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74246A" w:rsidRDefault="00D55C84" w:rsidP="0074246A">
      <w:pPr>
        <w:snapToGrid w:val="0"/>
        <w:spacing w:after="120"/>
        <w:jc w:val="center"/>
        <w:rPr>
          <w:b/>
          <w:sz w:val="20"/>
          <w:szCs w:val="20"/>
        </w:rPr>
      </w:pPr>
      <w:r w:rsidRPr="0074246A">
        <w:rPr>
          <w:b/>
          <w:sz w:val="20"/>
          <w:szCs w:val="20"/>
        </w:rPr>
        <w:t>FORMATO PARA EL DESARROLLO DE COMPONENTE FORMATIVO</w:t>
      </w:r>
    </w:p>
    <w:p w14:paraId="1C3B5BFC" w14:textId="77777777" w:rsidR="0059034F" w:rsidRPr="0074246A" w:rsidRDefault="0059034F" w:rsidP="0074246A">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4246A" w:rsidRPr="0074246A" w14:paraId="315BB7E7" w14:textId="77777777">
        <w:trPr>
          <w:trHeight w:val="340"/>
        </w:trPr>
        <w:tc>
          <w:tcPr>
            <w:tcW w:w="3397" w:type="dxa"/>
            <w:vAlign w:val="center"/>
          </w:tcPr>
          <w:p w14:paraId="2C4489EC" w14:textId="77777777" w:rsidR="0059034F" w:rsidRPr="0074246A" w:rsidRDefault="00D55C84" w:rsidP="0074246A">
            <w:pPr>
              <w:snapToGrid w:val="0"/>
              <w:spacing w:after="120" w:line="276" w:lineRule="auto"/>
              <w:rPr>
                <w:sz w:val="20"/>
                <w:szCs w:val="20"/>
              </w:rPr>
            </w:pPr>
            <w:r w:rsidRPr="0074246A">
              <w:rPr>
                <w:sz w:val="20"/>
                <w:szCs w:val="20"/>
              </w:rPr>
              <w:t>PROGRAMA DE FORMACIÓN</w:t>
            </w:r>
          </w:p>
        </w:tc>
        <w:tc>
          <w:tcPr>
            <w:tcW w:w="6565" w:type="dxa"/>
            <w:vAlign w:val="center"/>
          </w:tcPr>
          <w:p w14:paraId="5C6BDF20" w14:textId="6736F7CB" w:rsidR="0059034F" w:rsidRPr="0074246A" w:rsidRDefault="0074246A" w:rsidP="0074246A">
            <w:pPr>
              <w:snapToGrid w:val="0"/>
              <w:spacing w:after="120" w:line="276" w:lineRule="auto"/>
              <w:rPr>
                <w:sz w:val="20"/>
                <w:szCs w:val="20"/>
              </w:rPr>
            </w:pPr>
            <w:r w:rsidRPr="0074246A">
              <w:rPr>
                <w:sz w:val="20"/>
                <w:szCs w:val="20"/>
                <w:lang w:val="es-ES"/>
              </w:rPr>
              <w:t>Servicios y operaciones microfinancieras</w:t>
            </w:r>
          </w:p>
        </w:tc>
      </w:tr>
    </w:tbl>
    <w:p w14:paraId="26AAD443" w14:textId="77777777" w:rsidR="0059034F" w:rsidRPr="0074246A" w:rsidRDefault="0059034F" w:rsidP="0074246A">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4246A" w:rsidRPr="0074246A" w14:paraId="5E9F43FB" w14:textId="77777777">
        <w:trPr>
          <w:trHeight w:val="340"/>
        </w:trPr>
        <w:tc>
          <w:tcPr>
            <w:tcW w:w="1838" w:type="dxa"/>
            <w:vAlign w:val="center"/>
          </w:tcPr>
          <w:p w14:paraId="029DE2CA" w14:textId="77777777" w:rsidR="0059034F" w:rsidRPr="0074246A" w:rsidRDefault="00D55C84" w:rsidP="0074246A">
            <w:pPr>
              <w:snapToGrid w:val="0"/>
              <w:spacing w:after="120" w:line="276" w:lineRule="auto"/>
              <w:rPr>
                <w:sz w:val="20"/>
                <w:szCs w:val="20"/>
              </w:rPr>
            </w:pPr>
            <w:r w:rsidRPr="0074246A">
              <w:rPr>
                <w:sz w:val="20"/>
                <w:szCs w:val="20"/>
              </w:rPr>
              <w:t>COMPETENCIA</w:t>
            </w:r>
          </w:p>
        </w:tc>
        <w:tc>
          <w:tcPr>
            <w:tcW w:w="2835" w:type="dxa"/>
            <w:vAlign w:val="center"/>
          </w:tcPr>
          <w:p w14:paraId="7E1207B1" w14:textId="7F41C460" w:rsidR="0059034F" w:rsidRPr="0074246A" w:rsidRDefault="0059034F" w:rsidP="0074246A">
            <w:pPr>
              <w:snapToGrid w:val="0"/>
              <w:spacing w:after="120" w:line="276" w:lineRule="auto"/>
              <w:rPr>
                <w:sz w:val="20"/>
                <w:szCs w:val="20"/>
                <w:u w:val="single"/>
              </w:rPr>
            </w:pPr>
          </w:p>
        </w:tc>
        <w:tc>
          <w:tcPr>
            <w:tcW w:w="2126" w:type="dxa"/>
            <w:vAlign w:val="center"/>
          </w:tcPr>
          <w:p w14:paraId="14BE06DE" w14:textId="77777777" w:rsidR="0059034F" w:rsidRPr="0074246A" w:rsidRDefault="00D55C84" w:rsidP="0074246A">
            <w:pPr>
              <w:snapToGrid w:val="0"/>
              <w:spacing w:after="120" w:line="276" w:lineRule="auto"/>
              <w:rPr>
                <w:sz w:val="20"/>
                <w:szCs w:val="20"/>
              </w:rPr>
            </w:pPr>
            <w:r w:rsidRPr="0074246A">
              <w:rPr>
                <w:sz w:val="20"/>
                <w:szCs w:val="20"/>
              </w:rPr>
              <w:t>RESULTADOS DE APRENDIZAJE</w:t>
            </w:r>
          </w:p>
        </w:tc>
        <w:tc>
          <w:tcPr>
            <w:tcW w:w="3163" w:type="dxa"/>
            <w:vAlign w:val="center"/>
          </w:tcPr>
          <w:p w14:paraId="591A3CE7" w14:textId="1917A0F8" w:rsidR="0059034F" w:rsidRPr="0074246A" w:rsidRDefault="0059034F" w:rsidP="0074246A">
            <w:pPr>
              <w:snapToGrid w:val="0"/>
              <w:spacing w:after="120" w:line="276" w:lineRule="auto"/>
              <w:ind w:left="66"/>
              <w:rPr>
                <w:b w:val="0"/>
                <w:sz w:val="20"/>
                <w:szCs w:val="20"/>
              </w:rPr>
            </w:pPr>
          </w:p>
        </w:tc>
      </w:tr>
    </w:tbl>
    <w:p w14:paraId="1EFFDAC3" w14:textId="77777777" w:rsidR="0059034F" w:rsidRPr="0074246A" w:rsidRDefault="0059034F" w:rsidP="0074246A">
      <w:pPr>
        <w:snapToGrid w:val="0"/>
        <w:spacing w:after="120"/>
        <w:rPr>
          <w:sz w:val="20"/>
          <w:szCs w:val="20"/>
        </w:rPr>
      </w:pPr>
    </w:p>
    <w:p w14:paraId="587837DD" w14:textId="77777777" w:rsidR="0059034F" w:rsidRPr="0074246A" w:rsidRDefault="0059034F" w:rsidP="0074246A">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4246A" w:rsidRPr="0074246A" w14:paraId="159EF054" w14:textId="77777777">
        <w:trPr>
          <w:trHeight w:val="340"/>
        </w:trPr>
        <w:tc>
          <w:tcPr>
            <w:tcW w:w="3397" w:type="dxa"/>
            <w:vAlign w:val="center"/>
          </w:tcPr>
          <w:p w14:paraId="17040F00" w14:textId="77777777" w:rsidR="0059034F" w:rsidRPr="0074246A" w:rsidRDefault="00D55C84" w:rsidP="0074246A">
            <w:pPr>
              <w:snapToGrid w:val="0"/>
              <w:spacing w:after="120" w:line="276" w:lineRule="auto"/>
              <w:rPr>
                <w:sz w:val="20"/>
                <w:szCs w:val="20"/>
              </w:rPr>
            </w:pPr>
            <w:r w:rsidRPr="0074246A">
              <w:rPr>
                <w:sz w:val="20"/>
                <w:szCs w:val="20"/>
              </w:rPr>
              <w:t>NÚMERO DEL COMPONENTE FORMATIVO</w:t>
            </w:r>
          </w:p>
        </w:tc>
        <w:tc>
          <w:tcPr>
            <w:tcW w:w="6565" w:type="dxa"/>
            <w:vAlign w:val="center"/>
          </w:tcPr>
          <w:p w14:paraId="11C03431" w14:textId="40B73882" w:rsidR="0059034F" w:rsidRPr="0074246A" w:rsidRDefault="0074246A" w:rsidP="0074246A">
            <w:pPr>
              <w:snapToGrid w:val="0"/>
              <w:spacing w:after="120" w:line="276" w:lineRule="auto"/>
              <w:rPr>
                <w:b w:val="0"/>
                <w:bCs/>
                <w:sz w:val="20"/>
                <w:szCs w:val="20"/>
              </w:rPr>
            </w:pPr>
            <w:r w:rsidRPr="0074246A">
              <w:rPr>
                <w:b w:val="0"/>
                <w:bCs/>
                <w:sz w:val="20"/>
                <w:szCs w:val="20"/>
              </w:rPr>
              <w:t>2</w:t>
            </w:r>
          </w:p>
        </w:tc>
      </w:tr>
      <w:tr w:rsidR="0074246A" w:rsidRPr="0074246A" w14:paraId="26E8C2D4" w14:textId="77777777">
        <w:trPr>
          <w:trHeight w:val="340"/>
        </w:trPr>
        <w:tc>
          <w:tcPr>
            <w:tcW w:w="3397" w:type="dxa"/>
            <w:vAlign w:val="center"/>
          </w:tcPr>
          <w:p w14:paraId="0D7686A8" w14:textId="77777777" w:rsidR="0059034F" w:rsidRPr="0074246A" w:rsidRDefault="00D55C84" w:rsidP="0074246A">
            <w:pPr>
              <w:snapToGrid w:val="0"/>
              <w:spacing w:after="120" w:line="276" w:lineRule="auto"/>
              <w:rPr>
                <w:sz w:val="20"/>
                <w:szCs w:val="20"/>
              </w:rPr>
            </w:pPr>
            <w:r w:rsidRPr="0074246A">
              <w:rPr>
                <w:sz w:val="20"/>
                <w:szCs w:val="20"/>
              </w:rPr>
              <w:t>NOMBRE DEL COMPONENTE FORMATIVO</w:t>
            </w:r>
          </w:p>
        </w:tc>
        <w:tc>
          <w:tcPr>
            <w:tcW w:w="6565" w:type="dxa"/>
            <w:vAlign w:val="center"/>
          </w:tcPr>
          <w:p w14:paraId="1718A118" w14:textId="31B59B62" w:rsidR="0059034F" w:rsidRPr="0074246A" w:rsidRDefault="0074246A" w:rsidP="0074246A">
            <w:pPr>
              <w:snapToGrid w:val="0"/>
              <w:spacing w:after="120" w:line="276" w:lineRule="auto"/>
              <w:rPr>
                <w:b w:val="0"/>
                <w:bCs/>
                <w:sz w:val="20"/>
                <w:szCs w:val="20"/>
              </w:rPr>
            </w:pPr>
            <w:r w:rsidRPr="0074246A">
              <w:rPr>
                <w:b w:val="0"/>
                <w:bCs/>
                <w:sz w:val="20"/>
                <w:szCs w:val="20"/>
              </w:rPr>
              <w:t>Contrastar la información</w:t>
            </w:r>
          </w:p>
        </w:tc>
      </w:tr>
      <w:tr w:rsidR="0074246A" w:rsidRPr="0074246A" w14:paraId="09C79858" w14:textId="77777777">
        <w:trPr>
          <w:trHeight w:val="340"/>
        </w:trPr>
        <w:tc>
          <w:tcPr>
            <w:tcW w:w="3397" w:type="dxa"/>
            <w:vAlign w:val="center"/>
          </w:tcPr>
          <w:p w14:paraId="4A86FFD4" w14:textId="77777777" w:rsidR="0059034F" w:rsidRPr="0074246A" w:rsidRDefault="00D55C84" w:rsidP="0074246A">
            <w:pPr>
              <w:snapToGrid w:val="0"/>
              <w:spacing w:after="120" w:line="276" w:lineRule="auto"/>
              <w:rPr>
                <w:sz w:val="20"/>
                <w:szCs w:val="20"/>
              </w:rPr>
            </w:pPr>
            <w:r w:rsidRPr="0074246A">
              <w:rPr>
                <w:sz w:val="20"/>
                <w:szCs w:val="20"/>
              </w:rPr>
              <w:t>BREVE DESCRIPCIÓN</w:t>
            </w:r>
          </w:p>
        </w:tc>
        <w:tc>
          <w:tcPr>
            <w:tcW w:w="6565" w:type="dxa"/>
            <w:vAlign w:val="center"/>
          </w:tcPr>
          <w:p w14:paraId="3811466D" w14:textId="6918955B" w:rsidR="0059034F" w:rsidRPr="0074246A" w:rsidRDefault="00000000" w:rsidP="0074246A">
            <w:pPr>
              <w:snapToGrid w:val="0"/>
              <w:spacing w:after="120" w:line="276" w:lineRule="auto"/>
              <w:rPr>
                <w:b w:val="0"/>
                <w:bCs/>
                <w:sz w:val="20"/>
                <w:szCs w:val="20"/>
              </w:rPr>
            </w:pPr>
            <w:sdt>
              <w:sdtPr>
                <w:rPr>
                  <w:b w:val="0"/>
                  <w:bCs/>
                  <w:sz w:val="20"/>
                  <w:szCs w:val="20"/>
                </w:rPr>
                <w:tag w:val="goog_rdk_0"/>
                <w:id w:val="-452708402"/>
              </w:sdtPr>
              <w:sdtContent/>
            </w:sdt>
            <w:r w:rsidR="0074246A" w:rsidRPr="0074246A">
              <w:rPr>
                <w:sz w:val="20"/>
                <w:szCs w:val="20"/>
              </w:rPr>
              <w:t xml:space="preserve"> </w:t>
            </w:r>
            <w:r w:rsidR="0074246A" w:rsidRPr="0074246A">
              <w:rPr>
                <w:b w:val="0"/>
                <w:bCs/>
                <w:sz w:val="20"/>
                <w:szCs w:val="20"/>
              </w:rPr>
              <w:t>El sistema financiero en Colombia es una fuerza importante que todos los empresarios y microempresarios deben conocer; es ahí, cuando los asesores microfinancieros hacen la entrada como el vínculo entre los emprendedores o microempresarios y el sistema financiero permitiendo a miles de personas adquirir créditos para apoyar sus ideas de negocio y son las entidades financieras las encargadas de hacer esta tarea con garantías justas que permitan el desarrollo económico del país y sus ciudadanos.</w:t>
            </w:r>
          </w:p>
        </w:tc>
      </w:tr>
      <w:tr w:rsidR="0074246A" w:rsidRPr="0074246A" w14:paraId="1D1D8101" w14:textId="77777777">
        <w:trPr>
          <w:trHeight w:val="340"/>
        </w:trPr>
        <w:tc>
          <w:tcPr>
            <w:tcW w:w="3397" w:type="dxa"/>
            <w:vAlign w:val="center"/>
          </w:tcPr>
          <w:p w14:paraId="492C2C27" w14:textId="77777777" w:rsidR="0059034F" w:rsidRPr="0074246A" w:rsidRDefault="00D55C84" w:rsidP="0074246A">
            <w:pPr>
              <w:snapToGrid w:val="0"/>
              <w:spacing w:after="120" w:line="276" w:lineRule="auto"/>
              <w:rPr>
                <w:sz w:val="20"/>
                <w:szCs w:val="20"/>
              </w:rPr>
            </w:pPr>
            <w:r w:rsidRPr="0074246A">
              <w:rPr>
                <w:sz w:val="20"/>
                <w:szCs w:val="20"/>
              </w:rPr>
              <w:t>PALABRAS CLAVE</w:t>
            </w:r>
          </w:p>
        </w:tc>
        <w:tc>
          <w:tcPr>
            <w:tcW w:w="6565" w:type="dxa"/>
            <w:vAlign w:val="center"/>
          </w:tcPr>
          <w:p w14:paraId="3EA6B93F" w14:textId="2D72907B" w:rsidR="0059034F" w:rsidRPr="0074246A" w:rsidRDefault="0074246A" w:rsidP="0074246A">
            <w:pPr>
              <w:snapToGrid w:val="0"/>
              <w:spacing w:after="120" w:line="276" w:lineRule="auto"/>
              <w:rPr>
                <w:b w:val="0"/>
                <w:bCs/>
                <w:sz w:val="20"/>
                <w:szCs w:val="20"/>
              </w:rPr>
            </w:pPr>
            <w:r w:rsidRPr="0074246A">
              <w:rPr>
                <w:b w:val="0"/>
                <w:bCs/>
                <w:sz w:val="20"/>
                <w:szCs w:val="20"/>
              </w:rPr>
              <w:t>Datos, georreferenciación, información.</w:t>
            </w:r>
          </w:p>
        </w:tc>
      </w:tr>
    </w:tbl>
    <w:p w14:paraId="0FEAB20C" w14:textId="77777777" w:rsidR="0059034F" w:rsidRPr="0074246A" w:rsidRDefault="0059034F" w:rsidP="0074246A">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4246A" w:rsidRPr="0074246A" w14:paraId="656B9C5F" w14:textId="77777777">
        <w:trPr>
          <w:trHeight w:val="340"/>
        </w:trPr>
        <w:tc>
          <w:tcPr>
            <w:tcW w:w="3397" w:type="dxa"/>
            <w:vAlign w:val="center"/>
          </w:tcPr>
          <w:p w14:paraId="39BD300E" w14:textId="77777777" w:rsidR="0059034F" w:rsidRPr="0074246A" w:rsidRDefault="00D55C84" w:rsidP="0074246A">
            <w:pPr>
              <w:snapToGrid w:val="0"/>
              <w:spacing w:after="120" w:line="276" w:lineRule="auto"/>
              <w:rPr>
                <w:sz w:val="20"/>
                <w:szCs w:val="20"/>
              </w:rPr>
            </w:pPr>
            <w:r w:rsidRPr="0074246A">
              <w:rPr>
                <w:sz w:val="20"/>
                <w:szCs w:val="20"/>
              </w:rPr>
              <w:t>ÁREA OCUPACIONAL</w:t>
            </w:r>
          </w:p>
        </w:tc>
        <w:tc>
          <w:tcPr>
            <w:tcW w:w="6565" w:type="dxa"/>
            <w:vAlign w:val="center"/>
          </w:tcPr>
          <w:p w14:paraId="5959CF1E" w14:textId="7FA9C5C5" w:rsidR="0059034F" w:rsidRPr="0074246A" w:rsidRDefault="00D55C84" w:rsidP="0074246A">
            <w:pPr>
              <w:snapToGrid w:val="0"/>
              <w:spacing w:after="120" w:line="276" w:lineRule="auto"/>
              <w:rPr>
                <w:b w:val="0"/>
                <w:bCs/>
                <w:sz w:val="20"/>
                <w:szCs w:val="20"/>
              </w:rPr>
            </w:pPr>
            <w:r w:rsidRPr="0074246A">
              <w:rPr>
                <w:b w:val="0"/>
                <w:bCs/>
                <w:sz w:val="20"/>
                <w:szCs w:val="20"/>
              </w:rPr>
              <w:t>1 - FINANZAS Y ADMINISTRACIÓN</w:t>
            </w:r>
          </w:p>
        </w:tc>
      </w:tr>
      <w:tr w:rsidR="0074246A" w:rsidRPr="0074246A" w14:paraId="3B672B62" w14:textId="77777777">
        <w:trPr>
          <w:trHeight w:val="465"/>
        </w:trPr>
        <w:tc>
          <w:tcPr>
            <w:tcW w:w="3397" w:type="dxa"/>
            <w:vAlign w:val="center"/>
          </w:tcPr>
          <w:p w14:paraId="6C5AC69F" w14:textId="77777777" w:rsidR="0059034F" w:rsidRPr="0074246A" w:rsidRDefault="00D55C84" w:rsidP="0074246A">
            <w:pPr>
              <w:snapToGrid w:val="0"/>
              <w:spacing w:after="120" w:line="276" w:lineRule="auto"/>
              <w:rPr>
                <w:sz w:val="20"/>
                <w:szCs w:val="20"/>
              </w:rPr>
            </w:pPr>
            <w:r w:rsidRPr="0074246A">
              <w:rPr>
                <w:sz w:val="20"/>
                <w:szCs w:val="20"/>
              </w:rPr>
              <w:t>IDIOMA</w:t>
            </w:r>
          </w:p>
        </w:tc>
        <w:tc>
          <w:tcPr>
            <w:tcW w:w="6565" w:type="dxa"/>
            <w:vAlign w:val="center"/>
          </w:tcPr>
          <w:p w14:paraId="7182A0FE" w14:textId="3951751D" w:rsidR="0059034F" w:rsidRPr="0074246A" w:rsidRDefault="0074246A" w:rsidP="0074246A">
            <w:pPr>
              <w:snapToGrid w:val="0"/>
              <w:spacing w:after="120" w:line="276" w:lineRule="auto"/>
              <w:rPr>
                <w:b w:val="0"/>
                <w:bCs/>
                <w:sz w:val="20"/>
                <w:szCs w:val="20"/>
              </w:rPr>
            </w:pPr>
            <w:r w:rsidRPr="0074246A">
              <w:rPr>
                <w:b w:val="0"/>
                <w:bCs/>
                <w:sz w:val="20"/>
                <w:szCs w:val="20"/>
              </w:rPr>
              <w:t>Español</w:t>
            </w:r>
          </w:p>
        </w:tc>
      </w:tr>
    </w:tbl>
    <w:p w14:paraId="7FF812DC" w14:textId="77777777" w:rsidR="0059034F" w:rsidRPr="0074246A" w:rsidRDefault="0059034F" w:rsidP="0074246A">
      <w:pPr>
        <w:snapToGrid w:val="0"/>
        <w:spacing w:after="120"/>
        <w:rPr>
          <w:sz w:val="20"/>
          <w:szCs w:val="20"/>
        </w:rPr>
      </w:pPr>
    </w:p>
    <w:p w14:paraId="436E26DC"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 xml:space="preserve">TABLA DE CONTENIDOS: </w:t>
      </w:r>
    </w:p>
    <w:p w14:paraId="73D59DBC" w14:textId="77777777" w:rsidR="0059034F" w:rsidRPr="0074246A" w:rsidRDefault="0059034F" w:rsidP="0074246A">
      <w:pPr>
        <w:snapToGrid w:val="0"/>
        <w:spacing w:after="120"/>
        <w:rPr>
          <w:b/>
          <w:sz w:val="20"/>
          <w:szCs w:val="20"/>
        </w:rPr>
      </w:pPr>
    </w:p>
    <w:p w14:paraId="65A46E73" w14:textId="77777777" w:rsidR="007001D0" w:rsidRPr="000C2CC4" w:rsidRDefault="007001D0" w:rsidP="007001D0">
      <w:pPr>
        <w:snapToGrid w:val="0"/>
        <w:spacing w:after="120"/>
        <w:rPr>
          <w:b/>
          <w:sz w:val="20"/>
          <w:szCs w:val="20"/>
        </w:rPr>
      </w:pPr>
      <w:r w:rsidRPr="000C2CC4">
        <w:rPr>
          <w:b/>
          <w:sz w:val="20"/>
          <w:szCs w:val="20"/>
        </w:rPr>
        <w:t>1. Georreferenciación</w:t>
      </w:r>
    </w:p>
    <w:p w14:paraId="702E2A09" w14:textId="77777777" w:rsidR="007001D0" w:rsidRPr="000C2CC4" w:rsidRDefault="007001D0" w:rsidP="007001D0">
      <w:pPr>
        <w:snapToGrid w:val="0"/>
        <w:spacing w:after="120"/>
        <w:rPr>
          <w:bCs/>
          <w:sz w:val="20"/>
          <w:szCs w:val="20"/>
        </w:rPr>
      </w:pPr>
      <w:r w:rsidRPr="000C2CC4">
        <w:rPr>
          <w:bCs/>
          <w:sz w:val="20"/>
          <w:szCs w:val="20"/>
        </w:rPr>
        <w:t>1.1 Zonas</w:t>
      </w:r>
    </w:p>
    <w:p w14:paraId="360F8991" w14:textId="77777777" w:rsidR="007001D0" w:rsidRPr="000C2CC4" w:rsidRDefault="007001D0" w:rsidP="007001D0">
      <w:pPr>
        <w:snapToGrid w:val="0"/>
        <w:spacing w:after="120"/>
        <w:rPr>
          <w:b/>
          <w:sz w:val="20"/>
          <w:szCs w:val="20"/>
        </w:rPr>
      </w:pPr>
      <w:r w:rsidRPr="000C2CC4">
        <w:rPr>
          <w:b/>
          <w:sz w:val="20"/>
          <w:szCs w:val="20"/>
        </w:rPr>
        <w:t>2. Productos y servicios microfinancieros</w:t>
      </w:r>
    </w:p>
    <w:p w14:paraId="0D1D418B" w14:textId="77777777" w:rsidR="007001D0" w:rsidRPr="000C2CC4" w:rsidRDefault="007001D0" w:rsidP="007001D0">
      <w:pPr>
        <w:snapToGrid w:val="0"/>
        <w:spacing w:after="120"/>
        <w:rPr>
          <w:b/>
          <w:sz w:val="20"/>
          <w:szCs w:val="20"/>
        </w:rPr>
      </w:pPr>
      <w:r w:rsidRPr="000C2CC4">
        <w:rPr>
          <w:b/>
          <w:sz w:val="20"/>
          <w:szCs w:val="20"/>
        </w:rPr>
        <w:t>3. Normas de etiqueta y protocolo</w:t>
      </w:r>
    </w:p>
    <w:p w14:paraId="36681803" w14:textId="77777777" w:rsidR="007001D0" w:rsidRPr="000C2CC4" w:rsidRDefault="007001D0" w:rsidP="007001D0">
      <w:pPr>
        <w:snapToGrid w:val="0"/>
        <w:spacing w:after="120"/>
        <w:rPr>
          <w:sz w:val="20"/>
          <w:szCs w:val="20"/>
        </w:rPr>
      </w:pPr>
      <w:r w:rsidRPr="000C2CC4">
        <w:rPr>
          <w:sz w:val="20"/>
          <w:szCs w:val="20"/>
        </w:rPr>
        <w:t>3.1 Código de ética o conducta</w:t>
      </w:r>
    </w:p>
    <w:p w14:paraId="526DEC80" w14:textId="77777777" w:rsidR="007001D0" w:rsidRPr="000C2CC4" w:rsidRDefault="007001D0" w:rsidP="007001D0">
      <w:pPr>
        <w:snapToGrid w:val="0"/>
        <w:spacing w:after="120"/>
        <w:rPr>
          <w:bCs/>
          <w:sz w:val="20"/>
          <w:szCs w:val="20"/>
        </w:rPr>
      </w:pPr>
      <w:r w:rsidRPr="000C2CC4">
        <w:rPr>
          <w:bCs/>
          <w:sz w:val="20"/>
          <w:szCs w:val="20"/>
        </w:rPr>
        <w:t>3.2 Manuales administrativos</w:t>
      </w:r>
    </w:p>
    <w:p w14:paraId="5E16DA4B" w14:textId="77777777" w:rsidR="007001D0" w:rsidRPr="000C2CC4" w:rsidRDefault="007001D0" w:rsidP="007001D0">
      <w:pPr>
        <w:snapToGrid w:val="0"/>
        <w:spacing w:after="120"/>
        <w:rPr>
          <w:b/>
          <w:sz w:val="20"/>
          <w:szCs w:val="20"/>
        </w:rPr>
      </w:pPr>
      <w:r w:rsidRPr="000C2CC4">
        <w:rPr>
          <w:b/>
          <w:sz w:val="20"/>
          <w:szCs w:val="20"/>
        </w:rPr>
        <w:t>4. Inteligencia emocional</w:t>
      </w:r>
    </w:p>
    <w:p w14:paraId="2DC14963" w14:textId="77777777" w:rsidR="007001D0" w:rsidRPr="000C2CC4" w:rsidRDefault="007001D0" w:rsidP="007001D0">
      <w:pPr>
        <w:snapToGrid w:val="0"/>
        <w:spacing w:after="120"/>
        <w:rPr>
          <w:sz w:val="20"/>
          <w:szCs w:val="20"/>
        </w:rPr>
      </w:pPr>
      <w:r w:rsidRPr="000C2CC4">
        <w:rPr>
          <w:sz w:val="20"/>
          <w:szCs w:val="20"/>
        </w:rPr>
        <w:t>4.1. Capacidades</w:t>
      </w:r>
    </w:p>
    <w:p w14:paraId="6B292225" w14:textId="77777777" w:rsidR="007001D0" w:rsidRPr="000C2CC4" w:rsidRDefault="007001D0" w:rsidP="007001D0">
      <w:pPr>
        <w:snapToGrid w:val="0"/>
        <w:spacing w:after="120"/>
        <w:rPr>
          <w:sz w:val="20"/>
          <w:szCs w:val="20"/>
        </w:rPr>
      </w:pPr>
      <w:r w:rsidRPr="000C2CC4">
        <w:rPr>
          <w:sz w:val="20"/>
          <w:szCs w:val="20"/>
        </w:rPr>
        <w:t>4.2 Habilidades</w:t>
      </w:r>
    </w:p>
    <w:p w14:paraId="240FD4B6" w14:textId="77777777" w:rsidR="007001D0" w:rsidRPr="000C2CC4" w:rsidRDefault="007001D0" w:rsidP="007001D0">
      <w:pPr>
        <w:snapToGrid w:val="0"/>
        <w:spacing w:after="120"/>
        <w:rPr>
          <w:bCs/>
          <w:sz w:val="20"/>
          <w:szCs w:val="20"/>
        </w:rPr>
      </w:pPr>
      <w:r w:rsidRPr="000C2CC4">
        <w:rPr>
          <w:bCs/>
          <w:sz w:val="20"/>
          <w:szCs w:val="20"/>
        </w:rPr>
        <w:lastRenderedPageBreak/>
        <w:t>4.3 Resiliencia</w:t>
      </w:r>
    </w:p>
    <w:p w14:paraId="0E6019EB" w14:textId="77777777" w:rsidR="007001D0" w:rsidRPr="000C2CC4" w:rsidRDefault="007001D0" w:rsidP="007001D0">
      <w:pPr>
        <w:snapToGrid w:val="0"/>
        <w:spacing w:after="120"/>
        <w:rPr>
          <w:bCs/>
          <w:sz w:val="20"/>
          <w:szCs w:val="20"/>
        </w:rPr>
      </w:pPr>
      <w:r w:rsidRPr="000C2CC4">
        <w:rPr>
          <w:bCs/>
          <w:sz w:val="20"/>
          <w:szCs w:val="20"/>
        </w:rPr>
        <w:t>4.4 Lenguaje verbal</w:t>
      </w:r>
    </w:p>
    <w:p w14:paraId="17CF1102" w14:textId="77777777" w:rsidR="007001D0" w:rsidRPr="000C2CC4" w:rsidRDefault="007001D0" w:rsidP="007001D0">
      <w:pPr>
        <w:snapToGrid w:val="0"/>
        <w:spacing w:after="120"/>
        <w:rPr>
          <w:bCs/>
          <w:sz w:val="20"/>
          <w:szCs w:val="20"/>
        </w:rPr>
      </w:pPr>
      <w:r w:rsidRPr="000C2CC4">
        <w:rPr>
          <w:bCs/>
          <w:sz w:val="20"/>
          <w:szCs w:val="20"/>
        </w:rPr>
        <w:t>4.5 Lenguaje no verbal</w:t>
      </w:r>
    </w:p>
    <w:p w14:paraId="7DCC3BE3" w14:textId="77777777" w:rsidR="007001D0" w:rsidRPr="000C2CC4" w:rsidRDefault="007001D0" w:rsidP="007001D0">
      <w:pPr>
        <w:snapToGrid w:val="0"/>
        <w:spacing w:after="120"/>
        <w:rPr>
          <w:b/>
          <w:sz w:val="20"/>
          <w:szCs w:val="20"/>
          <w:lang w:val="es-ES"/>
        </w:rPr>
      </w:pPr>
      <w:r w:rsidRPr="000C2CC4">
        <w:rPr>
          <w:b/>
          <w:sz w:val="20"/>
          <w:szCs w:val="20"/>
          <w:lang w:val="es-ES"/>
        </w:rPr>
        <w:t>5. Gestión de la información</w:t>
      </w:r>
    </w:p>
    <w:p w14:paraId="1F225C38" w14:textId="77777777" w:rsidR="007001D0" w:rsidRPr="000C2CC4" w:rsidRDefault="007001D0" w:rsidP="007001D0">
      <w:pPr>
        <w:snapToGrid w:val="0"/>
        <w:spacing w:after="120"/>
        <w:rPr>
          <w:bCs/>
          <w:sz w:val="20"/>
          <w:szCs w:val="20"/>
          <w:lang w:val="es-ES"/>
        </w:rPr>
      </w:pPr>
      <w:r w:rsidRPr="000C2CC4">
        <w:rPr>
          <w:bCs/>
          <w:sz w:val="20"/>
          <w:szCs w:val="20"/>
          <w:lang w:val="es-ES"/>
        </w:rPr>
        <w:t>5.1 Tipos de información</w:t>
      </w:r>
    </w:p>
    <w:p w14:paraId="0438816D" w14:textId="77777777" w:rsidR="007001D0" w:rsidRPr="000C2CC4" w:rsidRDefault="007001D0" w:rsidP="007001D0">
      <w:pPr>
        <w:snapToGrid w:val="0"/>
        <w:spacing w:after="120"/>
        <w:rPr>
          <w:bCs/>
          <w:sz w:val="20"/>
          <w:szCs w:val="20"/>
          <w:lang w:val="es-ES"/>
        </w:rPr>
      </w:pPr>
      <w:r w:rsidRPr="000C2CC4">
        <w:rPr>
          <w:bCs/>
          <w:sz w:val="20"/>
          <w:szCs w:val="20"/>
          <w:lang w:val="es-ES"/>
        </w:rPr>
        <w:t>5.2 Métodos de recolección</w:t>
      </w:r>
    </w:p>
    <w:p w14:paraId="06C9E51A" w14:textId="77777777" w:rsidR="007001D0" w:rsidRPr="000C2CC4" w:rsidRDefault="007001D0" w:rsidP="007001D0">
      <w:pPr>
        <w:snapToGrid w:val="0"/>
        <w:spacing w:after="120"/>
        <w:rPr>
          <w:b/>
          <w:sz w:val="20"/>
          <w:szCs w:val="20"/>
          <w:lang w:val="es-ES"/>
        </w:rPr>
      </w:pPr>
      <w:r w:rsidRPr="000C2CC4">
        <w:rPr>
          <w:b/>
          <w:sz w:val="20"/>
          <w:szCs w:val="20"/>
          <w:lang w:val="es-ES"/>
        </w:rPr>
        <w:t>6. Tecnologías de la información y la comunicación</w:t>
      </w:r>
    </w:p>
    <w:p w14:paraId="0A66DA42" w14:textId="77777777" w:rsidR="007001D0" w:rsidRPr="000C2CC4" w:rsidRDefault="007001D0" w:rsidP="007001D0">
      <w:pPr>
        <w:snapToGrid w:val="0"/>
        <w:spacing w:after="120"/>
        <w:rPr>
          <w:bCs/>
          <w:sz w:val="20"/>
          <w:szCs w:val="20"/>
          <w:lang w:val="es-ES"/>
        </w:rPr>
      </w:pPr>
      <w:r w:rsidRPr="000C2CC4">
        <w:rPr>
          <w:bCs/>
          <w:sz w:val="20"/>
          <w:szCs w:val="20"/>
          <w:lang w:val="es-ES"/>
        </w:rPr>
        <w:t>6.1 Plataformas tecnológicas</w:t>
      </w:r>
    </w:p>
    <w:p w14:paraId="26CFD837" w14:textId="77777777" w:rsidR="007001D0" w:rsidRPr="000C2CC4" w:rsidRDefault="007001D0" w:rsidP="007001D0">
      <w:pPr>
        <w:snapToGrid w:val="0"/>
        <w:spacing w:after="120"/>
        <w:rPr>
          <w:sz w:val="20"/>
          <w:szCs w:val="20"/>
        </w:rPr>
      </w:pPr>
      <w:r w:rsidRPr="000C2CC4">
        <w:rPr>
          <w:sz w:val="20"/>
          <w:szCs w:val="20"/>
        </w:rPr>
        <w:t>6.2 Aplicación y usos de procesadores de texto</w:t>
      </w:r>
    </w:p>
    <w:p w14:paraId="0EA67F57" w14:textId="77777777" w:rsidR="007001D0" w:rsidRPr="000C2CC4" w:rsidRDefault="007001D0" w:rsidP="007001D0">
      <w:pPr>
        <w:snapToGrid w:val="0"/>
        <w:spacing w:after="120"/>
        <w:rPr>
          <w:b/>
          <w:sz w:val="20"/>
          <w:szCs w:val="20"/>
          <w:lang w:val="es-ES"/>
        </w:rPr>
      </w:pPr>
      <w:r w:rsidRPr="000C2CC4">
        <w:rPr>
          <w:b/>
          <w:sz w:val="20"/>
          <w:szCs w:val="20"/>
          <w:lang w:val="es-ES"/>
        </w:rPr>
        <w:t>7. Técnicas de ventas</w:t>
      </w:r>
    </w:p>
    <w:p w14:paraId="246FD96A" w14:textId="77777777" w:rsidR="007001D0" w:rsidRPr="000C2CC4" w:rsidRDefault="007001D0" w:rsidP="007001D0">
      <w:pPr>
        <w:snapToGrid w:val="0"/>
        <w:spacing w:after="120"/>
        <w:rPr>
          <w:bCs/>
          <w:sz w:val="20"/>
          <w:szCs w:val="20"/>
          <w:lang w:val="es-ES"/>
        </w:rPr>
      </w:pPr>
      <w:r w:rsidRPr="000C2CC4">
        <w:rPr>
          <w:bCs/>
          <w:sz w:val="20"/>
          <w:szCs w:val="20"/>
          <w:lang w:val="es-ES"/>
        </w:rPr>
        <w:t>7.1 Asesoría integral</w:t>
      </w:r>
    </w:p>
    <w:p w14:paraId="71F482CF" w14:textId="77777777" w:rsidR="007001D0" w:rsidRPr="000C2CC4" w:rsidRDefault="007001D0" w:rsidP="007001D0">
      <w:pPr>
        <w:snapToGrid w:val="0"/>
        <w:spacing w:after="120"/>
        <w:rPr>
          <w:bCs/>
          <w:sz w:val="20"/>
          <w:szCs w:val="20"/>
          <w:lang w:val="es-ES"/>
        </w:rPr>
      </w:pPr>
      <w:r w:rsidRPr="000C2CC4">
        <w:rPr>
          <w:bCs/>
          <w:sz w:val="20"/>
          <w:szCs w:val="20"/>
          <w:lang w:val="es-ES"/>
        </w:rPr>
        <w:t>7.2 Parámetros de entrevista</w:t>
      </w:r>
    </w:p>
    <w:p w14:paraId="4C4B2E18" w14:textId="77777777" w:rsidR="007001D0" w:rsidRPr="000C2CC4" w:rsidRDefault="007001D0" w:rsidP="007001D0">
      <w:pPr>
        <w:snapToGrid w:val="0"/>
        <w:spacing w:after="120"/>
        <w:rPr>
          <w:bCs/>
          <w:sz w:val="20"/>
          <w:szCs w:val="20"/>
          <w:lang w:val="es-ES"/>
        </w:rPr>
      </w:pPr>
      <w:r w:rsidRPr="000C2CC4">
        <w:rPr>
          <w:sz w:val="20"/>
          <w:szCs w:val="20"/>
        </w:rPr>
        <w:t>7.3 Promoción (</w:t>
      </w:r>
      <w:r w:rsidRPr="000C2CC4">
        <w:rPr>
          <w:i/>
          <w:iCs/>
          <w:sz w:val="20"/>
          <w:szCs w:val="20"/>
        </w:rPr>
        <w:t xml:space="preserve">marketing </w:t>
      </w:r>
      <w:r w:rsidRPr="000C2CC4">
        <w:rPr>
          <w:sz w:val="20"/>
          <w:szCs w:val="20"/>
        </w:rPr>
        <w:t>digital)</w:t>
      </w:r>
      <w:r w:rsidRPr="000C2CC4">
        <w:rPr>
          <w:sz w:val="20"/>
          <w:szCs w:val="20"/>
        </w:rPr>
        <w:fldChar w:fldCharType="begin"/>
      </w:r>
      <w:r w:rsidRPr="000C2CC4">
        <w:rPr>
          <w:sz w:val="20"/>
          <w:szCs w:val="20"/>
        </w:rPr>
        <w:instrText xml:space="preserve"> INCLUDEPICTURE "https://t4.ftcdn.net/jpg/05/52/74/67/240_F_552746763_8kaCMa3PO52FeaLwe8H4ZA2Jb7SFKfxp.jpg" \* MERGEFORMATINET </w:instrText>
      </w:r>
      <w:r w:rsidRPr="000C2CC4">
        <w:rPr>
          <w:sz w:val="20"/>
          <w:szCs w:val="20"/>
        </w:rPr>
        <w:fldChar w:fldCharType="separate"/>
      </w:r>
      <w:r w:rsidRPr="000C2CC4">
        <w:rPr>
          <w:sz w:val="20"/>
          <w:szCs w:val="20"/>
        </w:rPr>
        <w:fldChar w:fldCharType="end"/>
      </w:r>
    </w:p>
    <w:p w14:paraId="7B3421F6" w14:textId="77777777" w:rsidR="007001D0" w:rsidRDefault="007001D0" w:rsidP="007001D0">
      <w:pPr>
        <w:snapToGrid w:val="0"/>
        <w:spacing w:after="120"/>
        <w:rPr>
          <w:bCs/>
          <w:sz w:val="20"/>
          <w:szCs w:val="20"/>
          <w:lang w:val="es-ES"/>
        </w:rPr>
      </w:pPr>
      <w:r w:rsidRPr="00D128C8">
        <w:rPr>
          <w:bCs/>
          <w:sz w:val="20"/>
          <w:szCs w:val="20"/>
          <w:lang w:val="es-ES"/>
        </w:rPr>
        <w:t>7.</w:t>
      </w:r>
      <w:r>
        <w:rPr>
          <w:bCs/>
          <w:sz w:val="20"/>
          <w:szCs w:val="20"/>
          <w:lang w:val="es-ES"/>
        </w:rPr>
        <w:t>4</w:t>
      </w:r>
      <w:r w:rsidRPr="00D128C8">
        <w:rPr>
          <w:bCs/>
          <w:sz w:val="20"/>
          <w:szCs w:val="20"/>
          <w:lang w:val="es-ES"/>
        </w:rPr>
        <w:t xml:space="preserve"> Conocimiento de los competidores</w:t>
      </w:r>
    </w:p>
    <w:p w14:paraId="1A07D301" w14:textId="77777777" w:rsidR="007001D0" w:rsidRDefault="007001D0" w:rsidP="007001D0">
      <w:pPr>
        <w:snapToGrid w:val="0"/>
        <w:spacing w:after="120"/>
        <w:rPr>
          <w:bCs/>
          <w:sz w:val="20"/>
          <w:szCs w:val="20"/>
          <w:lang w:val="es-ES"/>
        </w:rPr>
      </w:pPr>
      <w:r w:rsidRPr="00ED7699">
        <w:rPr>
          <w:bCs/>
          <w:sz w:val="20"/>
          <w:szCs w:val="20"/>
          <w:lang w:val="es-ES"/>
        </w:rPr>
        <w:t>7.</w:t>
      </w:r>
      <w:r>
        <w:rPr>
          <w:bCs/>
          <w:sz w:val="20"/>
          <w:szCs w:val="20"/>
          <w:lang w:val="es-ES"/>
        </w:rPr>
        <w:t>5</w:t>
      </w:r>
      <w:r w:rsidRPr="00ED7699">
        <w:rPr>
          <w:bCs/>
          <w:sz w:val="20"/>
          <w:szCs w:val="20"/>
          <w:lang w:val="es-ES"/>
        </w:rPr>
        <w:t xml:space="preserve"> Términos y condiciones</w:t>
      </w:r>
    </w:p>
    <w:p w14:paraId="393691EC" w14:textId="77777777" w:rsidR="007001D0" w:rsidRPr="000E03FE" w:rsidRDefault="007001D0" w:rsidP="007001D0">
      <w:pPr>
        <w:snapToGrid w:val="0"/>
        <w:spacing w:after="120"/>
        <w:rPr>
          <w:b/>
          <w:sz w:val="20"/>
          <w:szCs w:val="20"/>
          <w:lang w:val="es-ES"/>
        </w:rPr>
      </w:pPr>
      <w:r w:rsidRPr="000E03FE">
        <w:rPr>
          <w:b/>
          <w:sz w:val="20"/>
          <w:szCs w:val="20"/>
          <w:lang w:val="es-ES"/>
        </w:rPr>
        <w:t>8. Centrales de información</w:t>
      </w:r>
    </w:p>
    <w:p w14:paraId="7D88EC4A" w14:textId="77777777" w:rsidR="007001D0" w:rsidRPr="001C3168" w:rsidRDefault="007001D0" w:rsidP="007001D0">
      <w:pPr>
        <w:snapToGrid w:val="0"/>
        <w:spacing w:after="120"/>
        <w:rPr>
          <w:b/>
          <w:sz w:val="20"/>
          <w:szCs w:val="20"/>
          <w:lang w:val="es-ES"/>
        </w:rPr>
      </w:pPr>
      <w:r w:rsidRPr="001C3168">
        <w:rPr>
          <w:b/>
          <w:sz w:val="20"/>
          <w:szCs w:val="20"/>
          <w:lang w:val="es-ES"/>
        </w:rPr>
        <w:t>9. Matemáticas financieras</w:t>
      </w:r>
    </w:p>
    <w:p w14:paraId="08DDBFC2" w14:textId="77777777" w:rsidR="007001D0" w:rsidRDefault="007001D0" w:rsidP="007001D0">
      <w:pPr>
        <w:snapToGrid w:val="0"/>
        <w:spacing w:after="120"/>
        <w:rPr>
          <w:bCs/>
          <w:sz w:val="20"/>
          <w:szCs w:val="20"/>
          <w:lang w:val="es-ES"/>
        </w:rPr>
      </w:pPr>
      <w:r w:rsidRPr="001C3168">
        <w:rPr>
          <w:bCs/>
          <w:sz w:val="20"/>
          <w:szCs w:val="20"/>
          <w:lang w:val="es-ES"/>
        </w:rPr>
        <w:t>9.1 Interés simple</w:t>
      </w:r>
    </w:p>
    <w:p w14:paraId="3E12261B" w14:textId="77777777" w:rsidR="007001D0" w:rsidRDefault="007001D0" w:rsidP="007001D0">
      <w:pPr>
        <w:snapToGrid w:val="0"/>
        <w:spacing w:after="120"/>
        <w:rPr>
          <w:bCs/>
          <w:sz w:val="20"/>
          <w:szCs w:val="20"/>
          <w:lang w:val="es-ES"/>
        </w:rPr>
      </w:pPr>
      <w:r w:rsidRPr="00B515B6">
        <w:rPr>
          <w:bCs/>
          <w:sz w:val="20"/>
          <w:szCs w:val="20"/>
          <w:lang w:val="es-ES"/>
        </w:rPr>
        <w:t>9.2 Interés compuesto</w:t>
      </w:r>
    </w:p>
    <w:p w14:paraId="594CAF3A" w14:textId="77777777" w:rsidR="007001D0" w:rsidRPr="00B515B6" w:rsidRDefault="007001D0" w:rsidP="007001D0">
      <w:pPr>
        <w:snapToGrid w:val="0"/>
        <w:spacing w:after="120"/>
        <w:rPr>
          <w:bCs/>
          <w:sz w:val="20"/>
          <w:szCs w:val="20"/>
          <w:lang w:val="es-ES"/>
        </w:rPr>
      </w:pPr>
      <w:r w:rsidRPr="00B515B6">
        <w:rPr>
          <w:bCs/>
          <w:sz w:val="20"/>
          <w:szCs w:val="20"/>
          <w:lang w:val="es-ES"/>
        </w:rPr>
        <w:t>9.3 Anualidades</w:t>
      </w:r>
    </w:p>
    <w:p w14:paraId="6DEB209B" w14:textId="77777777" w:rsidR="007001D0" w:rsidRDefault="007001D0" w:rsidP="007001D0">
      <w:pPr>
        <w:snapToGrid w:val="0"/>
        <w:spacing w:after="120"/>
        <w:rPr>
          <w:sz w:val="20"/>
          <w:szCs w:val="20"/>
        </w:rPr>
      </w:pPr>
      <w:r w:rsidRPr="00CD15A5">
        <w:rPr>
          <w:sz w:val="20"/>
          <w:szCs w:val="20"/>
        </w:rPr>
        <w:t>9.4 Conversión de tasas de interés anuales y periódicas</w:t>
      </w:r>
    </w:p>
    <w:p w14:paraId="704EC0A8" w14:textId="77777777" w:rsidR="007001D0" w:rsidRDefault="007001D0" w:rsidP="007001D0">
      <w:pPr>
        <w:snapToGrid w:val="0"/>
        <w:spacing w:after="120"/>
        <w:rPr>
          <w:bCs/>
          <w:sz w:val="20"/>
          <w:szCs w:val="20"/>
          <w:lang w:val="es-ES"/>
        </w:rPr>
      </w:pPr>
      <w:r w:rsidRPr="0098496C">
        <w:rPr>
          <w:bCs/>
          <w:sz w:val="20"/>
          <w:szCs w:val="20"/>
          <w:lang w:val="es-ES"/>
        </w:rPr>
        <w:t>9.5 Conversión de tasa efectiva a nominal</w:t>
      </w:r>
    </w:p>
    <w:p w14:paraId="1841F208" w14:textId="77777777" w:rsidR="007001D0" w:rsidRDefault="007001D0" w:rsidP="007001D0">
      <w:pPr>
        <w:snapToGrid w:val="0"/>
        <w:spacing w:after="120"/>
        <w:rPr>
          <w:bCs/>
          <w:sz w:val="20"/>
          <w:szCs w:val="20"/>
          <w:lang w:val="es-ES"/>
        </w:rPr>
      </w:pPr>
      <w:r w:rsidRPr="00A23714">
        <w:rPr>
          <w:bCs/>
          <w:sz w:val="20"/>
          <w:szCs w:val="20"/>
          <w:lang w:val="es-ES"/>
        </w:rPr>
        <w:t xml:space="preserve">9.6 Conversión de </w:t>
      </w:r>
      <w:r>
        <w:rPr>
          <w:bCs/>
          <w:sz w:val="20"/>
          <w:szCs w:val="20"/>
          <w:lang w:val="es-ES"/>
        </w:rPr>
        <w:t>t</w:t>
      </w:r>
      <w:r w:rsidRPr="00A23714">
        <w:rPr>
          <w:bCs/>
          <w:sz w:val="20"/>
          <w:szCs w:val="20"/>
          <w:lang w:val="es-ES"/>
        </w:rPr>
        <w:t>asa nominal a tasa efectiva</w:t>
      </w:r>
    </w:p>
    <w:p w14:paraId="34EEE045" w14:textId="77777777" w:rsidR="007001D0" w:rsidRDefault="007001D0" w:rsidP="007001D0">
      <w:pPr>
        <w:snapToGrid w:val="0"/>
        <w:spacing w:after="120"/>
        <w:rPr>
          <w:b/>
          <w:sz w:val="20"/>
          <w:szCs w:val="20"/>
          <w:lang w:val="es-ES"/>
        </w:rPr>
      </w:pPr>
      <w:r w:rsidRPr="00E258E8">
        <w:rPr>
          <w:b/>
          <w:sz w:val="20"/>
          <w:szCs w:val="20"/>
          <w:lang w:val="es-ES"/>
        </w:rPr>
        <w:t>10. Políticas organizacionales</w:t>
      </w:r>
    </w:p>
    <w:p w14:paraId="4B1E75DB" w14:textId="77777777" w:rsidR="007001D0" w:rsidRPr="00E258E8" w:rsidRDefault="007001D0" w:rsidP="007001D0">
      <w:pPr>
        <w:snapToGrid w:val="0"/>
        <w:spacing w:after="120"/>
        <w:rPr>
          <w:b/>
          <w:sz w:val="20"/>
          <w:szCs w:val="20"/>
          <w:lang w:val="es-ES"/>
        </w:rPr>
      </w:pPr>
      <w:r w:rsidRPr="00CC28DF">
        <w:rPr>
          <w:b/>
          <w:sz w:val="20"/>
          <w:szCs w:val="20"/>
          <w:lang w:val="es-ES"/>
        </w:rPr>
        <w:t>11. Verificación de la información</w:t>
      </w:r>
    </w:p>
    <w:p w14:paraId="6A9C34A3" w14:textId="77777777" w:rsidR="007001D0" w:rsidRDefault="007001D0" w:rsidP="007001D0">
      <w:pPr>
        <w:snapToGrid w:val="0"/>
        <w:spacing w:after="120"/>
        <w:rPr>
          <w:bCs/>
          <w:sz w:val="20"/>
          <w:szCs w:val="20"/>
          <w:lang w:val="es-ES"/>
        </w:rPr>
      </w:pPr>
      <w:r w:rsidRPr="00F21BE5">
        <w:rPr>
          <w:bCs/>
          <w:sz w:val="20"/>
          <w:szCs w:val="20"/>
          <w:lang w:val="es-ES"/>
        </w:rPr>
        <w:t>11.1 Técnicas de validación</w:t>
      </w:r>
    </w:p>
    <w:p w14:paraId="059C4881" w14:textId="77777777" w:rsidR="007001D0" w:rsidRDefault="007001D0" w:rsidP="007001D0">
      <w:pPr>
        <w:snapToGrid w:val="0"/>
        <w:spacing w:after="120"/>
        <w:rPr>
          <w:sz w:val="20"/>
          <w:szCs w:val="20"/>
        </w:rPr>
      </w:pPr>
      <w:r w:rsidRPr="0086744D">
        <w:rPr>
          <w:sz w:val="20"/>
          <w:szCs w:val="20"/>
        </w:rPr>
        <w:t>11.2 Respaldo de la información</w:t>
      </w:r>
    </w:p>
    <w:p w14:paraId="579636EE" w14:textId="77777777" w:rsidR="007001D0" w:rsidRPr="00273A56" w:rsidRDefault="007001D0" w:rsidP="007001D0">
      <w:pPr>
        <w:snapToGrid w:val="0"/>
        <w:spacing w:after="120"/>
        <w:rPr>
          <w:b/>
          <w:sz w:val="20"/>
          <w:szCs w:val="20"/>
          <w:lang w:val="es-ES"/>
        </w:rPr>
      </w:pPr>
      <w:r w:rsidRPr="00936B7F">
        <w:rPr>
          <w:b/>
          <w:sz w:val="20"/>
          <w:szCs w:val="20"/>
          <w:lang w:val="es-ES"/>
        </w:rPr>
        <w:t>12. Administración de riesgos</w:t>
      </w:r>
    </w:p>
    <w:p w14:paraId="38C63FE6" w14:textId="77777777" w:rsidR="007001D0" w:rsidRDefault="007001D0" w:rsidP="007001D0">
      <w:pPr>
        <w:snapToGrid w:val="0"/>
        <w:spacing w:after="120"/>
        <w:rPr>
          <w:sz w:val="20"/>
          <w:szCs w:val="20"/>
        </w:rPr>
      </w:pPr>
      <w:r w:rsidRPr="005D718F">
        <w:rPr>
          <w:sz w:val="20"/>
          <w:szCs w:val="20"/>
        </w:rPr>
        <w:t>12.</w:t>
      </w:r>
      <w:r>
        <w:rPr>
          <w:sz w:val="20"/>
          <w:szCs w:val="20"/>
        </w:rPr>
        <w:t>1</w:t>
      </w:r>
      <w:r w:rsidRPr="005D718F">
        <w:rPr>
          <w:sz w:val="20"/>
          <w:szCs w:val="20"/>
        </w:rPr>
        <w:t xml:space="preserve"> Criterios para la identificación de alertas y operaciones sospechosas</w:t>
      </w:r>
    </w:p>
    <w:p w14:paraId="288E2290" w14:textId="77777777" w:rsidR="007001D0" w:rsidRPr="00EB0D2D" w:rsidRDefault="007001D0" w:rsidP="007001D0">
      <w:pPr>
        <w:snapToGrid w:val="0"/>
        <w:spacing w:after="120"/>
        <w:rPr>
          <w:b/>
          <w:sz w:val="20"/>
          <w:szCs w:val="20"/>
          <w:lang w:val="es-ES"/>
        </w:rPr>
      </w:pPr>
      <w:r w:rsidRPr="00EB0D2D">
        <w:rPr>
          <w:b/>
          <w:sz w:val="20"/>
          <w:szCs w:val="20"/>
          <w:lang w:val="es-ES"/>
        </w:rPr>
        <w:t>13. Propuestas comerciales</w:t>
      </w:r>
    </w:p>
    <w:p w14:paraId="6FD0B724" w14:textId="77777777" w:rsidR="007001D0" w:rsidRDefault="007001D0" w:rsidP="007001D0">
      <w:pPr>
        <w:snapToGrid w:val="0"/>
        <w:spacing w:after="120"/>
        <w:rPr>
          <w:bCs/>
          <w:sz w:val="20"/>
          <w:szCs w:val="20"/>
          <w:lang w:val="es-ES"/>
        </w:rPr>
      </w:pPr>
      <w:r>
        <w:rPr>
          <w:bCs/>
          <w:sz w:val="20"/>
          <w:szCs w:val="20"/>
          <w:lang w:val="es-ES"/>
        </w:rPr>
        <w:t>13.1 P</w:t>
      </w:r>
      <w:r w:rsidRPr="00504554">
        <w:rPr>
          <w:bCs/>
          <w:sz w:val="20"/>
          <w:szCs w:val="20"/>
          <w:lang w:val="es-ES"/>
        </w:rPr>
        <w:t>lan táctico o plan estratégico de ventas</w:t>
      </w:r>
    </w:p>
    <w:p w14:paraId="350ECF33" w14:textId="77777777" w:rsidR="007001D0" w:rsidRPr="00444055" w:rsidRDefault="007001D0" w:rsidP="007001D0">
      <w:pPr>
        <w:snapToGrid w:val="0"/>
        <w:spacing w:after="120"/>
        <w:rPr>
          <w:b/>
          <w:sz w:val="20"/>
          <w:szCs w:val="20"/>
          <w:lang w:val="es-ES"/>
        </w:rPr>
      </w:pPr>
      <w:r w:rsidRPr="00444055">
        <w:rPr>
          <w:b/>
          <w:sz w:val="20"/>
          <w:szCs w:val="20"/>
          <w:lang w:val="es-ES"/>
        </w:rPr>
        <w:t>14. Educación económica y financiera</w:t>
      </w:r>
    </w:p>
    <w:p w14:paraId="142F9964" w14:textId="77777777" w:rsidR="007001D0" w:rsidRDefault="007001D0" w:rsidP="007001D0">
      <w:pPr>
        <w:snapToGrid w:val="0"/>
        <w:spacing w:after="120"/>
        <w:rPr>
          <w:bCs/>
          <w:sz w:val="20"/>
          <w:szCs w:val="20"/>
          <w:lang w:val="es-ES"/>
        </w:rPr>
      </w:pPr>
      <w:r w:rsidRPr="009B70E0">
        <w:rPr>
          <w:bCs/>
          <w:sz w:val="20"/>
          <w:szCs w:val="20"/>
          <w:lang w:val="es-ES"/>
        </w:rPr>
        <w:t>14.1 Presupuesto</w:t>
      </w:r>
    </w:p>
    <w:p w14:paraId="011C5E35" w14:textId="77777777" w:rsidR="007001D0" w:rsidRDefault="007001D0" w:rsidP="007001D0">
      <w:pPr>
        <w:snapToGrid w:val="0"/>
        <w:spacing w:after="120"/>
        <w:rPr>
          <w:bCs/>
          <w:sz w:val="20"/>
          <w:szCs w:val="20"/>
          <w:lang w:val="es-ES"/>
        </w:rPr>
      </w:pPr>
      <w:r w:rsidRPr="00E82131">
        <w:rPr>
          <w:bCs/>
          <w:sz w:val="20"/>
          <w:szCs w:val="20"/>
          <w:lang w:val="es-ES"/>
        </w:rPr>
        <w:t>14.2 Ahorro</w:t>
      </w:r>
    </w:p>
    <w:p w14:paraId="3856D8AB" w14:textId="77777777" w:rsidR="007001D0" w:rsidRPr="00C66316" w:rsidRDefault="007001D0" w:rsidP="007001D0">
      <w:pPr>
        <w:snapToGrid w:val="0"/>
        <w:spacing w:after="120"/>
        <w:rPr>
          <w:sz w:val="20"/>
          <w:szCs w:val="20"/>
        </w:rPr>
      </w:pPr>
      <w:r w:rsidRPr="00C66316">
        <w:rPr>
          <w:sz w:val="20"/>
          <w:szCs w:val="20"/>
        </w:rPr>
        <w:lastRenderedPageBreak/>
        <w:t>14.3 Inversión</w:t>
      </w:r>
    </w:p>
    <w:p w14:paraId="76C2E18D" w14:textId="77777777" w:rsidR="007001D0" w:rsidRDefault="007001D0" w:rsidP="007001D0">
      <w:pPr>
        <w:snapToGrid w:val="0"/>
        <w:spacing w:after="120"/>
        <w:rPr>
          <w:bCs/>
          <w:sz w:val="20"/>
          <w:szCs w:val="20"/>
          <w:lang w:val="es-ES"/>
        </w:rPr>
      </w:pPr>
      <w:r w:rsidRPr="00C66316">
        <w:rPr>
          <w:bCs/>
          <w:sz w:val="20"/>
          <w:szCs w:val="20"/>
          <w:lang w:val="es-ES"/>
        </w:rPr>
        <w:t>14.4 Inclusión y canales transaccionales</w:t>
      </w:r>
    </w:p>
    <w:p w14:paraId="2D53C3D4" w14:textId="77777777" w:rsidR="007001D0" w:rsidRDefault="007001D0" w:rsidP="007001D0">
      <w:pPr>
        <w:snapToGrid w:val="0"/>
        <w:spacing w:after="120"/>
        <w:rPr>
          <w:sz w:val="20"/>
          <w:szCs w:val="20"/>
        </w:rPr>
      </w:pPr>
      <w:r>
        <w:rPr>
          <w:sz w:val="20"/>
          <w:szCs w:val="20"/>
        </w:rPr>
        <w:t xml:space="preserve">14.5 </w:t>
      </w:r>
      <w:r w:rsidRPr="005127D3">
        <w:rPr>
          <w:sz w:val="20"/>
          <w:szCs w:val="20"/>
        </w:rPr>
        <w:t>Manejo de crédito</w:t>
      </w:r>
    </w:p>
    <w:p w14:paraId="018C5B2F" w14:textId="77777777" w:rsidR="007001D0" w:rsidRPr="00CD1A4D" w:rsidRDefault="007001D0" w:rsidP="007001D0">
      <w:pPr>
        <w:rPr>
          <w:sz w:val="20"/>
          <w:szCs w:val="20"/>
          <w:lang w:val="es-ES"/>
        </w:rPr>
      </w:pPr>
    </w:p>
    <w:p w14:paraId="105FA661"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INTRODUCCIÓN</w:t>
      </w:r>
    </w:p>
    <w:p w14:paraId="75DDAC5F" w14:textId="5ECCCD34" w:rsidR="0025214D" w:rsidRPr="0025214D" w:rsidRDefault="0025214D" w:rsidP="0025214D">
      <w:pPr>
        <w:pBdr>
          <w:top w:val="nil"/>
          <w:left w:val="nil"/>
          <w:bottom w:val="nil"/>
          <w:right w:val="nil"/>
          <w:between w:val="nil"/>
        </w:pBdr>
        <w:snapToGrid w:val="0"/>
        <w:spacing w:after="120"/>
        <w:rPr>
          <w:bCs/>
          <w:sz w:val="20"/>
          <w:szCs w:val="20"/>
        </w:rPr>
      </w:pPr>
      <w:r>
        <w:rPr>
          <w:bCs/>
          <w:sz w:val="20"/>
          <w:szCs w:val="20"/>
        </w:rPr>
        <w:t>En el presente componente formativo, estudiaremos cómo l</w:t>
      </w:r>
      <w:r w:rsidRPr="0025214D">
        <w:rPr>
          <w:bCs/>
          <w:sz w:val="20"/>
          <w:szCs w:val="20"/>
        </w:rPr>
        <w:t>os productos y servicios microfinancieros representan una herramienta crucial en la promoción de la inclusión financiera y el desarrollo económico sostenible. Para su efectiva implementación, es esencial contar con un marco de normas de etiqueta y protocolo que incluya un sólido código de ética o conducta y manuales administrativos claros y actualizados. Además, la inteligencia emocional juega un papel fundamental en este contexto, ya que las capacidades de manejo emocional, habilidades de comunicación verbal y no verbal, así como la resiliencia, son elementos clave para construir relaciones sólidas con los clientes y garantizar un servicio de calidad.</w:t>
      </w:r>
    </w:p>
    <w:p w14:paraId="083E5F24" w14:textId="0633B3D9" w:rsidR="0074246A" w:rsidRDefault="0025214D" w:rsidP="0025214D">
      <w:pPr>
        <w:pBdr>
          <w:top w:val="nil"/>
          <w:left w:val="nil"/>
          <w:bottom w:val="nil"/>
          <w:right w:val="nil"/>
          <w:between w:val="nil"/>
        </w:pBdr>
        <w:snapToGrid w:val="0"/>
        <w:spacing w:after="120"/>
        <w:rPr>
          <w:bCs/>
          <w:sz w:val="20"/>
          <w:szCs w:val="20"/>
        </w:rPr>
      </w:pPr>
      <w:r w:rsidRPr="0025214D">
        <w:rPr>
          <w:bCs/>
          <w:sz w:val="20"/>
          <w:szCs w:val="20"/>
        </w:rPr>
        <w:t>La gestión de la información y el uso adecuado de las tecnologías de la información y la comunicación son aspectos imprescindibles en la operación eficiente de productos y servicios microfinancieros. Comprender los tipos de información requeridos y los métodos de recolección pertinentes, junto con el dominio de plataformas tecnológicas y la aplicación adecuada de procesadores de texto, optimiza los procesos internos y fortalece la capacidad de respuesta a las necesidades del mercado. Además, las técnicas de ventas bien definidas, respaldadas por una sólida educación financiera y una comprensión de las políticas organizacionales, son fundamentales para el diseño de propuestas comerciales efectivas que impulsen el crecimiento y la sostenibilidad en el sector microfinanciero.</w:t>
      </w:r>
    </w:p>
    <w:p w14:paraId="2D1FCEF8" w14:textId="77777777" w:rsidR="0025214D" w:rsidRPr="00EB3C75" w:rsidRDefault="0025214D" w:rsidP="0025214D">
      <w:pPr>
        <w:pBdr>
          <w:top w:val="nil"/>
          <w:left w:val="nil"/>
          <w:bottom w:val="nil"/>
          <w:right w:val="nil"/>
          <w:between w:val="nil"/>
        </w:pBdr>
        <w:snapToGrid w:val="0"/>
        <w:spacing w:after="120"/>
        <w:rPr>
          <w:color w:val="000000" w:themeColor="text1"/>
          <w:sz w:val="20"/>
          <w:szCs w:val="20"/>
        </w:rPr>
      </w:pPr>
      <w:r>
        <w:rPr>
          <w:color w:val="000000" w:themeColor="text1"/>
          <w:sz w:val="20"/>
          <w:szCs w:val="20"/>
        </w:rPr>
        <w:t>Muchos éxitos en este proceso de aprendizaje.</w:t>
      </w:r>
    </w:p>
    <w:p w14:paraId="3A3A347A" w14:textId="77777777" w:rsidR="0059034F" w:rsidRPr="0025214D" w:rsidRDefault="0059034F" w:rsidP="0025214D">
      <w:pPr>
        <w:pBdr>
          <w:top w:val="nil"/>
          <w:left w:val="nil"/>
          <w:bottom w:val="nil"/>
          <w:right w:val="nil"/>
          <w:between w:val="nil"/>
        </w:pBdr>
        <w:snapToGrid w:val="0"/>
        <w:spacing w:after="120"/>
        <w:rPr>
          <w:bCs/>
          <w:sz w:val="20"/>
          <w:szCs w:val="20"/>
        </w:rPr>
      </w:pPr>
    </w:p>
    <w:p w14:paraId="65FBFB5E"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 xml:space="preserve">DESARROLLO DE CONTENIDOS: </w:t>
      </w:r>
    </w:p>
    <w:p w14:paraId="1F07B2B1" w14:textId="687E5459" w:rsidR="0074246A" w:rsidRPr="0074246A" w:rsidRDefault="0074246A" w:rsidP="0074246A">
      <w:pPr>
        <w:snapToGrid w:val="0"/>
        <w:spacing w:after="120"/>
        <w:rPr>
          <w:b/>
          <w:sz w:val="20"/>
          <w:szCs w:val="20"/>
        </w:rPr>
      </w:pPr>
      <w:r w:rsidRPr="0074246A">
        <w:rPr>
          <w:b/>
          <w:sz w:val="20"/>
          <w:szCs w:val="20"/>
        </w:rPr>
        <w:t>1. Georreferenciación</w:t>
      </w:r>
    </w:p>
    <w:p w14:paraId="0B2FED21" w14:textId="7C196173" w:rsidR="0074246A" w:rsidRDefault="0074246A" w:rsidP="0074246A">
      <w:pPr>
        <w:snapToGrid w:val="0"/>
        <w:spacing w:after="120"/>
      </w:pPr>
      <w:r>
        <w:rPr>
          <w:noProof/>
        </w:rPr>
        <w:drawing>
          <wp:anchor distT="0" distB="0" distL="114300" distR="114300" simplePos="0" relativeHeight="251658240" behindDoc="0" locked="0" layoutInCell="1" allowOverlap="1" wp14:anchorId="69C80D84" wp14:editId="756831A5">
            <wp:simplePos x="0" y="0"/>
            <wp:positionH relativeFrom="column">
              <wp:posOffset>-635</wp:posOffset>
            </wp:positionH>
            <wp:positionV relativeFrom="paragraph">
              <wp:posOffset>75444</wp:posOffset>
            </wp:positionV>
            <wp:extent cx="2666365" cy="894715"/>
            <wp:effectExtent l="0" t="0" r="635" b="0"/>
            <wp:wrapSquare wrapText="bothSides"/>
            <wp:docPr id="1724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8641"/>
                    <a:stretch/>
                  </pic:blipFill>
                  <pic:spPr bwMode="auto">
                    <a:xfrm>
                      <a:off x="0" y="0"/>
                      <a:ext cx="2666365" cy="894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A4D44" w14:textId="5DD034C7" w:rsidR="0074246A" w:rsidRDefault="0074246A" w:rsidP="0074246A">
      <w:pPr>
        <w:snapToGrid w:val="0"/>
        <w:spacing w:after="120"/>
        <w:rPr>
          <w:bCs/>
          <w:sz w:val="20"/>
          <w:szCs w:val="20"/>
        </w:rPr>
      </w:pPr>
      <w:r>
        <w:fldChar w:fldCharType="begin"/>
      </w:r>
      <w:r>
        <w:instrText xml:space="preserve"> INCLUDEPICTURE "https://ecored-sena.github.io/133302_TECNICO_CF2_MICROFINANZAS/public/assets/images/pages/tema-1/tema-1-1.png" \* MERGEFORMATINET </w:instrText>
      </w:r>
      <w:r>
        <w:fldChar w:fldCharType="separate"/>
      </w:r>
      <w:r>
        <w:fldChar w:fldCharType="end"/>
      </w:r>
      <w:r w:rsidRPr="0074246A">
        <w:rPr>
          <w:bCs/>
          <w:sz w:val="20"/>
          <w:szCs w:val="20"/>
        </w:rPr>
        <w:t>La georreferenciación es un proceso de localización geográfica dentro de un sistema de coordenadas, cuyo objetivo es ubicar una dirección dentro de un mapa</w:t>
      </w:r>
      <w:r>
        <w:rPr>
          <w:bCs/>
          <w:sz w:val="20"/>
          <w:szCs w:val="20"/>
        </w:rPr>
        <w:t>.</w:t>
      </w:r>
    </w:p>
    <w:p w14:paraId="7C9B8D67" w14:textId="77777777" w:rsidR="0074246A" w:rsidRDefault="0074246A" w:rsidP="0074246A">
      <w:pPr>
        <w:snapToGrid w:val="0"/>
        <w:spacing w:after="120"/>
        <w:rPr>
          <w:bCs/>
          <w:sz w:val="20"/>
          <w:szCs w:val="20"/>
        </w:rPr>
      </w:pPr>
    </w:p>
    <w:p w14:paraId="20F071DC" w14:textId="4B8A092C" w:rsidR="0074246A" w:rsidRDefault="0074246A" w:rsidP="0074246A">
      <w:pPr>
        <w:snapToGrid w:val="0"/>
        <w:spacing w:after="120"/>
        <w:rPr>
          <w:bCs/>
          <w:sz w:val="20"/>
          <w:szCs w:val="20"/>
        </w:rPr>
      </w:pPr>
      <w:commentRangeStart w:id="0"/>
      <w:r w:rsidRPr="0074246A">
        <w:rPr>
          <w:bCs/>
          <w:sz w:val="20"/>
          <w:szCs w:val="20"/>
        </w:rPr>
        <w:t>“</w:t>
      </w:r>
      <w:r>
        <w:rPr>
          <w:bCs/>
          <w:sz w:val="20"/>
          <w:szCs w:val="20"/>
        </w:rPr>
        <w:t>L</w:t>
      </w:r>
      <w:r w:rsidRPr="0074246A">
        <w:rPr>
          <w:bCs/>
          <w:sz w:val="20"/>
          <w:szCs w:val="20"/>
        </w:rPr>
        <w:t>a georreferenciación es el posicionamiento en el que se define la localización de un objeto espacial representado mediante punto, vector, área y volumen</w:t>
      </w:r>
      <w:r>
        <w:rPr>
          <w:bCs/>
          <w:sz w:val="20"/>
          <w:szCs w:val="20"/>
        </w:rPr>
        <w:t>,</w:t>
      </w:r>
      <w:r w:rsidRPr="0074246A">
        <w:rPr>
          <w:bCs/>
          <w:sz w:val="20"/>
          <w:szCs w:val="20"/>
        </w:rPr>
        <w:t xml:space="preserve"> en un sistema de coordenadas y datos determinado”.</w:t>
      </w:r>
      <w:r>
        <w:rPr>
          <w:bCs/>
          <w:sz w:val="20"/>
          <w:szCs w:val="20"/>
        </w:rPr>
        <w:t xml:space="preserve"> (</w:t>
      </w:r>
      <w:r w:rsidRPr="0074246A">
        <w:rPr>
          <w:bCs/>
          <w:sz w:val="20"/>
          <w:szCs w:val="20"/>
        </w:rPr>
        <w:t>Cáceres y Larco</w:t>
      </w:r>
      <w:r>
        <w:rPr>
          <w:bCs/>
          <w:sz w:val="20"/>
          <w:szCs w:val="20"/>
        </w:rPr>
        <w:t xml:space="preserve">, </w:t>
      </w:r>
      <w:r w:rsidRPr="0074246A">
        <w:rPr>
          <w:bCs/>
          <w:sz w:val="20"/>
          <w:szCs w:val="20"/>
        </w:rPr>
        <w:t>2015)</w:t>
      </w:r>
      <w:r>
        <w:rPr>
          <w:bCs/>
          <w:sz w:val="20"/>
          <w:szCs w:val="20"/>
        </w:rPr>
        <w:t>.</w:t>
      </w:r>
      <w:commentRangeEnd w:id="0"/>
      <w:r>
        <w:rPr>
          <w:rStyle w:val="CommentReference"/>
        </w:rPr>
        <w:commentReference w:id="0"/>
      </w:r>
    </w:p>
    <w:p w14:paraId="46726702" w14:textId="77777777" w:rsidR="0074246A" w:rsidRPr="0074246A" w:rsidRDefault="0074246A" w:rsidP="0074246A">
      <w:pPr>
        <w:snapToGrid w:val="0"/>
        <w:spacing w:after="120"/>
        <w:rPr>
          <w:bCs/>
          <w:sz w:val="20"/>
          <w:szCs w:val="20"/>
        </w:rPr>
      </w:pPr>
    </w:p>
    <w:p w14:paraId="27183B27" w14:textId="07A01AA3" w:rsidR="0074246A" w:rsidRPr="0074246A" w:rsidRDefault="0074246A" w:rsidP="0074246A">
      <w:pPr>
        <w:snapToGrid w:val="0"/>
        <w:spacing w:after="120"/>
        <w:rPr>
          <w:bCs/>
          <w:sz w:val="20"/>
          <w:szCs w:val="20"/>
        </w:rPr>
      </w:pPr>
      <w:r w:rsidRPr="0074246A">
        <w:rPr>
          <w:bCs/>
          <w:sz w:val="20"/>
          <w:szCs w:val="20"/>
        </w:rPr>
        <w:t>Este punto generalmente está asociado con algunos datos sociodemográficos como el estrato, el barrio, la localidad</w:t>
      </w:r>
      <w:r>
        <w:rPr>
          <w:bCs/>
          <w:sz w:val="20"/>
          <w:szCs w:val="20"/>
        </w:rPr>
        <w:t>,</w:t>
      </w:r>
      <w:r w:rsidRPr="0074246A">
        <w:rPr>
          <w:bCs/>
          <w:sz w:val="20"/>
          <w:szCs w:val="20"/>
        </w:rPr>
        <w:t xml:space="preserve"> entre otros</w:t>
      </w:r>
      <w:r>
        <w:rPr>
          <w:bCs/>
          <w:sz w:val="20"/>
          <w:szCs w:val="20"/>
        </w:rPr>
        <w:t>,</w:t>
      </w:r>
      <w:r w:rsidRPr="0074246A">
        <w:rPr>
          <w:bCs/>
          <w:sz w:val="20"/>
          <w:szCs w:val="20"/>
        </w:rPr>
        <w:t xml:space="preserve"> y se puede hacer a través de elementos tecnológicos satelitalmente rastreados o </w:t>
      </w:r>
      <w:r>
        <w:rPr>
          <w:bCs/>
          <w:sz w:val="20"/>
          <w:szCs w:val="20"/>
        </w:rPr>
        <w:t xml:space="preserve">de </w:t>
      </w:r>
      <w:r w:rsidRPr="0074246A">
        <w:rPr>
          <w:bCs/>
          <w:sz w:val="20"/>
          <w:szCs w:val="20"/>
        </w:rPr>
        <w:t>manera manual</w:t>
      </w:r>
      <w:r>
        <w:rPr>
          <w:bCs/>
          <w:sz w:val="20"/>
          <w:szCs w:val="20"/>
        </w:rPr>
        <w:t>,</w:t>
      </w:r>
      <w:r w:rsidRPr="0074246A">
        <w:rPr>
          <w:bCs/>
          <w:sz w:val="20"/>
          <w:szCs w:val="20"/>
        </w:rPr>
        <w:t xml:space="preserve"> por medio de un mapa de datos y direcciones de los clientes.</w:t>
      </w:r>
    </w:p>
    <w:p w14:paraId="4F55385E" w14:textId="77777777" w:rsidR="0074246A" w:rsidRDefault="0074246A" w:rsidP="0074246A">
      <w:pPr>
        <w:snapToGrid w:val="0"/>
        <w:spacing w:after="120"/>
        <w:rPr>
          <w:bCs/>
          <w:sz w:val="20"/>
          <w:szCs w:val="20"/>
        </w:rPr>
      </w:pPr>
    </w:p>
    <w:p w14:paraId="1332E07B" w14:textId="71B5E55C" w:rsidR="0074246A" w:rsidRDefault="0074246A" w:rsidP="0074246A">
      <w:pPr>
        <w:snapToGrid w:val="0"/>
        <w:spacing w:after="120"/>
        <w:rPr>
          <w:bCs/>
          <w:sz w:val="20"/>
          <w:szCs w:val="20"/>
        </w:rPr>
      </w:pPr>
      <w:r w:rsidRPr="0074246A">
        <w:rPr>
          <w:bCs/>
          <w:sz w:val="20"/>
          <w:szCs w:val="20"/>
        </w:rPr>
        <w:t>Con la georreferenciación se logran grandes desarrollos geográficos y espaciales</w:t>
      </w:r>
      <w:r w:rsidR="00D42FE2">
        <w:rPr>
          <w:bCs/>
          <w:sz w:val="20"/>
          <w:szCs w:val="20"/>
        </w:rPr>
        <w:t>,</w:t>
      </w:r>
      <w:r w:rsidRPr="0074246A">
        <w:rPr>
          <w:bCs/>
          <w:sz w:val="20"/>
          <w:szCs w:val="20"/>
        </w:rPr>
        <w:t xml:space="preserve"> entre los que se encuentran:</w:t>
      </w:r>
    </w:p>
    <w:p w14:paraId="236AF5C8" w14:textId="77777777" w:rsidR="0074246A" w:rsidRDefault="0074246A" w:rsidP="0074246A">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F41A33" w:rsidRPr="00E642D6" w14:paraId="7B8CF7F4" w14:textId="77777777" w:rsidTr="00AC1A56">
        <w:tc>
          <w:tcPr>
            <w:tcW w:w="9962" w:type="dxa"/>
            <w:shd w:val="clear" w:color="auto" w:fill="76923C" w:themeFill="accent3" w:themeFillShade="BF"/>
          </w:tcPr>
          <w:p w14:paraId="03B96CBB" w14:textId="5B673022" w:rsidR="00F41A33" w:rsidRPr="00E642D6" w:rsidRDefault="00F41A33" w:rsidP="00AC1A56">
            <w:pPr>
              <w:snapToGrid w:val="0"/>
              <w:spacing w:after="120" w:line="276" w:lineRule="auto"/>
              <w:jc w:val="center"/>
              <w:rPr>
                <w:color w:val="FFFFFF" w:themeColor="background1"/>
                <w:sz w:val="20"/>
                <w:szCs w:val="20"/>
              </w:rPr>
            </w:pPr>
            <w:commentRangeStart w:id="1"/>
            <w:r w:rsidRPr="00E642D6">
              <w:rPr>
                <w:color w:val="FFFFFF" w:themeColor="background1"/>
                <w:sz w:val="20"/>
                <w:szCs w:val="20"/>
              </w:rPr>
              <w:lastRenderedPageBreak/>
              <w:t>CF</w:t>
            </w:r>
            <w:commentRangeEnd w:id="1"/>
            <w:r w:rsidRPr="00E642D6">
              <w:rPr>
                <w:rStyle w:val="CommentReference"/>
                <w:sz w:val="20"/>
                <w:szCs w:val="20"/>
              </w:rPr>
              <w:commentReference w:id="1"/>
            </w:r>
            <w:r>
              <w:rPr>
                <w:color w:val="FFFFFF" w:themeColor="background1"/>
                <w:sz w:val="20"/>
                <w:szCs w:val="20"/>
              </w:rPr>
              <w:t>2</w:t>
            </w:r>
            <w:r w:rsidRPr="00532712">
              <w:rPr>
                <w:color w:val="FFFFFF" w:themeColor="background1"/>
                <w:sz w:val="20"/>
                <w:szCs w:val="20"/>
              </w:rPr>
              <w:t>_</w:t>
            </w:r>
            <w:r w:rsidRPr="00F41A33">
              <w:rPr>
                <w:color w:val="FFFFFF" w:themeColor="background1"/>
                <w:sz w:val="20"/>
                <w:szCs w:val="20"/>
              </w:rPr>
              <w:t>1_Objetivos</w:t>
            </w:r>
          </w:p>
        </w:tc>
      </w:tr>
    </w:tbl>
    <w:p w14:paraId="6A114A6B" w14:textId="77777777" w:rsidR="00F41A33" w:rsidRDefault="00F41A33" w:rsidP="00F41A33">
      <w:pPr>
        <w:snapToGrid w:val="0"/>
        <w:spacing w:after="120"/>
        <w:rPr>
          <w:sz w:val="20"/>
          <w:szCs w:val="20"/>
        </w:rPr>
      </w:pPr>
    </w:p>
    <w:p w14:paraId="7C487B91" w14:textId="440AAE12" w:rsidR="00F41A33" w:rsidRPr="00FC5389" w:rsidRDefault="00FC5389" w:rsidP="0074246A">
      <w:pPr>
        <w:snapToGrid w:val="0"/>
        <w:spacing w:after="120"/>
        <w:rPr>
          <w:b/>
          <w:sz w:val="20"/>
          <w:szCs w:val="20"/>
        </w:rPr>
      </w:pPr>
      <w:r>
        <w:rPr>
          <w:noProof/>
        </w:rPr>
        <w:drawing>
          <wp:anchor distT="0" distB="0" distL="114300" distR="114300" simplePos="0" relativeHeight="251659264" behindDoc="0" locked="0" layoutInCell="1" allowOverlap="1" wp14:anchorId="6EC5A556" wp14:editId="423FF3A8">
            <wp:simplePos x="0" y="0"/>
            <wp:positionH relativeFrom="column">
              <wp:posOffset>-635</wp:posOffset>
            </wp:positionH>
            <wp:positionV relativeFrom="paragraph">
              <wp:posOffset>240030</wp:posOffset>
            </wp:positionV>
            <wp:extent cx="1458595" cy="1458595"/>
            <wp:effectExtent l="0" t="0" r="1905" b="1905"/>
            <wp:wrapSquare wrapText="bothSides"/>
            <wp:docPr id="1174694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8595" cy="1458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5389">
        <w:rPr>
          <w:b/>
          <w:sz w:val="20"/>
          <w:szCs w:val="20"/>
        </w:rPr>
        <w:t>1.</w:t>
      </w:r>
      <w:r w:rsidRPr="00FC5389">
        <w:rPr>
          <w:b/>
          <w:sz w:val="20"/>
          <w:szCs w:val="20"/>
        </w:rPr>
        <w:t>1</w:t>
      </w:r>
      <w:r w:rsidRPr="00FC5389">
        <w:rPr>
          <w:b/>
          <w:sz w:val="20"/>
          <w:szCs w:val="20"/>
        </w:rPr>
        <w:t xml:space="preserve"> Zonas</w:t>
      </w:r>
    </w:p>
    <w:p w14:paraId="60EEC671" w14:textId="515EFC87" w:rsidR="00FC5389" w:rsidRDefault="00FC5389" w:rsidP="0074246A">
      <w:pPr>
        <w:snapToGrid w:val="0"/>
        <w:spacing w:after="120"/>
        <w:rPr>
          <w:bCs/>
          <w:sz w:val="20"/>
          <w:szCs w:val="20"/>
        </w:rPr>
      </w:pPr>
      <w:r>
        <w:fldChar w:fldCharType="begin"/>
      </w:r>
      <w:r>
        <w:instrText xml:space="preserve"> INCLUDEPICTURE "https://ecored-sena.github.io/133302_TECNICO_CF2_MICROFINANZAS/public/assets/images/pages/tema-1/img1.png" \* MERGEFORMATINET </w:instrText>
      </w:r>
      <w:r>
        <w:fldChar w:fldCharType="separate"/>
      </w:r>
      <w:r>
        <w:fldChar w:fldCharType="end"/>
      </w:r>
      <w:r w:rsidRPr="00FC5389">
        <w:rPr>
          <w:bCs/>
          <w:sz w:val="20"/>
          <w:szCs w:val="20"/>
        </w:rPr>
        <w:t>Indica la división de un área geográfica en sectores homogéneos, conforme a ciertos criterios, por ejemplo, las empresas pueden dividir los territorios donde tienen influencia de clientes por zonas para mayor control de ventas, y asesores que atiendan dichos clientes, o por cualquier otro aspecto que la empresa considere</w:t>
      </w:r>
      <w:r>
        <w:rPr>
          <w:bCs/>
          <w:sz w:val="20"/>
          <w:szCs w:val="20"/>
        </w:rPr>
        <w:t>.</w:t>
      </w:r>
    </w:p>
    <w:p w14:paraId="630C3F75" w14:textId="5F4B6EBF" w:rsidR="0074246A" w:rsidRDefault="00FC5389" w:rsidP="0074246A">
      <w:pPr>
        <w:snapToGrid w:val="0"/>
        <w:spacing w:after="120"/>
        <w:rPr>
          <w:bCs/>
          <w:sz w:val="20"/>
          <w:szCs w:val="20"/>
        </w:rPr>
      </w:pPr>
      <w:r>
        <w:rPr>
          <w:bCs/>
          <w:sz w:val="20"/>
          <w:szCs w:val="20"/>
        </w:rPr>
        <w:t>E</w:t>
      </w:r>
      <w:r w:rsidRPr="00FC5389">
        <w:rPr>
          <w:bCs/>
          <w:sz w:val="20"/>
          <w:szCs w:val="20"/>
        </w:rPr>
        <w:t>n cuanto a las entidades microfinancieras</w:t>
      </w:r>
      <w:r>
        <w:rPr>
          <w:bCs/>
          <w:sz w:val="20"/>
          <w:szCs w:val="20"/>
        </w:rPr>
        <w:t>,</w:t>
      </w:r>
      <w:r w:rsidRPr="00FC5389">
        <w:rPr>
          <w:bCs/>
          <w:sz w:val="20"/>
          <w:szCs w:val="20"/>
        </w:rPr>
        <w:t xml:space="preserve"> zonifican las áreas para asignación de asesores de crédito en determinados lugares, así tendrán claro a qué clientes se van a dirigir conociendo las características de la zona, qu</w:t>
      </w:r>
      <w:r>
        <w:rPr>
          <w:bCs/>
          <w:sz w:val="20"/>
          <w:szCs w:val="20"/>
        </w:rPr>
        <w:t>é</w:t>
      </w:r>
      <w:r w:rsidRPr="00FC5389">
        <w:rPr>
          <w:bCs/>
          <w:sz w:val="20"/>
          <w:szCs w:val="20"/>
        </w:rPr>
        <w:t xml:space="preserve"> tipo de mercado se encuentra allí, teniendo una asesoría personalizada que genere confianza con los clientes</w:t>
      </w:r>
      <w:r>
        <w:rPr>
          <w:bCs/>
          <w:sz w:val="20"/>
          <w:szCs w:val="20"/>
        </w:rPr>
        <w:t>.</w:t>
      </w:r>
      <w:r w:rsidRPr="00FC5389">
        <w:rPr>
          <w:bCs/>
          <w:sz w:val="20"/>
          <w:szCs w:val="20"/>
        </w:rPr>
        <w:t xml:space="preserve"> </w:t>
      </w:r>
      <w:r>
        <w:rPr>
          <w:bCs/>
          <w:sz w:val="20"/>
          <w:szCs w:val="20"/>
        </w:rPr>
        <w:t>S</w:t>
      </w:r>
      <w:r w:rsidRPr="00FC5389">
        <w:rPr>
          <w:bCs/>
          <w:sz w:val="20"/>
          <w:szCs w:val="20"/>
        </w:rPr>
        <w:t>i al asesor de microcrédito le referencian un cliente que se encuentra en otra zona que no es la de él, deberá entregarlo al compañero asesor que tenga asignada la zona donde se encuentra dicho cliente.</w:t>
      </w:r>
    </w:p>
    <w:p w14:paraId="098624B1" w14:textId="77777777" w:rsidR="003E3866" w:rsidRDefault="003E3866" w:rsidP="0074246A">
      <w:pPr>
        <w:snapToGrid w:val="0"/>
        <w:spacing w:after="120"/>
        <w:rPr>
          <w:bCs/>
          <w:sz w:val="20"/>
          <w:szCs w:val="20"/>
        </w:rPr>
      </w:pPr>
    </w:p>
    <w:p w14:paraId="2BAF46FB" w14:textId="22534C64" w:rsidR="003E3866" w:rsidRPr="003E3866" w:rsidRDefault="003E3866" w:rsidP="0074246A">
      <w:pPr>
        <w:snapToGrid w:val="0"/>
        <w:spacing w:after="120"/>
        <w:rPr>
          <w:b/>
          <w:sz w:val="20"/>
          <w:szCs w:val="20"/>
        </w:rPr>
      </w:pPr>
      <w:r w:rsidRPr="003E3866">
        <w:rPr>
          <w:b/>
          <w:sz w:val="20"/>
          <w:szCs w:val="20"/>
        </w:rPr>
        <w:t>2. Productos y servicios microfinancieros</w:t>
      </w:r>
    </w:p>
    <w:p w14:paraId="4A625506" w14:textId="717A1A09" w:rsidR="0074246A" w:rsidRDefault="003E3866" w:rsidP="0074246A">
      <w:pPr>
        <w:snapToGrid w:val="0"/>
        <w:spacing w:after="120"/>
        <w:rPr>
          <w:bCs/>
          <w:sz w:val="20"/>
          <w:szCs w:val="20"/>
        </w:rPr>
      </w:pPr>
      <w:r w:rsidRPr="003E3866">
        <w:rPr>
          <w:bCs/>
          <w:sz w:val="20"/>
          <w:szCs w:val="20"/>
        </w:rPr>
        <w:t>Los productos y servicios microfinancieros generalmente son los beneficios tangibles e intangibles que una entidad financiera o microfinanciera entrega exclusivamente a sus clientes microempresarios.</w:t>
      </w:r>
    </w:p>
    <w:p w14:paraId="66BE14C0" w14:textId="1802E7A8" w:rsidR="0074246A" w:rsidRDefault="003E3866" w:rsidP="0074246A">
      <w:pPr>
        <w:snapToGrid w:val="0"/>
        <w:spacing w:after="120"/>
        <w:rPr>
          <w:bCs/>
          <w:sz w:val="20"/>
          <w:szCs w:val="20"/>
        </w:rPr>
      </w:pPr>
      <w:r w:rsidRPr="003E3866">
        <w:rPr>
          <w:bCs/>
          <w:sz w:val="20"/>
          <w:szCs w:val="20"/>
        </w:rPr>
        <w:t xml:space="preserve">Son los centros de relación entre la entidad y sus usuarios, </w:t>
      </w:r>
      <w:r>
        <w:rPr>
          <w:bCs/>
          <w:sz w:val="20"/>
          <w:szCs w:val="20"/>
        </w:rPr>
        <w:t>los siguientes</w:t>
      </w:r>
      <w:r w:rsidRPr="003E3866">
        <w:rPr>
          <w:bCs/>
          <w:sz w:val="20"/>
          <w:szCs w:val="20"/>
        </w:rPr>
        <w:t xml:space="preserve"> son los más relevantes según su nivel de prestación</w:t>
      </w:r>
      <w:r>
        <w:rPr>
          <w:bCs/>
          <w:sz w:val="20"/>
          <w:szCs w:val="20"/>
        </w:rPr>
        <w:t>, y dependiendo del portafolio de la entidad:</w:t>
      </w:r>
    </w:p>
    <w:p w14:paraId="6F9BC465" w14:textId="77777777" w:rsidR="003E3866" w:rsidRDefault="003E3866" w:rsidP="0074246A">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B12DB9" w:rsidRPr="00E642D6" w14:paraId="4001DAD5" w14:textId="77777777" w:rsidTr="00AC1A56">
        <w:tc>
          <w:tcPr>
            <w:tcW w:w="9962" w:type="dxa"/>
            <w:shd w:val="clear" w:color="auto" w:fill="76923C" w:themeFill="accent3" w:themeFillShade="BF"/>
          </w:tcPr>
          <w:p w14:paraId="002C5692" w14:textId="688B56BC" w:rsidR="00B12DB9" w:rsidRPr="00E642D6" w:rsidRDefault="00B12DB9" w:rsidP="00AC1A56">
            <w:pPr>
              <w:snapToGrid w:val="0"/>
              <w:spacing w:after="120" w:line="276" w:lineRule="auto"/>
              <w:jc w:val="center"/>
              <w:rPr>
                <w:color w:val="FFFFFF" w:themeColor="background1"/>
                <w:sz w:val="20"/>
                <w:szCs w:val="20"/>
              </w:rPr>
            </w:pPr>
            <w:commentRangeStart w:id="2"/>
            <w:r w:rsidRPr="00E642D6">
              <w:rPr>
                <w:color w:val="FFFFFF" w:themeColor="background1"/>
                <w:sz w:val="20"/>
                <w:szCs w:val="20"/>
              </w:rPr>
              <w:t>CF</w:t>
            </w:r>
            <w:commentRangeEnd w:id="2"/>
            <w:r w:rsidRPr="00E642D6">
              <w:rPr>
                <w:rStyle w:val="CommentReference"/>
                <w:sz w:val="20"/>
                <w:szCs w:val="20"/>
              </w:rPr>
              <w:commentReference w:id="2"/>
            </w:r>
            <w:r>
              <w:rPr>
                <w:color w:val="FFFFFF" w:themeColor="background1"/>
                <w:sz w:val="20"/>
                <w:szCs w:val="20"/>
              </w:rPr>
              <w:t>2</w:t>
            </w:r>
            <w:r w:rsidRPr="00532712">
              <w:rPr>
                <w:color w:val="FFFFFF" w:themeColor="background1"/>
                <w:sz w:val="20"/>
                <w:szCs w:val="20"/>
              </w:rPr>
              <w:t>_</w:t>
            </w:r>
            <w:r w:rsidRPr="00B12DB9">
              <w:rPr>
                <w:color w:val="FFFFFF" w:themeColor="background1"/>
                <w:sz w:val="20"/>
                <w:szCs w:val="20"/>
              </w:rPr>
              <w:t>2_Tipos_productos</w:t>
            </w:r>
          </w:p>
        </w:tc>
      </w:tr>
    </w:tbl>
    <w:p w14:paraId="2234F546" w14:textId="77777777" w:rsidR="00B12DB9" w:rsidRDefault="00B12DB9" w:rsidP="00B12DB9">
      <w:pPr>
        <w:snapToGrid w:val="0"/>
        <w:spacing w:after="120"/>
        <w:rPr>
          <w:sz w:val="20"/>
          <w:szCs w:val="20"/>
        </w:rPr>
      </w:pPr>
    </w:p>
    <w:p w14:paraId="1B53FD62" w14:textId="1F59F196" w:rsidR="00B12DB9" w:rsidRDefault="00B12DB9" w:rsidP="0074246A">
      <w:pPr>
        <w:snapToGrid w:val="0"/>
        <w:spacing w:after="120"/>
        <w:rPr>
          <w:bCs/>
          <w:sz w:val="20"/>
          <w:szCs w:val="20"/>
        </w:rPr>
      </w:pPr>
      <w:r w:rsidRPr="00B12DB9">
        <w:rPr>
          <w:bCs/>
          <w:sz w:val="20"/>
          <w:szCs w:val="20"/>
        </w:rPr>
        <w:t xml:space="preserve">Las características </w:t>
      </w:r>
      <w:r>
        <w:rPr>
          <w:bCs/>
          <w:sz w:val="20"/>
          <w:szCs w:val="20"/>
        </w:rPr>
        <w:t xml:space="preserve">de cada uno, </w:t>
      </w:r>
      <w:r w:rsidRPr="00B12DB9">
        <w:rPr>
          <w:bCs/>
          <w:sz w:val="20"/>
          <w:szCs w:val="20"/>
        </w:rPr>
        <w:t xml:space="preserve">dependen en gran medida de las políticas de cada entidad, sin embargo, </w:t>
      </w:r>
      <w:r>
        <w:rPr>
          <w:bCs/>
          <w:sz w:val="20"/>
          <w:szCs w:val="20"/>
        </w:rPr>
        <w:t xml:space="preserve">a </w:t>
      </w:r>
      <w:r w:rsidRPr="00B12DB9">
        <w:rPr>
          <w:bCs/>
          <w:sz w:val="20"/>
          <w:szCs w:val="20"/>
        </w:rPr>
        <w:t>nivel general se encuentran:</w:t>
      </w:r>
    </w:p>
    <w:p w14:paraId="7D0FF0F9" w14:textId="77777777" w:rsidR="003E3866" w:rsidRDefault="003E3866" w:rsidP="0074246A">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467E8B" w:rsidRPr="00E642D6" w14:paraId="139CDD9B" w14:textId="77777777" w:rsidTr="00AC1A56">
        <w:tc>
          <w:tcPr>
            <w:tcW w:w="9962" w:type="dxa"/>
            <w:shd w:val="clear" w:color="auto" w:fill="76923C" w:themeFill="accent3" w:themeFillShade="BF"/>
          </w:tcPr>
          <w:p w14:paraId="48C04827" w14:textId="430AD9B2" w:rsidR="00467E8B" w:rsidRPr="00E642D6" w:rsidRDefault="00467E8B" w:rsidP="00AC1A56">
            <w:pPr>
              <w:snapToGrid w:val="0"/>
              <w:spacing w:after="120" w:line="276" w:lineRule="auto"/>
              <w:jc w:val="center"/>
              <w:rPr>
                <w:color w:val="FFFFFF" w:themeColor="background1"/>
                <w:sz w:val="20"/>
                <w:szCs w:val="20"/>
              </w:rPr>
            </w:pPr>
            <w:commentRangeStart w:id="3"/>
            <w:r w:rsidRPr="00E642D6">
              <w:rPr>
                <w:color w:val="FFFFFF" w:themeColor="background1"/>
                <w:sz w:val="20"/>
                <w:szCs w:val="20"/>
              </w:rPr>
              <w:t>CF</w:t>
            </w:r>
            <w:commentRangeEnd w:id="3"/>
            <w:r w:rsidRPr="00E642D6">
              <w:rPr>
                <w:rStyle w:val="CommentReference"/>
                <w:sz w:val="20"/>
                <w:szCs w:val="20"/>
              </w:rPr>
              <w:commentReference w:id="3"/>
            </w:r>
            <w:r>
              <w:rPr>
                <w:color w:val="FFFFFF" w:themeColor="background1"/>
                <w:sz w:val="20"/>
                <w:szCs w:val="20"/>
              </w:rPr>
              <w:t>2</w:t>
            </w:r>
            <w:r w:rsidRPr="00532712">
              <w:rPr>
                <w:color w:val="FFFFFF" w:themeColor="background1"/>
                <w:sz w:val="20"/>
                <w:szCs w:val="20"/>
              </w:rPr>
              <w:t>_</w:t>
            </w:r>
            <w:r w:rsidRPr="00B12DB9">
              <w:rPr>
                <w:color w:val="FFFFFF" w:themeColor="background1"/>
                <w:sz w:val="20"/>
                <w:szCs w:val="20"/>
              </w:rPr>
              <w:t>2_</w:t>
            </w:r>
            <w:r w:rsidRPr="00467E8B">
              <w:rPr>
                <w:color w:val="FFFFFF" w:themeColor="background1"/>
                <w:sz w:val="20"/>
                <w:szCs w:val="20"/>
              </w:rPr>
              <w:t>Caracteristicas</w:t>
            </w:r>
          </w:p>
        </w:tc>
      </w:tr>
    </w:tbl>
    <w:p w14:paraId="03EE4A32" w14:textId="77777777" w:rsidR="00467E8B" w:rsidRDefault="00467E8B" w:rsidP="00467E8B">
      <w:pPr>
        <w:snapToGrid w:val="0"/>
        <w:spacing w:after="120"/>
        <w:rPr>
          <w:sz w:val="20"/>
          <w:szCs w:val="20"/>
        </w:rPr>
      </w:pPr>
    </w:p>
    <w:p w14:paraId="74D27430" w14:textId="75BDC002" w:rsidR="00467E8B" w:rsidRPr="00467E8B" w:rsidRDefault="00467E8B" w:rsidP="0074246A">
      <w:pPr>
        <w:snapToGrid w:val="0"/>
        <w:spacing w:after="120"/>
        <w:rPr>
          <w:bCs/>
          <w:sz w:val="20"/>
          <w:szCs w:val="20"/>
        </w:rPr>
      </w:pPr>
      <w:r>
        <w:rPr>
          <w:bCs/>
          <w:sz w:val="20"/>
          <w:szCs w:val="20"/>
        </w:rPr>
        <w:t xml:space="preserve">Para ampliar la información, lo invitamos a consultar el capítulo 3 del libro </w:t>
      </w:r>
      <w:r>
        <w:rPr>
          <w:b/>
          <w:sz w:val="20"/>
          <w:szCs w:val="20"/>
        </w:rPr>
        <w:t xml:space="preserve">Manual de productos, servicios y activos financieros, </w:t>
      </w:r>
      <w:r>
        <w:rPr>
          <w:bCs/>
          <w:sz w:val="20"/>
          <w:szCs w:val="20"/>
        </w:rPr>
        <w:t>el cual se encuentra en el material complementario.</w:t>
      </w:r>
    </w:p>
    <w:p w14:paraId="1661A10D" w14:textId="77777777" w:rsidR="0074246A" w:rsidRDefault="0074246A" w:rsidP="0074246A">
      <w:pPr>
        <w:snapToGrid w:val="0"/>
        <w:spacing w:after="120"/>
        <w:rPr>
          <w:bCs/>
          <w:sz w:val="20"/>
          <w:szCs w:val="20"/>
        </w:rPr>
      </w:pPr>
    </w:p>
    <w:p w14:paraId="63A8B503" w14:textId="42EE9E6F" w:rsidR="0074246A" w:rsidRPr="007D491E" w:rsidRDefault="007D491E" w:rsidP="0074246A">
      <w:pPr>
        <w:snapToGrid w:val="0"/>
        <w:spacing w:after="120"/>
        <w:rPr>
          <w:b/>
          <w:sz w:val="20"/>
          <w:szCs w:val="20"/>
        </w:rPr>
      </w:pPr>
      <w:r w:rsidRPr="007D491E">
        <w:rPr>
          <w:b/>
          <w:sz w:val="20"/>
          <w:szCs w:val="20"/>
        </w:rPr>
        <w:t>3. Normas de etiqueta y protocolo</w:t>
      </w:r>
    </w:p>
    <w:p w14:paraId="45915983" w14:textId="66DA07B4" w:rsidR="0074246A" w:rsidRDefault="00340A1A" w:rsidP="0074246A">
      <w:pPr>
        <w:snapToGrid w:val="0"/>
        <w:spacing w:after="120"/>
        <w:rPr>
          <w:bCs/>
          <w:sz w:val="20"/>
          <w:szCs w:val="20"/>
        </w:rPr>
      </w:pPr>
      <w:r w:rsidRPr="00340A1A">
        <w:rPr>
          <w:bCs/>
          <w:sz w:val="20"/>
          <w:szCs w:val="20"/>
        </w:rPr>
        <w:t>Es el nombre con el que se conoce el trato cordial, especial y en algunos casos digno</w:t>
      </w:r>
      <w:r>
        <w:rPr>
          <w:bCs/>
          <w:sz w:val="20"/>
          <w:szCs w:val="20"/>
        </w:rPr>
        <w:t>,</w:t>
      </w:r>
      <w:r w:rsidRPr="00340A1A">
        <w:rPr>
          <w:bCs/>
          <w:sz w:val="20"/>
          <w:szCs w:val="20"/>
        </w:rPr>
        <w:t xml:space="preserve"> que debe tener una persona según su presentación en público, en privado o en algún evento especial y se definen así:</w:t>
      </w:r>
    </w:p>
    <w:p w14:paraId="1FAEDEBA" w14:textId="77777777" w:rsidR="0074246A" w:rsidRDefault="0074246A" w:rsidP="0074246A">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1A0227" w:rsidRPr="00E642D6" w14:paraId="71563C68" w14:textId="77777777" w:rsidTr="00AC1A56">
        <w:tc>
          <w:tcPr>
            <w:tcW w:w="9962" w:type="dxa"/>
            <w:shd w:val="clear" w:color="auto" w:fill="76923C" w:themeFill="accent3" w:themeFillShade="BF"/>
          </w:tcPr>
          <w:p w14:paraId="1107BFD0" w14:textId="6000C8D9" w:rsidR="001A0227" w:rsidRPr="00E642D6" w:rsidRDefault="001A0227" w:rsidP="00AC1A56">
            <w:pPr>
              <w:snapToGrid w:val="0"/>
              <w:spacing w:after="120" w:line="276" w:lineRule="auto"/>
              <w:jc w:val="center"/>
              <w:rPr>
                <w:color w:val="FFFFFF" w:themeColor="background1"/>
                <w:sz w:val="20"/>
                <w:szCs w:val="20"/>
              </w:rPr>
            </w:pPr>
            <w:commentRangeStart w:id="4"/>
            <w:r w:rsidRPr="00E642D6">
              <w:rPr>
                <w:color w:val="FFFFFF" w:themeColor="background1"/>
                <w:sz w:val="20"/>
                <w:szCs w:val="20"/>
              </w:rPr>
              <w:t>CF</w:t>
            </w:r>
            <w:commentRangeEnd w:id="4"/>
            <w:r w:rsidRPr="00E642D6">
              <w:rPr>
                <w:rStyle w:val="CommentReference"/>
                <w:sz w:val="20"/>
                <w:szCs w:val="20"/>
              </w:rPr>
              <w:commentReference w:id="4"/>
            </w:r>
            <w:r>
              <w:rPr>
                <w:color w:val="FFFFFF" w:themeColor="background1"/>
                <w:sz w:val="20"/>
                <w:szCs w:val="20"/>
              </w:rPr>
              <w:t>2</w:t>
            </w:r>
            <w:r w:rsidRPr="00532712">
              <w:rPr>
                <w:color w:val="FFFFFF" w:themeColor="background1"/>
                <w:sz w:val="20"/>
                <w:szCs w:val="20"/>
              </w:rPr>
              <w:t>_</w:t>
            </w:r>
            <w:r w:rsidRPr="001A0227">
              <w:rPr>
                <w:color w:val="FFFFFF" w:themeColor="background1"/>
                <w:sz w:val="20"/>
                <w:szCs w:val="20"/>
              </w:rPr>
              <w:t>3_Normas</w:t>
            </w:r>
          </w:p>
        </w:tc>
      </w:tr>
    </w:tbl>
    <w:p w14:paraId="14585908" w14:textId="77777777" w:rsidR="001A0227" w:rsidRDefault="001A0227" w:rsidP="001A0227">
      <w:pPr>
        <w:snapToGrid w:val="0"/>
        <w:spacing w:after="120"/>
        <w:rPr>
          <w:sz w:val="20"/>
          <w:szCs w:val="20"/>
        </w:rPr>
      </w:pPr>
    </w:p>
    <w:p w14:paraId="1D90B723" w14:textId="427685E3" w:rsidR="001A0227" w:rsidRPr="001A0227" w:rsidRDefault="001A0227" w:rsidP="001A0227">
      <w:pPr>
        <w:snapToGrid w:val="0"/>
        <w:spacing w:after="120"/>
        <w:rPr>
          <w:b/>
          <w:bCs/>
          <w:sz w:val="20"/>
          <w:szCs w:val="20"/>
        </w:rPr>
      </w:pPr>
      <w:r>
        <w:rPr>
          <w:noProof/>
        </w:rPr>
        <w:lastRenderedPageBreak/>
        <w:drawing>
          <wp:anchor distT="0" distB="0" distL="114300" distR="114300" simplePos="0" relativeHeight="251660288" behindDoc="0" locked="0" layoutInCell="1" allowOverlap="1" wp14:anchorId="10D36816" wp14:editId="0C65E744">
            <wp:simplePos x="0" y="0"/>
            <wp:positionH relativeFrom="column">
              <wp:posOffset>-635</wp:posOffset>
            </wp:positionH>
            <wp:positionV relativeFrom="paragraph">
              <wp:posOffset>242570</wp:posOffset>
            </wp:positionV>
            <wp:extent cx="1137920" cy="1167130"/>
            <wp:effectExtent l="0" t="0" r="5080" b="1270"/>
            <wp:wrapSquare wrapText="bothSides"/>
            <wp:docPr id="671245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7920" cy="1167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0227">
        <w:rPr>
          <w:b/>
          <w:bCs/>
          <w:sz w:val="20"/>
          <w:szCs w:val="20"/>
        </w:rPr>
        <w:t>3.1 Código de ética o conducta</w:t>
      </w:r>
    </w:p>
    <w:p w14:paraId="59B75BFD" w14:textId="77777777" w:rsidR="001A0227" w:rsidRDefault="001A0227" w:rsidP="0074246A">
      <w:pPr>
        <w:snapToGrid w:val="0"/>
        <w:spacing w:after="120"/>
      </w:pPr>
    </w:p>
    <w:p w14:paraId="08E33F80" w14:textId="05B0864A" w:rsidR="001A0227" w:rsidRDefault="001A0227" w:rsidP="0074246A">
      <w:pPr>
        <w:snapToGrid w:val="0"/>
        <w:spacing w:after="120"/>
        <w:rPr>
          <w:bCs/>
          <w:sz w:val="20"/>
          <w:szCs w:val="20"/>
        </w:rPr>
      </w:pPr>
      <w:r>
        <w:fldChar w:fldCharType="begin"/>
      </w:r>
      <w:r>
        <w:instrText xml:space="preserve"> INCLUDEPICTURE "https://ecored-sena.github.io/133302_TECNICO_CF2_MICROFINANZAS/public/assets/images/pages/ilustraciones/img13.png" \* MERGEFORMATINET </w:instrText>
      </w:r>
      <w:r>
        <w:fldChar w:fldCharType="separate"/>
      </w:r>
      <w:r>
        <w:fldChar w:fldCharType="end"/>
      </w:r>
      <w:r w:rsidRPr="001A0227">
        <w:rPr>
          <w:bCs/>
          <w:sz w:val="20"/>
          <w:szCs w:val="20"/>
        </w:rPr>
        <w:t>Es un documento rector que sirve a las empresas para consignar ciertas reglas y comportamientos que dirigen el actuar de los empleados y directivos en sus relaciones internas y con el exterior</w:t>
      </w:r>
      <w:r w:rsidR="00285B04">
        <w:rPr>
          <w:bCs/>
          <w:sz w:val="20"/>
          <w:szCs w:val="20"/>
        </w:rPr>
        <w:t>,</w:t>
      </w:r>
      <w:r w:rsidRPr="001A0227">
        <w:rPr>
          <w:bCs/>
          <w:sz w:val="20"/>
          <w:szCs w:val="20"/>
        </w:rPr>
        <w:t xml:space="preserve"> articulando la misión y visión de la empresa, así como sus valores y principios.</w:t>
      </w:r>
    </w:p>
    <w:p w14:paraId="631D79AE" w14:textId="77777777" w:rsidR="0074246A" w:rsidRDefault="0074246A" w:rsidP="0074246A">
      <w:pPr>
        <w:snapToGrid w:val="0"/>
        <w:spacing w:after="120"/>
        <w:rPr>
          <w:bCs/>
          <w:sz w:val="20"/>
          <w:szCs w:val="20"/>
        </w:rPr>
      </w:pPr>
    </w:p>
    <w:p w14:paraId="1F3AEBF6" w14:textId="77777777" w:rsidR="0074246A" w:rsidRDefault="0074246A" w:rsidP="0074246A">
      <w:pPr>
        <w:snapToGrid w:val="0"/>
        <w:spacing w:after="120"/>
        <w:rPr>
          <w:bCs/>
          <w:sz w:val="20"/>
          <w:szCs w:val="20"/>
        </w:rPr>
      </w:pPr>
    </w:p>
    <w:p w14:paraId="31D9FCEF" w14:textId="07939CAB" w:rsidR="0074246A" w:rsidRDefault="00836A94" w:rsidP="0074246A">
      <w:pPr>
        <w:snapToGrid w:val="0"/>
        <w:spacing w:after="120"/>
        <w:rPr>
          <w:bCs/>
          <w:sz w:val="20"/>
          <w:szCs w:val="20"/>
        </w:rPr>
      </w:pPr>
      <w:r>
        <w:rPr>
          <w:bCs/>
          <w:sz w:val="20"/>
          <w:szCs w:val="20"/>
        </w:rPr>
        <w:t>Los beneficios del código de ética o conducta, son:</w:t>
      </w:r>
    </w:p>
    <w:p w14:paraId="30EFA2C9" w14:textId="77777777" w:rsidR="00836A94" w:rsidRPr="00836A94" w:rsidRDefault="00836A94" w:rsidP="00836A94">
      <w:pPr>
        <w:snapToGrid w:val="0"/>
        <w:spacing w:after="120"/>
        <w:rPr>
          <w:bCs/>
          <w:sz w:val="20"/>
          <w:szCs w:val="20"/>
        </w:rPr>
      </w:pPr>
    </w:p>
    <w:p w14:paraId="7444C97D" w14:textId="138F440B" w:rsidR="00836A94" w:rsidRPr="00836A94" w:rsidRDefault="00836A94" w:rsidP="00836A94">
      <w:pPr>
        <w:pStyle w:val="ListParagraph"/>
        <w:numPr>
          <w:ilvl w:val="0"/>
          <w:numId w:val="7"/>
        </w:numPr>
        <w:snapToGrid w:val="0"/>
        <w:spacing w:after="120"/>
        <w:contextualSpacing w:val="0"/>
        <w:rPr>
          <w:bCs/>
          <w:sz w:val="20"/>
          <w:szCs w:val="20"/>
        </w:rPr>
      </w:pPr>
      <w:r w:rsidRPr="00836A94">
        <w:rPr>
          <w:bCs/>
          <w:sz w:val="20"/>
          <w:szCs w:val="20"/>
        </w:rPr>
        <w:t>Comunicar a los empleados c</w:t>
      </w:r>
      <w:r>
        <w:rPr>
          <w:bCs/>
          <w:sz w:val="20"/>
          <w:szCs w:val="20"/>
        </w:rPr>
        <w:t>ó</w:t>
      </w:r>
      <w:r w:rsidRPr="00836A94">
        <w:rPr>
          <w:bCs/>
          <w:sz w:val="20"/>
          <w:szCs w:val="20"/>
        </w:rPr>
        <w:t>mo se espera que actúen en el ambiente de trabajo.</w:t>
      </w:r>
    </w:p>
    <w:p w14:paraId="5F54F06C" w14:textId="77777777" w:rsidR="00836A94" w:rsidRPr="00836A94" w:rsidRDefault="00836A94" w:rsidP="00836A94">
      <w:pPr>
        <w:pStyle w:val="ListParagraph"/>
        <w:numPr>
          <w:ilvl w:val="0"/>
          <w:numId w:val="7"/>
        </w:numPr>
        <w:snapToGrid w:val="0"/>
        <w:spacing w:after="120"/>
        <w:contextualSpacing w:val="0"/>
        <w:rPr>
          <w:bCs/>
          <w:sz w:val="20"/>
          <w:szCs w:val="20"/>
        </w:rPr>
      </w:pPr>
      <w:r w:rsidRPr="00836A94">
        <w:rPr>
          <w:bCs/>
          <w:sz w:val="20"/>
          <w:szCs w:val="20"/>
        </w:rPr>
        <w:t>Empoderar a los empleados para manejar dilemas de ética.</w:t>
      </w:r>
    </w:p>
    <w:p w14:paraId="3BA963CB" w14:textId="77777777" w:rsidR="00836A94" w:rsidRPr="00836A94" w:rsidRDefault="00836A94" w:rsidP="00836A94">
      <w:pPr>
        <w:pStyle w:val="ListParagraph"/>
        <w:numPr>
          <w:ilvl w:val="0"/>
          <w:numId w:val="7"/>
        </w:numPr>
        <w:snapToGrid w:val="0"/>
        <w:spacing w:after="120"/>
        <w:contextualSpacing w:val="0"/>
        <w:rPr>
          <w:bCs/>
          <w:sz w:val="20"/>
          <w:szCs w:val="20"/>
        </w:rPr>
      </w:pPr>
      <w:r w:rsidRPr="00836A94">
        <w:rPr>
          <w:bCs/>
          <w:sz w:val="20"/>
          <w:szCs w:val="20"/>
        </w:rPr>
        <w:t>Promover el comportamiento ético dentro de la empresa, fortaleciendo, en este sentido, la reputación de la empresa, al distinguirla como compañía confiable.</w:t>
      </w:r>
    </w:p>
    <w:p w14:paraId="4A1CBFAB" w14:textId="5EA8F1C3" w:rsidR="00836A94" w:rsidRPr="00836A94" w:rsidRDefault="00836A94" w:rsidP="00836A94">
      <w:pPr>
        <w:pStyle w:val="ListParagraph"/>
        <w:numPr>
          <w:ilvl w:val="0"/>
          <w:numId w:val="7"/>
        </w:numPr>
        <w:snapToGrid w:val="0"/>
        <w:spacing w:after="120"/>
        <w:contextualSpacing w:val="0"/>
        <w:rPr>
          <w:bCs/>
          <w:sz w:val="20"/>
          <w:szCs w:val="20"/>
        </w:rPr>
      </w:pPr>
      <w:r w:rsidRPr="00836A94">
        <w:rPr>
          <w:bCs/>
          <w:sz w:val="20"/>
          <w:szCs w:val="20"/>
        </w:rPr>
        <w:t xml:space="preserve">Ayudar a prevenir violaciones inadvertidas de ética por parte de los empleados, al definir estándares que sensibilicen a los empleados </w:t>
      </w:r>
      <w:r>
        <w:rPr>
          <w:bCs/>
          <w:sz w:val="20"/>
          <w:szCs w:val="20"/>
        </w:rPr>
        <w:t>sobre</w:t>
      </w:r>
      <w:r w:rsidRPr="00836A94">
        <w:rPr>
          <w:bCs/>
          <w:sz w:val="20"/>
          <w:szCs w:val="20"/>
        </w:rPr>
        <w:t xml:space="preserve"> cómo actuar en situaciones no tan obvias o claras.</w:t>
      </w:r>
    </w:p>
    <w:p w14:paraId="3DD60194" w14:textId="7DBAD924" w:rsidR="00836A94" w:rsidRPr="00836A94" w:rsidRDefault="00836A94" w:rsidP="00836A94">
      <w:pPr>
        <w:pStyle w:val="ListParagraph"/>
        <w:numPr>
          <w:ilvl w:val="0"/>
          <w:numId w:val="7"/>
        </w:numPr>
        <w:snapToGrid w:val="0"/>
        <w:spacing w:after="120"/>
        <w:contextualSpacing w:val="0"/>
        <w:rPr>
          <w:bCs/>
          <w:sz w:val="20"/>
          <w:szCs w:val="20"/>
        </w:rPr>
      </w:pPr>
      <w:r w:rsidRPr="00836A94">
        <w:rPr>
          <w:bCs/>
          <w:sz w:val="20"/>
          <w:szCs w:val="20"/>
        </w:rPr>
        <w:t>Proporciona</w:t>
      </w:r>
      <w:r>
        <w:rPr>
          <w:bCs/>
          <w:sz w:val="20"/>
          <w:szCs w:val="20"/>
        </w:rPr>
        <w:t>r una</w:t>
      </w:r>
      <w:r w:rsidRPr="00836A94">
        <w:rPr>
          <w:bCs/>
          <w:sz w:val="20"/>
          <w:szCs w:val="20"/>
        </w:rPr>
        <w:t xml:space="preserve"> guía </w:t>
      </w:r>
      <w:r>
        <w:rPr>
          <w:bCs/>
          <w:sz w:val="20"/>
          <w:szCs w:val="20"/>
        </w:rPr>
        <w:t>sobre</w:t>
      </w:r>
      <w:r w:rsidRPr="00836A94">
        <w:rPr>
          <w:bCs/>
          <w:sz w:val="20"/>
          <w:szCs w:val="20"/>
        </w:rPr>
        <w:t xml:space="preserve"> cómo enfrentar potenciales violaciones de ética, incluyendo las posibles consecuencias para los empleados que hayan incurrido en las mismas.</w:t>
      </w:r>
    </w:p>
    <w:p w14:paraId="52710C40" w14:textId="0FA89699" w:rsidR="00836A94" w:rsidRPr="00836A94" w:rsidRDefault="00836A94" w:rsidP="00836A94">
      <w:pPr>
        <w:pStyle w:val="ListParagraph"/>
        <w:numPr>
          <w:ilvl w:val="0"/>
          <w:numId w:val="7"/>
        </w:numPr>
        <w:snapToGrid w:val="0"/>
        <w:spacing w:after="120"/>
        <w:contextualSpacing w:val="0"/>
        <w:rPr>
          <w:bCs/>
          <w:sz w:val="20"/>
          <w:szCs w:val="20"/>
        </w:rPr>
      </w:pPr>
      <w:r w:rsidRPr="00836A94">
        <w:rPr>
          <w:bCs/>
          <w:sz w:val="20"/>
          <w:szCs w:val="20"/>
        </w:rPr>
        <w:t>Constituye una herramienta en mercadotecnia con prospectos de empleados, clientes, proveedores y demás terceros.</w:t>
      </w:r>
    </w:p>
    <w:p w14:paraId="78D5495D" w14:textId="51A61C6F" w:rsidR="00836A94" w:rsidRPr="00836A94" w:rsidRDefault="00836A94" w:rsidP="00836A94">
      <w:pPr>
        <w:pStyle w:val="ListParagraph"/>
        <w:numPr>
          <w:ilvl w:val="0"/>
          <w:numId w:val="7"/>
        </w:numPr>
        <w:snapToGrid w:val="0"/>
        <w:spacing w:after="120"/>
        <w:contextualSpacing w:val="0"/>
        <w:rPr>
          <w:bCs/>
          <w:sz w:val="20"/>
          <w:szCs w:val="20"/>
        </w:rPr>
      </w:pPr>
      <w:r w:rsidRPr="00836A94">
        <w:rPr>
          <w:bCs/>
          <w:sz w:val="20"/>
          <w:szCs w:val="20"/>
        </w:rPr>
        <w:t>Proporciona</w:t>
      </w:r>
      <w:r>
        <w:rPr>
          <w:bCs/>
          <w:sz w:val="20"/>
          <w:szCs w:val="20"/>
        </w:rPr>
        <w:t>r</w:t>
      </w:r>
      <w:r w:rsidRPr="00836A94">
        <w:rPr>
          <w:bCs/>
          <w:sz w:val="20"/>
          <w:szCs w:val="20"/>
        </w:rPr>
        <w:t xml:space="preserve"> un marco común a todos los empleados, fomentando la unidad e identidad.</w:t>
      </w:r>
    </w:p>
    <w:p w14:paraId="4B4BB48D" w14:textId="77777777" w:rsidR="0074246A" w:rsidRDefault="0074246A" w:rsidP="0074246A">
      <w:pPr>
        <w:snapToGrid w:val="0"/>
        <w:spacing w:after="120"/>
        <w:rPr>
          <w:bCs/>
          <w:sz w:val="20"/>
          <w:szCs w:val="20"/>
        </w:rPr>
      </w:pPr>
    </w:p>
    <w:p w14:paraId="4A6CE972" w14:textId="77777777" w:rsidR="003D0B4B" w:rsidRPr="003D0B4B" w:rsidRDefault="003D0B4B" w:rsidP="003D0B4B">
      <w:pPr>
        <w:snapToGrid w:val="0"/>
        <w:spacing w:after="120"/>
        <w:rPr>
          <w:b/>
          <w:sz w:val="20"/>
          <w:szCs w:val="20"/>
        </w:rPr>
      </w:pPr>
      <w:r w:rsidRPr="003D0B4B">
        <w:rPr>
          <w:b/>
          <w:sz w:val="20"/>
          <w:szCs w:val="20"/>
        </w:rPr>
        <w:t>3.2 Manuales administrativos</w:t>
      </w:r>
    </w:p>
    <w:p w14:paraId="66C03CDB" w14:textId="1DA599CF" w:rsidR="001B2CE5" w:rsidRDefault="001B2CE5" w:rsidP="003D0B4B">
      <w:pPr>
        <w:snapToGrid w:val="0"/>
        <w:spacing w:after="120"/>
      </w:pPr>
      <w:r>
        <w:rPr>
          <w:noProof/>
        </w:rPr>
        <w:drawing>
          <wp:anchor distT="0" distB="0" distL="114300" distR="114300" simplePos="0" relativeHeight="251661312" behindDoc="0" locked="0" layoutInCell="1" allowOverlap="1" wp14:anchorId="2F08E652" wp14:editId="750A66D9">
            <wp:simplePos x="0" y="0"/>
            <wp:positionH relativeFrom="column">
              <wp:posOffset>0</wp:posOffset>
            </wp:positionH>
            <wp:positionV relativeFrom="paragraph">
              <wp:posOffset>105342</wp:posOffset>
            </wp:positionV>
            <wp:extent cx="1604645" cy="1604645"/>
            <wp:effectExtent l="0" t="0" r="0" b="0"/>
            <wp:wrapSquare wrapText="bothSides"/>
            <wp:docPr id="366145631" name="Picture 15" descr="Composición redonda de elementos comerciales con búsqueda de información en documentos y pap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osición redonda de elementos comerciales con búsqueda de información en documentos y papel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464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9711F" w14:textId="46E6C1CC" w:rsidR="003D0B4B" w:rsidRPr="003D0B4B" w:rsidRDefault="001B2CE5" w:rsidP="003D0B4B">
      <w:pPr>
        <w:snapToGrid w:val="0"/>
        <w:spacing w:after="120"/>
        <w:rPr>
          <w:bCs/>
          <w:sz w:val="20"/>
          <w:szCs w:val="20"/>
        </w:rPr>
      </w:pPr>
      <w:r>
        <w:fldChar w:fldCharType="begin"/>
      </w:r>
      <w:r>
        <w:instrText xml:space="preserve"> INCLUDEPICTURE "https://img.freepik.com/vector-gratis/composicion-redonda-elementos-comerciales-busqueda-informacion-documentos-papeles_98292-7643.jpg" \* MERGEFORMATINET </w:instrText>
      </w:r>
      <w:r>
        <w:fldChar w:fldCharType="separate"/>
      </w:r>
      <w:r>
        <w:fldChar w:fldCharType="end"/>
      </w:r>
      <w:r w:rsidR="003D0B4B">
        <w:rPr>
          <w:bCs/>
          <w:sz w:val="20"/>
          <w:szCs w:val="20"/>
        </w:rPr>
        <w:t>Son documentos</w:t>
      </w:r>
      <w:r w:rsidR="003D0B4B" w:rsidRPr="003D0B4B">
        <w:rPr>
          <w:bCs/>
          <w:sz w:val="20"/>
          <w:szCs w:val="20"/>
        </w:rPr>
        <w:t xml:space="preserve"> que dice</w:t>
      </w:r>
      <w:r w:rsidR="003D0B4B">
        <w:rPr>
          <w:bCs/>
          <w:sz w:val="20"/>
          <w:szCs w:val="20"/>
        </w:rPr>
        <w:t>n</w:t>
      </w:r>
      <w:r w:rsidR="003D0B4B" w:rsidRPr="003D0B4B">
        <w:rPr>
          <w:bCs/>
          <w:sz w:val="20"/>
          <w:szCs w:val="20"/>
        </w:rPr>
        <w:t xml:space="preserve"> paso a paso cómo realizar una actividad, pueden ser utilizados para orientar a un empleado, </w:t>
      </w:r>
      <w:r w:rsidR="003D0B4B">
        <w:rPr>
          <w:bCs/>
          <w:sz w:val="20"/>
          <w:szCs w:val="20"/>
        </w:rPr>
        <w:t xml:space="preserve">y </w:t>
      </w:r>
      <w:r w:rsidR="003D0B4B" w:rsidRPr="003D0B4B">
        <w:rPr>
          <w:bCs/>
          <w:sz w:val="20"/>
          <w:szCs w:val="20"/>
        </w:rPr>
        <w:t>concentra información amplia y detallada acerca de las bases jurídicas, atribuciones, estructura orgánica, objetivos, políticas, grado de autoridad, responsabilidad, funciones y actividades.</w:t>
      </w:r>
    </w:p>
    <w:p w14:paraId="04F9EE70" w14:textId="3E520E42" w:rsidR="0074246A" w:rsidRDefault="003D0B4B" w:rsidP="003D0B4B">
      <w:pPr>
        <w:snapToGrid w:val="0"/>
        <w:spacing w:after="120"/>
        <w:rPr>
          <w:bCs/>
          <w:sz w:val="20"/>
          <w:szCs w:val="20"/>
        </w:rPr>
      </w:pPr>
      <w:r w:rsidRPr="003D0B4B">
        <w:rPr>
          <w:bCs/>
          <w:sz w:val="20"/>
          <w:szCs w:val="20"/>
        </w:rPr>
        <w:t>Sirven de apoyo en el manejo del personal, evita</w:t>
      </w:r>
      <w:r>
        <w:rPr>
          <w:bCs/>
          <w:sz w:val="20"/>
          <w:szCs w:val="20"/>
        </w:rPr>
        <w:t>ndo</w:t>
      </w:r>
      <w:r w:rsidRPr="003D0B4B">
        <w:rPr>
          <w:bCs/>
          <w:sz w:val="20"/>
          <w:szCs w:val="20"/>
        </w:rPr>
        <w:t xml:space="preserve"> ineficiencia en la productividad, redundancia en la actividad y funciones que opera la empresa, así como la comprensión de los empleados en sus propios papeles dentro de la organización.</w:t>
      </w:r>
    </w:p>
    <w:p w14:paraId="540C07F7" w14:textId="77777777" w:rsidR="0074246A" w:rsidRDefault="0074246A" w:rsidP="0074246A">
      <w:pPr>
        <w:snapToGrid w:val="0"/>
        <w:spacing w:after="120"/>
        <w:rPr>
          <w:bCs/>
          <w:sz w:val="20"/>
          <w:szCs w:val="20"/>
        </w:rPr>
      </w:pPr>
    </w:p>
    <w:p w14:paraId="79CA5BCC" w14:textId="60DC1B32" w:rsidR="0074246A" w:rsidRDefault="00B71866" w:rsidP="0074246A">
      <w:pPr>
        <w:snapToGrid w:val="0"/>
        <w:spacing w:after="120"/>
        <w:rPr>
          <w:bCs/>
          <w:sz w:val="20"/>
          <w:szCs w:val="20"/>
        </w:rPr>
      </w:pPr>
      <w:r w:rsidRPr="00B71866">
        <w:rPr>
          <w:bCs/>
          <w:sz w:val="20"/>
          <w:szCs w:val="20"/>
        </w:rPr>
        <w:t>Dentro de una organización pueden existir varios tipos de manuales administrativos tales como:</w:t>
      </w:r>
    </w:p>
    <w:p w14:paraId="5C6CC304" w14:textId="77777777" w:rsidR="0074246A" w:rsidRDefault="0074246A" w:rsidP="0074246A">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14614D" w:rsidRPr="00E642D6" w14:paraId="70467502" w14:textId="77777777" w:rsidTr="00AC1A56">
        <w:tc>
          <w:tcPr>
            <w:tcW w:w="9962" w:type="dxa"/>
            <w:shd w:val="clear" w:color="auto" w:fill="76923C" w:themeFill="accent3" w:themeFillShade="BF"/>
          </w:tcPr>
          <w:p w14:paraId="4C54E79E" w14:textId="5222A078" w:rsidR="0014614D" w:rsidRPr="00E642D6" w:rsidRDefault="0014614D" w:rsidP="00AC1A56">
            <w:pPr>
              <w:snapToGrid w:val="0"/>
              <w:spacing w:after="120" w:line="276" w:lineRule="auto"/>
              <w:jc w:val="center"/>
              <w:rPr>
                <w:color w:val="FFFFFF" w:themeColor="background1"/>
                <w:sz w:val="20"/>
                <w:szCs w:val="20"/>
              </w:rPr>
            </w:pPr>
            <w:commentRangeStart w:id="5"/>
            <w:r w:rsidRPr="00E642D6">
              <w:rPr>
                <w:color w:val="FFFFFF" w:themeColor="background1"/>
                <w:sz w:val="20"/>
                <w:szCs w:val="20"/>
              </w:rPr>
              <w:t>CF</w:t>
            </w:r>
            <w:commentRangeEnd w:id="5"/>
            <w:r w:rsidRPr="00E642D6">
              <w:rPr>
                <w:rStyle w:val="CommentReference"/>
                <w:sz w:val="20"/>
                <w:szCs w:val="20"/>
              </w:rPr>
              <w:commentReference w:id="5"/>
            </w:r>
            <w:r>
              <w:rPr>
                <w:color w:val="FFFFFF" w:themeColor="background1"/>
                <w:sz w:val="20"/>
                <w:szCs w:val="20"/>
              </w:rPr>
              <w:t>2</w:t>
            </w:r>
            <w:r w:rsidRPr="00532712">
              <w:rPr>
                <w:color w:val="FFFFFF" w:themeColor="background1"/>
                <w:sz w:val="20"/>
                <w:szCs w:val="20"/>
              </w:rPr>
              <w:t>_</w:t>
            </w:r>
            <w:r w:rsidRPr="0014614D">
              <w:rPr>
                <w:color w:val="FFFFFF" w:themeColor="background1"/>
                <w:sz w:val="20"/>
                <w:szCs w:val="20"/>
              </w:rPr>
              <w:t>3_2_Manuales</w:t>
            </w:r>
          </w:p>
        </w:tc>
      </w:tr>
    </w:tbl>
    <w:p w14:paraId="5A03BB0C" w14:textId="77777777" w:rsidR="0014614D" w:rsidRDefault="0014614D" w:rsidP="0014614D">
      <w:pPr>
        <w:snapToGrid w:val="0"/>
        <w:spacing w:after="120"/>
        <w:rPr>
          <w:sz w:val="20"/>
          <w:szCs w:val="20"/>
        </w:rPr>
      </w:pPr>
    </w:p>
    <w:p w14:paraId="51CE9684" w14:textId="47A7232B" w:rsidR="00A37488" w:rsidRPr="00A37488" w:rsidRDefault="00A37488" w:rsidP="00A37488">
      <w:pPr>
        <w:snapToGrid w:val="0"/>
        <w:spacing w:after="120"/>
        <w:rPr>
          <w:bCs/>
          <w:sz w:val="20"/>
          <w:szCs w:val="20"/>
        </w:rPr>
      </w:pPr>
      <w:commentRangeStart w:id="6"/>
      <w:r w:rsidRPr="00A37488">
        <w:rPr>
          <w:bCs/>
          <w:sz w:val="20"/>
          <w:szCs w:val="20"/>
        </w:rPr>
        <w:lastRenderedPageBreak/>
        <w:t>La empresa podrá determinar cuántos manuales considere</w:t>
      </w:r>
      <w:r>
        <w:rPr>
          <w:bCs/>
          <w:sz w:val="20"/>
          <w:szCs w:val="20"/>
        </w:rPr>
        <w:t>,</w:t>
      </w:r>
      <w:r w:rsidRPr="00A37488">
        <w:rPr>
          <w:bCs/>
          <w:sz w:val="20"/>
          <w:szCs w:val="20"/>
        </w:rPr>
        <w:t xml:space="preserve"> dependiendo de la actividad económica a la que se dedique y la cantidad de procesos que se desempeñen sistémicamente.</w:t>
      </w:r>
      <w:commentRangeEnd w:id="6"/>
      <w:r>
        <w:rPr>
          <w:rStyle w:val="CommentReference"/>
        </w:rPr>
        <w:commentReference w:id="6"/>
      </w:r>
    </w:p>
    <w:p w14:paraId="7D711FA4" w14:textId="77777777" w:rsidR="00A37488" w:rsidRPr="00A37488" w:rsidRDefault="00A37488" w:rsidP="00A37488">
      <w:pPr>
        <w:snapToGrid w:val="0"/>
        <w:spacing w:after="120"/>
        <w:rPr>
          <w:bCs/>
          <w:sz w:val="20"/>
          <w:szCs w:val="20"/>
        </w:rPr>
      </w:pPr>
    </w:p>
    <w:p w14:paraId="0CAC62BF" w14:textId="34B454D7" w:rsidR="0014614D" w:rsidRDefault="00A37488" w:rsidP="00A37488">
      <w:pPr>
        <w:snapToGrid w:val="0"/>
        <w:spacing w:after="120"/>
        <w:rPr>
          <w:bCs/>
          <w:sz w:val="20"/>
          <w:szCs w:val="20"/>
        </w:rPr>
      </w:pPr>
      <w:r w:rsidRPr="00A37488">
        <w:rPr>
          <w:bCs/>
          <w:sz w:val="20"/>
          <w:szCs w:val="20"/>
        </w:rPr>
        <w:t>Algunas ventajas de tener manuales administrativos en una entidad</w:t>
      </w:r>
      <w:r>
        <w:rPr>
          <w:bCs/>
          <w:sz w:val="20"/>
          <w:szCs w:val="20"/>
        </w:rPr>
        <w:t>,</w:t>
      </w:r>
      <w:r w:rsidRPr="00A37488">
        <w:rPr>
          <w:bCs/>
          <w:sz w:val="20"/>
          <w:szCs w:val="20"/>
        </w:rPr>
        <w:t xml:space="preserve"> son</w:t>
      </w:r>
      <w:r>
        <w:rPr>
          <w:bCs/>
          <w:sz w:val="20"/>
          <w:szCs w:val="20"/>
        </w:rPr>
        <w:t>:</w:t>
      </w:r>
    </w:p>
    <w:p w14:paraId="52A7B722" w14:textId="77777777" w:rsidR="00A37488" w:rsidRDefault="00A37488" w:rsidP="00A37488">
      <w:pPr>
        <w:snapToGrid w:val="0"/>
        <w:spacing w:after="120"/>
        <w:rPr>
          <w:bCs/>
          <w:sz w:val="20"/>
          <w:szCs w:val="20"/>
        </w:rPr>
      </w:pPr>
    </w:p>
    <w:p w14:paraId="6FB1A800" w14:textId="77777777" w:rsidR="00A37488" w:rsidRPr="00A37488" w:rsidRDefault="00A37488" w:rsidP="00A37488">
      <w:pPr>
        <w:pStyle w:val="ListParagraph"/>
        <w:numPr>
          <w:ilvl w:val="0"/>
          <w:numId w:val="8"/>
        </w:numPr>
        <w:snapToGrid w:val="0"/>
        <w:spacing w:after="120"/>
        <w:contextualSpacing w:val="0"/>
        <w:rPr>
          <w:bCs/>
          <w:sz w:val="20"/>
          <w:szCs w:val="20"/>
        </w:rPr>
      </w:pPr>
      <w:r w:rsidRPr="00A37488">
        <w:rPr>
          <w:bCs/>
          <w:sz w:val="20"/>
          <w:szCs w:val="20"/>
        </w:rPr>
        <w:t>Logran y mantienen un plan de organización.</w:t>
      </w:r>
    </w:p>
    <w:p w14:paraId="48B74193" w14:textId="77777777" w:rsidR="00A37488" w:rsidRPr="00A37488" w:rsidRDefault="00A37488" w:rsidP="00A37488">
      <w:pPr>
        <w:pStyle w:val="ListParagraph"/>
        <w:numPr>
          <w:ilvl w:val="0"/>
          <w:numId w:val="8"/>
        </w:numPr>
        <w:snapToGrid w:val="0"/>
        <w:spacing w:after="120"/>
        <w:contextualSpacing w:val="0"/>
        <w:rPr>
          <w:bCs/>
          <w:sz w:val="20"/>
          <w:szCs w:val="20"/>
        </w:rPr>
      </w:pPr>
      <w:r w:rsidRPr="00A37488">
        <w:rPr>
          <w:bCs/>
          <w:sz w:val="20"/>
          <w:szCs w:val="20"/>
        </w:rPr>
        <w:t>Facilitan el estudio de los problemas de la organización.</w:t>
      </w:r>
    </w:p>
    <w:p w14:paraId="5B5D9483" w14:textId="07297B6E" w:rsidR="00A37488" w:rsidRPr="00A37488" w:rsidRDefault="00A37488" w:rsidP="00A37488">
      <w:pPr>
        <w:pStyle w:val="ListParagraph"/>
        <w:numPr>
          <w:ilvl w:val="0"/>
          <w:numId w:val="8"/>
        </w:numPr>
        <w:snapToGrid w:val="0"/>
        <w:spacing w:after="120"/>
        <w:contextualSpacing w:val="0"/>
        <w:rPr>
          <w:bCs/>
          <w:sz w:val="20"/>
          <w:szCs w:val="20"/>
        </w:rPr>
      </w:pPr>
      <w:r w:rsidRPr="00A37488">
        <w:rPr>
          <w:bCs/>
          <w:sz w:val="20"/>
          <w:szCs w:val="20"/>
        </w:rPr>
        <w:t>Determinan la responsabilidad de cada puesto y su relación con los demás</w:t>
      </w:r>
      <w:r w:rsidRPr="00A37488">
        <w:rPr>
          <w:bCs/>
          <w:sz w:val="20"/>
          <w:szCs w:val="20"/>
        </w:rPr>
        <w:t>,</w:t>
      </w:r>
      <w:r w:rsidRPr="00A37488">
        <w:rPr>
          <w:bCs/>
          <w:sz w:val="20"/>
          <w:szCs w:val="20"/>
        </w:rPr>
        <w:t xml:space="preserve"> en la organización.</w:t>
      </w:r>
    </w:p>
    <w:p w14:paraId="50067A0D" w14:textId="77777777" w:rsidR="00A37488" w:rsidRPr="00A37488" w:rsidRDefault="00A37488" w:rsidP="00A37488">
      <w:pPr>
        <w:pStyle w:val="ListParagraph"/>
        <w:numPr>
          <w:ilvl w:val="0"/>
          <w:numId w:val="8"/>
        </w:numPr>
        <w:snapToGrid w:val="0"/>
        <w:spacing w:after="120"/>
        <w:contextualSpacing w:val="0"/>
        <w:rPr>
          <w:bCs/>
          <w:sz w:val="20"/>
          <w:szCs w:val="20"/>
        </w:rPr>
      </w:pPr>
      <w:r w:rsidRPr="00A37488">
        <w:rPr>
          <w:bCs/>
          <w:sz w:val="20"/>
          <w:szCs w:val="20"/>
        </w:rPr>
        <w:t>Evitan conflictos jurisdiccionales y de funciones.</w:t>
      </w:r>
    </w:p>
    <w:p w14:paraId="1C72F7E0" w14:textId="77777777" w:rsidR="00A37488" w:rsidRPr="00A37488" w:rsidRDefault="00A37488" w:rsidP="00A37488">
      <w:pPr>
        <w:pStyle w:val="ListParagraph"/>
        <w:numPr>
          <w:ilvl w:val="0"/>
          <w:numId w:val="8"/>
        </w:numPr>
        <w:snapToGrid w:val="0"/>
        <w:spacing w:after="120"/>
        <w:contextualSpacing w:val="0"/>
        <w:rPr>
          <w:bCs/>
          <w:sz w:val="20"/>
          <w:szCs w:val="20"/>
        </w:rPr>
      </w:pPr>
      <w:r w:rsidRPr="00A37488">
        <w:rPr>
          <w:bCs/>
          <w:sz w:val="20"/>
          <w:szCs w:val="20"/>
        </w:rPr>
        <w:t>Son una fuente permanente de información sobre el trabajo a ejecutar.</w:t>
      </w:r>
    </w:p>
    <w:p w14:paraId="298997B0" w14:textId="15512C16" w:rsidR="00A37488" w:rsidRPr="00A37488" w:rsidRDefault="00A37488" w:rsidP="00A37488">
      <w:pPr>
        <w:pStyle w:val="ListParagraph"/>
        <w:numPr>
          <w:ilvl w:val="0"/>
          <w:numId w:val="8"/>
        </w:numPr>
        <w:snapToGrid w:val="0"/>
        <w:spacing w:after="120"/>
        <w:contextualSpacing w:val="0"/>
        <w:rPr>
          <w:bCs/>
          <w:sz w:val="20"/>
          <w:szCs w:val="20"/>
        </w:rPr>
      </w:pPr>
      <w:r w:rsidRPr="00A37488">
        <w:rPr>
          <w:bCs/>
          <w:sz w:val="20"/>
          <w:szCs w:val="20"/>
        </w:rPr>
        <w:t xml:space="preserve">Ayudan </w:t>
      </w:r>
      <w:r w:rsidRPr="00A37488">
        <w:rPr>
          <w:bCs/>
          <w:sz w:val="20"/>
          <w:szCs w:val="20"/>
        </w:rPr>
        <w:t xml:space="preserve">a </w:t>
      </w:r>
      <w:r w:rsidRPr="00A37488">
        <w:rPr>
          <w:bCs/>
          <w:sz w:val="20"/>
          <w:szCs w:val="20"/>
        </w:rPr>
        <w:t>hacer efectivo</w:t>
      </w:r>
      <w:r w:rsidRPr="00A37488">
        <w:rPr>
          <w:bCs/>
          <w:sz w:val="20"/>
          <w:szCs w:val="20"/>
        </w:rPr>
        <w:t>s</w:t>
      </w:r>
      <w:r w:rsidRPr="00A37488">
        <w:rPr>
          <w:bCs/>
          <w:sz w:val="20"/>
          <w:szCs w:val="20"/>
        </w:rPr>
        <w:t xml:space="preserve"> los objetivos, las políticas, los procedimientos, las funciones, las normas, etc.</w:t>
      </w:r>
    </w:p>
    <w:p w14:paraId="47A299D7" w14:textId="21A1758A" w:rsidR="0074246A" w:rsidRPr="00A37488" w:rsidRDefault="00A37488" w:rsidP="00A37488">
      <w:pPr>
        <w:pStyle w:val="ListParagraph"/>
        <w:numPr>
          <w:ilvl w:val="0"/>
          <w:numId w:val="8"/>
        </w:numPr>
        <w:snapToGrid w:val="0"/>
        <w:spacing w:after="120"/>
        <w:contextualSpacing w:val="0"/>
        <w:rPr>
          <w:bCs/>
          <w:sz w:val="20"/>
          <w:szCs w:val="20"/>
        </w:rPr>
      </w:pPr>
      <w:r w:rsidRPr="00A37488">
        <w:rPr>
          <w:bCs/>
          <w:sz w:val="20"/>
          <w:szCs w:val="20"/>
        </w:rPr>
        <w:t>Son instrumentos útiles en la capacitación del personal.</w:t>
      </w:r>
    </w:p>
    <w:p w14:paraId="1E02A914" w14:textId="77777777" w:rsidR="0074246A" w:rsidRDefault="0074246A" w:rsidP="0074246A">
      <w:pPr>
        <w:snapToGrid w:val="0"/>
        <w:spacing w:after="120"/>
        <w:rPr>
          <w:bCs/>
          <w:sz w:val="20"/>
          <w:szCs w:val="20"/>
        </w:rPr>
      </w:pPr>
    </w:p>
    <w:p w14:paraId="61F3C7E4" w14:textId="4B35F876" w:rsidR="0074246A" w:rsidRPr="000F0E33" w:rsidRDefault="000F0E33" w:rsidP="0074246A">
      <w:pPr>
        <w:snapToGrid w:val="0"/>
        <w:spacing w:after="120"/>
        <w:rPr>
          <w:b/>
          <w:sz w:val="20"/>
          <w:szCs w:val="20"/>
        </w:rPr>
      </w:pPr>
      <w:r w:rsidRPr="000F0E33">
        <w:rPr>
          <w:b/>
          <w:sz w:val="20"/>
          <w:szCs w:val="20"/>
        </w:rPr>
        <w:t>4. Inteligencia emocional</w:t>
      </w:r>
    </w:p>
    <w:p w14:paraId="138346D5" w14:textId="1043707C" w:rsidR="00796B9F" w:rsidRDefault="00796B9F" w:rsidP="000F0E33">
      <w:pPr>
        <w:snapToGrid w:val="0"/>
        <w:spacing w:after="120"/>
        <w:rPr>
          <w:bCs/>
          <w:sz w:val="20"/>
          <w:szCs w:val="20"/>
        </w:rPr>
      </w:pPr>
      <w:r>
        <w:rPr>
          <w:noProof/>
        </w:rPr>
        <w:drawing>
          <wp:anchor distT="0" distB="0" distL="114300" distR="114300" simplePos="0" relativeHeight="251662336" behindDoc="0" locked="0" layoutInCell="1" allowOverlap="1" wp14:anchorId="6255D8A1" wp14:editId="4C9E292D">
            <wp:simplePos x="0" y="0"/>
            <wp:positionH relativeFrom="column">
              <wp:posOffset>0</wp:posOffset>
            </wp:positionH>
            <wp:positionV relativeFrom="paragraph">
              <wp:posOffset>87549</wp:posOffset>
            </wp:positionV>
            <wp:extent cx="1585595" cy="1122680"/>
            <wp:effectExtent l="0" t="0" r="1905" b="0"/>
            <wp:wrapSquare wrapText="bothSides"/>
            <wp:docPr id="1218557182" name="Picture 23" descr="Futuristic insight, emotional and intellectual intelligence concept with heart, brain and 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uturistic insight, emotional and intellectual intelligence concept with heart, brain and lightbul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5595" cy="11226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"https://t4.ftcdn.net/jpg/04/89/15/73/240_F_489157376_04DmYmEF28CTm6yivXBNrNkhqN6LsqHe.jpg" \* MERGEFORMATINET </w:instrText>
      </w:r>
      <w:r>
        <w:fldChar w:fldCharType="separate"/>
      </w:r>
      <w:r>
        <w:fldChar w:fldCharType="end"/>
      </w:r>
    </w:p>
    <w:p w14:paraId="46AB18EC" w14:textId="3A7E1F4B" w:rsidR="000F0E33" w:rsidRPr="000F0E33" w:rsidRDefault="000F0E33" w:rsidP="000F0E33">
      <w:pPr>
        <w:snapToGrid w:val="0"/>
        <w:spacing w:after="120"/>
        <w:rPr>
          <w:bCs/>
          <w:sz w:val="20"/>
          <w:szCs w:val="20"/>
        </w:rPr>
      </w:pPr>
      <w:r w:rsidRPr="000F0E33">
        <w:rPr>
          <w:bCs/>
          <w:sz w:val="20"/>
          <w:szCs w:val="20"/>
        </w:rPr>
        <w:t>Se entiende por la capacidad de reconocer nuestros propios sentimientos y los de los demás, de motivarnos y de manejar adecuadamente las relaciones.</w:t>
      </w:r>
    </w:p>
    <w:p w14:paraId="55D3CEDD" w14:textId="78870E40" w:rsidR="0074246A" w:rsidRDefault="000F0E33" w:rsidP="000F0E33">
      <w:pPr>
        <w:snapToGrid w:val="0"/>
        <w:spacing w:after="120"/>
        <w:rPr>
          <w:bCs/>
          <w:sz w:val="20"/>
          <w:szCs w:val="20"/>
        </w:rPr>
      </w:pPr>
      <w:r w:rsidRPr="000F0E33">
        <w:rPr>
          <w:bCs/>
          <w:sz w:val="20"/>
          <w:szCs w:val="20"/>
        </w:rPr>
        <w:t xml:space="preserve">Dentro de la empresa </w:t>
      </w:r>
      <w:r>
        <w:rPr>
          <w:bCs/>
          <w:sz w:val="20"/>
          <w:szCs w:val="20"/>
        </w:rPr>
        <w:t>,</w:t>
      </w:r>
      <w:r w:rsidRPr="000F0E33">
        <w:rPr>
          <w:bCs/>
          <w:sz w:val="20"/>
          <w:szCs w:val="20"/>
        </w:rPr>
        <w:t>el colaborador experimenta diferentes emociones, y son precisamente estas habilidades blandas las más importantes en el mundo empresarial actual</w:t>
      </w:r>
      <w:r>
        <w:rPr>
          <w:bCs/>
          <w:sz w:val="20"/>
          <w:szCs w:val="20"/>
        </w:rPr>
        <w:t>.</w:t>
      </w:r>
    </w:p>
    <w:p w14:paraId="4314067E" w14:textId="77777777" w:rsidR="0074246A" w:rsidRDefault="0074246A" w:rsidP="0074246A">
      <w:pPr>
        <w:snapToGrid w:val="0"/>
        <w:spacing w:after="120"/>
        <w:rPr>
          <w:bCs/>
          <w:sz w:val="20"/>
          <w:szCs w:val="20"/>
        </w:rPr>
      </w:pPr>
    </w:p>
    <w:p w14:paraId="0D80083E" w14:textId="5FEEB83F" w:rsidR="0074246A" w:rsidRDefault="00866A9D" w:rsidP="0074246A">
      <w:pPr>
        <w:snapToGrid w:val="0"/>
        <w:spacing w:after="120"/>
        <w:rPr>
          <w:bCs/>
          <w:sz w:val="20"/>
          <w:szCs w:val="20"/>
        </w:rPr>
      </w:pPr>
      <w:r w:rsidRPr="00866A9D">
        <w:rPr>
          <w:bCs/>
          <w:sz w:val="20"/>
          <w:szCs w:val="20"/>
        </w:rPr>
        <w:t>La inteligencia emocional como gran objeto de estudio en el presente siglo</w:t>
      </w:r>
      <w:r>
        <w:rPr>
          <w:bCs/>
          <w:sz w:val="20"/>
          <w:szCs w:val="20"/>
        </w:rPr>
        <w:t>,</w:t>
      </w:r>
      <w:r w:rsidRPr="00866A9D">
        <w:rPr>
          <w:bCs/>
          <w:sz w:val="20"/>
          <w:szCs w:val="20"/>
        </w:rPr>
        <w:t xml:space="preserve"> tiene la virtud de trabajar en el conocimiento y entendimiento de los sentimientos, la razón y las emociones</w:t>
      </w:r>
      <w:r>
        <w:rPr>
          <w:bCs/>
          <w:sz w:val="20"/>
          <w:szCs w:val="20"/>
        </w:rPr>
        <w:t>,</w:t>
      </w:r>
      <w:r w:rsidRPr="00866A9D">
        <w:rPr>
          <w:bCs/>
          <w:sz w:val="20"/>
          <w:szCs w:val="20"/>
        </w:rPr>
        <w:t xml:space="preserve"> como se evidencia </w:t>
      </w:r>
      <w:r>
        <w:rPr>
          <w:bCs/>
          <w:sz w:val="20"/>
          <w:szCs w:val="20"/>
        </w:rPr>
        <w:t>a continuación:</w:t>
      </w:r>
    </w:p>
    <w:p w14:paraId="4CADE55D" w14:textId="5B0BCB9F" w:rsidR="0074246A" w:rsidRDefault="0074246A" w:rsidP="0074246A">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4267AC" w:rsidRPr="00E642D6" w14:paraId="473889B9" w14:textId="77777777" w:rsidTr="00AC1A56">
        <w:tc>
          <w:tcPr>
            <w:tcW w:w="9962" w:type="dxa"/>
            <w:shd w:val="clear" w:color="auto" w:fill="76923C" w:themeFill="accent3" w:themeFillShade="BF"/>
          </w:tcPr>
          <w:p w14:paraId="6E9AE463" w14:textId="273F6C8A" w:rsidR="004267AC" w:rsidRPr="00E642D6" w:rsidRDefault="004267AC" w:rsidP="00AC1A56">
            <w:pPr>
              <w:snapToGrid w:val="0"/>
              <w:spacing w:after="120" w:line="276" w:lineRule="auto"/>
              <w:jc w:val="center"/>
              <w:rPr>
                <w:color w:val="FFFFFF" w:themeColor="background1"/>
                <w:sz w:val="20"/>
                <w:szCs w:val="20"/>
              </w:rPr>
            </w:pPr>
            <w:commentRangeStart w:id="7"/>
            <w:r w:rsidRPr="00E642D6">
              <w:rPr>
                <w:color w:val="FFFFFF" w:themeColor="background1"/>
                <w:sz w:val="20"/>
                <w:szCs w:val="20"/>
              </w:rPr>
              <w:t>CF</w:t>
            </w:r>
            <w:commentRangeEnd w:id="7"/>
            <w:r w:rsidRPr="00E642D6">
              <w:rPr>
                <w:rStyle w:val="CommentReference"/>
                <w:sz w:val="20"/>
                <w:szCs w:val="20"/>
              </w:rPr>
              <w:commentReference w:id="7"/>
            </w:r>
            <w:r>
              <w:rPr>
                <w:color w:val="FFFFFF" w:themeColor="background1"/>
                <w:sz w:val="20"/>
                <w:szCs w:val="20"/>
              </w:rPr>
              <w:t>2</w:t>
            </w:r>
            <w:r w:rsidRPr="00532712">
              <w:rPr>
                <w:color w:val="FFFFFF" w:themeColor="background1"/>
                <w:sz w:val="20"/>
                <w:szCs w:val="20"/>
              </w:rPr>
              <w:t>_</w:t>
            </w:r>
            <w:r w:rsidRPr="004267AC">
              <w:rPr>
                <w:color w:val="FFFFFF" w:themeColor="background1"/>
                <w:sz w:val="20"/>
                <w:szCs w:val="20"/>
              </w:rPr>
              <w:t>4_Inteligencia_emocional</w:t>
            </w:r>
          </w:p>
        </w:tc>
      </w:tr>
    </w:tbl>
    <w:p w14:paraId="5F085D70" w14:textId="77777777" w:rsidR="004267AC" w:rsidRDefault="004267AC" w:rsidP="004267AC">
      <w:pPr>
        <w:snapToGrid w:val="0"/>
        <w:spacing w:after="120"/>
        <w:rPr>
          <w:sz w:val="20"/>
          <w:szCs w:val="20"/>
        </w:rPr>
      </w:pPr>
    </w:p>
    <w:p w14:paraId="6FB6D280" w14:textId="6D80E733" w:rsidR="009033D1" w:rsidRPr="009033D1" w:rsidRDefault="009033D1" w:rsidP="004267AC">
      <w:pPr>
        <w:snapToGrid w:val="0"/>
        <w:spacing w:after="120"/>
        <w:rPr>
          <w:b/>
          <w:bCs/>
          <w:sz w:val="20"/>
          <w:szCs w:val="20"/>
        </w:rPr>
      </w:pPr>
      <w:r w:rsidRPr="009033D1">
        <w:rPr>
          <w:b/>
          <w:bCs/>
          <w:sz w:val="20"/>
          <w:szCs w:val="20"/>
        </w:rPr>
        <w:t>4.1. Capacidades</w:t>
      </w:r>
    </w:p>
    <w:p w14:paraId="5EEEC588" w14:textId="0C0DBAFF" w:rsidR="009033D1" w:rsidRPr="009033D1" w:rsidRDefault="009033D1" w:rsidP="009033D1">
      <w:pPr>
        <w:snapToGrid w:val="0"/>
        <w:spacing w:after="120"/>
        <w:rPr>
          <w:bCs/>
          <w:sz w:val="20"/>
          <w:szCs w:val="20"/>
        </w:rPr>
      </w:pPr>
      <w:commentRangeStart w:id="8"/>
      <w:r w:rsidRPr="009033D1">
        <w:rPr>
          <w:bCs/>
          <w:sz w:val="20"/>
          <w:szCs w:val="20"/>
        </w:rPr>
        <w:t>“Cualquiera puede enfadarse, eso es algo muy sencillo. Pero enfadarse con la persona adecuada, en el grado exacto, en el momento oportuno</w:t>
      </w:r>
      <w:r>
        <w:rPr>
          <w:bCs/>
          <w:sz w:val="20"/>
          <w:szCs w:val="20"/>
        </w:rPr>
        <w:t>,</w:t>
      </w:r>
      <w:r w:rsidRPr="009033D1">
        <w:rPr>
          <w:bCs/>
          <w:sz w:val="20"/>
          <w:szCs w:val="20"/>
        </w:rPr>
        <w:t xml:space="preserve"> </w:t>
      </w:r>
      <w:r>
        <w:rPr>
          <w:bCs/>
          <w:sz w:val="20"/>
          <w:szCs w:val="20"/>
        </w:rPr>
        <w:t>c</w:t>
      </w:r>
      <w:r w:rsidRPr="009033D1">
        <w:rPr>
          <w:bCs/>
          <w:sz w:val="20"/>
          <w:szCs w:val="20"/>
        </w:rPr>
        <w:t>on el propósito justo y del modo correcto, eso, ciertamente, no resulta tan sencillo”.</w:t>
      </w:r>
    </w:p>
    <w:p w14:paraId="11E3E37D" w14:textId="53234356" w:rsidR="004267AC" w:rsidRDefault="009033D1" w:rsidP="009033D1">
      <w:pPr>
        <w:snapToGrid w:val="0"/>
        <w:spacing w:after="120"/>
        <w:rPr>
          <w:bCs/>
          <w:sz w:val="20"/>
          <w:szCs w:val="20"/>
        </w:rPr>
      </w:pPr>
      <w:r>
        <w:rPr>
          <w:bCs/>
          <w:sz w:val="20"/>
          <w:szCs w:val="20"/>
        </w:rPr>
        <w:t>(</w:t>
      </w:r>
      <w:r w:rsidRPr="009033D1">
        <w:rPr>
          <w:bCs/>
          <w:sz w:val="20"/>
          <w:szCs w:val="20"/>
        </w:rPr>
        <w:t>Aristóteles</w:t>
      </w:r>
      <w:r>
        <w:rPr>
          <w:bCs/>
          <w:sz w:val="20"/>
          <w:szCs w:val="20"/>
        </w:rPr>
        <w:t>,</w:t>
      </w:r>
      <w:r w:rsidRPr="009033D1">
        <w:rPr>
          <w:bCs/>
          <w:sz w:val="20"/>
          <w:szCs w:val="20"/>
        </w:rPr>
        <w:t xml:space="preserve"> 349 a.C.) </w:t>
      </w:r>
      <w:commentRangeEnd w:id="8"/>
      <w:r>
        <w:rPr>
          <w:rStyle w:val="CommentReference"/>
        </w:rPr>
        <w:commentReference w:id="8"/>
      </w:r>
    </w:p>
    <w:p w14:paraId="15896E2B" w14:textId="77777777" w:rsidR="009033D1" w:rsidRDefault="009033D1" w:rsidP="009033D1">
      <w:pPr>
        <w:snapToGrid w:val="0"/>
        <w:spacing w:after="120"/>
        <w:rPr>
          <w:bCs/>
          <w:sz w:val="20"/>
          <w:szCs w:val="20"/>
        </w:rPr>
      </w:pPr>
    </w:p>
    <w:p w14:paraId="41B4D891" w14:textId="5A631E08" w:rsidR="00B06DF8" w:rsidRDefault="00B06DF8" w:rsidP="00B06DF8">
      <w:pPr>
        <w:snapToGrid w:val="0"/>
        <w:spacing w:after="120"/>
        <w:rPr>
          <w:bCs/>
          <w:sz w:val="20"/>
          <w:szCs w:val="20"/>
        </w:rPr>
      </w:pPr>
      <w:r w:rsidRPr="00B06DF8">
        <w:rPr>
          <w:bCs/>
          <w:sz w:val="20"/>
          <w:szCs w:val="20"/>
        </w:rPr>
        <w:t>Con esta cita inicia el libro de Inteligencia Emocional del escritor Daniel Goleman</w:t>
      </w:r>
      <w:r>
        <w:rPr>
          <w:bCs/>
          <w:sz w:val="20"/>
          <w:szCs w:val="20"/>
        </w:rPr>
        <w:t>,</w:t>
      </w:r>
      <w:r w:rsidRPr="00B06DF8">
        <w:rPr>
          <w:bCs/>
          <w:sz w:val="20"/>
          <w:szCs w:val="20"/>
        </w:rPr>
        <w:t xml:space="preserve"> del que se reflejan muchas historias de vida ganadoras de aprendizaje continuo</w:t>
      </w:r>
      <w:r>
        <w:rPr>
          <w:bCs/>
          <w:sz w:val="20"/>
          <w:szCs w:val="20"/>
        </w:rPr>
        <w:t>,</w:t>
      </w:r>
      <w:r w:rsidRPr="00B06DF8">
        <w:rPr>
          <w:bCs/>
          <w:sz w:val="20"/>
          <w:szCs w:val="20"/>
        </w:rPr>
        <w:t xml:space="preserve"> para evitar que la razón sea motivada por la emoción</w:t>
      </w:r>
      <w:r>
        <w:rPr>
          <w:bCs/>
          <w:sz w:val="20"/>
          <w:szCs w:val="20"/>
        </w:rPr>
        <w:t>,</w:t>
      </w:r>
      <w:r w:rsidRPr="00B06DF8">
        <w:rPr>
          <w:bCs/>
          <w:sz w:val="20"/>
          <w:szCs w:val="20"/>
        </w:rPr>
        <w:t xml:space="preserve"> como por ejemplo</w:t>
      </w:r>
      <w:r>
        <w:rPr>
          <w:bCs/>
          <w:sz w:val="20"/>
          <w:szCs w:val="20"/>
        </w:rPr>
        <w:t>:</w:t>
      </w:r>
    </w:p>
    <w:p w14:paraId="0BD93D01" w14:textId="77777777" w:rsidR="00B06DF8" w:rsidRDefault="00B06DF8" w:rsidP="00B06DF8">
      <w:pPr>
        <w:snapToGrid w:val="0"/>
        <w:spacing w:after="120"/>
        <w:rPr>
          <w:bCs/>
          <w:sz w:val="20"/>
          <w:szCs w:val="20"/>
        </w:rPr>
      </w:pPr>
    </w:p>
    <w:p w14:paraId="0D375AA3" w14:textId="785643C2" w:rsidR="00B06DF8" w:rsidRPr="00B06DF8" w:rsidRDefault="00B06DF8" w:rsidP="00B06DF8">
      <w:pPr>
        <w:snapToGrid w:val="0"/>
        <w:spacing w:after="120"/>
        <w:rPr>
          <w:bCs/>
          <w:sz w:val="20"/>
          <w:szCs w:val="20"/>
        </w:rPr>
      </w:pPr>
      <w:commentRangeStart w:id="9"/>
      <w:r w:rsidRPr="00B06DF8">
        <w:rPr>
          <w:bCs/>
          <w:sz w:val="20"/>
          <w:szCs w:val="20"/>
        </w:rPr>
        <w:lastRenderedPageBreak/>
        <w:t>“En una escuela local, un niño de nueve años, aquejado de un acceso de violencia porque unos compañeros de tercer curso le habían llamado mocoso, vertió pintura sobre los pupitres, ordenadores e impresoras y destruyó el automóvil que se hallaba estacionado en el aparcamiento”</w:t>
      </w:r>
      <w:r>
        <w:rPr>
          <w:bCs/>
          <w:sz w:val="20"/>
          <w:szCs w:val="20"/>
        </w:rPr>
        <w:t>.</w:t>
      </w:r>
      <w:r w:rsidRPr="00B06DF8">
        <w:rPr>
          <w:bCs/>
          <w:sz w:val="20"/>
          <w:szCs w:val="20"/>
        </w:rPr>
        <w:t xml:space="preserve"> </w:t>
      </w:r>
      <w:r>
        <w:rPr>
          <w:bCs/>
          <w:sz w:val="20"/>
          <w:szCs w:val="20"/>
        </w:rPr>
        <w:t>(</w:t>
      </w:r>
      <w:r w:rsidRPr="00B06DF8">
        <w:rPr>
          <w:bCs/>
          <w:sz w:val="20"/>
          <w:szCs w:val="20"/>
        </w:rPr>
        <w:t>Goleman</w:t>
      </w:r>
      <w:r>
        <w:rPr>
          <w:bCs/>
          <w:sz w:val="20"/>
          <w:szCs w:val="20"/>
        </w:rPr>
        <w:t>,</w:t>
      </w:r>
      <w:r w:rsidRPr="00B06DF8">
        <w:rPr>
          <w:bCs/>
          <w:sz w:val="20"/>
          <w:szCs w:val="20"/>
        </w:rPr>
        <w:t xml:space="preserve"> 1997)</w:t>
      </w:r>
      <w:commentRangeEnd w:id="9"/>
      <w:r>
        <w:rPr>
          <w:rStyle w:val="CommentReference"/>
        </w:rPr>
        <w:commentReference w:id="9"/>
      </w:r>
    </w:p>
    <w:p w14:paraId="1F9CDB4F" w14:textId="77777777" w:rsidR="00B06DF8" w:rsidRPr="00B06DF8" w:rsidRDefault="00B06DF8" w:rsidP="00B06DF8">
      <w:pPr>
        <w:snapToGrid w:val="0"/>
        <w:spacing w:after="120"/>
        <w:rPr>
          <w:bCs/>
          <w:sz w:val="20"/>
          <w:szCs w:val="20"/>
        </w:rPr>
      </w:pPr>
    </w:p>
    <w:p w14:paraId="6802A860" w14:textId="22910A16" w:rsidR="00B06DF8" w:rsidRPr="00B06DF8" w:rsidRDefault="00B06DF8" w:rsidP="00B06DF8">
      <w:pPr>
        <w:snapToGrid w:val="0"/>
        <w:spacing w:after="120"/>
        <w:rPr>
          <w:bCs/>
          <w:sz w:val="20"/>
          <w:szCs w:val="20"/>
        </w:rPr>
      </w:pPr>
      <w:r w:rsidRPr="00B06DF8">
        <w:rPr>
          <w:bCs/>
          <w:sz w:val="20"/>
          <w:szCs w:val="20"/>
        </w:rPr>
        <w:t>La idea es identificar las propias emociones y regularlas de forma adecuada.</w:t>
      </w:r>
      <w:r>
        <w:rPr>
          <w:bCs/>
          <w:sz w:val="20"/>
          <w:szCs w:val="20"/>
        </w:rPr>
        <w:t>, lo cual</w:t>
      </w:r>
      <w:r w:rsidRPr="00B06DF8">
        <w:rPr>
          <w:bCs/>
          <w:sz w:val="20"/>
          <w:szCs w:val="20"/>
        </w:rPr>
        <w:t xml:space="preserve"> consta de algunos componentes:</w:t>
      </w:r>
    </w:p>
    <w:p w14:paraId="3D6D98A4" w14:textId="77777777" w:rsidR="00B06DF8" w:rsidRDefault="00B06DF8" w:rsidP="009033D1">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09530B" w:rsidRPr="00E642D6" w14:paraId="0F0846AA" w14:textId="77777777" w:rsidTr="00AC1A56">
        <w:tc>
          <w:tcPr>
            <w:tcW w:w="9962" w:type="dxa"/>
            <w:shd w:val="clear" w:color="auto" w:fill="76923C" w:themeFill="accent3" w:themeFillShade="BF"/>
          </w:tcPr>
          <w:p w14:paraId="12CAF43B" w14:textId="53FF0E4B" w:rsidR="0009530B" w:rsidRPr="00E642D6" w:rsidRDefault="0009530B" w:rsidP="00AC1A56">
            <w:pPr>
              <w:snapToGrid w:val="0"/>
              <w:spacing w:after="120" w:line="276" w:lineRule="auto"/>
              <w:jc w:val="center"/>
              <w:rPr>
                <w:color w:val="FFFFFF" w:themeColor="background1"/>
                <w:sz w:val="20"/>
                <w:szCs w:val="20"/>
              </w:rPr>
            </w:pPr>
            <w:commentRangeStart w:id="10"/>
            <w:r w:rsidRPr="00E642D6">
              <w:rPr>
                <w:color w:val="FFFFFF" w:themeColor="background1"/>
                <w:sz w:val="20"/>
                <w:szCs w:val="20"/>
              </w:rPr>
              <w:t>CF</w:t>
            </w:r>
            <w:commentRangeEnd w:id="10"/>
            <w:r w:rsidRPr="00E642D6">
              <w:rPr>
                <w:rStyle w:val="CommentReference"/>
                <w:sz w:val="20"/>
                <w:szCs w:val="20"/>
              </w:rPr>
              <w:commentReference w:id="10"/>
            </w:r>
            <w:r>
              <w:rPr>
                <w:color w:val="FFFFFF" w:themeColor="background1"/>
                <w:sz w:val="20"/>
                <w:szCs w:val="20"/>
              </w:rPr>
              <w:t>2</w:t>
            </w:r>
            <w:r w:rsidRPr="00532712">
              <w:rPr>
                <w:color w:val="FFFFFF" w:themeColor="background1"/>
                <w:sz w:val="20"/>
                <w:szCs w:val="20"/>
              </w:rPr>
              <w:t>_</w:t>
            </w:r>
            <w:r w:rsidRPr="0009530B">
              <w:rPr>
                <w:color w:val="FFFFFF" w:themeColor="background1"/>
                <w:sz w:val="20"/>
                <w:szCs w:val="20"/>
              </w:rPr>
              <w:t>4_1_Capacidades</w:t>
            </w:r>
          </w:p>
        </w:tc>
      </w:tr>
    </w:tbl>
    <w:p w14:paraId="4B8BA952" w14:textId="77777777" w:rsidR="0009530B" w:rsidRDefault="0009530B" w:rsidP="0009530B">
      <w:pPr>
        <w:snapToGrid w:val="0"/>
        <w:spacing w:after="120"/>
        <w:rPr>
          <w:sz w:val="20"/>
          <w:szCs w:val="20"/>
        </w:rPr>
      </w:pPr>
    </w:p>
    <w:p w14:paraId="08BEE6EA" w14:textId="4E10E075" w:rsidR="00FC4890" w:rsidRPr="00FC4890" w:rsidRDefault="00FC4890" w:rsidP="0009530B">
      <w:pPr>
        <w:snapToGrid w:val="0"/>
        <w:spacing w:after="120"/>
        <w:rPr>
          <w:b/>
          <w:bCs/>
          <w:sz w:val="20"/>
          <w:szCs w:val="20"/>
        </w:rPr>
      </w:pPr>
      <w:r w:rsidRPr="00FC4890">
        <w:rPr>
          <w:b/>
          <w:bCs/>
          <w:sz w:val="20"/>
          <w:szCs w:val="20"/>
        </w:rPr>
        <w:t>4.2 Habilidades</w:t>
      </w:r>
    </w:p>
    <w:p w14:paraId="5F054204" w14:textId="77777777" w:rsidR="00FC4890" w:rsidRPr="00FC4890" w:rsidRDefault="00FC4890" w:rsidP="00FC4890">
      <w:pPr>
        <w:snapToGrid w:val="0"/>
        <w:spacing w:after="120"/>
        <w:rPr>
          <w:bCs/>
          <w:sz w:val="20"/>
          <w:szCs w:val="20"/>
        </w:rPr>
      </w:pPr>
      <w:r w:rsidRPr="00FC4890">
        <w:rPr>
          <w:bCs/>
          <w:sz w:val="20"/>
          <w:szCs w:val="20"/>
        </w:rPr>
        <w:t>Son las capacidades que tienen las personas para realizar algunas cosas con facilidad y de manera correcta.</w:t>
      </w:r>
    </w:p>
    <w:p w14:paraId="0384A56D" w14:textId="671FA3F3" w:rsidR="0009530B" w:rsidRDefault="00FC4890" w:rsidP="00FC4890">
      <w:pPr>
        <w:snapToGrid w:val="0"/>
        <w:spacing w:after="120"/>
        <w:rPr>
          <w:bCs/>
          <w:sz w:val="20"/>
          <w:szCs w:val="20"/>
        </w:rPr>
      </w:pPr>
      <w:r w:rsidRPr="00FC4890">
        <w:rPr>
          <w:bCs/>
          <w:sz w:val="20"/>
          <w:szCs w:val="20"/>
        </w:rPr>
        <w:t>Dentro de la inteligencia emocional existen varias habilidades que debe</w:t>
      </w:r>
      <w:r>
        <w:rPr>
          <w:bCs/>
          <w:sz w:val="20"/>
          <w:szCs w:val="20"/>
        </w:rPr>
        <w:t>n</w:t>
      </w:r>
      <w:r w:rsidRPr="00FC4890">
        <w:rPr>
          <w:bCs/>
          <w:sz w:val="20"/>
          <w:szCs w:val="20"/>
        </w:rPr>
        <w:t xml:space="preserve"> aprender a desarrollar</w:t>
      </w:r>
      <w:r>
        <w:rPr>
          <w:bCs/>
          <w:sz w:val="20"/>
          <w:szCs w:val="20"/>
        </w:rPr>
        <w:t>se,</w:t>
      </w:r>
      <w:r w:rsidRPr="00FC4890">
        <w:rPr>
          <w:bCs/>
          <w:sz w:val="20"/>
          <w:szCs w:val="20"/>
        </w:rPr>
        <w:t xml:space="preserve"> tales como:</w:t>
      </w:r>
    </w:p>
    <w:p w14:paraId="3C7D5EC7" w14:textId="77777777" w:rsidR="009033D1" w:rsidRDefault="009033D1" w:rsidP="009033D1">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713602" w:rsidRPr="00E642D6" w14:paraId="21CC8CE4" w14:textId="77777777" w:rsidTr="00AC1A56">
        <w:tc>
          <w:tcPr>
            <w:tcW w:w="9962" w:type="dxa"/>
            <w:shd w:val="clear" w:color="auto" w:fill="76923C" w:themeFill="accent3" w:themeFillShade="BF"/>
          </w:tcPr>
          <w:p w14:paraId="7802E307" w14:textId="76BE25CA" w:rsidR="00713602" w:rsidRPr="00E642D6" w:rsidRDefault="00713602" w:rsidP="00AC1A56">
            <w:pPr>
              <w:snapToGrid w:val="0"/>
              <w:spacing w:after="120" w:line="276" w:lineRule="auto"/>
              <w:jc w:val="center"/>
              <w:rPr>
                <w:color w:val="FFFFFF" w:themeColor="background1"/>
                <w:sz w:val="20"/>
                <w:szCs w:val="20"/>
              </w:rPr>
            </w:pPr>
            <w:commentRangeStart w:id="11"/>
            <w:r w:rsidRPr="00E642D6">
              <w:rPr>
                <w:color w:val="FFFFFF" w:themeColor="background1"/>
                <w:sz w:val="20"/>
                <w:szCs w:val="20"/>
              </w:rPr>
              <w:t>CF</w:t>
            </w:r>
            <w:commentRangeEnd w:id="11"/>
            <w:r w:rsidRPr="00E642D6">
              <w:rPr>
                <w:rStyle w:val="CommentReference"/>
                <w:sz w:val="20"/>
                <w:szCs w:val="20"/>
              </w:rPr>
              <w:commentReference w:id="11"/>
            </w:r>
            <w:r>
              <w:rPr>
                <w:color w:val="FFFFFF" w:themeColor="background1"/>
                <w:sz w:val="20"/>
                <w:szCs w:val="20"/>
              </w:rPr>
              <w:t>2</w:t>
            </w:r>
            <w:r w:rsidRPr="00532712">
              <w:rPr>
                <w:color w:val="FFFFFF" w:themeColor="background1"/>
                <w:sz w:val="20"/>
                <w:szCs w:val="20"/>
              </w:rPr>
              <w:t>_</w:t>
            </w:r>
            <w:r w:rsidRPr="0009530B">
              <w:rPr>
                <w:color w:val="FFFFFF" w:themeColor="background1"/>
                <w:sz w:val="20"/>
                <w:szCs w:val="20"/>
              </w:rPr>
              <w:t>4_</w:t>
            </w:r>
            <w:r w:rsidRPr="00713602">
              <w:rPr>
                <w:color w:val="FFFFFF" w:themeColor="background1"/>
                <w:sz w:val="20"/>
                <w:szCs w:val="20"/>
              </w:rPr>
              <w:t>2_Habilidades</w:t>
            </w:r>
          </w:p>
        </w:tc>
      </w:tr>
    </w:tbl>
    <w:p w14:paraId="3F45B85B" w14:textId="77777777" w:rsidR="00713602" w:rsidRDefault="00713602" w:rsidP="00713602">
      <w:pPr>
        <w:snapToGrid w:val="0"/>
        <w:spacing w:after="120"/>
        <w:rPr>
          <w:sz w:val="20"/>
          <w:szCs w:val="20"/>
        </w:rPr>
      </w:pPr>
    </w:p>
    <w:p w14:paraId="0F4F808A" w14:textId="3681727C" w:rsidR="00713602" w:rsidRPr="00BF4B13" w:rsidRDefault="00BF4B13" w:rsidP="009033D1">
      <w:pPr>
        <w:snapToGrid w:val="0"/>
        <w:spacing w:after="120"/>
        <w:rPr>
          <w:b/>
          <w:sz w:val="20"/>
          <w:szCs w:val="20"/>
        </w:rPr>
      </w:pPr>
      <w:r w:rsidRPr="00BF4B13">
        <w:rPr>
          <w:b/>
          <w:sz w:val="20"/>
          <w:szCs w:val="20"/>
        </w:rPr>
        <w:t>4.3 Resiliencia</w:t>
      </w:r>
    </w:p>
    <w:p w14:paraId="443F21EE" w14:textId="2F8A7C16" w:rsidR="00BF4B13" w:rsidRPr="00BF4B13" w:rsidRDefault="00BF4B13" w:rsidP="00BF4B13">
      <w:pPr>
        <w:snapToGrid w:val="0"/>
        <w:spacing w:after="120"/>
        <w:rPr>
          <w:bCs/>
          <w:sz w:val="20"/>
          <w:szCs w:val="20"/>
        </w:rPr>
      </w:pPr>
      <w:commentRangeStart w:id="12"/>
      <w:r w:rsidRPr="00BF4B13">
        <w:rPr>
          <w:bCs/>
          <w:sz w:val="20"/>
          <w:szCs w:val="20"/>
        </w:rPr>
        <w:t>Como lo asegura el neurólogo, psiquiatra, psicoanalista y etólogo francés</w:t>
      </w:r>
      <w:r>
        <w:rPr>
          <w:bCs/>
          <w:sz w:val="20"/>
          <w:szCs w:val="20"/>
        </w:rPr>
        <w:t>,</w:t>
      </w:r>
      <w:r w:rsidRPr="00BF4B13">
        <w:rPr>
          <w:bCs/>
          <w:sz w:val="20"/>
          <w:szCs w:val="20"/>
        </w:rPr>
        <w:t xml:space="preserve"> Boris </w:t>
      </w:r>
      <w:proofErr w:type="spellStart"/>
      <w:r w:rsidRPr="00BF4B13">
        <w:rPr>
          <w:bCs/>
          <w:sz w:val="20"/>
          <w:szCs w:val="20"/>
        </w:rPr>
        <w:t>Cyrulnik</w:t>
      </w:r>
      <w:proofErr w:type="spellEnd"/>
      <w:r>
        <w:rPr>
          <w:bCs/>
          <w:sz w:val="20"/>
          <w:szCs w:val="20"/>
        </w:rPr>
        <w:t xml:space="preserve"> </w:t>
      </w:r>
      <w:r w:rsidRPr="00BF4B13">
        <w:rPr>
          <w:bCs/>
          <w:sz w:val="20"/>
          <w:szCs w:val="20"/>
        </w:rPr>
        <w:t>(s.f.)</w:t>
      </w:r>
      <w:r>
        <w:rPr>
          <w:bCs/>
          <w:sz w:val="20"/>
          <w:szCs w:val="20"/>
        </w:rPr>
        <w:t>:</w:t>
      </w:r>
      <w:r w:rsidRPr="00BF4B13">
        <w:rPr>
          <w:bCs/>
          <w:sz w:val="20"/>
          <w:szCs w:val="20"/>
        </w:rPr>
        <w:t xml:space="preserve"> “La resiliencia es el arte de navegar en los torrentes”, es la capacidad de ser feliz</w:t>
      </w:r>
      <w:r>
        <w:rPr>
          <w:bCs/>
          <w:sz w:val="20"/>
          <w:szCs w:val="20"/>
        </w:rPr>
        <w:t>,</w:t>
      </w:r>
      <w:r w:rsidRPr="00BF4B13">
        <w:rPr>
          <w:bCs/>
          <w:sz w:val="20"/>
          <w:szCs w:val="20"/>
        </w:rPr>
        <w:t xml:space="preserve"> incluso cuando tienes heridas en el alma.</w:t>
      </w:r>
      <w:commentRangeEnd w:id="12"/>
      <w:r>
        <w:rPr>
          <w:rStyle w:val="CommentReference"/>
        </w:rPr>
        <w:commentReference w:id="12"/>
      </w:r>
    </w:p>
    <w:p w14:paraId="4505845F" w14:textId="77777777" w:rsidR="00BF4B13" w:rsidRPr="00BF4B13" w:rsidRDefault="00BF4B13" w:rsidP="00BF4B13">
      <w:pPr>
        <w:snapToGrid w:val="0"/>
        <w:spacing w:after="120"/>
        <w:rPr>
          <w:bCs/>
          <w:sz w:val="20"/>
          <w:szCs w:val="20"/>
        </w:rPr>
      </w:pPr>
    </w:p>
    <w:p w14:paraId="7FB41357" w14:textId="77777777" w:rsidR="00BF4B13" w:rsidRPr="00BF4B13" w:rsidRDefault="00BF4B13" w:rsidP="00BF4B13">
      <w:pPr>
        <w:snapToGrid w:val="0"/>
        <w:spacing w:after="120"/>
        <w:rPr>
          <w:bCs/>
          <w:sz w:val="20"/>
          <w:szCs w:val="20"/>
        </w:rPr>
      </w:pPr>
      <w:r w:rsidRPr="00BF4B13">
        <w:rPr>
          <w:bCs/>
          <w:sz w:val="20"/>
          <w:szCs w:val="20"/>
        </w:rPr>
        <w:t>El afecto en las personas ayuda a la resiliencia, es una especie de motivador.</w:t>
      </w:r>
    </w:p>
    <w:p w14:paraId="31FCC292" w14:textId="1EA8439C" w:rsidR="00BF4B13" w:rsidRPr="00BF4B13" w:rsidRDefault="00B60BB7" w:rsidP="00BF4B13">
      <w:pPr>
        <w:snapToGrid w:val="0"/>
        <w:spacing w:after="120"/>
        <w:rPr>
          <w:bCs/>
          <w:sz w:val="20"/>
          <w:szCs w:val="20"/>
        </w:rPr>
      </w:pPr>
      <w:r>
        <w:rPr>
          <w:noProof/>
        </w:rPr>
        <w:drawing>
          <wp:anchor distT="0" distB="0" distL="114300" distR="114300" simplePos="0" relativeHeight="251663360" behindDoc="0" locked="0" layoutInCell="1" allowOverlap="1" wp14:anchorId="56116CBD" wp14:editId="1571FF96">
            <wp:simplePos x="0" y="0"/>
            <wp:positionH relativeFrom="column">
              <wp:posOffset>-635</wp:posOffset>
            </wp:positionH>
            <wp:positionV relativeFrom="paragraph">
              <wp:posOffset>85725</wp:posOffset>
            </wp:positionV>
            <wp:extent cx="1614170" cy="1614170"/>
            <wp:effectExtent l="0" t="0" r="0" b="0"/>
            <wp:wrapSquare wrapText="bothSides"/>
            <wp:docPr id="915609949" name="Picture 24" descr="Superar la ilustración del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uperar la ilustración del conce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17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"https://img.freepik.com/vector-gratis/superar-ilustracion-concepto_114360-6688.jpg" \* MERGEFORMATINET </w:instrText>
      </w:r>
      <w:r>
        <w:fldChar w:fldCharType="separate"/>
      </w:r>
      <w:r>
        <w:fldChar w:fldCharType="end"/>
      </w:r>
      <w:r w:rsidR="00BF4B13" w:rsidRPr="00BF4B13">
        <w:rPr>
          <w:bCs/>
          <w:sz w:val="20"/>
          <w:szCs w:val="20"/>
        </w:rPr>
        <w:t>Cuando las personas se encuentran heridas por alguna circunstancia</w:t>
      </w:r>
      <w:r w:rsidR="002D0B70">
        <w:rPr>
          <w:bCs/>
          <w:sz w:val="20"/>
          <w:szCs w:val="20"/>
        </w:rPr>
        <w:t>,</w:t>
      </w:r>
      <w:r w:rsidR="00BF4B13" w:rsidRPr="00BF4B13">
        <w:rPr>
          <w:bCs/>
          <w:sz w:val="20"/>
          <w:szCs w:val="20"/>
        </w:rPr>
        <w:t xml:space="preserve"> necesitan transformar ese dolor, por ejemplo</w:t>
      </w:r>
      <w:r w:rsidR="002D0B70">
        <w:rPr>
          <w:bCs/>
          <w:sz w:val="20"/>
          <w:szCs w:val="20"/>
        </w:rPr>
        <w:t>,</w:t>
      </w:r>
      <w:r w:rsidR="00BF4B13" w:rsidRPr="00BF4B13">
        <w:rPr>
          <w:bCs/>
          <w:sz w:val="20"/>
          <w:szCs w:val="20"/>
        </w:rPr>
        <w:t xml:space="preserve"> el niño herido que se vuelve altruista, empático y generoso, el niño comprende el dolor más que nadie porque ha pasado por él, o el hijo sin padre que acaba siendo un padre magnífico.</w:t>
      </w:r>
    </w:p>
    <w:p w14:paraId="32ACC03C" w14:textId="66713621" w:rsidR="00BF4B13" w:rsidRPr="00BF4B13" w:rsidRDefault="00BF4B13" w:rsidP="00BF4B13">
      <w:pPr>
        <w:snapToGrid w:val="0"/>
        <w:spacing w:after="120"/>
        <w:rPr>
          <w:bCs/>
          <w:sz w:val="20"/>
          <w:szCs w:val="20"/>
        </w:rPr>
      </w:pPr>
      <w:r w:rsidRPr="00BF4B13">
        <w:rPr>
          <w:bCs/>
          <w:sz w:val="20"/>
          <w:szCs w:val="20"/>
        </w:rPr>
        <w:t>La resiliencia se puede construir</w:t>
      </w:r>
      <w:r w:rsidR="002D0B70">
        <w:rPr>
          <w:bCs/>
          <w:sz w:val="20"/>
          <w:szCs w:val="20"/>
        </w:rPr>
        <w:t>,</w:t>
      </w:r>
      <w:r w:rsidRPr="00BF4B13">
        <w:rPr>
          <w:bCs/>
          <w:sz w:val="20"/>
          <w:szCs w:val="20"/>
        </w:rPr>
        <w:t xml:space="preserve"> por ejemplo</w:t>
      </w:r>
      <w:r w:rsidR="002D0B70">
        <w:rPr>
          <w:bCs/>
          <w:sz w:val="20"/>
          <w:szCs w:val="20"/>
        </w:rPr>
        <w:t>,</w:t>
      </w:r>
      <w:r w:rsidRPr="00BF4B13">
        <w:rPr>
          <w:bCs/>
          <w:sz w:val="20"/>
          <w:szCs w:val="20"/>
        </w:rPr>
        <w:t xml:space="preserve"> cuando se encuentra a alguien que transmita seguridad afectiva, sea profesional o no.</w:t>
      </w:r>
    </w:p>
    <w:p w14:paraId="5DABF0AD" w14:textId="2036748C" w:rsidR="0074246A" w:rsidRDefault="00BF4B13" w:rsidP="00BF4B13">
      <w:pPr>
        <w:snapToGrid w:val="0"/>
        <w:spacing w:after="120"/>
        <w:rPr>
          <w:bCs/>
          <w:sz w:val="20"/>
          <w:szCs w:val="20"/>
        </w:rPr>
      </w:pPr>
      <w:r w:rsidRPr="00BF4B13">
        <w:rPr>
          <w:bCs/>
          <w:sz w:val="20"/>
          <w:szCs w:val="20"/>
        </w:rPr>
        <w:t>De una manera u otra</w:t>
      </w:r>
      <w:r w:rsidR="002D0B70">
        <w:rPr>
          <w:bCs/>
          <w:sz w:val="20"/>
          <w:szCs w:val="20"/>
        </w:rPr>
        <w:t>,</w:t>
      </w:r>
      <w:r w:rsidRPr="00BF4B13">
        <w:rPr>
          <w:bCs/>
          <w:sz w:val="20"/>
          <w:szCs w:val="20"/>
        </w:rPr>
        <w:t xml:space="preserve"> todos los seres humanos pueden pasar por momentos difíciles, lo importante es no quedarse en ese pasado, sino darle un sentido diferente a la vida, más significativo, que cobre sentido y es en este punto donde cobra relevancia la resiliencia.</w:t>
      </w:r>
    </w:p>
    <w:p w14:paraId="49AD631F" w14:textId="77777777" w:rsidR="0074246A" w:rsidRDefault="0074246A" w:rsidP="0074246A">
      <w:pPr>
        <w:snapToGrid w:val="0"/>
        <w:spacing w:after="120"/>
        <w:rPr>
          <w:bCs/>
          <w:sz w:val="20"/>
          <w:szCs w:val="20"/>
        </w:rPr>
      </w:pPr>
    </w:p>
    <w:p w14:paraId="17E2F16A" w14:textId="78B7FEBA" w:rsidR="00A83C9C" w:rsidRDefault="00A83C9C" w:rsidP="0074246A">
      <w:pPr>
        <w:snapToGrid w:val="0"/>
        <w:spacing w:after="120"/>
        <w:rPr>
          <w:b/>
          <w:sz w:val="20"/>
          <w:szCs w:val="20"/>
        </w:rPr>
      </w:pPr>
      <w:r w:rsidRPr="00A83C9C">
        <w:rPr>
          <w:b/>
          <w:sz w:val="20"/>
          <w:szCs w:val="20"/>
        </w:rPr>
        <w:t>4.4 Lenguaje verbal</w:t>
      </w:r>
    </w:p>
    <w:p w14:paraId="7D36336C" w14:textId="77777777" w:rsidR="00A83C9C" w:rsidRPr="00A83C9C" w:rsidRDefault="00A83C9C" w:rsidP="0074246A">
      <w:pPr>
        <w:snapToGrid w:val="0"/>
        <w:spacing w:after="120"/>
        <w:rPr>
          <w:b/>
          <w:sz w:val="20"/>
          <w:szCs w:val="20"/>
        </w:rPr>
      </w:pPr>
    </w:p>
    <w:p w14:paraId="41B352CA" w14:textId="4E6B397F" w:rsidR="0074246A" w:rsidRDefault="00A83C9C" w:rsidP="0074246A">
      <w:pPr>
        <w:snapToGrid w:val="0"/>
        <w:spacing w:after="120"/>
      </w:pPr>
      <w:r>
        <w:lastRenderedPageBreak/>
        <w:fldChar w:fldCharType="begin"/>
      </w:r>
      <w:r>
        <w:instrText xml:space="preserve"> INCLUDEPICTURE "https://ecored-sena.github.io/133302_TECNICO_CF2_MICROFINANZAS/public/assets/images/pages/tema-4/tema-4-7.png" \* MERGEFORMATINET </w:instrText>
      </w:r>
      <w:r>
        <w:fldChar w:fldCharType="separate"/>
      </w:r>
      <w:r>
        <w:rPr>
          <w:noProof/>
        </w:rPr>
        <w:drawing>
          <wp:inline distT="0" distB="0" distL="0" distR="0" wp14:anchorId="61CA4331" wp14:editId="660AFBD0">
            <wp:extent cx="6332220" cy="1051560"/>
            <wp:effectExtent l="0" t="0" r="5080" b="2540"/>
            <wp:docPr id="17408007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1051560"/>
                    </a:xfrm>
                    <a:prstGeom prst="rect">
                      <a:avLst/>
                    </a:prstGeom>
                    <a:noFill/>
                    <a:ln>
                      <a:noFill/>
                    </a:ln>
                  </pic:spPr>
                </pic:pic>
              </a:graphicData>
            </a:graphic>
          </wp:inline>
        </w:drawing>
      </w:r>
      <w:r>
        <w:fldChar w:fldCharType="end"/>
      </w:r>
    </w:p>
    <w:p w14:paraId="743DDD4F" w14:textId="16251F8F" w:rsidR="00A83C9C" w:rsidRDefault="00A83C9C" w:rsidP="0074246A">
      <w:pPr>
        <w:snapToGrid w:val="0"/>
        <w:spacing w:after="120"/>
        <w:rPr>
          <w:bCs/>
          <w:sz w:val="20"/>
          <w:szCs w:val="20"/>
        </w:rPr>
      </w:pPr>
      <w:r w:rsidRPr="00A83C9C">
        <w:rPr>
          <w:bCs/>
          <w:sz w:val="20"/>
          <w:szCs w:val="20"/>
        </w:rPr>
        <w:t>Cuando se habla de lenguaje verbal se hace referencia a la manera cómo las personas se comunican teniendo en cuenta los siguientes aspectos:</w:t>
      </w:r>
    </w:p>
    <w:p w14:paraId="07FF7DC3" w14:textId="77777777" w:rsidR="0074246A" w:rsidRDefault="0074246A" w:rsidP="0074246A">
      <w:pPr>
        <w:snapToGrid w:val="0"/>
        <w:spacing w:after="120"/>
        <w:rPr>
          <w:bCs/>
          <w:sz w:val="20"/>
          <w:szCs w:val="20"/>
        </w:rPr>
      </w:pPr>
    </w:p>
    <w:p w14:paraId="62A6AC50" w14:textId="77777777" w:rsidR="00A83C9C" w:rsidRPr="00A83C9C" w:rsidRDefault="00A83C9C" w:rsidP="00A83C9C">
      <w:pPr>
        <w:pStyle w:val="ListParagraph"/>
        <w:numPr>
          <w:ilvl w:val="0"/>
          <w:numId w:val="9"/>
        </w:numPr>
        <w:snapToGrid w:val="0"/>
        <w:spacing w:after="120"/>
        <w:contextualSpacing w:val="0"/>
        <w:rPr>
          <w:bCs/>
          <w:sz w:val="20"/>
          <w:szCs w:val="20"/>
        </w:rPr>
      </w:pPr>
      <w:r w:rsidRPr="00A83C9C">
        <w:rPr>
          <w:bCs/>
          <w:sz w:val="20"/>
          <w:szCs w:val="20"/>
        </w:rPr>
        <w:t>Tono y volumen de voz.</w:t>
      </w:r>
    </w:p>
    <w:p w14:paraId="2A18639B" w14:textId="77777777" w:rsidR="00A83C9C" w:rsidRPr="00A83C9C" w:rsidRDefault="00A83C9C" w:rsidP="00A83C9C">
      <w:pPr>
        <w:pStyle w:val="ListParagraph"/>
        <w:numPr>
          <w:ilvl w:val="0"/>
          <w:numId w:val="9"/>
        </w:numPr>
        <w:snapToGrid w:val="0"/>
        <w:spacing w:after="120"/>
        <w:contextualSpacing w:val="0"/>
        <w:rPr>
          <w:bCs/>
          <w:sz w:val="20"/>
          <w:szCs w:val="20"/>
        </w:rPr>
      </w:pPr>
      <w:r w:rsidRPr="00A83C9C">
        <w:rPr>
          <w:bCs/>
          <w:sz w:val="20"/>
          <w:szCs w:val="20"/>
        </w:rPr>
        <w:t>Inflexiones en la voz.</w:t>
      </w:r>
    </w:p>
    <w:p w14:paraId="11334476" w14:textId="77777777" w:rsidR="00A83C9C" w:rsidRPr="00A83C9C" w:rsidRDefault="00A83C9C" w:rsidP="00A83C9C">
      <w:pPr>
        <w:pStyle w:val="ListParagraph"/>
        <w:numPr>
          <w:ilvl w:val="0"/>
          <w:numId w:val="9"/>
        </w:numPr>
        <w:snapToGrid w:val="0"/>
        <w:spacing w:after="120"/>
        <w:contextualSpacing w:val="0"/>
        <w:rPr>
          <w:bCs/>
          <w:sz w:val="20"/>
          <w:szCs w:val="20"/>
        </w:rPr>
      </w:pPr>
      <w:r w:rsidRPr="00A83C9C">
        <w:rPr>
          <w:bCs/>
          <w:sz w:val="20"/>
          <w:szCs w:val="20"/>
        </w:rPr>
        <w:t>Gestos de la cara, cuerpo y manos.</w:t>
      </w:r>
    </w:p>
    <w:p w14:paraId="103F46BF" w14:textId="77777777" w:rsidR="00A83C9C" w:rsidRPr="00A83C9C" w:rsidRDefault="00A83C9C" w:rsidP="00A83C9C">
      <w:pPr>
        <w:pStyle w:val="ListParagraph"/>
        <w:numPr>
          <w:ilvl w:val="0"/>
          <w:numId w:val="9"/>
        </w:numPr>
        <w:snapToGrid w:val="0"/>
        <w:spacing w:after="120"/>
        <w:contextualSpacing w:val="0"/>
        <w:rPr>
          <w:bCs/>
          <w:sz w:val="20"/>
          <w:szCs w:val="20"/>
        </w:rPr>
      </w:pPr>
      <w:r w:rsidRPr="00A83C9C">
        <w:rPr>
          <w:bCs/>
          <w:sz w:val="20"/>
          <w:szCs w:val="20"/>
        </w:rPr>
        <w:t>Postura y distancia.</w:t>
      </w:r>
    </w:p>
    <w:p w14:paraId="7BE657B2" w14:textId="77777777" w:rsidR="00A83C9C" w:rsidRPr="00A83C9C" w:rsidRDefault="00A83C9C" w:rsidP="00A83C9C">
      <w:pPr>
        <w:pStyle w:val="ListParagraph"/>
        <w:numPr>
          <w:ilvl w:val="0"/>
          <w:numId w:val="9"/>
        </w:numPr>
        <w:snapToGrid w:val="0"/>
        <w:spacing w:after="120"/>
        <w:contextualSpacing w:val="0"/>
        <w:rPr>
          <w:bCs/>
          <w:sz w:val="20"/>
          <w:szCs w:val="20"/>
        </w:rPr>
      </w:pPr>
      <w:r w:rsidRPr="00A83C9C">
        <w:rPr>
          <w:bCs/>
          <w:sz w:val="20"/>
          <w:szCs w:val="20"/>
        </w:rPr>
        <w:t>Sonrisa.</w:t>
      </w:r>
    </w:p>
    <w:p w14:paraId="59245145" w14:textId="43CEB9F7" w:rsidR="00A83C9C" w:rsidRPr="00A83C9C" w:rsidRDefault="00A83C9C" w:rsidP="00A83C9C">
      <w:pPr>
        <w:pStyle w:val="ListParagraph"/>
        <w:numPr>
          <w:ilvl w:val="0"/>
          <w:numId w:val="9"/>
        </w:numPr>
        <w:snapToGrid w:val="0"/>
        <w:spacing w:after="120"/>
        <w:contextualSpacing w:val="0"/>
        <w:rPr>
          <w:bCs/>
          <w:sz w:val="20"/>
          <w:szCs w:val="20"/>
        </w:rPr>
      </w:pPr>
      <w:r w:rsidRPr="00A83C9C">
        <w:rPr>
          <w:bCs/>
          <w:sz w:val="20"/>
          <w:szCs w:val="20"/>
        </w:rPr>
        <w:t>Contacto visual</w:t>
      </w:r>
      <w:r w:rsidRPr="00A83C9C">
        <w:rPr>
          <w:bCs/>
          <w:sz w:val="20"/>
          <w:szCs w:val="20"/>
        </w:rPr>
        <w:t xml:space="preserve"> </w:t>
      </w:r>
      <w:r w:rsidRPr="00A83C9C">
        <w:rPr>
          <w:bCs/>
          <w:sz w:val="20"/>
          <w:szCs w:val="20"/>
        </w:rPr>
        <w:t>(expresión, mirada, brillante, triste, pupilas dilatadas).</w:t>
      </w:r>
    </w:p>
    <w:p w14:paraId="2A260121" w14:textId="20C45CC7" w:rsidR="00A83C9C" w:rsidRPr="00A83C9C" w:rsidRDefault="00A83C9C" w:rsidP="00A83C9C">
      <w:pPr>
        <w:pStyle w:val="ListParagraph"/>
        <w:numPr>
          <w:ilvl w:val="0"/>
          <w:numId w:val="9"/>
        </w:numPr>
        <w:snapToGrid w:val="0"/>
        <w:spacing w:after="120"/>
        <w:contextualSpacing w:val="0"/>
        <w:rPr>
          <w:bCs/>
          <w:sz w:val="20"/>
          <w:szCs w:val="20"/>
        </w:rPr>
      </w:pPr>
      <w:r w:rsidRPr="00A83C9C">
        <w:rPr>
          <w:bCs/>
          <w:sz w:val="20"/>
          <w:szCs w:val="20"/>
        </w:rPr>
        <w:t>Contacto físico.</w:t>
      </w:r>
    </w:p>
    <w:p w14:paraId="5C211764" w14:textId="77777777" w:rsidR="0074246A" w:rsidRDefault="0074246A" w:rsidP="0074246A">
      <w:pPr>
        <w:snapToGrid w:val="0"/>
        <w:spacing w:after="120"/>
        <w:rPr>
          <w:bCs/>
          <w:sz w:val="20"/>
          <w:szCs w:val="20"/>
        </w:rPr>
      </w:pPr>
    </w:p>
    <w:p w14:paraId="1EC18466" w14:textId="5B4652AB" w:rsidR="00FA7D69" w:rsidRPr="00FA7D69" w:rsidRDefault="00FA7D69" w:rsidP="0074246A">
      <w:pPr>
        <w:snapToGrid w:val="0"/>
        <w:spacing w:after="120"/>
        <w:rPr>
          <w:b/>
          <w:sz w:val="20"/>
          <w:szCs w:val="20"/>
        </w:rPr>
      </w:pPr>
      <w:r w:rsidRPr="00FA7D69">
        <w:rPr>
          <w:b/>
          <w:sz w:val="20"/>
          <w:szCs w:val="20"/>
        </w:rPr>
        <w:t>4.5 Lenguaje no verbal</w:t>
      </w:r>
    </w:p>
    <w:p w14:paraId="54B47247" w14:textId="77777777" w:rsidR="00FA7D69" w:rsidRPr="00FA7D69" w:rsidRDefault="00FA7D69" w:rsidP="00FA7D69">
      <w:pPr>
        <w:snapToGrid w:val="0"/>
        <w:spacing w:after="120"/>
        <w:rPr>
          <w:bCs/>
          <w:sz w:val="20"/>
          <w:szCs w:val="20"/>
        </w:rPr>
      </w:pPr>
      <w:r w:rsidRPr="00FA7D69">
        <w:rPr>
          <w:bCs/>
          <w:sz w:val="20"/>
          <w:szCs w:val="20"/>
        </w:rPr>
        <w:t>El lenguaje o comunicación no verbal, sirve para reemplazar o complementar las palabras, repite en cierta manera lo que se está diciendo y enfatiza el mensaje verbal, inclusive muestra sentidos diferentes al oído.</w:t>
      </w:r>
    </w:p>
    <w:p w14:paraId="03460C29" w14:textId="6E8409E2" w:rsidR="0074246A" w:rsidRDefault="00FA7D69" w:rsidP="00FA7D69">
      <w:pPr>
        <w:snapToGrid w:val="0"/>
        <w:spacing w:after="120"/>
        <w:rPr>
          <w:bCs/>
          <w:sz w:val="20"/>
          <w:szCs w:val="20"/>
        </w:rPr>
      </w:pPr>
      <w:r w:rsidRPr="00FA7D69">
        <w:rPr>
          <w:bCs/>
          <w:sz w:val="20"/>
          <w:szCs w:val="20"/>
        </w:rPr>
        <w:t>A continuación</w:t>
      </w:r>
      <w:r>
        <w:rPr>
          <w:bCs/>
          <w:sz w:val="20"/>
          <w:szCs w:val="20"/>
        </w:rPr>
        <w:t>,</w:t>
      </w:r>
      <w:r w:rsidRPr="00FA7D69">
        <w:rPr>
          <w:bCs/>
          <w:sz w:val="20"/>
          <w:szCs w:val="20"/>
        </w:rPr>
        <w:t xml:space="preserve"> se exponen los tipos de comunicación no verbal más comunes:</w:t>
      </w:r>
    </w:p>
    <w:p w14:paraId="774F8FAB" w14:textId="77777777" w:rsidR="0074246A" w:rsidRDefault="0074246A" w:rsidP="0074246A">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B903CA" w:rsidRPr="00E642D6" w14:paraId="297FCF0F" w14:textId="77777777" w:rsidTr="00AC1A56">
        <w:tc>
          <w:tcPr>
            <w:tcW w:w="9962" w:type="dxa"/>
            <w:shd w:val="clear" w:color="auto" w:fill="76923C" w:themeFill="accent3" w:themeFillShade="BF"/>
          </w:tcPr>
          <w:p w14:paraId="2D943346" w14:textId="611694AD" w:rsidR="00B903CA" w:rsidRPr="00E642D6" w:rsidRDefault="00B903CA" w:rsidP="00AC1A56">
            <w:pPr>
              <w:snapToGrid w:val="0"/>
              <w:spacing w:after="120" w:line="276" w:lineRule="auto"/>
              <w:jc w:val="center"/>
              <w:rPr>
                <w:color w:val="FFFFFF" w:themeColor="background1"/>
                <w:sz w:val="20"/>
                <w:szCs w:val="20"/>
              </w:rPr>
            </w:pPr>
            <w:commentRangeStart w:id="13"/>
            <w:r w:rsidRPr="00E642D6">
              <w:rPr>
                <w:color w:val="FFFFFF" w:themeColor="background1"/>
                <w:sz w:val="20"/>
                <w:szCs w:val="20"/>
              </w:rPr>
              <w:t>CF</w:t>
            </w:r>
            <w:commentRangeEnd w:id="13"/>
            <w:r w:rsidRPr="00E642D6">
              <w:rPr>
                <w:rStyle w:val="CommentReference"/>
                <w:sz w:val="20"/>
                <w:szCs w:val="20"/>
              </w:rPr>
              <w:commentReference w:id="13"/>
            </w:r>
            <w:r>
              <w:rPr>
                <w:color w:val="FFFFFF" w:themeColor="background1"/>
                <w:sz w:val="20"/>
                <w:szCs w:val="20"/>
              </w:rPr>
              <w:t>2</w:t>
            </w:r>
            <w:r w:rsidRPr="00532712">
              <w:rPr>
                <w:color w:val="FFFFFF" w:themeColor="background1"/>
                <w:sz w:val="20"/>
                <w:szCs w:val="20"/>
              </w:rPr>
              <w:t>_</w:t>
            </w:r>
            <w:r w:rsidRPr="00B903CA">
              <w:rPr>
                <w:color w:val="FFFFFF" w:themeColor="background1"/>
                <w:sz w:val="20"/>
                <w:szCs w:val="20"/>
              </w:rPr>
              <w:t>4_5_No_verbal</w:t>
            </w:r>
          </w:p>
        </w:tc>
      </w:tr>
    </w:tbl>
    <w:p w14:paraId="273748FE" w14:textId="77777777" w:rsidR="00B903CA" w:rsidRDefault="00B903CA" w:rsidP="00B903CA">
      <w:pPr>
        <w:snapToGrid w:val="0"/>
        <w:spacing w:after="120"/>
        <w:rPr>
          <w:sz w:val="20"/>
          <w:szCs w:val="20"/>
        </w:rPr>
      </w:pPr>
    </w:p>
    <w:p w14:paraId="06BAFD6D" w14:textId="3CEDDDAC" w:rsidR="00B903CA" w:rsidRPr="00B903CA" w:rsidRDefault="00B903CA" w:rsidP="00B903CA">
      <w:pPr>
        <w:rPr>
          <w:bCs/>
          <w:sz w:val="20"/>
          <w:szCs w:val="20"/>
        </w:rPr>
      </w:pPr>
      <w:commentRangeStart w:id="14"/>
      <w:r w:rsidRPr="00B903CA">
        <w:rPr>
          <w:bCs/>
          <w:sz w:val="20"/>
          <w:szCs w:val="20"/>
        </w:rPr>
        <w:t xml:space="preserve">El lenguaje no verbal es parte inseparable del proceso de comunicación, </w:t>
      </w:r>
      <w:r>
        <w:rPr>
          <w:bCs/>
          <w:sz w:val="20"/>
          <w:szCs w:val="20"/>
        </w:rPr>
        <w:t>por</w:t>
      </w:r>
      <w:r w:rsidRPr="00B903CA">
        <w:rPr>
          <w:bCs/>
          <w:sz w:val="20"/>
          <w:szCs w:val="20"/>
        </w:rPr>
        <w:t>que cuando se comunica, se transmite no solo información, sino también, emociones, afectos, sentimientos.</w:t>
      </w:r>
      <w:commentRangeEnd w:id="14"/>
      <w:r>
        <w:rPr>
          <w:rStyle w:val="CommentReference"/>
        </w:rPr>
        <w:commentReference w:id="14"/>
      </w:r>
    </w:p>
    <w:p w14:paraId="390B1465" w14:textId="77777777" w:rsidR="00B903CA" w:rsidRPr="00B903CA" w:rsidRDefault="00B903CA" w:rsidP="0074246A">
      <w:pPr>
        <w:snapToGrid w:val="0"/>
        <w:spacing w:after="120"/>
        <w:rPr>
          <w:bCs/>
          <w:sz w:val="20"/>
          <w:szCs w:val="20"/>
        </w:rPr>
      </w:pPr>
    </w:p>
    <w:p w14:paraId="4F618385" w14:textId="3468E6B8" w:rsidR="0074246A" w:rsidRPr="002602C5" w:rsidRDefault="002602C5" w:rsidP="0074246A">
      <w:pPr>
        <w:snapToGrid w:val="0"/>
        <w:spacing w:after="120"/>
        <w:rPr>
          <w:b/>
          <w:sz w:val="20"/>
          <w:szCs w:val="20"/>
          <w:lang w:val="es-ES"/>
        </w:rPr>
      </w:pPr>
      <w:r w:rsidRPr="002602C5">
        <w:rPr>
          <w:b/>
          <w:sz w:val="20"/>
          <w:szCs w:val="20"/>
          <w:lang w:val="es-ES"/>
        </w:rPr>
        <w:t>5. Gestión de la información</w:t>
      </w:r>
    </w:p>
    <w:p w14:paraId="14255008" w14:textId="5F9056D7" w:rsidR="009520E5" w:rsidRPr="009520E5" w:rsidRDefault="003B64A1" w:rsidP="009520E5">
      <w:pPr>
        <w:snapToGrid w:val="0"/>
        <w:spacing w:after="120"/>
        <w:rPr>
          <w:bCs/>
          <w:sz w:val="20"/>
          <w:szCs w:val="20"/>
        </w:rPr>
      </w:pPr>
      <w:r>
        <w:rPr>
          <w:noProof/>
        </w:rPr>
        <w:drawing>
          <wp:anchor distT="0" distB="0" distL="114300" distR="114300" simplePos="0" relativeHeight="251664384" behindDoc="0" locked="0" layoutInCell="1" allowOverlap="1" wp14:anchorId="266B386A" wp14:editId="3F605125">
            <wp:simplePos x="0" y="0"/>
            <wp:positionH relativeFrom="column">
              <wp:posOffset>0</wp:posOffset>
            </wp:positionH>
            <wp:positionV relativeFrom="paragraph">
              <wp:posOffset>49274</wp:posOffset>
            </wp:positionV>
            <wp:extent cx="2755900" cy="953135"/>
            <wp:effectExtent l="0" t="0" r="0" b="0"/>
            <wp:wrapSquare wrapText="bothSides"/>
            <wp:docPr id="16622331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6224"/>
                    <a:stretch/>
                  </pic:blipFill>
                  <pic:spPr bwMode="auto">
                    <a:xfrm>
                      <a:off x="0" y="0"/>
                      <a:ext cx="2755900" cy="953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"https://ecored-sena.github.io/133302_TECNICO_CF2_MICROFINANZAS/public/assets/images/pages/tema-5/tema-5-1.png" \* MERGEFORMATINET </w:instrText>
      </w:r>
      <w:r>
        <w:fldChar w:fldCharType="separate"/>
      </w:r>
      <w:r>
        <w:fldChar w:fldCharType="end"/>
      </w:r>
      <w:r w:rsidR="009520E5" w:rsidRPr="009520E5">
        <w:rPr>
          <w:bCs/>
          <w:sz w:val="20"/>
          <w:szCs w:val="20"/>
        </w:rPr>
        <w:t>La gestión de la información puede ser comprendida bajo dos enfoques distintos; el primero</w:t>
      </w:r>
      <w:r w:rsidR="009520E5">
        <w:rPr>
          <w:bCs/>
          <w:sz w:val="20"/>
          <w:szCs w:val="20"/>
        </w:rPr>
        <w:t>,</w:t>
      </w:r>
      <w:r w:rsidR="009520E5" w:rsidRPr="009520E5">
        <w:rPr>
          <w:bCs/>
          <w:sz w:val="20"/>
          <w:szCs w:val="20"/>
        </w:rPr>
        <w:t xml:space="preserve"> relacionado al profesional de la información como gestor de una unidad de trabajo, en este caso pudiendo ser una red, sistema, unidad o servicio de información; el segundo</w:t>
      </w:r>
      <w:r w:rsidR="009520E5">
        <w:rPr>
          <w:bCs/>
          <w:sz w:val="20"/>
          <w:szCs w:val="20"/>
        </w:rPr>
        <w:t>,</w:t>
      </w:r>
      <w:r w:rsidR="009520E5" w:rsidRPr="009520E5">
        <w:rPr>
          <w:bCs/>
          <w:sz w:val="20"/>
          <w:szCs w:val="20"/>
        </w:rPr>
        <w:t xml:space="preserve"> relacionado </w:t>
      </w:r>
      <w:r w:rsidR="009520E5">
        <w:rPr>
          <w:bCs/>
          <w:sz w:val="20"/>
          <w:szCs w:val="20"/>
        </w:rPr>
        <w:t>con</w:t>
      </w:r>
      <w:r w:rsidR="009520E5" w:rsidRPr="009520E5">
        <w:rPr>
          <w:bCs/>
          <w:sz w:val="20"/>
          <w:szCs w:val="20"/>
        </w:rPr>
        <w:t xml:space="preserve"> procesos y actividades en una organización, correspondiente a cualquier segmento económico: industrial, comercial, financiero, jurídico, científico, educativo, tecnológico, sindical, de salud, entre otros.</w:t>
      </w:r>
    </w:p>
    <w:p w14:paraId="654DCC88" w14:textId="01E54B17" w:rsidR="0074246A" w:rsidRPr="009520E5" w:rsidRDefault="009520E5" w:rsidP="009520E5">
      <w:pPr>
        <w:snapToGrid w:val="0"/>
        <w:spacing w:after="120"/>
        <w:rPr>
          <w:bCs/>
          <w:sz w:val="20"/>
          <w:szCs w:val="20"/>
        </w:rPr>
      </w:pPr>
      <w:r w:rsidRPr="009520E5">
        <w:rPr>
          <w:bCs/>
          <w:sz w:val="20"/>
          <w:szCs w:val="20"/>
        </w:rPr>
        <w:t xml:space="preserve">Las personas son bombardeadas </w:t>
      </w:r>
      <w:r>
        <w:rPr>
          <w:bCs/>
          <w:sz w:val="20"/>
          <w:szCs w:val="20"/>
        </w:rPr>
        <w:t>con</w:t>
      </w:r>
      <w:r w:rsidRPr="009520E5">
        <w:rPr>
          <w:bCs/>
          <w:sz w:val="20"/>
          <w:szCs w:val="20"/>
        </w:rPr>
        <w:t xml:space="preserve"> mucha información a lo largo de la vida, es por esta razón que se hace necesario tener una gestión de ella de la mano de una ética</w:t>
      </w:r>
      <w:r>
        <w:rPr>
          <w:bCs/>
          <w:sz w:val="20"/>
          <w:szCs w:val="20"/>
        </w:rPr>
        <w:t>,</w:t>
      </w:r>
      <w:r w:rsidRPr="009520E5">
        <w:rPr>
          <w:bCs/>
          <w:sz w:val="20"/>
          <w:szCs w:val="20"/>
        </w:rPr>
        <w:t xml:space="preserve"> </w:t>
      </w:r>
      <w:r>
        <w:rPr>
          <w:bCs/>
          <w:sz w:val="20"/>
          <w:szCs w:val="20"/>
        </w:rPr>
        <w:t>debido a</w:t>
      </w:r>
      <w:r w:rsidRPr="009520E5">
        <w:rPr>
          <w:bCs/>
          <w:sz w:val="20"/>
          <w:szCs w:val="20"/>
        </w:rPr>
        <w:t xml:space="preserve"> que mucha información se puede considerar privada y debe ser delicado su manejo.</w:t>
      </w:r>
    </w:p>
    <w:p w14:paraId="179DE3E2" w14:textId="77777777" w:rsidR="0074246A" w:rsidRDefault="0074246A" w:rsidP="0074246A">
      <w:pPr>
        <w:snapToGrid w:val="0"/>
        <w:spacing w:after="120"/>
        <w:rPr>
          <w:bCs/>
          <w:sz w:val="20"/>
          <w:szCs w:val="20"/>
          <w:lang w:val="es-ES"/>
        </w:rPr>
      </w:pPr>
    </w:p>
    <w:p w14:paraId="37889FCE" w14:textId="59C90AE1" w:rsidR="005C41E6" w:rsidRPr="005C41E6" w:rsidRDefault="005C41E6" w:rsidP="0074246A">
      <w:pPr>
        <w:snapToGrid w:val="0"/>
        <w:spacing w:after="120"/>
        <w:rPr>
          <w:b/>
          <w:sz w:val="20"/>
          <w:szCs w:val="20"/>
          <w:lang w:val="es-ES"/>
        </w:rPr>
      </w:pPr>
      <w:r w:rsidRPr="005C41E6">
        <w:rPr>
          <w:b/>
          <w:sz w:val="20"/>
          <w:szCs w:val="20"/>
          <w:lang w:val="es-ES"/>
        </w:rPr>
        <w:t>5.1 Tipos de información</w:t>
      </w:r>
    </w:p>
    <w:p w14:paraId="7CB9621E" w14:textId="3ED55C81" w:rsidR="005C41E6" w:rsidRPr="005C41E6" w:rsidRDefault="005C41E6" w:rsidP="005C41E6">
      <w:pPr>
        <w:snapToGrid w:val="0"/>
        <w:spacing w:after="120"/>
        <w:rPr>
          <w:bCs/>
          <w:sz w:val="20"/>
          <w:szCs w:val="20"/>
        </w:rPr>
      </w:pPr>
      <w:r w:rsidRPr="005C41E6">
        <w:rPr>
          <w:bCs/>
          <w:sz w:val="20"/>
          <w:szCs w:val="20"/>
        </w:rPr>
        <w:t>La información es un conjunto de datos previamente ordenados y supervisados</w:t>
      </w:r>
      <w:r>
        <w:rPr>
          <w:bCs/>
          <w:sz w:val="20"/>
          <w:szCs w:val="20"/>
        </w:rPr>
        <w:t>,</w:t>
      </w:r>
      <w:r w:rsidRPr="005C41E6">
        <w:rPr>
          <w:bCs/>
          <w:sz w:val="20"/>
          <w:szCs w:val="20"/>
        </w:rPr>
        <w:t xml:space="preserve"> que logran transmitir un determinado mensaje, </w:t>
      </w:r>
      <w:r>
        <w:rPr>
          <w:bCs/>
          <w:sz w:val="20"/>
          <w:szCs w:val="20"/>
        </w:rPr>
        <w:t>el</w:t>
      </w:r>
      <w:r w:rsidRPr="005C41E6">
        <w:rPr>
          <w:bCs/>
          <w:sz w:val="20"/>
          <w:szCs w:val="20"/>
        </w:rPr>
        <w:t xml:space="preserve"> cual se basa en un fenómeno o en un ente.</w:t>
      </w:r>
    </w:p>
    <w:p w14:paraId="5D94E243" w14:textId="499FE45C" w:rsidR="0074246A" w:rsidRPr="005C41E6" w:rsidRDefault="005C41E6" w:rsidP="005C41E6">
      <w:pPr>
        <w:snapToGrid w:val="0"/>
        <w:spacing w:after="120"/>
        <w:rPr>
          <w:bCs/>
          <w:sz w:val="20"/>
          <w:szCs w:val="20"/>
        </w:rPr>
      </w:pPr>
      <w:r w:rsidRPr="005C41E6">
        <w:rPr>
          <w:bCs/>
          <w:sz w:val="20"/>
          <w:szCs w:val="20"/>
        </w:rPr>
        <w:t>A continuación</w:t>
      </w:r>
      <w:r>
        <w:rPr>
          <w:bCs/>
          <w:sz w:val="20"/>
          <w:szCs w:val="20"/>
        </w:rPr>
        <w:t>,</w:t>
      </w:r>
      <w:r w:rsidRPr="005C41E6">
        <w:rPr>
          <w:bCs/>
          <w:sz w:val="20"/>
          <w:szCs w:val="20"/>
        </w:rPr>
        <w:t xml:space="preserve"> se enuncian y presentan de manera puntual</w:t>
      </w:r>
      <w:r>
        <w:rPr>
          <w:bCs/>
          <w:sz w:val="20"/>
          <w:szCs w:val="20"/>
        </w:rPr>
        <w:t>,</w:t>
      </w:r>
      <w:r w:rsidRPr="005C41E6">
        <w:rPr>
          <w:bCs/>
          <w:sz w:val="20"/>
          <w:szCs w:val="20"/>
        </w:rPr>
        <w:t xml:space="preserve"> los tipos de información más frecuentes</w:t>
      </w:r>
      <w:r>
        <w:rPr>
          <w:bCs/>
          <w:sz w:val="20"/>
          <w:szCs w:val="20"/>
        </w:rPr>
        <w:t>:</w:t>
      </w:r>
    </w:p>
    <w:p w14:paraId="5EF58E9A" w14:textId="77777777" w:rsidR="0074246A" w:rsidRDefault="0074246A"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193203" w:rsidRPr="00E642D6" w14:paraId="397B4101" w14:textId="77777777" w:rsidTr="00AC1A56">
        <w:tc>
          <w:tcPr>
            <w:tcW w:w="9962" w:type="dxa"/>
            <w:shd w:val="clear" w:color="auto" w:fill="76923C" w:themeFill="accent3" w:themeFillShade="BF"/>
          </w:tcPr>
          <w:p w14:paraId="35A5ECD4" w14:textId="7DC47C2D" w:rsidR="00193203" w:rsidRPr="00E642D6" w:rsidRDefault="00193203" w:rsidP="00AC1A56">
            <w:pPr>
              <w:snapToGrid w:val="0"/>
              <w:spacing w:after="120" w:line="276" w:lineRule="auto"/>
              <w:jc w:val="center"/>
              <w:rPr>
                <w:color w:val="FFFFFF" w:themeColor="background1"/>
                <w:sz w:val="20"/>
                <w:szCs w:val="20"/>
              </w:rPr>
            </w:pPr>
            <w:commentRangeStart w:id="15"/>
            <w:r w:rsidRPr="00E642D6">
              <w:rPr>
                <w:color w:val="FFFFFF" w:themeColor="background1"/>
                <w:sz w:val="20"/>
                <w:szCs w:val="20"/>
              </w:rPr>
              <w:t>CF</w:t>
            </w:r>
            <w:commentRangeEnd w:id="15"/>
            <w:r w:rsidRPr="00E642D6">
              <w:rPr>
                <w:rStyle w:val="CommentReference"/>
                <w:sz w:val="20"/>
                <w:szCs w:val="20"/>
              </w:rPr>
              <w:commentReference w:id="15"/>
            </w:r>
            <w:r>
              <w:rPr>
                <w:color w:val="FFFFFF" w:themeColor="background1"/>
                <w:sz w:val="20"/>
                <w:szCs w:val="20"/>
              </w:rPr>
              <w:t>2</w:t>
            </w:r>
            <w:r w:rsidRPr="00532712">
              <w:rPr>
                <w:color w:val="FFFFFF" w:themeColor="background1"/>
                <w:sz w:val="20"/>
                <w:szCs w:val="20"/>
              </w:rPr>
              <w:t>_</w:t>
            </w:r>
            <w:r w:rsidRPr="00193203">
              <w:rPr>
                <w:color w:val="FFFFFF" w:themeColor="background1"/>
                <w:sz w:val="20"/>
                <w:szCs w:val="20"/>
              </w:rPr>
              <w:t>5_1_Tipos_informacion</w:t>
            </w:r>
          </w:p>
        </w:tc>
      </w:tr>
    </w:tbl>
    <w:p w14:paraId="4879A1D9" w14:textId="77777777" w:rsidR="00193203" w:rsidRDefault="00193203" w:rsidP="00193203">
      <w:pPr>
        <w:snapToGrid w:val="0"/>
        <w:spacing w:after="120"/>
        <w:rPr>
          <w:sz w:val="20"/>
          <w:szCs w:val="20"/>
        </w:rPr>
      </w:pPr>
    </w:p>
    <w:p w14:paraId="669678D2" w14:textId="466A06FD" w:rsidR="00193203" w:rsidRPr="00E6026E" w:rsidRDefault="00E6026E" w:rsidP="0074246A">
      <w:pPr>
        <w:snapToGrid w:val="0"/>
        <w:spacing w:after="120"/>
        <w:rPr>
          <w:b/>
          <w:sz w:val="20"/>
          <w:szCs w:val="20"/>
          <w:lang w:val="es-ES"/>
        </w:rPr>
      </w:pPr>
      <w:r w:rsidRPr="00E6026E">
        <w:rPr>
          <w:b/>
          <w:sz w:val="20"/>
          <w:szCs w:val="20"/>
          <w:lang w:val="es-ES"/>
        </w:rPr>
        <w:t>5.2 Métodos de recolección</w:t>
      </w:r>
    </w:p>
    <w:p w14:paraId="6E1D8E7D" w14:textId="7E92D89A" w:rsidR="002F09C4" w:rsidRPr="002F09C4" w:rsidRDefault="002F09C4" w:rsidP="002F09C4">
      <w:pPr>
        <w:snapToGrid w:val="0"/>
        <w:spacing w:after="120"/>
        <w:rPr>
          <w:bCs/>
          <w:sz w:val="20"/>
          <w:szCs w:val="20"/>
          <w:lang w:val="es-ES"/>
        </w:rPr>
      </w:pPr>
      <w:r>
        <w:rPr>
          <w:bCs/>
          <w:noProof/>
          <w:sz w:val="20"/>
          <w:szCs w:val="20"/>
          <w:lang w:val="es-ES"/>
        </w:rPr>
        <w:drawing>
          <wp:anchor distT="0" distB="0" distL="114300" distR="114300" simplePos="0" relativeHeight="251665408" behindDoc="0" locked="0" layoutInCell="1" allowOverlap="1" wp14:anchorId="628C8ACC" wp14:editId="6AE10F0D">
            <wp:simplePos x="0" y="0"/>
            <wp:positionH relativeFrom="column">
              <wp:posOffset>0</wp:posOffset>
            </wp:positionH>
            <wp:positionV relativeFrom="paragraph">
              <wp:posOffset>0</wp:posOffset>
            </wp:positionV>
            <wp:extent cx="2568102" cy="1290489"/>
            <wp:effectExtent l="0" t="0" r="0" b="5080"/>
            <wp:wrapSquare wrapText="bothSides"/>
            <wp:docPr id="10831540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4079" name="Picture 1083154079"/>
                    <pic:cNvPicPr/>
                  </pic:nvPicPr>
                  <pic:blipFill>
                    <a:blip r:embed="rId20">
                      <a:extLst>
                        <a:ext uri="{28A0092B-C50C-407E-A947-70E740481C1C}">
                          <a14:useLocalDpi xmlns:a14="http://schemas.microsoft.com/office/drawing/2010/main" val="0"/>
                        </a:ext>
                      </a:extLst>
                    </a:blip>
                    <a:stretch>
                      <a:fillRect/>
                    </a:stretch>
                  </pic:blipFill>
                  <pic:spPr>
                    <a:xfrm>
                      <a:off x="0" y="0"/>
                      <a:ext cx="2568102" cy="1290489"/>
                    </a:xfrm>
                    <a:prstGeom prst="rect">
                      <a:avLst/>
                    </a:prstGeom>
                  </pic:spPr>
                </pic:pic>
              </a:graphicData>
            </a:graphic>
            <wp14:sizeRelH relativeFrom="page">
              <wp14:pctWidth>0</wp14:pctWidth>
            </wp14:sizeRelH>
            <wp14:sizeRelV relativeFrom="page">
              <wp14:pctHeight>0</wp14:pctHeight>
            </wp14:sizeRelV>
          </wp:anchor>
        </w:drawing>
      </w:r>
      <w:r w:rsidRPr="002F09C4">
        <w:rPr>
          <w:bCs/>
          <w:sz w:val="20"/>
          <w:szCs w:val="20"/>
          <w:lang w:val="es-ES"/>
        </w:rPr>
        <w:t>La recopilación de información es esencial para comprender y analizar un tópico específico, para tomar buenas decisiones comerciales y para desarrollar productos valiosos y atractivos.</w:t>
      </w:r>
    </w:p>
    <w:p w14:paraId="636F51AE" w14:textId="6C7D2BA3" w:rsidR="002F09C4" w:rsidRPr="002F09C4" w:rsidRDefault="002F09C4" w:rsidP="002F09C4">
      <w:pPr>
        <w:snapToGrid w:val="0"/>
        <w:spacing w:after="120"/>
        <w:rPr>
          <w:bCs/>
          <w:sz w:val="20"/>
          <w:szCs w:val="20"/>
          <w:lang w:val="es-ES"/>
        </w:rPr>
      </w:pPr>
      <w:r w:rsidRPr="002F09C4">
        <w:rPr>
          <w:bCs/>
          <w:sz w:val="20"/>
          <w:szCs w:val="20"/>
          <w:lang w:val="es-ES"/>
        </w:rPr>
        <w:t>Los métodos dependen del tipo de investigación</w:t>
      </w:r>
      <w:r>
        <w:rPr>
          <w:bCs/>
          <w:sz w:val="20"/>
          <w:szCs w:val="20"/>
          <w:lang w:val="es-ES"/>
        </w:rPr>
        <w:t>, la cual puede</w:t>
      </w:r>
      <w:r w:rsidRPr="002F09C4">
        <w:rPr>
          <w:bCs/>
          <w:sz w:val="20"/>
          <w:szCs w:val="20"/>
          <w:lang w:val="es-ES"/>
        </w:rPr>
        <w:t xml:space="preserve"> ser cualitativa, cuantitativa o mixta.</w:t>
      </w:r>
    </w:p>
    <w:p w14:paraId="16CF0A48" w14:textId="6726AB33" w:rsidR="0074246A" w:rsidRPr="00B903CA" w:rsidRDefault="002F09C4" w:rsidP="002F09C4">
      <w:pPr>
        <w:snapToGrid w:val="0"/>
        <w:spacing w:after="120"/>
        <w:rPr>
          <w:bCs/>
          <w:sz w:val="20"/>
          <w:szCs w:val="20"/>
          <w:lang w:val="es-ES"/>
        </w:rPr>
      </w:pPr>
      <w:r w:rsidRPr="002F09C4">
        <w:rPr>
          <w:bCs/>
          <w:sz w:val="20"/>
          <w:szCs w:val="20"/>
          <w:lang w:val="es-ES"/>
        </w:rPr>
        <w:t>La investigación cuantitativa implica la recopilación de datos numéricos, usan datos medibles para formular hechos y descubrir ciertos patrones. Si la investigación no necesita números</w:t>
      </w:r>
      <w:r>
        <w:rPr>
          <w:bCs/>
          <w:sz w:val="20"/>
          <w:szCs w:val="20"/>
          <w:lang w:val="es-ES"/>
        </w:rPr>
        <w:t>,</w:t>
      </w:r>
      <w:r w:rsidRPr="002F09C4">
        <w:rPr>
          <w:bCs/>
          <w:sz w:val="20"/>
          <w:szCs w:val="20"/>
          <w:lang w:val="es-ES"/>
        </w:rPr>
        <w:t xml:space="preserve"> entonces es cualitativa, </w:t>
      </w:r>
      <w:r>
        <w:rPr>
          <w:bCs/>
          <w:sz w:val="20"/>
          <w:szCs w:val="20"/>
          <w:lang w:val="es-ES"/>
        </w:rPr>
        <w:t xml:space="preserve">la cual </w:t>
      </w:r>
      <w:r w:rsidRPr="002F09C4">
        <w:rPr>
          <w:bCs/>
          <w:sz w:val="20"/>
          <w:szCs w:val="20"/>
          <w:lang w:val="es-ES"/>
        </w:rPr>
        <w:t>necesitará un muestreo y diseño de muestra.</w:t>
      </w:r>
    </w:p>
    <w:p w14:paraId="28F59279" w14:textId="39FD5604" w:rsidR="0074246A" w:rsidRDefault="00343633" w:rsidP="0074246A">
      <w:pPr>
        <w:snapToGrid w:val="0"/>
        <w:spacing w:after="120"/>
        <w:rPr>
          <w:bCs/>
          <w:sz w:val="20"/>
          <w:szCs w:val="20"/>
          <w:lang w:val="es-ES"/>
        </w:rPr>
      </w:pPr>
      <w:r w:rsidRPr="00343633">
        <w:rPr>
          <w:bCs/>
          <w:sz w:val="20"/>
          <w:szCs w:val="20"/>
          <w:lang w:val="es-ES"/>
        </w:rPr>
        <w:t>Algunos métodos de recopilación de datos de investigación son:</w:t>
      </w:r>
    </w:p>
    <w:p w14:paraId="290BB511" w14:textId="77777777" w:rsidR="00343633" w:rsidRDefault="00343633"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141CA0" w:rsidRPr="00E642D6" w14:paraId="2D3C7429" w14:textId="77777777" w:rsidTr="00AC1A56">
        <w:tc>
          <w:tcPr>
            <w:tcW w:w="9962" w:type="dxa"/>
            <w:shd w:val="clear" w:color="auto" w:fill="76923C" w:themeFill="accent3" w:themeFillShade="BF"/>
          </w:tcPr>
          <w:p w14:paraId="21574D48" w14:textId="51982A4B" w:rsidR="00141CA0" w:rsidRPr="00E642D6" w:rsidRDefault="00141CA0" w:rsidP="00AC1A56">
            <w:pPr>
              <w:snapToGrid w:val="0"/>
              <w:spacing w:after="120" w:line="276" w:lineRule="auto"/>
              <w:jc w:val="center"/>
              <w:rPr>
                <w:color w:val="FFFFFF" w:themeColor="background1"/>
                <w:sz w:val="20"/>
                <w:szCs w:val="20"/>
              </w:rPr>
            </w:pPr>
            <w:commentRangeStart w:id="16"/>
            <w:r w:rsidRPr="00E642D6">
              <w:rPr>
                <w:color w:val="FFFFFF" w:themeColor="background1"/>
                <w:sz w:val="20"/>
                <w:szCs w:val="20"/>
              </w:rPr>
              <w:t>CF</w:t>
            </w:r>
            <w:commentRangeEnd w:id="16"/>
            <w:r w:rsidRPr="00E642D6">
              <w:rPr>
                <w:rStyle w:val="CommentReference"/>
                <w:sz w:val="20"/>
                <w:szCs w:val="20"/>
              </w:rPr>
              <w:commentReference w:id="16"/>
            </w:r>
            <w:r>
              <w:rPr>
                <w:color w:val="FFFFFF" w:themeColor="background1"/>
                <w:sz w:val="20"/>
                <w:szCs w:val="20"/>
              </w:rPr>
              <w:t>2</w:t>
            </w:r>
            <w:r>
              <w:t xml:space="preserve"> </w:t>
            </w:r>
            <w:r w:rsidRPr="00141CA0">
              <w:rPr>
                <w:color w:val="FFFFFF" w:themeColor="background1"/>
                <w:sz w:val="20"/>
                <w:szCs w:val="20"/>
              </w:rPr>
              <w:t>5_2_Metodos</w:t>
            </w:r>
          </w:p>
        </w:tc>
      </w:tr>
    </w:tbl>
    <w:p w14:paraId="0341264C" w14:textId="77777777" w:rsidR="00141CA0" w:rsidRDefault="00141CA0" w:rsidP="00141CA0">
      <w:pPr>
        <w:snapToGrid w:val="0"/>
        <w:spacing w:after="120"/>
        <w:rPr>
          <w:sz w:val="20"/>
          <w:szCs w:val="20"/>
        </w:rPr>
      </w:pPr>
    </w:p>
    <w:p w14:paraId="14FFA23C" w14:textId="54BD5487" w:rsidR="00141CA0" w:rsidRPr="00141CA0" w:rsidRDefault="00141CA0" w:rsidP="00141CA0">
      <w:pPr>
        <w:snapToGrid w:val="0"/>
        <w:spacing w:after="120"/>
        <w:rPr>
          <w:sz w:val="20"/>
          <w:szCs w:val="20"/>
        </w:rPr>
      </w:pPr>
      <w:r>
        <w:rPr>
          <w:sz w:val="20"/>
          <w:szCs w:val="20"/>
        </w:rPr>
        <w:t xml:space="preserve">Con respecto a la información, la ética es un concepto fundamental, y para ampliar la información sobre el tema, lo invitamos a consultar el capítulo 1 del libro </w:t>
      </w:r>
      <w:r>
        <w:rPr>
          <w:b/>
          <w:bCs/>
          <w:sz w:val="20"/>
          <w:szCs w:val="20"/>
        </w:rPr>
        <w:t>Ética de la información,</w:t>
      </w:r>
      <w:r>
        <w:rPr>
          <w:sz w:val="20"/>
          <w:szCs w:val="20"/>
        </w:rPr>
        <w:t xml:space="preserve"> el cual se encuentra en el material complementario.</w:t>
      </w:r>
    </w:p>
    <w:p w14:paraId="00CBB123" w14:textId="77777777" w:rsidR="00141CA0" w:rsidRPr="00B903CA" w:rsidRDefault="00141CA0" w:rsidP="0074246A">
      <w:pPr>
        <w:snapToGrid w:val="0"/>
        <w:spacing w:after="120"/>
        <w:rPr>
          <w:bCs/>
          <w:sz w:val="20"/>
          <w:szCs w:val="20"/>
          <w:lang w:val="es-ES"/>
        </w:rPr>
      </w:pPr>
    </w:p>
    <w:p w14:paraId="36147C52" w14:textId="6ADC06E6" w:rsidR="002602C5" w:rsidRPr="007747ED" w:rsidRDefault="007747ED" w:rsidP="0074246A">
      <w:pPr>
        <w:snapToGrid w:val="0"/>
        <w:spacing w:after="120"/>
        <w:rPr>
          <w:b/>
          <w:sz w:val="20"/>
          <w:szCs w:val="20"/>
          <w:lang w:val="es-ES"/>
        </w:rPr>
      </w:pPr>
      <w:r w:rsidRPr="007747ED">
        <w:rPr>
          <w:b/>
          <w:sz w:val="20"/>
          <w:szCs w:val="20"/>
          <w:lang w:val="es-ES"/>
        </w:rPr>
        <w:t>6. Tecnologías de la información y la comunicación</w:t>
      </w:r>
    </w:p>
    <w:p w14:paraId="6A0672A2" w14:textId="77777777" w:rsidR="007747ED" w:rsidRDefault="007747ED" w:rsidP="007747ED">
      <w:pPr>
        <w:snapToGrid w:val="0"/>
        <w:spacing w:after="120"/>
        <w:jc w:val="center"/>
      </w:pPr>
      <w:r>
        <w:fldChar w:fldCharType="begin"/>
      </w:r>
      <w:r>
        <w:instrText xml:space="preserve"> INCLUDEPICTURE "https://ecored-sena.github.io/133302_TECNICO_CF2_MICROFINANZAS/public/assets/images/pages/tema-6/tema-6-1.png" \* MERGEFORMATINET </w:instrText>
      </w:r>
      <w:r>
        <w:fldChar w:fldCharType="separate"/>
      </w:r>
      <w:r>
        <w:rPr>
          <w:noProof/>
        </w:rPr>
        <w:drawing>
          <wp:inline distT="0" distB="0" distL="0" distR="0" wp14:anchorId="341656BE" wp14:editId="35B0E345">
            <wp:extent cx="5845599" cy="2101174"/>
            <wp:effectExtent l="0" t="0" r="0" b="0"/>
            <wp:docPr id="8875417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21">
                      <a:extLst>
                        <a:ext uri="{28A0092B-C50C-407E-A947-70E740481C1C}">
                          <a14:useLocalDpi xmlns:a14="http://schemas.microsoft.com/office/drawing/2010/main" val="0"/>
                        </a:ext>
                      </a:extLst>
                    </a:blip>
                    <a:srcRect b="13378"/>
                    <a:stretch/>
                  </pic:blipFill>
                  <pic:spPr bwMode="auto">
                    <a:xfrm>
                      <a:off x="0" y="0"/>
                      <a:ext cx="5851045" cy="210313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9BA1686" w14:textId="4546D30F" w:rsidR="007747ED" w:rsidRPr="007747ED" w:rsidRDefault="007747ED" w:rsidP="007747ED">
      <w:pPr>
        <w:snapToGrid w:val="0"/>
        <w:spacing w:after="120"/>
        <w:rPr>
          <w:bCs/>
          <w:sz w:val="20"/>
          <w:szCs w:val="20"/>
          <w:lang w:val="es-ES"/>
        </w:rPr>
      </w:pPr>
      <w:r w:rsidRPr="007747ED">
        <w:rPr>
          <w:bCs/>
          <w:sz w:val="20"/>
          <w:szCs w:val="20"/>
          <w:lang w:val="es-ES"/>
        </w:rPr>
        <w:lastRenderedPageBreak/>
        <w:t>Las</w:t>
      </w:r>
      <w:r>
        <w:rPr>
          <w:bCs/>
          <w:sz w:val="20"/>
          <w:szCs w:val="20"/>
          <w:lang w:val="es-ES"/>
        </w:rPr>
        <w:t xml:space="preserve"> </w:t>
      </w:r>
      <w:r w:rsidRPr="007747ED">
        <w:rPr>
          <w:bCs/>
          <w:sz w:val="20"/>
          <w:szCs w:val="20"/>
          <w:lang w:val="es-ES"/>
        </w:rPr>
        <w:t>Tecnologías de la Información y las Comunicaciones (TIC), son el conjunto de recursos, herramientas, equipos, programas informáticos, aplicaciones, redes y medios</w:t>
      </w:r>
      <w:r>
        <w:rPr>
          <w:bCs/>
          <w:sz w:val="20"/>
          <w:szCs w:val="20"/>
          <w:lang w:val="es-ES"/>
        </w:rPr>
        <w:t>,</w:t>
      </w:r>
      <w:r w:rsidRPr="007747ED">
        <w:rPr>
          <w:bCs/>
          <w:sz w:val="20"/>
          <w:szCs w:val="20"/>
          <w:lang w:val="es-ES"/>
        </w:rPr>
        <w:t xml:space="preserve"> que permiten la compilación, procesamiento, almacenamiento, transmisión de información como: voz, datos, texto, video e imágenes. Como lo dice Quiroga </w:t>
      </w:r>
      <w:r w:rsidRPr="007747ED">
        <w:rPr>
          <w:bCs/>
          <w:i/>
          <w:iCs/>
          <w:sz w:val="20"/>
          <w:szCs w:val="20"/>
          <w:lang w:val="es-ES"/>
        </w:rPr>
        <w:t>et</w:t>
      </w:r>
      <w:r w:rsidRPr="007747ED">
        <w:rPr>
          <w:bCs/>
          <w:i/>
          <w:iCs/>
          <w:sz w:val="20"/>
          <w:szCs w:val="20"/>
          <w:lang w:val="es-ES"/>
        </w:rPr>
        <w:t xml:space="preserve"> a</w:t>
      </w:r>
      <w:r w:rsidRPr="007747ED">
        <w:rPr>
          <w:bCs/>
          <w:i/>
          <w:iCs/>
          <w:sz w:val="20"/>
          <w:szCs w:val="20"/>
          <w:lang w:val="es-ES"/>
        </w:rPr>
        <w:t>l</w:t>
      </w:r>
      <w:r w:rsidRPr="007747ED">
        <w:rPr>
          <w:bCs/>
          <w:sz w:val="20"/>
          <w:szCs w:val="20"/>
          <w:lang w:val="es-ES"/>
        </w:rPr>
        <w:t xml:space="preserve"> (2014)</w:t>
      </w:r>
      <w:r>
        <w:rPr>
          <w:bCs/>
          <w:sz w:val="20"/>
          <w:szCs w:val="20"/>
          <w:lang w:val="es-ES"/>
        </w:rPr>
        <w:t>,</w:t>
      </w:r>
      <w:r w:rsidRPr="007747ED">
        <w:rPr>
          <w:bCs/>
          <w:sz w:val="20"/>
          <w:szCs w:val="20"/>
          <w:lang w:val="es-ES"/>
        </w:rPr>
        <w:t xml:space="preserve"> “el proceso de transición de las últimas tres décadas hacia una economía global, fundamentalmente en el uso de la información y del conocimiento, ha consolidado nuevas fuentes de crecimiento empresarial y productividad”.</w:t>
      </w:r>
    </w:p>
    <w:p w14:paraId="12FED332" w14:textId="77777777" w:rsidR="007747ED" w:rsidRPr="007747ED" w:rsidRDefault="007747ED" w:rsidP="007747ED">
      <w:pPr>
        <w:snapToGrid w:val="0"/>
        <w:spacing w:after="120"/>
        <w:rPr>
          <w:bCs/>
          <w:sz w:val="20"/>
          <w:szCs w:val="20"/>
          <w:lang w:val="es-ES"/>
        </w:rPr>
      </w:pPr>
    </w:p>
    <w:p w14:paraId="45F21DFE" w14:textId="491BCD7A" w:rsidR="002602C5" w:rsidRDefault="007747ED" w:rsidP="007747ED">
      <w:pPr>
        <w:snapToGrid w:val="0"/>
        <w:spacing w:after="120"/>
        <w:rPr>
          <w:bCs/>
          <w:sz w:val="20"/>
          <w:szCs w:val="20"/>
          <w:lang w:val="es-ES"/>
        </w:rPr>
      </w:pPr>
      <w:commentRangeStart w:id="17"/>
      <w:r w:rsidRPr="007747ED">
        <w:rPr>
          <w:bCs/>
          <w:sz w:val="20"/>
          <w:szCs w:val="20"/>
          <w:lang w:val="es-ES"/>
        </w:rPr>
        <w:t>En los últimos años se ha hecho indispensable el uso de las nuevas tecnologías para obtener información cada vez con mayor velocidad</w:t>
      </w:r>
      <w:r>
        <w:rPr>
          <w:bCs/>
          <w:sz w:val="20"/>
          <w:szCs w:val="20"/>
          <w:lang w:val="es-ES"/>
        </w:rPr>
        <w:t>,</w:t>
      </w:r>
      <w:r w:rsidRPr="007747ED">
        <w:rPr>
          <w:bCs/>
          <w:sz w:val="20"/>
          <w:szCs w:val="20"/>
          <w:lang w:val="es-ES"/>
        </w:rPr>
        <w:t xml:space="preserve"> incluso solo con un clic, se borran las distancias para la comunicación entre las personas.</w:t>
      </w:r>
      <w:commentRangeEnd w:id="17"/>
      <w:r>
        <w:rPr>
          <w:rStyle w:val="CommentReference"/>
        </w:rPr>
        <w:commentReference w:id="17"/>
      </w:r>
    </w:p>
    <w:p w14:paraId="5694CAD0" w14:textId="77777777" w:rsidR="002602C5" w:rsidRDefault="002602C5" w:rsidP="0074246A">
      <w:pPr>
        <w:snapToGrid w:val="0"/>
        <w:spacing w:after="120"/>
        <w:rPr>
          <w:bCs/>
          <w:sz w:val="20"/>
          <w:szCs w:val="20"/>
          <w:lang w:val="es-ES"/>
        </w:rPr>
      </w:pPr>
    </w:p>
    <w:p w14:paraId="25A7FFAE" w14:textId="26CAF441" w:rsidR="00BA715D" w:rsidRPr="00BA715D" w:rsidRDefault="00BA715D" w:rsidP="0074246A">
      <w:pPr>
        <w:snapToGrid w:val="0"/>
        <w:spacing w:after="120"/>
        <w:rPr>
          <w:b/>
          <w:sz w:val="20"/>
          <w:szCs w:val="20"/>
          <w:lang w:val="es-ES"/>
        </w:rPr>
      </w:pPr>
      <w:r w:rsidRPr="00BA715D">
        <w:rPr>
          <w:b/>
          <w:sz w:val="20"/>
          <w:szCs w:val="20"/>
          <w:lang w:val="es-ES"/>
        </w:rPr>
        <w:t>6.1 Plataformas tecnológicas</w:t>
      </w:r>
    </w:p>
    <w:p w14:paraId="0E481B06" w14:textId="5191B6CA" w:rsidR="002602C5" w:rsidRDefault="00BA715D" w:rsidP="0074246A">
      <w:pPr>
        <w:snapToGrid w:val="0"/>
        <w:spacing w:after="120"/>
        <w:rPr>
          <w:bCs/>
          <w:sz w:val="20"/>
          <w:szCs w:val="20"/>
          <w:lang w:val="es-ES"/>
        </w:rPr>
      </w:pPr>
      <w:r w:rsidRPr="00BA715D">
        <w:rPr>
          <w:bCs/>
          <w:sz w:val="20"/>
          <w:szCs w:val="20"/>
          <w:lang w:val="es-ES"/>
        </w:rPr>
        <w:t>Una plataforma tecnológica es un entorno para crear y ejecutar aplicaciones, sistemas y procesos.</w:t>
      </w:r>
    </w:p>
    <w:p w14:paraId="0A3F1361" w14:textId="53F308E0" w:rsidR="002602C5" w:rsidRPr="001E0B98" w:rsidRDefault="001E0B98" w:rsidP="0074246A">
      <w:pPr>
        <w:snapToGrid w:val="0"/>
        <w:spacing w:after="120"/>
        <w:rPr>
          <w:bCs/>
          <w:sz w:val="20"/>
          <w:szCs w:val="20"/>
        </w:rPr>
      </w:pPr>
      <w:r>
        <w:rPr>
          <w:bCs/>
          <w:sz w:val="20"/>
          <w:szCs w:val="20"/>
        </w:rPr>
        <w:t>A continuación, conozcamos</w:t>
      </w:r>
      <w:r w:rsidRPr="001E0B98">
        <w:rPr>
          <w:bCs/>
          <w:sz w:val="20"/>
          <w:szCs w:val="20"/>
        </w:rPr>
        <w:t xml:space="preserve"> </w:t>
      </w:r>
      <w:r>
        <w:rPr>
          <w:bCs/>
          <w:sz w:val="20"/>
          <w:szCs w:val="20"/>
        </w:rPr>
        <w:t>los</w:t>
      </w:r>
      <w:r w:rsidRPr="001E0B98">
        <w:rPr>
          <w:bCs/>
          <w:sz w:val="20"/>
          <w:szCs w:val="20"/>
        </w:rPr>
        <w:t xml:space="preserve"> tipos </w:t>
      </w:r>
      <w:r>
        <w:rPr>
          <w:bCs/>
          <w:sz w:val="20"/>
          <w:szCs w:val="20"/>
        </w:rPr>
        <w:t xml:space="preserve">más </w:t>
      </w:r>
      <w:r w:rsidRPr="001E0B98">
        <w:rPr>
          <w:bCs/>
          <w:sz w:val="20"/>
          <w:szCs w:val="20"/>
        </w:rPr>
        <w:t>comunes de plataforma</w:t>
      </w:r>
      <w:r w:rsidR="00403DE2">
        <w:rPr>
          <w:bCs/>
          <w:sz w:val="20"/>
          <w:szCs w:val="20"/>
        </w:rPr>
        <w:t>s</w:t>
      </w:r>
      <w:r w:rsidRPr="001E0B98">
        <w:rPr>
          <w:bCs/>
          <w:sz w:val="20"/>
          <w:szCs w:val="20"/>
        </w:rPr>
        <w:t xml:space="preserve"> tecnológica</w:t>
      </w:r>
      <w:r w:rsidR="00403DE2">
        <w:rPr>
          <w:bCs/>
          <w:sz w:val="20"/>
          <w:szCs w:val="20"/>
        </w:rPr>
        <w:t>s</w:t>
      </w:r>
      <w:r w:rsidRPr="001E0B98">
        <w:rPr>
          <w:bCs/>
          <w:sz w:val="20"/>
          <w:szCs w:val="20"/>
        </w:rPr>
        <w:t>.</w:t>
      </w:r>
    </w:p>
    <w:p w14:paraId="4B78D303" w14:textId="77777777" w:rsidR="002602C5" w:rsidRDefault="002602C5"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2838CD" w:rsidRPr="00F00067" w14:paraId="742A9F43" w14:textId="77777777" w:rsidTr="00AC1A56">
        <w:tc>
          <w:tcPr>
            <w:tcW w:w="9962" w:type="dxa"/>
            <w:shd w:val="clear" w:color="auto" w:fill="76923C" w:themeFill="accent3" w:themeFillShade="BF"/>
          </w:tcPr>
          <w:p w14:paraId="35A7746F" w14:textId="41984116" w:rsidR="002838CD" w:rsidRPr="00F00067" w:rsidRDefault="002838CD" w:rsidP="00AC1A56">
            <w:pPr>
              <w:snapToGrid w:val="0"/>
              <w:spacing w:after="120" w:line="276" w:lineRule="auto"/>
              <w:jc w:val="center"/>
              <w:rPr>
                <w:color w:val="FFFFFF" w:themeColor="background1"/>
                <w:sz w:val="20"/>
                <w:szCs w:val="20"/>
              </w:rPr>
            </w:pPr>
            <w:commentRangeStart w:id="18"/>
            <w:r w:rsidRPr="00F00067">
              <w:rPr>
                <w:color w:val="FFFFFF" w:themeColor="background1"/>
                <w:sz w:val="20"/>
                <w:szCs w:val="20"/>
              </w:rPr>
              <w:t>CF</w:t>
            </w:r>
            <w:commentRangeEnd w:id="18"/>
            <w:r>
              <w:rPr>
                <w:color w:val="FFFFFF" w:themeColor="background1"/>
                <w:sz w:val="20"/>
                <w:szCs w:val="20"/>
              </w:rPr>
              <w:t>2</w:t>
            </w:r>
            <w:r w:rsidRPr="00F00067">
              <w:rPr>
                <w:rStyle w:val="CommentReference"/>
                <w:sz w:val="20"/>
                <w:szCs w:val="20"/>
              </w:rPr>
              <w:commentReference w:id="18"/>
            </w:r>
            <w:r w:rsidRPr="00205430">
              <w:rPr>
                <w:color w:val="FFFFFF" w:themeColor="background1"/>
                <w:sz w:val="20"/>
                <w:szCs w:val="20"/>
              </w:rPr>
              <w:t>_</w:t>
            </w:r>
            <w:r w:rsidRPr="002838CD">
              <w:rPr>
                <w:color w:val="FFFFFF" w:themeColor="background1"/>
                <w:sz w:val="20"/>
                <w:szCs w:val="20"/>
              </w:rPr>
              <w:t>6_1_Video_Plataformas</w:t>
            </w:r>
          </w:p>
        </w:tc>
      </w:tr>
    </w:tbl>
    <w:p w14:paraId="222CBE7C" w14:textId="77777777" w:rsidR="002838CD" w:rsidRDefault="002838CD" w:rsidP="002838CD">
      <w:pPr>
        <w:snapToGrid w:val="0"/>
        <w:spacing w:after="120"/>
        <w:rPr>
          <w:sz w:val="20"/>
          <w:szCs w:val="20"/>
        </w:rPr>
      </w:pPr>
    </w:p>
    <w:p w14:paraId="24F6A2A2" w14:textId="01E28917" w:rsidR="00896988" w:rsidRPr="00896988" w:rsidRDefault="00896988" w:rsidP="002838CD">
      <w:pPr>
        <w:snapToGrid w:val="0"/>
        <w:spacing w:after="120"/>
        <w:rPr>
          <w:b/>
          <w:bCs/>
          <w:sz w:val="20"/>
          <w:szCs w:val="20"/>
        </w:rPr>
      </w:pPr>
      <w:r w:rsidRPr="00896988">
        <w:rPr>
          <w:b/>
          <w:bCs/>
          <w:sz w:val="20"/>
          <w:szCs w:val="20"/>
        </w:rPr>
        <w:t>6.2 Aplicación y usos de procesadores de texto</w:t>
      </w:r>
    </w:p>
    <w:p w14:paraId="4D2BADC2" w14:textId="1FB5B9B4" w:rsidR="00896988" w:rsidRDefault="00896988" w:rsidP="00896988">
      <w:pPr>
        <w:snapToGrid w:val="0"/>
        <w:spacing w:after="120"/>
        <w:rPr>
          <w:bCs/>
          <w:sz w:val="20"/>
          <w:szCs w:val="20"/>
        </w:rPr>
      </w:pPr>
      <w:r>
        <w:rPr>
          <w:bCs/>
          <w:noProof/>
          <w:sz w:val="20"/>
          <w:szCs w:val="20"/>
        </w:rPr>
        <w:drawing>
          <wp:anchor distT="0" distB="0" distL="114300" distR="114300" simplePos="0" relativeHeight="251666432" behindDoc="0" locked="0" layoutInCell="1" allowOverlap="1" wp14:anchorId="67D9C3CE" wp14:editId="19A1FA25">
            <wp:simplePos x="0" y="0"/>
            <wp:positionH relativeFrom="column">
              <wp:posOffset>-635</wp:posOffset>
            </wp:positionH>
            <wp:positionV relativeFrom="paragraph">
              <wp:posOffset>66675</wp:posOffset>
            </wp:positionV>
            <wp:extent cx="1293495" cy="1425575"/>
            <wp:effectExtent l="0" t="0" r="1905" b="0"/>
            <wp:wrapSquare wrapText="bothSides"/>
            <wp:docPr id="8153547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4771" name="Picture 8153547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3495" cy="1425575"/>
                    </a:xfrm>
                    <a:prstGeom prst="rect">
                      <a:avLst/>
                    </a:prstGeom>
                  </pic:spPr>
                </pic:pic>
              </a:graphicData>
            </a:graphic>
            <wp14:sizeRelH relativeFrom="page">
              <wp14:pctWidth>0</wp14:pctWidth>
            </wp14:sizeRelH>
            <wp14:sizeRelV relativeFrom="page">
              <wp14:pctHeight>0</wp14:pctHeight>
            </wp14:sizeRelV>
          </wp:anchor>
        </w:drawing>
      </w:r>
    </w:p>
    <w:p w14:paraId="318003EA" w14:textId="671F99A4" w:rsidR="00896988" w:rsidRPr="00896988" w:rsidRDefault="00896988" w:rsidP="00896988">
      <w:pPr>
        <w:snapToGrid w:val="0"/>
        <w:spacing w:after="120"/>
        <w:rPr>
          <w:bCs/>
          <w:sz w:val="20"/>
          <w:szCs w:val="20"/>
        </w:rPr>
      </w:pPr>
      <w:r w:rsidRPr="00896988">
        <w:rPr>
          <w:bCs/>
          <w:sz w:val="20"/>
          <w:szCs w:val="20"/>
        </w:rPr>
        <w:t>Una aplicación (también llamada app)</w:t>
      </w:r>
      <w:r>
        <w:rPr>
          <w:bCs/>
          <w:sz w:val="20"/>
          <w:szCs w:val="20"/>
        </w:rPr>
        <w:t>,</w:t>
      </w:r>
      <w:r w:rsidRPr="00896988">
        <w:rPr>
          <w:bCs/>
          <w:sz w:val="20"/>
          <w:szCs w:val="20"/>
        </w:rPr>
        <w:t xml:space="preserve"> es simplemente un programa informático creado para llevar a cabo o facilitar una tarea en un dispositivo informático.</w:t>
      </w:r>
    </w:p>
    <w:p w14:paraId="67E77604" w14:textId="30D7A3DF" w:rsidR="002838CD" w:rsidRPr="00896988" w:rsidRDefault="00896988" w:rsidP="00896988">
      <w:pPr>
        <w:snapToGrid w:val="0"/>
        <w:spacing w:after="120"/>
        <w:rPr>
          <w:bCs/>
          <w:sz w:val="20"/>
          <w:szCs w:val="20"/>
        </w:rPr>
      </w:pPr>
      <w:r w:rsidRPr="00896988">
        <w:rPr>
          <w:bCs/>
          <w:sz w:val="20"/>
          <w:szCs w:val="20"/>
        </w:rPr>
        <w:t>Los procesadores de textos son aplicaciones informáticas destinadas a la creación, edición, modificación, corrección e impresión de documentos de texto.</w:t>
      </w:r>
    </w:p>
    <w:p w14:paraId="68400FAD" w14:textId="77777777" w:rsidR="001B428B" w:rsidRDefault="001B428B" w:rsidP="0074246A">
      <w:pPr>
        <w:snapToGrid w:val="0"/>
        <w:spacing w:after="120"/>
        <w:rPr>
          <w:bCs/>
          <w:sz w:val="20"/>
          <w:szCs w:val="20"/>
          <w:lang w:val="es-ES"/>
        </w:rPr>
      </w:pPr>
    </w:p>
    <w:p w14:paraId="1432F63F" w14:textId="063D3450" w:rsidR="001B428B" w:rsidRDefault="00E77527" w:rsidP="0074246A">
      <w:pPr>
        <w:snapToGrid w:val="0"/>
        <w:spacing w:after="120"/>
        <w:rPr>
          <w:bCs/>
          <w:sz w:val="20"/>
          <w:szCs w:val="20"/>
          <w:lang w:val="es-ES"/>
        </w:rPr>
      </w:pPr>
      <w:r>
        <w:rPr>
          <w:noProof/>
        </w:rPr>
        <w:drawing>
          <wp:anchor distT="0" distB="0" distL="114300" distR="114300" simplePos="0" relativeHeight="251667456" behindDoc="0" locked="0" layoutInCell="1" allowOverlap="1" wp14:anchorId="07B1DF73" wp14:editId="0D75F667">
            <wp:simplePos x="0" y="0"/>
            <wp:positionH relativeFrom="column">
              <wp:posOffset>4386540</wp:posOffset>
            </wp:positionH>
            <wp:positionV relativeFrom="paragraph">
              <wp:posOffset>242570</wp:posOffset>
            </wp:positionV>
            <wp:extent cx="2139950" cy="1658620"/>
            <wp:effectExtent l="0" t="0" r="6350" b="5080"/>
            <wp:wrapSquare wrapText="bothSides"/>
            <wp:docPr id="1224168798" name="Picture 41" descr="Fondo de link building en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Fondo de link building en diseño plan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303" b="13163"/>
                    <a:stretch/>
                  </pic:blipFill>
                  <pic:spPr bwMode="auto">
                    <a:xfrm>
                      <a:off x="0" y="0"/>
                      <a:ext cx="2139950" cy="1658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BEAFF" w14:textId="269D93D6" w:rsidR="00E77527" w:rsidRDefault="00E77527" w:rsidP="0074246A">
      <w:pPr>
        <w:snapToGrid w:val="0"/>
        <w:spacing w:after="120"/>
        <w:rPr>
          <w:bCs/>
          <w:sz w:val="20"/>
          <w:szCs w:val="20"/>
          <w:lang w:val="es-ES"/>
        </w:rPr>
      </w:pPr>
      <w:r>
        <w:fldChar w:fldCharType="begin"/>
      </w:r>
      <w:r>
        <w:instrText xml:space="preserve"> INCLUDEPICTURE "https://img.freepik.com/vector-gratis/fondo-link-building-diseno-plano_23-2148031778.jpg" \* MERGEFORMATINET </w:instrText>
      </w:r>
      <w:r>
        <w:fldChar w:fldCharType="separate"/>
      </w:r>
      <w:r>
        <w:fldChar w:fldCharType="end"/>
      </w:r>
    </w:p>
    <w:p w14:paraId="400B07DF" w14:textId="17EE3034" w:rsidR="001B428B" w:rsidRDefault="00286438" w:rsidP="0074246A">
      <w:pPr>
        <w:snapToGrid w:val="0"/>
        <w:spacing w:after="120"/>
        <w:rPr>
          <w:bCs/>
          <w:sz w:val="20"/>
          <w:szCs w:val="20"/>
          <w:lang w:val="es-ES"/>
        </w:rPr>
      </w:pPr>
      <w:r w:rsidRPr="00286438">
        <w:rPr>
          <w:bCs/>
          <w:sz w:val="20"/>
          <w:szCs w:val="20"/>
          <w:lang w:val="es-ES"/>
        </w:rPr>
        <w:t>Por lo general</w:t>
      </w:r>
      <w:r>
        <w:rPr>
          <w:bCs/>
          <w:sz w:val="20"/>
          <w:szCs w:val="20"/>
          <w:lang w:val="es-ES"/>
        </w:rPr>
        <w:t>,</w:t>
      </w:r>
      <w:r w:rsidRPr="00286438">
        <w:rPr>
          <w:bCs/>
          <w:sz w:val="20"/>
          <w:szCs w:val="20"/>
          <w:lang w:val="es-ES"/>
        </w:rPr>
        <w:t xml:space="preserve"> todos los procesadores de textos son capaces de trabajar con diferentes tipos de fuentes, interlineado, alineación, tamaño de letra, corrección ortográfica y gramatical</w:t>
      </w:r>
      <w:r w:rsidR="00E65076">
        <w:rPr>
          <w:bCs/>
          <w:sz w:val="20"/>
          <w:szCs w:val="20"/>
          <w:lang w:val="es-ES"/>
        </w:rPr>
        <w:t xml:space="preserve">, </w:t>
      </w:r>
      <w:r w:rsidRPr="00286438">
        <w:rPr>
          <w:bCs/>
          <w:sz w:val="20"/>
          <w:szCs w:val="20"/>
          <w:lang w:val="es-ES"/>
        </w:rPr>
        <w:t>trabajo con imágenes y tablas, además de contar con diccionarios en varios idiomas para facilitar la labor de redacción, así como proceder a utilizar herramientas para resaltar determinadas pala</w:t>
      </w:r>
      <w:r w:rsidR="00E65076">
        <w:rPr>
          <w:bCs/>
          <w:sz w:val="20"/>
          <w:szCs w:val="20"/>
          <w:lang w:val="es-ES"/>
        </w:rPr>
        <w:t>br</w:t>
      </w:r>
      <w:r w:rsidRPr="00286438">
        <w:rPr>
          <w:bCs/>
          <w:sz w:val="20"/>
          <w:szCs w:val="20"/>
          <w:lang w:val="es-ES"/>
        </w:rPr>
        <w:t>as o frases. Es decir, nos da la oportunidad de usar recursos tales como la negrita, la cursiva o el su</w:t>
      </w:r>
      <w:r w:rsidR="00E65076">
        <w:rPr>
          <w:bCs/>
          <w:sz w:val="20"/>
          <w:szCs w:val="20"/>
          <w:lang w:val="es-ES"/>
        </w:rPr>
        <w:t>br</w:t>
      </w:r>
      <w:r w:rsidRPr="00286438">
        <w:rPr>
          <w:bCs/>
          <w:sz w:val="20"/>
          <w:szCs w:val="20"/>
          <w:lang w:val="es-ES"/>
        </w:rPr>
        <w:t>ayado.</w:t>
      </w:r>
    </w:p>
    <w:p w14:paraId="00A272F5" w14:textId="77777777" w:rsidR="001B428B" w:rsidRDefault="001B428B" w:rsidP="0074246A">
      <w:pPr>
        <w:snapToGrid w:val="0"/>
        <w:spacing w:after="120"/>
        <w:rPr>
          <w:bCs/>
          <w:sz w:val="20"/>
          <w:szCs w:val="20"/>
          <w:lang w:val="es-ES"/>
        </w:rPr>
      </w:pPr>
    </w:p>
    <w:p w14:paraId="4EB7ED84" w14:textId="77777777" w:rsidR="001B428B" w:rsidRDefault="001B428B" w:rsidP="0074246A">
      <w:pPr>
        <w:snapToGrid w:val="0"/>
        <w:spacing w:after="120"/>
        <w:rPr>
          <w:bCs/>
          <w:sz w:val="20"/>
          <w:szCs w:val="20"/>
          <w:lang w:val="es-ES"/>
        </w:rPr>
      </w:pPr>
    </w:p>
    <w:p w14:paraId="4163BCFF" w14:textId="6F4E5AA2" w:rsidR="00AA5559" w:rsidRPr="00AA5559" w:rsidRDefault="00AA5559" w:rsidP="0074246A">
      <w:pPr>
        <w:snapToGrid w:val="0"/>
        <w:spacing w:after="120"/>
        <w:rPr>
          <w:b/>
          <w:sz w:val="20"/>
          <w:szCs w:val="20"/>
          <w:lang w:val="es-ES"/>
        </w:rPr>
      </w:pPr>
      <w:r w:rsidRPr="00AA5559">
        <w:rPr>
          <w:b/>
          <w:sz w:val="20"/>
          <w:szCs w:val="20"/>
          <w:lang w:val="es-ES"/>
        </w:rPr>
        <w:t>7. Técnicas de ventas</w:t>
      </w:r>
    </w:p>
    <w:p w14:paraId="674A4D5C" w14:textId="77777777" w:rsidR="00AA5559" w:rsidRPr="00AA5559" w:rsidRDefault="00AA5559" w:rsidP="00AA5559">
      <w:pPr>
        <w:snapToGrid w:val="0"/>
        <w:spacing w:after="120"/>
        <w:rPr>
          <w:bCs/>
          <w:sz w:val="20"/>
          <w:szCs w:val="20"/>
          <w:lang w:val="es-ES"/>
        </w:rPr>
      </w:pPr>
      <w:r w:rsidRPr="00AA5559">
        <w:rPr>
          <w:bCs/>
          <w:sz w:val="20"/>
          <w:szCs w:val="20"/>
          <w:lang w:val="es-ES"/>
        </w:rPr>
        <w:t>Las técnicas de ventas son las estrategias que tenemos para persuadir al potencial cliente para que realice la compra.</w:t>
      </w:r>
    </w:p>
    <w:p w14:paraId="37EF1F32" w14:textId="222CD523" w:rsidR="001B428B" w:rsidRDefault="00AA5559" w:rsidP="00AA5559">
      <w:pPr>
        <w:snapToGrid w:val="0"/>
        <w:spacing w:after="120"/>
        <w:rPr>
          <w:bCs/>
          <w:sz w:val="20"/>
          <w:szCs w:val="20"/>
          <w:lang w:val="es-ES"/>
        </w:rPr>
      </w:pPr>
      <w:r w:rsidRPr="00AA5559">
        <w:rPr>
          <w:bCs/>
          <w:sz w:val="20"/>
          <w:szCs w:val="20"/>
          <w:lang w:val="es-ES"/>
        </w:rPr>
        <w:t>Algunas técnicas clásicas son:</w:t>
      </w:r>
    </w:p>
    <w:p w14:paraId="0CAD4C4C" w14:textId="77777777" w:rsidR="001B428B" w:rsidRDefault="001B428B"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37497C" w:rsidRPr="00E642D6" w14:paraId="67E68379" w14:textId="77777777" w:rsidTr="00AC1A56">
        <w:tc>
          <w:tcPr>
            <w:tcW w:w="9962" w:type="dxa"/>
            <w:shd w:val="clear" w:color="auto" w:fill="76923C" w:themeFill="accent3" w:themeFillShade="BF"/>
          </w:tcPr>
          <w:p w14:paraId="6AE4D5AF" w14:textId="1C1335A6" w:rsidR="0037497C" w:rsidRPr="00E642D6" w:rsidRDefault="0037497C" w:rsidP="00AC1A56">
            <w:pPr>
              <w:snapToGrid w:val="0"/>
              <w:spacing w:after="120" w:line="276" w:lineRule="auto"/>
              <w:jc w:val="center"/>
              <w:rPr>
                <w:color w:val="FFFFFF" w:themeColor="background1"/>
                <w:sz w:val="20"/>
                <w:szCs w:val="20"/>
              </w:rPr>
            </w:pPr>
            <w:commentRangeStart w:id="19"/>
            <w:r w:rsidRPr="00E642D6">
              <w:rPr>
                <w:color w:val="FFFFFF" w:themeColor="background1"/>
                <w:sz w:val="20"/>
                <w:szCs w:val="20"/>
              </w:rPr>
              <w:t>CF</w:t>
            </w:r>
            <w:commentRangeEnd w:id="19"/>
            <w:r w:rsidRPr="00E642D6">
              <w:rPr>
                <w:rStyle w:val="CommentReference"/>
                <w:sz w:val="20"/>
                <w:szCs w:val="20"/>
              </w:rPr>
              <w:commentReference w:id="19"/>
            </w:r>
            <w:r>
              <w:rPr>
                <w:color w:val="FFFFFF" w:themeColor="background1"/>
                <w:sz w:val="20"/>
                <w:szCs w:val="20"/>
              </w:rPr>
              <w:t>2</w:t>
            </w:r>
            <w:r>
              <w:rPr>
                <w:color w:val="FFFFFF" w:themeColor="background1"/>
                <w:sz w:val="20"/>
                <w:szCs w:val="20"/>
              </w:rPr>
              <w:t>_</w:t>
            </w:r>
            <w:r w:rsidRPr="0037497C">
              <w:rPr>
                <w:color w:val="FFFFFF" w:themeColor="background1"/>
                <w:sz w:val="20"/>
                <w:szCs w:val="20"/>
              </w:rPr>
              <w:t>7_Tecnicas</w:t>
            </w:r>
          </w:p>
        </w:tc>
      </w:tr>
    </w:tbl>
    <w:p w14:paraId="114E9E30" w14:textId="77777777" w:rsidR="0037497C" w:rsidRDefault="0037497C" w:rsidP="0037497C">
      <w:pPr>
        <w:snapToGrid w:val="0"/>
        <w:spacing w:after="120"/>
        <w:rPr>
          <w:sz w:val="20"/>
          <w:szCs w:val="20"/>
        </w:rPr>
      </w:pPr>
    </w:p>
    <w:p w14:paraId="53BF3F1B" w14:textId="08C7DC3F" w:rsidR="0037497C" w:rsidRPr="00322389" w:rsidRDefault="00322389" w:rsidP="0074246A">
      <w:pPr>
        <w:snapToGrid w:val="0"/>
        <w:spacing w:after="120"/>
        <w:rPr>
          <w:bCs/>
          <w:sz w:val="20"/>
          <w:szCs w:val="20"/>
          <w:lang w:val="es-ES"/>
        </w:rPr>
      </w:pPr>
      <w:r w:rsidRPr="00322389">
        <w:rPr>
          <w:bCs/>
          <w:sz w:val="20"/>
          <w:szCs w:val="20"/>
          <w:lang w:val="es-ES"/>
        </w:rPr>
        <w:t>La fórmula del éxito de las empresas en sus ingresos</w:t>
      </w:r>
      <w:r>
        <w:rPr>
          <w:bCs/>
          <w:sz w:val="20"/>
          <w:szCs w:val="20"/>
          <w:lang w:val="es-ES"/>
        </w:rPr>
        <w:t>,</w:t>
      </w:r>
      <w:r w:rsidRPr="00322389">
        <w:rPr>
          <w:bCs/>
          <w:sz w:val="20"/>
          <w:szCs w:val="20"/>
          <w:lang w:val="es-ES"/>
        </w:rPr>
        <w:t xml:space="preserve"> es la manera como venden sus producto</w:t>
      </w:r>
      <w:r>
        <w:rPr>
          <w:bCs/>
          <w:sz w:val="20"/>
          <w:szCs w:val="20"/>
          <w:lang w:val="es-ES"/>
        </w:rPr>
        <w:t>s</w:t>
      </w:r>
      <w:r w:rsidRPr="00322389">
        <w:rPr>
          <w:bCs/>
          <w:sz w:val="20"/>
          <w:szCs w:val="20"/>
          <w:lang w:val="es-ES"/>
        </w:rPr>
        <w:t xml:space="preserve"> y servicios y sus técnicas</w:t>
      </w:r>
      <w:r>
        <w:rPr>
          <w:bCs/>
          <w:sz w:val="20"/>
          <w:szCs w:val="20"/>
          <w:lang w:val="es-ES"/>
        </w:rPr>
        <w:t>.</w:t>
      </w:r>
      <w:r w:rsidRPr="00322389">
        <w:rPr>
          <w:bCs/>
          <w:sz w:val="20"/>
          <w:szCs w:val="20"/>
          <w:lang w:val="es-ES"/>
        </w:rPr>
        <w:t xml:space="preserve"> </w:t>
      </w:r>
      <w:r>
        <w:rPr>
          <w:bCs/>
          <w:sz w:val="20"/>
          <w:szCs w:val="20"/>
          <w:lang w:val="es-ES"/>
        </w:rPr>
        <w:t>P</w:t>
      </w:r>
      <w:r w:rsidRPr="00322389">
        <w:rPr>
          <w:bCs/>
          <w:sz w:val="20"/>
          <w:szCs w:val="20"/>
          <w:lang w:val="es-ES"/>
        </w:rPr>
        <w:t xml:space="preserve">ara conocer algunas técnicas y casos reales de empresas que implementaron estrategias de </w:t>
      </w:r>
      <w:r w:rsidRPr="00322389">
        <w:rPr>
          <w:bCs/>
          <w:i/>
          <w:iCs/>
          <w:sz w:val="20"/>
          <w:szCs w:val="20"/>
          <w:lang w:val="es-ES"/>
        </w:rPr>
        <w:t>marketing</w:t>
      </w:r>
      <w:r>
        <w:rPr>
          <w:bCs/>
          <w:sz w:val="20"/>
          <w:szCs w:val="20"/>
          <w:lang w:val="es-ES"/>
        </w:rPr>
        <w:t>,</w:t>
      </w:r>
      <w:r w:rsidRPr="00322389">
        <w:rPr>
          <w:bCs/>
          <w:sz w:val="20"/>
          <w:szCs w:val="20"/>
          <w:lang w:val="es-ES"/>
        </w:rPr>
        <w:t xml:space="preserve"> </w:t>
      </w:r>
      <w:r>
        <w:rPr>
          <w:bCs/>
          <w:sz w:val="20"/>
          <w:szCs w:val="20"/>
          <w:lang w:val="es-ES"/>
        </w:rPr>
        <w:t xml:space="preserve">lo invitamos a consultar el libro </w:t>
      </w:r>
      <w:r w:rsidRPr="00322389">
        <w:rPr>
          <w:b/>
          <w:sz w:val="20"/>
          <w:szCs w:val="20"/>
          <w:lang w:val="es-ES"/>
        </w:rPr>
        <w:t>Técnicas de venta: UF0031</w:t>
      </w:r>
      <w:r>
        <w:rPr>
          <w:b/>
          <w:sz w:val="20"/>
          <w:szCs w:val="20"/>
          <w:lang w:val="es-ES"/>
        </w:rPr>
        <w:t xml:space="preserve">, </w:t>
      </w:r>
      <w:r>
        <w:rPr>
          <w:bCs/>
          <w:sz w:val="20"/>
          <w:szCs w:val="20"/>
          <w:lang w:val="es-ES"/>
        </w:rPr>
        <w:t>el cual se encuentra en el material complementario.</w:t>
      </w:r>
    </w:p>
    <w:p w14:paraId="1D3F3D7F" w14:textId="77777777" w:rsidR="001B428B" w:rsidRDefault="001B428B" w:rsidP="0074246A">
      <w:pPr>
        <w:snapToGrid w:val="0"/>
        <w:spacing w:after="120"/>
        <w:rPr>
          <w:bCs/>
          <w:sz w:val="20"/>
          <w:szCs w:val="20"/>
          <w:lang w:val="es-ES"/>
        </w:rPr>
      </w:pPr>
    </w:p>
    <w:p w14:paraId="258C28E9" w14:textId="0BA9E739" w:rsidR="00942D7B" w:rsidRPr="00942D7B" w:rsidRDefault="00942D7B" w:rsidP="00942D7B">
      <w:pPr>
        <w:snapToGrid w:val="0"/>
        <w:spacing w:after="120"/>
        <w:rPr>
          <w:b/>
          <w:sz w:val="20"/>
          <w:szCs w:val="20"/>
          <w:lang w:val="es-ES"/>
        </w:rPr>
      </w:pPr>
      <w:r w:rsidRPr="00942D7B">
        <w:rPr>
          <w:b/>
          <w:sz w:val="20"/>
          <w:szCs w:val="20"/>
          <w:lang w:val="es-ES"/>
        </w:rPr>
        <w:t>7.1 Asesoría integral</w:t>
      </w:r>
    </w:p>
    <w:p w14:paraId="48576921" w14:textId="5CC93D25" w:rsidR="00302C6A" w:rsidRDefault="00302C6A" w:rsidP="007E2544">
      <w:pPr>
        <w:snapToGrid w:val="0"/>
        <w:spacing w:after="120"/>
      </w:pPr>
      <w:r>
        <w:rPr>
          <w:noProof/>
        </w:rPr>
        <w:drawing>
          <wp:anchor distT="0" distB="0" distL="114300" distR="114300" simplePos="0" relativeHeight="251668480" behindDoc="0" locked="0" layoutInCell="1" allowOverlap="1" wp14:anchorId="0A777FD8" wp14:editId="2F3BA848">
            <wp:simplePos x="0" y="0"/>
            <wp:positionH relativeFrom="column">
              <wp:posOffset>0</wp:posOffset>
            </wp:positionH>
            <wp:positionV relativeFrom="paragraph">
              <wp:posOffset>95615</wp:posOffset>
            </wp:positionV>
            <wp:extent cx="1505585" cy="991870"/>
            <wp:effectExtent l="0" t="0" r="5715" b="0"/>
            <wp:wrapSquare wrapText="bothSides"/>
            <wp:docPr id="15927811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5585" cy="991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983D7" w14:textId="3F488954" w:rsidR="001B428B" w:rsidRPr="007E2544" w:rsidRDefault="00302C6A" w:rsidP="007E2544">
      <w:pPr>
        <w:snapToGrid w:val="0"/>
        <w:spacing w:after="120"/>
        <w:rPr>
          <w:bCs/>
          <w:sz w:val="20"/>
          <w:szCs w:val="20"/>
        </w:rPr>
      </w:pPr>
      <w:r>
        <w:fldChar w:fldCharType="begin"/>
      </w:r>
      <w:r>
        <w:instrText xml:space="preserve"> INCLUDEPICTURE "https://ecored-sena.github.io/133302_TECNICO_CF2_MICROFINANZAS/public/assets/images/pages/tema-7/img1.png" \* MERGEFORMATINET </w:instrText>
      </w:r>
      <w:r>
        <w:fldChar w:fldCharType="separate"/>
      </w:r>
      <w:r>
        <w:fldChar w:fldCharType="end"/>
      </w:r>
      <w:r w:rsidR="007E2544" w:rsidRPr="007E2544">
        <w:rPr>
          <w:bCs/>
          <w:sz w:val="20"/>
          <w:szCs w:val="20"/>
        </w:rPr>
        <w:t>El asesoramiento integral es un asesoramiento para todos los aspectos de su situación financiera.</w:t>
      </w:r>
      <w:r w:rsidR="007E2544">
        <w:rPr>
          <w:bCs/>
          <w:sz w:val="20"/>
          <w:szCs w:val="20"/>
        </w:rPr>
        <w:t xml:space="preserve"> S</w:t>
      </w:r>
      <w:r w:rsidR="007E2544" w:rsidRPr="007E2544">
        <w:rPr>
          <w:bCs/>
          <w:sz w:val="20"/>
          <w:szCs w:val="20"/>
        </w:rPr>
        <w:t>e relaciona con una situación financiera en conjunto, por lo que el resultado final es un plan financiero que cumple con sus objetivos</w:t>
      </w:r>
      <w:r w:rsidR="007E2544">
        <w:rPr>
          <w:bCs/>
          <w:sz w:val="20"/>
          <w:szCs w:val="20"/>
        </w:rPr>
        <w:t>,</w:t>
      </w:r>
      <w:r w:rsidR="007E2544" w:rsidRPr="007E2544">
        <w:rPr>
          <w:bCs/>
          <w:sz w:val="20"/>
          <w:szCs w:val="20"/>
        </w:rPr>
        <w:t xml:space="preserve"> a través de un conjunto de recomendaciones altamente personalizadas e interrelacionadas.</w:t>
      </w:r>
    </w:p>
    <w:p w14:paraId="2B245ABE" w14:textId="77777777" w:rsidR="001B428B" w:rsidRDefault="001B428B" w:rsidP="0074246A">
      <w:pPr>
        <w:snapToGrid w:val="0"/>
        <w:spacing w:after="120"/>
        <w:rPr>
          <w:bCs/>
          <w:sz w:val="20"/>
          <w:szCs w:val="20"/>
          <w:lang w:val="es-ES"/>
        </w:rPr>
      </w:pPr>
    </w:p>
    <w:p w14:paraId="75317CC9" w14:textId="77777777" w:rsidR="001B428B" w:rsidRDefault="001B428B" w:rsidP="0074246A">
      <w:pPr>
        <w:snapToGrid w:val="0"/>
        <w:spacing w:after="120"/>
        <w:rPr>
          <w:bCs/>
          <w:sz w:val="20"/>
          <w:szCs w:val="20"/>
          <w:lang w:val="es-ES"/>
        </w:rPr>
      </w:pPr>
    </w:p>
    <w:p w14:paraId="0B66EE91" w14:textId="6A719B0C" w:rsidR="00FD6A63" w:rsidRPr="00FD6A63" w:rsidRDefault="00FD6A63" w:rsidP="0074246A">
      <w:pPr>
        <w:snapToGrid w:val="0"/>
        <w:spacing w:after="120"/>
        <w:rPr>
          <w:b/>
          <w:sz w:val="20"/>
          <w:szCs w:val="20"/>
          <w:lang w:val="es-ES"/>
        </w:rPr>
      </w:pPr>
      <w:r w:rsidRPr="00FD6A63">
        <w:rPr>
          <w:b/>
          <w:sz w:val="20"/>
          <w:szCs w:val="20"/>
          <w:lang w:val="es-ES"/>
        </w:rPr>
        <w:t>7.</w:t>
      </w:r>
      <w:r w:rsidRPr="00FD6A63">
        <w:rPr>
          <w:b/>
          <w:sz w:val="20"/>
          <w:szCs w:val="20"/>
          <w:lang w:val="es-ES"/>
        </w:rPr>
        <w:t>2</w:t>
      </w:r>
      <w:r w:rsidRPr="00FD6A63">
        <w:rPr>
          <w:b/>
          <w:sz w:val="20"/>
          <w:szCs w:val="20"/>
          <w:lang w:val="es-ES"/>
        </w:rPr>
        <w:t xml:space="preserve"> Parámetros de entrevista</w:t>
      </w:r>
    </w:p>
    <w:p w14:paraId="6E86D50F" w14:textId="224A0ABA" w:rsidR="001B428B" w:rsidRDefault="00ED45F0" w:rsidP="0074246A">
      <w:pPr>
        <w:snapToGrid w:val="0"/>
        <w:spacing w:after="120"/>
        <w:rPr>
          <w:bCs/>
          <w:sz w:val="20"/>
          <w:szCs w:val="20"/>
          <w:lang w:val="es-ES"/>
        </w:rPr>
      </w:pPr>
      <w:r w:rsidRPr="00ED45F0">
        <w:rPr>
          <w:bCs/>
          <w:sz w:val="20"/>
          <w:szCs w:val="20"/>
          <w:lang w:val="es-ES"/>
        </w:rPr>
        <w:t>Estos dependerán muchas veces del tipo de empresa y el tipo de cliente al que se vaya a dirigir el asesor, sin embargo, a nivel general se deben tener algunos parámetros de entrevista que le serán de gran ayuda:</w:t>
      </w:r>
    </w:p>
    <w:p w14:paraId="0D18BCE5" w14:textId="71DD0A9A" w:rsidR="00ED45F0" w:rsidRDefault="00ED45F0" w:rsidP="0074246A">
      <w:pPr>
        <w:snapToGrid w:val="0"/>
        <w:spacing w:after="120"/>
        <w:rPr>
          <w:bCs/>
          <w:sz w:val="20"/>
          <w:szCs w:val="20"/>
          <w:lang w:val="es-ES"/>
        </w:rPr>
      </w:pPr>
    </w:p>
    <w:p w14:paraId="4BBF204E" w14:textId="55AF606F" w:rsidR="00ED45F0" w:rsidRPr="00ED45F0" w:rsidRDefault="00D63E1B" w:rsidP="00ED45F0">
      <w:pPr>
        <w:pStyle w:val="ListParagraph"/>
        <w:numPr>
          <w:ilvl w:val="0"/>
          <w:numId w:val="10"/>
        </w:numPr>
        <w:snapToGrid w:val="0"/>
        <w:spacing w:after="120"/>
        <w:contextualSpacing w:val="0"/>
        <w:rPr>
          <w:bCs/>
          <w:sz w:val="20"/>
          <w:szCs w:val="20"/>
          <w:lang w:val="es-ES"/>
        </w:rPr>
      </w:pPr>
      <w:r>
        <w:rPr>
          <w:noProof/>
        </w:rPr>
        <w:drawing>
          <wp:anchor distT="0" distB="0" distL="114300" distR="114300" simplePos="0" relativeHeight="251669504" behindDoc="0" locked="0" layoutInCell="1" allowOverlap="1" wp14:anchorId="35E209E1" wp14:editId="595DD0DE">
            <wp:simplePos x="0" y="0"/>
            <wp:positionH relativeFrom="column">
              <wp:posOffset>3112689</wp:posOffset>
            </wp:positionH>
            <wp:positionV relativeFrom="paragraph">
              <wp:posOffset>150495</wp:posOffset>
            </wp:positionV>
            <wp:extent cx="3676650" cy="2448560"/>
            <wp:effectExtent l="0" t="0" r="6350" b="2540"/>
            <wp:wrapSquare wrapText="bothSides"/>
            <wp:docPr id="1598261489" name="Picture 43" descr="Happy Asian businesswoman during job interview with male candidate i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appy Asian businesswoman during job interview with male candidate in off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50" cy="2448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5F0" w:rsidRPr="00ED45F0">
        <w:rPr>
          <w:bCs/>
          <w:sz w:val="20"/>
          <w:szCs w:val="20"/>
          <w:lang w:val="es-ES"/>
        </w:rPr>
        <w:t>Definir la persona a contactar, conocer el tipo de cliente al que se va a dirigir, sus características</w:t>
      </w:r>
      <w:r w:rsidR="00ED45F0" w:rsidRPr="00ED45F0">
        <w:rPr>
          <w:bCs/>
          <w:sz w:val="20"/>
          <w:szCs w:val="20"/>
          <w:lang w:val="es-ES"/>
        </w:rPr>
        <w:t xml:space="preserve"> y</w:t>
      </w:r>
      <w:r w:rsidR="00ED45F0" w:rsidRPr="00ED45F0">
        <w:rPr>
          <w:bCs/>
          <w:sz w:val="20"/>
          <w:szCs w:val="20"/>
          <w:lang w:val="es-ES"/>
        </w:rPr>
        <w:t xml:space="preserve"> segmentación al que corresponde.</w:t>
      </w:r>
    </w:p>
    <w:p w14:paraId="7F99D41D" w14:textId="4C196240" w:rsidR="00ED45F0" w:rsidRPr="00ED45F0" w:rsidRDefault="00ED45F0" w:rsidP="00ED45F0">
      <w:pPr>
        <w:pStyle w:val="ListParagraph"/>
        <w:numPr>
          <w:ilvl w:val="0"/>
          <w:numId w:val="10"/>
        </w:numPr>
        <w:snapToGrid w:val="0"/>
        <w:spacing w:after="120"/>
        <w:contextualSpacing w:val="0"/>
        <w:rPr>
          <w:bCs/>
          <w:sz w:val="20"/>
          <w:szCs w:val="20"/>
          <w:lang w:val="es-ES"/>
        </w:rPr>
      </w:pPr>
      <w:r w:rsidRPr="00ED45F0">
        <w:rPr>
          <w:bCs/>
          <w:sz w:val="20"/>
          <w:szCs w:val="20"/>
          <w:lang w:val="es-ES"/>
        </w:rPr>
        <w:t>Definir el producto o productos a vender</w:t>
      </w:r>
      <w:r w:rsidRPr="00ED45F0">
        <w:rPr>
          <w:bCs/>
          <w:sz w:val="20"/>
          <w:szCs w:val="20"/>
          <w:lang w:val="es-ES"/>
        </w:rPr>
        <w:t>,</w:t>
      </w:r>
      <w:r w:rsidRPr="00ED45F0">
        <w:rPr>
          <w:bCs/>
          <w:sz w:val="20"/>
          <w:szCs w:val="20"/>
          <w:lang w:val="es-ES"/>
        </w:rPr>
        <w:t xml:space="preserve"> en función de la información.</w:t>
      </w:r>
    </w:p>
    <w:p w14:paraId="09D624EC" w14:textId="388B1DF8" w:rsidR="00ED45F0" w:rsidRPr="00ED45F0" w:rsidRDefault="00ED45F0" w:rsidP="00ED45F0">
      <w:pPr>
        <w:pStyle w:val="ListParagraph"/>
        <w:numPr>
          <w:ilvl w:val="0"/>
          <w:numId w:val="10"/>
        </w:numPr>
        <w:snapToGrid w:val="0"/>
        <w:spacing w:after="120"/>
        <w:contextualSpacing w:val="0"/>
        <w:rPr>
          <w:bCs/>
          <w:sz w:val="20"/>
          <w:szCs w:val="20"/>
          <w:lang w:val="es-ES"/>
        </w:rPr>
      </w:pPr>
      <w:r w:rsidRPr="00ED45F0">
        <w:rPr>
          <w:bCs/>
          <w:sz w:val="20"/>
          <w:szCs w:val="20"/>
          <w:lang w:val="es-ES"/>
        </w:rPr>
        <w:t>En el momento de verdad con el cliente, ten</w:t>
      </w:r>
      <w:r w:rsidRPr="00ED45F0">
        <w:rPr>
          <w:bCs/>
          <w:sz w:val="20"/>
          <w:szCs w:val="20"/>
          <w:lang w:val="es-ES"/>
        </w:rPr>
        <w:t>ga</w:t>
      </w:r>
      <w:r w:rsidRPr="00ED45F0">
        <w:rPr>
          <w:bCs/>
          <w:sz w:val="20"/>
          <w:szCs w:val="20"/>
          <w:lang w:val="es-ES"/>
        </w:rPr>
        <w:t xml:space="preserve"> en cuenta el proceso de comunicación, la escucha activa, el lenguaje verbal y no verbal.</w:t>
      </w:r>
    </w:p>
    <w:p w14:paraId="56E373CF" w14:textId="3A75FEF5" w:rsidR="00ED45F0" w:rsidRPr="00ED45F0" w:rsidRDefault="00ED45F0" w:rsidP="00ED45F0">
      <w:pPr>
        <w:pStyle w:val="ListParagraph"/>
        <w:numPr>
          <w:ilvl w:val="0"/>
          <w:numId w:val="10"/>
        </w:numPr>
        <w:snapToGrid w:val="0"/>
        <w:spacing w:after="120"/>
        <w:contextualSpacing w:val="0"/>
        <w:rPr>
          <w:bCs/>
          <w:sz w:val="20"/>
          <w:szCs w:val="20"/>
          <w:lang w:val="es-ES"/>
        </w:rPr>
      </w:pPr>
      <w:r w:rsidRPr="00ED45F0">
        <w:rPr>
          <w:bCs/>
          <w:sz w:val="20"/>
          <w:szCs w:val="20"/>
          <w:lang w:val="es-ES"/>
        </w:rPr>
        <w:t>El asesor deberá tener en cuenta la técnica de las preguntas.</w:t>
      </w:r>
    </w:p>
    <w:p w14:paraId="1BCEDE49" w14:textId="1BA133D4" w:rsidR="00ED45F0" w:rsidRPr="00ED45F0" w:rsidRDefault="00ED45F0" w:rsidP="00ED45F0">
      <w:pPr>
        <w:pStyle w:val="ListParagraph"/>
        <w:numPr>
          <w:ilvl w:val="0"/>
          <w:numId w:val="10"/>
        </w:numPr>
        <w:snapToGrid w:val="0"/>
        <w:spacing w:after="120"/>
        <w:contextualSpacing w:val="0"/>
        <w:rPr>
          <w:bCs/>
          <w:sz w:val="20"/>
          <w:szCs w:val="20"/>
          <w:lang w:val="es-ES"/>
        </w:rPr>
      </w:pPr>
      <w:r w:rsidRPr="00ED45F0">
        <w:rPr>
          <w:bCs/>
          <w:sz w:val="20"/>
          <w:szCs w:val="20"/>
          <w:lang w:val="es-ES"/>
        </w:rPr>
        <w:t>Es i</w:t>
      </w:r>
      <w:r w:rsidRPr="00ED45F0">
        <w:rPr>
          <w:bCs/>
          <w:sz w:val="20"/>
          <w:szCs w:val="20"/>
          <w:lang w:val="es-ES"/>
        </w:rPr>
        <w:t xml:space="preserve">mportante el manejo de </w:t>
      </w:r>
      <w:r w:rsidRPr="00ED45F0">
        <w:rPr>
          <w:bCs/>
          <w:sz w:val="20"/>
          <w:szCs w:val="20"/>
          <w:lang w:val="es-ES"/>
        </w:rPr>
        <w:t xml:space="preserve">las </w:t>
      </w:r>
      <w:r w:rsidRPr="00ED45F0">
        <w:rPr>
          <w:bCs/>
          <w:sz w:val="20"/>
          <w:szCs w:val="20"/>
          <w:lang w:val="es-ES"/>
        </w:rPr>
        <w:t>objeciones.</w:t>
      </w:r>
    </w:p>
    <w:p w14:paraId="42E85A5D" w14:textId="27D84D2E" w:rsidR="00ED45F0" w:rsidRPr="00ED45F0" w:rsidRDefault="00ED45F0" w:rsidP="00ED45F0">
      <w:pPr>
        <w:pStyle w:val="ListParagraph"/>
        <w:numPr>
          <w:ilvl w:val="0"/>
          <w:numId w:val="10"/>
        </w:numPr>
        <w:snapToGrid w:val="0"/>
        <w:spacing w:after="120"/>
        <w:contextualSpacing w:val="0"/>
        <w:rPr>
          <w:bCs/>
          <w:sz w:val="20"/>
          <w:szCs w:val="20"/>
          <w:lang w:val="es-ES"/>
        </w:rPr>
      </w:pPr>
      <w:r w:rsidRPr="00ED45F0">
        <w:rPr>
          <w:bCs/>
          <w:sz w:val="20"/>
          <w:szCs w:val="20"/>
          <w:lang w:val="es-ES"/>
        </w:rPr>
        <w:t>Tener en cuenta las técnicas de cierre.</w:t>
      </w:r>
    </w:p>
    <w:p w14:paraId="6DEEFD74" w14:textId="4C465F81" w:rsidR="001B428B" w:rsidRDefault="001B428B" w:rsidP="0074246A">
      <w:pPr>
        <w:snapToGrid w:val="0"/>
        <w:spacing w:after="120"/>
        <w:rPr>
          <w:bCs/>
          <w:sz w:val="20"/>
          <w:szCs w:val="20"/>
          <w:lang w:val="es-ES"/>
        </w:rPr>
      </w:pPr>
    </w:p>
    <w:p w14:paraId="787DAA46" w14:textId="35BB6117" w:rsidR="00D63E1B" w:rsidRPr="00CE3B1D" w:rsidRDefault="00CE3B1D" w:rsidP="0074246A">
      <w:pPr>
        <w:snapToGrid w:val="0"/>
        <w:spacing w:after="120"/>
        <w:rPr>
          <w:b/>
          <w:bCs/>
          <w:sz w:val="16"/>
          <w:szCs w:val="16"/>
          <w:lang w:val="es-ES"/>
        </w:rPr>
      </w:pPr>
      <w:r w:rsidRPr="00CE3B1D">
        <w:rPr>
          <w:b/>
          <w:bCs/>
          <w:sz w:val="20"/>
          <w:szCs w:val="20"/>
        </w:rPr>
        <w:t>7.</w:t>
      </w:r>
      <w:r w:rsidRPr="00CE3B1D">
        <w:rPr>
          <w:b/>
          <w:bCs/>
          <w:sz w:val="20"/>
          <w:szCs w:val="20"/>
        </w:rPr>
        <w:t>3</w:t>
      </w:r>
      <w:r w:rsidRPr="00CE3B1D">
        <w:rPr>
          <w:b/>
          <w:bCs/>
          <w:sz w:val="20"/>
          <w:szCs w:val="20"/>
        </w:rPr>
        <w:t xml:space="preserve"> Promoción (</w:t>
      </w:r>
      <w:r w:rsidRPr="00CE3B1D">
        <w:rPr>
          <w:b/>
          <w:bCs/>
          <w:i/>
          <w:iCs/>
          <w:sz w:val="20"/>
          <w:szCs w:val="20"/>
        </w:rPr>
        <w:t xml:space="preserve">marketing </w:t>
      </w:r>
      <w:r w:rsidRPr="00CE3B1D">
        <w:rPr>
          <w:b/>
          <w:bCs/>
          <w:sz w:val="20"/>
          <w:szCs w:val="20"/>
        </w:rPr>
        <w:t>digital)</w:t>
      </w:r>
      <w:r w:rsidR="00D63E1B" w:rsidRPr="00CE3B1D">
        <w:rPr>
          <w:b/>
          <w:bCs/>
          <w:sz w:val="20"/>
          <w:szCs w:val="20"/>
        </w:rPr>
        <w:fldChar w:fldCharType="begin"/>
      </w:r>
      <w:r w:rsidR="00D63E1B" w:rsidRPr="00CE3B1D">
        <w:rPr>
          <w:b/>
          <w:bCs/>
          <w:sz w:val="20"/>
          <w:szCs w:val="20"/>
        </w:rPr>
        <w:instrText xml:space="preserve"> INCLUDEPICTURE "https://t4.ftcdn.net/jpg/05/52/74/67/240_F_552746763_8kaCMa3PO52FeaLwe8H4ZA2Jb7SFKfxp.jpg" \* MERGEFORMATINET </w:instrText>
      </w:r>
      <w:r w:rsidR="00D63E1B" w:rsidRPr="00CE3B1D">
        <w:rPr>
          <w:b/>
          <w:bCs/>
          <w:sz w:val="20"/>
          <w:szCs w:val="20"/>
        </w:rPr>
        <w:fldChar w:fldCharType="separate"/>
      </w:r>
      <w:r w:rsidR="00D63E1B" w:rsidRPr="00CE3B1D">
        <w:rPr>
          <w:b/>
          <w:bCs/>
          <w:sz w:val="20"/>
          <w:szCs w:val="20"/>
        </w:rPr>
        <w:fldChar w:fldCharType="end"/>
      </w:r>
    </w:p>
    <w:p w14:paraId="7B11ECD1" w14:textId="5A5627F7" w:rsidR="001B428B" w:rsidRDefault="00CE3B1D" w:rsidP="0074246A">
      <w:pPr>
        <w:snapToGrid w:val="0"/>
        <w:spacing w:after="120"/>
        <w:rPr>
          <w:bCs/>
          <w:sz w:val="20"/>
          <w:szCs w:val="20"/>
          <w:lang w:val="es-ES"/>
        </w:rPr>
      </w:pPr>
      <w:r w:rsidRPr="00CE3B1D">
        <w:rPr>
          <w:bCs/>
          <w:sz w:val="20"/>
          <w:szCs w:val="20"/>
          <w:lang w:val="es-ES"/>
        </w:rPr>
        <w:t xml:space="preserve">El </w:t>
      </w:r>
      <w:r w:rsidRPr="00CE3B1D">
        <w:rPr>
          <w:bCs/>
          <w:i/>
          <w:iCs/>
          <w:sz w:val="20"/>
          <w:szCs w:val="20"/>
          <w:lang w:val="es-ES"/>
        </w:rPr>
        <w:t xml:space="preserve">marketing </w:t>
      </w:r>
      <w:r w:rsidRPr="00CE3B1D">
        <w:rPr>
          <w:bCs/>
          <w:sz w:val="20"/>
          <w:szCs w:val="20"/>
          <w:lang w:val="es-ES"/>
        </w:rPr>
        <w:t>digital es la aplicación de las estrategias de comercialización llevadas a cabo en los medios digitales, sirve para acercar productos o servicios a posibles clientes en los medios digitales.</w:t>
      </w:r>
    </w:p>
    <w:p w14:paraId="7ADD2564" w14:textId="1BB1CFE9" w:rsidR="001B428B" w:rsidRPr="00CE3B1D" w:rsidRDefault="00CE3B1D" w:rsidP="0074246A">
      <w:pPr>
        <w:snapToGrid w:val="0"/>
        <w:spacing w:after="120"/>
        <w:rPr>
          <w:bCs/>
          <w:sz w:val="20"/>
          <w:szCs w:val="20"/>
        </w:rPr>
      </w:pPr>
      <w:r w:rsidRPr="00CE3B1D">
        <w:rPr>
          <w:bCs/>
          <w:sz w:val="20"/>
          <w:szCs w:val="20"/>
        </w:rPr>
        <w:lastRenderedPageBreak/>
        <w:t xml:space="preserve">En el </w:t>
      </w:r>
      <w:r w:rsidRPr="00CE3B1D">
        <w:rPr>
          <w:bCs/>
          <w:i/>
          <w:iCs/>
          <w:sz w:val="20"/>
          <w:szCs w:val="20"/>
        </w:rPr>
        <w:t>m</w:t>
      </w:r>
      <w:r w:rsidRPr="00CE3B1D">
        <w:rPr>
          <w:bCs/>
          <w:i/>
          <w:iCs/>
          <w:sz w:val="20"/>
          <w:szCs w:val="20"/>
        </w:rPr>
        <w:t>arketing</w:t>
      </w:r>
      <w:r w:rsidRPr="00CE3B1D">
        <w:rPr>
          <w:bCs/>
          <w:sz w:val="20"/>
          <w:szCs w:val="20"/>
        </w:rPr>
        <w:t xml:space="preserve"> digital existen al menos dos tipos de conversiones:</w:t>
      </w:r>
    </w:p>
    <w:p w14:paraId="701769A3" w14:textId="77777777" w:rsidR="001B428B" w:rsidRDefault="001B428B"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9B6BEE" w:rsidRPr="00E642D6" w14:paraId="4A477CBB" w14:textId="77777777" w:rsidTr="00AC1A56">
        <w:tc>
          <w:tcPr>
            <w:tcW w:w="9962" w:type="dxa"/>
            <w:shd w:val="clear" w:color="auto" w:fill="76923C" w:themeFill="accent3" w:themeFillShade="BF"/>
          </w:tcPr>
          <w:p w14:paraId="4AA8D6DB" w14:textId="2A1E92EF" w:rsidR="009B6BEE" w:rsidRPr="00E642D6" w:rsidRDefault="009B6BEE" w:rsidP="00AC1A56">
            <w:pPr>
              <w:snapToGrid w:val="0"/>
              <w:spacing w:after="120" w:line="276" w:lineRule="auto"/>
              <w:jc w:val="center"/>
              <w:rPr>
                <w:color w:val="FFFFFF" w:themeColor="background1"/>
                <w:sz w:val="20"/>
                <w:szCs w:val="20"/>
              </w:rPr>
            </w:pPr>
            <w:commentRangeStart w:id="20"/>
            <w:r w:rsidRPr="00E642D6">
              <w:rPr>
                <w:color w:val="FFFFFF" w:themeColor="background1"/>
                <w:sz w:val="20"/>
                <w:szCs w:val="20"/>
              </w:rPr>
              <w:t>CF</w:t>
            </w:r>
            <w:commentRangeEnd w:id="20"/>
            <w:r w:rsidRPr="00E642D6">
              <w:rPr>
                <w:rStyle w:val="CommentReference"/>
                <w:sz w:val="20"/>
                <w:szCs w:val="20"/>
              </w:rPr>
              <w:commentReference w:id="20"/>
            </w:r>
            <w:r>
              <w:rPr>
                <w:color w:val="FFFFFF" w:themeColor="background1"/>
                <w:sz w:val="20"/>
                <w:szCs w:val="20"/>
              </w:rPr>
              <w:t>2_</w:t>
            </w:r>
            <w:r w:rsidRPr="009B6BEE">
              <w:rPr>
                <w:color w:val="FFFFFF" w:themeColor="background1"/>
                <w:sz w:val="20"/>
                <w:szCs w:val="20"/>
              </w:rPr>
              <w:t>7_3_Conversiones</w:t>
            </w:r>
          </w:p>
        </w:tc>
      </w:tr>
    </w:tbl>
    <w:p w14:paraId="3388DE5D" w14:textId="77777777" w:rsidR="009B6BEE" w:rsidRDefault="009B6BEE" w:rsidP="009B6BEE">
      <w:pPr>
        <w:snapToGrid w:val="0"/>
        <w:spacing w:after="120"/>
        <w:rPr>
          <w:sz w:val="20"/>
          <w:szCs w:val="20"/>
        </w:rPr>
      </w:pPr>
    </w:p>
    <w:p w14:paraId="214D96D1" w14:textId="20AD40DC" w:rsidR="00153DA2" w:rsidRPr="00153DA2" w:rsidRDefault="00153DA2" w:rsidP="00153DA2">
      <w:pPr>
        <w:snapToGrid w:val="0"/>
        <w:spacing w:after="120"/>
        <w:rPr>
          <w:sz w:val="20"/>
          <w:szCs w:val="20"/>
        </w:rPr>
      </w:pPr>
      <w:commentRangeStart w:id="21"/>
      <w:r w:rsidRPr="00153DA2">
        <w:rPr>
          <w:sz w:val="20"/>
          <w:szCs w:val="20"/>
        </w:rPr>
        <w:t xml:space="preserve">La estrategia de </w:t>
      </w:r>
      <w:r w:rsidRPr="00153DA2">
        <w:rPr>
          <w:i/>
          <w:iCs/>
          <w:sz w:val="20"/>
          <w:szCs w:val="20"/>
        </w:rPr>
        <w:t xml:space="preserve">marketing </w:t>
      </w:r>
      <w:r w:rsidRPr="00153DA2">
        <w:rPr>
          <w:sz w:val="20"/>
          <w:szCs w:val="20"/>
        </w:rPr>
        <w:t>digital es un conjunto virtuoso de diseño, creatividad, rentabilidad, ingenio y análisis</w:t>
      </w:r>
      <w:r>
        <w:rPr>
          <w:sz w:val="20"/>
          <w:szCs w:val="20"/>
        </w:rPr>
        <w:t>,</w:t>
      </w:r>
      <w:r w:rsidRPr="00153DA2">
        <w:rPr>
          <w:sz w:val="20"/>
          <w:szCs w:val="20"/>
        </w:rPr>
        <w:t xml:space="preserve"> donde debemos mantener siempre claro el objetivo de conseguir un óptimo retorno de la inversión.</w:t>
      </w:r>
      <w:commentRangeEnd w:id="21"/>
      <w:r>
        <w:rPr>
          <w:rStyle w:val="CommentReference"/>
        </w:rPr>
        <w:commentReference w:id="21"/>
      </w:r>
    </w:p>
    <w:p w14:paraId="389F983B" w14:textId="77777777" w:rsidR="00153DA2" w:rsidRPr="00153DA2" w:rsidRDefault="00153DA2" w:rsidP="00153DA2">
      <w:pPr>
        <w:snapToGrid w:val="0"/>
        <w:spacing w:after="120"/>
        <w:rPr>
          <w:sz w:val="20"/>
          <w:szCs w:val="20"/>
        </w:rPr>
      </w:pPr>
    </w:p>
    <w:p w14:paraId="09A1A15C" w14:textId="732FF8C7" w:rsidR="00153DA2" w:rsidRDefault="00153DA2" w:rsidP="00153DA2">
      <w:pPr>
        <w:snapToGrid w:val="0"/>
        <w:spacing w:after="120"/>
        <w:rPr>
          <w:sz w:val="20"/>
          <w:szCs w:val="20"/>
        </w:rPr>
      </w:pPr>
      <w:r w:rsidRPr="00153DA2">
        <w:rPr>
          <w:sz w:val="20"/>
          <w:szCs w:val="20"/>
        </w:rPr>
        <w:t xml:space="preserve">En el </w:t>
      </w:r>
      <w:r w:rsidRPr="00153DA2">
        <w:rPr>
          <w:i/>
          <w:iCs/>
          <w:sz w:val="20"/>
          <w:szCs w:val="20"/>
        </w:rPr>
        <w:t>marketing</w:t>
      </w:r>
      <w:r w:rsidRPr="00153DA2">
        <w:rPr>
          <w:sz w:val="20"/>
          <w:szCs w:val="20"/>
        </w:rPr>
        <w:t xml:space="preserve"> digital se utilizan una enorme variedad de herramientas</w:t>
      </w:r>
      <w:r>
        <w:rPr>
          <w:sz w:val="20"/>
          <w:szCs w:val="20"/>
        </w:rPr>
        <w:t>,</w:t>
      </w:r>
      <w:r w:rsidRPr="00153DA2">
        <w:rPr>
          <w:sz w:val="20"/>
          <w:szCs w:val="20"/>
        </w:rPr>
        <w:t xml:space="preserve"> con el fin de optimizar las tareas en las distintas áreas involucradas en nuestra actividad.</w:t>
      </w:r>
    </w:p>
    <w:p w14:paraId="4F59FF6D" w14:textId="71649146" w:rsidR="009B6BEE" w:rsidRDefault="006F15FC" w:rsidP="0074246A">
      <w:pPr>
        <w:snapToGrid w:val="0"/>
        <w:spacing w:after="120"/>
        <w:rPr>
          <w:bCs/>
          <w:sz w:val="20"/>
          <w:szCs w:val="20"/>
          <w:lang w:val="es-ES"/>
        </w:rPr>
      </w:pPr>
      <w:r>
        <w:rPr>
          <w:bCs/>
          <w:sz w:val="20"/>
          <w:szCs w:val="20"/>
          <w:lang w:val="es-ES"/>
        </w:rPr>
        <w:t>A continuación, s</w:t>
      </w:r>
      <w:r w:rsidRPr="006F15FC">
        <w:rPr>
          <w:bCs/>
          <w:sz w:val="20"/>
          <w:szCs w:val="20"/>
          <w:lang w:val="es-ES"/>
        </w:rPr>
        <w:t>e relacionan algunas de</w:t>
      </w:r>
      <w:r>
        <w:rPr>
          <w:bCs/>
          <w:sz w:val="20"/>
          <w:szCs w:val="20"/>
          <w:lang w:val="es-ES"/>
        </w:rPr>
        <w:t xml:space="preserve"> estas herramientas, </w:t>
      </w:r>
      <w:r w:rsidRPr="006F15FC">
        <w:rPr>
          <w:bCs/>
          <w:sz w:val="20"/>
          <w:szCs w:val="20"/>
          <w:lang w:val="es-ES"/>
        </w:rPr>
        <w:t>divididas por área:</w:t>
      </w:r>
    </w:p>
    <w:p w14:paraId="25D89B11" w14:textId="77777777" w:rsidR="001B428B" w:rsidRDefault="001B428B"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B068D4" w:rsidRPr="00E642D6" w14:paraId="315A83E8" w14:textId="77777777" w:rsidTr="00AC1A56">
        <w:tc>
          <w:tcPr>
            <w:tcW w:w="9962" w:type="dxa"/>
            <w:shd w:val="clear" w:color="auto" w:fill="76923C" w:themeFill="accent3" w:themeFillShade="BF"/>
          </w:tcPr>
          <w:p w14:paraId="38ABC969" w14:textId="6DF77321" w:rsidR="00B068D4" w:rsidRPr="00E642D6" w:rsidRDefault="00B068D4" w:rsidP="00AC1A56">
            <w:pPr>
              <w:snapToGrid w:val="0"/>
              <w:spacing w:after="120" w:line="276" w:lineRule="auto"/>
              <w:jc w:val="center"/>
              <w:rPr>
                <w:color w:val="FFFFFF" w:themeColor="background1"/>
                <w:sz w:val="20"/>
                <w:szCs w:val="20"/>
              </w:rPr>
            </w:pPr>
            <w:commentRangeStart w:id="22"/>
            <w:r w:rsidRPr="00E642D6">
              <w:rPr>
                <w:color w:val="FFFFFF" w:themeColor="background1"/>
                <w:sz w:val="20"/>
                <w:szCs w:val="20"/>
              </w:rPr>
              <w:t>CF</w:t>
            </w:r>
            <w:commentRangeEnd w:id="22"/>
            <w:r w:rsidRPr="00E642D6">
              <w:rPr>
                <w:rStyle w:val="CommentReference"/>
                <w:sz w:val="20"/>
                <w:szCs w:val="20"/>
              </w:rPr>
              <w:commentReference w:id="22"/>
            </w:r>
            <w:r>
              <w:rPr>
                <w:color w:val="FFFFFF" w:themeColor="background1"/>
                <w:sz w:val="20"/>
                <w:szCs w:val="20"/>
              </w:rPr>
              <w:t>2_</w:t>
            </w:r>
            <w:r w:rsidRPr="00B068D4">
              <w:rPr>
                <w:color w:val="FFFFFF" w:themeColor="background1"/>
                <w:sz w:val="20"/>
                <w:szCs w:val="20"/>
              </w:rPr>
              <w:t>7_3_Herramientas</w:t>
            </w:r>
          </w:p>
        </w:tc>
      </w:tr>
    </w:tbl>
    <w:p w14:paraId="78832F0C" w14:textId="77777777" w:rsidR="00B068D4" w:rsidRDefault="00B068D4" w:rsidP="00B068D4">
      <w:pPr>
        <w:snapToGrid w:val="0"/>
        <w:spacing w:after="120"/>
        <w:rPr>
          <w:sz w:val="20"/>
          <w:szCs w:val="20"/>
        </w:rPr>
      </w:pPr>
    </w:p>
    <w:p w14:paraId="1DA406F6" w14:textId="18382B45" w:rsidR="00B068D4" w:rsidRPr="00D128C8" w:rsidRDefault="00D128C8" w:rsidP="0074246A">
      <w:pPr>
        <w:snapToGrid w:val="0"/>
        <w:spacing w:after="120"/>
        <w:rPr>
          <w:b/>
          <w:sz w:val="20"/>
          <w:szCs w:val="20"/>
          <w:lang w:val="es-ES"/>
        </w:rPr>
      </w:pPr>
      <w:r w:rsidRPr="00D128C8">
        <w:rPr>
          <w:b/>
          <w:sz w:val="20"/>
          <w:szCs w:val="20"/>
          <w:lang w:val="es-ES"/>
        </w:rPr>
        <w:t>7.</w:t>
      </w:r>
      <w:r w:rsidRPr="00D128C8">
        <w:rPr>
          <w:b/>
          <w:sz w:val="20"/>
          <w:szCs w:val="20"/>
          <w:lang w:val="es-ES"/>
        </w:rPr>
        <w:t>4</w:t>
      </w:r>
      <w:r w:rsidRPr="00D128C8">
        <w:rPr>
          <w:b/>
          <w:sz w:val="20"/>
          <w:szCs w:val="20"/>
          <w:lang w:val="es-ES"/>
        </w:rPr>
        <w:t xml:space="preserve"> Conocimiento de los competidores</w:t>
      </w:r>
    </w:p>
    <w:p w14:paraId="2E1D7B9A" w14:textId="6F9A7CDF" w:rsidR="00D128C8" w:rsidRPr="00D128C8" w:rsidRDefault="004A13CC" w:rsidP="00D128C8">
      <w:pPr>
        <w:snapToGrid w:val="0"/>
        <w:spacing w:after="120"/>
        <w:rPr>
          <w:bCs/>
          <w:sz w:val="20"/>
          <w:szCs w:val="20"/>
        </w:rPr>
      </w:pPr>
      <w:r>
        <w:rPr>
          <w:noProof/>
        </w:rPr>
        <w:drawing>
          <wp:anchor distT="0" distB="0" distL="114300" distR="114300" simplePos="0" relativeHeight="251670528" behindDoc="0" locked="0" layoutInCell="1" allowOverlap="1" wp14:anchorId="42EDEA0D" wp14:editId="467996BC">
            <wp:simplePos x="0" y="0"/>
            <wp:positionH relativeFrom="column">
              <wp:posOffset>0</wp:posOffset>
            </wp:positionH>
            <wp:positionV relativeFrom="paragraph">
              <wp:posOffset>729224</wp:posOffset>
            </wp:positionV>
            <wp:extent cx="1089025" cy="705485"/>
            <wp:effectExtent l="0" t="0" r="3175" b="5715"/>
            <wp:wrapSquare wrapText="bothSides"/>
            <wp:docPr id="1059588247" name="Picture 44" descr="Message box with question mar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essage box with question mark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902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D128C8" w:rsidRPr="00D128C8">
        <w:rPr>
          <w:bCs/>
          <w:sz w:val="20"/>
          <w:szCs w:val="20"/>
        </w:rPr>
        <w:t>En primer lugar, es preciso saber identificar quiénes son sus competidores. En general, son todas las empresas formales e informales que responden a las mismas necesidades del público-objetivo</w:t>
      </w:r>
      <w:r w:rsidR="00D128C8">
        <w:rPr>
          <w:bCs/>
          <w:sz w:val="20"/>
          <w:szCs w:val="20"/>
        </w:rPr>
        <w:t>,</w:t>
      </w:r>
      <w:r w:rsidR="00D128C8" w:rsidRPr="00D128C8">
        <w:rPr>
          <w:bCs/>
          <w:sz w:val="20"/>
          <w:szCs w:val="20"/>
        </w:rPr>
        <w:t xml:space="preserve"> </w:t>
      </w:r>
      <w:r w:rsidR="00D128C8">
        <w:rPr>
          <w:bCs/>
          <w:sz w:val="20"/>
          <w:szCs w:val="20"/>
        </w:rPr>
        <w:t>e</w:t>
      </w:r>
      <w:r w:rsidR="00D128C8" w:rsidRPr="00D128C8">
        <w:rPr>
          <w:bCs/>
          <w:sz w:val="20"/>
          <w:szCs w:val="20"/>
        </w:rPr>
        <w:t>s decir, todos los que ofrecen un producto para solucionar un mismo problema. Una pastelería y una hamburguesería no ofrecen el mismo producto, pero son competidores porque responden a una misma necesidad, la alimentación.</w:t>
      </w:r>
    </w:p>
    <w:p w14:paraId="3C1B7FB6" w14:textId="66D8A33F" w:rsidR="00D128C8" w:rsidRPr="00D128C8" w:rsidRDefault="00D128C8" w:rsidP="00D128C8">
      <w:pPr>
        <w:snapToGrid w:val="0"/>
        <w:spacing w:after="120"/>
        <w:rPr>
          <w:bCs/>
          <w:sz w:val="20"/>
          <w:szCs w:val="20"/>
        </w:rPr>
      </w:pPr>
    </w:p>
    <w:p w14:paraId="05FF4EE0" w14:textId="061F089F" w:rsidR="00D128C8" w:rsidRPr="00D128C8" w:rsidRDefault="00D128C8" w:rsidP="00D128C8">
      <w:pPr>
        <w:snapToGrid w:val="0"/>
        <w:spacing w:after="120"/>
        <w:rPr>
          <w:bCs/>
          <w:sz w:val="20"/>
          <w:szCs w:val="20"/>
        </w:rPr>
      </w:pPr>
      <w:r>
        <w:fldChar w:fldCharType="begin"/>
      </w:r>
      <w:r>
        <w:instrText xml:space="preserve"> INCLUDEPICTURE "https://t3.ftcdn.net/jpg/04/19/68/68/240_F_419686874_L5pWF2IvtvItYeiWhenwGYz3uTj8n3Cy.jpg" \* MERGEFORMATINET </w:instrText>
      </w:r>
      <w:r>
        <w:fldChar w:fldCharType="separate"/>
      </w:r>
      <w:r>
        <w:fldChar w:fldCharType="end"/>
      </w:r>
      <w:r w:rsidRPr="00D128C8">
        <w:rPr>
          <w:bCs/>
          <w:sz w:val="20"/>
          <w:szCs w:val="20"/>
        </w:rPr>
        <w:t>¿Cómo evaluar la competencia?</w:t>
      </w:r>
    </w:p>
    <w:p w14:paraId="2E818E1D" w14:textId="77777777" w:rsidR="00D128C8" w:rsidRPr="00D128C8" w:rsidRDefault="00D128C8" w:rsidP="00D128C8">
      <w:pPr>
        <w:snapToGrid w:val="0"/>
        <w:spacing w:after="120"/>
        <w:rPr>
          <w:bCs/>
          <w:sz w:val="20"/>
          <w:szCs w:val="20"/>
        </w:rPr>
      </w:pPr>
    </w:p>
    <w:p w14:paraId="7EEB5064" w14:textId="277462C9" w:rsidR="001B428B" w:rsidRPr="00D128C8" w:rsidRDefault="004A13CC" w:rsidP="00D128C8">
      <w:pPr>
        <w:snapToGrid w:val="0"/>
        <w:spacing w:after="120"/>
        <w:rPr>
          <w:bCs/>
          <w:sz w:val="20"/>
          <w:szCs w:val="20"/>
        </w:rPr>
      </w:pPr>
      <w:r>
        <w:rPr>
          <w:bCs/>
          <w:sz w:val="20"/>
          <w:szCs w:val="20"/>
        </w:rPr>
        <w:t>Para ello, s</w:t>
      </w:r>
      <w:r w:rsidR="00D128C8" w:rsidRPr="00D128C8">
        <w:rPr>
          <w:bCs/>
          <w:sz w:val="20"/>
          <w:szCs w:val="20"/>
        </w:rPr>
        <w:t>e sugieren tres fuentes de información:</w:t>
      </w:r>
    </w:p>
    <w:p w14:paraId="29D6A511" w14:textId="77777777" w:rsidR="001B428B" w:rsidRDefault="001B428B"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BA782F" w:rsidRPr="00E642D6" w14:paraId="3CB30324" w14:textId="77777777" w:rsidTr="00AC1A56">
        <w:tc>
          <w:tcPr>
            <w:tcW w:w="9962" w:type="dxa"/>
            <w:shd w:val="clear" w:color="auto" w:fill="76923C" w:themeFill="accent3" w:themeFillShade="BF"/>
          </w:tcPr>
          <w:p w14:paraId="14D4A462" w14:textId="01B95EAC" w:rsidR="00BA782F" w:rsidRPr="00E642D6" w:rsidRDefault="00BA782F" w:rsidP="00AC1A56">
            <w:pPr>
              <w:snapToGrid w:val="0"/>
              <w:spacing w:after="120" w:line="276" w:lineRule="auto"/>
              <w:jc w:val="center"/>
              <w:rPr>
                <w:color w:val="FFFFFF" w:themeColor="background1"/>
                <w:sz w:val="20"/>
                <w:szCs w:val="20"/>
              </w:rPr>
            </w:pPr>
            <w:commentRangeStart w:id="23"/>
            <w:r w:rsidRPr="00E642D6">
              <w:rPr>
                <w:color w:val="FFFFFF" w:themeColor="background1"/>
                <w:sz w:val="20"/>
                <w:szCs w:val="20"/>
              </w:rPr>
              <w:t>CF</w:t>
            </w:r>
            <w:commentRangeEnd w:id="23"/>
            <w:r w:rsidRPr="00E642D6">
              <w:rPr>
                <w:rStyle w:val="CommentReference"/>
                <w:sz w:val="20"/>
                <w:szCs w:val="20"/>
              </w:rPr>
              <w:commentReference w:id="23"/>
            </w:r>
            <w:r>
              <w:rPr>
                <w:color w:val="FFFFFF" w:themeColor="background1"/>
                <w:sz w:val="20"/>
                <w:szCs w:val="20"/>
              </w:rPr>
              <w:t>2_</w:t>
            </w:r>
            <w:r w:rsidRPr="00BA782F">
              <w:rPr>
                <w:color w:val="FFFFFF" w:themeColor="background1"/>
                <w:sz w:val="20"/>
                <w:szCs w:val="20"/>
              </w:rPr>
              <w:t>7_4_Fuentes</w:t>
            </w:r>
          </w:p>
        </w:tc>
      </w:tr>
    </w:tbl>
    <w:p w14:paraId="3A8C571E" w14:textId="77777777" w:rsidR="00BA782F" w:rsidRDefault="00BA782F" w:rsidP="00BA782F">
      <w:pPr>
        <w:snapToGrid w:val="0"/>
        <w:spacing w:after="120"/>
        <w:rPr>
          <w:sz w:val="20"/>
          <w:szCs w:val="20"/>
        </w:rPr>
      </w:pPr>
    </w:p>
    <w:p w14:paraId="5D94141E" w14:textId="6022C7EA" w:rsidR="00BA782F" w:rsidRPr="00ED7699" w:rsidRDefault="00ED7699" w:rsidP="0074246A">
      <w:pPr>
        <w:snapToGrid w:val="0"/>
        <w:spacing w:after="120"/>
        <w:rPr>
          <w:b/>
          <w:sz w:val="20"/>
          <w:szCs w:val="20"/>
          <w:lang w:val="es-ES"/>
        </w:rPr>
      </w:pPr>
      <w:r w:rsidRPr="00ED7699">
        <w:rPr>
          <w:b/>
          <w:sz w:val="20"/>
          <w:szCs w:val="20"/>
          <w:lang w:val="es-ES"/>
        </w:rPr>
        <w:t>7.</w:t>
      </w:r>
      <w:r w:rsidRPr="00ED7699">
        <w:rPr>
          <w:b/>
          <w:sz w:val="20"/>
          <w:szCs w:val="20"/>
          <w:lang w:val="es-ES"/>
        </w:rPr>
        <w:t>5</w:t>
      </w:r>
      <w:r w:rsidRPr="00ED7699">
        <w:rPr>
          <w:b/>
          <w:sz w:val="20"/>
          <w:szCs w:val="20"/>
          <w:lang w:val="es-ES"/>
        </w:rPr>
        <w:t xml:space="preserve"> Términos y condiciones</w:t>
      </w:r>
    </w:p>
    <w:p w14:paraId="6C152FBF" w14:textId="77777777" w:rsidR="0091419A" w:rsidRPr="0091419A" w:rsidRDefault="0091419A" w:rsidP="0091419A">
      <w:pPr>
        <w:snapToGrid w:val="0"/>
        <w:spacing w:after="120"/>
        <w:rPr>
          <w:bCs/>
          <w:sz w:val="20"/>
          <w:szCs w:val="20"/>
          <w:lang w:val="es-ES"/>
        </w:rPr>
      </w:pPr>
      <w:r w:rsidRPr="0091419A">
        <w:rPr>
          <w:bCs/>
          <w:sz w:val="20"/>
          <w:szCs w:val="20"/>
          <w:lang w:val="es-ES"/>
        </w:rPr>
        <w:t>Cuando se trata de contratos, ambas partes deben comprender completamente todos los elementos de un contrato.</w:t>
      </w:r>
    </w:p>
    <w:p w14:paraId="22E0401F" w14:textId="3795E396" w:rsidR="001B428B" w:rsidRDefault="0091419A" w:rsidP="0091419A">
      <w:pPr>
        <w:snapToGrid w:val="0"/>
        <w:spacing w:after="120"/>
        <w:rPr>
          <w:bCs/>
          <w:sz w:val="20"/>
          <w:szCs w:val="20"/>
          <w:lang w:val="es-ES"/>
        </w:rPr>
      </w:pPr>
      <w:r w:rsidRPr="0091419A">
        <w:rPr>
          <w:bCs/>
          <w:sz w:val="20"/>
          <w:szCs w:val="20"/>
          <w:lang w:val="es-ES"/>
        </w:rPr>
        <w:t>El contrato en sí debe incluir lo siguiente:</w:t>
      </w:r>
    </w:p>
    <w:p w14:paraId="382E15EC" w14:textId="65B285BB" w:rsidR="001B428B" w:rsidRDefault="001B428B" w:rsidP="0074246A">
      <w:pPr>
        <w:snapToGrid w:val="0"/>
        <w:spacing w:after="120"/>
        <w:rPr>
          <w:bCs/>
          <w:sz w:val="20"/>
          <w:szCs w:val="20"/>
          <w:lang w:val="es-ES"/>
        </w:rPr>
      </w:pPr>
    </w:p>
    <w:p w14:paraId="52261A39" w14:textId="1CDB52D4" w:rsidR="0091419A" w:rsidRPr="0091419A" w:rsidRDefault="00E00DFC" w:rsidP="0091419A">
      <w:pPr>
        <w:pStyle w:val="ListParagraph"/>
        <w:numPr>
          <w:ilvl w:val="0"/>
          <w:numId w:val="11"/>
        </w:numPr>
        <w:snapToGrid w:val="0"/>
        <w:spacing w:after="120"/>
        <w:contextualSpacing w:val="0"/>
        <w:rPr>
          <w:bCs/>
          <w:sz w:val="20"/>
          <w:szCs w:val="20"/>
          <w:lang w:val="es-ES"/>
        </w:rPr>
      </w:pPr>
      <w:r>
        <w:rPr>
          <w:noProof/>
        </w:rPr>
        <w:lastRenderedPageBreak/>
        <w:drawing>
          <wp:anchor distT="0" distB="0" distL="114300" distR="114300" simplePos="0" relativeHeight="251671552" behindDoc="0" locked="0" layoutInCell="1" allowOverlap="1" wp14:anchorId="4FF0FDC0" wp14:editId="1056CE69">
            <wp:simplePos x="0" y="0"/>
            <wp:positionH relativeFrom="column">
              <wp:posOffset>3005185</wp:posOffset>
            </wp:positionH>
            <wp:positionV relativeFrom="paragraph">
              <wp:posOffset>77821</wp:posOffset>
            </wp:positionV>
            <wp:extent cx="2800985" cy="1570990"/>
            <wp:effectExtent l="0" t="0" r="5715" b="3810"/>
            <wp:wrapSquare wrapText="bothSides"/>
            <wp:docPr id="774291062" name="Picture 45" descr="Business people are exchanging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Business people are exchanging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985" cy="157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19A" w:rsidRPr="0091419A">
        <w:rPr>
          <w:bCs/>
          <w:sz w:val="20"/>
          <w:szCs w:val="20"/>
          <w:lang w:val="es-ES"/>
        </w:rPr>
        <w:t>Oferta</w:t>
      </w:r>
      <w:r w:rsidR="0091419A" w:rsidRPr="0091419A">
        <w:rPr>
          <w:bCs/>
          <w:sz w:val="20"/>
          <w:szCs w:val="20"/>
          <w:lang w:val="es-ES"/>
        </w:rPr>
        <w:t>.</w:t>
      </w:r>
      <w:r w:rsidRPr="00E00DFC">
        <w:t xml:space="preserve"> </w:t>
      </w:r>
      <w:r>
        <w:fldChar w:fldCharType="begin"/>
      </w:r>
      <w:r>
        <w:instrText xml:space="preserve"> INCLUDEPICTURE "https://t4.ftcdn.net/jpg/02/13/11/97/240_F_213119758_SBUe0ZHah1O6yCOWv4jEAFt2UJlDMJ4e.jpg" \* MERGEFORMATINET </w:instrText>
      </w:r>
      <w:r>
        <w:fldChar w:fldCharType="separate"/>
      </w:r>
      <w:r>
        <w:fldChar w:fldCharType="end"/>
      </w:r>
    </w:p>
    <w:p w14:paraId="622E536E" w14:textId="2507320D" w:rsidR="0091419A" w:rsidRPr="0091419A" w:rsidRDefault="0091419A" w:rsidP="0091419A">
      <w:pPr>
        <w:pStyle w:val="ListParagraph"/>
        <w:numPr>
          <w:ilvl w:val="0"/>
          <w:numId w:val="11"/>
        </w:numPr>
        <w:snapToGrid w:val="0"/>
        <w:spacing w:after="120"/>
        <w:contextualSpacing w:val="0"/>
        <w:rPr>
          <w:bCs/>
          <w:sz w:val="20"/>
          <w:szCs w:val="20"/>
          <w:lang w:val="es-ES"/>
        </w:rPr>
      </w:pPr>
      <w:r w:rsidRPr="0091419A">
        <w:rPr>
          <w:bCs/>
          <w:sz w:val="20"/>
          <w:szCs w:val="20"/>
          <w:lang w:val="es-ES"/>
        </w:rPr>
        <w:t>Aceptación</w:t>
      </w:r>
      <w:r w:rsidRPr="0091419A">
        <w:rPr>
          <w:bCs/>
          <w:sz w:val="20"/>
          <w:szCs w:val="20"/>
          <w:lang w:val="es-ES"/>
        </w:rPr>
        <w:t>.</w:t>
      </w:r>
    </w:p>
    <w:p w14:paraId="22AE06E9" w14:textId="132E472D" w:rsidR="0091419A" w:rsidRPr="0091419A" w:rsidRDefault="0091419A" w:rsidP="0091419A">
      <w:pPr>
        <w:pStyle w:val="ListParagraph"/>
        <w:numPr>
          <w:ilvl w:val="0"/>
          <w:numId w:val="11"/>
        </w:numPr>
        <w:snapToGrid w:val="0"/>
        <w:spacing w:after="120"/>
        <w:contextualSpacing w:val="0"/>
        <w:rPr>
          <w:bCs/>
          <w:sz w:val="20"/>
          <w:szCs w:val="20"/>
          <w:lang w:val="es-ES"/>
        </w:rPr>
      </w:pPr>
      <w:r w:rsidRPr="0091419A">
        <w:rPr>
          <w:bCs/>
          <w:sz w:val="20"/>
          <w:szCs w:val="20"/>
          <w:lang w:val="es-ES"/>
        </w:rPr>
        <w:t>Consideración</w:t>
      </w:r>
      <w:r w:rsidRPr="0091419A">
        <w:rPr>
          <w:bCs/>
          <w:sz w:val="20"/>
          <w:szCs w:val="20"/>
          <w:lang w:val="es-ES"/>
        </w:rPr>
        <w:t>.</w:t>
      </w:r>
    </w:p>
    <w:p w14:paraId="5A3C1391" w14:textId="00DC0166" w:rsidR="0091419A" w:rsidRPr="0091419A" w:rsidRDefault="0091419A" w:rsidP="0091419A">
      <w:pPr>
        <w:pStyle w:val="ListParagraph"/>
        <w:numPr>
          <w:ilvl w:val="0"/>
          <w:numId w:val="11"/>
        </w:numPr>
        <w:snapToGrid w:val="0"/>
        <w:spacing w:after="120"/>
        <w:contextualSpacing w:val="0"/>
        <w:rPr>
          <w:bCs/>
          <w:sz w:val="20"/>
          <w:szCs w:val="20"/>
          <w:lang w:val="es-ES"/>
        </w:rPr>
      </w:pPr>
      <w:r w:rsidRPr="0091419A">
        <w:rPr>
          <w:bCs/>
          <w:sz w:val="20"/>
          <w:szCs w:val="20"/>
          <w:lang w:val="es-ES"/>
        </w:rPr>
        <w:t>Partes que tienen capacidad legal</w:t>
      </w:r>
      <w:r w:rsidRPr="0091419A">
        <w:rPr>
          <w:bCs/>
          <w:sz w:val="20"/>
          <w:szCs w:val="20"/>
          <w:lang w:val="es-ES"/>
        </w:rPr>
        <w:t>.</w:t>
      </w:r>
    </w:p>
    <w:p w14:paraId="57292B31" w14:textId="63EC71F0" w:rsidR="0091419A" w:rsidRPr="0091419A" w:rsidRDefault="0091419A" w:rsidP="0091419A">
      <w:pPr>
        <w:pStyle w:val="ListParagraph"/>
        <w:numPr>
          <w:ilvl w:val="0"/>
          <w:numId w:val="11"/>
        </w:numPr>
        <w:snapToGrid w:val="0"/>
        <w:spacing w:after="120"/>
        <w:contextualSpacing w:val="0"/>
        <w:rPr>
          <w:bCs/>
          <w:sz w:val="20"/>
          <w:szCs w:val="20"/>
          <w:lang w:val="es-ES"/>
        </w:rPr>
      </w:pPr>
      <w:r w:rsidRPr="0091419A">
        <w:rPr>
          <w:bCs/>
          <w:sz w:val="20"/>
          <w:szCs w:val="20"/>
          <w:lang w:val="es-ES"/>
        </w:rPr>
        <w:t>Materia legal</w:t>
      </w:r>
      <w:r w:rsidRPr="0091419A">
        <w:rPr>
          <w:bCs/>
          <w:sz w:val="20"/>
          <w:szCs w:val="20"/>
          <w:lang w:val="es-ES"/>
        </w:rPr>
        <w:t>.</w:t>
      </w:r>
    </w:p>
    <w:p w14:paraId="61CA7AF3" w14:textId="5B72F34B" w:rsidR="0091419A" w:rsidRPr="0091419A" w:rsidRDefault="0091419A" w:rsidP="0091419A">
      <w:pPr>
        <w:pStyle w:val="ListParagraph"/>
        <w:numPr>
          <w:ilvl w:val="0"/>
          <w:numId w:val="11"/>
        </w:numPr>
        <w:snapToGrid w:val="0"/>
        <w:spacing w:after="120"/>
        <w:contextualSpacing w:val="0"/>
        <w:rPr>
          <w:bCs/>
          <w:sz w:val="20"/>
          <w:szCs w:val="20"/>
          <w:lang w:val="es-ES"/>
        </w:rPr>
      </w:pPr>
      <w:r w:rsidRPr="0091419A">
        <w:rPr>
          <w:bCs/>
          <w:sz w:val="20"/>
          <w:szCs w:val="20"/>
          <w:lang w:val="es-ES"/>
        </w:rPr>
        <w:t>Mutuo acuerdo entre ambas partes</w:t>
      </w:r>
      <w:r w:rsidRPr="0091419A">
        <w:rPr>
          <w:bCs/>
          <w:sz w:val="20"/>
          <w:szCs w:val="20"/>
          <w:lang w:val="es-ES"/>
        </w:rPr>
        <w:t>.</w:t>
      </w:r>
    </w:p>
    <w:p w14:paraId="5F822F7D" w14:textId="1FE97D27" w:rsidR="0091419A" w:rsidRPr="0091419A" w:rsidRDefault="0091419A" w:rsidP="0091419A">
      <w:pPr>
        <w:pStyle w:val="ListParagraph"/>
        <w:numPr>
          <w:ilvl w:val="0"/>
          <w:numId w:val="11"/>
        </w:numPr>
        <w:snapToGrid w:val="0"/>
        <w:spacing w:after="120"/>
        <w:contextualSpacing w:val="0"/>
        <w:rPr>
          <w:bCs/>
          <w:sz w:val="20"/>
          <w:szCs w:val="20"/>
          <w:lang w:val="es-ES"/>
        </w:rPr>
      </w:pPr>
      <w:r w:rsidRPr="0091419A">
        <w:rPr>
          <w:bCs/>
          <w:sz w:val="20"/>
          <w:szCs w:val="20"/>
          <w:lang w:val="es-ES"/>
        </w:rPr>
        <w:t>Comprensión mutua de la obligación</w:t>
      </w:r>
      <w:r w:rsidRPr="0091419A">
        <w:rPr>
          <w:bCs/>
          <w:sz w:val="20"/>
          <w:szCs w:val="20"/>
          <w:lang w:val="es-ES"/>
        </w:rPr>
        <w:t>.</w:t>
      </w:r>
    </w:p>
    <w:p w14:paraId="70FBEB83" w14:textId="77777777" w:rsidR="001B428B" w:rsidRDefault="001B428B" w:rsidP="0074246A">
      <w:pPr>
        <w:snapToGrid w:val="0"/>
        <w:spacing w:after="120"/>
        <w:rPr>
          <w:bCs/>
          <w:sz w:val="20"/>
          <w:szCs w:val="20"/>
          <w:lang w:val="es-ES"/>
        </w:rPr>
      </w:pPr>
    </w:p>
    <w:p w14:paraId="49277D84" w14:textId="77777777" w:rsidR="00453336" w:rsidRPr="00453336" w:rsidRDefault="00453336" w:rsidP="00453336">
      <w:pPr>
        <w:snapToGrid w:val="0"/>
        <w:spacing w:after="120"/>
        <w:rPr>
          <w:bCs/>
          <w:sz w:val="20"/>
          <w:szCs w:val="20"/>
        </w:rPr>
      </w:pPr>
      <w:commentRangeStart w:id="24"/>
      <w:r w:rsidRPr="00453336">
        <w:rPr>
          <w:bCs/>
          <w:sz w:val="20"/>
          <w:szCs w:val="20"/>
        </w:rPr>
        <w:t>Dichos términos y condiciones identificarán los derechos y responsabilidades de ambas partes, esto puede incluir condiciones generales y especiales. Una condición general es aquella que es común y está incluida en la mayoría de los contratos. Las condiciones especiales son aquellas que son específicas de ese contrato, es decir, pago, variación de precio, penalizaciones, etc.</w:t>
      </w:r>
      <w:commentRangeEnd w:id="24"/>
      <w:r w:rsidR="00E00DFC">
        <w:rPr>
          <w:rStyle w:val="CommentReference"/>
        </w:rPr>
        <w:commentReference w:id="24"/>
      </w:r>
    </w:p>
    <w:p w14:paraId="48CF9BB4" w14:textId="2B29DD68" w:rsidR="002602C5" w:rsidRPr="00453336" w:rsidRDefault="00453336" w:rsidP="00453336">
      <w:pPr>
        <w:snapToGrid w:val="0"/>
        <w:spacing w:after="120"/>
        <w:rPr>
          <w:bCs/>
          <w:sz w:val="20"/>
          <w:szCs w:val="20"/>
        </w:rPr>
      </w:pPr>
      <w:r w:rsidRPr="00453336">
        <w:rPr>
          <w:bCs/>
          <w:sz w:val="20"/>
          <w:szCs w:val="20"/>
        </w:rPr>
        <w:t>Si bien no son obligatorios los términos y condiciones son altamente beneficiosos para ambas partes básicamente, le otorga el derecho de prescindir del contrato si la otra parte no cumple con dichos términos y condiciones.</w:t>
      </w:r>
    </w:p>
    <w:p w14:paraId="799968B8" w14:textId="77777777" w:rsidR="002602C5" w:rsidRDefault="002602C5" w:rsidP="0074246A">
      <w:pPr>
        <w:snapToGrid w:val="0"/>
        <w:spacing w:after="120"/>
        <w:rPr>
          <w:bCs/>
          <w:sz w:val="20"/>
          <w:szCs w:val="20"/>
          <w:lang w:val="es-ES"/>
        </w:rPr>
      </w:pPr>
    </w:p>
    <w:p w14:paraId="6EB6EE59" w14:textId="2E2082FE" w:rsidR="000E03FE" w:rsidRPr="000E03FE" w:rsidRDefault="000E03FE" w:rsidP="0074246A">
      <w:pPr>
        <w:snapToGrid w:val="0"/>
        <w:spacing w:after="120"/>
        <w:rPr>
          <w:b/>
          <w:sz w:val="20"/>
          <w:szCs w:val="20"/>
          <w:lang w:val="es-ES"/>
        </w:rPr>
      </w:pPr>
      <w:r w:rsidRPr="000E03FE">
        <w:rPr>
          <w:b/>
          <w:sz w:val="20"/>
          <w:szCs w:val="20"/>
          <w:lang w:val="es-ES"/>
        </w:rPr>
        <w:t>8. Centrales de información</w:t>
      </w:r>
    </w:p>
    <w:p w14:paraId="106884FE" w14:textId="0BA87554" w:rsidR="000E03FE" w:rsidRPr="000E03FE" w:rsidRDefault="000E03FE" w:rsidP="000E03FE">
      <w:pPr>
        <w:snapToGrid w:val="0"/>
        <w:spacing w:after="120"/>
        <w:rPr>
          <w:bCs/>
          <w:sz w:val="20"/>
          <w:szCs w:val="20"/>
          <w:lang w:val="es-ES"/>
        </w:rPr>
      </w:pPr>
      <w:r w:rsidRPr="000E03FE">
        <w:rPr>
          <w:bCs/>
          <w:sz w:val="20"/>
          <w:szCs w:val="20"/>
          <w:lang w:val="es-ES"/>
        </w:rPr>
        <w:t xml:space="preserve">Las bases de datos o centrales de información en Colombia son la Central de Información de la Asociación Bancaria y de Entidades Financieras de Colombia -CIFIN-, </w:t>
      </w:r>
      <w:proofErr w:type="spellStart"/>
      <w:r w:rsidRPr="000E03FE">
        <w:rPr>
          <w:bCs/>
          <w:sz w:val="20"/>
          <w:szCs w:val="20"/>
          <w:lang w:val="es-ES"/>
        </w:rPr>
        <w:t>Datacrédito</w:t>
      </w:r>
      <w:proofErr w:type="spellEnd"/>
      <w:r w:rsidRPr="000E03FE">
        <w:rPr>
          <w:bCs/>
          <w:sz w:val="20"/>
          <w:szCs w:val="20"/>
          <w:lang w:val="es-ES"/>
        </w:rPr>
        <w:t xml:space="preserve">, Covinoc, </w:t>
      </w:r>
      <w:proofErr w:type="spellStart"/>
      <w:r w:rsidRPr="000E03FE">
        <w:rPr>
          <w:bCs/>
          <w:sz w:val="20"/>
          <w:szCs w:val="20"/>
          <w:lang w:val="es-ES"/>
        </w:rPr>
        <w:t>Computec</w:t>
      </w:r>
      <w:proofErr w:type="spellEnd"/>
      <w:r w:rsidRPr="000E03FE">
        <w:rPr>
          <w:bCs/>
          <w:sz w:val="20"/>
          <w:szCs w:val="20"/>
          <w:lang w:val="es-ES"/>
        </w:rPr>
        <w:t xml:space="preserve">, </w:t>
      </w:r>
      <w:proofErr w:type="spellStart"/>
      <w:r w:rsidRPr="000E03FE">
        <w:rPr>
          <w:bCs/>
          <w:sz w:val="20"/>
          <w:szCs w:val="20"/>
          <w:lang w:val="es-ES"/>
        </w:rPr>
        <w:t>Credicheque</w:t>
      </w:r>
      <w:proofErr w:type="spellEnd"/>
      <w:r>
        <w:rPr>
          <w:bCs/>
          <w:sz w:val="20"/>
          <w:szCs w:val="20"/>
          <w:lang w:val="es-ES"/>
        </w:rPr>
        <w:t xml:space="preserve"> y </w:t>
      </w:r>
      <w:proofErr w:type="spellStart"/>
      <w:r w:rsidRPr="000E03FE">
        <w:rPr>
          <w:bCs/>
          <w:sz w:val="20"/>
          <w:szCs w:val="20"/>
          <w:lang w:val="es-ES"/>
        </w:rPr>
        <w:t>Fenalcheque</w:t>
      </w:r>
      <w:proofErr w:type="spellEnd"/>
      <w:r>
        <w:rPr>
          <w:bCs/>
          <w:sz w:val="20"/>
          <w:szCs w:val="20"/>
          <w:lang w:val="es-ES"/>
        </w:rPr>
        <w:t>.</w:t>
      </w:r>
    </w:p>
    <w:p w14:paraId="14C2B342" w14:textId="77777777" w:rsidR="000E03FE" w:rsidRPr="000E03FE" w:rsidRDefault="000E03FE" w:rsidP="000E03FE">
      <w:pPr>
        <w:snapToGrid w:val="0"/>
        <w:spacing w:after="120"/>
        <w:rPr>
          <w:bCs/>
          <w:sz w:val="20"/>
          <w:szCs w:val="20"/>
          <w:lang w:val="es-ES"/>
        </w:rPr>
      </w:pPr>
    </w:p>
    <w:p w14:paraId="65548E47" w14:textId="48ECBC1F" w:rsidR="00ED7699" w:rsidRDefault="00364A04" w:rsidP="000E03FE">
      <w:pPr>
        <w:snapToGrid w:val="0"/>
        <w:spacing w:after="120"/>
        <w:rPr>
          <w:bCs/>
          <w:sz w:val="20"/>
          <w:szCs w:val="20"/>
          <w:lang w:val="es-ES"/>
        </w:rPr>
      </w:pPr>
      <w:r>
        <w:rPr>
          <w:noProof/>
        </w:rPr>
        <w:drawing>
          <wp:anchor distT="0" distB="0" distL="114300" distR="114300" simplePos="0" relativeHeight="251672576" behindDoc="0" locked="0" layoutInCell="1" allowOverlap="1" wp14:anchorId="3BA4ED32" wp14:editId="0450AA30">
            <wp:simplePos x="0" y="0"/>
            <wp:positionH relativeFrom="column">
              <wp:posOffset>77821</wp:posOffset>
            </wp:positionH>
            <wp:positionV relativeFrom="paragraph">
              <wp:posOffset>232734</wp:posOffset>
            </wp:positionV>
            <wp:extent cx="1225550" cy="1229360"/>
            <wp:effectExtent l="0" t="0" r="6350" b="2540"/>
            <wp:wrapSquare wrapText="bothSides"/>
            <wp:docPr id="11020042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5550" cy="122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0E03FE" w:rsidRPr="000E03FE">
        <w:rPr>
          <w:bCs/>
          <w:sz w:val="20"/>
          <w:szCs w:val="20"/>
          <w:lang w:val="es-ES"/>
        </w:rPr>
        <w:t>Estas entidades son sociedades o agremiaciones de carácter privado en las cuales se registra el comportamiento crediticio, financiero y comercial de las personas que celebren operaciones con entidades financieras, cooperativas y empresas del sector real.</w:t>
      </w:r>
    </w:p>
    <w:p w14:paraId="5E947297" w14:textId="3826F0B2" w:rsidR="00ED7699" w:rsidRDefault="00364A04" w:rsidP="0074246A">
      <w:pPr>
        <w:snapToGrid w:val="0"/>
        <w:spacing w:after="120"/>
        <w:rPr>
          <w:bCs/>
          <w:sz w:val="20"/>
          <w:szCs w:val="20"/>
          <w:lang w:val="es-ES"/>
        </w:rPr>
      </w:pPr>
      <w:r>
        <w:fldChar w:fldCharType="begin"/>
      </w:r>
      <w:r>
        <w:instrText xml:space="preserve"> INCLUDEPICTURE "https://ecored-sena.github.io/133302_TECNICO_CF2_MICROFINANZAS/public/assets/images/pages/tema-8/tema-8-1.png" \* MERGEFORMATINET </w:instrText>
      </w:r>
      <w:r>
        <w:fldChar w:fldCharType="separate"/>
      </w:r>
      <w:r>
        <w:fldChar w:fldCharType="end"/>
      </w:r>
      <w:r>
        <w:rPr>
          <w:bCs/>
          <w:sz w:val="20"/>
          <w:szCs w:val="20"/>
          <w:lang w:val="es-ES"/>
        </w:rPr>
        <w:t>Ahora, e</w:t>
      </w:r>
      <w:r w:rsidRPr="00364A04">
        <w:rPr>
          <w:bCs/>
          <w:sz w:val="20"/>
          <w:szCs w:val="20"/>
          <w:lang w:val="es-ES"/>
        </w:rPr>
        <w:t>l buró de crédito es una empresa privada, independiente de las instituciones financieras, de las comerciales y de las gubernamentales, que tiene como fin concentrar y proporcionar a sus empresas afiliadas, la información referente al comportamiento que han tenido las personas físicas y morales con respecto a sus créditos.</w:t>
      </w:r>
    </w:p>
    <w:p w14:paraId="254E41C9" w14:textId="77777777" w:rsidR="00ED7699" w:rsidRDefault="00ED7699" w:rsidP="0074246A">
      <w:pPr>
        <w:snapToGrid w:val="0"/>
        <w:spacing w:after="120"/>
        <w:rPr>
          <w:bCs/>
          <w:sz w:val="20"/>
          <w:szCs w:val="20"/>
          <w:lang w:val="es-ES"/>
        </w:rPr>
      </w:pPr>
    </w:p>
    <w:p w14:paraId="65AC9CC5" w14:textId="7DE08236" w:rsidR="00ED7699" w:rsidRDefault="005518EF" w:rsidP="0074246A">
      <w:pPr>
        <w:snapToGrid w:val="0"/>
        <w:spacing w:after="120"/>
        <w:rPr>
          <w:bCs/>
          <w:sz w:val="20"/>
          <w:szCs w:val="20"/>
          <w:lang w:val="es-ES"/>
        </w:rPr>
      </w:pPr>
      <w:r>
        <w:rPr>
          <w:bCs/>
          <w:sz w:val="20"/>
          <w:szCs w:val="20"/>
          <w:lang w:val="es-ES"/>
        </w:rPr>
        <w:t xml:space="preserve"> </w:t>
      </w:r>
      <w:r w:rsidRPr="005518EF">
        <w:rPr>
          <w:bCs/>
          <w:sz w:val="20"/>
          <w:szCs w:val="20"/>
          <w:lang w:val="es-ES"/>
        </w:rPr>
        <w:t>Existen básicamente 2 tipos de consulta:</w:t>
      </w:r>
    </w:p>
    <w:p w14:paraId="2831C396" w14:textId="77777777" w:rsidR="005518EF" w:rsidRDefault="005518EF"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5D02B7" w:rsidRPr="00E642D6" w14:paraId="4004897E" w14:textId="77777777" w:rsidTr="00AC1A56">
        <w:tc>
          <w:tcPr>
            <w:tcW w:w="9962" w:type="dxa"/>
            <w:shd w:val="clear" w:color="auto" w:fill="76923C" w:themeFill="accent3" w:themeFillShade="BF"/>
          </w:tcPr>
          <w:p w14:paraId="1C9FF847" w14:textId="0C8E5215" w:rsidR="005D02B7" w:rsidRPr="00E642D6" w:rsidRDefault="005D02B7" w:rsidP="00AC1A56">
            <w:pPr>
              <w:snapToGrid w:val="0"/>
              <w:spacing w:after="120" w:line="276" w:lineRule="auto"/>
              <w:jc w:val="center"/>
              <w:rPr>
                <w:color w:val="FFFFFF" w:themeColor="background1"/>
                <w:sz w:val="20"/>
                <w:szCs w:val="20"/>
              </w:rPr>
            </w:pPr>
            <w:commentRangeStart w:id="25"/>
            <w:r w:rsidRPr="00E642D6">
              <w:rPr>
                <w:color w:val="FFFFFF" w:themeColor="background1"/>
                <w:sz w:val="20"/>
                <w:szCs w:val="20"/>
              </w:rPr>
              <w:t>CF</w:t>
            </w:r>
            <w:commentRangeEnd w:id="25"/>
            <w:r w:rsidRPr="00E642D6">
              <w:rPr>
                <w:rStyle w:val="CommentReference"/>
                <w:sz w:val="20"/>
                <w:szCs w:val="20"/>
              </w:rPr>
              <w:commentReference w:id="25"/>
            </w:r>
            <w:r>
              <w:rPr>
                <w:color w:val="FFFFFF" w:themeColor="background1"/>
                <w:sz w:val="20"/>
                <w:szCs w:val="20"/>
              </w:rPr>
              <w:t>2_</w:t>
            </w:r>
            <w:r w:rsidRPr="005D02B7">
              <w:rPr>
                <w:color w:val="FFFFFF" w:themeColor="background1"/>
                <w:sz w:val="20"/>
                <w:szCs w:val="20"/>
              </w:rPr>
              <w:t>8_Consulta</w:t>
            </w:r>
          </w:p>
        </w:tc>
      </w:tr>
    </w:tbl>
    <w:p w14:paraId="091B8E7A" w14:textId="77777777" w:rsidR="005D02B7" w:rsidRDefault="005D02B7" w:rsidP="005D02B7">
      <w:pPr>
        <w:snapToGrid w:val="0"/>
        <w:spacing w:after="120"/>
        <w:rPr>
          <w:sz w:val="20"/>
          <w:szCs w:val="20"/>
        </w:rPr>
      </w:pPr>
    </w:p>
    <w:p w14:paraId="5A503F70" w14:textId="7FEE6FA1" w:rsidR="005D02B7" w:rsidRPr="005D02B7" w:rsidRDefault="005D02B7" w:rsidP="005D02B7">
      <w:pPr>
        <w:snapToGrid w:val="0"/>
        <w:spacing w:after="120"/>
        <w:rPr>
          <w:bCs/>
          <w:sz w:val="20"/>
          <w:szCs w:val="20"/>
          <w:lang w:val="es-ES"/>
        </w:rPr>
      </w:pPr>
      <w:commentRangeStart w:id="26"/>
      <w:r>
        <w:rPr>
          <w:bCs/>
          <w:sz w:val="20"/>
          <w:szCs w:val="20"/>
          <w:lang w:val="es-ES"/>
        </w:rPr>
        <w:t>L</w:t>
      </w:r>
      <w:r w:rsidRPr="005D02B7">
        <w:rPr>
          <w:bCs/>
          <w:sz w:val="20"/>
          <w:szCs w:val="20"/>
          <w:lang w:val="es-ES"/>
        </w:rPr>
        <w:t xml:space="preserve">as centrales de riesgo en Colombia verifican </w:t>
      </w:r>
      <w:r>
        <w:rPr>
          <w:bCs/>
          <w:sz w:val="20"/>
          <w:szCs w:val="20"/>
          <w:lang w:val="es-ES"/>
        </w:rPr>
        <w:t>s</w:t>
      </w:r>
      <w:r w:rsidRPr="005D02B7">
        <w:rPr>
          <w:bCs/>
          <w:sz w:val="20"/>
          <w:szCs w:val="20"/>
          <w:lang w:val="es-ES"/>
        </w:rPr>
        <w:t>us datos crediticios de forma mensual. Es decir</w:t>
      </w:r>
      <w:r>
        <w:rPr>
          <w:bCs/>
          <w:sz w:val="20"/>
          <w:szCs w:val="20"/>
          <w:lang w:val="es-ES"/>
        </w:rPr>
        <w:t>,</w:t>
      </w:r>
      <w:r w:rsidRPr="005D02B7">
        <w:rPr>
          <w:bCs/>
          <w:sz w:val="20"/>
          <w:szCs w:val="20"/>
          <w:lang w:val="es-ES"/>
        </w:rPr>
        <w:t xml:space="preserve"> que revisan los pagos realizados de forma puntual, las deudas por pagar, los ingresos y </w:t>
      </w:r>
      <w:r>
        <w:rPr>
          <w:bCs/>
          <w:sz w:val="20"/>
          <w:szCs w:val="20"/>
          <w:lang w:val="es-ES"/>
        </w:rPr>
        <w:t>s</w:t>
      </w:r>
      <w:r w:rsidRPr="005D02B7">
        <w:rPr>
          <w:bCs/>
          <w:sz w:val="20"/>
          <w:szCs w:val="20"/>
          <w:lang w:val="es-ES"/>
        </w:rPr>
        <w:t xml:space="preserve">u capacidad de pago. A su vez, registran y evalúan tus finanzas. </w:t>
      </w:r>
      <w:r>
        <w:rPr>
          <w:bCs/>
          <w:sz w:val="20"/>
          <w:szCs w:val="20"/>
          <w:lang w:val="es-ES"/>
        </w:rPr>
        <w:t xml:space="preserve">Tenga </w:t>
      </w:r>
      <w:r w:rsidRPr="005D02B7">
        <w:rPr>
          <w:bCs/>
          <w:sz w:val="20"/>
          <w:szCs w:val="20"/>
          <w:lang w:val="es-ES"/>
        </w:rPr>
        <w:t xml:space="preserve">presente que se puede obtener información hasta de los últimos 24 meses. </w:t>
      </w:r>
      <w:r>
        <w:rPr>
          <w:bCs/>
          <w:sz w:val="20"/>
          <w:szCs w:val="20"/>
          <w:lang w:val="es-ES"/>
        </w:rPr>
        <w:t>S</w:t>
      </w:r>
      <w:r w:rsidRPr="005D02B7">
        <w:rPr>
          <w:bCs/>
          <w:sz w:val="20"/>
          <w:szCs w:val="20"/>
          <w:lang w:val="es-ES"/>
        </w:rPr>
        <w:t xml:space="preserve">i cuenta con un reporte negativo, esta información no podrá exceder los cuatro años en la base de datos. De acuerdo con la Sentencia C-1011 de 2008, este tiempo será contado a partir de la fecha en que se </w:t>
      </w:r>
      <w:r w:rsidRPr="005D02B7">
        <w:rPr>
          <w:bCs/>
          <w:sz w:val="20"/>
          <w:szCs w:val="20"/>
          <w:lang w:val="es-ES"/>
        </w:rPr>
        <w:lastRenderedPageBreak/>
        <w:t>cancelen las cuotas u obligaciones vencidas. Además, si la deuda contraída es menor a dos años, no podrá permanecer el doble del tiempo en que incurrió en mora</w:t>
      </w:r>
      <w:r>
        <w:rPr>
          <w:bCs/>
          <w:sz w:val="20"/>
          <w:szCs w:val="20"/>
          <w:lang w:val="es-ES"/>
        </w:rPr>
        <w:t>. (</w:t>
      </w:r>
      <w:r w:rsidRPr="005D02B7">
        <w:rPr>
          <w:bCs/>
          <w:sz w:val="20"/>
          <w:szCs w:val="20"/>
          <w:lang w:val="es-ES"/>
        </w:rPr>
        <w:t>Finandina</w:t>
      </w:r>
      <w:r>
        <w:rPr>
          <w:bCs/>
          <w:sz w:val="20"/>
          <w:szCs w:val="20"/>
          <w:lang w:val="es-ES"/>
        </w:rPr>
        <w:t>,</w:t>
      </w:r>
      <w:r w:rsidRPr="005D02B7">
        <w:rPr>
          <w:bCs/>
          <w:sz w:val="20"/>
          <w:szCs w:val="20"/>
          <w:lang w:val="es-ES"/>
        </w:rPr>
        <w:t xml:space="preserve"> 2020)</w:t>
      </w:r>
      <w:commentRangeEnd w:id="26"/>
      <w:r>
        <w:rPr>
          <w:rStyle w:val="CommentReference"/>
        </w:rPr>
        <w:commentReference w:id="26"/>
      </w:r>
    </w:p>
    <w:p w14:paraId="4BD3EFB6" w14:textId="41EE7C18" w:rsidR="005D02B7" w:rsidRDefault="005D02B7" w:rsidP="0074246A">
      <w:pPr>
        <w:snapToGrid w:val="0"/>
        <w:spacing w:after="120"/>
        <w:rPr>
          <w:bCs/>
          <w:sz w:val="20"/>
          <w:szCs w:val="20"/>
          <w:lang w:val="es-ES"/>
        </w:rPr>
      </w:pPr>
    </w:p>
    <w:p w14:paraId="76F875BA" w14:textId="092870B9" w:rsidR="008A2EEE" w:rsidRDefault="008A2EEE" w:rsidP="0074246A">
      <w:pPr>
        <w:snapToGrid w:val="0"/>
        <w:spacing w:after="120"/>
        <w:rPr>
          <w:bCs/>
          <w:sz w:val="20"/>
          <w:szCs w:val="20"/>
          <w:lang w:val="es-ES"/>
        </w:rPr>
      </w:pPr>
      <w:r>
        <w:rPr>
          <w:noProof/>
        </w:rPr>
        <w:drawing>
          <wp:anchor distT="0" distB="0" distL="114300" distR="114300" simplePos="0" relativeHeight="251673600" behindDoc="0" locked="0" layoutInCell="1" allowOverlap="1" wp14:anchorId="5669EFA6" wp14:editId="2C2ACDC3">
            <wp:simplePos x="0" y="0"/>
            <wp:positionH relativeFrom="column">
              <wp:posOffset>77821</wp:posOffset>
            </wp:positionH>
            <wp:positionV relativeFrom="paragraph">
              <wp:posOffset>20185</wp:posOffset>
            </wp:positionV>
            <wp:extent cx="3014980" cy="979805"/>
            <wp:effectExtent l="0" t="0" r="0" b="0"/>
            <wp:wrapSquare wrapText="bothSides"/>
            <wp:docPr id="130320291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980" cy="97980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 w:val="20"/>
          <w:szCs w:val="20"/>
          <w:lang w:val="es-ES"/>
        </w:rPr>
        <w:t>Ahora, la</w:t>
      </w:r>
      <w:r w:rsidRPr="008A2EEE">
        <w:rPr>
          <w:bCs/>
          <w:sz w:val="20"/>
          <w:szCs w:val="20"/>
          <w:lang w:val="es-ES"/>
        </w:rPr>
        <w:t xml:space="preserve"> interpretación dependerá del buró de crédito al cual se </w:t>
      </w:r>
      <w:r w:rsidRPr="008A2EEE">
        <w:rPr>
          <w:bCs/>
          <w:sz w:val="20"/>
          <w:szCs w:val="20"/>
          <w:lang w:val="es-ES"/>
        </w:rPr>
        <w:t>esté</w:t>
      </w:r>
      <w:r w:rsidRPr="008A2EEE">
        <w:rPr>
          <w:bCs/>
          <w:sz w:val="20"/>
          <w:szCs w:val="20"/>
          <w:lang w:val="es-ES"/>
        </w:rPr>
        <w:t xml:space="preserve"> refiriendo, por ejemplo</w:t>
      </w:r>
      <w:r>
        <w:rPr>
          <w:bCs/>
          <w:sz w:val="20"/>
          <w:szCs w:val="20"/>
          <w:lang w:val="es-ES"/>
        </w:rPr>
        <w:t>,</w:t>
      </w:r>
      <w:r w:rsidRPr="008A2EEE">
        <w:rPr>
          <w:bCs/>
          <w:sz w:val="20"/>
          <w:szCs w:val="20"/>
          <w:lang w:val="es-ES"/>
        </w:rPr>
        <w:t xml:space="preserve"> en CIFIN</w:t>
      </w:r>
      <w:r>
        <w:rPr>
          <w:bCs/>
          <w:sz w:val="20"/>
          <w:szCs w:val="20"/>
          <w:lang w:val="es-ES"/>
        </w:rPr>
        <w:t>,</w:t>
      </w:r>
      <w:r w:rsidRPr="008A2EEE">
        <w:rPr>
          <w:bCs/>
          <w:sz w:val="20"/>
          <w:szCs w:val="20"/>
          <w:lang w:val="es-ES"/>
        </w:rPr>
        <w:t xml:space="preserve"> Central de Información Financiera</w:t>
      </w:r>
      <w:r>
        <w:rPr>
          <w:bCs/>
          <w:sz w:val="20"/>
          <w:szCs w:val="20"/>
          <w:lang w:val="es-ES"/>
        </w:rPr>
        <w:t>,</w:t>
      </w:r>
      <w:r w:rsidRPr="008A2EEE">
        <w:rPr>
          <w:bCs/>
          <w:sz w:val="20"/>
          <w:szCs w:val="20"/>
          <w:lang w:val="es-ES"/>
        </w:rPr>
        <w:t xml:space="preserve"> aparecerán todos los datos de la persona a quien se esté consultando con todos los productos del activo y del pasivo, vigentes o cancelados</w:t>
      </w:r>
      <w:r>
        <w:rPr>
          <w:bCs/>
          <w:sz w:val="20"/>
          <w:szCs w:val="20"/>
          <w:lang w:val="es-ES"/>
        </w:rPr>
        <w:t>,</w:t>
      </w:r>
      <w:r w:rsidRPr="008A2EEE">
        <w:rPr>
          <w:bCs/>
          <w:sz w:val="20"/>
          <w:szCs w:val="20"/>
          <w:lang w:val="es-ES"/>
        </w:rPr>
        <w:t xml:space="preserve"> que tenga o haya tenido al momento de la consulta en los tres sectores de la economía: sector financiero, real y solidario.</w:t>
      </w:r>
    </w:p>
    <w:p w14:paraId="141F6C96" w14:textId="0F5CB4DB" w:rsidR="008A2EEE" w:rsidRPr="008A2EEE" w:rsidRDefault="008A2EEE" w:rsidP="008A2EEE">
      <w:pPr>
        <w:snapToGrid w:val="0"/>
        <w:spacing w:after="120"/>
        <w:rPr>
          <w:bCs/>
          <w:sz w:val="20"/>
          <w:szCs w:val="20"/>
          <w:lang w:val="es-ES"/>
        </w:rPr>
      </w:pPr>
      <w:r w:rsidRPr="008A2EEE">
        <w:rPr>
          <w:bCs/>
          <w:sz w:val="20"/>
          <w:szCs w:val="20"/>
          <w:lang w:val="es-ES"/>
        </w:rPr>
        <w:t>En la consulta a la CIFIN</w:t>
      </w:r>
      <w:r>
        <w:rPr>
          <w:bCs/>
          <w:sz w:val="20"/>
          <w:szCs w:val="20"/>
          <w:lang w:val="es-ES"/>
        </w:rPr>
        <w:t>,</w:t>
      </w:r>
      <w:r w:rsidRPr="008A2EEE">
        <w:rPr>
          <w:bCs/>
          <w:sz w:val="20"/>
          <w:szCs w:val="20"/>
          <w:lang w:val="es-ES"/>
        </w:rPr>
        <w:t xml:space="preserve"> se encuentra la siguiente información:</w:t>
      </w:r>
    </w:p>
    <w:p w14:paraId="1495791B" w14:textId="6477BC32" w:rsidR="008A2EEE" w:rsidRPr="008A2EEE" w:rsidRDefault="008A2EEE" w:rsidP="008A2EEE">
      <w:pPr>
        <w:snapToGrid w:val="0"/>
        <w:spacing w:after="120"/>
        <w:rPr>
          <w:bCs/>
          <w:sz w:val="20"/>
          <w:szCs w:val="20"/>
          <w:lang w:val="es-ES"/>
        </w:rPr>
      </w:pPr>
    </w:p>
    <w:p w14:paraId="4553C6A4" w14:textId="2F3B1885" w:rsidR="008A2EEE" w:rsidRPr="008A2EEE" w:rsidRDefault="008A2EEE" w:rsidP="008A2EEE">
      <w:pPr>
        <w:pStyle w:val="ListParagraph"/>
        <w:numPr>
          <w:ilvl w:val="0"/>
          <w:numId w:val="12"/>
        </w:numPr>
        <w:snapToGrid w:val="0"/>
        <w:spacing w:after="120"/>
        <w:contextualSpacing w:val="0"/>
        <w:rPr>
          <w:bCs/>
          <w:sz w:val="20"/>
          <w:szCs w:val="20"/>
          <w:lang w:val="es-ES"/>
        </w:rPr>
      </w:pPr>
      <w:r w:rsidRPr="008A2EEE">
        <w:rPr>
          <w:bCs/>
          <w:sz w:val="20"/>
          <w:szCs w:val="20"/>
          <w:lang w:val="es-ES"/>
        </w:rPr>
        <w:t>Resumen de endeudamiento.</w:t>
      </w:r>
    </w:p>
    <w:p w14:paraId="41DC8AB4" w14:textId="2BD22B13" w:rsidR="008A2EEE" w:rsidRPr="008A2EEE" w:rsidRDefault="008A2EEE" w:rsidP="008A2EEE">
      <w:pPr>
        <w:pStyle w:val="ListParagraph"/>
        <w:numPr>
          <w:ilvl w:val="0"/>
          <w:numId w:val="12"/>
        </w:numPr>
        <w:snapToGrid w:val="0"/>
        <w:spacing w:after="120"/>
        <w:contextualSpacing w:val="0"/>
        <w:rPr>
          <w:bCs/>
          <w:sz w:val="20"/>
          <w:szCs w:val="20"/>
          <w:lang w:val="es-ES"/>
        </w:rPr>
      </w:pPr>
      <w:r w:rsidRPr="008A2EEE">
        <w:rPr>
          <w:bCs/>
          <w:sz w:val="20"/>
          <w:szCs w:val="20"/>
          <w:lang w:val="es-ES"/>
        </w:rPr>
        <w:t>Información de cuentas (corriente y de ahorros).</w:t>
      </w:r>
    </w:p>
    <w:p w14:paraId="1443D938" w14:textId="71A9C1B2" w:rsidR="008A2EEE" w:rsidRPr="008A2EEE" w:rsidRDefault="008A2EEE" w:rsidP="008A2EEE">
      <w:pPr>
        <w:pStyle w:val="ListParagraph"/>
        <w:numPr>
          <w:ilvl w:val="0"/>
          <w:numId w:val="12"/>
        </w:numPr>
        <w:snapToGrid w:val="0"/>
        <w:spacing w:after="120"/>
        <w:contextualSpacing w:val="0"/>
        <w:rPr>
          <w:bCs/>
          <w:sz w:val="20"/>
          <w:szCs w:val="20"/>
          <w:lang w:val="es-ES"/>
        </w:rPr>
      </w:pPr>
      <w:r w:rsidRPr="008A2EEE">
        <w:rPr>
          <w:bCs/>
          <w:sz w:val="20"/>
          <w:szCs w:val="20"/>
          <w:lang w:val="es-ES"/>
        </w:rPr>
        <w:t>Información de endeudamiento en los sectores financiero, asegurador y solidario.</w:t>
      </w:r>
    </w:p>
    <w:p w14:paraId="434664CC" w14:textId="4625BA10" w:rsidR="008A2EEE" w:rsidRPr="008A2EEE" w:rsidRDefault="008A2EEE" w:rsidP="008A2EEE">
      <w:pPr>
        <w:pStyle w:val="ListParagraph"/>
        <w:numPr>
          <w:ilvl w:val="0"/>
          <w:numId w:val="12"/>
        </w:numPr>
        <w:snapToGrid w:val="0"/>
        <w:spacing w:after="120"/>
        <w:contextualSpacing w:val="0"/>
        <w:rPr>
          <w:bCs/>
          <w:sz w:val="20"/>
          <w:szCs w:val="20"/>
          <w:lang w:val="es-ES"/>
        </w:rPr>
      </w:pPr>
      <w:r w:rsidRPr="008A2EEE">
        <w:rPr>
          <w:bCs/>
          <w:sz w:val="20"/>
          <w:szCs w:val="20"/>
          <w:lang w:val="es-ES"/>
        </w:rPr>
        <w:t>Información de endeudamiento en el sector real (adquisición de bienes y prestación de servicios).</w:t>
      </w:r>
    </w:p>
    <w:p w14:paraId="1A36B7D0" w14:textId="77777777" w:rsidR="008A2EEE" w:rsidRPr="008A2EEE" w:rsidRDefault="008A2EEE" w:rsidP="008A2EEE">
      <w:pPr>
        <w:pStyle w:val="ListParagraph"/>
        <w:numPr>
          <w:ilvl w:val="0"/>
          <w:numId w:val="12"/>
        </w:numPr>
        <w:snapToGrid w:val="0"/>
        <w:spacing w:after="120"/>
        <w:contextualSpacing w:val="0"/>
        <w:rPr>
          <w:bCs/>
          <w:sz w:val="20"/>
          <w:szCs w:val="20"/>
          <w:lang w:val="es-ES"/>
        </w:rPr>
      </w:pPr>
      <w:r w:rsidRPr="008A2EEE">
        <w:rPr>
          <w:bCs/>
          <w:sz w:val="20"/>
          <w:szCs w:val="20"/>
          <w:lang w:val="es-ES"/>
        </w:rPr>
        <w:t>Huella de consulta últimos 6 meses.</w:t>
      </w:r>
    </w:p>
    <w:p w14:paraId="538721B2" w14:textId="19D151B0" w:rsidR="008A2EEE" w:rsidRPr="008A2EEE" w:rsidRDefault="008A2EEE" w:rsidP="008A2EEE">
      <w:pPr>
        <w:pStyle w:val="ListParagraph"/>
        <w:numPr>
          <w:ilvl w:val="0"/>
          <w:numId w:val="12"/>
        </w:numPr>
        <w:snapToGrid w:val="0"/>
        <w:spacing w:after="120"/>
        <w:contextualSpacing w:val="0"/>
        <w:rPr>
          <w:bCs/>
          <w:sz w:val="20"/>
          <w:szCs w:val="20"/>
          <w:lang w:val="es-ES"/>
        </w:rPr>
      </w:pPr>
      <w:r w:rsidRPr="008A2EEE">
        <w:rPr>
          <w:bCs/>
          <w:sz w:val="20"/>
          <w:szCs w:val="20"/>
          <w:lang w:val="es-ES"/>
        </w:rPr>
        <w:t xml:space="preserve">Endeudamiento </w:t>
      </w:r>
      <w:r w:rsidRPr="008A2EEE">
        <w:rPr>
          <w:bCs/>
          <w:sz w:val="20"/>
          <w:szCs w:val="20"/>
          <w:lang w:val="es-ES"/>
        </w:rPr>
        <w:t>g</w:t>
      </w:r>
      <w:r w:rsidRPr="008A2EEE">
        <w:rPr>
          <w:bCs/>
          <w:sz w:val="20"/>
          <w:szCs w:val="20"/>
          <w:lang w:val="es-ES"/>
        </w:rPr>
        <w:t>lobal: consolidado trimestral</w:t>
      </w:r>
      <w:r w:rsidRPr="008A2EEE">
        <w:rPr>
          <w:bCs/>
          <w:sz w:val="20"/>
          <w:szCs w:val="20"/>
          <w:lang w:val="es-ES"/>
        </w:rPr>
        <w:t xml:space="preserve">, información detallada y </w:t>
      </w:r>
      <w:r w:rsidRPr="008A2EEE">
        <w:rPr>
          <w:bCs/>
          <w:sz w:val="20"/>
          <w:szCs w:val="20"/>
          <w:lang w:val="es-ES"/>
        </w:rPr>
        <w:t>actualizaciones.</w:t>
      </w:r>
    </w:p>
    <w:p w14:paraId="57E4DA0D" w14:textId="4074A7B2" w:rsidR="00ED7699" w:rsidRDefault="00ED7699" w:rsidP="0074246A">
      <w:pPr>
        <w:snapToGrid w:val="0"/>
        <w:spacing w:after="120"/>
        <w:rPr>
          <w:bCs/>
          <w:sz w:val="20"/>
          <w:szCs w:val="20"/>
          <w:lang w:val="es-ES"/>
        </w:rPr>
      </w:pPr>
    </w:p>
    <w:p w14:paraId="4F591B7C" w14:textId="77777777" w:rsidR="00294729" w:rsidRDefault="00294729" w:rsidP="0074246A">
      <w:pPr>
        <w:snapToGrid w:val="0"/>
        <w:spacing w:after="120"/>
        <w:rPr>
          <w:bCs/>
          <w:sz w:val="20"/>
          <w:szCs w:val="20"/>
          <w:lang w:val="es-ES"/>
        </w:rPr>
      </w:pPr>
    </w:p>
    <w:p w14:paraId="26D30668" w14:textId="77777777" w:rsidR="00294729" w:rsidRDefault="00294729" w:rsidP="0074246A">
      <w:pPr>
        <w:snapToGrid w:val="0"/>
        <w:spacing w:after="120"/>
        <w:rPr>
          <w:bCs/>
          <w:sz w:val="20"/>
          <w:szCs w:val="20"/>
          <w:lang w:val="es-ES"/>
        </w:rPr>
      </w:pPr>
    </w:p>
    <w:p w14:paraId="68736F18" w14:textId="7E4469AC" w:rsidR="00294729" w:rsidRDefault="00294729" w:rsidP="0074246A">
      <w:pPr>
        <w:snapToGrid w:val="0"/>
        <w:spacing w:after="120"/>
        <w:rPr>
          <w:bCs/>
          <w:sz w:val="20"/>
          <w:szCs w:val="20"/>
          <w:lang w:val="es-ES"/>
        </w:rPr>
      </w:pPr>
      <w:r>
        <w:rPr>
          <w:noProof/>
        </w:rPr>
        <w:drawing>
          <wp:anchor distT="0" distB="0" distL="114300" distR="114300" simplePos="0" relativeHeight="251674624" behindDoc="1" locked="0" layoutInCell="1" allowOverlap="1" wp14:anchorId="17F48DC0" wp14:editId="01331B63">
            <wp:simplePos x="0" y="0"/>
            <wp:positionH relativeFrom="column">
              <wp:posOffset>3978275</wp:posOffset>
            </wp:positionH>
            <wp:positionV relativeFrom="paragraph">
              <wp:posOffset>49287</wp:posOffset>
            </wp:positionV>
            <wp:extent cx="2509520" cy="1562735"/>
            <wp:effectExtent l="0" t="0" r="5080" b="0"/>
            <wp:wrapSquare wrapText="bothSides"/>
            <wp:docPr id="1164594838" name="Picture 60" descr="Legal Law and Justice concept - Open law book with a wooden judges gavel on table in a courtroom or law enforcement office. Copy space fo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Legal Law and Justice concept - Open law book with a wooden judges gavel on table in a courtroom or law enforcement office. Copy space for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35823"/>
                    <a:stretch/>
                  </pic:blipFill>
                  <pic:spPr bwMode="auto">
                    <a:xfrm>
                      <a:off x="0" y="0"/>
                      <a:ext cx="2509520" cy="1562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38711C" w14:textId="5A0EA107" w:rsidR="00DC7937" w:rsidRDefault="00DC7937" w:rsidP="0074246A">
      <w:pPr>
        <w:snapToGrid w:val="0"/>
        <w:spacing w:after="120"/>
        <w:rPr>
          <w:bCs/>
          <w:sz w:val="20"/>
          <w:szCs w:val="20"/>
          <w:lang w:val="es-ES"/>
        </w:rPr>
      </w:pPr>
      <w:r w:rsidRPr="00DC7937">
        <w:rPr>
          <w:bCs/>
          <w:sz w:val="20"/>
          <w:szCs w:val="20"/>
          <w:lang w:val="es-ES"/>
        </w:rPr>
        <w:t xml:space="preserve">La Ley </w:t>
      </w:r>
      <w:r w:rsidRPr="00DC7937">
        <w:rPr>
          <w:bCs/>
          <w:i/>
          <w:iCs/>
          <w:sz w:val="20"/>
          <w:szCs w:val="20"/>
          <w:lang w:val="es-ES"/>
        </w:rPr>
        <w:t>Habeas Data</w:t>
      </w:r>
      <w:r w:rsidRPr="00DC7937">
        <w:rPr>
          <w:bCs/>
          <w:sz w:val="20"/>
          <w:szCs w:val="20"/>
          <w:lang w:val="es-ES"/>
        </w:rPr>
        <w:t xml:space="preserve"> busca proteger los datos personales de los colombianos. Eso quiere decir que cualquier persona natural o jurídica</w:t>
      </w:r>
      <w:r>
        <w:rPr>
          <w:bCs/>
          <w:sz w:val="20"/>
          <w:szCs w:val="20"/>
          <w:lang w:val="es-ES"/>
        </w:rPr>
        <w:t>,</w:t>
      </w:r>
      <w:r w:rsidRPr="00DC7937">
        <w:rPr>
          <w:bCs/>
          <w:sz w:val="20"/>
          <w:szCs w:val="20"/>
          <w:lang w:val="es-ES"/>
        </w:rPr>
        <w:t xml:space="preserve"> que desee usar un dato personal que aparece en una base de datos</w:t>
      </w:r>
      <w:r>
        <w:rPr>
          <w:bCs/>
          <w:sz w:val="20"/>
          <w:szCs w:val="20"/>
          <w:lang w:val="es-ES"/>
        </w:rPr>
        <w:t>,</w:t>
      </w:r>
      <w:r w:rsidRPr="00DC7937">
        <w:rPr>
          <w:bCs/>
          <w:sz w:val="20"/>
          <w:szCs w:val="20"/>
          <w:lang w:val="es-ES"/>
        </w:rPr>
        <w:t xml:space="preserve"> debe cumplir un requisito, el de solicitar la respectiva autorización del titular de ese dato. Si no lo hace, infringe la </w:t>
      </w:r>
      <w:r>
        <w:rPr>
          <w:bCs/>
          <w:sz w:val="20"/>
          <w:szCs w:val="20"/>
          <w:lang w:val="es-ES"/>
        </w:rPr>
        <w:t>L</w:t>
      </w:r>
      <w:r w:rsidRPr="00DC7937">
        <w:rPr>
          <w:bCs/>
          <w:sz w:val="20"/>
          <w:szCs w:val="20"/>
          <w:lang w:val="es-ES"/>
        </w:rPr>
        <w:t>ey y se someterá a una sanción por parte de la Supe</w:t>
      </w:r>
      <w:r w:rsidR="00294729">
        <w:t>r</w:t>
      </w:r>
      <w:r w:rsidRPr="00DC7937">
        <w:rPr>
          <w:bCs/>
          <w:sz w:val="20"/>
          <w:szCs w:val="20"/>
          <w:lang w:val="es-ES"/>
        </w:rPr>
        <w:t>intendencia de Industria y Comercio</w:t>
      </w:r>
      <w:r>
        <w:rPr>
          <w:bCs/>
          <w:sz w:val="20"/>
          <w:szCs w:val="20"/>
          <w:lang w:val="es-ES"/>
        </w:rPr>
        <w:t xml:space="preserve"> </w:t>
      </w:r>
      <w:r w:rsidRPr="00DC7937">
        <w:rPr>
          <w:bCs/>
          <w:sz w:val="20"/>
          <w:szCs w:val="20"/>
          <w:lang w:val="es-ES"/>
        </w:rPr>
        <w:t>-</w:t>
      </w:r>
      <w:r>
        <w:rPr>
          <w:bCs/>
          <w:sz w:val="20"/>
          <w:szCs w:val="20"/>
          <w:lang w:val="es-ES"/>
        </w:rPr>
        <w:t xml:space="preserve"> </w:t>
      </w:r>
      <w:r w:rsidRPr="00DC7937">
        <w:rPr>
          <w:bCs/>
          <w:sz w:val="20"/>
          <w:szCs w:val="20"/>
          <w:lang w:val="es-ES"/>
        </w:rPr>
        <w:t>SIC</w:t>
      </w:r>
      <w:r>
        <w:rPr>
          <w:bCs/>
          <w:sz w:val="20"/>
          <w:szCs w:val="20"/>
          <w:lang w:val="es-ES"/>
        </w:rPr>
        <w:t>.</w:t>
      </w:r>
    </w:p>
    <w:p w14:paraId="41D5B02E" w14:textId="0C33C02C" w:rsidR="00ED7699" w:rsidRDefault="008A2EEE" w:rsidP="0074246A">
      <w:pPr>
        <w:snapToGrid w:val="0"/>
        <w:spacing w:after="120"/>
        <w:rPr>
          <w:bCs/>
          <w:sz w:val="20"/>
          <w:szCs w:val="20"/>
          <w:lang w:val="es-ES"/>
        </w:rPr>
      </w:pPr>
      <w:r>
        <w:fldChar w:fldCharType="begin"/>
      </w:r>
      <w:r>
        <w:instrText xml:space="preserve"> INCLUDEPICTURE "https://ecored-sena.github.io/133302_TECNICO_CF2_MICROFINANZAS/public/assets/images/pages/tema-8/img6.png" \* MERGEFORMATINET </w:instrText>
      </w:r>
      <w:r>
        <w:fldChar w:fldCharType="separate"/>
      </w:r>
      <w:r>
        <w:fldChar w:fldCharType="end"/>
      </w:r>
    </w:p>
    <w:p w14:paraId="229B1B79" w14:textId="65676F6D" w:rsidR="00ED7699" w:rsidRDefault="005B222D" w:rsidP="0074246A">
      <w:pPr>
        <w:snapToGrid w:val="0"/>
        <w:spacing w:after="120"/>
        <w:rPr>
          <w:bCs/>
          <w:sz w:val="20"/>
          <w:szCs w:val="20"/>
          <w:lang w:val="es-ES"/>
        </w:rPr>
      </w:pPr>
      <w:r>
        <w:rPr>
          <w:bCs/>
          <w:noProof/>
          <w:sz w:val="20"/>
          <w:szCs w:val="20"/>
          <w:lang w:val="es-ES"/>
        </w:rPr>
        <w:lastRenderedPageBreak/>
        <w:drawing>
          <wp:anchor distT="0" distB="0" distL="114300" distR="114300" simplePos="0" relativeHeight="251675648" behindDoc="0" locked="0" layoutInCell="1" allowOverlap="1" wp14:anchorId="22E9C40A" wp14:editId="58A2774E">
            <wp:simplePos x="0" y="0"/>
            <wp:positionH relativeFrom="column">
              <wp:posOffset>-49422</wp:posOffset>
            </wp:positionH>
            <wp:positionV relativeFrom="paragraph">
              <wp:posOffset>158817</wp:posOffset>
            </wp:positionV>
            <wp:extent cx="2616200" cy="1691005"/>
            <wp:effectExtent l="0" t="0" r="0" b="0"/>
            <wp:wrapSquare wrapText="bothSides"/>
            <wp:docPr id="21041703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0356" name="Picture 2104170356"/>
                    <pic:cNvPicPr/>
                  </pic:nvPicPr>
                  <pic:blipFill>
                    <a:blip r:embed="rId31">
                      <a:extLst>
                        <a:ext uri="{28A0092B-C50C-407E-A947-70E740481C1C}">
                          <a14:useLocalDpi xmlns:a14="http://schemas.microsoft.com/office/drawing/2010/main" val="0"/>
                        </a:ext>
                      </a:extLst>
                    </a:blip>
                    <a:stretch>
                      <a:fillRect/>
                    </a:stretch>
                  </pic:blipFill>
                  <pic:spPr>
                    <a:xfrm>
                      <a:off x="0" y="0"/>
                      <a:ext cx="2616200" cy="1691005"/>
                    </a:xfrm>
                    <a:prstGeom prst="rect">
                      <a:avLst/>
                    </a:prstGeom>
                  </pic:spPr>
                </pic:pic>
              </a:graphicData>
            </a:graphic>
            <wp14:sizeRelH relativeFrom="page">
              <wp14:pctWidth>0</wp14:pctWidth>
            </wp14:sizeRelH>
            <wp14:sizeRelV relativeFrom="page">
              <wp14:pctHeight>0</wp14:pctHeight>
            </wp14:sizeRelV>
          </wp:anchor>
        </w:drawing>
      </w:r>
    </w:p>
    <w:p w14:paraId="6099DA79" w14:textId="4E4C6FBC" w:rsidR="00ED7699" w:rsidRDefault="005B222D" w:rsidP="0074246A">
      <w:pPr>
        <w:snapToGrid w:val="0"/>
        <w:spacing w:after="120"/>
        <w:rPr>
          <w:bCs/>
          <w:sz w:val="20"/>
          <w:szCs w:val="20"/>
          <w:lang w:val="es-ES"/>
        </w:rPr>
      </w:pPr>
      <w:r w:rsidRPr="005B222D">
        <w:rPr>
          <w:bCs/>
          <w:sz w:val="20"/>
          <w:szCs w:val="20"/>
          <w:lang w:val="es-ES"/>
        </w:rPr>
        <w:t>De acuerdo con el Artículo 14 de la Ley 1266 de 2008, en el historial de crédito se reporta la información positiva y negativa del titular. Por información positiva debe entenderse aquella que evidencia el buen comportamiento de pago del titular, es decir, cuando el titular cumple la obligación en el tiempo y forma debida. Por otra parte, el reporte de información negativa refleja el estado de mora en las cuotas u obligaciones del titular cuando no se cumplen en el tiempo y forma de pago debida.</w:t>
      </w:r>
    </w:p>
    <w:p w14:paraId="246F7125" w14:textId="77777777" w:rsidR="00ED7699" w:rsidRDefault="00ED7699" w:rsidP="0074246A">
      <w:pPr>
        <w:snapToGrid w:val="0"/>
        <w:spacing w:after="120"/>
        <w:rPr>
          <w:bCs/>
          <w:sz w:val="20"/>
          <w:szCs w:val="20"/>
          <w:lang w:val="es-ES"/>
        </w:rPr>
      </w:pPr>
    </w:p>
    <w:p w14:paraId="56E1AFEE" w14:textId="77777777" w:rsidR="005B222D" w:rsidRDefault="005B222D" w:rsidP="0074246A">
      <w:pPr>
        <w:snapToGrid w:val="0"/>
        <w:spacing w:after="120"/>
        <w:rPr>
          <w:bCs/>
          <w:sz w:val="20"/>
          <w:szCs w:val="20"/>
          <w:lang w:val="es-ES"/>
        </w:rPr>
      </w:pPr>
    </w:p>
    <w:p w14:paraId="58C8B2D5" w14:textId="2B271D25" w:rsidR="00ED7699" w:rsidRDefault="005B222D" w:rsidP="0074246A">
      <w:pPr>
        <w:snapToGrid w:val="0"/>
        <w:spacing w:after="120"/>
        <w:rPr>
          <w:bCs/>
          <w:sz w:val="20"/>
          <w:szCs w:val="20"/>
          <w:lang w:val="es-ES"/>
        </w:rPr>
      </w:pPr>
      <w:commentRangeStart w:id="27"/>
      <w:r w:rsidRPr="005B222D">
        <w:rPr>
          <w:bCs/>
          <w:sz w:val="20"/>
          <w:szCs w:val="20"/>
          <w:lang w:val="es-ES"/>
        </w:rPr>
        <w:t>Es importante tener en cuenta que el reporte de información positiva o negativa no sólo se refiere a obligaciones contraídas con entidades financieras, como créditos de vivienda o tarjetas de crédito, también incluye las obligaciones contraídas con establecimientos de comercio como líneas de telefonía celular y televisión por cable, entre otros servicios</w:t>
      </w:r>
      <w:r>
        <w:rPr>
          <w:bCs/>
          <w:sz w:val="20"/>
          <w:szCs w:val="20"/>
          <w:lang w:val="es-ES"/>
        </w:rPr>
        <w:t>,</w:t>
      </w:r>
      <w:r w:rsidRPr="005B222D">
        <w:rPr>
          <w:bCs/>
          <w:sz w:val="20"/>
          <w:szCs w:val="20"/>
          <w:lang w:val="es-ES"/>
        </w:rPr>
        <w:t xml:space="preserve"> o incumplimiento en pago de productos.</w:t>
      </w:r>
      <w:commentRangeEnd w:id="27"/>
      <w:r>
        <w:rPr>
          <w:rStyle w:val="CommentReference"/>
        </w:rPr>
        <w:commentReference w:id="27"/>
      </w:r>
    </w:p>
    <w:p w14:paraId="52654868" w14:textId="77777777" w:rsidR="005B222D" w:rsidRDefault="005B222D" w:rsidP="0074246A">
      <w:pPr>
        <w:snapToGrid w:val="0"/>
        <w:spacing w:after="120"/>
        <w:rPr>
          <w:bCs/>
          <w:sz w:val="20"/>
          <w:szCs w:val="20"/>
          <w:lang w:val="es-ES"/>
        </w:rPr>
      </w:pPr>
    </w:p>
    <w:p w14:paraId="310D5DBF" w14:textId="50407297" w:rsidR="005B222D" w:rsidRPr="005B222D" w:rsidRDefault="005B222D" w:rsidP="0074246A">
      <w:pPr>
        <w:snapToGrid w:val="0"/>
        <w:spacing w:after="120"/>
        <w:rPr>
          <w:bCs/>
          <w:sz w:val="20"/>
          <w:szCs w:val="20"/>
          <w:lang w:val="es-ES"/>
        </w:rPr>
      </w:pPr>
      <w:r w:rsidRPr="005B222D">
        <w:rPr>
          <w:bCs/>
          <w:sz w:val="20"/>
          <w:szCs w:val="20"/>
          <w:lang w:val="es-ES"/>
        </w:rPr>
        <w:t xml:space="preserve">Es </w:t>
      </w:r>
      <w:r>
        <w:rPr>
          <w:bCs/>
          <w:sz w:val="20"/>
          <w:szCs w:val="20"/>
          <w:lang w:val="es-ES"/>
        </w:rPr>
        <w:t>fundamental</w:t>
      </w:r>
      <w:r w:rsidRPr="005B222D">
        <w:rPr>
          <w:bCs/>
          <w:sz w:val="20"/>
          <w:szCs w:val="20"/>
          <w:lang w:val="es-ES"/>
        </w:rPr>
        <w:t xml:space="preserve"> mantener el buen nombre frente a las entidades financieras, del sector real y solidario, para ello se hace necesario tener en cuenta las finanzas personales como herramienta fundamental, </w:t>
      </w:r>
      <w:r>
        <w:rPr>
          <w:bCs/>
          <w:sz w:val="20"/>
          <w:szCs w:val="20"/>
          <w:lang w:val="es-ES"/>
        </w:rPr>
        <w:t xml:space="preserve">y para conocer más sobre este tema, lo invitamos a consultar el capítulo 1 del libro </w:t>
      </w:r>
      <w:r>
        <w:rPr>
          <w:b/>
          <w:sz w:val="20"/>
          <w:szCs w:val="20"/>
          <w:lang w:val="es-ES"/>
        </w:rPr>
        <w:t xml:space="preserve">Fianzas personales, su mejor plan de vida, </w:t>
      </w:r>
      <w:r>
        <w:rPr>
          <w:bCs/>
          <w:sz w:val="20"/>
          <w:szCs w:val="20"/>
          <w:lang w:val="es-ES"/>
        </w:rPr>
        <w:t>el cual se encuentra en el material complementario.</w:t>
      </w:r>
    </w:p>
    <w:p w14:paraId="6C6A5AC6" w14:textId="77777777" w:rsidR="005B222D" w:rsidRDefault="005B222D" w:rsidP="0074246A">
      <w:pPr>
        <w:snapToGrid w:val="0"/>
        <w:spacing w:after="120"/>
        <w:rPr>
          <w:bCs/>
          <w:sz w:val="20"/>
          <w:szCs w:val="20"/>
          <w:lang w:val="es-ES"/>
        </w:rPr>
      </w:pPr>
    </w:p>
    <w:p w14:paraId="18C53369" w14:textId="7D7D1D6A" w:rsidR="005B222D" w:rsidRPr="001C3168" w:rsidRDefault="001C3168" w:rsidP="0074246A">
      <w:pPr>
        <w:snapToGrid w:val="0"/>
        <w:spacing w:after="120"/>
        <w:rPr>
          <w:b/>
          <w:sz w:val="20"/>
          <w:szCs w:val="20"/>
          <w:lang w:val="es-ES"/>
        </w:rPr>
      </w:pPr>
      <w:r w:rsidRPr="001C3168">
        <w:rPr>
          <w:b/>
          <w:sz w:val="20"/>
          <w:szCs w:val="20"/>
          <w:lang w:val="es-ES"/>
        </w:rPr>
        <w:t>9. Matemáticas financieras</w:t>
      </w:r>
    </w:p>
    <w:p w14:paraId="43A5A0FA" w14:textId="42F93C16" w:rsidR="005B222D" w:rsidRDefault="001C3168" w:rsidP="0074246A">
      <w:pPr>
        <w:snapToGrid w:val="0"/>
        <w:spacing w:after="120"/>
        <w:rPr>
          <w:bCs/>
          <w:sz w:val="20"/>
          <w:szCs w:val="20"/>
          <w:lang w:val="es-ES"/>
        </w:rPr>
      </w:pPr>
      <w:r w:rsidRPr="001C3168">
        <w:rPr>
          <w:bCs/>
          <w:sz w:val="20"/>
          <w:szCs w:val="20"/>
          <w:lang w:val="es-ES"/>
        </w:rPr>
        <w:t>La matemática financiera incluye las matemáticas aplicadas que estudian el valor del dinero en el tiempo en una operación financiera.</w:t>
      </w:r>
    </w:p>
    <w:p w14:paraId="7E6B5DCD" w14:textId="77777777" w:rsidR="001C3168" w:rsidRDefault="001C3168" w:rsidP="0074246A">
      <w:pPr>
        <w:snapToGrid w:val="0"/>
        <w:spacing w:after="120"/>
        <w:rPr>
          <w:bCs/>
          <w:sz w:val="20"/>
          <w:szCs w:val="20"/>
          <w:lang w:val="es-ES"/>
        </w:rPr>
      </w:pPr>
    </w:p>
    <w:p w14:paraId="382A388F" w14:textId="77FA73E3" w:rsidR="005B222D" w:rsidRPr="001C3168" w:rsidRDefault="001C3168" w:rsidP="0074246A">
      <w:pPr>
        <w:snapToGrid w:val="0"/>
        <w:spacing w:after="120"/>
        <w:rPr>
          <w:b/>
          <w:sz w:val="20"/>
          <w:szCs w:val="20"/>
          <w:lang w:val="es-ES"/>
        </w:rPr>
      </w:pPr>
      <w:r w:rsidRPr="001C3168">
        <w:rPr>
          <w:b/>
          <w:sz w:val="20"/>
          <w:szCs w:val="20"/>
          <w:lang w:val="es-ES"/>
        </w:rPr>
        <w:t>9.1 Interés simple</w:t>
      </w:r>
    </w:p>
    <w:p w14:paraId="3B2F011A" w14:textId="56AD73E1" w:rsidR="003112C8" w:rsidRPr="003112C8" w:rsidRDefault="003112C8" w:rsidP="003112C8">
      <w:pPr>
        <w:snapToGrid w:val="0"/>
        <w:spacing w:after="120"/>
        <w:rPr>
          <w:bCs/>
          <w:sz w:val="20"/>
          <w:szCs w:val="20"/>
          <w:lang w:val="es-ES"/>
        </w:rPr>
      </w:pPr>
      <w:r w:rsidRPr="003112C8">
        <w:rPr>
          <w:bCs/>
          <w:sz w:val="20"/>
          <w:szCs w:val="20"/>
          <w:lang w:val="es-ES"/>
        </w:rPr>
        <w:t>Tasa aplicada sobre un capital inicial que permanece constante en el tiempo y no se añade a períodos sucesivos.</w:t>
      </w:r>
    </w:p>
    <w:p w14:paraId="421FDA9D" w14:textId="154A18FE" w:rsidR="003112C8" w:rsidRDefault="003112C8" w:rsidP="003112C8">
      <w:pPr>
        <w:snapToGrid w:val="0"/>
        <w:spacing w:after="120"/>
        <w:rPr>
          <w:bCs/>
          <w:sz w:val="20"/>
          <w:szCs w:val="20"/>
          <w:lang w:val="es-ES"/>
        </w:rPr>
      </w:pPr>
      <w:r w:rsidRPr="003112C8">
        <w:rPr>
          <w:bCs/>
          <w:sz w:val="20"/>
          <w:szCs w:val="20"/>
          <w:lang w:val="es-ES"/>
        </w:rPr>
        <w:t>La fórmula que utilizaremos para calcular el interés simple será la siguiente:</w:t>
      </w:r>
    </w:p>
    <w:p w14:paraId="51C6081A" w14:textId="77777777" w:rsidR="003112C8" w:rsidRDefault="003112C8" w:rsidP="003112C8">
      <w:pPr>
        <w:snapToGrid w:val="0"/>
        <w:spacing w:after="120"/>
        <w:rPr>
          <w:bCs/>
          <w:sz w:val="20"/>
          <w:szCs w:val="20"/>
          <w:lang w:val="es-ES"/>
        </w:rPr>
      </w:pPr>
    </w:p>
    <w:p w14:paraId="50C840B4" w14:textId="25109304" w:rsidR="003112C8" w:rsidRDefault="003112C8" w:rsidP="003112C8">
      <w:pPr>
        <w:snapToGrid w:val="0"/>
        <w:spacing w:after="120"/>
        <w:jc w:val="center"/>
        <w:rPr>
          <w:bCs/>
          <w:sz w:val="20"/>
          <w:szCs w:val="20"/>
          <w:lang w:val="es-ES"/>
        </w:rPr>
      </w:pPr>
      <w:commentRangeStart w:id="28"/>
      <w:r w:rsidRPr="003112C8">
        <w:rPr>
          <w:bCs/>
          <w:sz w:val="20"/>
          <w:szCs w:val="20"/>
          <w:lang w:val="es-ES"/>
        </w:rPr>
        <w:t>Cn = Co</w:t>
      </w:r>
      <w:r>
        <w:rPr>
          <w:bCs/>
          <w:sz w:val="20"/>
          <w:szCs w:val="20"/>
          <w:lang w:val="es-ES"/>
        </w:rPr>
        <w:t xml:space="preserve"> * (1 + (i*n)</w:t>
      </w:r>
      <w:commentRangeEnd w:id="28"/>
      <w:r>
        <w:rPr>
          <w:bCs/>
          <w:sz w:val="20"/>
          <w:szCs w:val="20"/>
          <w:lang w:val="es-ES"/>
        </w:rPr>
        <w:t>)</w:t>
      </w:r>
      <w:r>
        <w:rPr>
          <w:rStyle w:val="CommentReference"/>
        </w:rPr>
        <w:commentReference w:id="28"/>
      </w:r>
    </w:p>
    <w:p w14:paraId="3C32CAF1" w14:textId="4F670868" w:rsidR="003112C8" w:rsidRDefault="003112C8" w:rsidP="003112C8">
      <w:pPr>
        <w:snapToGrid w:val="0"/>
        <w:spacing w:after="120"/>
        <w:rPr>
          <w:bCs/>
          <w:sz w:val="20"/>
          <w:szCs w:val="20"/>
          <w:lang w:val="es-ES"/>
        </w:rPr>
      </w:pPr>
      <w:r w:rsidRPr="003112C8">
        <w:rPr>
          <w:bCs/>
          <w:sz w:val="20"/>
          <w:szCs w:val="20"/>
          <w:lang w:val="es-ES"/>
        </w:rPr>
        <w:t>Siendo Co el capital inicial prestado, i la tasa de interés, n el periodo de tiempo considerado y Cn el capital final resultante.</w:t>
      </w:r>
    </w:p>
    <w:p w14:paraId="74C43416" w14:textId="77777777" w:rsidR="003112C8" w:rsidRDefault="003112C8" w:rsidP="001C3168">
      <w:pPr>
        <w:snapToGrid w:val="0"/>
        <w:spacing w:after="120"/>
        <w:rPr>
          <w:bCs/>
          <w:sz w:val="20"/>
          <w:szCs w:val="20"/>
          <w:lang w:val="es-ES"/>
        </w:rPr>
      </w:pPr>
    </w:p>
    <w:p w14:paraId="5F2AC302" w14:textId="2CED4A81" w:rsidR="00B515B6" w:rsidRPr="00B515B6" w:rsidRDefault="00B515B6" w:rsidP="001C3168">
      <w:pPr>
        <w:snapToGrid w:val="0"/>
        <w:spacing w:after="120"/>
        <w:rPr>
          <w:b/>
          <w:sz w:val="20"/>
          <w:szCs w:val="20"/>
          <w:lang w:val="es-ES"/>
        </w:rPr>
      </w:pPr>
      <w:r w:rsidRPr="00B515B6">
        <w:rPr>
          <w:b/>
          <w:sz w:val="20"/>
          <w:szCs w:val="20"/>
          <w:lang w:val="es-ES"/>
        </w:rPr>
        <w:t>9.2 Interés compuesto</w:t>
      </w:r>
    </w:p>
    <w:p w14:paraId="6AECA8C0" w14:textId="70ED5BA9" w:rsidR="001C3168" w:rsidRPr="001C3168" w:rsidRDefault="001C3168" w:rsidP="001C3168">
      <w:pPr>
        <w:snapToGrid w:val="0"/>
        <w:spacing w:after="120"/>
        <w:rPr>
          <w:bCs/>
          <w:sz w:val="20"/>
          <w:szCs w:val="20"/>
          <w:lang w:val="es-ES"/>
        </w:rPr>
      </w:pPr>
      <w:r>
        <w:rPr>
          <w:bCs/>
          <w:sz w:val="20"/>
          <w:szCs w:val="20"/>
          <w:lang w:val="es-ES"/>
        </w:rPr>
        <w:t>Son a</w:t>
      </w:r>
      <w:r w:rsidRPr="001C3168">
        <w:rPr>
          <w:bCs/>
          <w:sz w:val="20"/>
          <w:szCs w:val="20"/>
          <w:lang w:val="es-ES"/>
        </w:rPr>
        <w:t>ctivos monetarios que se van añadiendo al capital inicial y sobre el que se van generando nuevos intereses.</w:t>
      </w:r>
    </w:p>
    <w:p w14:paraId="761F6799" w14:textId="1C8F2CDE" w:rsidR="001C3168" w:rsidRPr="001C3168" w:rsidRDefault="001C3168" w:rsidP="001C3168">
      <w:pPr>
        <w:snapToGrid w:val="0"/>
        <w:spacing w:after="120"/>
        <w:rPr>
          <w:bCs/>
          <w:sz w:val="20"/>
          <w:szCs w:val="20"/>
          <w:lang w:val="es-ES"/>
        </w:rPr>
      </w:pPr>
      <w:r w:rsidRPr="001C3168">
        <w:rPr>
          <w:bCs/>
          <w:sz w:val="20"/>
          <w:szCs w:val="20"/>
          <w:lang w:val="es-ES"/>
        </w:rPr>
        <w:t>Los intereses generados se van sumando periodo a periodo al capital inicial y a los intereses ya generados anteriormente. De esta manera, se crea valor no s</w:t>
      </w:r>
      <w:r>
        <w:rPr>
          <w:bCs/>
          <w:sz w:val="20"/>
          <w:szCs w:val="20"/>
          <w:lang w:val="es-ES"/>
        </w:rPr>
        <w:t>o</w:t>
      </w:r>
      <w:r w:rsidRPr="001C3168">
        <w:rPr>
          <w:bCs/>
          <w:sz w:val="20"/>
          <w:szCs w:val="20"/>
          <w:lang w:val="es-ES"/>
        </w:rPr>
        <w:t xml:space="preserve">lo sobre el capital inicial, sino que los intereses generados </w:t>
      </w:r>
      <w:r w:rsidRPr="001C3168">
        <w:rPr>
          <w:bCs/>
          <w:sz w:val="20"/>
          <w:szCs w:val="20"/>
          <w:lang w:val="es-ES"/>
        </w:rPr>
        <w:lastRenderedPageBreak/>
        <w:t>previamente ahora se encargan también de generar nuevos intereses. Es decir, se van acumulando los intereses obtenidos para generar más intereses.</w:t>
      </w:r>
    </w:p>
    <w:p w14:paraId="1903016E" w14:textId="2DD661A1" w:rsidR="005B222D" w:rsidRDefault="001C3168" w:rsidP="001C3168">
      <w:pPr>
        <w:snapToGrid w:val="0"/>
        <w:spacing w:after="120"/>
        <w:rPr>
          <w:bCs/>
          <w:sz w:val="20"/>
          <w:szCs w:val="20"/>
          <w:lang w:val="es-ES"/>
        </w:rPr>
      </w:pPr>
      <w:r w:rsidRPr="001C3168">
        <w:rPr>
          <w:bCs/>
          <w:sz w:val="20"/>
          <w:szCs w:val="20"/>
          <w:lang w:val="es-ES"/>
        </w:rPr>
        <w:t>La fórmula es la siguiente:</w:t>
      </w:r>
    </w:p>
    <w:p w14:paraId="46232BA0" w14:textId="77777777" w:rsidR="001C3168" w:rsidRDefault="001C3168" w:rsidP="001C3168">
      <w:pPr>
        <w:snapToGrid w:val="0"/>
        <w:spacing w:after="120"/>
        <w:rPr>
          <w:bCs/>
          <w:sz w:val="20"/>
          <w:szCs w:val="20"/>
          <w:lang w:val="es-ES"/>
        </w:rPr>
      </w:pPr>
    </w:p>
    <w:p w14:paraId="0E990460" w14:textId="52FC64D3" w:rsidR="001C3168" w:rsidRDefault="001C3168" w:rsidP="001C3168">
      <w:pPr>
        <w:snapToGrid w:val="0"/>
        <w:spacing w:after="120"/>
        <w:jc w:val="center"/>
        <w:rPr>
          <w:bCs/>
          <w:sz w:val="20"/>
          <w:szCs w:val="20"/>
          <w:lang w:val="es-ES"/>
        </w:rPr>
      </w:pPr>
      <w:commentRangeStart w:id="29"/>
      <w:r>
        <w:rPr>
          <w:bCs/>
          <w:sz w:val="20"/>
          <w:szCs w:val="20"/>
          <w:lang w:val="es-ES"/>
        </w:rPr>
        <w:t>Cn = Co (1 – i)n</w:t>
      </w:r>
      <w:commentRangeEnd w:id="29"/>
      <w:r>
        <w:rPr>
          <w:rStyle w:val="CommentReference"/>
        </w:rPr>
        <w:commentReference w:id="29"/>
      </w:r>
    </w:p>
    <w:p w14:paraId="646E4EFC" w14:textId="77777777" w:rsidR="005B222D" w:rsidRDefault="005B222D" w:rsidP="0074246A">
      <w:pPr>
        <w:snapToGrid w:val="0"/>
        <w:spacing w:after="120"/>
        <w:rPr>
          <w:bCs/>
          <w:sz w:val="20"/>
          <w:szCs w:val="20"/>
          <w:lang w:val="es-ES"/>
        </w:rPr>
      </w:pPr>
    </w:p>
    <w:p w14:paraId="0AA1D048" w14:textId="77777777" w:rsidR="001C3168" w:rsidRPr="001C3168" w:rsidRDefault="001C3168" w:rsidP="001C3168">
      <w:pPr>
        <w:rPr>
          <w:bCs/>
          <w:sz w:val="20"/>
          <w:szCs w:val="20"/>
          <w:lang w:val="es-ES"/>
        </w:rPr>
      </w:pPr>
      <w:r w:rsidRPr="001C3168">
        <w:rPr>
          <w:bCs/>
          <w:sz w:val="20"/>
          <w:szCs w:val="20"/>
          <w:lang w:val="es-ES"/>
        </w:rPr>
        <w:t>Siendo Co el capital inicial prestado, i la tasa de interés, n el periodo de tiempo considerado y Cn el capital final resultante.</w:t>
      </w:r>
    </w:p>
    <w:p w14:paraId="2E0AA9BC" w14:textId="77777777" w:rsidR="001C3168" w:rsidRDefault="001C3168" w:rsidP="0074246A">
      <w:pPr>
        <w:snapToGrid w:val="0"/>
        <w:spacing w:after="120"/>
        <w:rPr>
          <w:bCs/>
          <w:sz w:val="20"/>
          <w:szCs w:val="20"/>
          <w:lang w:val="es-ES"/>
        </w:rPr>
      </w:pPr>
    </w:p>
    <w:p w14:paraId="2F2EF80A" w14:textId="0A397444" w:rsidR="00B515B6" w:rsidRPr="00B515B6" w:rsidRDefault="00B515B6" w:rsidP="0074246A">
      <w:pPr>
        <w:snapToGrid w:val="0"/>
        <w:spacing w:after="120"/>
        <w:rPr>
          <w:b/>
          <w:sz w:val="20"/>
          <w:szCs w:val="20"/>
          <w:lang w:val="es-ES"/>
        </w:rPr>
      </w:pPr>
      <w:r w:rsidRPr="00B515B6">
        <w:rPr>
          <w:b/>
          <w:sz w:val="20"/>
          <w:szCs w:val="20"/>
          <w:lang w:val="es-ES"/>
        </w:rPr>
        <w:t>9.3 Anualidades</w:t>
      </w:r>
    </w:p>
    <w:p w14:paraId="2F95EE8F" w14:textId="77777777" w:rsidR="00B515B6" w:rsidRPr="00B515B6" w:rsidRDefault="00B515B6" w:rsidP="00B515B6">
      <w:pPr>
        <w:snapToGrid w:val="0"/>
        <w:spacing w:after="120"/>
        <w:rPr>
          <w:bCs/>
          <w:sz w:val="20"/>
          <w:szCs w:val="20"/>
        </w:rPr>
      </w:pPr>
      <w:r w:rsidRPr="00B515B6">
        <w:rPr>
          <w:bCs/>
          <w:sz w:val="20"/>
          <w:szCs w:val="20"/>
        </w:rPr>
        <w:t>Significa pagos realizados a intervalos iguales de tiempo, que pueden ser anuales, trimestrales, mensuales quincenales, diarios, etc.</w:t>
      </w:r>
    </w:p>
    <w:p w14:paraId="72533C52" w14:textId="04BBF0C3" w:rsidR="00113021" w:rsidRPr="00B515B6" w:rsidRDefault="00B515B6" w:rsidP="00B515B6">
      <w:pPr>
        <w:snapToGrid w:val="0"/>
        <w:spacing w:after="120"/>
        <w:rPr>
          <w:bCs/>
          <w:sz w:val="20"/>
          <w:szCs w:val="20"/>
        </w:rPr>
      </w:pPr>
      <w:r w:rsidRPr="00B515B6">
        <w:rPr>
          <w:bCs/>
          <w:sz w:val="20"/>
          <w:szCs w:val="20"/>
        </w:rPr>
        <w:t>Existen cinco tipos de anualidades:</w:t>
      </w:r>
    </w:p>
    <w:p w14:paraId="5728ED75" w14:textId="77777777" w:rsidR="005B222D" w:rsidRDefault="005B222D"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FE73EC" w:rsidRPr="00E642D6" w14:paraId="1FBBFBC3" w14:textId="77777777" w:rsidTr="00AC1A56">
        <w:tc>
          <w:tcPr>
            <w:tcW w:w="9962" w:type="dxa"/>
            <w:shd w:val="clear" w:color="auto" w:fill="76923C" w:themeFill="accent3" w:themeFillShade="BF"/>
          </w:tcPr>
          <w:p w14:paraId="3E821713" w14:textId="6AE8D272" w:rsidR="00FE73EC" w:rsidRPr="00E642D6" w:rsidRDefault="00FE73EC" w:rsidP="00AC1A56">
            <w:pPr>
              <w:snapToGrid w:val="0"/>
              <w:spacing w:after="120" w:line="276" w:lineRule="auto"/>
              <w:jc w:val="center"/>
              <w:rPr>
                <w:color w:val="FFFFFF" w:themeColor="background1"/>
                <w:sz w:val="20"/>
                <w:szCs w:val="20"/>
              </w:rPr>
            </w:pPr>
            <w:commentRangeStart w:id="30"/>
            <w:r w:rsidRPr="00E642D6">
              <w:rPr>
                <w:color w:val="FFFFFF" w:themeColor="background1"/>
                <w:sz w:val="20"/>
                <w:szCs w:val="20"/>
              </w:rPr>
              <w:t>CF</w:t>
            </w:r>
            <w:commentRangeEnd w:id="30"/>
            <w:r w:rsidRPr="00E642D6">
              <w:rPr>
                <w:rStyle w:val="CommentReference"/>
                <w:sz w:val="20"/>
                <w:szCs w:val="20"/>
              </w:rPr>
              <w:commentReference w:id="30"/>
            </w:r>
            <w:r>
              <w:rPr>
                <w:color w:val="FFFFFF" w:themeColor="background1"/>
                <w:sz w:val="20"/>
                <w:szCs w:val="20"/>
              </w:rPr>
              <w:t>2_</w:t>
            </w:r>
            <w:r w:rsidRPr="00FE73EC">
              <w:rPr>
                <w:color w:val="FFFFFF" w:themeColor="background1"/>
                <w:sz w:val="20"/>
                <w:szCs w:val="20"/>
              </w:rPr>
              <w:t>9_3_Anualidades</w:t>
            </w:r>
          </w:p>
        </w:tc>
      </w:tr>
    </w:tbl>
    <w:p w14:paraId="09B622BD" w14:textId="77777777" w:rsidR="00FE73EC" w:rsidRDefault="00FE73EC" w:rsidP="00FE73EC">
      <w:pPr>
        <w:snapToGrid w:val="0"/>
        <w:spacing w:after="120"/>
        <w:rPr>
          <w:sz w:val="20"/>
          <w:szCs w:val="20"/>
        </w:rPr>
      </w:pPr>
    </w:p>
    <w:p w14:paraId="4424F83E" w14:textId="24E8CCB2" w:rsidR="00CD15A5" w:rsidRPr="00CD15A5" w:rsidRDefault="00CD15A5" w:rsidP="00FE73EC">
      <w:pPr>
        <w:snapToGrid w:val="0"/>
        <w:spacing w:after="120"/>
        <w:rPr>
          <w:b/>
          <w:bCs/>
          <w:sz w:val="20"/>
          <w:szCs w:val="20"/>
        </w:rPr>
      </w:pPr>
      <w:r w:rsidRPr="00CD15A5">
        <w:rPr>
          <w:b/>
          <w:bCs/>
          <w:sz w:val="20"/>
          <w:szCs w:val="20"/>
        </w:rPr>
        <w:t>9.4 Conversión de tasas de interés anuales y periódicas</w:t>
      </w:r>
    </w:p>
    <w:p w14:paraId="1CCDE935" w14:textId="0AE31551" w:rsidR="00CD15A5" w:rsidRPr="00CD15A5" w:rsidRDefault="00CD15A5" w:rsidP="00CD15A5">
      <w:pPr>
        <w:snapToGrid w:val="0"/>
        <w:spacing w:after="120"/>
        <w:rPr>
          <w:bCs/>
          <w:sz w:val="20"/>
          <w:szCs w:val="20"/>
          <w:lang w:val="es-ES"/>
        </w:rPr>
      </w:pPr>
      <w:r w:rsidRPr="00CD15A5">
        <w:rPr>
          <w:bCs/>
          <w:sz w:val="20"/>
          <w:szCs w:val="20"/>
          <w:lang w:val="es-ES"/>
        </w:rPr>
        <w:t>Las instituciones financieras usan la tasa de interés efectiva con mayor frecuencia, la usan para informar las rentabilidades de sus inversiones o de cuánto le costaría solicitar un préstamo en dicha institución, esta tasa se indica de manera porcentual, cu</w:t>
      </w:r>
      <w:r>
        <w:rPr>
          <w:bCs/>
          <w:sz w:val="20"/>
          <w:szCs w:val="20"/>
          <w:lang w:val="es-ES"/>
        </w:rPr>
        <w:t>á</w:t>
      </w:r>
      <w:r w:rsidRPr="00CD15A5">
        <w:rPr>
          <w:bCs/>
          <w:sz w:val="20"/>
          <w:szCs w:val="20"/>
          <w:lang w:val="es-ES"/>
        </w:rPr>
        <w:t>nto es lo que se renta o cu</w:t>
      </w:r>
      <w:r>
        <w:rPr>
          <w:bCs/>
          <w:sz w:val="20"/>
          <w:szCs w:val="20"/>
          <w:lang w:val="es-ES"/>
        </w:rPr>
        <w:t>á</w:t>
      </w:r>
      <w:r w:rsidRPr="00CD15A5">
        <w:rPr>
          <w:bCs/>
          <w:sz w:val="20"/>
          <w:szCs w:val="20"/>
          <w:lang w:val="es-ES"/>
        </w:rPr>
        <w:t>nto es el costo sobre una cantidad de dinero a invertir o solicitar a un periodo determinado</w:t>
      </w:r>
      <w:r>
        <w:rPr>
          <w:bCs/>
          <w:sz w:val="20"/>
          <w:szCs w:val="20"/>
          <w:lang w:val="es-ES"/>
        </w:rPr>
        <w:t>,</w:t>
      </w:r>
      <w:r w:rsidRPr="00CD15A5">
        <w:rPr>
          <w:bCs/>
          <w:sz w:val="20"/>
          <w:szCs w:val="20"/>
          <w:lang w:val="es-ES"/>
        </w:rPr>
        <w:t xml:space="preserve"> </w:t>
      </w:r>
      <w:r>
        <w:rPr>
          <w:bCs/>
          <w:sz w:val="20"/>
          <w:szCs w:val="20"/>
          <w:lang w:val="es-ES"/>
        </w:rPr>
        <w:t>a</w:t>
      </w:r>
      <w:r w:rsidRPr="00CD15A5">
        <w:rPr>
          <w:bCs/>
          <w:sz w:val="20"/>
          <w:szCs w:val="20"/>
          <w:lang w:val="es-ES"/>
        </w:rPr>
        <w:t xml:space="preserve"> pesar que la periodicidad puede ser clasificada de diferentes formas para estas tasas.</w:t>
      </w:r>
    </w:p>
    <w:p w14:paraId="7E12C12F" w14:textId="77777777" w:rsidR="00CD15A5" w:rsidRPr="00CD15A5" w:rsidRDefault="00CD15A5" w:rsidP="00CD15A5">
      <w:pPr>
        <w:snapToGrid w:val="0"/>
        <w:spacing w:after="120"/>
        <w:rPr>
          <w:bCs/>
          <w:sz w:val="20"/>
          <w:szCs w:val="20"/>
          <w:lang w:val="es-ES"/>
        </w:rPr>
      </w:pPr>
      <w:r w:rsidRPr="00CD15A5">
        <w:rPr>
          <w:bCs/>
          <w:sz w:val="20"/>
          <w:szCs w:val="20"/>
          <w:lang w:val="es-ES"/>
        </w:rPr>
        <w:t>La tasa de interés nominal es una tasa expresada anualmente, genera intereses en varias ocasiones a la periodicidad que aplica, esta tasa no es exacta como la efectiva, por que la tasa nominal es la teoría, no analiza si el usuario tiene que pagar gastos y otros costos.</w:t>
      </w:r>
    </w:p>
    <w:p w14:paraId="0A44D38F" w14:textId="40742F50" w:rsidR="00CD15A5" w:rsidRDefault="00CD15A5" w:rsidP="00CD15A5">
      <w:pPr>
        <w:snapToGrid w:val="0"/>
        <w:spacing w:after="120"/>
        <w:rPr>
          <w:bCs/>
          <w:sz w:val="20"/>
          <w:szCs w:val="20"/>
          <w:lang w:val="es-ES"/>
        </w:rPr>
      </w:pPr>
      <w:r w:rsidRPr="00CD15A5">
        <w:rPr>
          <w:bCs/>
          <w:sz w:val="20"/>
          <w:szCs w:val="20"/>
          <w:lang w:val="es-ES"/>
        </w:rPr>
        <w:t>La tasa periódica es la tasa que corresponde al período determinado (% por día, mes, bimestre, trimestre, semestre, año).</w:t>
      </w:r>
    </w:p>
    <w:p w14:paraId="01414508" w14:textId="31D042CE" w:rsidR="00CD15A5" w:rsidRDefault="00CD15A5" w:rsidP="00CD15A5">
      <w:pPr>
        <w:snapToGrid w:val="0"/>
        <w:spacing w:after="120"/>
        <w:rPr>
          <w:bCs/>
          <w:sz w:val="20"/>
          <w:szCs w:val="20"/>
          <w:lang w:val="es-ES"/>
        </w:rPr>
      </w:pPr>
      <w:r>
        <w:rPr>
          <w:bCs/>
          <w:sz w:val="20"/>
          <w:szCs w:val="20"/>
          <w:lang w:val="es-ES"/>
        </w:rPr>
        <w:t>Analicemos el siguiente ejemplo:</w:t>
      </w:r>
    </w:p>
    <w:p w14:paraId="7373F1FD" w14:textId="77777777" w:rsidR="005B222D" w:rsidRDefault="005B222D"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991FBD" w:rsidRPr="00E642D6" w14:paraId="0442A6A4" w14:textId="77777777" w:rsidTr="00AC1A56">
        <w:tc>
          <w:tcPr>
            <w:tcW w:w="9962" w:type="dxa"/>
            <w:shd w:val="clear" w:color="auto" w:fill="76923C" w:themeFill="accent3" w:themeFillShade="BF"/>
          </w:tcPr>
          <w:p w14:paraId="187965CA" w14:textId="5430F4C2" w:rsidR="00991FBD" w:rsidRPr="00E642D6" w:rsidRDefault="00991FBD" w:rsidP="00AC1A56">
            <w:pPr>
              <w:snapToGrid w:val="0"/>
              <w:spacing w:after="120" w:line="276" w:lineRule="auto"/>
              <w:jc w:val="center"/>
              <w:rPr>
                <w:color w:val="FFFFFF" w:themeColor="background1"/>
                <w:sz w:val="20"/>
                <w:szCs w:val="20"/>
              </w:rPr>
            </w:pPr>
            <w:commentRangeStart w:id="31"/>
            <w:r w:rsidRPr="00E642D6">
              <w:rPr>
                <w:color w:val="FFFFFF" w:themeColor="background1"/>
                <w:sz w:val="20"/>
                <w:szCs w:val="20"/>
              </w:rPr>
              <w:t>CF</w:t>
            </w:r>
            <w:commentRangeEnd w:id="31"/>
            <w:r w:rsidRPr="00E642D6">
              <w:rPr>
                <w:rStyle w:val="CommentReference"/>
                <w:sz w:val="20"/>
                <w:szCs w:val="20"/>
              </w:rPr>
              <w:commentReference w:id="31"/>
            </w:r>
            <w:r>
              <w:rPr>
                <w:color w:val="FFFFFF" w:themeColor="background1"/>
                <w:sz w:val="20"/>
                <w:szCs w:val="20"/>
              </w:rPr>
              <w:t>2_</w:t>
            </w:r>
            <w:r w:rsidRPr="00991FBD">
              <w:rPr>
                <w:color w:val="FFFFFF" w:themeColor="background1"/>
                <w:sz w:val="20"/>
                <w:szCs w:val="20"/>
              </w:rPr>
              <w:t>9_4_Ejemplo</w:t>
            </w:r>
          </w:p>
        </w:tc>
      </w:tr>
    </w:tbl>
    <w:p w14:paraId="0BFF9429" w14:textId="77777777" w:rsidR="00991FBD" w:rsidRDefault="00991FBD" w:rsidP="00991FBD">
      <w:pPr>
        <w:snapToGrid w:val="0"/>
        <w:spacing w:after="120"/>
        <w:rPr>
          <w:sz w:val="20"/>
          <w:szCs w:val="20"/>
        </w:rPr>
      </w:pPr>
    </w:p>
    <w:p w14:paraId="4433F637" w14:textId="4DF3AA18" w:rsidR="00991FBD" w:rsidRPr="0098496C" w:rsidRDefault="0098496C" w:rsidP="0074246A">
      <w:pPr>
        <w:snapToGrid w:val="0"/>
        <w:spacing w:after="120"/>
        <w:rPr>
          <w:b/>
          <w:sz w:val="20"/>
          <w:szCs w:val="20"/>
          <w:lang w:val="es-ES"/>
        </w:rPr>
      </w:pPr>
      <w:r w:rsidRPr="0098496C">
        <w:rPr>
          <w:b/>
          <w:sz w:val="20"/>
          <w:szCs w:val="20"/>
          <w:lang w:val="es-ES"/>
        </w:rPr>
        <w:t>9.5 Conversión de tasa efectiva a nominal</w:t>
      </w:r>
    </w:p>
    <w:p w14:paraId="4AF97FDD" w14:textId="72A6283C" w:rsidR="0098496C" w:rsidRPr="0098496C" w:rsidRDefault="0098496C" w:rsidP="0098496C">
      <w:pPr>
        <w:snapToGrid w:val="0"/>
        <w:spacing w:after="120"/>
        <w:rPr>
          <w:bCs/>
          <w:sz w:val="20"/>
          <w:szCs w:val="20"/>
          <w:lang w:val="es-ES"/>
        </w:rPr>
      </w:pPr>
      <w:r w:rsidRPr="0098496C">
        <w:rPr>
          <w:bCs/>
          <w:sz w:val="20"/>
          <w:szCs w:val="20"/>
          <w:lang w:val="es-ES"/>
        </w:rPr>
        <w:t xml:space="preserve">Es importante observar la periodicidad en la cual generará intereses, por </w:t>
      </w:r>
      <w:r w:rsidRPr="0098496C">
        <w:rPr>
          <w:bCs/>
          <w:sz w:val="20"/>
          <w:szCs w:val="20"/>
          <w:lang w:val="es-ES"/>
        </w:rPr>
        <w:t>ejemplo,</w:t>
      </w:r>
      <w:r w:rsidRPr="0098496C">
        <w:rPr>
          <w:bCs/>
          <w:sz w:val="20"/>
          <w:szCs w:val="20"/>
          <w:lang w:val="es-ES"/>
        </w:rPr>
        <w:t xml:space="preserve"> la tasa efectiva es del 2</w:t>
      </w:r>
      <w:r>
        <w:rPr>
          <w:bCs/>
          <w:sz w:val="20"/>
          <w:szCs w:val="20"/>
          <w:lang w:val="es-ES"/>
        </w:rPr>
        <w:t xml:space="preserve"> </w:t>
      </w:r>
      <w:r w:rsidRPr="0098496C">
        <w:rPr>
          <w:bCs/>
          <w:sz w:val="20"/>
          <w:szCs w:val="20"/>
          <w:lang w:val="es-ES"/>
        </w:rPr>
        <w:t>% mensual y la quiero convertir a nominal mensual, simplemente habría que multiplicar por 12, por lo cual la tasa efectiva mensual convertida a nominal mensual arroja el 24</w:t>
      </w:r>
      <w:r>
        <w:rPr>
          <w:bCs/>
          <w:sz w:val="20"/>
          <w:szCs w:val="20"/>
          <w:lang w:val="es-ES"/>
        </w:rPr>
        <w:t xml:space="preserve"> </w:t>
      </w:r>
      <w:r w:rsidRPr="0098496C">
        <w:rPr>
          <w:bCs/>
          <w:sz w:val="20"/>
          <w:szCs w:val="20"/>
          <w:lang w:val="es-ES"/>
        </w:rPr>
        <w:t>% (2</w:t>
      </w:r>
      <w:r>
        <w:rPr>
          <w:bCs/>
          <w:sz w:val="20"/>
          <w:szCs w:val="20"/>
          <w:lang w:val="es-ES"/>
        </w:rPr>
        <w:t xml:space="preserve"> </w:t>
      </w:r>
      <w:r w:rsidRPr="0098496C">
        <w:rPr>
          <w:bCs/>
          <w:sz w:val="20"/>
          <w:szCs w:val="20"/>
          <w:lang w:val="es-ES"/>
        </w:rPr>
        <w:t>%</w:t>
      </w:r>
      <w:r>
        <w:rPr>
          <w:bCs/>
          <w:sz w:val="20"/>
          <w:szCs w:val="20"/>
          <w:lang w:val="es-ES"/>
        </w:rPr>
        <w:t xml:space="preserve"> </w:t>
      </w:r>
      <w:r w:rsidRPr="0098496C">
        <w:rPr>
          <w:bCs/>
          <w:sz w:val="20"/>
          <w:szCs w:val="20"/>
          <w:lang w:val="es-ES"/>
        </w:rPr>
        <w:t>*</w:t>
      </w:r>
      <w:r>
        <w:rPr>
          <w:bCs/>
          <w:sz w:val="20"/>
          <w:szCs w:val="20"/>
          <w:lang w:val="es-ES"/>
        </w:rPr>
        <w:t xml:space="preserve"> </w:t>
      </w:r>
      <w:r w:rsidRPr="0098496C">
        <w:rPr>
          <w:bCs/>
          <w:sz w:val="20"/>
          <w:szCs w:val="20"/>
          <w:lang w:val="es-ES"/>
        </w:rPr>
        <w:t>12 meses), se multiplica por doce porque la nominal por defecto es anual, la aclaración de mensual es para indicar que capitaliza intereses de forma mensual. El inconveniente se da cuando la periodicidad no es la misma.</w:t>
      </w:r>
    </w:p>
    <w:p w14:paraId="1ED7D0D3" w14:textId="3B03DF0B" w:rsidR="0098496C" w:rsidRPr="0098496C" w:rsidRDefault="0098496C" w:rsidP="0098496C">
      <w:pPr>
        <w:snapToGrid w:val="0"/>
        <w:spacing w:after="120"/>
        <w:rPr>
          <w:bCs/>
          <w:sz w:val="20"/>
          <w:szCs w:val="20"/>
          <w:lang w:val="es-ES"/>
        </w:rPr>
      </w:pPr>
      <w:r w:rsidRPr="0098496C">
        <w:rPr>
          <w:bCs/>
          <w:sz w:val="20"/>
          <w:szCs w:val="20"/>
          <w:lang w:val="es-ES"/>
        </w:rPr>
        <w:t>Ejemplo de conversión de tasa efectiva a tasa nominal con diferente periodicidad</w:t>
      </w:r>
      <w:r>
        <w:rPr>
          <w:bCs/>
          <w:sz w:val="20"/>
          <w:szCs w:val="20"/>
          <w:lang w:val="es-ES"/>
        </w:rPr>
        <w:t>:</w:t>
      </w:r>
    </w:p>
    <w:p w14:paraId="5872FED3" w14:textId="77777777" w:rsidR="0098496C" w:rsidRPr="0098496C" w:rsidRDefault="0098496C" w:rsidP="0098496C">
      <w:pPr>
        <w:snapToGrid w:val="0"/>
        <w:spacing w:after="120"/>
        <w:rPr>
          <w:bCs/>
          <w:sz w:val="20"/>
          <w:szCs w:val="20"/>
          <w:lang w:val="es-ES"/>
        </w:rPr>
      </w:pPr>
    </w:p>
    <w:p w14:paraId="4EA6CC21" w14:textId="1E908948" w:rsidR="0098496C" w:rsidRPr="0098496C" w:rsidRDefault="0098496C" w:rsidP="0098496C">
      <w:pPr>
        <w:snapToGrid w:val="0"/>
        <w:spacing w:after="120"/>
        <w:rPr>
          <w:bCs/>
          <w:sz w:val="20"/>
          <w:szCs w:val="20"/>
          <w:lang w:val="es-ES"/>
        </w:rPr>
      </w:pPr>
      <w:commentRangeStart w:id="32"/>
      <w:r w:rsidRPr="0098496C">
        <w:rPr>
          <w:bCs/>
          <w:sz w:val="20"/>
          <w:szCs w:val="20"/>
          <w:lang w:val="es-ES"/>
        </w:rPr>
        <w:t>Una entidad ofrece un crédito a una tasa efectiva del 2</w:t>
      </w:r>
      <w:r>
        <w:rPr>
          <w:bCs/>
          <w:sz w:val="20"/>
          <w:szCs w:val="20"/>
          <w:lang w:val="es-ES"/>
        </w:rPr>
        <w:t xml:space="preserve"> </w:t>
      </w:r>
      <w:r w:rsidRPr="0098496C">
        <w:rPr>
          <w:bCs/>
          <w:sz w:val="20"/>
          <w:szCs w:val="20"/>
          <w:lang w:val="es-ES"/>
        </w:rPr>
        <w:t>% mensual, se desea convertir a la tasa capitalizable trimestral.</w:t>
      </w:r>
    </w:p>
    <w:p w14:paraId="2D746BE8" w14:textId="77777777" w:rsidR="0098496C" w:rsidRPr="0098496C" w:rsidRDefault="0098496C" w:rsidP="0098496C">
      <w:pPr>
        <w:snapToGrid w:val="0"/>
        <w:spacing w:after="120"/>
        <w:rPr>
          <w:bCs/>
          <w:sz w:val="20"/>
          <w:szCs w:val="20"/>
          <w:lang w:val="es-ES"/>
        </w:rPr>
      </w:pPr>
      <w:r w:rsidRPr="0098496C">
        <w:rPr>
          <w:bCs/>
          <w:sz w:val="20"/>
          <w:szCs w:val="20"/>
          <w:lang w:val="es-ES"/>
        </w:rPr>
        <w:t>La ecuación es:</w:t>
      </w:r>
    </w:p>
    <w:p w14:paraId="665C690A" w14:textId="3443618D" w:rsidR="0098496C" w:rsidRPr="0098496C" w:rsidRDefault="0098496C" w:rsidP="0098496C">
      <w:pPr>
        <w:snapToGrid w:val="0"/>
        <w:spacing w:after="120"/>
        <w:rPr>
          <w:bCs/>
          <w:sz w:val="20"/>
          <w:szCs w:val="20"/>
          <w:lang w:val="es-ES"/>
        </w:rPr>
      </w:pPr>
      <w:commentRangeStart w:id="33"/>
      <w:r>
        <w:rPr>
          <w:bCs/>
          <w:sz w:val="20"/>
          <w:szCs w:val="20"/>
          <w:lang w:val="es-ES"/>
        </w:rPr>
        <w:t>(1+</w:t>
      </w:r>
      <w:proofErr w:type="gramStart"/>
      <w:r>
        <w:rPr>
          <w:bCs/>
          <w:sz w:val="20"/>
          <w:szCs w:val="20"/>
          <w:lang w:val="es-ES"/>
        </w:rPr>
        <w:t>i)</w:t>
      </w:r>
      <w:r w:rsidRPr="0098496C">
        <w:rPr>
          <w:bCs/>
          <w:sz w:val="20"/>
          <w:szCs w:val="20"/>
          <w:vertAlign w:val="superscript"/>
          <w:lang w:val="es-ES"/>
        </w:rPr>
        <w:t>n</w:t>
      </w:r>
      <w:proofErr w:type="gramEnd"/>
      <w:r>
        <w:rPr>
          <w:bCs/>
          <w:sz w:val="20"/>
          <w:szCs w:val="20"/>
          <w:lang w:val="es-ES"/>
        </w:rPr>
        <w:t xml:space="preserve"> = (1+i)</w:t>
      </w:r>
      <w:r w:rsidRPr="0098496C">
        <w:rPr>
          <w:bCs/>
          <w:sz w:val="20"/>
          <w:szCs w:val="20"/>
          <w:vertAlign w:val="superscript"/>
          <w:lang w:val="es-ES"/>
        </w:rPr>
        <w:t>n</w:t>
      </w:r>
      <w:commentRangeEnd w:id="33"/>
      <w:r>
        <w:rPr>
          <w:rStyle w:val="CommentReference"/>
        </w:rPr>
        <w:commentReference w:id="33"/>
      </w:r>
    </w:p>
    <w:p w14:paraId="003CD285" w14:textId="77777777" w:rsidR="0098496C" w:rsidRPr="0098496C" w:rsidRDefault="0098496C" w:rsidP="0098496C">
      <w:pPr>
        <w:snapToGrid w:val="0"/>
        <w:spacing w:after="120"/>
        <w:rPr>
          <w:bCs/>
          <w:sz w:val="20"/>
          <w:szCs w:val="20"/>
          <w:lang w:val="es-ES"/>
        </w:rPr>
      </w:pPr>
      <w:r w:rsidRPr="0098496C">
        <w:rPr>
          <w:bCs/>
          <w:sz w:val="20"/>
          <w:szCs w:val="20"/>
          <w:lang w:val="es-ES"/>
        </w:rPr>
        <w:t>El desarrollo es:</w:t>
      </w:r>
    </w:p>
    <w:p w14:paraId="099957E9" w14:textId="15171C6C" w:rsidR="0098496C" w:rsidRPr="0098496C" w:rsidRDefault="0098496C" w:rsidP="0098496C">
      <w:pPr>
        <w:snapToGrid w:val="0"/>
        <w:spacing w:after="120"/>
        <w:rPr>
          <w:bCs/>
          <w:sz w:val="20"/>
          <w:szCs w:val="20"/>
          <w:lang w:val="es-ES"/>
        </w:rPr>
      </w:pPr>
      <w:commentRangeStart w:id="34"/>
      <w:r>
        <w:rPr>
          <w:bCs/>
          <w:sz w:val="20"/>
          <w:szCs w:val="20"/>
          <w:lang w:val="es-ES"/>
        </w:rPr>
        <w:t>(1+</w:t>
      </w:r>
      <w:r>
        <w:rPr>
          <w:bCs/>
          <w:sz w:val="20"/>
          <w:szCs w:val="20"/>
          <w:lang w:val="es-ES"/>
        </w:rPr>
        <w:t>0,02</w:t>
      </w:r>
      <w:r>
        <w:rPr>
          <w:bCs/>
          <w:sz w:val="20"/>
          <w:szCs w:val="20"/>
          <w:lang w:val="es-ES"/>
        </w:rPr>
        <w:t>)</w:t>
      </w:r>
      <w:r>
        <w:rPr>
          <w:bCs/>
          <w:sz w:val="20"/>
          <w:szCs w:val="20"/>
          <w:vertAlign w:val="superscript"/>
          <w:lang w:val="es-ES"/>
        </w:rPr>
        <w:t>12</w:t>
      </w:r>
      <w:r>
        <w:rPr>
          <w:bCs/>
          <w:sz w:val="20"/>
          <w:szCs w:val="20"/>
          <w:lang w:val="es-ES"/>
        </w:rPr>
        <w:t xml:space="preserve"> = (1+i)</w:t>
      </w:r>
      <w:r>
        <w:rPr>
          <w:bCs/>
          <w:sz w:val="20"/>
          <w:szCs w:val="20"/>
          <w:vertAlign w:val="superscript"/>
          <w:lang w:val="es-ES"/>
        </w:rPr>
        <w:t>4</w:t>
      </w:r>
      <w:commentRangeEnd w:id="34"/>
      <w:r>
        <w:rPr>
          <w:rStyle w:val="CommentReference"/>
        </w:rPr>
        <w:commentReference w:id="34"/>
      </w:r>
    </w:p>
    <w:p w14:paraId="2F54C574" w14:textId="548AB37A" w:rsidR="0098496C" w:rsidRPr="0098496C" w:rsidRDefault="0098496C" w:rsidP="0098496C">
      <w:pPr>
        <w:snapToGrid w:val="0"/>
        <w:spacing w:after="120"/>
        <w:rPr>
          <w:bCs/>
          <w:sz w:val="20"/>
          <w:szCs w:val="20"/>
          <w:lang w:val="es-ES"/>
        </w:rPr>
      </w:pPr>
      <w:r w:rsidRPr="0098496C">
        <w:rPr>
          <w:bCs/>
          <w:sz w:val="20"/>
          <w:szCs w:val="20"/>
          <w:lang w:val="es-ES"/>
        </w:rPr>
        <w:t xml:space="preserve">En este caso se eleva a 12, </w:t>
      </w:r>
      <w:r>
        <w:rPr>
          <w:bCs/>
          <w:sz w:val="20"/>
          <w:szCs w:val="20"/>
          <w:lang w:val="es-ES"/>
        </w:rPr>
        <w:t>por</w:t>
      </w:r>
      <w:r w:rsidRPr="0098496C">
        <w:rPr>
          <w:bCs/>
          <w:sz w:val="20"/>
          <w:szCs w:val="20"/>
          <w:lang w:val="es-ES"/>
        </w:rPr>
        <w:t xml:space="preserve">que la tasa es nominal se debe expresar en años, por otro </w:t>
      </w:r>
      <w:r w:rsidR="004F3DB0" w:rsidRPr="0098496C">
        <w:rPr>
          <w:bCs/>
          <w:sz w:val="20"/>
          <w:szCs w:val="20"/>
          <w:lang w:val="es-ES"/>
        </w:rPr>
        <w:t>lado,</w:t>
      </w:r>
      <w:r w:rsidRPr="0098496C">
        <w:rPr>
          <w:bCs/>
          <w:sz w:val="20"/>
          <w:szCs w:val="20"/>
          <w:lang w:val="es-ES"/>
        </w:rPr>
        <w:t xml:space="preserve"> se eleva a 4, porque son 4 trimestres </w:t>
      </w:r>
      <w:r w:rsidR="000872C4">
        <w:rPr>
          <w:bCs/>
          <w:sz w:val="20"/>
          <w:szCs w:val="20"/>
          <w:lang w:val="es-ES"/>
        </w:rPr>
        <w:t>que componen</w:t>
      </w:r>
      <w:r w:rsidRPr="0098496C">
        <w:rPr>
          <w:bCs/>
          <w:sz w:val="20"/>
          <w:szCs w:val="20"/>
          <w:lang w:val="es-ES"/>
        </w:rPr>
        <w:t xml:space="preserve"> un año, es decir, las tasa se convierten en conceptos que son comparables. El resultado de esta ecuación, da 6,12</w:t>
      </w:r>
      <w:r w:rsidR="004F3DB0">
        <w:rPr>
          <w:bCs/>
          <w:sz w:val="20"/>
          <w:szCs w:val="20"/>
          <w:lang w:val="es-ES"/>
        </w:rPr>
        <w:t xml:space="preserve"> </w:t>
      </w:r>
      <w:r w:rsidRPr="0098496C">
        <w:rPr>
          <w:bCs/>
          <w:sz w:val="20"/>
          <w:szCs w:val="20"/>
          <w:lang w:val="es-ES"/>
        </w:rPr>
        <w:t>% trimestral aproximado, pero esta tasa es efectiva equivalente a una nominal, por lo cual</w:t>
      </w:r>
      <w:r w:rsidR="004F3DB0">
        <w:rPr>
          <w:bCs/>
          <w:sz w:val="20"/>
          <w:szCs w:val="20"/>
          <w:lang w:val="es-ES"/>
        </w:rPr>
        <w:t>,</w:t>
      </w:r>
      <w:r w:rsidRPr="0098496C">
        <w:rPr>
          <w:bCs/>
          <w:sz w:val="20"/>
          <w:szCs w:val="20"/>
          <w:lang w:val="es-ES"/>
        </w:rPr>
        <w:t xml:space="preserve"> para saber la nominal</w:t>
      </w:r>
      <w:r w:rsidR="000872C4">
        <w:rPr>
          <w:bCs/>
          <w:sz w:val="20"/>
          <w:szCs w:val="20"/>
          <w:lang w:val="es-ES"/>
        </w:rPr>
        <w:t>,</w:t>
      </w:r>
      <w:r w:rsidRPr="0098496C">
        <w:rPr>
          <w:bCs/>
          <w:sz w:val="20"/>
          <w:szCs w:val="20"/>
          <w:lang w:val="es-ES"/>
        </w:rPr>
        <w:t xml:space="preserve"> es una tasa que se expresa en años y que la periodicidad, es para saber cada cu</w:t>
      </w:r>
      <w:r w:rsidR="000872C4">
        <w:rPr>
          <w:bCs/>
          <w:sz w:val="20"/>
          <w:szCs w:val="20"/>
          <w:lang w:val="es-ES"/>
        </w:rPr>
        <w:t>á</w:t>
      </w:r>
      <w:r w:rsidRPr="0098496C">
        <w:rPr>
          <w:bCs/>
          <w:sz w:val="20"/>
          <w:szCs w:val="20"/>
          <w:lang w:val="es-ES"/>
        </w:rPr>
        <w:t>nto tiempo genera intereses, el 6,12</w:t>
      </w:r>
      <w:r w:rsidR="000872C4">
        <w:rPr>
          <w:bCs/>
          <w:sz w:val="20"/>
          <w:szCs w:val="20"/>
          <w:lang w:val="es-ES"/>
        </w:rPr>
        <w:t xml:space="preserve"> </w:t>
      </w:r>
      <w:r w:rsidRPr="0098496C">
        <w:rPr>
          <w:bCs/>
          <w:sz w:val="20"/>
          <w:szCs w:val="20"/>
          <w:lang w:val="es-ES"/>
        </w:rPr>
        <w:t>% equivale a efectivamente cuando entrega, por ende, si se multiplica por 4 (cantidad de trimestres que componen un año), la tasa nominal trimestral, es del 24,48</w:t>
      </w:r>
      <w:r w:rsidR="000872C4">
        <w:rPr>
          <w:bCs/>
          <w:sz w:val="20"/>
          <w:szCs w:val="20"/>
          <w:lang w:val="es-ES"/>
        </w:rPr>
        <w:t xml:space="preserve"> </w:t>
      </w:r>
      <w:r w:rsidRPr="0098496C">
        <w:rPr>
          <w:bCs/>
          <w:sz w:val="20"/>
          <w:szCs w:val="20"/>
          <w:lang w:val="es-ES"/>
        </w:rPr>
        <w:t>%.</w:t>
      </w:r>
      <w:commentRangeEnd w:id="32"/>
      <w:r w:rsidR="00AA2610">
        <w:rPr>
          <w:rStyle w:val="CommentReference"/>
        </w:rPr>
        <w:commentReference w:id="32"/>
      </w:r>
    </w:p>
    <w:p w14:paraId="153307CB" w14:textId="77777777" w:rsidR="00AA2610" w:rsidRDefault="00AA2610" w:rsidP="0098496C">
      <w:pPr>
        <w:snapToGrid w:val="0"/>
        <w:spacing w:after="120"/>
        <w:rPr>
          <w:bCs/>
          <w:sz w:val="20"/>
          <w:szCs w:val="20"/>
          <w:lang w:val="es-ES"/>
        </w:rPr>
      </w:pPr>
    </w:p>
    <w:p w14:paraId="2A3A9E84" w14:textId="7412EDA0" w:rsidR="0098496C" w:rsidRPr="0098496C" w:rsidRDefault="0098496C" w:rsidP="0098496C">
      <w:pPr>
        <w:snapToGrid w:val="0"/>
        <w:spacing w:after="120"/>
        <w:rPr>
          <w:bCs/>
          <w:sz w:val="20"/>
          <w:szCs w:val="20"/>
          <w:lang w:val="es-ES"/>
        </w:rPr>
      </w:pPr>
      <w:r w:rsidRPr="0098496C">
        <w:rPr>
          <w:bCs/>
          <w:sz w:val="20"/>
          <w:szCs w:val="20"/>
          <w:lang w:val="es-ES"/>
        </w:rPr>
        <w:t>La tasa nominal se debe multiplicar por la tasa que se quiere convertir por el número de periodos en los que se puede pagar en un año. Estos períodos son:</w:t>
      </w:r>
    </w:p>
    <w:p w14:paraId="25DFED92" w14:textId="6C3975DB" w:rsidR="0098496C" w:rsidRPr="0098496C" w:rsidRDefault="0098496C" w:rsidP="0098496C">
      <w:pPr>
        <w:snapToGrid w:val="0"/>
        <w:spacing w:after="120"/>
        <w:rPr>
          <w:bCs/>
          <w:sz w:val="20"/>
          <w:szCs w:val="20"/>
          <w:lang w:val="es-ES"/>
        </w:rPr>
      </w:pPr>
    </w:p>
    <w:p w14:paraId="079F539A" w14:textId="03DB36E9" w:rsidR="0098496C" w:rsidRPr="0009108A" w:rsidRDefault="00AD62B6" w:rsidP="0009108A">
      <w:pPr>
        <w:pStyle w:val="ListParagraph"/>
        <w:numPr>
          <w:ilvl w:val="0"/>
          <w:numId w:val="13"/>
        </w:numPr>
        <w:snapToGrid w:val="0"/>
        <w:spacing w:after="120"/>
        <w:contextualSpacing w:val="0"/>
        <w:rPr>
          <w:bCs/>
          <w:sz w:val="20"/>
          <w:szCs w:val="20"/>
          <w:lang w:val="es-ES"/>
        </w:rPr>
      </w:pPr>
      <w:r>
        <w:rPr>
          <w:noProof/>
        </w:rPr>
        <w:drawing>
          <wp:anchor distT="0" distB="0" distL="114300" distR="114300" simplePos="0" relativeHeight="251676672" behindDoc="0" locked="0" layoutInCell="1" allowOverlap="1" wp14:anchorId="05E988D1" wp14:editId="0621F5D1">
            <wp:simplePos x="0" y="0"/>
            <wp:positionH relativeFrom="column">
              <wp:posOffset>67269</wp:posOffset>
            </wp:positionH>
            <wp:positionV relativeFrom="paragraph">
              <wp:posOffset>23711</wp:posOffset>
            </wp:positionV>
            <wp:extent cx="2110740" cy="1133475"/>
            <wp:effectExtent l="0" t="0" r="0" b="0"/>
            <wp:wrapSquare wrapText="bothSides"/>
            <wp:docPr id="28898379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074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96C" w:rsidRPr="0009108A">
        <w:rPr>
          <w:bCs/>
          <w:sz w:val="20"/>
          <w:szCs w:val="20"/>
          <w:lang w:val="es-ES"/>
        </w:rPr>
        <w:t>Mensual</w:t>
      </w:r>
      <w:r w:rsidR="000872C4" w:rsidRPr="0009108A">
        <w:rPr>
          <w:bCs/>
          <w:sz w:val="20"/>
          <w:szCs w:val="20"/>
          <w:lang w:val="es-ES"/>
        </w:rPr>
        <w:t xml:space="preserve"> </w:t>
      </w:r>
      <w:r w:rsidR="0098496C" w:rsidRPr="0009108A">
        <w:rPr>
          <w:bCs/>
          <w:sz w:val="20"/>
          <w:szCs w:val="20"/>
          <w:lang w:val="es-ES"/>
        </w:rPr>
        <w:t>= 30 días</w:t>
      </w:r>
      <w:r w:rsidR="0009108A" w:rsidRPr="0009108A">
        <w:rPr>
          <w:bCs/>
          <w:sz w:val="20"/>
          <w:szCs w:val="20"/>
          <w:lang w:val="es-ES"/>
        </w:rPr>
        <w:t>.</w:t>
      </w:r>
    </w:p>
    <w:p w14:paraId="4BADD8CA" w14:textId="20CA16D9" w:rsidR="0098496C" w:rsidRPr="0009108A" w:rsidRDefault="0098496C" w:rsidP="0009108A">
      <w:pPr>
        <w:pStyle w:val="ListParagraph"/>
        <w:numPr>
          <w:ilvl w:val="0"/>
          <w:numId w:val="13"/>
        </w:numPr>
        <w:snapToGrid w:val="0"/>
        <w:spacing w:after="120"/>
        <w:contextualSpacing w:val="0"/>
        <w:rPr>
          <w:bCs/>
          <w:sz w:val="20"/>
          <w:szCs w:val="20"/>
          <w:lang w:val="es-ES"/>
        </w:rPr>
      </w:pPr>
      <w:r w:rsidRPr="0009108A">
        <w:rPr>
          <w:bCs/>
          <w:sz w:val="20"/>
          <w:szCs w:val="20"/>
          <w:lang w:val="es-ES"/>
        </w:rPr>
        <w:t>Bimestral</w:t>
      </w:r>
      <w:r w:rsidR="000872C4" w:rsidRPr="0009108A">
        <w:rPr>
          <w:bCs/>
          <w:sz w:val="20"/>
          <w:szCs w:val="20"/>
          <w:lang w:val="es-ES"/>
        </w:rPr>
        <w:t xml:space="preserve"> </w:t>
      </w:r>
      <w:r w:rsidRPr="0009108A">
        <w:rPr>
          <w:bCs/>
          <w:sz w:val="20"/>
          <w:szCs w:val="20"/>
          <w:lang w:val="es-ES"/>
        </w:rPr>
        <w:t>= 60 días</w:t>
      </w:r>
      <w:r w:rsidR="0009108A" w:rsidRPr="0009108A">
        <w:rPr>
          <w:bCs/>
          <w:sz w:val="20"/>
          <w:szCs w:val="20"/>
          <w:lang w:val="es-ES"/>
        </w:rPr>
        <w:t>.</w:t>
      </w:r>
      <w:r w:rsidR="00AD62B6" w:rsidRPr="00AD62B6">
        <w:t xml:space="preserve"> </w:t>
      </w:r>
      <w:r w:rsidR="00AD62B6">
        <w:fldChar w:fldCharType="begin"/>
      </w:r>
      <w:r w:rsidR="00AD62B6">
        <w:instrText xml:space="preserve"> INCLUDEPICTURE "https://ecored-sena.github.io/133302_TECNICO_CF2_MICROFINANZAS/public/assets/images/pages/tema-9/img2.png" \* MERGEFORMATINET </w:instrText>
      </w:r>
      <w:r w:rsidR="00AD62B6">
        <w:fldChar w:fldCharType="separate"/>
      </w:r>
      <w:r w:rsidR="00AD62B6">
        <w:fldChar w:fldCharType="end"/>
      </w:r>
    </w:p>
    <w:p w14:paraId="1C66A238" w14:textId="0158DB2A" w:rsidR="0098496C" w:rsidRPr="0009108A" w:rsidRDefault="0098496C" w:rsidP="0009108A">
      <w:pPr>
        <w:pStyle w:val="ListParagraph"/>
        <w:numPr>
          <w:ilvl w:val="0"/>
          <w:numId w:val="13"/>
        </w:numPr>
        <w:snapToGrid w:val="0"/>
        <w:spacing w:after="120"/>
        <w:contextualSpacing w:val="0"/>
        <w:rPr>
          <w:bCs/>
          <w:sz w:val="20"/>
          <w:szCs w:val="20"/>
          <w:lang w:val="es-ES"/>
        </w:rPr>
      </w:pPr>
      <w:r w:rsidRPr="0009108A">
        <w:rPr>
          <w:bCs/>
          <w:sz w:val="20"/>
          <w:szCs w:val="20"/>
          <w:lang w:val="es-ES"/>
        </w:rPr>
        <w:t>Trimestral</w:t>
      </w:r>
      <w:r w:rsidR="000872C4" w:rsidRPr="0009108A">
        <w:rPr>
          <w:bCs/>
          <w:sz w:val="20"/>
          <w:szCs w:val="20"/>
          <w:lang w:val="es-ES"/>
        </w:rPr>
        <w:t xml:space="preserve"> </w:t>
      </w:r>
      <w:r w:rsidRPr="0009108A">
        <w:rPr>
          <w:bCs/>
          <w:sz w:val="20"/>
          <w:szCs w:val="20"/>
          <w:lang w:val="es-ES"/>
        </w:rPr>
        <w:t>= 90 días</w:t>
      </w:r>
      <w:r w:rsidR="0009108A" w:rsidRPr="0009108A">
        <w:rPr>
          <w:bCs/>
          <w:sz w:val="20"/>
          <w:szCs w:val="20"/>
          <w:lang w:val="es-ES"/>
        </w:rPr>
        <w:t>.</w:t>
      </w:r>
    </w:p>
    <w:p w14:paraId="4FE21E9B" w14:textId="48DC8A10" w:rsidR="0098496C" w:rsidRPr="0009108A" w:rsidRDefault="0098496C" w:rsidP="0009108A">
      <w:pPr>
        <w:pStyle w:val="ListParagraph"/>
        <w:numPr>
          <w:ilvl w:val="0"/>
          <w:numId w:val="13"/>
        </w:numPr>
        <w:snapToGrid w:val="0"/>
        <w:spacing w:after="120"/>
        <w:contextualSpacing w:val="0"/>
        <w:rPr>
          <w:bCs/>
          <w:sz w:val="20"/>
          <w:szCs w:val="20"/>
          <w:lang w:val="es-ES"/>
        </w:rPr>
      </w:pPr>
      <w:r w:rsidRPr="0009108A">
        <w:rPr>
          <w:bCs/>
          <w:sz w:val="20"/>
          <w:szCs w:val="20"/>
          <w:lang w:val="es-ES"/>
        </w:rPr>
        <w:t>Cuatrimestral</w:t>
      </w:r>
      <w:r w:rsidR="000872C4" w:rsidRPr="0009108A">
        <w:rPr>
          <w:bCs/>
          <w:sz w:val="20"/>
          <w:szCs w:val="20"/>
          <w:lang w:val="es-ES"/>
        </w:rPr>
        <w:t xml:space="preserve"> </w:t>
      </w:r>
      <w:r w:rsidRPr="0009108A">
        <w:rPr>
          <w:bCs/>
          <w:sz w:val="20"/>
          <w:szCs w:val="20"/>
          <w:lang w:val="es-ES"/>
        </w:rPr>
        <w:t>=</w:t>
      </w:r>
      <w:r w:rsidR="000872C4" w:rsidRPr="0009108A">
        <w:rPr>
          <w:bCs/>
          <w:sz w:val="20"/>
          <w:szCs w:val="20"/>
          <w:lang w:val="es-ES"/>
        </w:rPr>
        <w:t xml:space="preserve"> </w:t>
      </w:r>
      <w:r w:rsidRPr="0009108A">
        <w:rPr>
          <w:bCs/>
          <w:sz w:val="20"/>
          <w:szCs w:val="20"/>
          <w:lang w:val="es-ES"/>
        </w:rPr>
        <w:t>120 días</w:t>
      </w:r>
      <w:r w:rsidR="0009108A" w:rsidRPr="0009108A">
        <w:rPr>
          <w:bCs/>
          <w:sz w:val="20"/>
          <w:szCs w:val="20"/>
          <w:lang w:val="es-ES"/>
        </w:rPr>
        <w:t>.</w:t>
      </w:r>
    </w:p>
    <w:p w14:paraId="168CA487" w14:textId="4FA968CE" w:rsidR="005B222D" w:rsidRPr="0009108A" w:rsidRDefault="0009108A" w:rsidP="0009108A">
      <w:pPr>
        <w:pStyle w:val="ListParagraph"/>
        <w:numPr>
          <w:ilvl w:val="0"/>
          <w:numId w:val="13"/>
        </w:numPr>
        <w:snapToGrid w:val="0"/>
        <w:spacing w:after="120"/>
        <w:contextualSpacing w:val="0"/>
        <w:rPr>
          <w:bCs/>
          <w:sz w:val="20"/>
          <w:szCs w:val="20"/>
          <w:lang w:val="es-ES"/>
        </w:rPr>
      </w:pPr>
      <w:r w:rsidRPr="0009108A">
        <w:rPr>
          <w:bCs/>
          <w:sz w:val="20"/>
          <w:szCs w:val="20"/>
          <w:lang w:val="es-ES"/>
        </w:rPr>
        <w:t xml:space="preserve">Semestral </w:t>
      </w:r>
      <w:r w:rsidR="0098496C" w:rsidRPr="0009108A">
        <w:rPr>
          <w:bCs/>
          <w:sz w:val="20"/>
          <w:szCs w:val="20"/>
          <w:lang w:val="es-ES"/>
        </w:rPr>
        <w:t>= 180 días</w:t>
      </w:r>
      <w:r w:rsidRPr="0009108A">
        <w:rPr>
          <w:bCs/>
          <w:sz w:val="20"/>
          <w:szCs w:val="20"/>
          <w:lang w:val="es-ES"/>
        </w:rPr>
        <w:t>.</w:t>
      </w:r>
    </w:p>
    <w:p w14:paraId="404D8A15" w14:textId="77777777" w:rsidR="005B222D" w:rsidRDefault="005B222D" w:rsidP="0074246A">
      <w:pPr>
        <w:snapToGrid w:val="0"/>
        <w:spacing w:after="120"/>
        <w:rPr>
          <w:bCs/>
          <w:sz w:val="20"/>
          <w:szCs w:val="20"/>
          <w:lang w:val="es-ES"/>
        </w:rPr>
      </w:pPr>
    </w:p>
    <w:p w14:paraId="00413924" w14:textId="20D488A5" w:rsidR="005B222D" w:rsidRPr="00A23714" w:rsidRDefault="00A23714" w:rsidP="0074246A">
      <w:pPr>
        <w:snapToGrid w:val="0"/>
        <w:spacing w:after="120"/>
        <w:rPr>
          <w:b/>
          <w:sz w:val="20"/>
          <w:szCs w:val="20"/>
          <w:lang w:val="es-ES"/>
        </w:rPr>
      </w:pPr>
      <w:r w:rsidRPr="00A23714">
        <w:rPr>
          <w:b/>
          <w:sz w:val="20"/>
          <w:szCs w:val="20"/>
          <w:lang w:val="es-ES"/>
        </w:rPr>
        <w:t xml:space="preserve">9.6 Conversión de </w:t>
      </w:r>
      <w:r w:rsidRPr="00A23714">
        <w:rPr>
          <w:b/>
          <w:sz w:val="20"/>
          <w:szCs w:val="20"/>
          <w:lang w:val="es-ES"/>
        </w:rPr>
        <w:t>t</w:t>
      </w:r>
      <w:r w:rsidRPr="00A23714">
        <w:rPr>
          <w:b/>
          <w:sz w:val="20"/>
          <w:szCs w:val="20"/>
          <w:lang w:val="es-ES"/>
        </w:rPr>
        <w:t>asa nominal a tasa efectiva</w:t>
      </w:r>
    </w:p>
    <w:p w14:paraId="60DD6F95" w14:textId="24A4D98A" w:rsidR="00A23714" w:rsidRPr="00A23714" w:rsidRDefault="00A23714" w:rsidP="00A23714">
      <w:pPr>
        <w:snapToGrid w:val="0"/>
        <w:spacing w:after="120"/>
        <w:rPr>
          <w:bCs/>
          <w:sz w:val="20"/>
          <w:szCs w:val="20"/>
          <w:lang w:val="es-ES"/>
        </w:rPr>
      </w:pPr>
      <w:r w:rsidRPr="00A23714">
        <w:rPr>
          <w:bCs/>
          <w:sz w:val="20"/>
          <w:szCs w:val="20"/>
          <w:lang w:val="es-ES"/>
        </w:rPr>
        <w:t>En este caso, la ecuación utilizada anteriormente, no cambia, para este caso, lo nominal que por defecto viene expresado en anualidad</w:t>
      </w:r>
      <w:r w:rsidR="009A61A7">
        <w:rPr>
          <w:bCs/>
          <w:sz w:val="20"/>
          <w:szCs w:val="20"/>
          <w:lang w:val="es-ES"/>
        </w:rPr>
        <w:t>,</w:t>
      </w:r>
      <w:r w:rsidRPr="00A23714">
        <w:rPr>
          <w:bCs/>
          <w:sz w:val="20"/>
          <w:szCs w:val="20"/>
          <w:lang w:val="es-ES"/>
        </w:rPr>
        <w:t xml:space="preserve"> se debe convertir en efectivo y eso utiliza la fórmula para que dé como resultado </w:t>
      </w:r>
      <w:r w:rsidR="009A61A7">
        <w:rPr>
          <w:bCs/>
          <w:sz w:val="20"/>
          <w:szCs w:val="20"/>
          <w:lang w:val="es-ES"/>
        </w:rPr>
        <w:t xml:space="preserve">el </w:t>
      </w:r>
      <w:r w:rsidRPr="00A23714">
        <w:rPr>
          <w:bCs/>
          <w:sz w:val="20"/>
          <w:szCs w:val="20"/>
          <w:lang w:val="es-ES"/>
        </w:rPr>
        <w:t>monto efectivo.</w:t>
      </w:r>
    </w:p>
    <w:p w14:paraId="0D9E0BEB" w14:textId="7E2D6A49" w:rsidR="00A23714" w:rsidRPr="00A23714" w:rsidRDefault="00A23714" w:rsidP="00A23714">
      <w:pPr>
        <w:snapToGrid w:val="0"/>
        <w:spacing w:after="120"/>
        <w:rPr>
          <w:bCs/>
          <w:sz w:val="20"/>
          <w:szCs w:val="20"/>
          <w:lang w:val="es-ES"/>
        </w:rPr>
      </w:pPr>
      <w:r w:rsidRPr="00A23714">
        <w:rPr>
          <w:bCs/>
          <w:sz w:val="20"/>
          <w:szCs w:val="20"/>
          <w:lang w:val="es-ES"/>
        </w:rPr>
        <w:t>Ejemplo de conversión de tasa nominal a efectiva</w:t>
      </w:r>
      <w:r w:rsidR="009A61A7">
        <w:rPr>
          <w:bCs/>
          <w:sz w:val="20"/>
          <w:szCs w:val="20"/>
          <w:lang w:val="es-ES"/>
        </w:rPr>
        <w:t>:</w:t>
      </w:r>
    </w:p>
    <w:p w14:paraId="033BF324" w14:textId="77777777" w:rsidR="00A23714" w:rsidRPr="00A23714" w:rsidRDefault="00A23714" w:rsidP="00A23714">
      <w:pPr>
        <w:snapToGrid w:val="0"/>
        <w:spacing w:after="120"/>
        <w:rPr>
          <w:bCs/>
          <w:sz w:val="20"/>
          <w:szCs w:val="20"/>
          <w:lang w:val="es-ES"/>
        </w:rPr>
      </w:pPr>
    </w:p>
    <w:p w14:paraId="2DEB6B78" w14:textId="2F53683C" w:rsidR="00A23714" w:rsidRPr="00A23714" w:rsidRDefault="00A23714" w:rsidP="00A23714">
      <w:pPr>
        <w:snapToGrid w:val="0"/>
        <w:spacing w:after="120"/>
        <w:rPr>
          <w:bCs/>
          <w:sz w:val="20"/>
          <w:szCs w:val="20"/>
          <w:lang w:val="es-ES"/>
        </w:rPr>
      </w:pPr>
      <w:commentRangeStart w:id="35"/>
      <w:r w:rsidRPr="00A23714">
        <w:rPr>
          <w:bCs/>
          <w:sz w:val="20"/>
          <w:szCs w:val="20"/>
          <w:lang w:val="es-ES"/>
        </w:rPr>
        <w:t>Se tiene un 12</w:t>
      </w:r>
      <w:r w:rsidR="009A61A7">
        <w:rPr>
          <w:bCs/>
          <w:sz w:val="20"/>
          <w:szCs w:val="20"/>
          <w:lang w:val="es-ES"/>
        </w:rPr>
        <w:t xml:space="preserve"> </w:t>
      </w:r>
      <w:r w:rsidRPr="00A23714">
        <w:rPr>
          <w:bCs/>
          <w:sz w:val="20"/>
          <w:szCs w:val="20"/>
          <w:lang w:val="es-ES"/>
        </w:rPr>
        <w:t>% capitalizable mensualmente y se quiere convertir a una tasa equivalente bimensual.</w:t>
      </w:r>
    </w:p>
    <w:p w14:paraId="37DC44FC" w14:textId="4593EF47" w:rsidR="00A23714" w:rsidRPr="00A23714" w:rsidRDefault="00A23714" w:rsidP="00A23714">
      <w:pPr>
        <w:snapToGrid w:val="0"/>
        <w:spacing w:after="120"/>
        <w:rPr>
          <w:bCs/>
          <w:sz w:val="20"/>
          <w:szCs w:val="20"/>
          <w:lang w:val="es-ES"/>
        </w:rPr>
      </w:pPr>
      <w:r w:rsidRPr="00A23714">
        <w:rPr>
          <w:bCs/>
          <w:sz w:val="20"/>
          <w:szCs w:val="20"/>
          <w:lang w:val="es-ES"/>
        </w:rPr>
        <w:t>Lo primero que se hace es el 12</w:t>
      </w:r>
      <w:r w:rsidR="009A61A7">
        <w:rPr>
          <w:bCs/>
          <w:sz w:val="20"/>
          <w:szCs w:val="20"/>
          <w:lang w:val="es-ES"/>
        </w:rPr>
        <w:t xml:space="preserve"> </w:t>
      </w:r>
      <w:r w:rsidRPr="00A23714">
        <w:rPr>
          <w:bCs/>
          <w:sz w:val="20"/>
          <w:szCs w:val="20"/>
          <w:lang w:val="es-ES"/>
        </w:rPr>
        <w:t>% dividirlo en 12, dando como resultado 1</w:t>
      </w:r>
      <w:r w:rsidR="009A61A7">
        <w:rPr>
          <w:bCs/>
          <w:sz w:val="20"/>
          <w:szCs w:val="20"/>
          <w:lang w:val="es-ES"/>
        </w:rPr>
        <w:t xml:space="preserve"> </w:t>
      </w:r>
      <w:r w:rsidRPr="00A23714">
        <w:rPr>
          <w:bCs/>
          <w:sz w:val="20"/>
          <w:szCs w:val="20"/>
          <w:lang w:val="es-ES"/>
        </w:rPr>
        <w:t>% mensual, hablando de términos efectivos</w:t>
      </w:r>
      <w:r w:rsidR="009A61A7">
        <w:rPr>
          <w:bCs/>
          <w:sz w:val="20"/>
          <w:szCs w:val="20"/>
          <w:lang w:val="es-ES"/>
        </w:rPr>
        <w:t>;</w:t>
      </w:r>
      <w:r w:rsidRPr="00A23714">
        <w:rPr>
          <w:bCs/>
          <w:sz w:val="20"/>
          <w:szCs w:val="20"/>
          <w:lang w:val="es-ES"/>
        </w:rPr>
        <w:t xml:space="preserve"> para llevarlo al efectivo requerido, se debe aplicar la misma ecuación señalada, la ecuación es la siguiente:</w:t>
      </w:r>
    </w:p>
    <w:p w14:paraId="51801004" w14:textId="08F99B41" w:rsidR="009A61A7" w:rsidRPr="0098496C" w:rsidRDefault="009A61A7" w:rsidP="009A61A7">
      <w:pPr>
        <w:snapToGrid w:val="0"/>
        <w:spacing w:after="120"/>
        <w:rPr>
          <w:bCs/>
          <w:sz w:val="20"/>
          <w:szCs w:val="20"/>
          <w:lang w:val="es-ES"/>
        </w:rPr>
      </w:pPr>
      <w:commentRangeStart w:id="36"/>
      <w:r>
        <w:rPr>
          <w:bCs/>
          <w:sz w:val="20"/>
          <w:szCs w:val="20"/>
          <w:lang w:val="es-ES"/>
        </w:rPr>
        <w:t>(1+0,0</w:t>
      </w:r>
      <w:r>
        <w:rPr>
          <w:bCs/>
          <w:sz w:val="20"/>
          <w:szCs w:val="20"/>
          <w:lang w:val="es-ES"/>
        </w:rPr>
        <w:t>1</w:t>
      </w:r>
      <w:r>
        <w:rPr>
          <w:bCs/>
          <w:sz w:val="20"/>
          <w:szCs w:val="20"/>
          <w:lang w:val="es-ES"/>
        </w:rPr>
        <w:t>)</w:t>
      </w:r>
      <w:r>
        <w:rPr>
          <w:bCs/>
          <w:sz w:val="20"/>
          <w:szCs w:val="20"/>
          <w:vertAlign w:val="superscript"/>
          <w:lang w:val="es-ES"/>
        </w:rPr>
        <w:t>12</w:t>
      </w:r>
      <w:r>
        <w:rPr>
          <w:bCs/>
          <w:sz w:val="20"/>
          <w:szCs w:val="20"/>
          <w:lang w:val="es-ES"/>
        </w:rPr>
        <w:t xml:space="preserve"> = (1+i)</w:t>
      </w:r>
      <w:commentRangeEnd w:id="36"/>
      <w:r>
        <w:rPr>
          <w:bCs/>
          <w:sz w:val="20"/>
          <w:szCs w:val="20"/>
          <w:vertAlign w:val="superscript"/>
          <w:lang w:val="es-ES"/>
        </w:rPr>
        <w:t>2</w:t>
      </w:r>
      <w:r>
        <w:rPr>
          <w:rStyle w:val="CommentReference"/>
        </w:rPr>
        <w:commentReference w:id="36"/>
      </w:r>
    </w:p>
    <w:p w14:paraId="03897B80" w14:textId="3C7E8222" w:rsidR="005B222D" w:rsidRDefault="00A23714" w:rsidP="00A23714">
      <w:pPr>
        <w:snapToGrid w:val="0"/>
        <w:spacing w:after="120"/>
        <w:rPr>
          <w:bCs/>
          <w:sz w:val="20"/>
          <w:szCs w:val="20"/>
          <w:lang w:val="es-ES"/>
        </w:rPr>
      </w:pPr>
      <w:r w:rsidRPr="00A23714">
        <w:rPr>
          <w:bCs/>
          <w:sz w:val="20"/>
          <w:szCs w:val="20"/>
          <w:lang w:val="es-ES"/>
        </w:rPr>
        <w:t>El desarrollo da como resultado que la tasa efectiva es 6,15</w:t>
      </w:r>
      <w:r w:rsidR="009A61A7">
        <w:rPr>
          <w:bCs/>
          <w:sz w:val="20"/>
          <w:szCs w:val="20"/>
          <w:lang w:val="es-ES"/>
        </w:rPr>
        <w:t xml:space="preserve"> </w:t>
      </w:r>
      <w:r w:rsidRPr="00A23714">
        <w:rPr>
          <w:bCs/>
          <w:sz w:val="20"/>
          <w:szCs w:val="20"/>
          <w:lang w:val="es-ES"/>
        </w:rPr>
        <w:t>% semestral efectivo, para saber tasa bimensual, se debe dividir en 3 (dado que un semestre está compuesto por tres bimestres), dando como resultado que la tasa efectiva bimensual, es de 2,05</w:t>
      </w:r>
      <w:r w:rsidR="009A61A7">
        <w:rPr>
          <w:bCs/>
          <w:sz w:val="20"/>
          <w:szCs w:val="20"/>
          <w:lang w:val="es-ES"/>
        </w:rPr>
        <w:t xml:space="preserve"> </w:t>
      </w:r>
      <w:r w:rsidRPr="00A23714">
        <w:rPr>
          <w:bCs/>
          <w:sz w:val="20"/>
          <w:szCs w:val="20"/>
          <w:lang w:val="es-ES"/>
        </w:rPr>
        <w:t>%.</w:t>
      </w:r>
      <w:commentRangeEnd w:id="35"/>
      <w:r w:rsidR="009A61A7">
        <w:rPr>
          <w:rStyle w:val="CommentReference"/>
        </w:rPr>
        <w:commentReference w:id="35"/>
      </w:r>
    </w:p>
    <w:p w14:paraId="3F8E3A3B" w14:textId="77777777" w:rsidR="005B222D" w:rsidRDefault="005B222D" w:rsidP="0074246A">
      <w:pPr>
        <w:snapToGrid w:val="0"/>
        <w:spacing w:after="120"/>
        <w:rPr>
          <w:bCs/>
          <w:sz w:val="20"/>
          <w:szCs w:val="20"/>
          <w:lang w:val="es-ES"/>
        </w:rPr>
      </w:pPr>
    </w:p>
    <w:p w14:paraId="3F2C5593" w14:textId="32BCA950" w:rsidR="00E258E8" w:rsidRPr="00E258E8" w:rsidRDefault="00E258E8" w:rsidP="0074246A">
      <w:pPr>
        <w:snapToGrid w:val="0"/>
        <w:spacing w:after="120"/>
        <w:rPr>
          <w:bCs/>
          <w:sz w:val="20"/>
          <w:szCs w:val="20"/>
          <w:lang w:val="es-ES"/>
        </w:rPr>
      </w:pPr>
      <w:r>
        <w:rPr>
          <w:bCs/>
          <w:sz w:val="20"/>
          <w:szCs w:val="20"/>
          <w:lang w:val="es-ES"/>
        </w:rPr>
        <w:t xml:space="preserve">Para ampliar la información, lo invitamos a consultar el capítulo 1 del libro </w:t>
      </w:r>
      <w:r>
        <w:rPr>
          <w:b/>
          <w:sz w:val="20"/>
          <w:szCs w:val="20"/>
          <w:lang w:val="es-ES"/>
        </w:rPr>
        <w:t xml:space="preserve">Matemáticas financieras, </w:t>
      </w:r>
      <w:r>
        <w:rPr>
          <w:bCs/>
          <w:sz w:val="20"/>
          <w:szCs w:val="20"/>
          <w:lang w:val="es-ES"/>
        </w:rPr>
        <w:t>el cual se encuentra en el material complementario.</w:t>
      </w:r>
    </w:p>
    <w:p w14:paraId="5245E831" w14:textId="77777777" w:rsidR="002602C5" w:rsidRDefault="002602C5" w:rsidP="0074246A">
      <w:pPr>
        <w:snapToGrid w:val="0"/>
        <w:spacing w:after="120"/>
        <w:rPr>
          <w:bCs/>
          <w:sz w:val="20"/>
          <w:szCs w:val="20"/>
          <w:lang w:val="es-ES"/>
        </w:rPr>
      </w:pPr>
    </w:p>
    <w:p w14:paraId="1B9C421F" w14:textId="52FA319E" w:rsidR="00E258E8" w:rsidRPr="00E258E8" w:rsidRDefault="00E258E8" w:rsidP="0074246A">
      <w:pPr>
        <w:snapToGrid w:val="0"/>
        <w:spacing w:after="120"/>
        <w:rPr>
          <w:b/>
          <w:sz w:val="20"/>
          <w:szCs w:val="20"/>
          <w:lang w:val="es-ES"/>
        </w:rPr>
      </w:pPr>
      <w:r w:rsidRPr="00E258E8">
        <w:rPr>
          <w:b/>
          <w:sz w:val="20"/>
          <w:szCs w:val="20"/>
          <w:lang w:val="es-ES"/>
        </w:rPr>
        <w:t>10. Políticas organizacionales</w:t>
      </w:r>
    </w:p>
    <w:p w14:paraId="175366F1" w14:textId="553CC989" w:rsidR="00E258E8" w:rsidRDefault="00E258E8" w:rsidP="00E258E8">
      <w:pPr>
        <w:snapToGrid w:val="0"/>
        <w:spacing w:after="120"/>
      </w:pPr>
      <w:r>
        <w:rPr>
          <w:noProof/>
        </w:rPr>
        <w:drawing>
          <wp:anchor distT="0" distB="0" distL="114300" distR="114300" simplePos="0" relativeHeight="251677696" behindDoc="0" locked="0" layoutInCell="1" allowOverlap="1" wp14:anchorId="78EFA166" wp14:editId="180C7286">
            <wp:simplePos x="0" y="0"/>
            <wp:positionH relativeFrom="column">
              <wp:posOffset>0</wp:posOffset>
            </wp:positionH>
            <wp:positionV relativeFrom="paragraph">
              <wp:posOffset>220412</wp:posOffset>
            </wp:positionV>
            <wp:extent cx="2538730" cy="1381125"/>
            <wp:effectExtent l="0" t="0" r="1270" b="3175"/>
            <wp:wrapSquare wrapText="bothSides"/>
            <wp:docPr id="72680735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7272" b="12173"/>
                    <a:stretch/>
                  </pic:blipFill>
                  <pic:spPr bwMode="auto">
                    <a:xfrm>
                      <a:off x="0" y="0"/>
                      <a:ext cx="253873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42AC9" w14:textId="223ACCB4" w:rsidR="00E258E8" w:rsidRDefault="00E258E8" w:rsidP="00E258E8">
      <w:pPr>
        <w:snapToGrid w:val="0"/>
        <w:spacing w:after="120"/>
      </w:pPr>
    </w:p>
    <w:p w14:paraId="10859912" w14:textId="17DB5AF3" w:rsidR="00E258E8" w:rsidRPr="00E258E8" w:rsidRDefault="00E258E8" w:rsidP="00E258E8">
      <w:pPr>
        <w:snapToGrid w:val="0"/>
        <w:spacing w:after="120"/>
        <w:rPr>
          <w:bCs/>
          <w:sz w:val="20"/>
          <w:szCs w:val="20"/>
          <w:lang w:val="es-ES"/>
        </w:rPr>
      </w:pPr>
      <w:r>
        <w:fldChar w:fldCharType="begin"/>
      </w:r>
      <w:r>
        <w:instrText xml:space="preserve"> INCLUDEPICTURE "https://ecored-sena.github.io/133302_TECNICO_CF2_MICROFINANZAS/public/assets/images/pages/tema-10/tema-10-1.png" \* MERGEFORMATINET </w:instrText>
      </w:r>
      <w:r>
        <w:fldChar w:fldCharType="separate"/>
      </w:r>
      <w:r>
        <w:fldChar w:fldCharType="end"/>
      </w:r>
      <w:r w:rsidRPr="00E258E8">
        <w:rPr>
          <w:bCs/>
          <w:sz w:val="20"/>
          <w:szCs w:val="20"/>
          <w:lang w:val="es-ES"/>
        </w:rPr>
        <w:t>También llamadas políticas de la empresa o entidades financieras y microfinancieras, estas son importantes para el funcionamiento de las mismas, se podría decir que son como las reglas de juego de las compañías para su organización y cumplimiento de objetivos.</w:t>
      </w:r>
    </w:p>
    <w:p w14:paraId="704E13E3" w14:textId="77777777" w:rsidR="00E258E8" w:rsidRPr="00E258E8" w:rsidRDefault="00E258E8" w:rsidP="00E258E8">
      <w:pPr>
        <w:snapToGrid w:val="0"/>
        <w:spacing w:after="120"/>
        <w:rPr>
          <w:bCs/>
          <w:sz w:val="20"/>
          <w:szCs w:val="20"/>
          <w:lang w:val="es-ES"/>
        </w:rPr>
      </w:pPr>
    </w:p>
    <w:p w14:paraId="3E6DB46E" w14:textId="7E5DEF2F" w:rsidR="002602C5" w:rsidRDefault="00E258E8" w:rsidP="00E258E8">
      <w:pPr>
        <w:snapToGrid w:val="0"/>
        <w:spacing w:after="120"/>
        <w:rPr>
          <w:bCs/>
          <w:sz w:val="20"/>
          <w:szCs w:val="20"/>
          <w:lang w:val="es-ES"/>
        </w:rPr>
      </w:pPr>
      <w:r w:rsidRPr="00E258E8">
        <w:rPr>
          <w:bCs/>
          <w:sz w:val="20"/>
          <w:szCs w:val="20"/>
          <w:lang w:val="es-ES"/>
        </w:rPr>
        <w:t>En las políticas se establecen las directrices básicas sobre los procesos y comportamientos de sus colaboradores, estos se encuentran establecidos en documentos tales como manuales y políticas de las entidades.</w:t>
      </w:r>
    </w:p>
    <w:p w14:paraId="70F725FD" w14:textId="77777777" w:rsidR="00D1189A" w:rsidRDefault="00751E77" w:rsidP="00D1189A">
      <w:pPr>
        <w:snapToGrid w:val="0"/>
        <w:spacing w:after="120"/>
        <w:rPr>
          <w:bCs/>
          <w:sz w:val="20"/>
          <w:szCs w:val="20"/>
          <w:lang w:val="es-ES"/>
        </w:rPr>
      </w:pPr>
      <w:r w:rsidRPr="00751E77">
        <w:rPr>
          <w:bCs/>
          <w:sz w:val="20"/>
          <w:szCs w:val="20"/>
          <w:lang w:val="es-ES"/>
        </w:rPr>
        <w:t xml:space="preserve">Una empresa debe estandarizar procesos y seguir una serie de lineamientos para lograr sus objetivos, esto lo puede realizar a través de sus políticas organizacionales, </w:t>
      </w:r>
      <w:r>
        <w:rPr>
          <w:bCs/>
          <w:sz w:val="20"/>
          <w:szCs w:val="20"/>
          <w:lang w:val="es-ES"/>
        </w:rPr>
        <w:t xml:space="preserve">y para conocer más sobre esta temática, lo invitamos a consultar el libro </w:t>
      </w:r>
      <w:r>
        <w:rPr>
          <w:b/>
          <w:sz w:val="20"/>
          <w:szCs w:val="20"/>
          <w:lang w:val="es-ES"/>
        </w:rPr>
        <w:t>Desarrollo y eficacia organizacional,</w:t>
      </w:r>
      <w:r>
        <w:rPr>
          <w:bCs/>
          <w:sz w:val="20"/>
          <w:szCs w:val="20"/>
          <w:lang w:val="es-ES"/>
        </w:rPr>
        <w:t xml:space="preserve"> el cual se encuentra en el material complementario.</w:t>
      </w:r>
    </w:p>
    <w:p w14:paraId="4DAF2475" w14:textId="44348EA8" w:rsidR="00D1189A" w:rsidRDefault="00D1189A" w:rsidP="00D1189A">
      <w:pPr>
        <w:snapToGrid w:val="0"/>
        <w:spacing w:after="120"/>
        <w:rPr>
          <w:bCs/>
          <w:sz w:val="20"/>
          <w:szCs w:val="20"/>
          <w:lang w:val="es-ES"/>
        </w:rPr>
      </w:pPr>
      <w:r>
        <w:rPr>
          <w:noProof/>
        </w:rPr>
        <w:drawing>
          <wp:anchor distT="0" distB="0" distL="114300" distR="114300" simplePos="0" relativeHeight="251678720" behindDoc="0" locked="0" layoutInCell="1" allowOverlap="1" wp14:anchorId="0930BE46" wp14:editId="0A927446">
            <wp:simplePos x="0" y="0"/>
            <wp:positionH relativeFrom="column">
              <wp:posOffset>0</wp:posOffset>
            </wp:positionH>
            <wp:positionV relativeFrom="paragraph">
              <wp:posOffset>78726</wp:posOffset>
            </wp:positionV>
            <wp:extent cx="1565910" cy="1549400"/>
            <wp:effectExtent l="0" t="0" r="0" b="0"/>
            <wp:wrapSquare wrapText="bothSides"/>
            <wp:docPr id="7389370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591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D58AC" w14:textId="4D4DFECB" w:rsidR="00D1189A" w:rsidRPr="00D1189A" w:rsidRDefault="00D1189A" w:rsidP="00D1189A">
      <w:pPr>
        <w:snapToGrid w:val="0"/>
        <w:spacing w:after="120"/>
        <w:rPr>
          <w:bCs/>
          <w:sz w:val="20"/>
          <w:szCs w:val="20"/>
          <w:lang w:val="es-ES"/>
        </w:rPr>
      </w:pPr>
      <w:r>
        <w:fldChar w:fldCharType="begin"/>
      </w:r>
      <w:r>
        <w:instrText xml:space="preserve"> INCLUDEPICTURE "https://ecored-sena.github.io/133302_TECNICO_CF2_MICROFINANZAS/public/assets/images/pages/tema-10/tema-10-2.png" \* MERGEFORMATINET </w:instrText>
      </w:r>
      <w:r>
        <w:fldChar w:fldCharType="separate"/>
      </w:r>
      <w:r>
        <w:fldChar w:fldCharType="end"/>
      </w:r>
      <w:r w:rsidRPr="00D1189A">
        <w:rPr>
          <w:bCs/>
          <w:sz w:val="20"/>
          <w:szCs w:val="20"/>
          <w:lang w:val="es-ES"/>
        </w:rPr>
        <w:t>Las entidades financieras y microfinancieras adoptan unos lineamientos en sus políticas de crédito que dan la pauta para determinar el otorgamiento del microcrédito, se establecen criterios para evaluar a sus clientes y determinar el nivel de riesgo al que se encuentran expuestas con cada crédito desembolsado.</w:t>
      </w:r>
    </w:p>
    <w:p w14:paraId="41462E2F" w14:textId="77777777" w:rsidR="00D1189A" w:rsidRPr="00D1189A" w:rsidRDefault="00D1189A" w:rsidP="00D1189A">
      <w:pPr>
        <w:snapToGrid w:val="0"/>
        <w:spacing w:after="120"/>
        <w:rPr>
          <w:bCs/>
          <w:sz w:val="20"/>
          <w:szCs w:val="20"/>
          <w:lang w:val="es-ES"/>
        </w:rPr>
      </w:pPr>
      <w:r w:rsidRPr="00D1189A">
        <w:rPr>
          <w:bCs/>
          <w:sz w:val="20"/>
          <w:szCs w:val="20"/>
          <w:lang w:val="es-ES"/>
        </w:rPr>
        <w:t>Dentro de estos lineamientos se encuentran también las estrategias en colocación de microcréditos, el mercado objetivo al cual van dirigidos, los límites y procedimiento en el otorgamiento y posterior recuperación de cartera.</w:t>
      </w:r>
    </w:p>
    <w:p w14:paraId="23B830A4" w14:textId="77777777" w:rsidR="00D1189A" w:rsidRDefault="00D1189A" w:rsidP="00D1189A">
      <w:pPr>
        <w:snapToGrid w:val="0"/>
        <w:spacing w:after="120"/>
        <w:rPr>
          <w:bCs/>
          <w:sz w:val="20"/>
          <w:szCs w:val="20"/>
          <w:lang w:val="es-ES"/>
        </w:rPr>
      </w:pPr>
    </w:p>
    <w:p w14:paraId="77622965" w14:textId="6093DDFE" w:rsidR="002602C5" w:rsidRDefault="00D1189A" w:rsidP="00D1189A">
      <w:pPr>
        <w:snapToGrid w:val="0"/>
        <w:spacing w:after="120"/>
        <w:rPr>
          <w:bCs/>
          <w:sz w:val="20"/>
          <w:szCs w:val="20"/>
          <w:lang w:val="es-ES"/>
        </w:rPr>
      </w:pPr>
      <w:r w:rsidRPr="00D1189A">
        <w:rPr>
          <w:bCs/>
          <w:sz w:val="20"/>
          <w:szCs w:val="20"/>
          <w:lang w:val="es-ES"/>
        </w:rPr>
        <w:t>Para ilustrar mejor, las siguientes son políticas de una institución microfinanciera para el otorgamiento de microcréditos:</w:t>
      </w:r>
    </w:p>
    <w:p w14:paraId="3DAF495A" w14:textId="77777777" w:rsidR="00D1189A" w:rsidRPr="00D1189A" w:rsidRDefault="00D1189A" w:rsidP="00D1189A">
      <w:pPr>
        <w:snapToGrid w:val="0"/>
        <w:spacing w:after="120"/>
        <w:rPr>
          <w:bCs/>
          <w:sz w:val="20"/>
          <w:szCs w:val="20"/>
          <w:lang w:val="es-ES"/>
        </w:rPr>
      </w:pPr>
    </w:p>
    <w:p w14:paraId="089DE128" w14:textId="77777777" w:rsidR="00D1189A" w:rsidRPr="00D1189A" w:rsidRDefault="00D1189A" w:rsidP="00D1189A">
      <w:pPr>
        <w:snapToGrid w:val="0"/>
        <w:spacing w:after="120"/>
        <w:rPr>
          <w:bCs/>
          <w:sz w:val="20"/>
          <w:szCs w:val="20"/>
          <w:lang w:val="es-ES"/>
        </w:rPr>
      </w:pPr>
    </w:p>
    <w:p w14:paraId="2BD37EBE" w14:textId="77777777"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Monto: créditos solo a dueños de negocio desde $1.000.000 hasta 25 o 120 salarios mínimos legales vigentes.</w:t>
      </w:r>
    </w:p>
    <w:p w14:paraId="2B47C14C" w14:textId="27C6EED9"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 xml:space="preserve">Plazos: </w:t>
      </w:r>
      <w:r w:rsidRPr="00D1189A">
        <w:rPr>
          <w:bCs/>
          <w:sz w:val="20"/>
          <w:szCs w:val="20"/>
          <w:lang w:val="es-ES"/>
        </w:rPr>
        <w:t>e</w:t>
      </w:r>
      <w:r w:rsidRPr="00D1189A">
        <w:rPr>
          <w:bCs/>
          <w:sz w:val="20"/>
          <w:szCs w:val="20"/>
          <w:lang w:val="es-ES"/>
        </w:rPr>
        <w:t>ntre 6 a 24 meses.</w:t>
      </w:r>
    </w:p>
    <w:p w14:paraId="7C067027" w14:textId="5D15CEDA"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 xml:space="preserve">Destino del crédito: </w:t>
      </w:r>
      <w:r w:rsidRPr="00D1189A">
        <w:rPr>
          <w:bCs/>
          <w:sz w:val="20"/>
          <w:szCs w:val="20"/>
          <w:lang w:val="es-ES"/>
        </w:rPr>
        <w:t>s</w:t>
      </w:r>
      <w:r w:rsidRPr="00D1189A">
        <w:rPr>
          <w:bCs/>
          <w:sz w:val="20"/>
          <w:szCs w:val="20"/>
          <w:lang w:val="es-ES"/>
        </w:rPr>
        <w:t>olo presta para capital de trabajo o activos fijos.</w:t>
      </w:r>
    </w:p>
    <w:p w14:paraId="6DD2CE9B" w14:textId="28AD5EC8"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Interés: 3,6</w:t>
      </w:r>
      <w:r w:rsidRPr="00D1189A">
        <w:rPr>
          <w:bCs/>
          <w:sz w:val="20"/>
          <w:szCs w:val="20"/>
          <w:lang w:val="es-ES"/>
        </w:rPr>
        <w:t xml:space="preserve"> </w:t>
      </w:r>
      <w:r w:rsidRPr="00D1189A">
        <w:rPr>
          <w:bCs/>
          <w:sz w:val="20"/>
          <w:szCs w:val="20"/>
          <w:lang w:val="es-ES"/>
        </w:rPr>
        <w:t>% mensual</w:t>
      </w:r>
    </w:p>
    <w:p w14:paraId="39DCAAF7" w14:textId="649E5A79"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Comisión: 7.5</w:t>
      </w:r>
      <w:r w:rsidRPr="00D1189A">
        <w:rPr>
          <w:bCs/>
          <w:sz w:val="20"/>
          <w:szCs w:val="20"/>
          <w:lang w:val="es-ES"/>
        </w:rPr>
        <w:t xml:space="preserve"> </w:t>
      </w:r>
      <w:r w:rsidRPr="00D1189A">
        <w:rPr>
          <w:bCs/>
          <w:sz w:val="20"/>
          <w:szCs w:val="20"/>
          <w:lang w:val="es-ES"/>
        </w:rPr>
        <w:t>% para créditos menores a 4 salarios mínimos y 4,5</w:t>
      </w:r>
      <w:r w:rsidRPr="00D1189A">
        <w:rPr>
          <w:bCs/>
          <w:sz w:val="20"/>
          <w:szCs w:val="20"/>
          <w:lang w:val="es-ES"/>
        </w:rPr>
        <w:t xml:space="preserve"> </w:t>
      </w:r>
      <w:r w:rsidRPr="00D1189A">
        <w:rPr>
          <w:bCs/>
          <w:sz w:val="20"/>
          <w:szCs w:val="20"/>
          <w:lang w:val="es-ES"/>
        </w:rPr>
        <w:t>% para montos iguales o mayores a 4 salarios mínimos legales vigentes.</w:t>
      </w:r>
    </w:p>
    <w:p w14:paraId="7841ED57" w14:textId="1E86507F"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lastRenderedPageBreak/>
        <w:t xml:space="preserve">Características del negocio: </w:t>
      </w:r>
      <w:r w:rsidRPr="00D1189A">
        <w:rPr>
          <w:bCs/>
          <w:sz w:val="20"/>
          <w:szCs w:val="20"/>
          <w:lang w:val="es-ES"/>
        </w:rPr>
        <w:t>e</w:t>
      </w:r>
      <w:r w:rsidRPr="00D1189A">
        <w:rPr>
          <w:bCs/>
          <w:sz w:val="20"/>
          <w:szCs w:val="20"/>
          <w:lang w:val="es-ES"/>
        </w:rPr>
        <w:t>ste no puede tener más de 10 trabajadores; en activos totales el valor debe ser inferior a 500 salarios mínimos mensuales legales vigentes, unas ventas anuales máximas de 800.000.000 de pesos colombianos.</w:t>
      </w:r>
    </w:p>
    <w:p w14:paraId="09A76752" w14:textId="77777777"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Mirar clasificación y preguntar microfinancieras.</w:t>
      </w:r>
    </w:p>
    <w:p w14:paraId="4A2AC11E" w14:textId="0072C3DA"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 xml:space="preserve">Antigüedad del negocio: </w:t>
      </w:r>
      <w:r w:rsidRPr="00D1189A">
        <w:rPr>
          <w:bCs/>
          <w:sz w:val="20"/>
          <w:szCs w:val="20"/>
          <w:lang w:val="es-ES"/>
        </w:rPr>
        <w:t>m</w:t>
      </w:r>
      <w:r w:rsidRPr="00D1189A">
        <w:rPr>
          <w:bCs/>
          <w:sz w:val="20"/>
          <w:szCs w:val="20"/>
          <w:lang w:val="es-ES"/>
        </w:rPr>
        <w:t>ínimo 1 año en el lugar.</w:t>
      </w:r>
    </w:p>
    <w:p w14:paraId="399D8871" w14:textId="77777777"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Servicios públicos al día.</w:t>
      </w:r>
    </w:p>
    <w:p w14:paraId="6A54D92A" w14:textId="03732CD8" w:rsidR="00D1189A" w:rsidRPr="00D1189A" w:rsidRDefault="00D1189A" w:rsidP="00D1189A">
      <w:pPr>
        <w:pStyle w:val="ListParagraph"/>
        <w:numPr>
          <w:ilvl w:val="0"/>
          <w:numId w:val="14"/>
        </w:numPr>
        <w:snapToGrid w:val="0"/>
        <w:spacing w:after="120"/>
        <w:contextualSpacing w:val="0"/>
        <w:rPr>
          <w:bCs/>
          <w:sz w:val="20"/>
          <w:szCs w:val="20"/>
          <w:lang w:val="es-ES"/>
        </w:rPr>
      </w:pPr>
      <w:r w:rsidRPr="00D1189A">
        <w:rPr>
          <w:bCs/>
          <w:sz w:val="20"/>
          <w:szCs w:val="20"/>
          <w:lang w:val="es-ES"/>
        </w:rPr>
        <w:t>1 referencia comercial, 1 referencia personal, 1 referencia familiar.</w:t>
      </w:r>
    </w:p>
    <w:p w14:paraId="5209AE57" w14:textId="77777777" w:rsidR="00D1189A" w:rsidRDefault="00D1189A" w:rsidP="00D1189A">
      <w:pPr>
        <w:snapToGrid w:val="0"/>
        <w:spacing w:after="120"/>
        <w:rPr>
          <w:bCs/>
          <w:sz w:val="20"/>
          <w:szCs w:val="20"/>
          <w:lang w:val="es-ES"/>
        </w:rPr>
      </w:pPr>
    </w:p>
    <w:p w14:paraId="7A79313E" w14:textId="470E7EE0" w:rsidR="00975F17" w:rsidRPr="00975F17" w:rsidRDefault="00975F17" w:rsidP="00975F17">
      <w:pPr>
        <w:snapToGrid w:val="0"/>
        <w:spacing w:after="120"/>
        <w:rPr>
          <w:bCs/>
          <w:sz w:val="20"/>
          <w:szCs w:val="20"/>
          <w:lang w:val="es-ES"/>
        </w:rPr>
      </w:pPr>
      <w:r>
        <w:rPr>
          <w:bCs/>
          <w:sz w:val="20"/>
          <w:szCs w:val="20"/>
          <w:lang w:val="es-ES"/>
        </w:rPr>
        <w:t>Ahora, l</w:t>
      </w:r>
      <w:r w:rsidRPr="00975F17">
        <w:rPr>
          <w:bCs/>
          <w:sz w:val="20"/>
          <w:szCs w:val="20"/>
          <w:lang w:val="es-ES"/>
        </w:rPr>
        <w:t xml:space="preserve">os requisitos solicitados dependerán de las políticas de crédito de cada entidad financiera o microfinanciera, </w:t>
      </w:r>
      <w:r>
        <w:rPr>
          <w:bCs/>
          <w:sz w:val="20"/>
          <w:szCs w:val="20"/>
          <w:lang w:val="es-ES"/>
        </w:rPr>
        <w:t xml:space="preserve">y </w:t>
      </w:r>
      <w:r w:rsidRPr="00975F17">
        <w:rPr>
          <w:bCs/>
          <w:sz w:val="20"/>
          <w:szCs w:val="20"/>
          <w:lang w:val="es-ES"/>
        </w:rPr>
        <w:t>también dependerán del monto</w:t>
      </w:r>
      <w:r>
        <w:rPr>
          <w:bCs/>
          <w:sz w:val="20"/>
          <w:szCs w:val="20"/>
          <w:lang w:val="es-ES"/>
        </w:rPr>
        <w:t>:</w:t>
      </w:r>
    </w:p>
    <w:p w14:paraId="16630393" w14:textId="77777777" w:rsidR="00975F17" w:rsidRPr="00975F17" w:rsidRDefault="00975F17" w:rsidP="00975F17">
      <w:pPr>
        <w:snapToGrid w:val="0"/>
        <w:spacing w:after="120"/>
        <w:rPr>
          <w:bCs/>
          <w:sz w:val="20"/>
          <w:szCs w:val="20"/>
          <w:lang w:val="es-ES"/>
        </w:rPr>
      </w:pPr>
    </w:p>
    <w:p w14:paraId="07F4FB12" w14:textId="77777777"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con cédula, sin codeudor desde $1.000.000 hasta $2.500.000.</w:t>
      </w:r>
    </w:p>
    <w:p w14:paraId="0D4BB8E4" w14:textId="12262634"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con casa propia desde $2.501.000 hasta $7.000.000 (mostrando certificado de tradición y libertad)</w:t>
      </w:r>
      <w:r w:rsidRPr="00975F17">
        <w:rPr>
          <w:bCs/>
          <w:sz w:val="20"/>
          <w:szCs w:val="20"/>
          <w:lang w:val="es-ES"/>
        </w:rPr>
        <w:t>.</w:t>
      </w:r>
    </w:p>
    <w:p w14:paraId="715A0871" w14:textId="3E821C36"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con codeudor con salario a término indefinido</w:t>
      </w:r>
      <w:r w:rsidRPr="00975F17">
        <w:rPr>
          <w:bCs/>
          <w:sz w:val="20"/>
          <w:szCs w:val="20"/>
          <w:lang w:val="es-ES"/>
        </w:rPr>
        <w:t>,</w:t>
      </w:r>
      <w:r w:rsidRPr="00975F17">
        <w:rPr>
          <w:bCs/>
          <w:sz w:val="20"/>
          <w:szCs w:val="20"/>
          <w:lang w:val="es-ES"/>
        </w:rPr>
        <w:t xml:space="preserve"> desde $2.501.000 hasta $5.000.000 (</w:t>
      </w:r>
      <w:r w:rsidRPr="00975F17">
        <w:rPr>
          <w:bCs/>
          <w:sz w:val="20"/>
          <w:szCs w:val="20"/>
          <w:lang w:val="es-ES"/>
        </w:rPr>
        <w:t>s</w:t>
      </w:r>
      <w:r w:rsidRPr="00975F17">
        <w:rPr>
          <w:bCs/>
          <w:sz w:val="20"/>
          <w:szCs w:val="20"/>
          <w:lang w:val="es-ES"/>
        </w:rPr>
        <w:t>e presta dependiendo del negocio y del salario del codeudor).</w:t>
      </w:r>
    </w:p>
    <w:p w14:paraId="6ABA1A5D" w14:textId="20810FAC"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con codeudor con salario a término fijo</w:t>
      </w:r>
      <w:r w:rsidRPr="00975F17">
        <w:rPr>
          <w:bCs/>
          <w:sz w:val="20"/>
          <w:szCs w:val="20"/>
          <w:lang w:val="es-ES"/>
        </w:rPr>
        <w:t>,</w:t>
      </w:r>
      <w:r w:rsidRPr="00975F17">
        <w:rPr>
          <w:bCs/>
          <w:sz w:val="20"/>
          <w:szCs w:val="20"/>
          <w:lang w:val="es-ES"/>
        </w:rPr>
        <w:t xml:space="preserve"> desde $2.501.000 hasta $3.500.000</w:t>
      </w:r>
      <w:r w:rsidRPr="00975F17">
        <w:rPr>
          <w:bCs/>
          <w:sz w:val="20"/>
          <w:szCs w:val="20"/>
          <w:lang w:val="es-ES"/>
        </w:rPr>
        <w:t xml:space="preserve"> (s</w:t>
      </w:r>
      <w:r w:rsidRPr="00975F17">
        <w:rPr>
          <w:bCs/>
          <w:sz w:val="20"/>
          <w:szCs w:val="20"/>
          <w:lang w:val="es-ES"/>
        </w:rPr>
        <w:t>e presta dependiendo del negocio y del salario del codeudor).</w:t>
      </w:r>
    </w:p>
    <w:p w14:paraId="65F76174" w14:textId="7EB9F1E7"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con codeudor que posee negocio con un año de antigüedad</w:t>
      </w:r>
      <w:r w:rsidRPr="00975F17">
        <w:rPr>
          <w:bCs/>
          <w:sz w:val="20"/>
          <w:szCs w:val="20"/>
          <w:lang w:val="es-ES"/>
        </w:rPr>
        <w:t>,</w:t>
      </w:r>
      <w:r w:rsidRPr="00975F17">
        <w:rPr>
          <w:bCs/>
          <w:sz w:val="20"/>
          <w:szCs w:val="20"/>
          <w:lang w:val="es-ES"/>
        </w:rPr>
        <w:t xml:space="preserve"> desde $2.501.000 hasta $5.000.000 (</w:t>
      </w:r>
      <w:r w:rsidRPr="00975F17">
        <w:rPr>
          <w:bCs/>
          <w:sz w:val="20"/>
          <w:szCs w:val="20"/>
          <w:lang w:val="es-ES"/>
        </w:rPr>
        <w:t>s</w:t>
      </w:r>
      <w:r w:rsidRPr="00975F17">
        <w:rPr>
          <w:bCs/>
          <w:sz w:val="20"/>
          <w:szCs w:val="20"/>
          <w:lang w:val="es-ES"/>
        </w:rPr>
        <w:t>e presta dependiendo del negocio tanto del propietario como del codeudor).</w:t>
      </w:r>
    </w:p>
    <w:p w14:paraId="2CA21DE1" w14:textId="1242FAFA"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con codeudor con finca raíz</w:t>
      </w:r>
      <w:r w:rsidRPr="00975F17">
        <w:rPr>
          <w:bCs/>
          <w:sz w:val="20"/>
          <w:szCs w:val="20"/>
          <w:lang w:val="es-ES"/>
        </w:rPr>
        <w:t>,</w:t>
      </w:r>
      <w:r w:rsidRPr="00975F17">
        <w:rPr>
          <w:bCs/>
          <w:sz w:val="20"/>
          <w:szCs w:val="20"/>
          <w:lang w:val="es-ES"/>
        </w:rPr>
        <w:t xml:space="preserve"> desde $2.501.000 hasta $5.000.000.</w:t>
      </w:r>
    </w:p>
    <w:p w14:paraId="79AD3E44" w14:textId="77777777"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con dos codeudores, pueden ser con finca raíz, salario con contrato a término indefinido o con negocio, se presta desde $5.001.000 hasta 25 salarios mínimos legales vigentes.</w:t>
      </w:r>
    </w:p>
    <w:p w14:paraId="0CF64853" w14:textId="2EA2F2DB" w:rsidR="00975F17" w:rsidRPr="00975F17" w:rsidRDefault="00975F17" w:rsidP="00975F17">
      <w:pPr>
        <w:pStyle w:val="ListParagraph"/>
        <w:numPr>
          <w:ilvl w:val="0"/>
          <w:numId w:val="15"/>
        </w:numPr>
        <w:snapToGrid w:val="0"/>
        <w:spacing w:after="120"/>
        <w:contextualSpacing w:val="0"/>
        <w:rPr>
          <w:bCs/>
          <w:sz w:val="20"/>
          <w:szCs w:val="20"/>
          <w:lang w:val="es-ES"/>
        </w:rPr>
      </w:pPr>
      <w:r w:rsidRPr="00975F17">
        <w:rPr>
          <w:bCs/>
          <w:sz w:val="20"/>
          <w:szCs w:val="20"/>
          <w:lang w:val="es-ES"/>
        </w:rPr>
        <w:t>Crédito hipotecando la casa propia</w:t>
      </w:r>
      <w:r w:rsidRPr="00975F17">
        <w:rPr>
          <w:bCs/>
          <w:sz w:val="20"/>
          <w:szCs w:val="20"/>
          <w:lang w:val="es-ES"/>
        </w:rPr>
        <w:t>,</w:t>
      </w:r>
      <w:r w:rsidRPr="00975F17">
        <w:rPr>
          <w:bCs/>
          <w:sz w:val="20"/>
          <w:szCs w:val="20"/>
          <w:lang w:val="es-ES"/>
        </w:rPr>
        <w:t xml:space="preserve"> desde $7.001.000 hasta 25 salarios mínimos legales vigentes.</w:t>
      </w:r>
    </w:p>
    <w:p w14:paraId="2FDED2B4" w14:textId="77777777" w:rsidR="00D1189A" w:rsidRDefault="00D1189A" w:rsidP="00D1189A">
      <w:pPr>
        <w:snapToGrid w:val="0"/>
        <w:spacing w:after="120"/>
        <w:rPr>
          <w:bCs/>
          <w:sz w:val="20"/>
          <w:szCs w:val="20"/>
          <w:lang w:val="es-ES"/>
        </w:rPr>
      </w:pPr>
    </w:p>
    <w:p w14:paraId="24A30BB7" w14:textId="71DE5BF9" w:rsidR="00D1189A" w:rsidRDefault="00530998" w:rsidP="00D1189A">
      <w:pPr>
        <w:snapToGrid w:val="0"/>
        <w:spacing w:after="120"/>
        <w:rPr>
          <w:bCs/>
          <w:sz w:val="20"/>
          <w:szCs w:val="20"/>
          <w:lang w:val="es-ES"/>
        </w:rPr>
      </w:pPr>
      <w:r w:rsidRPr="00530998">
        <w:rPr>
          <w:bCs/>
          <w:sz w:val="20"/>
          <w:szCs w:val="20"/>
          <w:lang w:val="es-ES"/>
        </w:rPr>
        <w:t>La política organizacional dependerá del tipo de empresa, inclusive del área, en el caso de las entidades financieras y microfinancieras también adoptan distintas políticas</w:t>
      </w:r>
      <w:r>
        <w:rPr>
          <w:bCs/>
          <w:sz w:val="20"/>
          <w:szCs w:val="20"/>
          <w:lang w:val="es-ES"/>
        </w:rPr>
        <w:t>,</w:t>
      </w:r>
      <w:r w:rsidRPr="00530998">
        <w:rPr>
          <w:bCs/>
          <w:sz w:val="20"/>
          <w:szCs w:val="20"/>
          <w:lang w:val="es-ES"/>
        </w:rPr>
        <w:t xml:space="preserve"> algunas como:</w:t>
      </w:r>
    </w:p>
    <w:p w14:paraId="68627B8A" w14:textId="77777777" w:rsidR="00530998" w:rsidRDefault="00530998" w:rsidP="00D1189A">
      <w:pPr>
        <w:snapToGrid w:val="0"/>
        <w:spacing w:after="120"/>
        <w:rPr>
          <w:bCs/>
          <w:sz w:val="20"/>
          <w:szCs w:val="20"/>
          <w:lang w:val="es-ES"/>
        </w:rPr>
      </w:pPr>
    </w:p>
    <w:p w14:paraId="4AD36583" w14:textId="50185319"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Corporativa</w:t>
      </w:r>
      <w:r w:rsidRPr="00530998">
        <w:rPr>
          <w:bCs/>
          <w:sz w:val="20"/>
          <w:szCs w:val="20"/>
          <w:lang w:val="es-ES"/>
        </w:rPr>
        <w:t>.</w:t>
      </w:r>
    </w:p>
    <w:p w14:paraId="0775E66E" w14:textId="3152C9E6"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 xml:space="preserve">De </w:t>
      </w:r>
      <w:r w:rsidRPr="00530998">
        <w:rPr>
          <w:bCs/>
          <w:sz w:val="20"/>
          <w:szCs w:val="20"/>
          <w:lang w:val="es-ES"/>
        </w:rPr>
        <w:t>derechos humanos.</w:t>
      </w:r>
    </w:p>
    <w:p w14:paraId="5E445497" w14:textId="0EB2B61B"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Generales de sostenibilidad</w:t>
      </w:r>
      <w:r w:rsidRPr="00530998">
        <w:rPr>
          <w:bCs/>
          <w:sz w:val="20"/>
          <w:szCs w:val="20"/>
          <w:lang w:val="es-ES"/>
        </w:rPr>
        <w:t>.</w:t>
      </w:r>
    </w:p>
    <w:p w14:paraId="0EF66192" w14:textId="7900DE08"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De riesgo</w:t>
      </w:r>
      <w:r w:rsidRPr="00530998">
        <w:rPr>
          <w:bCs/>
          <w:sz w:val="20"/>
          <w:szCs w:val="20"/>
          <w:lang w:val="es-ES"/>
        </w:rPr>
        <w:t>.</w:t>
      </w:r>
    </w:p>
    <w:p w14:paraId="4D4A1099" w14:textId="5038B80E"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De crédito</w:t>
      </w:r>
      <w:r w:rsidRPr="00530998">
        <w:rPr>
          <w:bCs/>
          <w:sz w:val="20"/>
          <w:szCs w:val="20"/>
          <w:lang w:val="es-ES"/>
        </w:rPr>
        <w:t>.</w:t>
      </w:r>
    </w:p>
    <w:p w14:paraId="4E231305" w14:textId="2AF9BFFD"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De cobranza</w:t>
      </w:r>
      <w:r w:rsidRPr="00530998">
        <w:rPr>
          <w:bCs/>
          <w:sz w:val="20"/>
          <w:szCs w:val="20"/>
          <w:lang w:val="es-ES"/>
        </w:rPr>
        <w:t>.</w:t>
      </w:r>
    </w:p>
    <w:p w14:paraId="43AA3377" w14:textId="4A470AA7"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Comercial</w:t>
      </w:r>
      <w:r w:rsidRPr="00530998">
        <w:rPr>
          <w:bCs/>
          <w:sz w:val="20"/>
          <w:szCs w:val="20"/>
          <w:lang w:val="es-ES"/>
        </w:rPr>
        <w:t>.</w:t>
      </w:r>
    </w:p>
    <w:p w14:paraId="612F6D3F" w14:textId="227075EC" w:rsidR="00530998" w:rsidRPr="00530998" w:rsidRDefault="00530998" w:rsidP="00530998">
      <w:pPr>
        <w:pStyle w:val="ListParagraph"/>
        <w:numPr>
          <w:ilvl w:val="0"/>
          <w:numId w:val="16"/>
        </w:numPr>
        <w:snapToGrid w:val="0"/>
        <w:spacing w:after="120"/>
        <w:contextualSpacing w:val="0"/>
        <w:rPr>
          <w:bCs/>
          <w:sz w:val="20"/>
          <w:szCs w:val="20"/>
          <w:lang w:val="es-ES"/>
        </w:rPr>
      </w:pPr>
      <w:r w:rsidRPr="00530998">
        <w:rPr>
          <w:bCs/>
          <w:sz w:val="20"/>
          <w:szCs w:val="20"/>
          <w:lang w:val="es-ES"/>
        </w:rPr>
        <w:t>De servicios</w:t>
      </w:r>
      <w:r w:rsidRPr="00530998">
        <w:rPr>
          <w:bCs/>
          <w:sz w:val="20"/>
          <w:szCs w:val="20"/>
          <w:lang w:val="es-ES"/>
        </w:rPr>
        <w:t>.</w:t>
      </w:r>
    </w:p>
    <w:p w14:paraId="46FCDD9B" w14:textId="77777777" w:rsidR="00D1189A" w:rsidRDefault="00D1189A" w:rsidP="00D1189A">
      <w:pPr>
        <w:snapToGrid w:val="0"/>
        <w:spacing w:after="120"/>
        <w:rPr>
          <w:bCs/>
          <w:sz w:val="20"/>
          <w:szCs w:val="20"/>
          <w:lang w:val="es-ES"/>
        </w:rPr>
      </w:pPr>
    </w:p>
    <w:p w14:paraId="72A9FBA7" w14:textId="0BDC78A5" w:rsidR="00CC28DF" w:rsidRPr="00CC28DF" w:rsidRDefault="00CC28DF" w:rsidP="00D1189A">
      <w:pPr>
        <w:snapToGrid w:val="0"/>
        <w:spacing w:after="120"/>
        <w:rPr>
          <w:b/>
          <w:sz w:val="20"/>
          <w:szCs w:val="20"/>
          <w:lang w:val="es-ES"/>
        </w:rPr>
      </w:pPr>
      <w:r w:rsidRPr="00CC28DF">
        <w:rPr>
          <w:b/>
          <w:sz w:val="20"/>
          <w:szCs w:val="20"/>
          <w:lang w:val="es-ES"/>
        </w:rPr>
        <w:t>11. Verificación de la información</w:t>
      </w:r>
    </w:p>
    <w:p w14:paraId="12757ACD" w14:textId="568C0D46" w:rsidR="00F21BE5" w:rsidRDefault="00F21BE5" w:rsidP="00D1189A">
      <w:pPr>
        <w:snapToGrid w:val="0"/>
        <w:spacing w:after="120"/>
        <w:rPr>
          <w:bCs/>
          <w:sz w:val="20"/>
          <w:szCs w:val="20"/>
          <w:lang w:val="es-ES"/>
        </w:rPr>
      </w:pPr>
      <w:r>
        <w:rPr>
          <w:noProof/>
        </w:rPr>
        <w:drawing>
          <wp:anchor distT="0" distB="0" distL="114300" distR="114300" simplePos="0" relativeHeight="251679744" behindDoc="0" locked="0" layoutInCell="1" allowOverlap="1" wp14:anchorId="5B9377FF" wp14:editId="09A47131">
            <wp:simplePos x="0" y="0"/>
            <wp:positionH relativeFrom="column">
              <wp:posOffset>0</wp:posOffset>
            </wp:positionH>
            <wp:positionV relativeFrom="paragraph">
              <wp:posOffset>48260</wp:posOffset>
            </wp:positionV>
            <wp:extent cx="1487805" cy="1205230"/>
            <wp:effectExtent l="0" t="0" r="0" b="1270"/>
            <wp:wrapSquare wrapText="bothSides"/>
            <wp:docPr id="187536968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7805" cy="120523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"https://ecored-sena.github.io/133302_TECNICO_CF2_MICROFINANZAS/public/assets/images/pages/tema-11/img1.png" \* MERGEFORMATINET </w:instrText>
      </w:r>
      <w:r>
        <w:fldChar w:fldCharType="separate"/>
      </w:r>
      <w:r>
        <w:fldChar w:fldCharType="end"/>
      </w:r>
    </w:p>
    <w:p w14:paraId="1FBE9927" w14:textId="1AFDB780" w:rsidR="00D1189A" w:rsidRDefault="00F21BE5" w:rsidP="00D1189A">
      <w:pPr>
        <w:snapToGrid w:val="0"/>
        <w:spacing w:after="120"/>
        <w:rPr>
          <w:bCs/>
          <w:sz w:val="20"/>
          <w:szCs w:val="20"/>
          <w:lang w:val="es-ES"/>
        </w:rPr>
      </w:pPr>
      <w:r w:rsidRPr="00F21BE5">
        <w:rPr>
          <w:bCs/>
          <w:sz w:val="20"/>
          <w:szCs w:val="20"/>
          <w:lang w:val="es-ES"/>
        </w:rPr>
        <w:t xml:space="preserve">Las personas tienen información que se encuentra en entidades vigiladas y esta no puede ser suministrada a terceros distintos a su propio titular o autoridad judicial o administrativa competente, esto, como garantía constitucional conforme a lo señalado en el </w:t>
      </w:r>
      <w:r>
        <w:rPr>
          <w:bCs/>
          <w:sz w:val="20"/>
          <w:szCs w:val="20"/>
          <w:lang w:val="es-ES"/>
        </w:rPr>
        <w:t>A</w:t>
      </w:r>
      <w:r w:rsidRPr="00F21BE5">
        <w:rPr>
          <w:bCs/>
          <w:sz w:val="20"/>
          <w:szCs w:val="20"/>
          <w:lang w:val="es-ES"/>
        </w:rPr>
        <w:t>rtículo 15 de la Constitución Política, a esto se le llama reserva bancaria.</w:t>
      </w:r>
    </w:p>
    <w:p w14:paraId="7F160978" w14:textId="77777777" w:rsidR="00D1189A" w:rsidRDefault="00D1189A" w:rsidP="00D1189A">
      <w:pPr>
        <w:snapToGrid w:val="0"/>
        <w:spacing w:after="120"/>
        <w:rPr>
          <w:bCs/>
          <w:sz w:val="20"/>
          <w:szCs w:val="20"/>
          <w:lang w:val="es-ES"/>
        </w:rPr>
      </w:pPr>
    </w:p>
    <w:p w14:paraId="50843C2B" w14:textId="4CA9A1B1" w:rsidR="00D1189A" w:rsidRPr="00F21BE5" w:rsidRDefault="00F21BE5" w:rsidP="00D1189A">
      <w:pPr>
        <w:snapToGrid w:val="0"/>
        <w:spacing w:after="120"/>
        <w:rPr>
          <w:b/>
          <w:sz w:val="20"/>
          <w:szCs w:val="20"/>
          <w:lang w:val="es-ES"/>
        </w:rPr>
      </w:pPr>
      <w:r w:rsidRPr="00F21BE5">
        <w:rPr>
          <w:b/>
          <w:sz w:val="20"/>
          <w:szCs w:val="20"/>
          <w:lang w:val="es-ES"/>
        </w:rPr>
        <w:t>11.1 Técnicas de validación</w:t>
      </w:r>
    </w:p>
    <w:p w14:paraId="4BB374AB" w14:textId="6624ABDE" w:rsidR="00F21BE5" w:rsidRPr="00F21BE5" w:rsidRDefault="00F21BE5" w:rsidP="00F21BE5">
      <w:pPr>
        <w:snapToGrid w:val="0"/>
        <w:spacing w:after="120"/>
        <w:rPr>
          <w:bCs/>
          <w:sz w:val="20"/>
          <w:szCs w:val="20"/>
          <w:lang w:val="es-ES"/>
        </w:rPr>
      </w:pPr>
      <w:r w:rsidRPr="00F21BE5">
        <w:rPr>
          <w:bCs/>
          <w:sz w:val="20"/>
          <w:szCs w:val="20"/>
          <w:lang w:val="es-ES"/>
        </w:rPr>
        <w:t>Hace referencia al uso de una gran diversidad de técnicas y herramientas que pueden ser utilizadas por el analista para desarrollar los sistemas de información</w:t>
      </w:r>
      <w:r>
        <w:rPr>
          <w:bCs/>
          <w:sz w:val="20"/>
          <w:szCs w:val="20"/>
          <w:lang w:val="es-ES"/>
        </w:rPr>
        <w:t>.</w:t>
      </w:r>
    </w:p>
    <w:p w14:paraId="7C5244DA" w14:textId="27E2534B" w:rsidR="00CC28DF" w:rsidRDefault="00F21BE5" w:rsidP="00F21BE5">
      <w:pPr>
        <w:snapToGrid w:val="0"/>
        <w:spacing w:after="120"/>
        <w:rPr>
          <w:bCs/>
          <w:sz w:val="20"/>
          <w:szCs w:val="20"/>
          <w:lang w:val="es-ES"/>
        </w:rPr>
      </w:pPr>
      <w:r w:rsidRPr="00F21BE5">
        <w:rPr>
          <w:bCs/>
          <w:sz w:val="20"/>
          <w:szCs w:val="20"/>
          <w:lang w:val="es-ES"/>
        </w:rPr>
        <w:t>Las 5 principales técnicas de recolección de datos</w:t>
      </w:r>
      <w:r>
        <w:rPr>
          <w:bCs/>
          <w:sz w:val="20"/>
          <w:szCs w:val="20"/>
          <w:lang w:val="es-ES"/>
        </w:rPr>
        <w:t>,</w:t>
      </w:r>
      <w:r w:rsidRPr="00F21BE5">
        <w:rPr>
          <w:bCs/>
          <w:sz w:val="20"/>
          <w:szCs w:val="20"/>
          <w:lang w:val="es-ES"/>
        </w:rPr>
        <w:t xml:space="preserve"> son:</w:t>
      </w:r>
    </w:p>
    <w:p w14:paraId="54C4361D" w14:textId="77777777" w:rsidR="00CC28DF" w:rsidRDefault="00CC28DF"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D94D63" w:rsidRPr="00E642D6" w14:paraId="61FD72A2" w14:textId="77777777" w:rsidTr="00AC1A56">
        <w:tc>
          <w:tcPr>
            <w:tcW w:w="9962" w:type="dxa"/>
            <w:shd w:val="clear" w:color="auto" w:fill="76923C" w:themeFill="accent3" w:themeFillShade="BF"/>
          </w:tcPr>
          <w:p w14:paraId="0491A1EB" w14:textId="7D16EE21" w:rsidR="00D94D63" w:rsidRPr="00E642D6" w:rsidRDefault="00D94D63" w:rsidP="00AC1A56">
            <w:pPr>
              <w:snapToGrid w:val="0"/>
              <w:spacing w:after="120" w:line="276" w:lineRule="auto"/>
              <w:jc w:val="center"/>
              <w:rPr>
                <w:color w:val="FFFFFF" w:themeColor="background1"/>
                <w:sz w:val="20"/>
                <w:szCs w:val="20"/>
              </w:rPr>
            </w:pPr>
            <w:commentRangeStart w:id="37"/>
            <w:r w:rsidRPr="00E642D6">
              <w:rPr>
                <w:color w:val="FFFFFF" w:themeColor="background1"/>
                <w:sz w:val="20"/>
                <w:szCs w:val="20"/>
              </w:rPr>
              <w:t>CF</w:t>
            </w:r>
            <w:commentRangeEnd w:id="37"/>
            <w:r w:rsidRPr="00E642D6">
              <w:rPr>
                <w:rStyle w:val="CommentReference"/>
                <w:sz w:val="20"/>
                <w:szCs w:val="20"/>
              </w:rPr>
              <w:commentReference w:id="37"/>
            </w:r>
            <w:r>
              <w:rPr>
                <w:color w:val="FFFFFF" w:themeColor="background1"/>
                <w:sz w:val="20"/>
                <w:szCs w:val="20"/>
              </w:rPr>
              <w:t>2_</w:t>
            </w:r>
            <w:r w:rsidRPr="00D94D63">
              <w:rPr>
                <w:color w:val="FFFFFF" w:themeColor="background1"/>
                <w:sz w:val="20"/>
                <w:szCs w:val="20"/>
              </w:rPr>
              <w:t>11_1_Recoleccion</w:t>
            </w:r>
          </w:p>
        </w:tc>
      </w:tr>
    </w:tbl>
    <w:p w14:paraId="5323AEE1" w14:textId="77777777" w:rsidR="00D94D63" w:rsidRDefault="00D94D63" w:rsidP="00D94D63">
      <w:pPr>
        <w:snapToGrid w:val="0"/>
        <w:spacing w:after="120"/>
        <w:rPr>
          <w:sz w:val="20"/>
          <w:szCs w:val="20"/>
        </w:rPr>
      </w:pPr>
    </w:p>
    <w:p w14:paraId="15BF30A1" w14:textId="1DE1DC11" w:rsidR="0086744D" w:rsidRPr="0086744D" w:rsidRDefault="0086744D" w:rsidP="0086744D">
      <w:pPr>
        <w:snapToGrid w:val="0"/>
        <w:spacing w:after="120"/>
        <w:rPr>
          <w:b/>
          <w:bCs/>
          <w:sz w:val="20"/>
          <w:szCs w:val="20"/>
        </w:rPr>
      </w:pPr>
      <w:r w:rsidRPr="0086744D">
        <w:rPr>
          <w:b/>
          <w:bCs/>
          <w:sz w:val="20"/>
          <w:szCs w:val="20"/>
        </w:rPr>
        <w:t>11.2 Respaldo de la información</w:t>
      </w:r>
    </w:p>
    <w:p w14:paraId="62B95C64" w14:textId="41F79419" w:rsidR="0086744D" w:rsidRPr="0086744D" w:rsidRDefault="0086744D" w:rsidP="0086744D">
      <w:pPr>
        <w:snapToGrid w:val="0"/>
        <w:spacing w:after="120"/>
        <w:rPr>
          <w:sz w:val="20"/>
          <w:szCs w:val="20"/>
        </w:rPr>
      </w:pPr>
      <w:r w:rsidRPr="0086744D">
        <w:rPr>
          <w:sz w:val="20"/>
          <w:szCs w:val="20"/>
        </w:rPr>
        <w:t>El asesor microfinanciero dentro de sus funciones</w:t>
      </w:r>
      <w:r>
        <w:rPr>
          <w:sz w:val="20"/>
          <w:szCs w:val="20"/>
        </w:rPr>
        <w:t>,</w:t>
      </w:r>
      <w:r w:rsidRPr="0086744D">
        <w:rPr>
          <w:sz w:val="20"/>
          <w:szCs w:val="20"/>
        </w:rPr>
        <w:t xml:space="preserve"> </w:t>
      </w:r>
      <w:r>
        <w:rPr>
          <w:sz w:val="20"/>
          <w:szCs w:val="20"/>
        </w:rPr>
        <w:t>tiene</w:t>
      </w:r>
      <w:r w:rsidRPr="0086744D">
        <w:rPr>
          <w:sz w:val="20"/>
          <w:szCs w:val="20"/>
        </w:rPr>
        <w:t xml:space="preserve"> la verificación de los soportes y de toda la información que presenta el propietario del negocio, en los cuales está toda la documentación en físico que proporciona el cliente</w:t>
      </w:r>
      <w:r>
        <w:rPr>
          <w:sz w:val="20"/>
          <w:szCs w:val="20"/>
        </w:rPr>
        <w:t>,</w:t>
      </w:r>
      <w:r w:rsidRPr="0086744D">
        <w:rPr>
          <w:sz w:val="20"/>
          <w:szCs w:val="20"/>
        </w:rPr>
        <w:t xml:space="preserve"> tales como:</w:t>
      </w:r>
    </w:p>
    <w:p w14:paraId="7C1A423D" w14:textId="77777777" w:rsidR="0086744D" w:rsidRPr="0086744D" w:rsidRDefault="0086744D" w:rsidP="0086744D">
      <w:pPr>
        <w:snapToGrid w:val="0"/>
        <w:spacing w:after="120"/>
        <w:rPr>
          <w:sz w:val="20"/>
          <w:szCs w:val="20"/>
        </w:rPr>
      </w:pPr>
    </w:p>
    <w:p w14:paraId="57224E83" w14:textId="77777777" w:rsidR="0086744D" w:rsidRPr="0086744D" w:rsidRDefault="0086744D" w:rsidP="0086744D">
      <w:pPr>
        <w:pStyle w:val="ListParagraph"/>
        <w:numPr>
          <w:ilvl w:val="0"/>
          <w:numId w:val="17"/>
        </w:numPr>
        <w:snapToGrid w:val="0"/>
        <w:spacing w:after="120"/>
        <w:contextualSpacing w:val="0"/>
        <w:rPr>
          <w:sz w:val="20"/>
          <w:szCs w:val="20"/>
        </w:rPr>
      </w:pPr>
      <w:r w:rsidRPr="0086744D">
        <w:rPr>
          <w:sz w:val="20"/>
          <w:szCs w:val="20"/>
        </w:rPr>
        <w:t>Facturas de proveedores.</w:t>
      </w:r>
    </w:p>
    <w:p w14:paraId="463305F8" w14:textId="77777777" w:rsidR="0086744D" w:rsidRPr="0086744D" w:rsidRDefault="0086744D" w:rsidP="0086744D">
      <w:pPr>
        <w:pStyle w:val="ListParagraph"/>
        <w:numPr>
          <w:ilvl w:val="0"/>
          <w:numId w:val="17"/>
        </w:numPr>
        <w:snapToGrid w:val="0"/>
        <w:spacing w:after="120"/>
        <w:contextualSpacing w:val="0"/>
        <w:rPr>
          <w:sz w:val="20"/>
          <w:szCs w:val="20"/>
        </w:rPr>
      </w:pPr>
      <w:r w:rsidRPr="0086744D">
        <w:rPr>
          <w:sz w:val="20"/>
          <w:szCs w:val="20"/>
        </w:rPr>
        <w:t>Referencias comerciales de sus proveedores.</w:t>
      </w:r>
    </w:p>
    <w:p w14:paraId="583EA512" w14:textId="5F52AAAD" w:rsidR="0086744D" w:rsidRPr="0086744D" w:rsidRDefault="0086744D" w:rsidP="0086744D">
      <w:pPr>
        <w:pStyle w:val="ListParagraph"/>
        <w:numPr>
          <w:ilvl w:val="0"/>
          <w:numId w:val="17"/>
        </w:numPr>
        <w:snapToGrid w:val="0"/>
        <w:spacing w:after="120"/>
        <w:contextualSpacing w:val="0"/>
        <w:rPr>
          <w:sz w:val="20"/>
          <w:szCs w:val="20"/>
        </w:rPr>
      </w:pPr>
      <w:r w:rsidRPr="0086744D">
        <w:rPr>
          <w:sz w:val="20"/>
          <w:szCs w:val="20"/>
        </w:rPr>
        <w:t>Referencias bancarias (si las hay)</w:t>
      </w:r>
      <w:r>
        <w:rPr>
          <w:sz w:val="20"/>
          <w:szCs w:val="20"/>
        </w:rPr>
        <w:t>.</w:t>
      </w:r>
    </w:p>
    <w:p w14:paraId="057A91E0" w14:textId="77777777" w:rsidR="0086744D" w:rsidRPr="0086744D" w:rsidRDefault="0086744D" w:rsidP="0086744D">
      <w:pPr>
        <w:pStyle w:val="ListParagraph"/>
        <w:numPr>
          <w:ilvl w:val="0"/>
          <w:numId w:val="17"/>
        </w:numPr>
        <w:snapToGrid w:val="0"/>
        <w:spacing w:after="120"/>
        <w:contextualSpacing w:val="0"/>
        <w:rPr>
          <w:sz w:val="20"/>
          <w:szCs w:val="20"/>
        </w:rPr>
      </w:pPr>
      <w:r w:rsidRPr="0086744D">
        <w:rPr>
          <w:sz w:val="20"/>
          <w:szCs w:val="20"/>
        </w:rPr>
        <w:t>Lista de clientes con sus respectivos teléfonos de contacto.</w:t>
      </w:r>
    </w:p>
    <w:p w14:paraId="09580718" w14:textId="016AA863" w:rsidR="0086744D" w:rsidRPr="0086744D" w:rsidRDefault="0086744D" w:rsidP="0086744D">
      <w:pPr>
        <w:pStyle w:val="ListParagraph"/>
        <w:numPr>
          <w:ilvl w:val="0"/>
          <w:numId w:val="17"/>
        </w:numPr>
        <w:snapToGrid w:val="0"/>
        <w:spacing w:after="120"/>
        <w:contextualSpacing w:val="0"/>
        <w:rPr>
          <w:sz w:val="20"/>
          <w:szCs w:val="20"/>
        </w:rPr>
      </w:pPr>
      <w:r w:rsidRPr="0086744D">
        <w:rPr>
          <w:sz w:val="20"/>
          <w:szCs w:val="20"/>
        </w:rPr>
        <w:t>Registro único tributario (si lo tiene)</w:t>
      </w:r>
      <w:r>
        <w:rPr>
          <w:sz w:val="20"/>
          <w:szCs w:val="20"/>
        </w:rPr>
        <w:t>.</w:t>
      </w:r>
    </w:p>
    <w:p w14:paraId="218DF6BF" w14:textId="77777777" w:rsidR="0086744D" w:rsidRDefault="0086744D" w:rsidP="0086744D">
      <w:pPr>
        <w:pStyle w:val="ListParagraph"/>
        <w:numPr>
          <w:ilvl w:val="0"/>
          <w:numId w:val="17"/>
        </w:numPr>
        <w:snapToGrid w:val="0"/>
        <w:spacing w:after="120"/>
        <w:contextualSpacing w:val="0"/>
        <w:rPr>
          <w:sz w:val="20"/>
          <w:szCs w:val="20"/>
        </w:rPr>
      </w:pPr>
      <w:r w:rsidRPr="0086744D">
        <w:rPr>
          <w:sz w:val="20"/>
          <w:szCs w:val="20"/>
        </w:rPr>
        <w:t>Contrato de arrendamiento de local donde funciona el negocio (en caso de ser arrendado).</w:t>
      </w:r>
    </w:p>
    <w:p w14:paraId="31D3A2C2" w14:textId="30C8C72E" w:rsidR="0086744D" w:rsidRPr="0086744D" w:rsidRDefault="0086744D" w:rsidP="0086744D">
      <w:pPr>
        <w:pStyle w:val="ListParagraph"/>
        <w:numPr>
          <w:ilvl w:val="0"/>
          <w:numId w:val="17"/>
        </w:numPr>
        <w:snapToGrid w:val="0"/>
        <w:spacing w:after="120"/>
        <w:contextualSpacing w:val="0"/>
        <w:rPr>
          <w:sz w:val="20"/>
          <w:szCs w:val="20"/>
        </w:rPr>
      </w:pPr>
      <w:r w:rsidRPr="0086744D">
        <w:rPr>
          <w:sz w:val="20"/>
          <w:szCs w:val="20"/>
        </w:rPr>
        <w:t>Adicional</w:t>
      </w:r>
      <w:r w:rsidRPr="0086744D">
        <w:rPr>
          <w:sz w:val="20"/>
          <w:szCs w:val="20"/>
        </w:rPr>
        <w:t>,</w:t>
      </w:r>
      <w:r w:rsidRPr="0086744D">
        <w:rPr>
          <w:sz w:val="20"/>
          <w:szCs w:val="20"/>
        </w:rPr>
        <w:t xml:space="preserve"> la información que levanta el asesor comercial como</w:t>
      </w:r>
      <w:r w:rsidRPr="0086744D">
        <w:rPr>
          <w:sz w:val="20"/>
          <w:szCs w:val="20"/>
        </w:rPr>
        <w:t xml:space="preserve"> r</w:t>
      </w:r>
      <w:r w:rsidRPr="0086744D">
        <w:rPr>
          <w:sz w:val="20"/>
          <w:szCs w:val="20"/>
        </w:rPr>
        <w:t>eferenciación zonal (información de los vecinos más cercanos al negocio).</w:t>
      </w:r>
    </w:p>
    <w:p w14:paraId="5EF1FD5C" w14:textId="77777777" w:rsidR="00D94D63" w:rsidRDefault="00D94D63" w:rsidP="00D1189A">
      <w:pPr>
        <w:snapToGrid w:val="0"/>
        <w:spacing w:after="120"/>
        <w:rPr>
          <w:bCs/>
          <w:sz w:val="20"/>
          <w:szCs w:val="20"/>
          <w:lang w:val="es-ES"/>
        </w:rPr>
      </w:pPr>
    </w:p>
    <w:p w14:paraId="6C572077" w14:textId="68E6A449" w:rsidR="00936B7F" w:rsidRPr="00936B7F" w:rsidRDefault="00936B7F" w:rsidP="00D1189A">
      <w:pPr>
        <w:snapToGrid w:val="0"/>
        <w:spacing w:after="120"/>
        <w:rPr>
          <w:b/>
          <w:sz w:val="20"/>
          <w:szCs w:val="20"/>
          <w:lang w:val="es-ES"/>
        </w:rPr>
      </w:pPr>
      <w:r w:rsidRPr="00936B7F">
        <w:rPr>
          <w:b/>
          <w:sz w:val="20"/>
          <w:szCs w:val="20"/>
          <w:lang w:val="es-ES"/>
        </w:rPr>
        <w:t>12. Administración de riesgos</w:t>
      </w:r>
    </w:p>
    <w:p w14:paraId="1BFEBDE3" w14:textId="0DA91CEC" w:rsidR="00FF6D8A" w:rsidRDefault="00FF6D8A" w:rsidP="00D1189A">
      <w:pPr>
        <w:snapToGrid w:val="0"/>
        <w:spacing w:after="120"/>
        <w:rPr>
          <w:bCs/>
          <w:sz w:val="20"/>
          <w:szCs w:val="20"/>
          <w:lang w:val="es-ES"/>
        </w:rPr>
      </w:pPr>
      <w:r w:rsidRPr="00FF6D8A">
        <w:rPr>
          <w:bCs/>
          <w:sz w:val="20"/>
          <w:szCs w:val="20"/>
          <w:lang w:val="es-ES"/>
        </w:rPr>
        <w:t>Es el conjunto de técnicas y procedimientos usados para el análisis, identificación, evaluación y control de aquellos efectos adversos</w:t>
      </w:r>
      <w:r>
        <w:rPr>
          <w:bCs/>
          <w:sz w:val="20"/>
          <w:szCs w:val="20"/>
          <w:lang w:val="es-ES"/>
        </w:rPr>
        <w:t>,</w:t>
      </w:r>
      <w:r w:rsidRPr="00FF6D8A">
        <w:rPr>
          <w:bCs/>
          <w:sz w:val="20"/>
          <w:szCs w:val="20"/>
          <w:lang w:val="es-ES"/>
        </w:rPr>
        <w:t xml:space="preserve"> consecuencia de los riesgos o eventualidades a los que se expone una empresa o entidad financiera y microfinanciera, </w:t>
      </w:r>
      <w:r w:rsidR="00147F64">
        <w:rPr>
          <w:bCs/>
          <w:sz w:val="20"/>
          <w:szCs w:val="20"/>
          <w:lang w:val="es-ES"/>
        </w:rPr>
        <w:t xml:space="preserve">para </w:t>
      </w:r>
      <w:r w:rsidRPr="00FF6D8A">
        <w:rPr>
          <w:bCs/>
          <w:sz w:val="20"/>
          <w:szCs w:val="20"/>
          <w:lang w:val="es-ES"/>
        </w:rPr>
        <w:t>de esta manera</w:t>
      </w:r>
      <w:r w:rsidR="00147F64">
        <w:rPr>
          <w:bCs/>
          <w:sz w:val="20"/>
          <w:szCs w:val="20"/>
          <w:lang w:val="es-ES"/>
        </w:rPr>
        <w:t>,</w:t>
      </w:r>
      <w:r w:rsidRPr="00FF6D8A">
        <w:rPr>
          <w:bCs/>
          <w:sz w:val="20"/>
          <w:szCs w:val="20"/>
          <w:lang w:val="es-ES"/>
        </w:rPr>
        <w:t xml:space="preserve"> lograr reducirlos, evitarlos, retenerlos o transferirlos.</w:t>
      </w:r>
    </w:p>
    <w:p w14:paraId="05B7EFA1" w14:textId="4A775A3C" w:rsidR="00E22E2C" w:rsidRDefault="00E22E2C" w:rsidP="00D1189A">
      <w:pPr>
        <w:snapToGrid w:val="0"/>
        <w:spacing w:after="120"/>
        <w:rPr>
          <w:bCs/>
          <w:sz w:val="20"/>
          <w:szCs w:val="20"/>
          <w:lang w:val="es-ES"/>
        </w:rPr>
      </w:pPr>
      <w:r>
        <w:rPr>
          <w:bCs/>
          <w:sz w:val="20"/>
          <w:szCs w:val="20"/>
          <w:lang w:val="es-ES"/>
        </w:rPr>
        <w:t>Los tipos de riesgos son:</w:t>
      </w:r>
    </w:p>
    <w:p w14:paraId="5B39F2E6" w14:textId="77777777" w:rsidR="00E22E2C" w:rsidRDefault="00E22E2C"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567ED7" w:rsidRPr="00E642D6" w14:paraId="68061435" w14:textId="77777777" w:rsidTr="00AC1A56">
        <w:tc>
          <w:tcPr>
            <w:tcW w:w="9962" w:type="dxa"/>
            <w:shd w:val="clear" w:color="auto" w:fill="76923C" w:themeFill="accent3" w:themeFillShade="BF"/>
          </w:tcPr>
          <w:p w14:paraId="6DDA3A93" w14:textId="46F5B21C" w:rsidR="00567ED7" w:rsidRPr="00E642D6" w:rsidRDefault="00567ED7" w:rsidP="00AC1A56">
            <w:pPr>
              <w:snapToGrid w:val="0"/>
              <w:spacing w:after="120" w:line="276" w:lineRule="auto"/>
              <w:jc w:val="center"/>
              <w:rPr>
                <w:color w:val="FFFFFF" w:themeColor="background1"/>
                <w:sz w:val="20"/>
                <w:szCs w:val="20"/>
              </w:rPr>
            </w:pPr>
            <w:commentRangeStart w:id="38"/>
            <w:r w:rsidRPr="00E642D6">
              <w:rPr>
                <w:color w:val="FFFFFF" w:themeColor="background1"/>
                <w:sz w:val="20"/>
                <w:szCs w:val="20"/>
              </w:rPr>
              <w:lastRenderedPageBreak/>
              <w:t>CF</w:t>
            </w:r>
            <w:commentRangeEnd w:id="38"/>
            <w:r w:rsidRPr="00E642D6">
              <w:rPr>
                <w:rStyle w:val="CommentReference"/>
                <w:sz w:val="20"/>
                <w:szCs w:val="20"/>
              </w:rPr>
              <w:commentReference w:id="38"/>
            </w:r>
            <w:r>
              <w:rPr>
                <w:color w:val="FFFFFF" w:themeColor="background1"/>
                <w:sz w:val="20"/>
                <w:szCs w:val="20"/>
              </w:rPr>
              <w:t>2_</w:t>
            </w:r>
            <w:r w:rsidRPr="00567ED7">
              <w:rPr>
                <w:color w:val="FFFFFF" w:themeColor="background1"/>
                <w:sz w:val="20"/>
                <w:szCs w:val="20"/>
              </w:rPr>
              <w:t>12_Tipos_riesgos</w:t>
            </w:r>
          </w:p>
        </w:tc>
      </w:tr>
    </w:tbl>
    <w:p w14:paraId="4C422A5E" w14:textId="77777777" w:rsidR="00567ED7" w:rsidRDefault="00567ED7" w:rsidP="00567ED7">
      <w:pPr>
        <w:snapToGrid w:val="0"/>
        <w:spacing w:after="120"/>
        <w:rPr>
          <w:sz w:val="20"/>
          <w:szCs w:val="20"/>
        </w:rPr>
      </w:pPr>
    </w:p>
    <w:p w14:paraId="6D3D906B" w14:textId="521111B6" w:rsidR="00567ED7" w:rsidRDefault="00567ED7" w:rsidP="00D1189A">
      <w:pPr>
        <w:snapToGrid w:val="0"/>
        <w:spacing w:after="120"/>
        <w:rPr>
          <w:bCs/>
          <w:sz w:val="20"/>
          <w:szCs w:val="20"/>
          <w:lang w:val="es-ES"/>
        </w:rPr>
      </w:pPr>
      <w:r>
        <w:rPr>
          <w:bCs/>
          <w:sz w:val="20"/>
          <w:szCs w:val="20"/>
          <w:lang w:val="es-ES"/>
        </w:rPr>
        <w:t>Estos riesgos, excepto el ARAS que no registra, contienen los siguientes elementos importantes para su ejecución y estricto cumplimiento:</w:t>
      </w:r>
    </w:p>
    <w:p w14:paraId="27716C3C" w14:textId="77777777" w:rsidR="00567ED7" w:rsidRDefault="00567ED7"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C51B74" w:rsidRPr="00E642D6" w14:paraId="5211E8CA" w14:textId="77777777" w:rsidTr="00AC1A56">
        <w:tc>
          <w:tcPr>
            <w:tcW w:w="9962" w:type="dxa"/>
            <w:shd w:val="clear" w:color="auto" w:fill="76923C" w:themeFill="accent3" w:themeFillShade="BF"/>
          </w:tcPr>
          <w:p w14:paraId="07047BE6" w14:textId="287D25DF" w:rsidR="00C51B74" w:rsidRPr="00E642D6" w:rsidRDefault="00C51B74" w:rsidP="00AC1A56">
            <w:pPr>
              <w:snapToGrid w:val="0"/>
              <w:spacing w:after="120" w:line="276" w:lineRule="auto"/>
              <w:jc w:val="center"/>
              <w:rPr>
                <w:color w:val="FFFFFF" w:themeColor="background1"/>
                <w:sz w:val="20"/>
                <w:szCs w:val="20"/>
              </w:rPr>
            </w:pPr>
            <w:commentRangeStart w:id="39"/>
            <w:r w:rsidRPr="00E642D6">
              <w:rPr>
                <w:color w:val="FFFFFF" w:themeColor="background1"/>
                <w:sz w:val="20"/>
                <w:szCs w:val="20"/>
              </w:rPr>
              <w:t>CF</w:t>
            </w:r>
            <w:commentRangeEnd w:id="39"/>
            <w:r w:rsidRPr="00E642D6">
              <w:rPr>
                <w:rStyle w:val="CommentReference"/>
                <w:sz w:val="20"/>
                <w:szCs w:val="20"/>
              </w:rPr>
              <w:commentReference w:id="39"/>
            </w:r>
            <w:r>
              <w:rPr>
                <w:color w:val="FFFFFF" w:themeColor="background1"/>
                <w:sz w:val="20"/>
                <w:szCs w:val="20"/>
              </w:rPr>
              <w:t>2_</w:t>
            </w:r>
            <w:r w:rsidRPr="00C51B74">
              <w:rPr>
                <w:color w:val="FFFFFF" w:themeColor="background1"/>
                <w:sz w:val="20"/>
                <w:szCs w:val="20"/>
              </w:rPr>
              <w:t>12_Principios</w:t>
            </w:r>
          </w:p>
        </w:tc>
      </w:tr>
    </w:tbl>
    <w:p w14:paraId="141C7D1B" w14:textId="77777777" w:rsidR="00C51B74" w:rsidRDefault="00C51B74" w:rsidP="00C51B74">
      <w:pPr>
        <w:snapToGrid w:val="0"/>
        <w:spacing w:after="120"/>
        <w:rPr>
          <w:sz w:val="20"/>
          <w:szCs w:val="20"/>
        </w:rPr>
      </w:pPr>
    </w:p>
    <w:p w14:paraId="1B542B0E" w14:textId="1DDBEE11" w:rsidR="00C51B74" w:rsidRDefault="006B0B7C" w:rsidP="00D1189A">
      <w:pPr>
        <w:snapToGrid w:val="0"/>
        <w:spacing w:after="120"/>
        <w:rPr>
          <w:bCs/>
          <w:sz w:val="20"/>
          <w:szCs w:val="20"/>
          <w:lang w:val="es-ES"/>
        </w:rPr>
      </w:pPr>
      <w:r>
        <w:rPr>
          <w:bCs/>
          <w:sz w:val="20"/>
          <w:szCs w:val="20"/>
          <w:lang w:val="es-ES"/>
        </w:rPr>
        <w:t>Y las etapas que tiene cada uno de estos riesgos, excepto el ARAS, que no registra, son:</w:t>
      </w:r>
    </w:p>
    <w:p w14:paraId="7C86F802" w14:textId="77777777" w:rsidR="00024597" w:rsidRDefault="00024597"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5428C9" w:rsidRPr="00E642D6" w14:paraId="2CC640C9" w14:textId="77777777" w:rsidTr="00AC1A56">
        <w:tc>
          <w:tcPr>
            <w:tcW w:w="9962" w:type="dxa"/>
            <w:shd w:val="clear" w:color="auto" w:fill="76923C" w:themeFill="accent3" w:themeFillShade="BF"/>
          </w:tcPr>
          <w:p w14:paraId="711E26E0" w14:textId="398CF106" w:rsidR="005428C9" w:rsidRPr="00E642D6" w:rsidRDefault="005428C9" w:rsidP="00AC1A56">
            <w:pPr>
              <w:snapToGrid w:val="0"/>
              <w:spacing w:after="120" w:line="276" w:lineRule="auto"/>
              <w:jc w:val="center"/>
              <w:rPr>
                <w:color w:val="FFFFFF" w:themeColor="background1"/>
                <w:sz w:val="20"/>
                <w:szCs w:val="20"/>
              </w:rPr>
            </w:pPr>
            <w:commentRangeStart w:id="40"/>
            <w:r w:rsidRPr="00E642D6">
              <w:rPr>
                <w:color w:val="FFFFFF" w:themeColor="background1"/>
                <w:sz w:val="20"/>
                <w:szCs w:val="20"/>
              </w:rPr>
              <w:t>CF</w:t>
            </w:r>
            <w:commentRangeEnd w:id="40"/>
            <w:r w:rsidRPr="00E642D6">
              <w:rPr>
                <w:rStyle w:val="CommentReference"/>
                <w:sz w:val="20"/>
                <w:szCs w:val="20"/>
              </w:rPr>
              <w:commentReference w:id="40"/>
            </w:r>
            <w:r>
              <w:rPr>
                <w:color w:val="FFFFFF" w:themeColor="background1"/>
                <w:sz w:val="20"/>
                <w:szCs w:val="20"/>
              </w:rPr>
              <w:t>2_</w:t>
            </w:r>
            <w:r w:rsidRPr="005428C9">
              <w:rPr>
                <w:color w:val="FFFFFF" w:themeColor="background1"/>
                <w:sz w:val="20"/>
                <w:szCs w:val="20"/>
              </w:rPr>
              <w:t>12_Etapas</w:t>
            </w:r>
          </w:p>
        </w:tc>
      </w:tr>
    </w:tbl>
    <w:p w14:paraId="4CB01797" w14:textId="77777777" w:rsidR="005428C9" w:rsidRDefault="005428C9" w:rsidP="005428C9">
      <w:pPr>
        <w:snapToGrid w:val="0"/>
        <w:spacing w:after="120"/>
        <w:rPr>
          <w:sz w:val="20"/>
          <w:szCs w:val="20"/>
        </w:rPr>
      </w:pPr>
    </w:p>
    <w:p w14:paraId="6B14FC46" w14:textId="339476BB" w:rsidR="005D718F" w:rsidRPr="005D718F" w:rsidRDefault="005D718F" w:rsidP="005428C9">
      <w:pPr>
        <w:snapToGrid w:val="0"/>
        <w:spacing w:after="120"/>
        <w:rPr>
          <w:b/>
          <w:bCs/>
          <w:sz w:val="20"/>
          <w:szCs w:val="20"/>
        </w:rPr>
      </w:pPr>
      <w:r w:rsidRPr="005D718F">
        <w:rPr>
          <w:b/>
          <w:bCs/>
          <w:sz w:val="20"/>
          <w:szCs w:val="20"/>
        </w:rPr>
        <w:t>12.</w:t>
      </w:r>
      <w:r w:rsidRPr="005D718F">
        <w:rPr>
          <w:b/>
          <w:bCs/>
          <w:sz w:val="20"/>
          <w:szCs w:val="20"/>
        </w:rPr>
        <w:t>1</w:t>
      </w:r>
      <w:r w:rsidRPr="005D718F">
        <w:rPr>
          <w:b/>
          <w:bCs/>
          <w:sz w:val="20"/>
          <w:szCs w:val="20"/>
        </w:rPr>
        <w:t xml:space="preserve"> Criterios para la identificación de alertas y operaciones sospechosas</w:t>
      </w:r>
    </w:p>
    <w:p w14:paraId="6098AAC5" w14:textId="14FCB890" w:rsidR="005D718F" w:rsidRPr="005D718F" w:rsidRDefault="005D718F" w:rsidP="005D718F">
      <w:pPr>
        <w:snapToGrid w:val="0"/>
        <w:spacing w:after="120"/>
        <w:rPr>
          <w:bCs/>
          <w:sz w:val="20"/>
          <w:szCs w:val="20"/>
          <w:lang w:val="es-ES"/>
        </w:rPr>
      </w:pPr>
      <w:r w:rsidRPr="005D718F">
        <w:rPr>
          <w:bCs/>
          <w:sz w:val="20"/>
          <w:szCs w:val="20"/>
          <w:lang w:val="es-ES"/>
        </w:rPr>
        <w:t>Identificar operaciones sospechosas</w:t>
      </w:r>
      <w:r>
        <w:rPr>
          <w:bCs/>
          <w:sz w:val="20"/>
          <w:szCs w:val="20"/>
          <w:lang w:val="es-ES"/>
        </w:rPr>
        <w:t>,</w:t>
      </w:r>
      <w:r w:rsidRPr="005D718F">
        <w:rPr>
          <w:bCs/>
          <w:sz w:val="20"/>
          <w:szCs w:val="20"/>
          <w:lang w:val="es-ES"/>
        </w:rPr>
        <w:t xml:space="preserve"> permite reconocer movimientos inusuales de un cliente.</w:t>
      </w:r>
    </w:p>
    <w:p w14:paraId="2953296D" w14:textId="77777777" w:rsidR="005D718F" w:rsidRPr="005D718F" w:rsidRDefault="005D718F" w:rsidP="005D718F">
      <w:pPr>
        <w:snapToGrid w:val="0"/>
        <w:spacing w:after="120"/>
        <w:rPr>
          <w:bCs/>
          <w:sz w:val="20"/>
          <w:szCs w:val="20"/>
          <w:lang w:val="es-ES"/>
        </w:rPr>
      </w:pPr>
      <w:r w:rsidRPr="005D718F">
        <w:rPr>
          <w:bCs/>
          <w:sz w:val="20"/>
          <w:szCs w:val="20"/>
          <w:lang w:val="es-ES"/>
        </w:rPr>
        <w:t>Es esencial reconocer aquellas transacciones o movimientos incompatibles con las actividades regulares de un cliente, que pueden ser señales de alerta.</w:t>
      </w:r>
    </w:p>
    <w:p w14:paraId="35989D03" w14:textId="77777777" w:rsidR="005D718F" w:rsidRPr="005D718F" w:rsidRDefault="005D718F" w:rsidP="005D718F">
      <w:pPr>
        <w:snapToGrid w:val="0"/>
        <w:spacing w:after="120"/>
        <w:rPr>
          <w:bCs/>
          <w:sz w:val="20"/>
          <w:szCs w:val="20"/>
          <w:lang w:val="es-ES"/>
        </w:rPr>
      </w:pPr>
      <w:r w:rsidRPr="005D718F">
        <w:rPr>
          <w:bCs/>
          <w:sz w:val="20"/>
          <w:szCs w:val="20"/>
          <w:lang w:val="es-ES"/>
        </w:rPr>
        <w:t>Los siguientes son algunos criterios que pueden servir como indicio para reconocer un posible blanqueo de capitales:</w:t>
      </w:r>
    </w:p>
    <w:p w14:paraId="3ACC40CD" w14:textId="77777777" w:rsidR="005D718F" w:rsidRPr="005D718F" w:rsidRDefault="005D718F" w:rsidP="005D718F">
      <w:pPr>
        <w:snapToGrid w:val="0"/>
        <w:spacing w:after="120"/>
        <w:rPr>
          <w:bCs/>
          <w:sz w:val="20"/>
          <w:szCs w:val="20"/>
          <w:lang w:val="es-ES"/>
        </w:rPr>
      </w:pPr>
    </w:p>
    <w:p w14:paraId="48DEC19A" w14:textId="77777777" w:rsidR="005D718F" w:rsidRPr="005D718F" w:rsidRDefault="005D718F" w:rsidP="005D718F">
      <w:pPr>
        <w:pStyle w:val="ListParagraph"/>
        <w:numPr>
          <w:ilvl w:val="0"/>
          <w:numId w:val="18"/>
        </w:numPr>
        <w:snapToGrid w:val="0"/>
        <w:spacing w:after="120"/>
        <w:contextualSpacing w:val="0"/>
        <w:rPr>
          <w:bCs/>
          <w:sz w:val="20"/>
          <w:szCs w:val="20"/>
          <w:lang w:val="es-ES"/>
        </w:rPr>
      </w:pPr>
      <w:r w:rsidRPr="005D718F">
        <w:rPr>
          <w:bCs/>
          <w:sz w:val="20"/>
          <w:szCs w:val="20"/>
          <w:lang w:val="es-ES"/>
        </w:rPr>
        <w:t>Transacciones cuyos valores sean incompatibles con la ocupación profesional y la situación financiera declarada.</w:t>
      </w:r>
    </w:p>
    <w:p w14:paraId="0F4BF9F3" w14:textId="77777777" w:rsidR="005D718F" w:rsidRPr="005D718F" w:rsidRDefault="005D718F" w:rsidP="005D718F">
      <w:pPr>
        <w:pStyle w:val="ListParagraph"/>
        <w:numPr>
          <w:ilvl w:val="0"/>
          <w:numId w:val="18"/>
        </w:numPr>
        <w:snapToGrid w:val="0"/>
        <w:spacing w:after="120"/>
        <w:contextualSpacing w:val="0"/>
        <w:rPr>
          <w:bCs/>
          <w:sz w:val="20"/>
          <w:szCs w:val="20"/>
          <w:lang w:val="es-ES"/>
        </w:rPr>
      </w:pPr>
      <w:r w:rsidRPr="005D718F">
        <w:rPr>
          <w:bCs/>
          <w:sz w:val="20"/>
          <w:szCs w:val="20"/>
          <w:lang w:val="es-ES"/>
        </w:rPr>
        <w:t>Movimientos inesperados en las operaciones y en el manejo de las cuentas.</w:t>
      </w:r>
    </w:p>
    <w:p w14:paraId="0F399982" w14:textId="77777777" w:rsidR="005D718F" w:rsidRPr="005D718F" w:rsidRDefault="005D718F" w:rsidP="005D718F">
      <w:pPr>
        <w:pStyle w:val="ListParagraph"/>
        <w:numPr>
          <w:ilvl w:val="0"/>
          <w:numId w:val="18"/>
        </w:numPr>
        <w:snapToGrid w:val="0"/>
        <w:spacing w:after="120"/>
        <w:contextualSpacing w:val="0"/>
        <w:rPr>
          <w:bCs/>
          <w:sz w:val="20"/>
          <w:szCs w:val="20"/>
          <w:lang w:val="es-ES"/>
        </w:rPr>
      </w:pPr>
      <w:r w:rsidRPr="005D718F">
        <w:rPr>
          <w:bCs/>
          <w:sz w:val="20"/>
          <w:szCs w:val="20"/>
          <w:lang w:val="es-ES"/>
        </w:rPr>
        <w:t>Operaciones que demuestren una oscilación significativa en relación con el volumen o la frecuencia de negocios del cliente.</w:t>
      </w:r>
    </w:p>
    <w:p w14:paraId="3129AAA1" w14:textId="77777777" w:rsidR="005D718F" w:rsidRPr="005D718F" w:rsidRDefault="005D718F" w:rsidP="005D718F">
      <w:pPr>
        <w:pStyle w:val="ListParagraph"/>
        <w:numPr>
          <w:ilvl w:val="0"/>
          <w:numId w:val="18"/>
        </w:numPr>
        <w:snapToGrid w:val="0"/>
        <w:spacing w:after="120"/>
        <w:contextualSpacing w:val="0"/>
        <w:rPr>
          <w:bCs/>
          <w:sz w:val="20"/>
          <w:szCs w:val="20"/>
          <w:lang w:val="es-ES"/>
        </w:rPr>
      </w:pPr>
      <w:r w:rsidRPr="005D718F">
        <w:rPr>
          <w:bCs/>
          <w:sz w:val="20"/>
          <w:szCs w:val="20"/>
          <w:lang w:val="es-ES"/>
        </w:rPr>
        <w:t>Depósitos y transferencias pequeños que de inmediato se transfieren a cuentas de otros países o regiones.</w:t>
      </w:r>
    </w:p>
    <w:p w14:paraId="5AAB60E2" w14:textId="77777777" w:rsidR="005D718F" w:rsidRPr="005D718F" w:rsidRDefault="005D718F" w:rsidP="005D718F">
      <w:pPr>
        <w:pStyle w:val="ListParagraph"/>
        <w:numPr>
          <w:ilvl w:val="0"/>
          <w:numId w:val="18"/>
        </w:numPr>
        <w:snapToGrid w:val="0"/>
        <w:spacing w:after="120"/>
        <w:contextualSpacing w:val="0"/>
        <w:rPr>
          <w:bCs/>
          <w:sz w:val="20"/>
          <w:szCs w:val="20"/>
          <w:lang w:val="es-ES"/>
        </w:rPr>
      </w:pPr>
      <w:r w:rsidRPr="005D718F">
        <w:rPr>
          <w:bCs/>
          <w:sz w:val="20"/>
          <w:szCs w:val="20"/>
          <w:lang w:val="es-ES"/>
        </w:rPr>
        <w:t>Operaciones que evidencian un cambio repentino y objetivamente injustificado en comparación con el histórico del cliente.</w:t>
      </w:r>
    </w:p>
    <w:p w14:paraId="466022A6" w14:textId="66757722" w:rsidR="005428C9" w:rsidRPr="005D718F" w:rsidRDefault="005D718F" w:rsidP="005D718F">
      <w:pPr>
        <w:pStyle w:val="ListParagraph"/>
        <w:numPr>
          <w:ilvl w:val="0"/>
          <w:numId w:val="18"/>
        </w:numPr>
        <w:snapToGrid w:val="0"/>
        <w:spacing w:after="120"/>
        <w:contextualSpacing w:val="0"/>
        <w:rPr>
          <w:bCs/>
          <w:sz w:val="20"/>
          <w:szCs w:val="20"/>
          <w:lang w:val="es-ES"/>
        </w:rPr>
      </w:pPr>
      <w:r w:rsidRPr="005D718F">
        <w:rPr>
          <w:bCs/>
          <w:sz w:val="20"/>
          <w:szCs w:val="20"/>
          <w:lang w:val="es-ES"/>
        </w:rPr>
        <w:t>Operaciones cuyo grado de complejidad y de riesgo sea</w:t>
      </w:r>
      <w:r w:rsidRPr="005D718F">
        <w:rPr>
          <w:bCs/>
          <w:sz w:val="20"/>
          <w:szCs w:val="20"/>
          <w:lang w:val="es-ES"/>
        </w:rPr>
        <w:t>n</w:t>
      </w:r>
      <w:r w:rsidRPr="005D718F">
        <w:rPr>
          <w:bCs/>
          <w:sz w:val="20"/>
          <w:szCs w:val="20"/>
          <w:lang w:val="es-ES"/>
        </w:rPr>
        <w:t xml:space="preserve"> incompatible</w:t>
      </w:r>
      <w:r w:rsidRPr="005D718F">
        <w:rPr>
          <w:bCs/>
          <w:sz w:val="20"/>
          <w:szCs w:val="20"/>
          <w:lang w:val="es-ES"/>
        </w:rPr>
        <w:t>s</w:t>
      </w:r>
      <w:r w:rsidRPr="005D718F">
        <w:rPr>
          <w:bCs/>
          <w:sz w:val="20"/>
          <w:szCs w:val="20"/>
          <w:lang w:val="es-ES"/>
        </w:rPr>
        <w:t xml:space="preserve"> con la cualificación técnica del cliente.</w:t>
      </w:r>
    </w:p>
    <w:p w14:paraId="5CF03E1A" w14:textId="77777777" w:rsidR="00024597" w:rsidRDefault="00024597" w:rsidP="00D1189A">
      <w:pPr>
        <w:snapToGrid w:val="0"/>
        <w:spacing w:after="120"/>
        <w:rPr>
          <w:bCs/>
          <w:sz w:val="20"/>
          <w:szCs w:val="20"/>
          <w:lang w:val="es-ES"/>
        </w:rPr>
      </w:pPr>
    </w:p>
    <w:p w14:paraId="05954A7E" w14:textId="4722B617" w:rsidR="00EB0D2D" w:rsidRPr="00EB0D2D" w:rsidRDefault="00EB0D2D" w:rsidP="00D1189A">
      <w:pPr>
        <w:snapToGrid w:val="0"/>
        <w:spacing w:after="120"/>
        <w:rPr>
          <w:b/>
          <w:sz w:val="20"/>
          <w:szCs w:val="20"/>
          <w:lang w:val="es-ES"/>
        </w:rPr>
      </w:pPr>
      <w:r w:rsidRPr="00EB0D2D">
        <w:rPr>
          <w:b/>
          <w:sz w:val="20"/>
          <w:szCs w:val="20"/>
          <w:lang w:val="es-ES"/>
        </w:rPr>
        <w:t>13. Propuestas comerciales</w:t>
      </w:r>
    </w:p>
    <w:p w14:paraId="456E651A" w14:textId="1A7DAB7D" w:rsidR="00EB0D2D" w:rsidRPr="00EB0D2D" w:rsidRDefault="00EB0D2D" w:rsidP="00EB0D2D">
      <w:pPr>
        <w:snapToGrid w:val="0"/>
        <w:spacing w:after="120"/>
        <w:rPr>
          <w:bCs/>
          <w:sz w:val="20"/>
          <w:szCs w:val="20"/>
          <w:lang w:val="es-ES"/>
        </w:rPr>
      </w:pPr>
      <w:r>
        <w:rPr>
          <w:bCs/>
          <w:noProof/>
          <w:sz w:val="20"/>
          <w:szCs w:val="20"/>
          <w:lang w:val="es-ES"/>
        </w:rPr>
        <w:drawing>
          <wp:anchor distT="0" distB="0" distL="114300" distR="114300" simplePos="0" relativeHeight="251680768" behindDoc="0" locked="0" layoutInCell="1" allowOverlap="1" wp14:anchorId="62289CA5" wp14:editId="6AB2BD61">
            <wp:simplePos x="0" y="0"/>
            <wp:positionH relativeFrom="column">
              <wp:posOffset>0</wp:posOffset>
            </wp:positionH>
            <wp:positionV relativeFrom="paragraph">
              <wp:posOffset>-4445</wp:posOffset>
            </wp:positionV>
            <wp:extent cx="2558374" cy="982865"/>
            <wp:effectExtent l="0" t="0" r="0" b="0"/>
            <wp:wrapSquare wrapText="bothSides"/>
            <wp:docPr id="115251309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13097" name="Picture 1152513097"/>
                    <pic:cNvPicPr/>
                  </pic:nvPicPr>
                  <pic:blipFill>
                    <a:blip r:embed="rId36">
                      <a:extLst>
                        <a:ext uri="{28A0092B-C50C-407E-A947-70E740481C1C}">
                          <a14:useLocalDpi xmlns:a14="http://schemas.microsoft.com/office/drawing/2010/main" val="0"/>
                        </a:ext>
                      </a:extLst>
                    </a:blip>
                    <a:stretch>
                      <a:fillRect/>
                    </a:stretch>
                  </pic:blipFill>
                  <pic:spPr>
                    <a:xfrm>
                      <a:off x="0" y="0"/>
                      <a:ext cx="2558374" cy="982865"/>
                    </a:xfrm>
                    <a:prstGeom prst="rect">
                      <a:avLst/>
                    </a:prstGeom>
                  </pic:spPr>
                </pic:pic>
              </a:graphicData>
            </a:graphic>
            <wp14:sizeRelH relativeFrom="page">
              <wp14:pctWidth>0</wp14:pctWidth>
            </wp14:sizeRelH>
            <wp14:sizeRelV relativeFrom="page">
              <wp14:pctHeight>0</wp14:pctHeight>
            </wp14:sizeRelV>
          </wp:anchor>
        </w:drawing>
      </w:r>
      <w:r w:rsidRPr="00EB0D2D">
        <w:rPr>
          <w:bCs/>
          <w:sz w:val="20"/>
          <w:szCs w:val="20"/>
          <w:lang w:val="es-ES"/>
        </w:rPr>
        <w:t>Es un documento en el que una persona propone a otra algún plan u oferta de los productos y servicios que tiene a la venta. Dicha propuesta comercial se centra en presentar los puntos que el vendedor considera más importantes de cara al cliente, esta puede ir acompañada de todo tipo de documentos: dosieres, gráficas, v</w:t>
      </w:r>
      <w:r>
        <w:rPr>
          <w:bCs/>
          <w:sz w:val="20"/>
          <w:szCs w:val="20"/>
          <w:lang w:val="es-ES"/>
        </w:rPr>
        <w:t>i</w:t>
      </w:r>
      <w:r w:rsidRPr="00EB0D2D">
        <w:rPr>
          <w:bCs/>
          <w:sz w:val="20"/>
          <w:szCs w:val="20"/>
          <w:lang w:val="es-ES"/>
        </w:rPr>
        <w:t>deos, muestras, etc.</w:t>
      </w:r>
    </w:p>
    <w:p w14:paraId="76FC3A93" w14:textId="02BA9E9B" w:rsidR="00567ED7" w:rsidRDefault="00EB0D2D" w:rsidP="00EB0D2D">
      <w:pPr>
        <w:snapToGrid w:val="0"/>
        <w:spacing w:after="120"/>
        <w:rPr>
          <w:bCs/>
          <w:sz w:val="20"/>
          <w:szCs w:val="20"/>
          <w:lang w:val="es-ES"/>
        </w:rPr>
      </w:pPr>
      <w:r w:rsidRPr="00EB0D2D">
        <w:rPr>
          <w:bCs/>
          <w:sz w:val="20"/>
          <w:szCs w:val="20"/>
          <w:lang w:val="es-ES"/>
        </w:rPr>
        <w:lastRenderedPageBreak/>
        <w:t xml:space="preserve">El cliente será quién finalmente los valorará y, </w:t>
      </w:r>
      <w:r>
        <w:rPr>
          <w:bCs/>
          <w:sz w:val="20"/>
          <w:szCs w:val="20"/>
          <w:lang w:val="es-ES"/>
        </w:rPr>
        <w:t>con</w:t>
      </w:r>
      <w:r w:rsidRPr="00EB0D2D">
        <w:rPr>
          <w:bCs/>
          <w:sz w:val="20"/>
          <w:szCs w:val="20"/>
          <w:lang w:val="es-ES"/>
        </w:rPr>
        <w:t xml:space="preserve"> base </w:t>
      </w:r>
      <w:r>
        <w:rPr>
          <w:bCs/>
          <w:sz w:val="20"/>
          <w:szCs w:val="20"/>
          <w:lang w:val="es-ES"/>
        </w:rPr>
        <w:t>en</w:t>
      </w:r>
      <w:r w:rsidRPr="00EB0D2D">
        <w:rPr>
          <w:bCs/>
          <w:sz w:val="20"/>
          <w:szCs w:val="20"/>
          <w:lang w:val="es-ES"/>
        </w:rPr>
        <w:t xml:space="preserve"> dicha propuesta, tomará la decisión de aceptar o no, la compra del producto o servicio.</w:t>
      </w:r>
    </w:p>
    <w:p w14:paraId="7A752117" w14:textId="31EAD75B" w:rsidR="00E22E2C" w:rsidRDefault="00EB0D2D" w:rsidP="00D1189A">
      <w:pPr>
        <w:snapToGrid w:val="0"/>
        <w:spacing w:after="120"/>
        <w:rPr>
          <w:bCs/>
          <w:sz w:val="20"/>
          <w:szCs w:val="20"/>
          <w:lang w:val="es-ES"/>
        </w:rPr>
      </w:pPr>
      <w:r w:rsidRPr="00EB0D2D">
        <w:rPr>
          <w:bCs/>
          <w:sz w:val="20"/>
          <w:szCs w:val="20"/>
          <w:lang w:val="es-ES"/>
        </w:rPr>
        <w:t>Para conocer las necesidades de los clientes</w:t>
      </w:r>
      <w:r>
        <w:rPr>
          <w:bCs/>
          <w:sz w:val="20"/>
          <w:szCs w:val="20"/>
          <w:lang w:val="es-ES"/>
        </w:rPr>
        <w:t>,</w:t>
      </w:r>
      <w:r w:rsidRPr="00EB0D2D">
        <w:rPr>
          <w:bCs/>
          <w:sz w:val="20"/>
          <w:szCs w:val="20"/>
          <w:lang w:val="es-ES"/>
        </w:rPr>
        <w:t xml:space="preserve"> se puede</w:t>
      </w:r>
      <w:r>
        <w:rPr>
          <w:bCs/>
          <w:sz w:val="20"/>
          <w:szCs w:val="20"/>
          <w:lang w:val="es-ES"/>
        </w:rPr>
        <w:t>n</w:t>
      </w:r>
      <w:r w:rsidRPr="00EB0D2D">
        <w:rPr>
          <w:bCs/>
          <w:sz w:val="20"/>
          <w:szCs w:val="20"/>
          <w:lang w:val="es-ES"/>
        </w:rPr>
        <w:t xml:space="preserve"> seguir los siguientes pasos:</w:t>
      </w:r>
    </w:p>
    <w:p w14:paraId="23F33399" w14:textId="77777777" w:rsidR="00CC28DF" w:rsidRDefault="00CC28DF"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FA6110" w:rsidRPr="00E642D6" w14:paraId="279F7C8A" w14:textId="77777777" w:rsidTr="00AC1A56">
        <w:tc>
          <w:tcPr>
            <w:tcW w:w="9962" w:type="dxa"/>
            <w:shd w:val="clear" w:color="auto" w:fill="76923C" w:themeFill="accent3" w:themeFillShade="BF"/>
          </w:tcPr>
          <w:p w14:paraId="2CB7F0D9" w14:textId="443C7E33" w:rsidR="00FA6110" w:rsidRPr="00E642D6" w:rsidRDefault="00FA6110" w:rsidP="00AC1A56">
            <w:pPr>
              <w:snapToGrid w:val="0"/>
              <w:spacing w:after="120" w:line="276" w:lineRule="auto"/>
              <w:jc w:val="center"/>
              <w:rPr>
                <w:color w:val="FFFFFF" w:themeColor="background1"/>
                <w:sz w:val="20"/>
                <w:szCs w:val="20"/>
              </w:rPr>
            </w:pPr>
            <w:commentRangeStart w:id="41"/>
            <w:r w:rsidRPr="00E642D6">
              <w:rPr>
                <w:color w:val="FFFFFF" w:themeColor="background1"/>
                <w:sz w:val="20"/>
                <w:szCs w:val="20"/>
              </w:rPr>
              <w:t>CF</w:t>
            </w:r>
            <w:commentRangeEnd w:id="41"/>
            <w:r w:rsidRPr="00E642D6">
              <w:rPr>
                <w:rStyle w:val="CommentReference"/>
                <w:sz w:val="20"/>
                <w:szCs w:val="20"/>
              </w:rPr>
              <w:commentReference w:id="41"/>
            </w:r>
            <w:r>
              <w:rPr>
                <w:color w:val="FFFFFF" w:themeColor="background1"/>
                <w:sz w:val="20"/>
                <w:szCs w:val="20"/>
              </w:rPr>
              <w:t>2_</w:t>
            </w:r>
            <w:r w:rsidRPr="00FA6110">
              <w:rPr>
                <w:color w:val="FFFFFF" w:themeColor="background1"/>
                <w:sz w:val="20"/>
                <w:szCs w:val="20"/>
              </w:rPr>
              <w:t>13_Pasos</w:t>
            </w:r>
          </w:p>
        </w:tc>
      </w:tr>
    </w:tbl>
    <w:p w14:paraId="2C798D74" w14:textId="77777777" w:rsidR="00FA6110" w:rsidRDefault="00FA6110" w:rsidP="00FA6110">
      <w:pPr>
        <w:snapToGrid w:val="0"/>
        <w:spacing w:after="120"/>
        <w:rPr>
          <w:sz w:val="20"/>
          <w:szCs w:val="20"/>
        </w:rPr>
      </w:pPr>
    </w:p>
    <w:p w14:paraId="359192C2" w14:textId="129DAE83" w:rsidR="00FA6110" w:rsidRDefault="00FA6110" w:rsidP="00D1189A">
      <w:pPr>
        <w:snapToGrid w:val="0"/>
        <w:spacing w:after="120"/>
        <w:rPr>
          <w:bCs/>
          <w:sz w:val="20"/>
          <w:szCs w:val="20"/>
          <w:lang w:val="es-ES"/>
        </w:rPr>
      </w:pPr>
      <w:r w:rsidRPr="00FA6110">
        <w:rPr>
          <w:bCs/>
          <w:sz w:val="20"/>
          <w:szCs w:val="20"/>
          <w:lang w:val="es-ES"/>
        </w:rPr>
        <w:t>Generalmente existe dos tipos de propuestas</w:t>
      </w:r>
      <w:r>
        <w:rPr>
          <w:bCs/>
          <w:sz w:val="20"/>
          <w:szCs w:val="20"/>
          <w:lang w:val="es-ES"/>
        </w:rPr>
        <w:t xml:space="preserve"> comerciales:</w:t>
      </w:r>
    </w:p>
    <w:p w14:paraId="1AE985C6" w14:textId="77777777" w:rsidR="00FA6110" w:rsidRDefault="00FA6110"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8D35E4" w:rsidRPr="00E642D6" w14:paraId="47B5D5CF" w14:textId="77777777" w:rsidTr="00AC1A56">
        <w:tc>
          <w:tcPr>
            <w:tcW w:w="9962" w:type="dxa"/>
            <w:shd w:val="clear" w:color="auto" w:fill="76923C" w:themeFill="accent3" w:themeFillShade="BF"/>
          </w:tcPr>
          <w:p w14:paraId="6F5FC282" w14:textId="7A24443C" w:rsidR="008D35E4" w:rsidRPr="00E642D6" w:rsidRDefault="008D35E4" w:rsidP="00AC1A56">
            <w:pPr>
              <w:snapToGrid w:val="0"/>
              <w:spacing w:after="120" w:line="276" w:lineRule="auto"/>
              <w:jc w:val="center"/>
              <w:rPr>
                <w:color w:val="FFFFFF" w:themeColor="background1"/>
                <w:sz w:val="20"/>
                <w:szCs w:val="20"/>
              </w:rPr>
            </w:pPr>
            <w:commentRangeStart w:id="42"/>
            <w:r w:rsidRPr="00E642D6">
              <w:rPr>
                <w:color w:val="FFFFFF" w:themeColor="background1"/>
                <w:sz w:val="20"/>
                <w:szCs w:val="20"/>
              </w:rPr>
              <w:t>CF</w:t>
            </w:r>
            <w:commentRangeEnd w:id="42"/>
            <w:r w:rsidRPr="00E642D6">
              <w:rPr>
                <w:rStyle w:val="CommentReference"/>
                <w:sz w:val="20"/>
                <w:szCs w:val="20"/>
              </w:rPr>
              <w:commentReference w:id="42"/>
            </w:r>
            <w:r>
              <w:rPr>
                <w:color w:val="FFFFFF" w:themeColor="background1"/>
                <w:sz w:val="20"/>
                <w:szCs w:val="20"/>
              </w:rPr>
              <w:t>2_</w:t>
            </w:r>
            <w:r w:rsidRPr="00FA6110">
              <w:rPr>
                <w:color w:val="FFFFFF" w:themeColor="background1"/>
                <w:sz w:val="20"/>
                <w:szCs w:val="20"/>
              </w:rPr>
              <w:t>13_</w:t>
            </w:r>
            <w:r w:rsidRPr="008D35E4">
              <w:rPr>
                <w:color w:val="FFFFFF" w:themeColor="background1"/>
                <w:sz w:val="20"/>
                <w:szCs w:val="20"/>
              </w:rPr>
              <w:t>Propuestas</w:t>
            </w:r>
          </w:p>
        </w:tc>
      </w:tr>
    </w:tbl>
    <w:p w14:paraId="25D84549" w14:textId="77777777" w:rsidR="008D35E4" w:rsidRDefault="008D35E4" w:rsidP="008D35E4">
      <w:pPr>
        <w:snapToGrid w:val="0"/>
        <w:spacing w:after="120"/>
        <w:rPr>
          <w:sz w:val="20"/>
          <w:szCs w:val="20"/>
        </w:rPr>
      </w:pPr>
    </w:p>
    <w:p w14:paraId="0B19946D" w14:textId="607F5821" w:rsidR="008D35E4" w:rsidRPr="00504554" w:rsidRDefault="00504554" w:rsidP="00D1189A">
      <w:pPr>
        <w:snapToGrid w:val="0"/>
        <w:spacing w:after="120"/>
        <w:rPr>
          <w:b/>
          <w:sz w:val="20"/>
          <w:szCs w:val="20"/>
          <w:lang w:val="es-ES"/>
        </w:rPr>
      </w:pPr>
      <w:r w:rsidRPr="00504554">
        <w:rPr>
          <w:b/>
          <w:sz w:val="20"/>
          <w:szCs w:val="20"/>
          <w:lang w:val="es-ES"/>
        </w:rPr>
        <w:t>13.1 P</w:t>
      </w:r>
      <w:r w:rsidRPr="00504554">
        <w:rPr>
          <w:b/>
          <w:sz w:val="20"/>
          <w:szCs w:val="20"/>
          <w:lang w:val="es-ES"/>
        </w:rPr>
        <w:t>lan táctico o plan estratégico de ventas</w:t>
      </w:r>
    </w:p>
    <w:p w14:paraId="2B47E365" w14:textId="526A4FB9" w:rsidR="00504554" w:rsidRPr="00504554" w:rsidRDefault="00504554" w:rsidP="00504554">
      <w:pPr>
        <w:snapToGrid w:val="0"/>
        <w:spacing w:after="120"/>
        <w:rPr>
          <w:bCs/>
          <w:sz w:val="20"/>
          <w:szCs w:val="20"/>
          <w:lang w:val="es-ES"/>
        </w:rPr>
      </w:pPr>
      <w:r>
        <w:rPr>
          <w:bCs/>
          <w:sz w:val="20"/>
          <w:szCs w:val="20"/>
          <w:lang w:val="es-ES"/>
        </w:rPr>
        <w:t>P</w:t>
      </w:r>
      <w:r w:rsidRPr="00504554">
        <w:rPr>
          <w:bCs/>
          <w:sz w:val="20"/>
          <w:szCs w:val="20"/>
          <w:lang w:val="es-ES"/>
        </w:rPr>
        <w:t>ermite identificar qué aspectos se debe</w:t>
      </w:r>
      <w:r>
        <w:rPr>
          <w:bCs/>
          <w:sz w:val="20"/>
          <w:szCs w:val="20"/>
          <w:lang w:val="es-ES"/>
        </w:rPr>
        <w:t>n</w:t>
      </w:r>
      <w:r w:rsidRPr="00504554">
        <w:rPr>
          <w:bCs/>
          <w:sz w:val="20"/>
          <w:szCs w:val="20"/>
          <w:lang w:val="es-ES"/>
        </w:rPr>
        <w:t xml:space="preserve"> potenciar o cambiar en la organización</w:t>
      </w:r>
      <w:r>
        <w:rPr>
          <w:bCs/>
          <w:sz w:val="20"/>
          <w:szCs w:val="20"/>
          <w:lang w:val="es-ES"/>
        </w:rPr>
        <w:t>,</w:t>
      </w:r>
      <w:r w:rsidRPr="00504554">
        <w:rPr>
          <w:bCs/>
          <w:sz w:val="20"/>
          <w:szCs w:val="20"/>
          <w:lang w:val="es-ES"/>
        </w:rPr>
        <w:t xml:space="preserve"> para cumplir los objetivos. Su éxito radica en el correcto desarrollo y seguimiento, enfocado a impulsar los esfuerzos comerciales.</w:t>
      </w:r>
    </w:p>
    <w:p w14:paraId="09729CF2" w14:textId="06C1B9D3" w:rsidR="00FA6110" w:rsidRDefault="00504554" w:rsidP="00504554">
      <w:pPr>
        <w:snapToGrid w:val="0"/>
        <w:spacing w:after="120"/>
        <w:rPr>
          <w:bCs/>
          <w:sz w:val="20"/>
          <w:szCs w:val="20"/>
          <w:lang w:val="es-ES"/>
        </w:rPr>
      </w:pPr>
      <w:r w:rsidRPr="00504554">
        <w:rPr>
          <w:bCs/>
          <w:sz w:val="20"/>
          <w:szCs w:val="20"/>
          <w:lang w:val="es-ES"/>
        </w:rPr>
        <w:t>Se pueden encontrar cinco pasos básicos para elaborar un buen plan estratégico de ventas:</w:t>
      </w:r>
    </w:p>
    <w:p w14:paraId="16A8804B" w14:textId="77777777" w:rsidR="00CC28DF" w:rsidRDefault="00CC28DF"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504554" w:rsidRPr="00E642D6" w14:paraId="06B3E93C" w14:textId="77777777" w:rsidTr="00AC1A56">
        <w:tc>
          <w:tcPr>
            <w:tcW w:w="9962" w:type="dxa"/>
            <w:shd w:val="clear" w:color="auto" w:fill="76923C" w:themeFill="accent3" w:themeFillShade="BF"/>
          </w:tcPr>
          <w:p w14:paraId="73F4858A" w14:textId="646F6525" w:rsidR="00504554" w:rsidRPr="00E642D6" w:rsidRDefault="00504554" w:rsidP="00AC1A56">
            <w:pPr>
              <w:snapToGrid w:val="0"/>
              <w:spacing w:after="120" w:line="276" w:lineRule="auto"/>
              <w:jc w:val="center"/>
              <w:rPr>
                <w:color w:val="FFFFFF" w:themeColor="background1"/>
                <w:sz w:val="20"/>
                <w:szCs w:val="20"/>
              </w:rPr>
            </w:pPr>
            <w:commentRangeStart w:id="43"/>
            <w:r w:rsidRPr="00E642D6">
              <w:rPr>
                <w:color w:val="FFFFFF" w:themeColor="background1"/>
                <w:sz w:val="20"/>
                <w:szCs w:val="20"/>
              </w:rPr>
              <w:t>CF</w:t>
            </w:r>
            <w:commentRangeEnd w:id="43"/>
            <w:r w:rsidRPr="00E642D6">
              <w:rPr>
                <w:rStyle w:val="CommentReference"/>
                <w:sz w:val="20"/>
                <w:szCs w:val="20"/>
              </w:rPr>
              <w:commentReference w:id="43"/>
            </w:r>
            <w:r>
              <w:rPr>
                <w:color w:val="FFFFFF" w:themeColor="background1"/>
                <w:sz w:val="20"/>
                <w:szCs w:val="20"/>
              </w:rPr>
              <w:t>2_</w:t>
            </w:r>
            <w:r w:rsidRPr="00504554">
              <w:rPr>
                <w:color w:val="FFFFFF" w:themeColor="background1"/>
                <w:sz w:val="20"/>
                <w:szCs w:val="20"/>
              </w:rPr>
              <w:t>13_1_Plan_tactico</w:t>
            </w:r>
          </w:p>
        </w:tc>
      </w:tr>
    </w:tbl>
    <w:p w14:paraId="3F075E11" w14:textId="77777777" w:rsidR="00504554" w:rsidRDefault="00504554" w:rsidP="00504554">
      <w:pPr>
        <w:snapToGrid w:val="0"/>
        <w:spacing w:after="120"/>
        <w:rPr>
          <w:sz w:val="20"/>
          <w:szCs w:val="20"/>
        </w:rPr>
      </w:pPr>
    </w:p>
    <w:p w14:paraId="0BB292A8" w14:textId="36A57365" w:rsidR="005815C0" w:rsidRPr="005815C0" w:rsidRDefault="005815C0" w:rsidP="005815C0">
      <w:pPr>
        <w:snapToGrid w:val="0"/>
        <w:spacing w:after="120"/>
        <w:rPr>
          <w:sz w:val="20"/>
          <w:szCs w:val="20"/>
        </w:rPr>
      </w:pPr>
      <w:r w:rsidRPr="005815C0">
        <w:rPr>
          <w:sz w:val="20"/>
          <w:szCs w:val="20"/>
        </w:rPr>
        <w:t>En el sector microfinanciero tendrá lugar las obligaciones en los términos y condiciones que establece la entidad financiera o microfinanciera, en cuanto al ofrecer un producto o servicio a un cliente y estará obligado a cumplirlas</w:t>
      </w:r>
      <w:r w:rsidR="00EA44AF">
        <w:rPr>
          <w:sz w:val="20"/>
          <w:szCs w:val="20"/>
        </w:rPr>
        <w:t>,</w:t>
      </w:r>
      <w:r w:rsidRPr="005815C0">
        <w:rPr>
          <w:sz w:val="20"/>
          <w:szCs w:val="20"/>
        </w:rPr>
        <w:t xml:space="preserve"> se encuentre o no escritas en algún contrato, </w:t>
      </w:r>
      <w:r w:rsidR="00EA44AF">
        <w:rPr>
          <w:sz w:val="20"/>
          <w:szCs w:val="20"/>
        </w:rPr>
        <w:t>por</w:t>
      </w:r>
      <w:r w:rsidRPr="005815C0">
        <w:rPr>
          <w:sz w:val="20"/>
          <w:szCs w:val="20"/>
        </w:rPr>
        <w:t>que en principio</w:t>
      </w:r>
      <w:r w:rsidR="00EA44AF">
        <w:rPr>
          <w:sz w:val="20"/>
          <w:szCs w:val="20"/>
        </w:rPr>
        <w:t>,</w:t>
      </w:r>
      <w:r w:rsidRPr="005815C0">
        <w:rPr>
          <w:sz w:val="20"/>
          <w:szCs w:val="20"/>
        </w:rPr>
        <w:t xml:space="preserve"> el asesor comercial microfinanciero será claro en su ofrecimiento inicial al momento de la visita al negocio.</w:t>
      </w:r>
    </w:p>
    <w:p w14:paraId="15C0D0E1" w14:textId="77777777" w:rsidR="005815C0" w:rsidRPr="005815C0" w:rsidRDefault="005815C0" w:rsidP="005815C0">
      <w:pPr>
        <w:snapToGrid w:val="0"/>
        <w:spacing w:after="120"/>
        <w:rPr>
          <w:sz w:val="20"/>
          <w:szCs w:val="20"/>
        </w:rPr>
      </w:pPr>
      <w:commentRangeStart w:id="44"/>
      <w:r w:rsidRPr="005815C0">
        <w:rPr>
          <w:sz w:val="20"/>
          <w:szCs w:val="20"/>
        </w:rPr>
        <w:t>La argumentación es la parte de la venta en donde el asesor microfinanciero demuestra el entendimiento del cliente y el conocimiento profundo de las soluciones que propone a la problemática del cliente.</w:t>
      </w:r>
      <w:commentRangeEnd w:id="44"/>
      <w:r w:rsidR="00EA44AF">
        <w:rPr>
          <w:rStyle w:val="CommentReference"/>
        </w:rPr>
        <w:commentReference w:id="44"/>
      </w:r>
    </w:p>
    <w:p w14:paraId="3EA53837" w14:textId="7D541850" w:rsidR="005815C0" w:rsidRDefault="005815C0" w:rsidP="005815C0">
      <w:pPr>
        <w:snapToGrid w:val="0"/>
        <w:spacing w:after="120"/>
        <w:rPr>
          <w:sz w:val="20"/>
          <w:szCs w:val="20"/>
        </w:rPr>
      </w:pPr>
      <w:r w:rsidRPr="005815C0">
        <w:rPr>
          <w:sz w:val="20"/>
          <w:szCs w:val="20"/>
        </w:rPr>
        <w:t>Es determinante traducir las ventajas del producto en beneficios para el cliente y el problema que se está resolviendo. Es importante conseguir un diálogo honesto y fluido con el cliente, que genere un ambiente de confianza, con respuestas claras y precisas que aclaren las dudas del cliente.</w:t>
      </w:r>
    </w:p>
    <w:p w14:paraId="4DACA9A2" w14:textId="77B3BB02" w:rsidR="00504554" w:rsidRPr="00B2510F" w:rsidRDefault="00B2510F" w:rsidP="00D1189A">
      <w:pPr>
        <w:snapToGrid w:val="0"/>
        <w:spacing w:after="120"/>
        <w:rPr>
          <w:bCs/>
          <w:sz w:val="20"/>
          <w:szCs w:val="20"/>
        </w:rPr>
      </w:pPr>
      <w:r w:rsidRPr="00B2510F">
        <w:rPr>
          <w:bCs/>
          <w:sz w:val="20"/>
          <w:szCs w:val="20"/>
        </w:rPr>
        <w:t xml:space="preserve">Existe una gran variedad de cierres dentro de las propuestas comerciales, </w:t>
      </w:r>
      <w:r>
        <w:rPr>
          <w:bCs/>
          <w:sz w:val="20"/>
          <w:szCs w:val="20"/>
        </w:rPr>
        <w:t>conozcamos algunos de ellos</w:t>
      </w:r>
      <w:r w:rsidRPr="00B2510F">
        <w:rPr>
          <w:bCs/>
          <w:sz w:val="20"/>
          <w:szCs w:val="20"/>
        </w:rPr>
        <w:t>:</w:t>
      </w:r>
    </w:p>
    <w:p w14:paraId="335DE2D3" w14:textId="77777777" w:rsidR="00CC28DF" w:rsidRDefault="00CC28DF" w:rsidP="00D1189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0A43B8" w:rsidRPr="00E642D6" w14:paraId="48419571" w14:textId="77777777" w:rsidTr="00AC1A56">
        <w:tc>
          <w:tcPr>
            <w:tcW w:w="9962" w:type="dxa"/>
            <w:shd w:val="clear" w:color="auto" w:fill="76923C" w:themeFill="accent3" w:themeFillShade="BF"/>
          </w:tcPr>
          <w:p w14:paraId="65CB6DD6" w14:textId="1F81047B" w:rsidR="000A43B8" w:rsidRPr="00E642D6" w:rsidRDefault="000A43B8" w:rsidP="00AC1A56">
            <w:pPr>
              <w:snapToGrid w:val="0"/>
              <w:spacing w:after="120" w:line="276" w:lineRule="auto"/>
              <w:jc w:val="center"/>
              <w:rPr>
                <w:color w:val="FFFFFF" w:themeColor="background1"/>
                <w:sz w:val="20"/>
                <w:szCs w:val="20"/>
              </w:rPr>
            </w:pPr>
            <w:commentRangeStart w:id="45"/>
            <w:r w:rsidRPr="00E642D6">
              <w:rPr>
                <w:color w:val="FFFFFF" w:themeColor="background1"/>
                <w:sz w:val="20"/>
                <w:szCs w:val="20"/>
              </w:rPr>
              <w:t>CF</w:t>
            </w:r>
            <w:commentRangeEnd w:id="45"/>
            <w:r w:rsidRPr="00E642D6">
              <w:rPr>
                <w:rStyle w:val="CommentReference"/>
                <w:sz w:val="20"/>
                <w:szCs w:val="20"/>
              </w:rPr>
              <w:commentReference w:id="45"/>
            </w:r>
            <w:r>
              <w:rPr>
                <w:color w:val="FFFFFF" w:themeColor="background1"/>
                <w:sz w:val="20"/>
                <w:szCs w:val="20"/>
              </w:rPr>
              <w:t>2_</w:t>
            </w:r>
            <w:r w:rsidRPr="00504554">
              <w:rPr>
                <w:color w:val="FFFFFF" w:themeColor="background1"/>
                <w:sz w:val="20"/>
                <w:szCs w:val="20"/>
              </w:rPr>
              <w:t>13_1_</w:t>
            </w:r>
            <w:r w:rsidRPr="000A43B8">
              <w:rPr>
                <w:color w:val="FFFFFF" w:themeColor="background1"/>
                <w:sz w:val="20"/>
                <w:szCs w:val="20"/>
              </w:rPr>
              <w:t>Cierres</w:t>
            </w:r>
          </w:p>
        </w:tc>
      </w:tr>
    </w:tbl>
    <w:p w14:paraId="170EDCB5" w14:textId="77777777" w:rsidR="000A43B8" w:rsidRDefault="000A43B8" w:rsidP="000A43B8">
      <w:pPr>
        <w:snapToGrid w:val="0"/>
        <w:spacing w:after="120"/>
        <w:rPr>
          <w:sz w:val="20"/>
          <w:szCs w:val="20"/>
        </w:rPr>
      </w:pPr>
    </w:p>
    <w:p w14:paraId="12628557" w14:textId="77777777" w:rsidR="00B033E4" w:rsidRPr="00B033E4" w:rsidRDefault="00B033E4" w:rsidP="00B033E4">
      <w:pPr>
        <w:snapToGrid w:val="0"/>
        <w:spacing w:after="120"/>
        <w:rPr>
          <w:bCs/>
          <w:sz w:val="20"/>
          <w:szCs w:val="20"/>
          <w:lang w:val="es-ES"/>
        </w:rPr>
      </w:pPr>
      <w:r w:rsidRPr="00B033E4">
        <w:rPr>
          <w:bCs/>
          <w:sz w:val="20"/>
          <w:szCs w:val="20"/>
          <w:lang w:val="es-ES"/>
        </w:rPr>
        <w:t>La gestión de fidelización de clientes es una estrategia que permite identificar a los clientes más rentables para conservarlos y aumentar los ingresos que proceden de ellos a través de unas relaciones interactivas de valor añadido a mediano y largo plazo.</w:t>
      </w:r>
    </w:p>
    <w:p w14:paraId="2CE902F5" w14:textId="6233AB98" w:rsidR="00B033E4" w:rsidRPr="00B033E4" w:rsidRDefault="00B033E4" w:rsidP="00B033E4">
      <w:pPr>
        <w:snapToGrid w:val="0"/>
        <w:spacing w:after="120"/>
        <w:rPr>
          <w:bCs/>
          <w:sz w:val="20"/>
          <w:szCs w:val="20"/>
          <w:lang w:val="es-ES"/>
        </w:rPr>
      </w:pPr>
      <w:r>
        <w:rPr>
          <w:bCs/>
          <w:sz w:val="20"/>
          <w:szCs w:val="20"/>
          <w:lang w:val="es-ES"/>
        </w:rPr>
        <w:t>Ahora bien, l</w:t>
      </w:r>
      <w:r w:rsidRPr="00B033E4">
        <w:rPr>
          <w:bCs/>
          <w:sz w:val="20"/>
          <w:szCs w:val="20"/>
          <w:lang w:val="es-ES"/>
        </w:rPr>
        <w:t>a fidelización de clientes se basa en la teoría de Pareto</w:t>
      </w:r>
      <w:r>
        <w:rPr>
          <w:bCs/>
          <w:sz w:val="20"/>
          <w:szCs w:val="20"/>
          <w:lang w:val="es-ES"/>
        </w:rPr>
        <w:t>,</w:t>
      </w:r>
      <w:r w:rsidRPr="00B033E4">
        <w:rPr>
          <w:bCs/>
          <w:sz w:val="20"/>
          <w:szCs w:val="20"/>
          <w:lang w:val="es-ES"/>
        </w:rPr>
        <w:t xml:space="preserve"> la cual para este caso aplicaría que el 20</w:t>
      </w:r>
      <w:r>
        <w:rPr>
          <w:bCs/>
          <w:sz w:val="20"/>
          <w:szCs w:val="20"/>
          <w:lang w:val="es-ES"/>
        </w:rPr>
        <w:t xml:space="preserve"> </w:t>
      </w:r>
      <w:r w:rsidRPr="00B033E4">
        <w:rPr>
          <w:bCs/>
          <w:sz w:val="20"/>
          <w:szCs w:val="20"/>
          <w:lang w:val="es-ES"/>
        </w:rPr>
        <w:t>% de los clientes genera el 80</w:t>
      </w:r>
      <w:r>
        <w:rPr>
          <w:bCs/>
          <w:sz w:val="20"/>
          <w:szCs w:val="20"/>
          <w:lang w:val="es-ES"/>
        </w:rPr>
        <w:t xml:space="preserve"> </w:t>
      </w:r>
      <w:r w:rsidRPr="00B033E4">
        <w:rPr>
          <w:bCs/>
          <w:sz w:val="20"/>
          <w:szCs w:val="20"/>
          <w:lang w:val="es-ES"/>
        </w:rPr>
        <w:t>% de ingresos, por tanto, se busca identificar los clientes más rentables para conservarlos y de igual forma</w:t>
      </w:r>
      <w:r>
        <w:rPr>
          <w:bCs/>
          <w:sz w:val="20"/>
          <w:szCs w:val="20"/>
          <w:lang w:val="es-ES"/>
        </w:rPr>
        <w:t>,</w:t>
      </w:r>
      <w:r w:rsidRPr="00B033E4">
        <w:rPr>
          <w:bCs/>
          <w:sz w:val="20"/>
          <w:szCs w:val="20"/>
          <w:lang w:val="es-ES"/>
        </w:rPr>
        <w:t xml:space="preserve"> aumentar los ingresos que provienen de ellos.</w:t>
      </w:r>
    </w:p>
    <w:p w14:paraId="1B7FFA3C" w14:textId="734AE3F2" w:rsidR="00B033E4" w:rsidRPr="00B033E4" w:rsidRDefault="00B033E4" w:rsidP="00B033E4">
      <w:pPr>
        <w:snapToGrid w:val="0"/>
        <w:spacing w:after="120"/>
        <w:rPr>
          <w:bCs/>
          <w:sz w:val="20"/>
          <w:szCs w:val="20"/>
          <w:lang w:val="es-ES"/>
        </w:rPr>
      </w:pPr>
      <w:r w:rsidRPr="00B033E4">
        <w:rPr>
          <w:bCs/>
          <w:sz w:val="20"/>
          <w:szCs w:val="20"/>
          <w:lang w:val="es-ES"/>
        </w:rPr>
        <w:t>Los pasos que sigue un cliente a lo largo de su estado de fidelidad hacia la marca</w:t>
      </w:r>
      <w:r>
        <w:rPr>
          <w:bCs/>
          <w:sz w:val="20"/>
          <w:szCs w:val="20"/>
          <w:lang w:val="es-ES"/>
        </w:rPr>
        <w:t>,</w:t>
      </w:r>
      <w:r w:rsidRPr="00B033E4">
        <w:rPr>
          <w:bCs/>
          <w:sz w:val="20"/>
          <w:szCs w:val="20"/>
          <w:lang w:val="es-ES"/>
        </w:rPr>
        <w:t xml:space="preserve"> son los siguientes:</w:t>
      </w:r>
    </w:p>
    <w:p w14:paraId="17AF8E5E" w14:textId="6EF273EF" w:rsidR="00B033E4" w:rsidRPr="00B033E4" w:rsidRDefault="00B033E4" w:rsidP="00B033E4">
      <w:pPr>
        <w:snapToGrid w:val="0"/>
        <w:spacing w:after="120"/>
        <w:rPr>
          <w:bCs/>
          <w:sz w:val="20"/>
          <w:szCs w:val="20"/>
          <w:lang w:val="es-ES"/>
        </w:rPr>
      </w:pPr>
    </w:p>
    <w:p w14:paraId="44F569F7" w14:textId="66569A33" w:rsidR="00B033E4" w:rsidRPr="00B033E4" w:rsidRDefault="00B033E4" w:rsidP="00B033E4">
      <w:pPr>
        <w:pStyle w:val="ListParagraph"/>
        <w:numPr>
          <w:ilvl w:val="0"/>
          <w:numId w:val="19"/>
        </w:numPr>
        <w:snapToGrid w:val="0"/>
        <w:spacing w:after="120"/>
        <w:contextualSpacing w:val="0"/>
        <w:rPr>
          <w:bCs/>
          <w:sz w:val="20"/>
          <w:szCs w:val="20"/>
          <w:lang w:val="es-ES"/>
        </w:rPr>
      </w:pPr>
      <w:r>
        <w:rPr>
          <w:bCs/>
          <w:noProof/>
          <w:sz w:val="20"/>
          <w:szCs w:val="20"/>
          <w:lang w:val="es-ES"/>
        </w:rPr>
        <w:drawing>
          <wp:anchor distT="0" distB="0" distL="114300" distR="114300" simplePos="0" relativeHeight="251681792" behindDoc="0" locked="0" layoutInCell="1" allowOverlap="1" wp14:anchorId="430FCDF1" wp14:editId="77287451">
            <wp:simplePos x="0" y="0"/>
            <wp:positionH relativeFrom="column">
              <wp:posOffset>8890</wp:posOffset>
            </wp:positionH>
            <wp:positionV relativeFrom="paragraph">
              <wp:posOffset>86995</wp:posOffset>
            </wp:positionV>
            <wp:extent cx="1558925" cy="1137920"/>
            <wp:effectExtent l="0" t="0" r="3175" b="5080"/>
            <wp:wrapSquare wrapText="bothSides"/>
            <wp:docPr id="41073466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34661" name="Picture 410734661"/>
                    <pic:cNvPicPr/>
                  </pic:nvPicPr>
                  <pic:blipFill>
                    <a:blip r:embed="rId37">
                      <a:extLst>
                        <a:ext uri="{28A0092B-C50C-407E-A947-70E740481C1C}">
                          <a14:useLocalDpi xmlns:a14="http://schemas.microsoft.com/office/drawing/2010/main" val="0"/>
                        </a:ext>
                      </a:extLst>
                    </a:blip>
                    <a:stretch>
                      <a:fillRect/>
                    </a:stretch>
                  </pic:blipFill>
                  <pic:spPr>
                    <a:xfrm>
                      <a:off x="0" y="0"/>
                      <a:ext cx="1558925" cy="1137920"/>
                    </a:xfrm>
                    <a:prstGeom prst="rect">
                      <a:avLst/>
                    </a:prstGeom>
                  </pic:spPr>
                </pic:pic>
              </a:graphicData>
            </a:graphic>
            <wp14:sizeRelH relativeFrom="page">
              <wp14:pctWidth>0</wp14:pctWidth>
            </wp14:sizeRelH>
            <wp14:sizeRelV relativeFrom="page">
              <wp14:pctHeight>0</wp14:pctHeight>
            </wp14:sizeRelV>
          </wp:anchor>
        </w:drawing>
      </w:r>
      <w:r w:rsidRPr="00B033E4">
        <w:rPr>
          <w:bCs/>
          <w:sz w:val="20"/>
          <w:szCs w:val="20"/>
          <w:lang w:val="es-ES"/>
        </w:rPr>
        <w:t>Satisfacción</w:t>
      </w:r>
      <w:r w:rsidRPr="00B033E4">
        <w:rPr>
          <w:bCs/>
          <w:sz w:val="20"/>
          <w:szCs w:val="20"/>
          <w:lang w:val="es-ES"/>
        </w:rPr>
        <w:t>.</w:t>
      </w:r>
    </w:p>
    <w:p w14:paraId="79B055B4" w14:textId="77418D5A" w:rsidR="00B033E4" w:rsidRPr="00B033E4" w:rsidRDefault="00B033E4" w:rsidP="00B033E4">
      <w:pPr>
        <w:pStyle w:val="ListParagraph"/>
        <w:numPr>
          <w:ilvl w:val="0"/>
          <w:numId w:val="19"/>
        </w:numPr>
        <w:snapToGrid w:val="0"/>
        <w:spacing w:after="120"/>
        <w:contextualSpacing w:val="0"/>
        <w:rPr>
          <w:bCs/>
          <w:sz w:val="20"/>
          <w:szCs w:val="20"/>
          <w:lang w:val="es-ES"/>
        </w:rPr>
      </w:pPr>
      <w:r w:rsidRPr="00B033E4">
        <w:rPr>
          <w:bCs/>
          <w:sz w:val="20"/>
          <w:szCs w:val="20"/>
          <w:lang w:val="es-ES"/>
        </w:rPr>
        <w:t>Diálogo</w:t>
      </w:r>
      <w:r w:rsidRPr="00B033E4">
        <w:rPr>
          <w:bCs/>
          <w:sz w:val="20"/>
          <w:szCs w:val="20"/>
          <w:lang w:val="es-ES"/>
        </w:rPr>
        <w:t>.</w:t>
      </w:r>
    </w:p>
    <w:p w14:paraId="4CCDD421" w14:textId="28D8A4E4" w:rsidR="00B033E4" w:rsidRPr="00B033E4" w:rsidRDefault="00B033E4" w:rsidP="00B033E4">
      <w:pPr>
        <w:pStyle w:val="ListParagraph"/>
        <w:numPr>
          <w:ilvl w:val="0"/>
          <w:numId w:val="19"/>
        </w:numPr>
        <w:snapToGrid w:val="0"/>
        <w:spacing w:after="120"/>
        <w:contextualSpacing w:val="0"/>
        <w:rPr>
          <w:bCs/>
          <w:sz w:val="20"/>
          <w:szCs w:val="20"/>
          <w:lang w:val="es-ES"/>
        </w:rPr>
      </w:pPr>
      <w:r w:rsidRPr="00B033E4">
        <w:rPr>
          <w:bCs/>
          <w:sz w:val="20"/>
          <w:szCs w:val="20"/>
          <w:lang w:val="es-ES"/>
        </w:rPr>
        <w:t>Repetición de compras</w:t>
      </w:r>
      <w:r w:rsidRPr="00B033E4">
        <w:rPr>
          <w:bCs/>
          <w:sz w:val="20"/>
          <w:szCs w:val="20"/>
          <w:lang w:val="es-ES"/>
        </w:rPr>
        <w:t>.</w:t>
      </w:r>
    </w:p>
    <w:p w14:paraId="26C17896" w14:textId="1A3A8796" w:rsidR="00B033E4" w:rsidRPr="00B033E4" w:rsidRDefault="00B033E4" w:rsidP="00B033E4">
      <w:pPr>
        <w:pStyle w:val="ListParagraph"/>
        <w:numPr>
          <w:ilvl w:val="0"/>
          <w:numId w:val="19"/>
        </w:numPr>
        <w:snapToGrid w:val="0"/>
        <w:spacing w:after="120"/>
        <w:contextualSpacing w:val="0"/>
        <w:rPr>
          <w:bCs/>
          <w:sz w:val="20"/>
          <w:szCs w:val="20"/>
          <w:lang w:val="es-ES"/>
        </w:rPr>
      </w:pPr>
      <w:r w:rsidRPr="00B033E4">
        <w:rPr>
          <w:bCs/>
          <w:sz w:val="20"/>
          <w:szCs w:val="20"/>
          <w:lang w:val="es-ES"/>
        </w:rPr>
        <w:t>Totalidad de la cuota relativa</w:t>
      </w:r>
      <w:r w:rsidRPr="00B033E4">
        <w:rPr>
          <w:bCs/>
          <w:sz w:val="20"/>
          <w:szCs w:val="20"/>
          <w:lang w:val="es-ES"/>
        </w:rPr>
        <w:t>.</w:t>
      </w:r>
    </w:p>
    <w:p w14:paraId="2EFE1DD6" w14:textId="52704747" w:rsidR="000A43B8" w:rsidRPr="00B033E4" w:rsidRDefault="00B033E4" w:rsidP="00B033E4">
      <w:pPr>
        <w:pStyle w:val="ListParagraph"/>
        <w:numPr>
          <w:ilvl w:val="0"/>
          <w:numId w:val="19"/>
        </w:numPr>
        <w:snapToGrid w:val="0"/>
        <w:spacing w:after="120"/>
        <w:contextualSpacing w:val="0"/>
        <w:rPr>
          <w:bCs/>
          <w:sz w:val="20"/>
          <w:szCs w:val="20"/>
          <w:lang w:val="es-ES"/>
        </w:rPr>
      </w:pPr>
      <w:r w:rsidRPr="00B033E4">
        <w:rPr>
          <w:bCs/>
          <w:sz w:val="20"/>
          <w:szCs w:val="20"/>
          <w:lang w:val="es-ES"/>
        </w:rPr>
        <w:t>Prescripción a terceros</w:t>
      </w:r>
      <w:r w:rsidRPr="00B033E4">
        <w:rPr>
          <w:bCs/>
          <w:sz w:val="20"/>
          <w:szCs w:val="20"/>
          <w:lang w:val="es-ES"/>
        </w:rPr>
        <w:t>.</w:t>
      </w:r>
    </w:p>
    <w:p w14:paraId="039E56C6" w14:textId="77777777" w:rsidR="00D1189A" w:rsidRDefault="00D1189A" w:rsidP="00D1189A">
      <w:pPr>
        <w:snapToGrid w:val="0"/>
        <w:spacing w:after="120"/>
        <w:rPr>
          <w:bCs/>
          <w:sz w:val="20"/>
          <w:szCs w:val="20"/>
          <w:lang w:val="es-ES"/>
        </w:rPr>
      </w:pPr>
    </w:p>
    <w:p w14:paraId="742B48B3" w14:textId="7C8D5373" w:rsidR="00444055" w:rsidRPr="00444055" w:rsidRDefault="00444055" w:rsidP="00D1189A">
      <w:pPr>
        <w:snapToGrid w:val="0"/>
        <w:spacing w:after="120"/>
        <w:rPr>
          <w:b/>
          <w:sz w:val="20"/>
          <w:szCs w:val="20"/>
          <w:lang w:val="es-ES"/>
        </w:rPr>
      </w:pPr>
      <w:r w:rsidRPr="00444055">
        <w:rPr>
          <w:b/>
          <w:sz w:val="20"/>
          <w:szCs w:val="20"/>
          <w:lang w:val="es-ES"/>
        </w:rPr>
        <w:t>14. Educación económica y financiera</w:t>
      </w:r>
    </w:p>
    <w:p w14:paraId="7488B6DA" w14:textId="7EBF21CB" w:rsidR="00444055" w:rsidRDefault="00444055" w:rsidP="00444055">
      <w:pPr>
        <w:snapToGrid w:val="0"/>
        <w:spacing w:after="120"/>
      </w:pPr>
      <w:r>
        <w:rPr>
          <w:noProof/>
        </w:rPr>
        <w:drawing>
          <wp:anchor distT="0" distB="0" distL="114300" distR="114300" simplePos="0" relativeHeight="251682816" behindDoc="0" locked="0" layoutInCell="1" allowOverlap="1" wp14:anchorId="5197E7D9" wp14:editId="64DB1F21">
            <wp:simplePos x="0" y="0"/>
            <wp:positionH relativeFrom="column">
              <wp:posOffset>0</wp:posOffset>
            </wp:positionH>
            <wp:positionV relativeFrom="paragraph">
              <wp:posOffset>75524</wp:posOffset>
            </wp:positionV>
            <wp:extent cx="1568450" cy="1555115"/>
            <wp:effectExtent l="0" t="0" r="6350" b="0"/>
            <wp:wrapSquare wrapText="bothSides"/>
            <wp:docPr id="23721847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8450" cy="155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9A15F7" w14:textId="252104BA" w:rsidR="00444055" w:rsidRPr="00444055" w:rsidRDefault="00444055" w:rsidP="00444055">
      <w:pPr>
        <w:snapToGrid w:val="0"/>
        <w:spacing w:after="120"/>
        <w:rPr>
          <w:bCs/>
          <w:sz w:val="20"/>
          <w:szCs w:val="20"/>
          <w:lang w:val="es-ES"/>
        </w:rPr>
      </w:pPr>
      <w:r>
        <w:fldChar w:fldCharType="begin"/>
      </w:r>
      <w:r>
        <w:instrText xml:space="preserve"> INCLUDEPICTURE "https://ecored-sena.github.io/133302_TECNICO_CF2_MICROFINANZAS/public/assets/images/pages/tema-14/tema-14-1.png" \* MERGEFORMATINET </w:instrText>
      </w:r>
      <w:r>
        <w:fldChar w:fldCharType="separate"/>
      </w:r>
      <w:r>
        <w:fldChar w:fldCharType="end"/>
      </w:r>
      <w:r w:rsidRPr="00444055">
        <w:rPr>
          <w:bCs/>
          <w:sz w:val="20"/>
          <w:szCs w:val="20"/>
          <w:lang w:val="es-ES"/>
        </w:rPr>
        <w:t>Es el proceso por el cual los consumidores e inversores financieros mejoran su entendimiento de los productos, conceptos y riesgos financieros y, mediante información, instrucción y asesoramiento objetivos, desarrollan las habilidades y la confianza para llegar a ser más conscientes de los riesgos y oportunidades financieras, para realizar elecciones informadas, saber dónde dirigirse en caso de requerir ayuda y adoptar otras acciones efectivas para mejorar su nivel de bienestar.</w:t>
      </w:r>
    </w:p>
    <w:p w14:paraId="344995A6" w14:textId="77777777" w:rsidR="00444055" w:rsidRPr="00444055" w:rsidRDefault="00444055" w:rsidP="00444055">
      <w:pPr>
        <w:snapToGrid w:val="0"/>
        <w:spacing w:after="120"/>
        <w:rPr>
          <w:bCs/>
          <w:sz w:val="20"/>
          <w:szCs w:val="20"/>
          <w:lang w:val="es-ES"/>
        </w:rPr>
      </w:pPr>
    </w:p>
    <w:p w14:paraId="6D070B25" w14:textId="05FED0E2" w:rsidR="002602C5" w:rsidRDefault="00444055" w:rsidP="00444055">
      <w:pPr>
        <w:snapToGrid w:val="0"/>
        <w:spacing w:after="120"/>
        <w:rPr>
          <w:bCs/>
          <w:sz w:val="20"/>
          <w:szCs w:val="20"/>
          <w:lang w:val="es-ES"/>
        </w:rPr>
      </w:pPr>
      <w:commentRangeStart w:id="46"/>
      <w:r w:rsidRPr="00444055">
        <w:rPr>
          <w:bCs/>
          <w:sz w:val="20"/>
          <w:szCs w:val="20"/>
          <w:lang w:val="es-ES"/>
        </w:rPr>
        <w:t>El Banco de la República busca fomentar la educación económica y financiera entre la población colombiana, con el objetivo de fortalecer y divulgar las funciones del banco central, así como afianzar temas de economía y de finanzas básicas en todas las audiencias.</w:t>
      </w:r>
      <w:commentRangeEnd w:id="46"/>
      <w:r>
        <w:rPr>
          <w:rStyle w:val="CommentReference"/>
        </w:rPr>
        <w:commentReference w:id="46"/>
      </w:r>
    </w:p>
    <w:p w14:paraId="1FF35120" w14:textId="6099A03C" w:rsidR="00523C2F" w:rsidRPr="001355C3" w:rsidRDefault="001355C3" w:rsidP="0074246A">
      <w:pPr>
        <w:snapToGrid w:val="0"/>
        <w:spacing w:after="120"/>
        <w:rPr>
          <w:bCs/>
          <w:sz w:val="20"/>
          <w:szCs w:val="20"/>
          <w:lang w:val="es-ES"/>
        </w:rPr>
      </w:pPr>
      <w:r w:rsidRPr="001355C3">
        <w:rPr>
          <w:bCs/>
          <w:sz w:val="20"/>
          <w:szCs w:val="20"/>
          <w:lang w:val="es-ES"/>
        </w:rPr>
        <w:t>La educación financiera debería comenzar en el hogar, sin embargo, muchas veces no es así, es por eso que desde la academia y ahora las entidades financieras</w:t>
      </w:r>
      <w:r>
        <w:rPr>
          <w:bCs/>
          <w:sz w:val="20"/>
          <w:szCs w:val="20"/>
          <w:lang w:val="es-ES"/>
        </w:rPr>
        <w:t>,</w:t>
      </w:r>
      <w:r w:rsidRPr="001355C3">
        <w:rPr>
          <w:bCs/>
          <w:sz w:val="20"/>
          <w:szCs w:val="20"/>
          <w:lang w:val="es-ES"/>
        </w:rPr>
        <w:t xml:space="preserve"> tienen esta ardua labor para que desde muy jóvenes las personas aprendan a manejar el dinero y tengan sus finanzas personales sanas.</w:t>
      </w:r>
      <w:r>
        <w:rPr>
          <w:bCs/>
          <w:sz w:val="20"/>
          <w:szCs w:val="20"/>
          <w:lang w:val="es-ES"/>
        </w:rPr>
        <w:t xml:space="preserve"> Para ampliar la información, lo invitamos a consultar el libro </w:t>
      </w:r>
      <w:r>
        <w:rPr>
          <w:b/>
          <w:sz w:val="20"/>
          <w:szCs w:val="20"/>
          <w:lang w:val="es-ES"/>
        </w:rPr>
        <w:t>Programa de educación económica y financiera para jóvenes universitarios,</w:t>
      </w:r>
      <w:r>
        <w:rPr>
          <w:bCs/>
          <w:sz w:val="20"/>
          <w:szCs w:val="20"/>
          <w:lang w:val="es-ES"/>
        </w:rPr>
        <w:t xml:space="preserve"> el cual se encuentra en el material complementario.</w:t>
      </w:r>
    </w:p>
    <w:p w14:paraId="3A87BF15" w14:textId="77777777" w:rsidR="00523C2F" w:rsidRDefault="00523C2F" w:rsidP="0074246A">
      <w:pPr>
        <w:snapToGrid w:val="0"/>
        <w:spacing w:after="120"/>
        <w:rPr>
          <w:bCs/>
          <w:sz w:val="20"/>
          <w:szCs w:val="20"/>
          <w:lang w:val="es-ES"/>
        </w:rPr>
      </w:pPr>
    </w:p>
    <w:p w14:paraId="420320E4" w14:textId="0642502A" w:rsidR="009B70E0" w:rsidRPr="009B70E0" w:rsidRDefault="009B70E0" w:rsidP="0074246A">
      <w:pPr>
        <w:snapToGrid w:val="0"/>
        <w:spacing w:after="120"/>
        <w:rPr>
          <w:b/>
          <w:sz w:val="20"/>
          <w:szCs w:val="20"/>
          <w:lang w:val="es-ES"/>
        </w:rPr>
      </w:pPr>
      <w:r w:rsidRPr="009B70E0">
        <w:rPr>
          <w:b/>
          <w:sz w:val="20"/>
          <w:szCs w:val="20"/>
          <w:lang w:val="es-ES"/>
        </w:rPr>
        <w:t>14.1 Presupuesto</w:t>
      </w:r>
    </w:p>
    <w:p w14:paraId="7A83683E" w14:textId="55A45B66" w:rsidR="00523C2F" w:rsidRDefault="009B70E0" w:rsidP="0074246A">
      <w:pPr>
        <w:snapToGrid w:val="0"/>
        <w:spacing w:after="120"/>
        <w:rPr>
          <w:bCs/>
          <w:sz w:val="20"/>
          <w:szCs w:val="20"/>
          <w:lang w:val="es-ES"/>
        </w:rPr>
      </w:pPr>
      <w:r w:rsidRPr="009B70E0">
        <w:rPr>
          <w:bCs/>
          <w:sz w:val="20"/>
          <w:szCs w:val="20"/>
          <w:lang w:val="es-ES"/>
        </w:rPr>
        <w:t>Un presupuesto es el registro del dinero que está ingresando al hogar, así como del que está saliendo.</w:t>
      </w:r>
    </w:p>
    <w:p w14:paraId="38688C5E" w14:textId="77777777" w:rsidR="009F5BF1" w:rsidRDefault="009F5BF1" w:rsidP="0074246A">
      <w:pPr>
        <w:snapToGrid w:val="0"/>
        <w:spacing w:after="120"/>
        <w:rPr>
          <w:bCs/>
          <w:sz w:val="20"/>
          <w:szCs w:val="20"/>
          <w:lang w:val="es-ES"/>
        </w:rPr>
      </w:pPr>
    </w:p>
    <w:p w14:paraId="72B4726B" w14:textId="14141EEA" w:rsidR="009F5BF1" w:rsidRDefault="009F5BF1" w:rsidP="0074246A">
      <w:pPr>
        <w:snapToGrid w:val="0"/>
        <w:spacing w:after="120"/>
      </w:pPr>
      <w:r>
        <w:rPr>
          <w:noProof/>
        </w:rPr>
        <w:drawing>
          <wp:anchor distT="0" distB="0" distL="114300" distR="114300" simplePos="0" relativeHeight="251683840" behindDoc="0" locked="0" layoutInCell="1" allowOverlap="1" wp14:anchorId="0A3AD39A" wp14:editId="12B6E665">
            <wp:simplePos x="0" y="0"/>
            <wp:positionH relativeFrom="column">
              <wp:posOffset>0</wp:posOffset>
            </wp:positionH>
            <wp:positionV relativeFrom="paragraph">
              <wp:posOffset>270</wp:posOffset>
            </wp:positionV>
            <wp:extent cx="768350" cy="768350"/>
            <wp:effectExtent l="0" t="0" r="6350" b="6350"/>
            <wp:wrapSquare wrapText="bothSides"/>
            <wp:docPr id="510641835" name="Picture 121" descr="Símbolo esférico de signo de pregunta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Símbolo esférico de signo de pregunta sin fond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8350" cy="76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D0ED0" w14:textId="7FD60508" w:rsidR="009F5BF1" w:rsidRPr="009F5BF1" w:rsidRDefault="009F5BF1" w:rsidP="0074246A">
      <w:pPr>
        <w:snapToGrid w:val="0"/>
        <w:spacing w:after="120"/>
        <w:rPr>
          <w:bCs/>
          <w:sz w:val="20"/>
          <w:szCs w:val="20"/>
        </w:rPr>
      </w:pPr>
      <w:r>
        <w:fldChar w:fldCharType="begin"/>
      </w:r>
      <w:r>
        <w:instrText xml:space="preserve"> INCLUDEPICTURE "https://t3.ftcdn.net/jpg/06/96/39/70/240_F_696397033_xXZwy2EwA0j8oG5NwjyAo6YLJm5kefp6.jpg" \* MERGEFORMATINET </w:instrText>
      </w:r>
      <w:r>
        <w:fldChar w:fldCharType="separate"/>
      </w:r>
      <w:r>
        <w:fldChar w:fldCharType="end"/>
      </w:r>
      <w:r w:rsidRPr="009F5BF1">
        <w:rPr>
          <w:bCs/>
          <w:sz w:val="20"/>
          <w:szCs w:val="20"/>
        </w:rPr>
        <w:t>¿Para qué sirve un presupuesto?</w:t>
      </w:r>
    </w:p>
    <w:p w14:paraId="0AA30464" w14:textId="77777777" w:rsidR="00523C2F" w:rsidRDefault="00523C2F" w:rsidP="0074246A">
      <w:pPr>
        <w:snapToGrid w:val="0"/>
        <w:spacing w:after="120"/>
        <w:rPr>
          <w:bCs/>
          <w:sz w:val="20"/>
          <w:szCs w:val="20"/>
          <w:lang w:val="es-ES"/>
        </w:rPr>
      </w:pPr>
    </w:p>
    <w:p w14:paraId="42796CBD" w14:textId="77777777" w:rsidR="00523C2F" w:rsidRDefault="00523C2F" w:rsidP="0074246A">
      <w:pPr>
        <w:snapToGrid w:val="0"/>
        <w:spacing w:after="120"/>
        <w:rPr>
          <w:bCs/>
          <w:sz w:val="20"/>
          <w:szCs w:val="20"/>
          <w:lang w:val="es-ES"/>
        </w:rPr>
      </w:pPr>
    </w:p>
    <w:p w14:paraId="3F37E0A0" w14:textId="77777777" w:rsidR="009F5BF1" w:rsidRPr="009F5BF1" w:rsidRDefault="009F5BF1" w:rsidP="009F5BF1">
      <w:pPr>
        <w:pStyle w:val="ListParagraph"/>
        <w:numPr>
          <w:ilvl w:val="0"/>
          <w:numId w:val="20"/>
        </w:numPr>
        <w:snapToGrid w:val="0"/>
        <w:spacing w:after="120"/>
        <w:contextualSpacing w:val="0"/>
        <w:rPr>
          <w:bCs/>
          <w:sz w:val="20"/>
          <w:szCs w:val="20"/>
          <w:lang w:val="es-ES"/>
        </w:rPr>
      </w:pPr>
      <w:r w:rsidRPr="009F5BF1">
        <w:rPr>
          <w:bCs/>
          <w:sz w:val="20"/>
          <w:szCs w:val="20"/>
          <w:lang w:val="es-ES"/>
        </w:rPr>
        <w:t>Saber cuánto dinero se recibe en el hogar o las empresas.</w:t>
      </w:r>
    </w:p>
    <w:p w14:paraId="5DDFD8F0" w14:textId="77777777" w:rsidR="009F5BF1" w:rsidRPr="009F5BF1" w:rsidRDefault="009F5BF1" w:rsidP="009F5BF1">
      <w:pPr>
        <w:pStyle w:val="ListParagraph"/>
        <w:numPr>
          <w:ilvl w:val="0"/>
          <w:numId w:val="20"/>
        </w:numPr>
        <w:snapToGrid w:val="0"/>
        <w:spacing w:after="120"/>
        <w:contextualSpacing w:val="0"/>
        <w:rPr>
          <w:bCs/>
          <w:sz w:val="20"/>
          <w:szCs w:val="20"/>
          <w:lang w:val="es-ES"/>
        </w:rPr>
      </w:pPr>
      <w:r w:rsidRPr="009F5BF1">
        <w:rPr>
          <w:bCs/>
          <w:sz w:val="20"/>
          <w:szCs w:val="20"/>
          <w:lang w:val="es-ES"/>
        </w:rPr>
        <w:t>Saber cuánto y en qué se gasta el dinero.</w:t>
      </w:r>
    </w:p>
    <w:p w14:paraId="0A88D1F8" w14:textId="09EBF124" w:rsidR="009F5BF1" w:rsidRPr="009F5BF1" w:rsidRDefault="009F5BF1" w:rsidP="009F5BF1">
      <w:pPr>
        <w:pStyle w:val="ListParagraph"/>
        <w:numPr>
          <w:ilvl w:val="0"/>
          <w:numId w:val="20"/>
        </w:numPr>
        <w:snapToGrid w:val="0"/>
        <w:spacing w:after="120"/>
        <w:contextualSpacing w:val="0"/>
        <w:rPr>
          <w:bCs/>
          <w:sz w:val="20"/>
          <w:szCs w:val="20"/>
          <w:lang w:val="es-ES"/>
        </w:rPr>
      </w:pPr>
      <w:r w:rsidRPr="009F5BF1">
        <w:rPr>
          <w:bCs/>
          <w:sz w:val="20"/>
          <w:szCs w:val="20"/>
          <w:lang w:val="es-ES"/>
        </w:rPr>
        <w:t>Ajustar los gastos de acuerdo con los ingresos.</w:t>
      </w:r>
    </w:p>
    <w:p w14:paraId="30DE774E" w14:textId="77777777" w:rsidR="009F5BF1" w:rsidRPr="009F5BF1" w:rsidRDefault="009F5BF1" w:rsidP="009F5BF1">
      <w:pPr>
        <w:pStyle w:val="ListParagraph"/>
        <w:numPr>
          <w:ilvl w:val="0"/>
          <w:numId w:val="20"/>
        </w:numPr>
        <w:snapToGrid w:val="0"/>
        <w:spacing w:after="120"/>
        <w:contextualSpacing w:val="0"/>
        <w:rPr>
          <w:bCs/>
          <w:sz w:val="20"/>
          <w:szCs w:val="20"/>
          <w:lang w:val="es-ES"/>
        </w:rPr>
      </w:pPr>
      <w:r w:rsidRPr="009F5BF1">
        <w:rPr>
          <w:bCs/>
          <w:sz w:val="20"/>
          <w:szCs w:val="20"/>
          <w:lang w:val="es-ES"/>
        </w:rPr>
        <w:t>Tomar decisiones de cuánto, cuándo y en qué gastar.</w:t>
      </w:r>
    </w:p>
    <w:p w14:paraId="1D79DC21" w14:textId="77777777" w:rsidR="009F5BF1" w:rsidRPr="009F5BF1" w:rsidRDefault="009F5BF1" w:rsidP="009F5BF1">
      <w:pPr>
        <w:pStyle w:val="ListParagraph"/>
        <w:numPr>
          <w:ilvl w:val="0"/>
          <w:numId w:val="20"/>
        </w:numPr>
        <w:snapToGrid w:val="0"/>
        <w:spacing w:after="120"/>
        <w:contextualSpacing w:val="0"/>
        <w:rPr>
          <w:bCs/>
          <w:sz w:val="20"/>
          <w:szCs w:val="20"/>
          <w:lang w:val="es-ES"/>
        </w:rPr>
      </w:pPr>
      <w:r w:rsidRPr="009F5BF1">
        <w:rPr>
          <w:bCs/>
          <w:sz w:val="20"/>
          <w:szCs w:val="20"/>
          <w:lang w:val="es-ES"/>
        </w:rPr>
        <w:lastRenderedPageBreak/>
        <w:t>Fijar metas de ahorro para lograr los sueños.</w:t>
      </w:r>
    </w:p>
    <w:p w14:paraId="7E41B898" w14:textId="500D30DA" w:rsidR="00523C2F" w:rsidRPr="009F5BF1" w:rsidRDefault="009F5BF1" w:rsidP="009F5BF1">
      <w:pPr>
        <w:pStyle w:val="ListParagraph"/>
        <w:numPr>
          <w:ilvl w:val="0"/>
          <w:numId w:val="20"/>
        </w:numPr>
        <w:snapToGrid w:val="0"/>
        <w:spacing w:after="120"/>
        <w:contextualSpacing w:val="0"/>
        <w:rPr>
          <w:bCs/>
          <w:sz w:val="20"/>
          <w:szCs w:val="20"/>
          <w:lang w:val="es-ES"/>
        </w:rPr>
      </w:pPr>
      <w:r w:rsidRPr="009F5BF1">
        <w:rPr>
          <w:bCs/>
          <w:sz w:val="20"/>
          <w:szCs w:val="20"/>
          <w:lang w:val="es-ES"/>
        </w:rPr>
        <w:t>Prepararse mejor para las emergencias.</w:t>
      </w:r>
    </w:p>
    <w:p w14:paraId="769370E3" w14:textId="5C9FEDA5" w:rsidR="0074246A" w:rsidRDefault="0074246A" w:rsidP="0074246A">
      <w:pPr>
        <w:snapToGrid w:val="0"/>
        <w:spacing w:after="120"/>
        <w:rPr>
          <w:bCs/>
          <w:sz w:val="20"/>
          <w:szCs w:val="20"/>
          <w:lang w:val="es-ES"/>
        </w:rPr>
      </w:pPr>
    </w:p>
    <w:p w14:paraId="27213DC6" w14:textId="3B1790B5" w:rsidR="00F034A1" w:rsidRDefault="00F034A1" w:rsidP="0074246A">
      <w:pPr>
        <w:snapToGrid w:val="0"/>
        <w:spacing w:after="120"/>
        <w:rPr>
          <w:bCs/>
          <w:sz w:val="20"/>
          <w:szCs w:val="20"/>
          <w:lang w:val="es-ES"/>
        </w:rPr>
      </w:pPr>
      <w:r>
        <w:rPr>
          <w:bCs/>
          <w:sz w:val="20"/>
          <w:szCs w:val="20"/>
          <w:lang w:val="es-ES"/>
        </w:rPr>
        <w:t>Los elementos de un presupuesto, son:</w:t>
      </w:r>
    </w:p>
    <w:p w14:paraId="203037C2" w14:textId="77777777" w:rsidR="00F034A1" w:rsidRDefault="00F034A1"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5A3494" w:rsidRPr="00E642D6" w14:paraId="088B321E" w14:textId="77777777" w:rsidTr="00AC1A56">
        <w:tc>
          <w:tcPr>
            <w:tcW w:w="9962" w:type="dxa"/>
            <w:shd w:val="clear" w:color="auto" w:fill="76923C" w:themeFill="accent3" w:themeFillShade="BF"/>
          </w:tcPr>
          <w:p w14:paraId="02EAE621" w14:textId="3CBA83CE" w:rsidR="005A3494" w:rsidRPr="00E642D6" w:rsidRDefault="005A3494" w:rsidP="00AC1A56">
            <w:pPr>
              <w:snapToGrid w:val="0"/>
              <w:spacing w:after="120" w:line="276" w:lineRule="auto"/>
              <w:jc w:val="center"/>
              <w:rPr>
                <w:color w:val="FFFFFF" w:themeColor="background1"/>
                <w:sz w:val="20"/>
                <w:szCs w:val="20"/>
              </w:rPr>
            </w:pPr>
            <w:commentRangeStart w:id="47"/>
            <w:r w:rsidRPr="00E642D6">
              <w:rPr>
                <w:color w:val="FFFFFF" w:themeColor="background1"/>
                <w:sz w:val="20"/>
                <w:szCs w:val="20"/>
              </w:rPr>
              <w:t>CF</w:t>
            </w:r>
            <w:commentRangeEnd w:id="47"/>
            <w:r w:rsidRPr="00E642D6">
              <w:rPr>
                <w:rStyle w:val="CommentReference"/>
                <w:sz w:val="20"/>
                <w:szCs w:val="20"/>
              </w:rPr>
              <w:commentReference w:id="47"/>
            </w:r>
            <w:r>
              <w:rPr>
                <w:color w:val="FFFFFF" w:themeColor="background1"/>
                <w:sz w:val="20"/>
                <w:szCs w:val="20"/>
              </w:rPr>
              <w:t>2_</w:t>
            </w:r>
            <w:r w:rsidRPr="005A3494">
              <w:rPr>
                <w:color w:val="FFFFFF" w:themeColor="background1"/>
                <w:sz w:val="20"/>
                <w:szCs w:val="20"/>
              </w:rPr>
              <w:t>14_</w:t>
            </w:r>
            <w:r w:rsidR="0032468F">
              <w:rPr>
                <w:color w:val="FFFFFF" w:themeColor="background1"/>
                <w:sz w:val="20"/>
                <w:szCs w:val="20"/>
              </w:rPr>
              <w:t>1_</w:t>
            </w:r>
            <w:r w:rsidRPr="005A3494">
              <w:rPr>
                <w:color w:val="FFFFFF" w:themeColor="background1"/>
                <w:sz w:val="20"/>
                <w:szCs w:val="20"/>
              </w:rPr>
              <w:t>Elementos</w:t>
            </w:r>
          </w:p>
        </w:tc>
      </w:tr>
    </w:tbl>
    <w:p w14:paraId="5F0E703B" w14:textId="77777777" w:rsidR="005A3494" w:rsidRDefault="005A3494" w:rsidP="005A3494">
      <w:pPr>
        <w:snapToGrid w:val="0"/>
        <w:spacing w:after="120"/>
        <w:rPr>
          <w:sz w:val="20"/>
          <w:szCs w:val="20"/>
        </w:rPr>
      </w:pPr>
    </w:p>
    <w:p w14:paraId="6C047AE0" w14:textId="09CE71F6" w:rsidR="005A3494" w:rsidRDefault="000418FE" w:rsidP="0074246A">
      <w:pPr>
        <w:snapToGrid w:val="0"/>
        <w:spacing w:after="120"/>
        <w:rPr>
          <w:bCs/>
          <w:sz w:val="20"/>
          <w:szCs w:val="20"/>
          <w:lang w:val="es-ES"/>
        </w:rPr>
      </w:pPr>
      <w:r>
        <w:rPr>
          <w:bCs/>
          <w:sz w:val="20"/>
          <w:szCs w:val="20"/>
          <w:lang w:val="es-ES"/>
        </w:rPr>
        <w:t>Y los pasos para hacer un presupuesto, son:</w:t>
      </w:r>
    </w:p>
    <w:p w14:paraId="40C4F3A7" w14:textId="1DAA1CC8" w:rsidR="000418FE" w:rsidRDefault="000418FE"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32468F" w:rsidRPr="00E642D6" w14:paraId="254521F4" w14:textId="77777777" w:rsidTr="00AC1A56">
        <w:tc>
          <w:tcPr>
            <w:tcW w:w="9962" w:type="dxa"/>
            <w:shd w:val="clear" w:color="auto" w:fill="76923C" w:themeFill="accent3" w:themeFillShade="BF"/>
          </w:tcPr>
          <w:p w14:paraId="605E85F0" w14:textId="721947D6" w:rsidR="0032468F" w:rsidRPr="00E642D6" w:rsidRDefault="0032468F" w:rsidP="00AC1A56">
            <w:pPr>
              <w:snapToGrid w:val="0"/>
              <w:spacing w:after="120" w:line="276" w:lineRule="auto"/>
              <w:jc w:val="center"/>
              <w:rPr>
                <w:color w:val="FFFFFF" w:themeColor="background1"/>
                <w:sz w:val="20"/>
                <w:szCs w:val="20"/>
              </w:rPr>
            </w:pPr>
            <w:commentRangeStart w:id="48"/>
            <w:r w:rsidRPr="00E642D6">
              <w:rPr>
                <w:color w:val="FFFFFF" w:themeColor="background1"/>
                <w:sz w:val="20"/>
                <w:szCs w:val="20"/>
              </w:rPr>
              <w:t>CF</w:t>
            </w:r>
            <w:commentRangeEnd w:id="48"/>
            <w:r w:rsidRPr="00E642D6">
              <w:rPr>
                <w:rStyle w:val="CommentReference"/>
                <w:sz w:val="20"/>
                <w:szCs w:val="20"/>
              </w:rPr>
              <w:commentReference w:id="48"/>
            </w:r>
            <w:r>
              <w:rPr>
                <w:color w:val="FFFFFF" w:themeColor="background1"/>
                <w:sz w:val="20"/>
                <w:szCs w:val="20"/>
              </w:rPr>
              <w:t>2_</w:t>
            </w:r>
            <w:r w:rsidRPr="0032468F">
              <w:rPr>
                <w:color w:val="FFFFFF" w:themeColor="background1"/>
                <w:sz w:val="20"/>
                <w:szCs w:val="20"/>
              </w:rPr>
              <w:t>14_1_Pasos_presupuesto</w:t>
            </w:r>
          </w:p>
        </w:tc>
      </w:tr>
    </w:tbl>
    <w:p w14:paraId="68345858" w14:textId="77777777" w:rsidR="0032468F" w:rsidRDefault="0032468F" w:rsidP="0032468F">
      <w:pPr>
        <w:snapToGrid w:val="0"/>
        <w:spacing w:after="120"/>
        <w:rPr>
          <w:sz w:val="20"/>
          <w:szCs w:val="20"/>
        </w:rPr>
      </w:pPr>
    </w:p>
    <w:p w14:paraId="693212D1" w14:textId="0A73328C" w:rsidR="000C6A0A" w:rsidRDefault="000C6A0A" w:rsidP="0032468F">
      <w:pPr>
        <w:snapToGrid w:val="0"/>
        <w:spacing w:after="120"/>
        <w:rPr>
          <w:sz w:val="20"/>
          <w:szCs w:val="20"/>
        </w:rPr>
      </w:pPr>
      <w:r>
        <w:rPr>
          <w:sz w:val="20"/>
          <w:szCs w:val="20"/>
        </w:rPr>
        <w:t>Para finalizar este tema, tenga en cuenta los siguientes consejos prácticos sobre el presupuesto:</w:t>
      </w:r>
    </w:p>
    <w:p w14:paraId="079409BE" w14:textId="77777777" w:rsidR="000C6A0A" w:rsidRDefault="000C6A0A" w:rsidP="0032468F">
      <w:pPr>
        <w:snapToGrid w:val="0"/>
        <w:spacing w:after="120"/>
        <w:rPr>
          <w:sz w:val="20"/>
          <w:szCs w:val="20"/>
        </w:rPr>
      </w:pPr>
    </w:p>
    <w:p w14:paraId="302BCF65" w14:textId="36375407" w:rsidR="000C6A0A" w:rsidRPr="000C6A0A" w:rsidRDefault="000C6A0A" w:rsidP="000C6A0A">
      <w:pPr>
        <w:pStyle w:val="ListParagraph"/>
        <w:numPr>
          <w:ilvl w:val="0"/>
          <w:numId w:val="21"/>
        </w:numPr>
        <w:snapToGrid w:val="0"/>
        <w:spacing w:after="120"/>
        <w:contextualSpacing w:val="0"/>
        <w:rPr>
          <w:sz w:val="20"/>
          <w:szCs w:val="20"/>
        </w:rPr>
      </w:pPr>
      <w:r w:rsidRPr="000C6A0A">
        <w:rPr>
          <w:sz w:val="20"/>
          <w:szCs w:val="20"/>
        </w:rPr>
        <w:t>Evite los gastos innecesarios</w:t>
      </w:r>
      <w:r w:rsidRPr="000C6A0A">
        <w:rPr>
          <w:sz w:val="20"/>
          <w:szCs w:val="20"/>
        </w:rPr>
        <w:t>.</w:t>
      </w:r>
    </w:p>
    <w:p w14:paraId="03E81DF4" w14:textId="614E8F8E" w:rsidR="000C6A0A" w:rsidRPr="000C6A0A" w:rsidRDefault="000C6A0A" w:rsidP="000C6A0A">
      <w:pPr>
        <w:pStyle w:val="ListParagraph"/>
        <w:numPr>
          <w:ilvl w:val="0"/>
          <w:numId w:val="21"/>
        </w:numPr>
        <w:snapToGrid w:val="0"/>
        <w:spacing w:after="120"/>
        <w:contextualSpacing w:val="0"/>
        <w:rPr>
          <w:sz w:val="20"/>
          <w:szCs w:val="20"/>
        </w:rPr>
      </w:pPr>
      <w:r w:rsidRPr="000C6A0A">
        <w:rPr>
          <w:sz w:val="20"/>
          <w:szCs w:val="20"/>
        </w:rPr>
        <w:t>Encuentre otra manera de hacer más ingresos</w:t>
      </w:r>
      <w:r w:rsidRPr="000C6A0A">
        <w:rPr>
          <w:sz w:val="20"/>
          <w:szCs w:val="20"/>
        </w:rPr>
        <w:t>.</w:t>
      </w:r>
    </w:p>
    <w:p w14:paraId="7DAB9F03" w14:textId="77777777" w:rsidR="000C6A0A" w:rsidRPr="000C6A0A" w:rsidRDefault="000C6A0A" w:rsidP="000C6A0A">
      <w:pPr>
        <w:pStyle w:val="ListParagraph"/>
        <w:numPr>
          <w:ilvl w:val="0"/>
          <w:numId w:val="21"/>
        </w:numPr>
        <w:snapToGrid w:val="0"/>
        <w:spacing w:after="120"/>
        <w:contextualSpacing w:val="0"/>
        <w:rPr>
          <w:sz w:val="20"/>
          <w:szCs w:val="20"/>
        </w:rPr>
      </w:pPr>
      <w:r w:rsidRPr="000C6A0A">
        <w:rPr>
          <w:sz w:val="20"/>
          <w:szCs w:val="20"/>
        </w:rPr>
        <w:t>Ahorre lo que le sea posible, para pagar dudas, en lo posible las que tengan interés más alto.</w:t>
      </w:r>
    </w:p>
    <w:p w14:paraId="0929EAD0" w14:textId="41A1A2E5" w:rsidR="000C6A0A" w:rsidRPr="000C6A0A" w:rsidRDefault="000C6A0A" w:rsidP="000C6A0A">
      <w:pPr>
        <w:pStyle w:val="ListParagraph"/>
        <w:numPr>
          <w:ilvl w:val="0"/>
          <w:numId w:val="21"/>
        </w:numPr>
        <w:snapToGrid w:val="0"/>
        <w:spacing w:after="120"/>
        <w:contextualSpacing w:val="0"/>
        <w:rPr>
          <w:sz w:val="20"/>
          <w:szCs w:val="20"/>
        </w:rPr>
      </w:pPr>
      <w:r w:rsidRPr="000C6A0A">
        <w:rPr>
          <w:sz w:val="20"/>
          <w:szCs w:val="20"/>
        </w:rPr>
        <w:t>No solicite más dinero prestado</w:t>
      </w:r>
      <w:r w:rsidRPr="000C6A0A">
        <w:rPr>
          <w:sz w:val="20"/>
          <w:szCs w:val="20"/>
        </w:rPr>
        <w:t>.</w:t>
      </w:r>
    </w:p>
    <w:p w14:paraId="0B65EDC0" w14:textId="0EE68648" w:rsidR="0032468F" w:rsidRDefault="0032468F" w:rsidP="0074246A">
      <w:pPr>
        <w:snapToGrid w:val="0"/>
        <w:spacing w:after="120"/>
        <w:rPr>
          <w:bCs/>
          <w:sz w:val="20"/>
          <w:szCs w:val="20"/>
          <w:lang w:val="es-ES"/>
        </w:rPr>
      </w:pPr>
    </w:p>
    <w:p w14:paraId="5B269BBF" w14:textId="4B48FEA5" w:rsidR="00E82131" w:rsidRPr="00E82131" w:rsidRDefault="00E82131" w:rsidP="0074246A">
      <w:pPr>
        <w:snapToGrid w:val="0"/>
        <w:spacing w:after="120"/>
        <w:rPr>
          <w:b/>
          <w:sz w:val="20"/>
          <w:szCs w:val="20"/>
          <w:lang w:val="es-ES"/>
        </w:rPr>
      </w:pPr>
      <w:r w:rsidRPr="00E82131">
        <w:rPr>
          <w:b/>
          <w:sz w:val="20"/>
          <w:szCs w:val="20"/>
          <w:lang w:val="es-ES"/>
        </w:rPr>
        <w:t>14.2 Ahorro</w:t>
      </w:r>
    </w:p>
    <w:p w14:paraId="606F60C2" w14:textId="0AE8970A" w:rsidR="00E82131" w:rsidRPr="00E82131" w:rsidRDefault="00E82131" w:rsidP="00E82131">
      <w:pPr>
        <w:snapToGrid w:val="0"/>
        <w:spacing w:after="120"/>
        <w:rPr>
          <w:bCs/>
          <w:sz w:val="20"/>
          <w:szCs w:val="20"/>
          <w:lang w:val="es-ES"/>
        </w:rPr>
      </w:pPr>
      <w:r w:rsidRPr="00E82131">
        <w:rPr>
          <w:bCs/>
          <w:sz w:val="20"/>
          <w:szCs w:val="20"/>
          <w:lang w:val="es-ES"/>
        </w:rPr>
        <w:t>El ahorro es una reserva económica que se hace en el presente para ser utilizada en el futuro. Puede ahorrar solo o en familia, y se puede hacer en dinero, animales, joyas, tierras, semillas, entre otros.</w:t>
      </w:r>
    </w:p>
    <w:p w14:paraId="2AC97D44" w14:textId="138712A3" w:rsidR="00E82131" w:rsidRPr="00E82131" w:rsidRDefault="00E82131" w:rsidP="00E82131">
      <w:pPr>
        <w:snapToGrid w:val="0"/>
        <w:spacing w:after="120"/>
        <w:rPr>
          <w:bCs/>
          <w:sz w:val="20"/>
          <w:szCs w:val="20"/>
          <w:lang w:val="es-ES"/>
        </w:rPr>
      </w:pPr>
      <w:r>
        <w:rPr>
          <w:bCs/>
          <w:sz w:val="20"/>
          <w:szCs w:val="20"/>
          <w:lang w:val="es-ES"/>
        </w:rPr>
        <w:t>Las r</w:t>
      </w:r>
      <w:r w:rsidRPr="00E82131">
        <w:rPr>
          <w:bCs/>
          <w:sz w:val="20"/>
          <w:szCs w:val="20"/>
          <w:lang w:val="es-ES"/>
        </w:rPr>
        <w:t>azones para ahorrar</w:t>
      </w:r>
      <w:r>
        <w:rPr>
          <w:bCs/>
          <w:sz w:val="20"/>
          <w:szCs w:val="20"/>
          <w:lang w:val="es-ES"/>
        </w:rPr>
        <w:t>, son:</w:t>
      </w:r>
    </w:p>
    <w:p w14:paraId="75F7C106" w14:textId="306A984C" w:rsidR="00E82131" w:rsidRPr="00E82131" w:rsidRDefault="00E82131" w:rsidP="00E82131">
      <w:pPr>
        <w:snapToGrid w:val="0"/>
        <w:spacing w:after="120"/>
        <w:rPr>
          <w:bCs/>
          <w:sz w:val="20"/>
          <w:szCs w:val="20"/>
          <w:lang w:val="es-ES"/>
        </w:rPr>
      </w:pPr>
      <w:r>
        <w:rPr>
          <w:noProof/>
        </w:rPr>
        <w:drawing>
          <wp:anchor distT="0" distB="0" distL="114300" distR="114300" simplePos="0" relativeHeight="251684864" behindDoc="0" locked="0" layoutInCell="1" allowOverlap="1" wp14:anchorId="10C645BB" wp14:editId="031F9AE4">
            <wp:simplePos x="0" y="0"/>
            <wp:positionH relativeFrom="column">
              <wp:posOffset>0</wp:posOffset>
            </wp:positionH>
            <wp:positionV relativeFrom="paragraph">
              <wp:posOffset>-214008</wp:posOffset>
            </wp:positionV>
            <wp:extent cx="2023110" cy="1062990"/>
            <wp:effectExtent l="0" t="0" r="0" b="3810"/>
            <wp:wrapSquare wrapText="bothSides"/>
            <wp:docPr id="133481576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3110" cy="106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505DB" w14:textId="587C3784" w:rsidR="00E82131" w:rsidRPr="00E82131" w:rsidRDefault="00E82131" w:rsidP="00E82131">
      <w:pPr>
        <w:pStyle w:val="ListParagraph"/>
        <w:numPr>
          <w:ilvl w:val="0"/>
          <w:numId w:val="22"/>
        </w:numPr>
        <w:snapToGrid w:val="0"/>
        <w:spacing w:after="120"/>
        <w:contextualSpacing w:val="0"/>
        <w:rPr>
          <w:bCs/>
          <w:sz w:val="20"/>
          <w:szCs w:val="20"/>
          <w:lang w:val="es-ES"/>
        </w:rPr>
      </w:pPr>
      <w:r w:rsidRPr="00E82131">
        <w:rPr>
          <w:bCs/>
          <w:sz w:val="20"/>
          <w:szCs w:val="20"/>
          <w:lang w:val="es-ES"/>
        </w:rPr>
        <w:t>Tranquilidad</w:t>
      </w:r>
      <w:r w:rsidRPr="00E82131">
        <w:rPr>
          <w:bCs/>
          <w:sz w:val="20"/>
          <w:szCs w:val="20"/>
          <w:lang w:val="es-ES"/>
        </w:rPr>
        <w:t>.</w:t>
      </w:r>
      <w:r w:rsidRPr="00E82131">
        <w:t xml:space="preserve"> </w:t>
      </w:r>
      <w:r>
        <w:fldChar w:fldCharType="begin"/>
      </w:r>
      <w:r>
        <w:instrText xml:space="preserve"> INCLUDEPICTURE "https://ecored-sena.github.io/133302_TECNICO_CF2_MICROFINANZAS/public/assets/images/pages/tema-14/img1.png" \* MERGEFORMATINET </w:instrText>
      </w:r>
      <w:r>
        <w:fldChar w:fldCharType="separate"/>
      </w:r>
      <w:r>
        <w:fldChar w:fldCharType="end"/>
      </w:r>
    </w:p>
    <w:p w14:paraId="3EF73335" w14:textId="60BC3E01" w:rsidR="00E82131" w:rsidRPr="00E82131" w:rsidRDefault="00E82131" w:rsidP="00E82131">
      <w:pPr>
        <w:pStyle w:val="ListParagraph"/>
        <w:numPr>
          <w:ilvl w:val="0"/>
          <w:numId w:val="22"/>
        </w:numPr>
        <w:snapToGrid w:val="0"/>
        <w:spacing w:after="120"/>
        <w:contextualSpacing w:val="0"/>
        <w:rPr>
          <w:bCs/>
          <w:sz w:val="20"/>
          <w:szCs w:val="20"/>
          <w:lang w:val="es-ES"/>
        </w:rPr>
      </w:pPr>
      <w:r w:rsidRPr="00E82131">
        <w:rPr>
          <w:bCs/>
          <w:sz w:val="20"/>
          <w:szCs w:val="20"/>
          <w:lang w:val="es-ES"/>
        </w:rPr>
        <w:t>Para un mejor futuro</w:t>
      </w:r>
      <w:r w:rsidRPr="00E82131">
        <w:rPr>
          <w:bCs/>
          <w:sz w:val="20"/>
          <w:szCs w:val="20"/>
          <w:lang w:val="es-ES"/>
        </w:rPr>
        <w:t>.</w:t>
      </w:r>
    </w:p>
    <w:p w14:paraId="63D6C1E9" w14:textId="7EFA3B27" w:rsidR="00E82131" w:rsidRPr="00E82131" w:rsidRDefault="00E82131" w:rsidP="00E82131">
      <w:pPr>
        <w:pStyle w:val="ListParagraph"/>
        <w:numPr>
          <w:ilvl w:val="0"/>
          <w:numId w:val="22"/>
        </w:numPr>
        <w:snapToGrid w:val="0"/>
        <w:spacing w:after="120"/>
        <w:contextualSpacing w:val="0"/>
        <w:rPr>
          <w:bCs/>
          <w:sz w:val="20"/>
          <w:szCs w:val="20"/>
          <w:lang w:val="es-ES"/>
        </w:rPr>
      </w:pPr>
      <w:r w:rsidRPr="00E82131">
        <w:rPr>
          <w:bCs/>
          <w:sz w:val="20"/>
          <w:szCs w:val="20"/>
          <w:lang w:val="es-ES"/>
        </w:rPr>
        <w:t>Para la vejez</w:t>
      </w:r>
      <w:r w:rsidRPr="00E82131">
        <w:rPr>
          <w:bCs/>
          <w:sz w:val="20"/>
          <w:szCs w:val="20"/>
          <w:lang w:val="es-ES"/>
        </w:rPr>
        <w:t>.</w:t>
      </w:r>
    </w:p>
    <w:p w14:paraId="05C84B64" w14:textId="77777777" w:rsidR="00E82131" w:rsidRPr="00E82131" w:rsidRDefault="00E82131" w:rsidP="00E82131">
      <w:pPr>
        <w:pStyle w:val="ListParagraph"/>
        <w:numPr>
          <w:ilvl w:val="0"/>
          <w:numId w:val="22"/>
        </w:numPr>
        <w:snapToGrid w:val="0"/>
        <w:spacing w:after="120"/>
        <w:contextualSpacing w:val="0"/>
        <w:rPr>
          <w:bCs/>
          <w:sz w:val="20"/>
          <w:szCs w:val="20"/>
          <w:lang w:val="es-ES"/>
        </w:rPr>
      </w:pPr>
      <w:r w:rsidRPr="00E82131">
        <w:rPr>
          <w:bCs/>
          <w:sz w:val="20"/>
          <w:szCs w:val="20"/>
          <w:lang w:val="es-ES"/>
        </w:rPr>
        <w:t>Tipos de ahorro.</w:t>
      </w:r>
    </w:p>
    <w:p w14:paraId="27C30096" w14:textId="77777777" w:rsidR="00E82131" w:rsidRDefault="00E82131" w:rsidP="00E82131">
      <w:pPr>
        <w:snapToGrid w:val="0"/>
        <w:spacing w:after="120"/>
        <w:rPr>
          <w:bCs/>
          <w:sz w:val="20"/>
          <w:szCs w:val="20"/>
          <w:lang w:val="es-ES"/>
        </w:rPr>
      </w:pPr>
    </w:p>
    <w:p w14:paraId="263AD741" w14:textId="6FC95534" w:rsidR="000418FE" w:rsidRDefault="00E82131" w:rsidP="00E82131">
      <w:pPr>
        <w:snapToGrid w:val="0"/>
        <w:spacing w:after="120"/>
        <w:rPr>
          <w:bCs/>
          <w:sz w:val="20"/>
          <w:szCs w:val="20"/>
          <w:lang w:val="es-ES"/>
        </w:rPr>
      </w:pPr>
      <w:r w:rsidRPr="00E82131">
        <w:rPr>
          <w:bCs/>
          <w:sz w:val="20"/>
          <w:szCs w:val="20"/>
          <w:lang w:val="es-ES"/>
        </w:rPr>
        <w:t>El ahorro tienes dos tipos</w:t>
      </w:r>
      <w:r>
        <w:rPr>
          <w:bCs/>
          <w:sz w:val="20"/>
          <w:szCs w:val="20"/>
          <w:lang w:val="es-ES"/>
        </w:rPr>
        <w:t>,</w:t>
      </w:r>
      <w:r w:rsidRPr="00E82131">
        <w:rPr>
          <w:bCs/>
          <w:sz w:val="20"/>
          <w:szCs w:val="20"/>
          <w:lang w:val="es-ES"/>
        </w:rPr>
        <w:t xml:space="preserve"> </w:t>
      </w:r>
      <w:r>
        <w:rPr>
          <w:bCs/>
          <w:sz w:val="20"/>
          <w:szCs w:val="20"/>
          <w:lang w:val="es-ES"/>
        </w:rPr>
        <w:t>los cuales</w:t>
      </w:r>
      <w:r w:rsidRPr="00E82131">
        <w:rPr>
          <w:bCs/>
          <w:sz w:val="20"/>
          <w:szCs w:val="20"/>
          <w:lang w:val="es-ES"/>
        </w:rPr>
        <w:t xml:space="preserve"> se presentan a continuación</w:t>
      </w:r>
      <w:r>
        <w:rPr>
          <w:bCs/>
          <w:sz w:val="20"/>
          <w:szCs w:val="20"/>
          <w:lang w:val="es-ES"/>
        </w:rPr>
        <w:t>:</w:t>
      </w:r>
    </w:p>
    <w:p w14:paraId="16C9C305" w14:textId="77777777" w:rsidR="00F034A1" w:rsidRDefault="00F034A1"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C66316" w:rsidRPr="00E642D6" w14:paraId="76B65AA4" w14:textId="77777777" w:rsidTr="00AC1A56">
        <w:tc>
          <w:tcPr>
            <w:tcW w:w="9962" w:type="dxa"/>
            <w:shd w:val="clear" w:color="auto" w:fill="76923C" w:themeFill="accent3" w:themeFillShade="BF"/>
          </w:tcPr>
          <w:p w14:paraId="076988EB" w14:textId="5C84EDDB" w:rsidR="00C66316" w:rsidRPr="00E642D6" w:rsidRDefault="00C66316" w:rsidP="00AC1A56">
            <w:pPr>
              <w:snapToGrid w:val="0"/>
              <w:spacing w:after="120" w:line="276" w:lineRule="auto"/>
              <w:jc w:val="center"/>
              <w:rPr>
                <w:color w:val="FFFFFF" w:themeColor="background1"/>
                <w:sz w:val="20"/>
                <w:szCs w:val="20"/>
              </w:rPr>
            </w:pPr>
            <w:commentRangeStart w:id="49"/>
            <w:r w:rsidRPr="00E642D6">
              <w:rPr>
                <w:color w:val="FFFFFF" w:themeColor="background1"/>
                <w:sz w:val="20"/>
                <w:szCs w:val="20"/>
              </w:rPr>
              <w:t>CF</w:t>
            </w:r>
            <w:commentRangeEnd w:id="49"/>
            <w:r w:rsidRPr="00E642D6">
              <w:rPr>
                <w:rStyle w:val="CommentReference"/>
                <w:sz w:val="20"/>
                <w:szCs w:val="20"/>
              </w:rPr>
              <w:commentReference w:id="49"/>
            </w:r>
            <w:r>
              <w:rPr>
                <w:color w:val="FFFFFF" w:themeColor="background1"/>
                <w:sz w:val="20"/>
                <w:szCs w:val="20"/>
              </w:rPr>
              <w:t>2_</w:t>
            </w:r>
            <w:r w:rsidRPr="00C66316">
              <w:rPr>
                <w:color w:val="FFFFFF" w:themeColor="background1"/>
                <w:sz w:val="20"/>
                <w:szCs w:val="20"/>
              </w:rPr>
              <w:t>14_2_Tipos_ahorro</w:t>
            </w:r>
          </w:p>
        </w:tc>
      </w:tr>
    </w:tbl>
    <w:p w14:paraId="4CC02A0C" w14:textId="77777777" w:rsidR="00C66316" w:rsidRDefault="00C66316" w:rsidP="00C66316">
      <w:pPr>
        <w:snapToGrid w:val="0"/>
        <w:spacing w:after="120"/>
        <w:rPr>
          <w:sz w:val="20"/>
          <w:szCs w:val="20"/>
        </w:rPr>
      </w:pPr>
    </w:p>
    <w:p w14:paraId="40CB473B" w14:textId="31C0B95D" w:rsidR="00C66316" w:rsidRPr="00C66316" w:rsidRDefault="00C66316" w:rsidP="00C66316">
      <w:pPr>
        <w:snapToGrid w:val="0"/>
        <w:spacing w:after="120"/>
        <w:rPr>
          <w:b/>
          <w:bCs/>
          <w:sz w:val="20"/>
          <w:szCs w:val="20"/>
        </w:rPr>
      </w:pPr>
      <w:r w:rsidRPr="00C66316">
        <w:rPr>
          <w:b/>
          <w:bCs/>
          <w:sz w:val="20"/>
          <w:szCs w:val="20"/>
        </w:rPr>
        <w:t>14.3 Inversión</w:t>
      </w:r>
    </w:p>
    <w:p w14:paraId="25F56561" w14:textId="5178686A" w:rsidR="00C66316" w:rsidRDefault="00C66316" w:rsidP="00C66316">
      <w:pPr>
        <w:snapToGrid w:val="0"/>
        <w:spacing w:after="120"/>
        <w:rPr>
          <w:sz w:val="20"/>
          <w:szCs w:val="20"/>
        </w:rPr>
      </w:pPr>
      <w:r w:rsidRPr="00C66316">
        <w:rPr>
          <w:sz w:val="20"/>
          <w:szCs w:val="20"/>
        </w:rPr>
        <w:lastRenderedPageBreak/>
        <w:t>Una inversión es el dinero que sale de nuestro bolsillo con el fin de multiplicarse a través de algunos mecanismos que ofrece el sector real o financiero.</w:t>
      </w:r>
    </w:p>
    <w:p w14:paraId="183B37F2" w14:textId="27F4A610" w:rsidR="00C66316" w:rsidRPr="00C66316" w:rsidRDefault="00C66316" w:rsidP="00C66316">
      <w:pPr>
        <w:snapToGrid w:val="0"/>
        <w:spacing w:after="120"/>
        <w:rPr>
          <w:bCs/>
          <w:sz w:val="20"/>
          <w:szCs w:val="20"/>
          <w:lang w:val="es-ES"/>
        </w:rPr>
      </w:pPr>
      <w:r w:rsidRPr="00C66316">
        <w:rPr>
          <w:bCs/>
          <w:sz w:val="20"/>
          <w:szCs w:val="20"/>
          <w:lang w:val="es-ES"/>
        </w:rPr>
        <w:t>Recomendaciones antes de invertir:</w:t>
      </w:r>
    </w:p>
    <w:p w14:paraId="32DE0965" w14:textId="02BD0F01" w:rsidR="00C66316" w:rsidRPr="00C66316" w:rsidRDefault="00C66316" w:rsidP="00C66316">
      <w:pPr>
        <w:snapToGrid w:val="0"/>
        <w:spacing w:after="120"/>
        <w:rPr>
          <w:bCs/>
          <w:sz w:val="20"/>
          <w:szCs w:val="20"/>
          <w:lang w:val="es-ES"/>
        </w:rPr>
      </w:pPr>
    </w:p>
    <w:p w14:paraId="2D18ADD3" w14:textId="6B18A3A9"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Informarse</w:t>
      </w:r>
      <w:r w:rsidRPr="00C66316">
        <w:rPr>
          <w:bCs/>
          <w:sz w:val="20"/>
          <w:szCs w:val="20"/>
          <w:lang w:val="es-ES"/>
        </w:rPr>
        <w:t>.</w:t>
      </w:r>
    </w:p>
    <w:p w14:paraId="697107DC" w14:textId="0616A686"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Considerar el plazo de la inversión</w:t>
      </w:r>
      <w:r w:rsidRPr="00C66316">
        <w:rPr>
          <w:bCs/>
          <w:sz w:val="20"/>
          <w:szCs w:val="20"/>
          <w:lang w:val="es-ES"/>
        </w:rPr>
        <w:t>.</w:t>
      </w:r>
    </w:p>
    <w:p w14:paraId="48502940" w14:textId="6D76F47D"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Analizar los rendimientos</w:t>
      </w:r>
      <w:r w:rsidRPr="00C66316">
        <w:rPr>
          <w:bCs/>
          <w:sz w:val="20"/>
          <w:szCs w:val="20"/>
          <w:lang w:val="es-ES"/>
        </w:rPr>
        <w:t>.</w:t>
      </w:r>
    </w:p>
    <w:p w14:paraId="32A34C35" w14:textId="1BE9BF5D"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Tener en cuenta los costos relacionados con la inversión</w:t>
      </w:r>
      <w:r w:rsidRPr="00C66316">
        <w:rPr>
          <w:bCs/>
          <w:sz w:val="20"/>
          <w:szCs w:val="20"/>
          <w:lang w:val="es-ES"/>
        </w:rPr>
        <w:t>.</w:t>
      </w:r>
    </w:p>
    <w:p w14:paraId="56478711" w14:textId="7B5B4882"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Evaluar los riesgos</w:t>
      </w:r>
      <w:r w:rsidRPr="00C66316">
        <w:rPr>
          <w:bCs/>
          <w:sz w:val="20"/>
          <w:szCs w:val="20"/>
          <w:lang w:val="es-ES"/>
        </w:rPr>
        <w:t>.</w:t>
      </w:r>
    </w:p>
    <w:p w14:paraId="4A7F09C5" w14:textId="249C3E89"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Diversificar las inversiones</w:t>
      </w:r>
      <w:r w:rsidRPr="00C66316">
        <w:rPr>
          <w:bCs/>
          <w:sz w:val="20"/>
          <w:szCs w:val="20"/>
          <w:lang w:val="es-ES"/>
        </w:rPr>
        <w:t>.</w:t>
      </w:r>
    </w:p>
    <w:p w14:paraId="09F25175" w14:textId="48CAD5A9"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Leer todos los documentos antes de firmar</w:t>
      </w:r>
      <w:r w:rsidRPr="00C66316">
        <w:rPr>
          <w:bCs/>
          <w:sz w:val="20"/>
          <w:szCs w:val="20"/>
          <w:lang w:val="es-ES"/>
        </w:rPr>
        <w:t>.</w:t>
      </w:r>
    </w:p>
    <w:p w14:paraId="4044EBD0" w14:textId="2B5E0DBD" w:rsidR="00C66316" w:rsidRPr="00C66316" w:rsidRDefault="00C66316" w:rsidP="00C66316">
      <w:pPr>
        <w:pStyle w:val="ListParagraph"/>
        <w:numPr>
          <w:ilvl w:val="0"/>
          <w:numId w:val="23"/>
        </w:numPr>
        <w:snapToGrid w:val="0"/>
        <w:spacing w:after="120"/>
        <w:contextualSpacing w:val="0"/>
        <w:rPr>
          <w:bCs/>
          <w:sz w:val="20"/>
          <w:szCs w:val="20"/>
          <w:lang w:val="es-ES"/>
        </w:rPr>
      </w:pPr>
      <w:r w:rsidRPr="00C66316">
        <w:rPr>
          <w:bCs/>
          <w:sz w:val="20"/>
          <w:szCs w:val="20"/>
          <w:lang w:val="es-ES"/>
        </w:rPr>
        <w:t>En caso de abrir un negocio, tener en cuenta que se debe conocer de él.</w:t>
      </w:r>
    </w:p>
    <w:p w14:paraId="2F1773FD" w14:textId="7099B55B" w:rsidR="00C66316" w:rsidRPr="00C66316" w:rsidRDefault="00C66316" w:rsidP="00C66316">
      <w:pPr>
        <w:snapToGrid w:val="0"/>
        <w:spacing w:after="120"/>
        <w:rPr>
          <w:bCs/>
          <w:sz w:val="20"/>
          <w:szCs w:val="20"/>
          <w:lang w:val="es-ES"/>
        </w:rPr>
      </w:pPr>
    </w:p>
    <w:p w14:paraId="31C97A31" w14:textId="4B769344" w:rsidR="00C66316" w:rsidRPr="00C66316" w:rsidRDefault="00C66316" w:rsidP="00C66316">
      <w:pPr>
        <w:snapToGrid w:val="0"/>
        <w:spacing w:after="120"/>
        <w:rPr>
          <w:bCs/>
          <w:sz w:val="20"/>
          <w:szCs w:val="20"/>
          <w:lang w:val="es-ES"/>
        </w:rPr>
      </w:pPr>
      <w:r w:rsidRPr="00C66316">
        <w:rPr>
          <w:bCs/>
          <w:sz w:val="20"/>
          <w:szCs w:val="20"/>
          <w:lang w:val="es-ES"/>
        </w:rPr>
        <w:t>Claves para evaluar una inversión</w:t>
      </w:r>
      <w:r>
        <w:rPr>
          <w:bCs/>
          <w:sz w:val="20"/>
          <w:szCs w:val="20"/>
          <w:lang w:val="es-ES"/>
        </w:rPr>
        <w:t>:</w:t>
      </w:r>
    </w:p>
    <w:p w14:paraId="4AF8D3C9" w14:textId="29F53F5B" w:rsidR="00C66316" w:rsidRPr="00C66316" w:rsidRDefault="00C66316" w:rsidP="00C66316">
      <w:pPr>
        <w:snapToGrid w:val="0"/>
        <w:spacing w:after="120"/>
        <w:rPr>
          <w:bCs/>
          <w:sz w:val="20"/>
          <w:szCs w:val="20"/>
          <w:lang w:val="es-ES"/>
        </w:rPr>
      </w:pPr>
      <w:r>
        <w:rPr>
          <w:bCs/>
          <w:noProof/>
          <w:sz w:val="20"/>
          <w:szCs w:val="20"/>
          <w:lang w:val="es-ES"/>
        </w:rPr>
        <w:drawing>
          <wp:anchor distT="0" distB="0" distL="114300" distR="114300" simplePos="0" relativeHeight="251685888" behindDoc="0" locked="0" layoutInCell="1" allowOverlap="1" wp14:anchorId="36A41586" wp14:editId="5F5008A2">
            <wp:simplePos x="0" y="0"/>
            <wp:positionH relativeFrom="column">
              <wp:posOffset>154940</wp:posOffset>
            </wp:positionH>
            <wp:positionV relativeFrom="paragraph">
              <wp:posOffset>102235</wp:posOffset>
            </wp:positionV>
            <wp:extent cx="1906270" cy="991870"/>
            <wp:effectExtent l="0" t="0" r="0" b="0"/>
            <wp:wrapSquare wrapText="bothSides"/>
            <wp:docPr id="1274424093"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4093" name="Picture 127442409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6270" cy="991870"/>
                    </a:xfrm>
                    <a:prstGeom prst="rect">
                      <a:avLst/>
                    </a:prstGeom>
                  </pic:spPr>
                </pic:pic>
              </a:graphicData>
            </a:graphic>
            <wp14:sizeRelH relativeFrom="page">
              <wp14:pctWidth>0</wp14:pctWidth>
            </wp14:sizeRelH>
            <wp14:sizeRelV relativeFrom="page">
              <wp14:pctHeight>0</wp14:pctHeight>
            </wp14:sizeRelV>
          </wp:anchor>
        </w:drawing>
      </w:r>
    </w:p>
    <w:p w14:paraId="46E1B48A" w14:textId="5DC690EC" w:rsidR="00C66316" w:rsidRPr="00C66316" w:rsidRDefault="00C66316" w:rsidP="00C66316">
      <w:pPr>
        <w:pStyle w:val="ListParagraph"/>
        <w:numPr>
          <w:ilvl w:val="0"/>
          <w:numId w:val="24"/>
        </w:numPr>
        <w:snapToGrid w:val="0"/>
        <w:spacing w:after="120"/>
        <w:contextualSpacing w:val="0"/>
        <w:rPr>
          <w:bCs/>
          <w:sz w:val="20"/>
          <w:szCs w:val="20"/>
          <w:lang w:val="es-ES"/>
        </w:rPr>
      </w:pPr>
      <w:r w:rsidRPr="00C66316">
        <w:rPr>
          <w:bCs/>
          <w:sz w:val="20"/>
          <w:szCs w:val="20"/>
          <w:lang w:val="es-ES"/>
        </w:rPr>
        <w:t>Plazo</w:t>
      </w:r>
      <w:r w:rsidRPr="00C66316">
        <w:rPr>
          <w:bCs/>
          <w:sz w:val="20"/>
          <w:szCs w:val="20"/>
          <w:lang w:val="es-ES"/>
        </w:rPr>
        <w:t>.</w:t>
      </w:r>
    </w:p>
    <w:p w14:paraId="1E13B2DD" w14:textId="0A0ADCD5" w:rsidR="00C66316" w:rsidRPr="00C66316" w:rsidRDefault="00C66316" w:rsidP="00C66316">
      <w:pPr>
        <w:pStyle w:val="ListParagraph"/>
        <w:numPr>
          <w:ilvl w:val="0"/>
          <w:numId w:val="24"/>
        </w:numPr>
        <w:snapToGrid w:val="0"/>
        <w:spacing w:after="120"/>
        <w:contextualSpacing w:val="0"/>
        <w:rPr>
          <w:bCs/>
          <w:sz w:val="20"/>
          <w:szCs w:val="20"/>
          <w:lang w:val="es-ES"/>
        </w:rPr>
      </w:pPr>
      <w:r w:rsidRPr="00C66316">
        <w:rPr>
          <w:bCs/>
          <w:sz w:val="20"/>
          <w:szCs w:val="20"/>
          <w:lang w:val="es-ES"/>
        </w:rPr>
        <w:t>Rentabilidad</w:t>
      </w:r>
      <w:r w:rsidRPr="00C66316">
        <w:rPr>
          <w:bCs/>
          <w:sz w:val="20"/>
          <w:szCs w:val="20"/>
          <w:lang w:val="es-ES"/>
        </w:rPr>
        <w:t>.</w:t>
      </w:r>
    </w:p>
    <w:p w14:paraId="026F6B06" w14:textId="422B167F" w:rsidR="00C66316" w:rsidRPr="00C66316" w:rsidRDefault="00C66316" w:rsidP="00C66316">
      <w:pPr>
        <w:pStyle w:val="ListParagraph"/>
        <w:numPr>
          <w:ilvl w:val="0"/>
          <w:numId w:val="24"/>
        </w:numPr>
        <w:snapToGrid w:val="0"/>
        <w:spacing w:after="120"/>
        <w:contextualSpacing w:val="0"/>
        <w:rPr>
          <w:bCs/>
          <w:sz w:val="20"/>
          <w:szCs w:val="20"/>
          <w:lang w:val="es-ES"/>
        </w:rPr>
      </w:pPr>
      <w:r w:rsidRPr="00C66316">
        <w:rPr>
          <w:bCs/>
          <w:sz w:val="20"/>
          <w:szCs w:val="20"/>
          <w:lang w:val="es-ES"/>
        </w:rPr>
        <w:t>Riesgo</w:t>
      </w:r>
      <w:r w:rsidRPr="00C66316">
        <w:rPr>
          <w:bCs/>
          <w:sz w:val="20"/>
          <w:szCs w:val="20"/>
          <w:lang w:val="es-ES"/>
        </w:rPr>
        <w:t>.</w:t>
      </w:r>
    </w:p>
    <w:p w14:paraId="75FE7BA1" w14:textId="77777777" w:rsidR="0074246A" w:rsidRPr="00B903CA" w:rsidRDefault="0074246A" w:rsidP="0074246A">
      <w:pPr>
        <w:snapToGrid w:val="0"/>
        <w:spacing w:after="120"/>
        <w:rPr>
          <w:bCs/>
          <w:sz w:val="20"/>
          <w:szCs w:val="20"/>
          <w:lang w:val="es-ES"/>
        </w:rPr>
      </w:pPr>
    </w:p>
    <w:p w14:paraId="425849C6" w14:textId="77777777" w:rsidR="0074246A" w:rsidRDefault="0074246A" w:rsidP="0074246A">
      <w:pPr>
        <w:snapToGrid w:val="0"/>
        <w:spacing w:after="120"/>
        <w:rPr>
          <w:bCs/>
          <w:sz w:val="20"/>
          <w:szCs w:val="20"/>
          <w:lang w:val="es-ES"/>
        </w:rPr>
      </w:pPr>
    </w:p>
    <w:p w14:paraId="05933CDB" w14:textId="6B9ADF74" w:rsidR="00C66316" w:rsidRPr="00C66316" w:rsidRDefault="00C66316" w:rsidP="0074246A">
      <w:pPr>
        <w:snapToGrid w:val="0"/>
        <w:spacing w:after="120"/>
        <w:rPr>
          <w:b/>
          <w:sz w:val="20"/>
          <w:szCs w:val="20"/>
          <w:lang w:val="es-ES"/>
        </w:rPr>
      </w:pPr>
      <w:r w:rsidRPr="00C66316">
        <w:rPr>
          <w:b/>
          <w:sz w:val="20"/>
          <w:szCs w:val="20"/>
          <w:lang w:val="es-ES"/>
        </w:rPr>
        <w:t>14.4 Inclusión y canales transaccionales</w:t>
      </w:r>
    </w:p>
    <w:p w14:paraId="41194E56" w14:textId="5D6E3F05" w:rsidR="002F5153" w:rsidRDefault="00C66316" w:rsidP="0074246A">
      <w:pPr>
        <w:snapToGrid w:val="0"/>
        <w:spacing w:after="120"/>
        <w:rPr>
          <w:bCs/>
          <w:sz w:val="20"/>
          <w:szCs w:val="20"/>
          <w:lang w:val="es-ES"/>
        </w:rPr>
      </w:pPr>
      <w:r>
        <w:rPr>
          <w:bCs/>
          <w:sz w:val="20"/>
          <w:szCs w:val="20"/>
          <w:lang w:val="es-ES"/>
        </w:rPr>
        <w:t>S</w:t>
      </w:r>
      <w:r w:rsidRPr="00C66316">
        <w:rPr>
          <w:bCs/>
          <w:sz w:val="20"/>
          <w:szCs w:val="20"/>
          <w:lang w:val="es-ES"/>
        </w:rPr>
        <w:t>on los medios por los cuales las personas realizan transacciones financieras, estos pueden ser:</w:t>
      </w:r>
    </w:p>
    <w:p w14:paraId="4148312F" w14:textId="77777777" w:rsidR="002F5153" w:rsidRDefault="002F5153"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C66316" w:rsidRPr="00E642D6" w14:paraId="6A337959" w14:textId="77777777" w:rsidTr="00AC1A56">
        <w:tc>
          <w:tcPr>
            <w:tcW w:w="9962" w:type="dxa"/>
            <w:shd w:val="clear" w:color="auto" w:fill="76923C" w:themeFill="accent3" w:themeFillShade="BF"/>
          </w:tcPr>
          <w:p w14:paraId="5967479F" w14:textId="758EF632" w:rsidR="00C66316" w:rsidRPr="00E642D6" w:rsidRDefault="00C66316" w:rsidP="00AC1A56">
            <w:pPr>
              <w:snapToGrid w:val="0"/>
              <w:spacing w:after="120" w:line="276" w:lineRule="auto"/>
              <w:jc w:val="center"/>
              <w:rPr>
                <w:color w:val="FFFFFF" w:themeColor="background1"/>
                <w:sz w:val="20"/>
                <w:szCs w:val="20"/>
              </w:rPr>
            </w:pPr>
            <w:commentRangeStart w:id="50"/>
            <w:r w:rsidRPr="00E642D6">
              <w:rPr>
                <w:color w:val="FFFFFF" w:themeColor="background1"/>
                <w:sz w:val="20"/>
                <w:szCs w:val="20"/>
              </w:rPr>
              <w:t>CF</w:t>
            </w:r>
            <w:commentRangeEnd w:id="50"/>
            <w:r w:rsidRPr="00E642D6">
              <w:rPr>
                <w:rStyle w:val="CommentReference"/>
                <w:sz w:val="20"/>
                <w:szCs w:val="20"/>
              </w:rPr>
              <w:commentReference w:id="50"/>
            </w:r>
            <w:r>
              <w:rPr>
                <w:color w:val="FFFFFF" w:themeColor="background1"/>
                <w:sz w:val="20"/>
                <w:szCs w:val="20"/>
              </w:rPr>
              <w:t>2_</w:t>
            </w:r>
            <w:r w:rsidR="00A27E80" w:rsidRPr="00A27E80">
              <w:rPr>
                <w:color w:val="FFFFFF" w:themeColor="background1"/>
                <w:sz w:val="20"/>
                <w:szCs w:val="20"/>
              </w:rPr>
              <w:t>14_4_Canales</w:t>
            </w:r>
          </w:p>
        </w:tc>
      </w:tr>
    </w:tbl>
    <w:p w14:paraId="53C33C53" w14:textId="77777777" w:rsidR="00C66316" w:rsidRDefault="00C66316" w:rsidP="00C66316">
      <w:pPr>
        <w:snapToGrid w:val="0"/>
        <w:spacing w:after="120"/>
        <w:rPr>
          <w:sz w:val="20"/>
          <w:szCs w:val="20"/>
        </w:rPr>
      </w:pPr>
    </w:p>
    <w:p w14:paraId="1CCDB12C" w14:textId="15DD53F0" w:rsidR="005127D3" w:rsidRPr="005127D3" w:rsidRDefault="005127D3" w:rsidP="00C66316">
      <w:pPr>
        <w:snapToGrid w:val="0"/>
        <w:spacing w:after="120"/>
        <w:rPr>
          <w:b/>
          <w:bCs/>
          <w:sz w:val="20"/>
          <w:szCs w:val="20"/>
        </w:rPr>
      </w:pPr>
      <w:r w:rsidRPr="005127D3">
        <w:rPr>
          <w:b/>
          <w:bCs/>
          <w:sz w:val="20"/>
          <w:szCs w:val="20"/>
        </w:rPr>
        <w:t xml:space="preserve">14.5 </w:t>
      </w:r>
      <w:r>
        <w:rPr>
          <w:b/>
          <w:bCs/>
          <w:sz w:val="20"/>
          <w:szCs w:val="20"/>
        </w:rPr>
        <w:t>Crédito</w:t>
      </w:r>
    </w:p>
    <w:p w14:paraId="6A97B77E" w14:textId="76001BDB" w:rsidR="00C66316" w:rsidRDefault="005127D3" w:rsidP="0074246A">
      <w:pPr>
        <w:snapToGrid w:val="0"/>
        <w:spacing w:after="120"/>
        <w:rPr>
          <w:bCs/>
          <w:sz w:val="20"/>
          <w:szCs w:val="20"/>
          <w:lang w:val="es-ES"/>
        </w:rPr>
      </w:pPr>
      <w:r>
        <w:rPr>
          <w:bCs/>
          <w:noProof/>
          <w:sz w:val="20"/>
          <w:szCs w:val="20"/>
          <w:lang w:val="es-ES"/>
        </w:rPr>
        <w:drawing>
          <wp:anchor distT="0" distB="0" distL="114300" distR="114300" simplePos="0" relativeHeight="251686912" behindDoc="0" locked="0" layoutInCell="1" allowOverlap="1" wp14:anchorId="4C8E2773" wp14:editId="4166A9A5">
            <wp:simplePos x="0" y="0"/>
            <wp:positionH relativeFrom="column">
              <wp:posOffset>0</wp:posOffset>
            </wp:positionH>
            <wp:positionV relativeFrom="paragraph">
              <wp:posOffset>8350</wp:posOffset>
            </wp:positionV>
            <wp:extent cx="1079500" cy="770255"/>
            <wp:effectExtent l="0" t="0" r="0" b="4445"/>
            <wp:wrapSquare wrapText="bothSides"/>
            <wp:docPr id="114023242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2429" name="Picture 1140232429"/>
                    <pic:cNvPicPr/>
                  </pic:nvPicPr>
                  <pic:blipFill>
                    <a:blip r:embed="rId42">
                      <a:extLst>
                        <a:ext uri="{28A0092B-C50C-407E-A947-70E740481C1C}">
                          <a14:useLocalDpi xmlns:a14="http://schemas.microsoft.com/office/drawing/2010/main" val="0"/>
                        </a:ext>
                      </a:extLst>
                    </a:blip>
                    <a:stretch>
                      <a:fillRect/>
                    </a:stretch>
                  </pic:blipFill>
                  <pic:spPr>
                    <a:xfrm>
                      <a:off x="0" y="0"/>
                      <a:ext cx="1079500" cy="770255"/>
                    </a:xfrm>
                    <a:prstGeom prst="rect">
                      <a:avLst/>
                    </a:prstGeom>
                  </pic:spPr>
                </pic:pic>
              </a:graphicData>
            </a:graphic>
            <wp14:sizeRelH relativeFrom="page">
              <wp14:pctWidth>0</wp14:pctWidth>
            </wp14:sizeRelH>
            <wp14:sizeRelV relativeFrom="page">
              <wp14:pctHeight>0</wp14:pctHeight>
            </wp14:sizeRelV>
          </wp:anchor>
        </w:drawing>
      </w:r>
      <w:r w:rsidRPr="005127D3">
        <w:rPr>
          <w:bCs/>
          <w:sz w:val="20"/>
          <w:szCs w:val="20"/>
          <w:lang w:val="es-ES"/>
        </w:rPr>
        <w:t>Crédito o préstamo es el dinero que una persona, cooperativa o entidad financiera, entre otros, le otorga en el presente con el compromiso de devolver estos recursos en el futuro, bien sea a través del pago de cuotas o en un solo pago, junto con un interés y otros cobros asociados.</w:t>
      </w:r>
    </w:p>
    <w:p w14:paraId="003A5C6A" w14:textId="77777777" w:rsidR="002F5153" w:rsidRDefault="002F5153" w:rsidP="0074246A">
      <w:pPr>
        <w:snapToGrid w:val="0"/>
        <w:spacing w:after="120"/>
        <w:rPr>
          <w:bCs/>
          <w:sz w:val="20"/>
          <w:szCs w:val="20"/>
          <w:lang w:val="es-ES"/>
        </w:rPr>
      </w:pPr>
    </w:p>
    <w:p w14:paraId="3BE4243F" w14:textId="35F5A619" w:rsidR="00B23773" w:rsidRDefault="00B23773" w:rsidP="0074246A">
      <w:pPr>
        <w:snapToGrid w:val="0"/>
        <w:spacing w:after="120"/>
        <w:rPr>
          <w:bCs/>
          <w:sz w:val="20"/>
          <w:szCs w:val="20"/>
          <w:lang w:val="es-ES"/>
        </w:rPr>
      </w:pPr>
      <w:r>
        <w:rPr>
          <w:bCs/>
          <w:sz w:val="20"/>
          <w:szCs w:val="20"/>
          <w:lang w:val="es-ES"/>
        </w:rPr>
        <w:t>Conozcamos más información sobre los créditos:</w:t>
      </w:r>
    </w:p>
    <w:p w14:paraId="1948DF8B" w14:textId="77777777" w:rsidR="002F5153" w:rsidRDefault="002F5153" w:rsidP="0074246A">
      <w:pPr>
        <w:snapToGrid w:val="0"/>
        <w:spacing w:after="120"/>
        <w:rPr>
          <w:bCs/>
          <w:sz w:val="20"/>
          <w:szCs w:val="20"/>
          <w:lang w:val="es-ES"/>
        </w:rPr>
      </w:pPr>
    </w:p>
    <w:tbl>
      <w:tblPr>
        <w:tblStyle w:val="TableGrid"/>
        <w:tblW w:w="0" w:type="auto"/>
        <w:tblLook w:val="04A0" w:firstRow="1" w:lastRow="0" w:firstColumn="1" w:lastColumn="0" w:noHBand="0" w:noVBand="1"/>
      </w:tblPr>
      <w:tblGrid>
        <w:gridCol w:w="9962"/>
      </w:tblGrid>
      <w:tr w:rsidR="00B23773" w:rsidRPr="00E642D6" w14:paraId="71875040" w14:textId="77777777" w:rsidTr="00AC1A56">
        <w:tc>
          <w:tcPr>
            <w:tcW w:w="9962" w:type="dxa"/>
            <w:shd w:val="clear" w:color="auto" w:fill="76923C" w:themeFill="accent3" w:themeFillShade="BF"/>
          </w:tcPr>
          <w:p w14:paraId="689D31AB" w14:textId="7B6505AA" w:rsidR="00B23773" w:rsidRPr="00E642D6" w:rsidRDefault="00B23773" w:rsidP="00AC1A56">
            <w:pPr>
              <w:snapToGrid w:val="0"/>
              <w:spacing w:after="120" w:line="276" w:lineRule="auto"/>
              <w:jc w:val="center"/>
              <w:rPr>
                <w:color w:val="FFFFFF" w:themeColor="background1"/>
                <w:sz w:val="20"/>
                <w:szCs w:val="20"/>
              </w:rPr>
            </w:pPr>
            <w:commentRangeStart w:id="51"/>
            <w:r w:rsidRPr="00E642D6">
              <w:rPr>
                <w:color w:val="FFFFFF" w:themeColor="background1"/>
                <w:sz w:val="20"/>
                <w:szCs w:val="20"/>
              </w:rPr>
              <w:t>CF</w:t>
            </w:r>
            <w:commentRangeEnd w:id="51"/>
            <w:r w:rsidRPr="00E642D6">
              <w:rPr>
                <w:rStyle w:val="CommentReference"/>
                <w:sz w:val="20"/>
                <w:szCs w:val="20"/>
              </w:rPr>
              <w:commentReference w:id="51"/>
            </w:r>
            <w:r>
              <w:rPr>
                <w:color w:val="FFFFFF" w:themeColor="background1"/>
                <w:sz w:val="20"/>
                <w:szCs w:val="20"/>
              </w:rPr>
              <w:t>2_</w:t>
            </w:r>
            <w:r w:rsidRPr="00B23773">
              <w:rPr>
                <w:color w:val="FFFFFF" w:themeColor="background1"/>
                <w:sz w:val="20"/>
                <w:szCs w:val="20"/>
              </w:rPr>
              <w:t>14_5_Credito</w:t>
            </w:r>
          </w:p>
        </w:tc>
      </w:tr>
    </w:tbl>
    <w:p w14:paraId="6F1E8D00" w14:textId="77777777" w:rsidR="00B23773" w:rsidRDefault="00B23773" w:rsidP="00B23773">
      <w:pPr>
        <w:snapToGrid w:val="0"/>
        <w:spacing w:after="120"/>
        <w:rPr>
          <w:sz w:val="20"/>
          <w:szCs w:val="20"/>
        </w:rPr>
      </w:pPr>
    </w:p>
    <w:p w14:paraId="7F227987" w14:textId="0DB2A370" w:rsidR="00B23773" w:rsidRDefault="00A249AA" w:rsidP="0074246A">
      <w:pPr>
        <w:snapToGrid w:val="0"/>
        <w:spacing w:after="120"/>
        <w:rPr>
          <w:bCs/>
          <w:sz w:val="20"/>
          <w:szCs w:val="20"/>
          <w:lang w:val="es-ES"/>
        </w:rPr>
      </w:pPr>
      <w:r w:rsidRPr="00A249AA">
        <w:rPr>
          <w:bCs/>
          <w:sz w:val="20"/>
          <w:szCs w:val="20"/>
          <w:lang w:val="es-ES"/>
        </w:rPr>
        <w:t>A nivel general</w:t>
      </w:r>
      <w:r>
        <w:rPr>
          <w:bCs/>
          <w:sz w:val="20"/>
          <w:szCs w:val="20"/>
          <w:lang w:val="es-ES"/>
        </w:rPr>
        <w:t>,</w:t>
      </w:r>
      <w:r w:rsidRPr="00A249AA">
        <w:rPr>
          <w:bCs/>
          <w:sz w:val="20"/>
          <w:szCs w:val="20"/>
          <w:lang w:val="es-ES"/>
        </w:rPr>
        <w:t xml:space="preserve"> existen dos tipos de crédito:</w:t>
      </w:r>
    </w:p>
    <w:p w14:paraId="7AB9C7CE" w14:textId="77777777" w:rsidR="002F5153" w:rsidRDefault="002F5153" w:rsidP="0074246A">
      <w:pPr>
        <w:snapToGrid w:val="0"/>
        <w:spacing w:after="120"/>
        <w:rPr>
          <w:bCs/>
          <w:sz w:val="20"/>
          <w:szCs w:val="20"/>
          <w:lang w:val="es-ES"/>
        </w:rPr>
      </w:pPr>
    </w:p>
    <w:p w14:paraId="395B66F5" w14:textId="538D3B51" w:rsidR="00A249AA" w:rsidRDefault="00A249AA" w:rsidP="00A249AA">
      <w:pPr>
        <w:snapToGrid w:val="0"/>
        <w:spacing w:after="120"/>
        <w:rPr>
          <w:bCs/>
          <w:sz w:val="20"/>
          <w:szCs w:val="20"/>
          <w:lang w:val="es-ES"/>
        </w:rPr>
      </w:pPr>
      <w:r w:rsidRPr="00A249AA">
        <w:rPr>
          <w:b/>
          <w:sz w:val="20"/>
          <w:szCs w:val="20"/>
          <w:lang w:val="es-ES"/>
        </w:rPr>
        <w:t>Crédito informal.</w:t>
      </w:r>
      <w:r w:rsidR="005A3350">
        <w:rPr>
          <w:b/>
          <w:sz w:val="20"/>
          <w:szCs w:val="20"/>
          <w:lang w:val="es-ES"/>
        </w:rPr>
        <w:t xml:space="preserve"> </w:t>
      </w:r>
      <w:r w:rsidRPr="00A249AA">
        <w:rPr>
          <w:bCs/>
          <w:sz w:val="20"/>
          <w:szCs w:val="20"/>
          <w:lang w:val="es-ES"/>
        </w:rPr>
        <w:t>Son los préstamos realizados por prestamistas comúnmente llamados gota a gota, casas de empeño, grupo de autoayuda y cadenas.</w:t>
      </w:r>
    </w:p>
    <w:p w14:paraId="09284241" w14:textId="77777777" w:rsidR="005A3350" w:rsidRPr="00A249AA" w:rsidRDefault="005A3350" w:rsidP="00A249AA">
      <w:pPr>
        <w:snapToGrid w:val="0"/>
        <w:spacing w:after="120"/>
        <w:rPr>
          <w:b/>
          <w:sz w:val="20"/>
          <w:szCs w:val="20"/>
          <w:lang w:val="es-ES"/>
        </w:rPr>
      </w:pPr>
    </w:p>
    <w:p w14:paraId="7ED13BC9" w14:textId="35E324E6" w:rsidR="00A249AA" w:rsidRPr="005A3350" w:rsidRDefault="00A249AA" w:rsidP="005A3350">
      <w:pPr>
        <w:pStyle w:val="ListParagraph"/>
        <w:numPr>
          <w:ilvl w:val="0"/>
          <w:numId w:val="25"/>
        </w:numPr>
        <w:snapToGrid w:val="0"/>
        <w:spacing w:after="120"/>
        <w:contextualSpacing w:val="0"/>
        <w:rPr>
          <w:bCs/>
          <w:sz w:val="20"/>
          <w:szCs w:val="20"/>
          <w:lang w:val="es-ES"/>
        </w:rPr>
      </w:pPr>
      <w:r w:rsidRPr="005A3350">
        <w:rPr>
          <w:bCs/>
          <w:sz w:val="20"/>
          <w:szCs w:val="20"/>
          <w:lang w:val="es-ES"/>
        </w:rPr>
        <w:t>Ventajas</w:t>
      </w:r>
      <w:r w:rsidR="005A3350" w:rsidRPr="005A3350">
        <w:rPr>
          <w:bCs/>
          <w:sz w:val="20"/>
          <w:szCs w:val="20"/>
          <w:lang w:val="es-ES"/>
        </w:rPr>
        <w:t>: e</w:t>
      </w:r>
      <w:r w:rsidRPr="005A3350">
        <w:rPr>
          <w:bCs/>
          <w:sz w:val="20"/>
          <w:szCs w:val="20"/>
          <w:lang w:val="es-ES"/>
        </w:rPr>
        <w:t>l dinero se obtiene inmediatamente</w:t>
      </w:r>
      <w:r w:rsidR="005A3350" w:rsidRPr="005A3350">
        <w:rPr>
          <w:bCs/>
          <w:sz w:val="20"/>
          <w:szCs w:val="20"/>
          <w:lang w:val="es-ES"/>
        </w:rPr>
        <w:t xml:space="preserve"> y p</w:t>
      </w:r>
      <w:r w:rsidRPr="005A3350">
        <w:rPr>
          <w:bCs/>
          <w:sz w:val="20"/>
          <w:szCs w:val="20"/>
          <w:lang w:val="es-ES"/>
        </w:rPr>
        <w:t>oca o ninguna documentación o trámites.</w:t>
      </w:r>
    </w:p>
    <w:p w14:paraId="7AD1B6FE" w14:textId="492CE52A" w:rsidR="00A249AA" w:rsidRPr="005A3350" w:rsidRDefault="00A249AA" w:rsidP="005A3350">
      <w:pPr>
        <w:pStyle w:val="ListParagraph"/>
        <w:numPr>
          <w:ilvl w:val="0"/>
          <w:numId w:val="25"/>
        </w:numPr>
        <w:snapToGrid w:val="0"/>
        <w:spacing w:after="120"/>
        <w:contextualSpacing w:val="0"/>
        <w:rPr>
          <w:bCs/>
          <w:sz w:val="20"/>
          <w:szCs w:val="20"/>
          <w:lang w:val="es-ES"/>
        </w:rPr>
      </w:pPr>
      <w:r w:rsidRPr="005A3350">
        <w:rPr>
          <w:bCs/>
          <w:sz w:val="20"/>
          <w:szCs w:val="20"/>
          <w:lang w:val="es-ES"/>
        </w:rPr>
        <w:t>Riesgos y desventajas</w:t>
      </w:r>
      <w:r w:rsidR="005A3350" w:rsidRPr="005A3350">
        <w:rPr>
          <w:bCs/>
          <w:sz w:val="20"/>
          <w:szCs w:val="20"/>
          <w:lang w:val="es-ES"/>
        </w:rPr>
        <w:t>: es m</w:t>
      </w:r>
      <w:r w:rsidRPr="005A3350">
        <w:rPr>
          <w:bCs/>
          <w:sz w:val="20"/>
          <w:szCs w:val="20"/>
          <w:lang w:val="es-ES"/>
        </w:rPr>
        <w:t>uy caro.</w:t>
      </w:r>
    </w:p>
    <w:p w14:paraId="6344A673" w14:textId="77777777" w:rsidR="005A3350" w:rsidRDefault="005A3350" w:rsidP="00A249AA">
      <w:pPr>
        <w:snapToGrid w:val="0"/>
        <w:spacing w:after="120"/>
        <w:rPr>
          <w:bCs/>
          <w:sz w:val="20"/>
          <w:szCs w:val="20"/>
          <w:lang w:val="es-ES"/>
        </w:rPr>
      </w:pPr>
    </w:p>
    <w:p w14:paraId="1B9F00D4" w14:textId="00DE0DDA" w:rsidR="00A249AA" w:rsidRPr="00A249AA" w:rsidRDefault="00A249AA" w:rsidP="00A249AA">
      <w:pPr>
        <w:snapToGrid w:val="0"/>
        <w:spacing w:after="120"/>
        <w:rPr>
          <w:bCs/>
          <w:sz w:val="20"/>
          <w:szCs w:val="20"/>
          <w:lang w:val="es-ES"/>
        </w:rPr>
      </w:pPr>
      <w:r w:rsidRPr="00A249AA">
        <w:rPr>
          <w:bCs/>
          <w:sz w:val="20"/>
          <w:szCs w:val="20"/>
          <w:lang w:val="es-ES"/>
        </w:rPr>
        <w:t>Los modelos de crédito informal pueden llegar a ser riesgosos</w:t>
      </w:r>
      <w:r w:rsidR="005A3350">
        <w:rPr>
          <w:bCs/>
          <w:sz w:val="20"/>
          <w:szCs w:val="20"/>
          <w:lang w:val="es-ES"/>
        </w:rPr>
        <w:t>,</w:t>
      </w:r>
      <w:r w:rsidRPr="00A249AA">
        <w:rPr>
          <w:bCs/>
          <w:sz w:val="20"/>
          <w:szCs w:val="20"/>
          <w:lang w:val="es-ES"/>
        </w:rPr>
        <w:t xml:space="preserve"> en algunos casos utilizan amenazas para lograr los pagos de las cuotas.</w:t>
      </w:r>
    </w:p>
    <w:p w14:paraId="16E0F763" w14:textId="6A36D01D" w:rsidR="00A249AA" w:rsidRDefault="00A249AA" w:rsidP="00A249AA">
      <w:pPr>
        <w:snapToGrid w:val="0"/>
        <w:spacing w:after="120"/>
        <w:rPr>
          <w:bCs/>
          <w:sz w:val="20"/>
          <w:szCs w:val="20"/>
          <w:lang w:val="es-ES"/>
        </w:rPr>
      </w:pPr>
      <w:r w:rsidRPr="00A249AA">
        <w:rPr>
          <w:bCs/>
          <w:sz w:val="20"/>
          <w:szCs w:val="20"/>
          <w:lang w:val="es-ES"/>
        </w:rPr>
        <w:t>No cuenta con normas o regulaciones emitidas por el Estado, cuyo objetivo es protegerlo</w:t>
      </w:r>
      <w:r w:rsidR="005A3350">
        <w:rPr>
          <w:bCs/>
          <w:sz w:val="20"/>
          <w:szCs w:val="20"/>
          <w:lang w:val="es-ES"/>
        </w:rPr>
        <w:t xml:space="preserve">, </w:t>
      </w:r>
      <w:r w:rsidRPr="00A249AA">
        <w:rPr>
          <w:bCs/>
          <w:sz w:val="20"/>
          <w:szCs w:val="20"/>
          <w:lang w:val="es-ES"/>
        </w:rPr>
        <w:t>ejemplo</w:t>
      </w:r>
      <w:r w:rsidR="005A3350">
        <w:rPr>
          <w:bCs/>
          <w:sz w:val="20"/>
          <w:szCs w:val="20"/>
          <w:lang w:val="es-ES"/>
        </w:rPr>
        <w:t>,</w:t>
      </w:r>
      <w:r w:rsidRPr="00A249AA">
        <w:rPr>
          <w:bCs/>
          <w:sz w:val="20"/>
          <w:szCs w:val="20"/>
          <w:lang w:val="es-ES"/>
        </w:rPr>
        <w:t xml:space="preserve"> régimen de cláusulas y prácticas abusivas.</w:t>
      </w:r>
    </w:p>
    <w:p w14:paraId="76CA16DE" w14:textId="77777777" w:rsidR="002F5153" w:rsidRDefault="002F5153" w:rsidP="0074246A">
      <w:pPr>
        <w:snapToGrid w:val="0"/>
        <w:spacing w:after="120"/>
        <w:rPr>
          <w:bCs/>
          <w:sz w:val="20"/>
          <w:szCs w:val="20"/>
          <w:lang w:val="es-ES"/>
        </w:rPr>
      </w:pPr>
    </w:p>
    <w:p w14:paraId="747F7703" w14:textId="1AEAF265" w:rsidR="005A3350" w:rsidRPr="005A3350" w:rsidRDefault="005A3350" w:rsidP="005A3350">
      <w:pPr>
        <w:snapToGrid w:val="0"/>
        <w:spacing w:after="120"/>
        <w:rPr>
          <w:b/>
          <w:sz w:val="20"/>
          <w:szCs w:val="20"/>
          <w:lang w:val="es-ES"/>
        </w:rPr>
      </w:pPr>
      <w:r w:rsidRPr="005A3350">
        <w:rPr>
          <w:b/>
          <w:sz w:val="20"/>
          <w:szCs w:val="20"/>
          <w:lang w:val="es-ES"/>
        </w:rPr>
        <w:t>Crédito formal.</w:t>
      </w:r>
      <w:r>
        <w:rPr>
          <w:b/>
          <w:sz w:val="20"/>
          <w:szCs w:val="20"/>
          <w:lang w:val="es-ES"/>
        </w:rPr>
        <w:t xml:space="preserve"> </w:t>
      </w:r>
      <w:r w:rsidRPr="005A3350">
        <w:rPr>
          <w:bCs/>
          <w:sz w:val="20"/>
          <w:szCs w:val="20"/>
          <w:lang w:val="es-ES"/>
        </w:rPr>
        <w:t xml:space="preserve">Se refiere a los préstamos realizados por instituciones que son reguladas y supervisadas por la Superintendencia Financiera o la Superintendencia de la Economía Solidaria. Dentro de </w:t>
      </w:r>
      <w:r>
        <w:rPr>
          <w:bCs/>
          <w:sz w:val="20"/>
          <w:szCs w:val="20"/>
          <w:lang w:val="es-ES"/>
        </w:rPr>
        <w:t>e</w:t>
      </w:r>
      <w:r w:rsidRPr="005A3350">
        <w:rPr>
          <w:bCs/>
          <w:sz w:val="20"/>
          <w:szCs w:val="20"/>
          <w:lang w:val="es-ES"/>
        </w:rPr>
        <w:t>stas se incluyen bancos comerciales, compañías de seguros, financieras y cooperativas, quienes deben reportar al gobierno todas sus transacciones de forma regular.</w:t>
      </w:r>
    </w:p>
    <w:p w14:paraId="59059B7C" w14:textId="77777777" w:rsidR="005A3350" w:rsidRPr="005A3350" w:rsidRDefault="005A3350" w:rsidP="005A3350">
      <w:pPr>
        <w:snapToGrid w:val="0"/>
        <w:spacing w:after="120"/>
        <w:rPr>
          <w:bCs/>
          <w:sz w:val="20"/>
          <w:szCs w:val="20"/>
          <w:lang w:val="es-ES"/>
        </w:rPr>
      </w:pPr>
    </w:p>
    <w:p w14:paraId="472AC561" w14:textId="4261D705" w:rsidR="005A3350" w:rsidRPr="005A3350" w:rsidRDefault="005A3350" w:rsidP="005A3350">
      <w:pPr>
        <w:snapToGrid w:val="0"/>
        <w:spacing w:after="120"/>
        <w:rPr>
          <w:bCs/>
          <w:sz w:val="20"/>
          <w:szCs w:val="20"/>
          <w:lang w:val="es-ES"/>
        </w:rPr>
      </w:pPr>
      <w:r w:rsidRPr="005A3350">
        <w:rPr>
          <w:bCs/>
          <w:sz w:val="20"/>
          <w:szCs w:val="20"/>
          <w:lang w:val="es-ES"/>
        </w:rPr>
        <w:t>Ventajas</w:t>
      </w:r>
      <w:r>
        <w:rPr>
          <w:bCs/>
          <w:sz w:val="20"/>
          <w:szCs w:val="20"/>
          <w:lang w:val="es-ES"/>
        </w:rPr>
        <w:t>:</w:t>
      </w:r>
    </w:p>
    <w:p w14:paraId="7372982B" w14:textId="77777777" w:rsidR="005A3350" w:rsidRPr="005A3350" w:rsidRDefault="005A3350" w:rsidP="005A3350">
      <w:pPr>
        <w:pStyle w:val="ListParagraph"/>
        <w:numPr>
          <w:ilvl w:val="0"/>
          <w:numId w:val="26"/>
        </w:numPr>
        <w:snapToGrid w:val="0"/>
        <w:spacing w:after="120"/>
        <w:contextualSpacing w:val="0"/>
        <w:rPr>
          <w:bCs/>
          <w:sz w:val="20"/>
          <w:szCs w:val="20"/>
          <w:lang w:val="es-ES"/>
        </w:rPr>
      </w:pPr>
      <w:r w:rsidRPr="005A3350">
        <w:rPr>
          <w:bCs/>
          <w:sz w:val="20"/>
          <w:szCs w:val="20"/>
          <w:lang w:val="es-ES"/>
        </w:rPr>
        <w:t>Las entidades pueden otorgar créditos a largo plazo.</w:t>
      </w:r>
    </w:p>
    <w:p w14:paraId="7953CAEB" w14:textId="77777777" w:rsidR="005A3350" w:rsidRPr="005A3350" w:rsidRDefault="005A3350" w:rsidP="005A3350">
      <w:pPr>
        <w:pStyle w:val="ListParagraph"/>
        <w:numPr>
          <w:ilvl w:val="0"/>
          <w:numId w:val="26"/>
        </w:numPr>
        <w:snapToGrid w:val="0"/>
        <w:spacing w:after="120"/>
        <w:contextualSpacing w:val="0"/>
        <w:rPr>
          <w:bCs/>
          <w:sz w:val="20"/>
          <w:szCs w:val="20"/>
          <w:lang w:val="es-ES"/>
        </w:rPr>
      </w:pPr>
      <w:r w:rsidRPr="005A3350">
        <w:rPr>
          <w:bCs/>
          <w:sz w:val="20"/>
          <w:szCs w:val="20"/>
          <w:lang w:val="es-ES"/>
        </w:rPr>
        <w:t>Su información financiera se maneja con privacidad.</w:t>
      </w:r>
    </w:p>
    <w:p w14:paraId="78521302" w14:textId="77777777" w:rsidR="005A3350" w:rsidRPr="005A3350" w:rsidRDefault="005A3350" w:rsidP="005A3350">
      <w:pPr>
        <w:pStyle w:val="ListParagraph"/>
        <w:numPr>
          <w:ilvl w:val="0"/>
          <w:numId w:val="26"/>
        </w:numPr>
        <w:snapToGrid w:val="0"/>
        <w:spacing w:after="120"/>
        <w:contextualSpacing w:val="0"/>
        <w:rPr>
          <w:bCs/>
          <w:sz w:val="20"/>
          <w:szCs w:val="20"/>
          <w:lang w:val="es-ES"/>
        </w:rPr>
      </w:pPr>
      <w:r w:rsidRPr="005A3350">
        <w:rPr>
          <w:bCs/>
          <w:sz w:val="20"/>
          <w:szCs w:val="20"/>
          <w:lang w:val="es-ES"/>
        </w:rPr>
        <w:t>Crea un historial crediticio.</w:t>
      </w:r>
    </w:p>
    <w:p w14:paraId="21E54FE7" w14:textId="77777777" w:rsidR="005A3350" w:rsidRPr="005A3350" w:rsidRDefault="005A3350" w:rsidP="005A3350">
      <w:pPr>
        <w:pStyle w:val="ListParagraph"/>
        <w:numPr>
          <w:ilvl w:val="0"/>
          <w:numId w:val="26"/>
        </w:numPr>
        <w:snapToGrid w:val="0"/>
        <w:spacing w:after="120"/>
        <w:contextualSpacing w:val="0"/>
        <w:rPr>
          <w:bCs/>
          <w:sz w:val="20"/>
          <w:szCs w:val="20"/>
          <w:lang w:val="es-ES"/>
        </w:rPr>
      </w:pPr>
      <w:r w:rsidRPr="005A3350">
        <w:rPr>
          <w:bCs/>
          <w:sz w:val="20"/>
          <w:szCs w:val="20"/>
          <w:lang w:val="es-ES"/>
        </w:rPr>
        <w:t>Las entidades operan bajo reglamentos financieros.</w:t>
      </w:r>
    </w:p>
    <w:p w14:paraId="5D11CCF2" w14:textId="77777777" w:rsidR="005A3350" w:rsidRPr="005A3350" w:rsidRDefault="005A3350" w:rsidP="005A3350">
      <w:pPr>
        <w:pStyle w:val="ListParagraph"/>
        <w:numPr>
          <w:ilvl w:val="0"/>
          <w:numId w:val="26"/>
        </w:numPr>
        <w:snapToGrid w:val="0"/>
        <w:spacing w:after="120"/>
        <w:contextualSpacing w:val="0"/>
        <w:rPr>
          <w:bCs/>
          <w:sz w:val="20"/>
          <w:szCs w:val="20"/>
          <w:lang w:val="es-ES"/>
        </w:rPr>
      </w:pPr>
      <w:r w:rsidRPr="005A3350">
        <w:rPr>
          <w:bCs/>
          <w:sz w:val="20"/>
          <w:szCs w:val="20"/>
          <w:lang w:val="es-ES"/>
        </w:rPr>
        <w:t>Tiene derecho a asesoría financiera y buen trato.</w:t>
      </w:r>
    </w:p>
    <w:p w14:paraId="0F3F366C" w14:textId="3E82BBD9" w:rsidR="005A3350" w:rsidRPr="005A3350" w:rsidRDefault="005A3350" w:rsidP="005A3350">
      <w:pPr>
        <w:pStyle w:val="ListParagraph"/>
        <w:numPr>
          <w:ilvl w:val="0"/>
          <w:numId w:val="26"/>
        </w:numPr>
        <w:snapToGrid w:val="0"/>
        <w:spacing w:after="120"/>
        <w:contextualSpacing w:val="0"/>
        <w:rPr>
          <w:bCs/>
          <w:sz w:val="20"/>
          <w:szCs w:val="20"/>
          <w:lang w:val="es-ES"/>
        </w:rPr>
      </w:pPr>
      <w:r w:rsidRPr="005A3350">
        <w:rPr>
          <w:bCs/>
          <w:sz w:val="20"/>
          <w:szCs w:val="20"/>
          <w:lang w:val="es-ES"/>
        </w:rPr>
        <w:t>El régimen de intereses por el uso del dinero y en caso de mora tiene regulación y vigilancia estatal (topes máximos)</w:t>
      </w:r>
      <w:r w:rsidRPr="005A3350">
        <w:rPr>
          <w:bCs/>
          <w:sz w:val="20"/>
          <w:szCs w:val="20"/>
          <w:lang w:val="es-ES"/>
        </w:rPr>
        <w:t>.</w:t>
      </w:r>
    </w:p>
    <w:p w14:paraId="047A25C9" w14:textId="77777777" w:rsidR="0074246A" w:rsidRPr="00B903CA" w:rsidRDefault="0074246A" w:rsidP="0074246A">
      <w:pPr>
        <w:snapToGrid w:val="0"/>
        <w:spacing w:after="120"/>
        <w:rPr>
          <w:bCs/>
          <w:sz w:val="20"/>
          <w:szCs w:val="20"/>
          <w:lang w:val="es-ES"/>
        </w:rPr>
      </w:pPr>
    </w:p>
    <w:p w14:paraId="50E3FBA2" w14:textId="77777777" w:rsidR="0059034F" w:rsidRPr="0074246A" w:rsidRDefault="00D55C84" w:rsidP="0074246A">
      <w:pPr>
        <w:numPr>
          <w:ilvl w:val="0"/>
          <w:numId w:val="1"/>
        </w:numPr>
        <w:snapToGrid w:val="0"/>
        <w:spacing w:after="120"/>
        <w:ind w:left="284"/>
        <w:jc w:val="both"/>
        <w:rPr>
          <w:b/>
          <w:sz w:val="20"/>
          <w:szCs w:val="20"/>
        </w:rPr>
      </w:pPr>
      <w:r w:rsidRPr="0074246A">
        <w:rPr>
          <w:b/>
          <w:sz w:val="20"/>
          <w:szCs w:val="20"/>
        </w:rPr>
        <w:t xml:space="preserve">SÍNTESIS </w:t>
      </w:r>
    </w:p>
    <w:p w14:paraId="10E8D3F0" w14:textId="77777777" w:rsidR="0059034F" w:rsidRDefault="0059034F" w:rsidP="0074246A">
      <w:pPr>
        <w:snapToGrid w:val="0"/>
        <w:spacing w:after="120"/>
        <w:rPr>
          <w:sz w:val="20"/>
          <w:szCs w:val="20"/>
        </w:rPr>
      </w:pPr>
    </w:p>
    <w:p w14:paraId="4FF7CB29" w14:textId="77777777" w:rsidR="009240EC" w:rsidRDefault="009240EC" w:rsidP="009240EC">
      <w:pPr>
        <w:snapToGrid w:val="0"/>
        <w:spacing w:after="120"/>
        <w:rPr>
          <w:sz w:val="20"/>
          <w:szCs w:val="20"/>
        </w:rPr>
      </w:pPr>
      <w:r w:rsidRPr="007B23C8">
        <w:rPr>
          <w:sz w:val="20"/>
          <w:szCs w:val="20"/>
        </w:rPr>
        <w:t>A continuación, se presenta a manera de síntesis, un esquema que articula los elementos principales abordados en el desarrollo del componente formativo.</w:t>
      </w:r>
    </w:p>
    <w:p w14:paraId="25E15147" w14:textId="77777777" w:rsidR="009240EC" w:rsidRDefault="009240EC" w:rsidP="0074246A">
      <w:pPr>
        <w:snapToGrid w:val="0"/>
        <w:spacing w:after="120"/>
        <w:rPr>
          <w:sz w:val="20"/>
          <w:szCs w:val="20"/>
        </w:rPr>
      </w:pPr>
    </w:p>
    <w:p w14:paraId="5B5B6214" w14:textId="77777777" w:rsidR="009240EC" w:rsidRDefault="009240EC" w:rsidP="009240EC">
      <w:pPr>
        <w:snapToGrid w:val="0"/>
        <w:spacing w:after="120"/>
        <w:rPr>
          <w:sz w:val="20"/>
          <w:szCs w:val="20"/>
        </w:rPr>
      </w:pPr>
      <w:commentRangeStart w:id="52"/>
      <w:commentRangeStart w:id="53"/>
      <w:r>
        <w:rPr>
          <w:noProof/>
          <w:sz w:val="20"/>
          <w:szCs w:val="20"/>
        </w:rPr>
        <w:lastRenderedPageBreak/>
        <w:drawing>
          <wp:inline distT="0" distB="0" distL="0" distR="0" wp14:anchorId="5BCE88D5" wp14:editId="5DA92EAB">
            <wp:extent cx="6066701" cy="3416153"/>
            <wp:effectExtent l="0" t="0" r="4445" b="635"/>
            <wp:docPr id="94910591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5916" name="Picture 100"/>
                    <pic:cNvPicPr/>
                  </pic:nvPicPr>
                  <pic:blipFill>
                    <a:blip r:embed="rId43">
                      <a:extLst>
                        <a:ext uri="{28A0092B-C50C-407E-A947-70E740481C1C}">
                          <a14:useLocalDpi xmlns:a14="http://schemas.microsoft.com/office/drawing/2010/main" val="0"/>
                        </a:ext>
                      </a:extLst>
                    </a:blip>
                    <a:stretch>
                      <a:fillRect/>
                    </a:stretch>
                  </pic:blipFill>
                  <pic:spPr>
                    <a:xfrm>
                      <a:off x="0" y="0"/>
                      <a:ext cx="6066701" cy="3416153"/>
                    </a:xfrm>
                    <a:prstGeom prst="rect">
                      <a:avLst/>
                    </a:prstGeom>
                  </pic:spPr>
                </pic:pic>
              </a:graphicData>
            </a:graphic>
          </wp:inline>
        </w:drawing>
      </w:r>
      <w:commentRangeEnd w:id="52"/>
      <w:commentRangeEnd w:id="53"/>
      <w:r>
        <w:rPr>
          <w:rStyle w:val="CommentReference"/>
        </w:rPr>
        <w:commentReference w:id="52"/>
      </w:r>
      <w:r>
        <w:rPr>
          <w:rStyle w:val="CommentReference"/>
        </w:rPr>
        <w:commentReference w:id="53"/>
      </w:r>
    </w:p>
    <w:p w14:paraId="5B0E548D" w14:textId="77777777" w:rsidR="009240EC" w:rsidRPr="0074246A" w:rsidRDefault="009240EC" w:rsidP="0074246A">
      <w:pPr>
        <w:snapToGrid w:val="0"/>
        <w:spacing w:after="120"/>
        <w:rPr>
          <w:sz w:val="20"/>
          <w:szCs w:val="20"/>
        </w:rPr>
      </w:pPr>
    </w:p>
    <w:p w14:paraId="4F17521D" w14:textId="77777777" w:rsidR="0059034F" w:rsidRPr="0074246A" w:rsidRDefault="0059034F" w:rsidP="0074246A">
      <w:pPr>
        <w:snapToGrid w:val="0"/>
        <w:spacing w:after="120"/>
        <w:rPr>
          <w:sz w:val="20"/>
          <w:szCs w:val="20"/>
        </w:rPr>
      </w:pPr>
    </w:p>
    <w:p w14:paraId="4CB5F7A7"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ACTIVIDADES DIDÁCTICAS (</w:t>
      </w:r>
      <w:r w:rsidR="00557D23" w:rsidRPr="0074246A">
        <w:rPr>
          <w:b/>
          <w:sz w:val="20"/>
          <w:szCs w:val="20"/>
        </w:rPr>
        <w:t>Se debe incorporar mínimo 1, máximo 2</w:t>
      </w:r>
      <w:r w:rsidRPr="0074246A">
        <w:rPr>
          <w:b/>
          <w:sz w:val="20"/>
          <w:szCs w:val="20"/>
        </w:rPr>
        <w:t>)</w:t>
      </w:r>
    </w:p>
    <w:p w14:paraId="0AB26AB6" w14:textId="77777777" w:rsidR="0059034F" w:rsidRPr="0074246A" w:rsidRDefault="0059034F" w:rsidP="0074246A">
      <w:pPr>
        <w:snapToGrid w:val="0"/>
        <w:spacing w:after="120"/>
        <w:ind w:left="426"/>
        <w:jc w:val="both"/>
        <w:rPr>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4246A" w:rsidRPr="0074246A" w14:paraId="1A60FA21" w14:textId="77777777">
        <w:trPr>
          <w:trHeight w:val="298"/>
        </w:trPr>
        <w:tc>
          <w:tcPr>
            <w:tcW w:w="9541" w:type="dxa"/>
            <w:gridSpan w:val="2"/>
            <w:shd w:val="clear" w:color="auto" w:fill="FAC896"/>
            <w:vAlign w:val="center"/>
          </w:tcPr>
          <w:p w14:paraId="79B47106" w14:textId="77777777" w:rsidR="0059034F" w:rsidRPr="0074246A" w:rsidRDefault="00D55C84" w:rsidP="0074246A">
            <w:pPr>
              <w:snapToGrid w:val="0"/>
              <w:spacing w:after="120" w:line="276" w:lineRule="auto"/>
              <w:jc w:val="center"/>
              <w:rPr>
                <w:rFonts w:eastAsia="Calibri"/>
                <w:sz w:val="20"/>
                <w:szCs w:val="20"/>
              </w:rPr>
            </w:pPr>
            <w:r w:rsidRPr="0074246A">
              <w:rPr>
                <w:rFonts w:eastAsia="Calibri"/>
                <w:sz w:val="20"/>
                <w:szCs w:val="20"/>
              </w:rPr>
              <w:t>DESCRIPCIÓN DE ACTIVIDAD DIDÁCTICA</w:t>
            </w:r>
          </w:p>
        </w:tc>
      </w:tr>
      <w:tr w:rsidR="0074246A" w:rsidRPr="0074246A" w14:paraId="611728A7" w14:textId="77777777">
        <w:trPr>
          <w:trHeight w:val="806"/>
        </w:trPr>
        <w:tc>
          <w:tcPr>
            <w:tcW w:w="2835" w:type="dxa"/>
            <w:shd w:val="clear" w:color="auto" w:fill="FAC896"/>
            <w:vAlign w:val="center"/>
          </w:tcPr>
          <w:p w14:paraId="15687CB6" w14:textId="77777777" w:rsidR="0059034F" w:rsidRPr="0074246A" w:rsidRDefault="00D55C84" w:rsidP="0074246A">
            <w:pPr>
              <w:snapToGrid w:val="0"/>
              <w:spacing w:after="120" w:line="276" w:lineRule="auto"/>
              <w:rPr>
                <w:rFonts w:eastAsia="Calibri"/>
                <w:sz w:val="20"/>
                <w:szCs w:val="20"/>
              </w:rPr>
            </w:pPr>
            <w:r w:rsidRPr="0074246A">
              <w:rPr>
                <w:rFonts w:eastAsia="Calibri"/>
                <w:sz w:val="20"/>
                <w:szCs w:val="20"/>
              </w:rPr>
              <w:t>Nombre de la Actividad</w:t>
            </w:r>
          </w:p>
        </w:tc>
        <w:tc>
          <w:tcPr>
            <w:tcW w:w="6706" w:type="dxa"/>
            <w:shd w:val="clear" w:color="auto" w:fill="auto"/>
            <w:vAlign w:val="center"/>
          </w:tcPr>
          <w:p w14:paraId="648518D9" w14:textId="5C0B017D" w:rsidR="0059034F" w:rsidRPr="006747D5" w:rsidRDefault="004C7379" w:rsidP="0074246A">
            <w:pPr>
              <w:snapToGrid w:val="0"/>
              <w:spacing w:after="120" w:line="276" w:lineRule="auto"/>
              <w:rPr>
                <w:rFonts w:eastAsia="Calibri"/>
                <w:b w:val="0"/>
                <w:bCs/>
                <w:sz w:val="20"/>
                <w:szCs w:val="20"/>
              </w:rPr>
            </w:pPr>
            <w:r w:rsidRPr="005C41E6">
              <w:rPr>
                <w:b w:val="0"/>
                <w:sz w:val="20"/>
                <w:szCs w:val="20"/>
                <w:lang w:val="es-ES"/>
              </w:rPr>
              <w:t>Tipos de información</w:t>
            </w:r>
          </w:p>
        </w:tc>
      </w:tr>
      <w:tr w:rsidR="0074246A" w:rsidRPr="0074246A" w14:paraId="1CA63DA0" w14:textId="77777777">
        <w:trPr>
          <w:trHeight w:val="806"/>
        </w:trPr>
        <w:tc>
          <w:tcPr>
            <w:tcW w:w="2835" w:type="dxa"/>
            <w:shd w:val="clear" w:color="auto" w:fill="FAC896"/>
            <w:vAlign w:val="center"/>
          </w:tcPr>
          <w:p w14:paraId="507F771E" w14:textId="77777777" w:rsidR="0059034F" w:rsidRPr="0074246A" w:rsidRDefault="00D55C84" w:rsidP="0074246A">
            <w:pPr>
              <w:snapToGrid w:val="0"/>
              <w:spacing w:after="120" w:line="276" w:lineRule="auto"/>
              <w:rPr>
                <w:rFonts w:eastAsia="Calibri"/>
                <w:sz w:val="20"/>
                <w:szCs w:val="20"/>
              </w:rPr>
            </w:pPr>
            <w:r w:rsidRPr="0074246A">
              <w:rPr>
                <w:rFonts w:eastAsia="Calibri"/>
                <w:sz w:val="20"/>
                <w:szCs w:val="20"/>
              </w:rPr>
              <w:t>Objetivo de la actividad</w:t>
            </w:r>
          </w:p>
        </w:tc>
        <w:tc>
          <w:tcPr>
            <w:tcW w:w="6706" w:type="dxa"/>
            <w:shd w:val="clear" w:color="auto" w:fill="auto"/>
            <w:vAlign w:val="center"/>
          </w:tcPr>
          <w:p w14:paraId="45099BAE" w14:textId="7BEBC763" w:rsidR="0059034F" w:rsidRPr="006747D5" w:rsidRDefault="004C7379" w:rsidP="0074246A">
            <w:pPr>
              <w:snapToGrid w:val="0"/>
              <w:spacing w:after="120" w:line="276" w:lineRule="auto"/>
              <w:rPr>
                <w:rFonts w:eastAsia="Calibri"/>
                <w:b w:val="0"/>
                <w:bCs/>
                <w:sz w:val="20"/>
                <w:szCs w:val="20"/>
              </w:rPr>
            </w:pPr>
            <w:r w:rsidRPr="004C7379">
              <w:rPr>
                <w:rFonts w:eastAsia="Calibri"/>
                <w:b w:val="0"/>
                <w:bCs/>
                <w:sz w:val="20"/>
                <w:szCs w:val="20"/>
              </w:rPr>
              <w:t>Identificar algunos tipos de información más frecuentes, en el proceso de contrastar información.</w:t>
            </w:r>
          </w:p>
        </w:tc>
      </w:tr>
      <w:tr w:rsidR="0074246A" w:rsidRPr="0074246A" w14:paraId="2450241D" w14:textId="77777777">
        <w:trPr>
          <w:trHeight w:val="806"/>
        </w:trPr>
        <w:tc>
          <w:tcPr>
            <w:tcW w:w="2835" w:type="dxa"/>
            <w:shd w:val="clear" w:color="auto" w:fill="FAC896"/>
            <w:vAlign w:val="center"/>
          </w:tcPr>
          <w:p w14:paraId="3096EDAE" w14:textId="77777777" w:rsidR="0059034F" w:rsidRPr="0074246A" w:rsidRDefault="00D55C84" w:rsidP="0074246A">
            <w:pPr>
              <w:snapToGrid w:val="0"/>
              <w:spacing w:after="120" w:line="276" w:lineRule="auto"/>
              <w:rPr>
                <w:rFonts w:eastAsia="Calibri"/>
                <w:sz w:val="20"/>
                <w:szCs w:val="20"/>
              </w:rPr>
            </w:pPr>
            <w:r w:rsidRPr="0074246A">
              <w:rPr>
                <w:rFonts w:eastAsia="Calibri"/>
                <w:sz w:val="20"/>
                <w:szCs w:val="20"/>
              </w:rPr>
              <w:t>Tipo de actividad sugerida</w:t>
            </w:r>
          </w:p>
        </w:tc>
        <w:tc>
          <w:tcPr>
            <w:tcW w:w="6706" w:type="dxa"/>
            <w:shd w:val="clear" w:color="auto" w:fill="auto"/>
            <w:vAlign w:val="center"/>
          </w:tcPr>
          <w:p w14:paraId="2928FBC9" w14:textId="52788EFD" w:rsidR="0059034F" w:rsidRPr="006747D5" w:rsidRDefault="006747D5" w:rsidP="0074246A">
            <w:pPr>
              <w:snapToGrid w:val="0"/>
              <w:spacing w:after="120" w:line="276" w:lineRule="auto"/>
              <w:rPr>
                <w:rFonts w:eastAsia="Calibri"/>
                <w:b w:val="0"/>
                <w:bCs/>
                <w:sz w:val="20"/>
                <w:szCs w:val="20"/>
              </w:rPr>
            </w:pPr>
            <w:r w:rsidRPr="006747D5">
              <w:rPr>
                <w:rFonts w:eastAsia="Calibri"/>
                <w:b w:val="0"/>
                <w:bCs/>
                <w:sz w:val="20"/>
                <w:szCs w:val="20"/>
              </w:rPr>
              <w:t>Arrastrar y soltar</w:t>
            </w:r>
          </w:p>
        </w:tc>
      </w:tr>
      <w:tr w:rsidR="0074246A" w:rsidRPr="0074246A" w14:paraId="43E44CDC" w14:textId="77777777">
        <w:trPr>
          <w:trHeight w:val="806"/>
        </w:trPr>
        <w:tc>
          <w:tcPr>
            <w:tcW w:w="2835" w:type="dxa"/>
            <w:shd w:val="clear" w:color="auto" w:fill="FAC896"/>
            <w:vAlign w:val="center"/>
          </w:tcPr>
          <w:p w14:paraId="31863B10" w14:textId="77777777" w:rsidR="0059034F" w:rsidRPr="0074246A" w:rsidRDefault="00D55C84" w:rsidP="0074246A">
            <w:pPr>
              <w:snapToGrid w:val="0"/>
              <w:spacing w:after="120" w:line="276" w:lineRule="auto"/>
              <w:rPr>
                <w:rFonts w:eastAsia="Calibri"/>
                <w:sz w:val="20"/>
                <w:szCs w:val="20"/>
              </w:rPr>
            </w:pPr>
            <w:r w:rsidRPr="0074246A">
              <w:rPr>
                <w:rFonts w:eastAsia="Calibri"/>
                <w:sz w:val="20"/>
                <w:szCs w:val="20"/>
              </w:rPr>
              <w:t xml:space="preserve">Archivo de la actividad </w:t>
            </w:r>
          </w:p>
          <w:p w14:paraId="05949614" w14:textId="77777777" w:rsidR="0059034F" w:rsidRPr="0074246A" w:rsidRDefault="00D55C84" w:rsidP="0074246A">
            <w:pPr>
              <w:snapToGrid w:val="0"/>
              <w:spacing w:after="120" w:line="276" w:lineRule="auto"/>
              <w:rPr>
                <w:rFonts w:eastAsia="Calibri"/>
                <w:sz w:val="20"/>
                <w:szCs w:val="20"/>
              </w:rPr>
            </w:pPr>
            <w:r w:rsidRPr="0074246A">
              <w:rPr>
                <w:rFonts w:eastAsia="Calibri"/>
                <w:sz w:val="20"/>
                <w:szCs w:val="20"/>
              </w:rPr>
              <w:t>(Anexo donde se describe la actividad propuesta)</w:t>
            </w:r>
          </w:p>
        </w:tc>
        <w:tc>
          <w:tcPr>
            <w:tcW w:w="6706" w:type="dxa"/>
            <w:shd w:val="clear" w:color="auto" w:fill="auto"/>
            <w:vAlign w:val="center"/>
          </w:tcPr>
          <w:p w14:paraId="304E38C3" w14:textId="41610343" w:rsidR="0059034F" w:rsidRPr="006747D5" w:rsidRDefault="004C7379" w:rsidP="0074246A">
            <w:pPr>
              <w:snapToGrid w:val="0"/>
              <w:spacing w:after="120" w:line="276" w:lineRule="auto"/>
              <w:rPr>
                <w:rFonts w:eastAsia="Calibri"/>
                <w:b w:val="0"/>
                <w:bCs/>
                <w:sz w:val="20"/>
                <w:szCs w:val="20"/>
              </w:rPr>
            </w:pPr>
            <w:r w:rsidRPr="004C7379">
              <w:rPr>
                <w:rFonts w:eastAsia="Calibri"/>
                <w:b w:val="0"/>
                <w:bCs/>
                <w:sz w:val="20"/>
                <w:szCs w:val="20"/>
              </w:rPr>
              <w:t>CF2_Actividad_didactica.docx</w:t>
            </w:r>
          </w:p>
        </w:tc>
      </w:tr>
    </w:tbl>
    <w:p w14:paraId="28655A5B" w14:textId="77777777" w:rsidR="0059034F" w:rsidRPr="0074246A" w:rsidRDefault="0059034F" w:rsidP="0074246A">
      <w:pPr>
        <w:snapToGrid w:val="0"/>
        <w:spacing w:after="120"/>
        <w:ind w:left="426"/>
        <w:jc w:val="both"/>
        <w:rPr>
          <w:sz w:val="20"/>
          <w:szCs w:val="20"/>
        </w:rPr>
      </w:pPr>
    </w:p>
    <w:p w14:paraId="236C93E5"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 xml:space="preserve">MATERIAL COMPLEMENTARIO: </w:t>
      </w:r>
    </w:p>
    <w:p w14:paraId="1DF215C4" w14:textId="5B3FEA14" w:rsidR="0059034F" w:rsidRPr="0074246A" w:rsidRDefault="0059034F" w:rsidP="0074246A">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4246A" w:rsidRPr="0074246A"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74246A" w:rsidRDefault="00D55C84" w:rsidP="0074246A">
            <w:pPr>
              <w:snapToGrid w:val="0"/>
              <w:spacing w:after="120" w:line="276" w:lineRule="auto"/>
              <w:jc w:val="center"/>
              <w:rPr>
                <w:sz w:val="20"/>
                <w:szCs w:val="20"/>
              </w:rPr>
            </w:pPr>
            <w:r w:rsidRPr="0074246A">
              <w:rPr>
                <w:sz w:val="20"/>
                <w:szCs w:val="20"/>
              </w:rPr>
              <w:lastRenderedPageBreak/>
              <w:t>Tema</w:t>
            </w:r>
          </w:p>
        </w:tc>
        <w:tc>
          <w:tcPr>
            <w:tcW w:w="2517" w:type="dxa"/>
            <w:shd w:val="clear" w:color="auto" w:fill="F9CB9C"/>
            <w:tcMar>
              <w:top w:w="100" w:type="dxa"/>
              <w:left w:w="100" w:type="dxa"/>
              <w:bottom w:w="100" w:type="dxa"/>
              <w:right w:w="100" w:type="dxa"/>
            </w:tcMar>
            <w:vAlign w:val="center"/>
          </w:tcPr>
          <w:p w14:paraId="22C56852" w14:textId="77777777" w:rsidR="0059034F" w:rsidRPr="0074246A" w:rsidRDefault="00D55C84" w:rsidP="0074246A">
            <w:pPr>
              <w:snapToGrid w:val="0"/>
              <w:spacing w:after="120" w:line="276" w:lineRule="auto"/>
              <w:jc w:val="center"/>
              <w:rPr>
                <w:sz w:val="20"/>
                <w:szCs w:val="20"/>
              </w:rPr>
            </w:pPr>
            <w:r w:rsidRPr="0074246A">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74246A" w:rsidRDefault="00D55C84" w:rsidP="0074246A">
            <w:pPr>
              <w:snapToGrid w:val="0"/>
              <w:spacing w:after="120" w:line="276" w:lineRule="auto"/>
              <w:jc w:val="center"/>
              <w:rPr>
                <w:sz w:val="20"/>
                <w:szCs w:val="20"/>
              </w:rPr>
            </w:pPr>
            <w:r w:rsidRPr="0074246A">
              <w:rPr>
                <w:sz w:val="20"/>
                <w:szCs w:val="20"/>
              </w:rPr>
              <w:t>Tipo de material</w:t>
            </w:r>
          </w:p>
          <w:p w14:paraId="4E14B5A1" w14:textId="77777777" w:rsidR="0059034F" w:rsidRPr="0074246A" w:rsidRDefault="00D55C84" w:rsidP="0074246A">
            <w:pPr>
              <w:snapToGrid w:val="0"/>
              <w:spacing w:after="120" w:line="276" w:lineRule="auto"/>
              <w:jc w:val="center"/>
              <w:rPr>
                <w:sz w:val="20"/>
                <w:szCs w:val="20"/>
              </w:rPr>
            </w:pPr>
            <w:r w:rsidRPr="0074246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74246A" w:rsidRDefault="00D55C84" w:rsidP="0074246A">
            <w:pPr>
              <w:snapToGrid w:val="0"/>
              <w:spacing w:after="120" w:line="276" w:lineRule="auto"/>
              <w:jc w:val="center"/>
              <w:rPr>
                <w:sz w:val="20"/>
                <w:szCs w:val="20"/>
              </w:rPr>
            </w:pPr>
            <w:r w:rsidRPr="0074246A">
              <w:rPr>
                <w:sz w:val="20"/>
                <w:szCs w:val="20"/>
              </w:rPr>
              <w:t>Enlace del Recurso o</w:t>
            </w:r>
          </w:p>
          <w:p w14:paraId="19254491" w14:textId="77777777" w:rsidR="0059034F" w:rsidRPr="0074246A" w:rsidRDefault="00D55C84" w:rsidP="0074246A">
            <w:pPr>
              <w:snapToGrid w:val="0"/>
              <w:spacing w:after="120" w:line="276" w:lineRule="auto"/>
              <w:jc w:val="center"/>
              <w:rPr>
                <w:sz w:val="20"/>
                <w:szCs w:val="20"/>
              </w:rPr>
            </w:pPr>
            <w:r w:rsidRPr="0074246A">
              <w:rPr>
                <w:sz w:val="20"/>
                <w:szCs w:val="20"/>
              </w:rPr>
              <w:t>Archivo del documento o material</w:t>
            </w:r>
          </w:p>
        </w:tc>
      </w:tr>
      <w:tr w:rsidR="0074246A" w:rsidRPr="0074246A" w14:paraId="0D8CB725" w14:textId="77777777" w:rsidTr="00557D23">
        <w:trPr>
          <w:trHeight w:val="182"/>
        </w:trPr>
        <w:tc>
          <w:tcPr>
            <w:tcW w:w="2517" w:type="dxa"/>
            <w:tcMar>
              <w:top w:w="100" w:type="dxa"/>
              <w:left w:w="100" w:type="dxa"/>
              <w:bottom w:w="100" w:type="dxa"/>
              <w:right w:w="100" w:type="dxa"/>
            </w:tcMar>
          </w:tcPr>
          <w:p w14:paraId="135BA171" w14:textId="280F9A4B" w:rsidR="0059034F" w:rsidRPr="004C7379" w:rsidRDefault="007D491E" w:rsidP="0074246A">
            <w:pPr>
              <w:snapToGrid w:val="0"/>
              <w:spacing w:after="120" w:line="276" w:lineRule="auto"/>
              <w:rPr>
                <w:b w:val="0"/>
                <w:sz w:val="20"/>
                <w:szCs w:val="20"/>
              </w:rPr>
            </w:pPr>
            <w:r w:rsidRPr="004C7379">
              <w:rPr>
                <w:b w:val="0"/>
                <w:sz w:val="20"/>
                <w:szCs w:val="20"/>
              </w:rPr>
              <w:t>Productos y servicios microfinancieros</w:t>
            </w:r>
          </w:p>
        </w:tc>
        <w:tc>
          <w:tcPr>
            <w:tcW w:w="2517" w:type="dxa"/>
            <w:tcMar>
              <w:top w:w="100" w:type="dxa"/>
              <w:left w:w="100" w:type="dxa"/>
              <w:bottom w:w="100" w:type="dxa"/>
              <w:right w:w="100" w:type="dxa"/>
            </w:tcMar>
          </w:tcPr>
          <w:p w14:paraId="5520B44C" w14:textId="7578825A" w:rsidR="0059034F" w:rsidRPr="004C7379" w:rsidRDefault="007D491E" w:rsidP="0074246A">
            <w:pPr>
              <w:snapToGrid w:val="0"/>
              <w:spacing w:after="120" w:line="276" w:lineRule="auto"/>
              <w:rPr>
                <w:b w:val="0"/>
                <w:sz w:val="20"/>
                <w:szCs w:val="20"/>
              </w:rPr>
            </w:pPr>
            <w:r w:rsidRPr="004C7379">
              <w:rPr>
                <w:b w:val="0"/>
                <w:sz w:val="20"/>
                <w:szCs w:val="20"/>
              </w:rPr>
              <w:t>Chaparro, C. (2013). Manual productos, servicios y activos financieros. Editorial CEP, S.L.</w:t>
            </w:r>
          </w:p>
        </w:tc>
        <w:tc>
          <w:tcPr>
            <w:tcW w:w="2519" w:type="dxa"/>
            <w:tcMar>
              <w:top w:w="100" w:type="dxa"/>
              <w:left w:w="100" w:type="dxa"/>
              <w:bottom w:w="100" w:type="dxa"/>
              <w:right w:w="100" w:type="dxa"/>
            </w:tcMar>
          </w:tcPr>
          <w:p w14:paraId="62B1A9B0" w14:textId="22B55267" w:rsidR="0059034F" w:rsidRPr="004C7379" w:rsidRDefault="004C7379" w:rsidP="0074246A">
            <w:pPr>
              <w:snapToGrid w:val="0"/>
              <w:spacing w:after="120" w:line="276" w:lineRule="auto"/>
              <w:rPr>
                <w:b w:val="0"/>
                <w:sz w:val="20"/>
                <w:szCs w:val="20"/>
              </w:rPr>
            </w:pPr>
            <w:r>
              <w:rPr>
                <w:b w:val="0"/>
                <w:sz w:val="20"/>
                <w:szCs w:val="20"/>
              </w:rPr>
              <w:t>Libro</w:t>
            </w:r>
          </w:p>
        </w:tc>
        <w:tc>
          <w:tcPr>
            <w:tcW w:w="2519" w:type="dxa"/>
            <w:tcMar>
              <w:top w:w="100" w:type="dxa"/>
              <w:left w:w="100" w:type="dxa"/>
              <w:bottom w:w="100" w:type="dxa"/>
              <w:right w:w="100" w:type="dxa"/>
            </w:tcMar>
          </w:tcPr>
          <w:p w14:paraId="54C7BC39" w14:textId="0F882845" w:rsidR="0059034F" w:rsidRPr="004C7379" w:rsidRDefault="004C7379" w:rsidP="0074246A">
            <w:pPr>
              <w:snapToGrid w:val="0"/>
              <w:spacing w:after="120" w:line="276" w:lineRule="auto"/>
              <w:rPr>
                <w:b w:val="0"/>
                <w:sz w:val="20"/>
                <w:szCs w:val="20"/>
              </w:rPr>
            </w:pPr>
            <w:hyperlink r:id="rId44" w:history="1">
              <w:r w:rsidRPr="004C7379">
                <w:rPr>
                  <w:rStyle w:val="Hyperlink"/>
                  <w:b w:val="0"/>
                  <w:sz w:val="20"/>
                  <w:szCs w:val="20"/>
                </w:rPr>
                <w:t>https://elibro-net.bdigital.sena.edu.co/es/lc/senavirtual/titulos/50720</w:t>
              </w:r>
            </w:hyperlink>
            <w:r w:rsidRPr="004C7379">
              <w:rPr>
                <w:b w:val="0"/>
                <w:sz w:val="20"/>
                <w:szCs w:val="20"/>
              </w:rPr>
              <w:t xml:space="preserve"> </w:t>
            </w:r>
          </w:p>
        </w:tc>
      </w:tr>
      <w:tr w:rsidR="004C7379" w:rsidRPr="0074246A" w14:paraId="28913662" w14:textId="77777777" w:rsidTr="00557D23">
        <w:trPr>
          <w:trHeight w:val="385"/>
        </w:trPr>
        <w:tc>
          <w:tcPr>
            <w:tcW w:w="2517" w:type="dxa"/>
            <w:tcMar>
              <w:top w:w="100" w:type="dxa"/>
              <w:left w:w="100" w:type="dxa"/>
              <w:bottom w:w="100" w:type="dxa"/>
              <w:right w:w="100" w:type="dxa"/>
            </w:tcMar>
          </w:tcPr>
          <w:p w14:paraId="6A5AB126" w14:textId="78CB89A2" w:rsidR="004C7379" w:rsidRPr="004C7379" w:rsidRDefault="004C7379" w:rsidP="004C7379">
            <w:pPr>
              <w:snapToGrid w:val="0"/>
              <w:spacing w:after="120" w:line="276" w:lineRule="auto"/>
              <w:rPr>
                <w:b w:val="0"/>
                <w:sz w:val="20"/>
                <w:szCs w:val="20"/>
              </w:rPr>
            </w:pPr>
            <w:r w:rsidRPr="004C7379">
              <w:rPr>
                <w:b w:val="0"/>
                <w:sz w:val="20"/>
                <w:szCs w:val="20"/>
                <w:lang w:val="es-ES"/>
              </w:rPr>
              <w:t>Métodos de recolección</w:t>
            </w:r>
          </w:p>
        </w:tc>
        <w:tc>
          <w:tcPr>
            <w:tcW w:w="2517" w:type="dxa"/>
            <w:tcMar>
              <w:top w:w="100" w:type="dxa"/>
              <w:left w:w="100" w:type="dxa"/>
              <w:bottom w:w="100" w:type="dxa"/>
              <w:right w:w="100" w:type="dxa"/>
            </w:tcMar>
          </w:tcPr>
          <w:p w14:paraId="344AED2D" w14:textId="5B7C36FB" w:rsidR="004C7379" w:rsidRPr="004C7379" w:rsidRDefault="004C7379" w:rsidP="004C7379">
            <w:pPr>
              <w:spacing w:line="276" w:lineRule="auto"/>
              <w:rPr>
                <w:b w:val="0"/>
                <w:sz w:val="20"/>
                <w:szCs w:val="20"/>
              </w:rPr>
            </w:pPr>
            <w:proofErr w:type="spellStart"/>
            <w:r w:rsidRPr="004C7379">
              <w:rPr>
                <w:b w:val="0"/>
                <w:sz w:val="20"/>
                <w:szCs w:val="20"/>
                <w:lang w:val="en-US"/>
              </w:rPr>
              <w:t>Buxarrais</w:t>
            </w:r>
            <w:proofErr w:type="spellEnd"/>
            <w:r w:rsidRPr="004C7379">
              <w:rPr>
                <w:b w:val="0"/>
                <w:sz w:val="20"/>
                <w:szCs w:val="20"/>
                <w:lang w:val="en-US"/>
              </w:rPr>
              <w:t xml:space="preserve">, M. y Prats, E. (2013). </w:t>
            </w:r>
            <w:r w:rsidRPr="004C7379">
              <w:rPr>
                <w:b w:val="0"/>
                <w:sz w:val="20"/>
                <w:szCs w:val="20"/>
              </w:rPr>
              <w:t xml:space="preserve">Ética de la información. Editorial UOC. </w:t>
            </w:r>
          </w:p>
        </w:tc>
        <w:tc>
          <w:tcPr>
            <w:tcW w:w="2519" w:type="dxa"/>
            <w:tcMar>
              <w:top w:w="100" w:type="dxa"/>
              <w:left w:w="100" w:type="dxa"/>
              <w:bottom w:w="100" w:type="dxa"/>
              <w:right w:w="100" w:type="dxa"/>
            </w:tcMar>
          </w:tcPr>
          <w:p w14:paraId="3979A02E" w14:textId="7BBB57FA" w:rsidR="004C7379" w:rsidRPr="004C7379" w:rsidRDefault="004C7379" w:rsidP="004C7379">
            <w:pPr>
              <w:snapToGrid w:val="0"/>
              <w:spacing w:after="120" w:line="276" w:lineRule="auto"/>
              <w:rPr>
                <w:b w:val="0"/>
                <w:sz w:val="20"/>
                <w:szCs w:val="20"/>
              </w:rPr>
            </w:pPr>
            <w:r>
              <w:rPr>
                <w:b w:val="0"/>
                <w:sz w:val="20"/>
                <w:szCs w:val="20"/>
              </w:rPr>
              <w:t>Libro</w:t>
            </w:r>
          </w:p>
        </w:tc>
        <w:tc>
          <w:tcPr>
            <w:tcW w:w="2519" w:type="dxa"/>
            <w:tcMar>
              <w:top w:w="100" w:type="dxa"/>
              <w:left w:w="100" w:type="dxa"/>
              <w:bottom w:w="100" w:type="dxa"/>
              <w:right w:w="100" w:type="dxa"/>
            </w:tcMar>
          </w:tcPr>
          <w:p w14:paraId="47562954" w14:textId="5EFDC203" w:rsidR="004C7379" w:rsidRPr="004C7379" w:rsidRDefault="004C7379" w:rsidP="004C7379">
            <w:pPr>
              <w:rPr>
                <w:sz w:val="20"/>
                <w:szCs w:val="20"/>
              </w:rPr>
            </w:pPr>
            <w:hyperlink r:id="rId45" w:history="1">
              <w:r w:rsidRPr="004C7379">
                <w:rPr>
                  <w:rStyle w:val="Hyperlink"/>
                  <w:sz w:val="20"/>
                  <w:szCs w:val="20"/>
                </w:rPr>
                <w:t>https://elibro-net.bdigital.sena.edu.co/es/lc/senavirtual/titulos/56316</w:t>
              </w:r>
            </w:hyperlink>
            <w:r w:rsidRPr="004C7379">
              <w:rPr>
                <w:sz w:val="20"/>
                <w:szCs w:val="20"/>
              </w:rPr>
              <w:t xml:space="preserve"> </w:t>
            </w:r>
          </w:p>
          <w:p w14:paraId="0A02CD78" w14:textId="6FF494F4" w:rsidR="004C7379" w:rsidRPr="004C7379" w:rsidRDefault="004C7379" w:rsidP="004C7379">
            <w:pPr>
              <w:snapToGrid w:val="0"/>
              <w:spacing w:after="120" w:line="276" w:lineRule="auto"/>
              <w:rPr>
                <w:b w:val="0"/>
                <w:sz w:val="20"/>
                <w:szCs w:val="20"/>
              </w:rPr>
            </w:pPr>
            <w:r w:rsidRPr="004C7379">
              <w:rPr>
                <w:b w:val="0"/>
                <w:sz w:val="20"/>
                <w:szCs w:val="20"/>
              </w:rPr>
              <w:t xml:space="preserve"> </w:t>
            </w:r>
          </w:p>
        </w:tc>
      </w:tr>
      <w:tr w:rsidR="004C7379" w:rsidRPr="0074246A" w14:paraId="3BECE50F" w14:textId="77777777" w:rsidTr="00557D23">
        <w:trPr>
          <w:trHeight w:val="385"/>
        </w:trPr>
        <w:tc>
          <w:tcPr>
            <w:tcW w:w="2517" w:type="dxa"/>
            <w:tcMar>
              <w:top w:w="100" w:type="dxa"/>
              <w:left w:w="100" w:type="dxa"/>
              <w:bottom w:w="100" w:type="dxa"/>
              <w:right w:w="100" w:type="dxa"/>
            </w:tcMar>
          </w:tcPr>
          <w:p w14:paraId="0EE49577" w14:textId="1D9DEA97" w:rsidR="004C7379" w:rsidRPr="004C7379" w:rsidRDefault="004C7379" w:rsidP="004C7379">
            <w:pPr>
              <w:snapToGrid w:val="0"/>
              <w:spacing w:after="120"/>
              <w:rPr>
                <w:b w:val="0"/>
                <w:sz w:val="20"/>
                <w:szCs w:val="20"/>
                <w:lang w:val="es-ES"/>
              </w:rPr>
            </w:pPr>
            <w:r w:rsidRPr="004C7379">
              <w:rPr>
                <w:b w:val="0"/>
                <w:sz w:val="20"/>
                <w:szCs w:val="20"/>
                <w:lang w:val="es-ES"/>
              </w:rPr>
              <w:t>Técnicas de ventas</w:t>
            </w:r>
          </w:p>
        </w:tc>
        <w:tc>
          <w:tcPr>
            <w:tcW w:w="2517" w:type="dxa"/>
            <w:tcMar>
              <w:top w:w="100" w:type="dxa"/>
              <w:left w:w="100" w:type="dxa"/>
              <w:bottom w:w="100" w:type="dxa"/>
              <w:right w:w="100" w:type="dxa"/>
            </w:tcMar>
          </w:tcPr>
          <w:p w14:paraId="7246B5EB" w14:textId="74AC9966" w:rsidR="004C7379" w:rsidRPr="004C7379" w:rsidRDefault="004C7379" w:rsidP="004C7379">
            <w:pPr>
              <w:rPr>
                <w:b w:val="0"/>
                <w:sz w:val="20"/>
                <w:szCs w:val="20"/>
                <w:lang w:val="es-ES"/>
              </w:rPr>
            </w:pPr>
            <w:r w:rsidRPr="004C7379">
              <w:rPr>
                <w:b w:val="0"/>
                <w:sz w:val="20"/>
                <w:szCs w:val="20"/>
                <w:lang w:val="es-ES"/>
              </w:rPr>
              <w:t>Arenal Laza, C. (2017). Técnicas de venta: UF0031. Editorial Tutor Formación.</w:t>
            </w:r>
          </w:p>
        </w:tc>
        <w:tc>
          <w:tcPr>
            <w:tcW w:w="2519" w:type="dxa"/>
            <w:tcMar>
              <w:top w:w="100" w:type="dxa"/>
              <w:left w:w="100" w:type="dxa"/>
              <w:bottom w:w="100" w:type="dxa"/>
              <w:right w:w="100" w:type="dxa"/>
            </w:tcMar>
          </w:tcPr>
          <w:p w14:paraId="1DBDE159" w14:textId="709AB131" w:rsidR="004C7379" w:rsidRPr="004C7379" w:rsidRDefault="004C7379" w:rsidP="004C7379">
            <w:pPr>
              <w:snapToGrid w:val="0"/>
              <w:spacing w:after="120"/>
              <w:rPr>
                <w:b w:val="0"/>
                <w:sz w:val="20"/>
                <w:szCs w:val="20"/>
              </w:rPr>
            </w:pPr>
            <w:r>
              <w:rPr>
                <w:b w:val="0"/>
                <w:sz w:val="20"/>
                <w:szCs w:val="20"/>
              </w:rPr>
              <w:t>Libro</w:t>
            </w:r>
          </w:p>
        </w:tc>
        <w:tc>
          <w:tcPr>
            <w:tcW w:w="2519" w:type="dxa"/>
            <w:tcMar>
              <w:top w:w="100" w:type="dxa"/>
              <w:left w:w="100" w:type="dxa"/>
              <w:bottom w:w="100" w:type="dxa"/>
              <w:right w:w="100" w:type="dxa"/>
            </w:tcMar>
          </w:tcPr>
          <w:p w14:paraId="187AD93E" w14:textId="13717F5F" w:rsidR="004C7379" w:rsidRPr="004C7379" w:rsidRDefault="004C7379" w:rsidP="004C7379">
            <w:pPr>
              <w:snapToGrid w:val="0"/>
              <w:spacing w:after="120"/>
              <w:rPr>
                <w:b w:val="0"/>
                <w:sz w:val="20"/>
                <w:szCs w:val="20"/>
              </w:rPr>
            </w:pPr>
            <w:hyperlink r:id="rId46" w:history="1">
              <w:r w:rsidRPr="004C7379">
                <w:rPr>
                  <w:rStyle w:val="Hyperlink"/>
                  <w:b w:val="0"/>
                  <w:sz w:val="20"/>
                  <w:szCs w:val="20"/>
                  <w:lang w:val="es-ES"/>
                </w:rPr>
                <w:t>https://elibro-net.bdigital.sena.edu.co/es/lc/senavirtual/titulos/44231</w:t>
              </w:r>
            </w:hyperlink>
            <w:r w:rsidRPr="004C7379">
              <w:rPr>
                <w:b w:val="0"/>
                <w:sz w:val="20"/>
                <w:szCs w:val="20"/>
                <w:lang w:val="es-ES"/>
              </w:rPr>
              <w:t xml:space="preserve"> </w:t>
            </w:r>
          </w:p>
        </w:tc>
      </w:tr>
      <w:tr w:rsidR="004C7379" w:rsidRPr="0074246A" w14:paraId="6AD39134" w14:textId="77777777" w:rsidTr="00557D23">
        <w:trPr>
          <w:trHeight w:val="385"/>
        </w:trPr>
        <w:tc>
          <w:tcPr>
            <w:tcW w:w="2517" w:type="dxa"/>
            <w:tcMar>
              <w:top w:w="100" w:type="dxa"/>
              <w:left w:w="100" w:type="dxa"/>
              <w:bottom w:w="100" w:type="dxa"/>
              <w:right w:w="100" w:type="dxa"/>
            </w:tcMar>
          </w:tcPr>
          <w:p w14:paraId="12B446BF" w14:textId="517674CC" w:rsidR="004C7379" w:rsidRPr="004C7379" w:rsidRDefault="004C7379" w:rsidP="004C7379">
            <w:pPr>
              <w:snapToGrid w:val="0"/>
              <w:spacing w:after="120"/>
              <w:rPr>
                <w:b w:val="0"/>
                <w:sz w:val="20"/>
                <w:szCs w:val="20"/>
                <w:lang w:val="es-ES"/>
              </w:rPr>
            </w:pPr>
            <w:r w:rsidRPr="004C7379">
              <w:rPr>
                <w:b w:val="0"/>
                <w:sz w:val="20"/>
                <w:szCs w:val="20"/>
                <w:lang w:val="es-ES"/>
              </w:rPr>
              <w:t>Centrales de información</w:t>
            </w:r>
          </w:p>
        </w:tc>
        <w:tc>
          <w:tcPr>
            <w:tcW w:w="2517" w:type="dxa"/>
            <w:tcMar>
              <w:top w:w="100" w:type="dxa"/>
              <w:left w:w="100" w:type="dxa"/>
              <w:bottom w:w="100" w:type="dxa"/>
              <w:right w:w="100" w:type="dxa"/>
            </w:tcMar>
          </w:tcPr>
          <w:p w14:paraId="290AB879" w14:textId="13080C43" w:rsidR="004C7379" w:rsidRPr="004C7379" w:rsidRDefault="004C7379" w:rsidP="004C7379">
            <w:pPr>
              <w:rPr>
                <w:b w:val="0"/>
                <w:sz w:val="20"/>
                <w:szCs w:val="20"/>
                <w:lang w:val="es-ES"/>
              </w:rPr>
            </w:pPr>
            <w:r w:rsidRPr="004C7379">
              <w:rPr>
                <w:b w:val="0"/>
                <w:sz w:val="20"/>
                <w:szCs w:val="20"/>
                <w:lang w:val="es-ES"/>
              </w:rPr>
              <w:t xml:space="preserve">Rodríguez, S. (2017). Finanzas personales, su mejor plan de vida. </w:t>
            </w:r>
          </w:p>
        </w:tc>
        <w:tc>
          <w:tcPr>
            <w:tcW w:w="2519" w:type="dxa"/>
            <w:tcMar>
              <w:top w:w="100" w:type="dxa"/>
              <w:left w:w="100" w:type="dxa"/>
              <w:bottom w:w="100" w:type="dxa"/>
              <w:right w:w="100" w:type="dxa"/>
            </w:tcMar>
          </w:tcPr>
          <w:p w14:paraId="1B53BE72" w14:textId="2041B01D" w:rsidR="004C7379" w:rsidRPr="004C7379" w:rsidRDefault="004C7379" w:rsidP="004C7379">
            <w:pPr>
              <w:snapToGrid w:val="0"/>
              <w:spacing w:after="120"/>
              <w:rPr>
                <w:b w:val="0"/>
                <w:sz w:val="20"/>
                <w:szCs w:val="20"/>
              </w:rPr>
            </w:pPr>
            <w:r>
              <w:rPr>
                <w:b w:val="0"/>
                <w:sz w:val="20"/>
                <w:szCs w:val="20"/>
              </w:rPr>
              <w:t>Libro</w:t>
            </w:r>
          </w:p>
        </w:tc>
        <w:tc>
          <w:tcPr>
            <w:tcW w:w="2519" w:type="dxa"/>
            <w:tcMar>
              <w:top w:w="100" w:type="dxa"/>
              <w:left w:w="100" w:type="dxa"/>
              <w:bottom w:w="100" w:type="dxa"/>
              <w:right w:w="100" w:type="dxa"/>
            </w:tcMar>
          </w:tcPr>
          <w:p w14:paraId="76BDCFA3" w14:textId="3EDBBABD" w:rsidR="004C7379" w:rsidRPr="004C7379" w:rsidRDefault="004C7379" w:rsidP="004C7379">
            <w:pPr>
              <w:snapToGrid w:val="0"/>
              <w:spacing w:after="120"/>
              <w:rPr>
                <w:b w:val="0"/>
                <w:sz w:val="20"/>
                <w:szCs w:val="20"/>
              </w:rPr>
            </w:pPr>
            <w:hyperlink r:id="rId47" w:history="1">
              <w:r w:rsidRPr="004C7379">
                <w:rPr>
                  <w:rStyle w:val="Hyperlink"/>
                  <w:b w:val="0"/>
                  <w:sz w:val="20"/>
                  <w:szCs w:val="20"/>
                  <w:lang w:val="es-ES"/>
                </w:rPr>
                <w:t>https://www-digitaliapublishing-com.bdigital.sena.edu.co/a/54794/finanzas-personales--su-mejor-plan-de-vida</w:t>
              </w:r>
            </w:hyperlink>
            <w:r w:rsidRPr="004C7379">
              <w:rPr>
                <w:b w:val="0"/>
                <w:sz w:val="20"/>
                <w:szCs w:val="20"/>
                <w:lang w:val="es-ES"/>
              </w:rPr>
              <w:t xml:space="preserve"> </w:t>
            </w:r>
          </w:p>
        </w:tc>
      </w:tr>
      <w:tr w:rsidR="004C7379" w:rsidRPr="0074246A" w14:paraId="7366B542" w14:textId="77777777" w:rsidTr="00557D23">
        <w:trPr>
          <w:trHeight w:val="385"/>
        </w:trPr>
        <w:tc>
          <w:tcPr>
            <w:tcW w:w="2517" w:type="dxa"/>
            <w:tcMar>
              <w:top w:w="100" w:type="dxa"/>
              <w:left w:w="100" w:type="dxa"/>
              <w:bottom w:w="100" w:type="dxa"/>
              <w:right w:w="100" w:type="dxa"/>
            </w:tcMar>
          </w:tcPr>
          <w:p w14:paraId="5EDBD76B" w14:textId="46449ECF" w:rsidR="004C7379" w:rsidRPr="004C7379" w:rsidRDefault="004C7379" w:rsidP="004C7379">
            <w:pPr>
              <w:snapToGrid w:val="0"/>
              <w:spacing w:after="120"/>
              <w:rPr>
                <w:b w:val="0"/>
                <w:sz w:val="20"/>
                <w:szCs w:val="20"/>
                <w:lang w:val="es-ES"/>
              </w:rPr>
            </w:pPr>
            <w:r w:rsidRPr="004C7379">
              <w:rPr>
                <w:b w:val="0"/>
                <w:sz w:val="20"/>
                <w:szCs w:val="20"/>
                <w:lang w:val="es-ES"/>
              </w:rPr>
              <w:t>Conversión de tasa nominal a tasa efectiva</w:t>
            </w:r>
          </w:p>
        </w:tc>
        <w:tc>
          <w:tcPr>
            <w:tcW w:w="2517" w:type="dxa"/>
            <w:tcMar>
              <w:top w:w="100" w:type="dxa"/>
              <w:left w:w="100" w:type="dxa"/>
              <w:bottom w:w="100" w:type="dxa"/>
              <w:right w:w="100" w:type="dxa"/>
            </w:tcMar>
          </w:tcPr>
          <w:p w14:paraId="32E40B6C" w14:textId="0DC46A8B" w:rsidR="004C7379" w:rsidRPr="004C7379" w:rsidRDefault="004C7379" w:rsidP="004C7379">
            <w:pPr>
              <w:rPr>
                <w:b w:val="0"/>
                <w:sz w:val="20"/>
                <w:szCs w:val="20"/>
                <w:lang w:val="es-ES"/>
              </w:rPr>
            </w:pPr>
            <w:r w:rsidRPr="004C7379">
              <w:rPr>
                <w:b w:val="0"/>
                <w:sz w:val="20"/>
                <w:szCs w:val="20"/>
                <w:lang w:val="es-ES"/>
              </w:rPr>
              <w:t xml:space="preserve">Rodríguez Franco, J. (2015). Matemáticas financieras. Grupo Editorial Patria. </w:t>
            </w:r>
          </w:p>
        </w:tc>
        <w:tc>
          <w:tcPr>
            <w:tcW w:w="2519" w:type="dxa"/>
            <w:tcMar>
              <w:top w:w="100" w:type="dxa"/>
              <w:left w:w="100" w:type="dxa"/>
              <w:bottom w:w="100" w:type="dxa"/>
              <w:right w:w="100" w:type="dxa"/>
            </w:tcMar>
          </w:tcPr>
          <w:p w14:paraId="7197091F" w14:textId="1E7DA33E" w:rsidR="004C7379" w:rsidRPr="004C7379" w:rsidRDefault="004C7379" w:rsidP="004C7379">
            <w:pPr>
              <w:snapToGrid w:val="0"/>
              <w:spacing w:after="120"/>
              <w:rPr>
                <w:b w:val="0"/>
                <w:sz w:val="20"/>
                <w:szCs w:val="20"/>
              </w:rPr>
            </w:pPr>
            <w:r>
              <w:rPr>
                <w:b w:val="0"/>
                <w:sz w:val="20"/>
                <w:szCs w:val="20"/>
              </w:rPr>
              <w:t>Libro</w:t>
            </w:r>
          </w:p>
        </w:tc>
        <w:tc>
          <w:tcPr>
            <w:tcW w:w="2519" w:type="dxa"/>
            <w:tcMar>
              <w:top w:w="100" w:type="dxa"/>
              <w:left w:w="100" w:type="dxa"/>
              <w:bottom w:w="100" w:type="dxa"/>
              <w:right w:w="100" w:type="dxa"/>
            </w:tcMar>
          </w:tcPr>
          <w:p w14:paraId="4A45D0C3" w14:textId="3AE4FB07" w:rsidR="004C7379" w:rsidRPr="004C7379" w:rsidRDefault="004C7379" w:rsidP="004C7379">
            <w:pPr>
              <w:snapToGrid w:val="0"/>
              <w:spacing w:after="120"/>
              <w:rPr>
                <w:b w:val="0"/>
                <w:sz w:val="20"/>
                <w:szCs w:val="20"/>
              </w:rPr>
            </w:pPr>
            <w:r w:rsidRPr="004C7379">
              <w:rPr>
                <w:b w:val="0"/>
                <w:sz w:val="20"/>
                <w:szCs w:val="20"/>
              </w:rPr>
              <w:t xml:space="preserve"> </w:t>
            </w:r>
            <w:hyperlink r:id="rId48" w:history="1">
              <w:r w:rsidRPr="004C7379">
                <w:rPr>
                  <w:rStyle w:val="Hyperlink"/>
                  <w:b w:val="0"/>
                  <w:sz w:val="20"/>
                  <w:szCs w:val="20"/>
                  <w:lang w:val="es-ES"/>
                </w:rPr>
                <w:t>https://elibro-net.bdigital.sena.edu.co/es/lc/senavirtual/titulos/40386</w:t>
              </w:r>
            </w:hyperlink>
            <w:r w:rsidRPr="004C7379">
              <w:rPr>
                <w:b w:val="0"/>
                <w:sz w:val="20"/>
                <w:szCs w:val="20"/>
                <w:lang w:val="es-ES"/>
              </w:rPr>
              <w:t xml:space="preserve"> </w:t>
            </w:r>
          </w:p>
        </w:tc>
      </w:tr>
      <w:tr w:rsidR="004C7379" w:rsidRPr="0074246A" w14:paraId="6BA4032B" w14:textId="77777777" w:rsidTr="00557D23">
        <w:trPr>
          <w:trHeight w:val="385"/>
        </w:trPr>
        <w:tc>
          <w:tcPr>
            <w:tcW w:w="2517" w:type="dxa"/>
            <w:tcMar>
              <w:top w:w="100" w:type="dxa"/>
              <w:left w:w="100" w:type="dxa"/>
              <w:bottom w:w="100" w:type="dxa"/>
              <w:right w:w="100" w:type="dxa"/>
            </w:tcMar>
          </w:tcPr>
          <w:p w14:paraId="7202C641" w14:textId="0E1A85D4" w:rsidR="004C7379" w:rsidRPr="004C7379" w:rsidRDefault="004C7379" w:rsidP="004C7379">
            <w:pPr>
              <w:snapToGrid w:val="0"/>
              <w:spacing w:after="120"/>
              <w:rPr>
                <w:b w:val="0"/>
                <w:sz w:val="20"/>
                <w:szCs w:val="20"/>
                <w:lang w:val="es-ES"/>
              </w:rPr>
            </w:pPr>
            <w:r w:rsidRPr="004C7379">
              <w:rPr>
                <w:b w:val="0"/>
                <w:sz w:val="20"/>
                <w:szCs w:val="20"/>
                <w:lang w:val="es-ES"/>
              </w:rPr>
              <w:t>Políticas organizacionales</w:t>
            </w:r>
          </w:p>
        </w:tc>
        <w:tc>
          <w:tcPr>
            <w:tcW w:w="2517" w:type="dxa"/>
            <w:tcMar>
              <w:top w:w="100" w:type="dxa"/>
              <w:left w:w="100" w:type="dxa"/>
              <w:bottom w:w="100" w:type="dxa"/>
              <w:right w:w="100" w:type="dxa"/>
            </w:tcMar>
          </w:tcPr>
          <w:p w14:paraId="6F7CA9DD" w14:textId="6658A6C4" w:rsidR="004C7379" w:rsidRPr="004C7379" w:rsidRDefault="004C7379" w:rsidP="004C7379">
            <w:pPr>
              <w:rPr>
                <w:b w:val="0"/>
                <w:sz w:val="20"/>
                <w:szCs w:val="20"/>
                <w:lang w:val="es-ES"/>
              </w:rPr>
            </w:pPr>
            <w:proofErr w:type="spellStart"/>
            <w:r w:rsidRPr="004C7379">
              <w:rPr>
                <w:b w:val="0"/>
                <w:sz w:val="20"/>
                <w:szCs w:val="20"/>
                <w:lang w:val="es-ES"/>
              </w:rPr>
              <w:t>Pucheu</w:t>
            </w:r>
            <w:proofErr w:type="spellEnd"/>
            <w:r w:rsidRPr="004C7379">
              <w:rPr>
                <w:b w:val="0"/>
                <w:sz w:val="20"/>
                <w:szCs w:val="20"/>
                <w:lang w:val="es-ES"/>
              </w:rPr>
              <w:t xml:space="preserve">, (2014). Desarrollo y eficacia organizacional. </w:t>
            </w:r>
          </w:p>
        </w:tc>
        <w:tc>
          <w:tcPr>
            <w:tcW w:w="2519" w:type="dxa"/>
            <w:tcMar>
              <w:top w:w="100" w:type="dxa"/>
              <w:left w:w="100" w:type="dxa"/>
              <w:bottom w:w="100" w:type="dxa"/>
              <w:right w:w="100" w:type="dxa"/>
            </w:tcMar>
          </w:tcPr>
          <w:p w14:paraId="1C8D860A" w14:textId="05BCC709" w:rsidR="004C7379" w:rsidRPr="004C7379" w:rsidRDefault="004C7379" w:rsidP="004C7379">
            <w:pPr>
              <w:snapToGrid w:val="0"/>
              <w:spacing w:after="120"/>
              <w:rPr>
                <w:b w:val="0"/>
                <w:sz w:val="20"/>
                <w:szCs w:val="20"/>
              </w:rPr>
            </w:pPr>
            <w:r>
              <w:rPr>
                <w:b w:val="0"/>
                <w:sz w:val="20"/>
                <w:szCs w:val="20"/>
              </w:rPr>
              <w:t>Libro</w:t>
            </w:r>
          </w:p>
        </w:tc>
        <w:tc>
          <w:tcPr>
            <w:tcW w:w="2519" w:type="dxa"/>
            <w:tcMar>
              <w:top w:w="100" w:type="dxa"/>
              <w:left w:w="100" w:type="dxa"/>
              <w:bottom w:w="100" w:type="dxa"/>
              <w:right w:w="100" w:type="dxa"/>
            </w:tcMar>
          </w:tcPr>
          <w:p w14:paraId="7C5BDFC2" w14:textId="5852D5BB" w:rsidR="004C7379" w:rsidRPr="004C7379" w:rsidRDefault="004C7379" w:rsidP="004C7379">
            <w:pPr>
              <w:snapToGrid w:val="0"/>
              <w:spacing w:after="120"/>
              <w:rPr>
                <w:b w:val="0"/>
                <w:sz w:val="20"/>
                <w:szCs w:val="20"/>
              </w:rPr>
            </w:pPr>
            <w:hyperlink r:id="rId49" w:history="1">
              <w:r w:rsidRPr="004C7379">
                <w:rPr>
                  <w:rStyle w:val="Hyperlink"/>
                  <w:b w:val="0"/>
                  <w:sz w:val="20"/>
                  <w:szCs w:val="20"/>
                  <w:lang w:val="es-ES"/>
                </w:rPr>
                <w:t>https://www-digitaliapublishing-com.bdigital.sena.edu.co/a/38233/desarrollo-y-eficacia-organizacional</w:t>
              </w:r>
            </w:hyperlink>
            <w:r w:rsidRPr="004C7379">
              <w:rPr>
                <w:b w:val="0"/>
                <w:sz w:val="20"/>
                <w:szCs w:val="20"/>
                <w:lang w:val="es-ES"/>
              </w:rPr>
              <w:t xml:space="preserve"> </w:t>
            </w:r>
          </w:p>
        </w:tc>
      </w:tr>
      <w:tr w:rsidR="004C7379" w:rsidRPr="0074246A" w14:paraId="4330E9C6" w14:textId="77777777" w:rsidTr="00557D23">
        <w:trPr>
          <w:trHeight w:val="385"/>
        </w:trPr>
        <w:tc>
          <w:tcPr>
            <w:tcW w:w="2517" w:type="dxa"/>
            <w:tcMar>
              <w:top w:w="100" w:type="dxa"/>
              <w:left w:w="100" w:type="dxa"/>
              <w:bottom w:w="100" w:type="dxa"/>
              <w:right w:w="100" w:type="dxa"/>
            </w:tcMar>
          </w:tcPr>
          <w:p w14:paraId="229E2B81" w14:textId="468533C3" w:rsidR="004C7379" w:rsidRPr="004C7379" w:rsidRDefault="004C7379" w:rsidP="004C7379">
            <w:pPr>
              <w:snapToGrid w:val="0"/>
              <w:spacing w:after="120"/>
              <w:rPr>
                <w:b w:val="0"/>
                <w:sz w:val="20"/>
                <w:szCs w:val="20"/>
                <w:lang w:val="es-ES"/>
              </w:rPr>
            </w:pPr>
            <w:r w:rsidRPr="004C7379">
              <w:rPr>
                <w:b w:val="0"/>
                <w:sz w:val="20"/>
                <w:szCs w:val="20"/>
                <w:lang w:val="es-ES"/>
              </w:rPr>
              <w:t>Educación económica y financiera</w:t>
            </w:r>
          </w:p>
        </w:tc>
        <w:tc>
          <w:tcPr>
            <w:tcW w:w="2517" w:type="dxa"/>
            <w:tcMar>
              <w:top w:w="100" w:type="dxa"/>
              <w:left w:w="100" w:type="dxa"/>
              <w:bottom w:w="100" w:type="dxa"/>
              <w:right w:w="100" w:type="dxa"/>
            </w:tcMar>
          </w:tcPr>
          <w:p w14:paraId="28F7B9A0" w14:textId="42E3315D" w:rsidR="004C7379" w:rsidRPr="004C7379" w:rsidRDefault="004C7379" w:rsidP="004C7379">
            <w:pPr>
              <w:rPr>
                <w:b w:val="0"/>
                <w:sz w:val="20"/>
                <w:szCs w:val="20"/>
                <w:lang w:val="es-ES"/>
              </w:rPr>
            </w:pPr>
            <w:r w:rsidRPr="004C7379">
              <w:rPr>
                <w:b w:val="0"/>
                <w:sz w:val="20"/>
                <w:szCs w:val="20"/>
                <w:lang w:val="es-ES"/>
              </w:rPr>
              <w:t xml:space="preserve">Castillo, H. y Garzón, C. (2018). Programa de educación económica y financiera para jóvenes universitarios. Ediciones USTA. </w:t>
            </w:r>
          </w:p>
        </w:tc>
        <w:tc>
          <w:tcPr>
            <w:tcW w:w="2519" w:type="dxa"/>
            <w:tcMar>
              <w:top w:w="100" w:type="dxa"/>
              <w:left w:w="100" w:type="dxa"/>
              <w:bottom w:w="100" w:type="dxa"/>
              <w:right w:w="100" w:type="dxa"/>
            </w:tcMar>
          </w:tcPr>
          <w:p w14:paraId="4298E6B9" w14:textId="600676D9" w:rsidR="004C7379" w:rsidRPr="004C7379" w:rsidRDefault="004C7379" w:rsidP="004C7379">
            <w:pPr>
              <w:snapToGrid w:val="0"/>
              <w:spacing w:after="120"/>
              <w:rPr>
                <w:b w:val="0"/>
                <w:sz w:val="20"/>
                <w:szCs w:val="20"/>
              </w:rPr>
            </w:pPr>
            <w:r>
              <w:rPr>
                <w:b w:val="0"/>
                <w:sz w:val="20"/>
                <w:szCs w:val="20"/>
              </w:rPr>
              <w:t>Libro</w:t>
            </w:r>
          </w:p>
        </w:tc>
        <w:tc>
          <w:tcPr>
            <w:tcW w:w="2519" w:type="dxa"/>
            <w:tcMar>
              <w:top w:w="100" w:type="dxa"/>
              <w:left w:w="100" w:type="dxa"/>
              <w:bottom w:w="100" w:type="dxa"/>
              <w:right w:w="100" w:type="dxa"/>
            </w:tcMar>
          </w:tcPr>
          <w:p w14:paraId="7ED81880" w14:textId="78D6FE8F" w:rsidR="004C7379" w:rsidRPr="004C7379" w:rsidRDefault="004C7379" w:rsidP="004C7379">
            <w:pPr>
              <w:snapToGrid w:val="0"/>
              <w:spacing w:after="120"/>
              <w:rPr>
                <w:b w:val="0"/>
                <w:sz w:val="20"/>
                <w:szCs w:val="20"/>
              </w:rPr>
            </w:pPr>
            <w:r w:rsidRPr="004C7379">
              <w:rPr>
                <w:b w:val="0"/>
                <w:sz w:val="20"/>
                <w:szCs w:val="20"/>
              </w:rPr>
              <w:t xml:space="preserve"> </w:t>
            </w:r>
            <w:hyperlink r:id="rId50" w:history="1">
              <w:r w:rsidRPr="004C7379">
                <w:rPr>
                  <w:rStyle w:val="Hyperlink"/>
                  <w:b w:val="0"/>
                  <w:sz w:val="20"/>
                  <w:szCs w:val="20"/>
                  <w:lang w:val="es-ES"/>
                </w:rPr>
                <w:t>https://elibro-net.bdigital.sena.edu.co/es/lc/senavirtual/titulos/126104</w:t>
              </w:r>
            </w:hyperlink>
            <w:r w:rsidRPr="004C7379">
              <w:rPr>
                <w:b w:val="0"/>
                <w:sz w:val="20"/>
                <w:szCs w:val="20"/>
                <w:lang w:val="es-ES"/>
              </w:rPr>
              <w:t xml:space="preserve"> </w:t>
            </w:r>
          </w:p>
        </w:tc>
      </w:tr>
    </w:tbl>
    <w:p w14:paraId="65E01382" w14:textId="77777777" w:rsidR="0059034F" w:rsidRPr="0074246A" w:rsidRDefault="0059034F" w:rsidP="0074246A">
      <w:pPr>
        <w:snapToGrid w:val="0"/>
        <w:spacing w:after="120"/>
        <w:rPr>
          <w:sz w:val="20"/>
          <w:szCs w:val="20"/>
        </w:rPr>
      </w:pPr>
    </w:p>
    <w:p w14:paraId="60594E1F" w14:textId="77777777" w:rsidR="0059034F" w:rsidRDefault="0059034F" w:rsidP="0074246A">
      <w:pPr>
        <w:snapToGrid w:val="0"/>
        <w:spacing w:after="120"/>
        <w:rPr>
          <w:sz w:val="20"/>
          <w:szCs w:val="20"/>
        </w:rPr>
      </w:pPr>
    </w:p>
    <w:p w14:paraId="3877C25A" w14:textId="77777777" w:rsidR="009A511B" w:rsidRPr="0074246A" w:rsidRDefault="009A511B" w:rsidP="0074246A">
      <w:pPr>
        <w:snapToGrid w:val="0"/>
        <w:spacing w:after="120"/>
        <w:rPr>
          <w:sz w:val="20"/>
          <w:szCs w:val="20"/>
        </w:rPr>
      </w:pPr>
    </w:p>
    <w:p w14:paraId="5D16EAAE"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lastRenderedPageBreak/>
        <w:t xml:space="preserve">GLOSARIO: </w:t>
      </w:r>
    </w:p>
    <w:p w14:paraId="57B330CC" w14:textId="77777777" w:rsidR="0059034F" w:rsidRPr="0074246A" w:rsidRDefault="0059034F" w:rsidP="0074246A">
      <w:pPr>
        <w:pBdr>
          <w:top w:val="nil"/>
          <w:left w:val="nil"/>
          <w:bottom w:val="nil"/>
          <w:right w:val="nil"/>
          <w:between w:val="nil"/>
        </w:pBdr>
        <w:snapToGrid w:val="0"/>
        <w:spacing w:after="120"/>
        <w:ind w:left="426"/>
        <w:jc w:val="both"/>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4246A" w:rsidRPr="0074246A"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74246A" w:rsidRDefault="00D55C84" w:rsidP="0074246A">
            <w:pPr>
              <w:snapToGrid w:val="0"/>
              <w:spacing w:after="120" w:line="276" w:lineRule="auto"/>
              <w:jc w:val="center"/>
              <w:rPr>
                <w:sz w:val="20"/>
                <w:szCs w:val="20"/>
              </w:rPr>
            </w:pPr>
            <w:r w:rsidRPr="0074246A">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74246A" w:rsidRDefault="00D55C84" w:rsidP="0074246A">
            <w:pPr>
              <w:snapToGrid w:val="0"/>
              <w:spacing w:after="120" w:line="276" w:lineRule="auto"/>
              <w:jc w:val="center"/>
              <w:rPr>
                <w:sz w:val="20"/>
                <w:szCs w:val="20"/>
              </w:rPr>
            </w:pPr>
            <w:r w:rsidRPr="0074246A">
              <w:rPr>
                <w:sz w:val="20"/>
                <w:szCs w:val="20"/>
              </w:rPr>
              <w:t>SIGNIFICADO</w:t>
            </w:r>
          </w:p>
        </w:tc>
      </w:tr>
      <w:tr w:rsidR="0074246A" w:rsidRPr="0074246A" w14:paraId="61C13F8C" w14:textId="77777777">
        <w:trPr>
          <w:trHeight w:val="253"/>
        </w:trPr>
        <w:tc>
          <w:tcPr>
            <w:tcW w:w="2122" w:type="dxa"/>
            <w:tcMar>
              <w:top w:w="100" w:type="dxa"/>
              <w:left w:w="100" w:type="dxa"/>
              <w:bottom w:w="100" w:type="dxa"/>
              <w:right w:w="100" w:type="dxa"/>
            </w:tcMar>
          </w:tcPr>
          <w:p w14:paraId="360D2445" w14:textId="0B6A59FE" w:rsidR="0059034F" w:rsidRPr="009A511B" w:rsidRDefault="009A511B" w:rsidP="0074246A">
            <w:pPr>
              <w:snapToGrid w:val="0"/>
              <w:spacing w:after="120" w:line="276" w:lineRule="auto"/>
              <w:rPr>
                <w:b w:val="0"/>
                <w:bCs/>
                <w:sz w:val="20"/>
                <w:szCs w:val="20"/>
              </w:rPr>
            </w:pPr>
            <w:r w:rsidRPr="009A511B">
              <w:rPr>
                <w:b w:val="0"/>
                <w:bCs/>
                <w:sz w:val="20"/>
                <w:szCs w:val="20"/>
              </w:rPr>
              <w:t>Amortización financiera:</w:t>
            </w:r>
          </w:p>
        </w:tc>
        <w:tc>
          <w:tcPr>
            <w:tcW w:w="7840" w:type="dxa"/>
            <w:tcMar>
              <w:top w:w="100" w:type="dxa"/>
              <w:left w:w="100" w:type="dxa"/>
              <w:bottom w:w="100" w:type="dxa"/>
              <w:right w:w="100" w:type="dxa"/>
            </w:tcMar>
          </w:tcPr>
          <w:p w14:paraId="31353865" w14:textId="03B0F8DB" w:rsidR="0059034F" w:rsidRPr="009A511B" w:rsidRDefault="009A511B" w:rsidP="009A511B">
            <w:pPr>
              <w:snapToGrid w:val="0"/>
              <w:spacing w:after="120" w:line="276" w:lineRule="auto"/>
              <w:rPr>
                <w:b w:val="0"/>
                <w:bCs/>
                <w:sz w:val="20"/>
                <w:szCs w:val="20"/>
              </w:rPr>
            </w:pPr>
            <w:r w:rsidRPr="009A511B">
              <w:rPr>
                <w:b w:val="0"/>
                <w:bCs/>
                <w:sz w:val="20"/>
                <w:szCs w:val="20"/>
              </w:rPr>
              <w:t>es la devolución o el pago parcial o total de una deuda en la fecha de vencimiento pactada</w:t>
            </w:r>
            <w:r>
              <w:rPr>
                <w:b w:val="0"/>
                <w:bCs/>
                <w:sz w:val="20"/>
                <w:szCs w:val="20"/>
              </w:rPr>
              <w:t xml:space="preserve">, </w:t>
            </w:r>
            <w:r w:rsidRPr="009A511B">
              <w:rPr>
                <w:b w:val="0"/>
                <w:bCs/>
                <w:sz w:val="20"/>
                <w:szCs w:val="20"/>
              </w:rPr>
              <w:t>por ejemplo, una hipoteca o un préstamo.</w:t>
            </w:r>
          </w:p>
        </w:tc>
      </w:tr>
      <w:tr w:rsidR="009A511B" w:rsidRPr="0074246A" w14:paraId="1B087D08" w14:textId="77777777">
        <w:trPr>
          <w:trHeight w:val="253"/>
        </w:trPr>
        <w:tc>
          <w:tcPr>
            <w:tcW w:w="2122" w:type="dxa"/>
            <w:tcMar>
              <w:top w:w="100" w:type="dxa"/>
              <w:left w:w="100" w:type="dxa"/>
              <w:bottom w:w="100" w:type="dxa"/>
              <w:right w:w="100" w:type="dxa"/>
            </w:tcMar>
          </w:tcPr>
          <w:p w14:paraId="4BA7F3FE" w14:textId="77777777" w:rsidR="009A511B" w:rsidRPr="009A511B" w:rsidRDefault="009A511B" w:rsidP="009A511B">
            <w:pPr>
              <w:snapToGrid w:val="0"/>
              <w:spacing w:after="120"/>
              <w:rPr>
                <w:bCs/>
                <w:sz w:val="20"/>
                <w:szCs w:val="20"/>
              </w:rPr>
            </w:pPr>
            <w:r w:rsidRPr="009A511B">
              <w:rPr>
                <w:bCs/>
                <w:sz w:val="20"/>
                <w:szCs w:val="20"/>
              </w:rPr>
              <w:t>CDT:</w:t>
            </w:r>
          </w:p>
          <w:p w14:paraId="7B9EB5F4" w14:textId="77777777" w:rsidR="009A511B" w:rsidRPr="009A511B" w:rsidRDefault="009A511B" w:rsidP="0074246A">
            <w:pPr>
              <w:snapToGrid w:val="0"/>
              <w:spacing w:after="120"/>
              <w:rPr>
                <w:bCs/>
                <w:sz w:val="20"/>
                <w:szCs w:val="20"/>
              </w:rPr>
            </w:pPr>
          </w:p>
        </w:tc>
        <w:tc>
          <w:tcPr>
            <w:tcW w:w="7840" w:type="dxa"/>
            <w:tcMar>
              <w:top w:w="100" w:type="dxa"/>
              <w:left w:w="100" w:type="dxa"/>
              <w:bottom w:w="100" w:type="dxa"/>
              <w:right w:w="100" w:type="dxa"/>
            </w:tcMar>
          </w:tcPr>
          <w:p w14:paraId="12B73F6A" w14:textId="75CE1C10" w:rsidR="009A511B" w:rsidRPr="009A511B" w:rsidRDefault="009A511B" w:rsidP="009A511B">
            <w:pPr>
              <w:snapToGrid w:val="0"/>
              <w:spacing w:after="120"/>
              <w:rPr>
                <w:bCs/>
                <w:sz w:val="20"/>
                <w:szCs w:val="20"/>
              </w:rPr>
            </w:pPr>
            <w:r w:rsidRPr="009A511B">
              <w:rPr>
                <w:b w:val="0"/>
                <w:bCs/>
                <w:sz w:val="20"/>
                <w:szCs w:val="20"/>
              </w:rPr>
              <w:t>Certificado de Depósito a Término, es un documento que representa un valor con el cual se realizó la apertura</w:t>
            </w:r>
            <w:r>
              <w:rPr>
                <w:b w:val="0"/>
                <w:bCs/>
                <w:sz w:val="20"/>
                <w:szCs w:val="20"/>
              </w:rPr>
              <w:t xml:space="preserve"> y</w:t>
            </w:r>
            <w:r w:rsidRPr="009A511B">
              <w:rPr>
                <w:b w:val="0"/>
                <w:bCs/>
                <w:sz w:val="20"/>
                <w:szCs w:val="20"/>
              </w:rPr>
              <w:t xml:space="preserve"> tiene un plazo de vencimiento</w:t>
            </w:r>
            <w:r>
              <w:rPr>
                <w:b w:val="0"/>
                <w:bCs/>
                <w:sz w:val="20"/>
                <w:szCs w:val="20"/>
              </w:rPr>
              <w:t>.</w:t>
            </w:r>
            <w:r w:rsidRPr="009A511B">
              <w:rPr>
                <w:b w:val="0"/>
                <w:bCs/>
                <w:sz w:val="20"/>
                <w:szCs w:val="20"/>
              </w:rPr>
              <w:t xml:space="preserve"> </w:t>
            </w:r>
            <w:r>
              <w:rPr>
                <w:b w:val="0"/>
                <w:bCs/>
                <w:sz w:val="20"/>
                <w:szCs w:val="20"/>
              </w:rPr>
              <w:t>En e</w:t>
            </w:r>
            <w:r w:rsidRPr="009A511B">
              <w:rPr>
                <w:b w:val="0"/>
                <w:bCs/>
                <w:sz w:val="20"/>
                <w:szCs w:val="20"/>
              </w:rPr>
              <w:t>ste documento se puede transferir la titularidad como endoso a otra persona natural o jurídica, genera unos rendimientos</w:t>
            </w:r>
            <w:r>
              <w:rPr>
                <w:b w:val="0"/>
                <w:bCs/>
                <w:sz w:val="20"/>
                <w:szCs w:val="20"/>
              </w:rPr>
              <w:t>,</w:t>
            </w:r>
            <w:r w:rsidRPr="009A511B">
              <w:rPr>
                <w:b w:val="0"/>
                <w:bCs/>
                <w:sz w:val="20"/>
                <w:szCs w:val="20"/>
              </w:rPr>
              <w:t xml:space="preserve"> los cuales son pactados en el momento de la apertura.</w:t>
            </w:r>
          </w:p>
        </w:tc>
      </w:tr>
      <w:tr w:rsidR="009A511B" w:rsidRPr="0074246A" w14:paraId="707E6002" w14:textId="77777777">
        <w:trPr>
          <w:trHeight w:val="253"/>
        </w:trPr>
        <w:tc>
          <w:tcPr>
            <w:tcW w:w="2122" w:type="dxa"/>
            <w:tcMar>
              <w:top w:w="100" w:type="dxa"/>
              <w:left w:w="100" w:type="dxa"/>
              <w:bottom w:w="100" w:type="dxa"/>
              <w:right w:w="100" w:type="dxa"/>
            </w:tcMar>
          </w:tcPr>
          <w:p w14:paraId="0B9CF2C7" w14:textId="77777777" w:rsidR="009A511B" w:rsidRPr="009A511B" w:rsidRDefault="009A511B" w:rsidP="009A511B">
            <w:pPr>
              <w:snapToGrid w:val="0"/>
              <w:spacing w:after="120"/>
              <w:rPr>
                <w:bCs/>
                <w:sz w:val="20"/>
                <w:szCs w:val="20"/>
              </w:rPr>
            </w:pPr>
            <w:r w:rsidRPr="009A511B">
              <w:rPr>
                <w:bCs/>
                <w:sz w:val="20"/>
                <w:szCs w:val="20"/>
              </w:rPr>
              <w:t>Garantía:</w:t>
            </w:r>
          </w:p>
          <w:p w14:paraId="12BE15F0" w14:textId="77777777" w:rsidR="009A511B" w:rsidRPr="009A511B" w:rsidRDefault="009A511B" w:rsidP="0074246A">
            <w:pPr>
              <w:snapToGrid w:val="0"/>
              <w:spacing w:after="120"/>
              <w:rPr>
                <w:bCs/>
                <w:sz w:val="20"/>
                <w:szCs w:val="20"/>
              </w:rPr>
            </w:pPr>
          </w:p>
        </w:tc>
        <w:tc>
          <w:tcPr>
            <w:tcW w:w="7840" w:type="dxa"/>
            <w:tcMar>
              <w:top w:w="100" w:type="dxa"/>
              <w:left w:w="100" w:type="dxa"/>
              <w:bottom w:w="100" w:type="dxa"/>
              <w:right w:w="100" w:type="dxa"/>
            </w:tcMar>
          </w:tcPr>
          <w:p w14:paraId="215C643E" w14:textId="5327D6C8" w:rsidR="009A511B" w:rsidRPr="009A511B" w:rsidRDefault="009A511B" w:rsidP="009A511B">
            <w:pPr>
              <w:snapToGrid w:val="0"/>
              <w:spacing w:after="120"/>
              <w:rPr>
                <w:bCs/>
                <w:sz w:val="20"/>
                <w:szCs w:val="20"/>
              </w:rPr>
            </w:pPr>
            <w:r w:rsidRPr="009A511B">
              <w:rPr>
                <w:b w:val="0"/>
                <w:bCs/>
                <w:sz w:val="20"/>
                <w:szCs w:val="20"/>
              </w:rPr>
              <w:t>la garantía bancaria es el documento por el cual un banco respalda la obligación contraída por un cliente. Así, se compromete a responder en caso de incumplimiento, en el sector financiero existe garantía personal (pagaré), hipotecaria (vivienda o inmueble) y prenda (vehículo o maquinaria)</w:t>
            </w:r>
            <w:r>
              <w:rPr>
                <w:b w:val="0"/>
                <w:bCs/>
                <w:sz w:val="20"/>
                <w:szCs w:val="20"/>
              </w:rPr>
              <w:t>.</w:t>
            </w:r>
          </w:p>
        </w:tc>
      </w:tr>
      <w:tr w:rsidR="009A511B" w:rsidRPr="0074246A" w14:paraId="001A5BD3" w14:textId="77777777">
        <w:trPr>
          <w:trHeight w:val="253"/>
        </w:trPr>
        <w:tc>
          <w:tcPr>
            <w:tcW w:w="2122" w:type="dxa"/>
            <w:tcMar>
              <w:top w:w="100" w:type="dxa"/>
              <w:left w:w="100" w:type="dxa"/>
              <w:bottom w:w="100" w:type="dxa"/>
              <w:right w:w="100" w:type="dxa"/>
            </w:tcMar>
          </w:tcPr>
          <w:p w14:paraId="00E62CCE" w14:textId="77777777" w:rsidR="009A511B" w:rsidRPr="009A511B" w:rsidRDefault="009A511B" w:rsidP="009A511B">
            <w:pPr>
              <w:snapToGrid w:val="0"/>
              <w:spacing w:after="120"/>
              <w:rPr>
                <w:bCs/>
                <w:sz w:val="20"/>
                <w:szCs w:val="20"/>
              </w:rPr>
            </w:pPr>
            <w:r w:rsidRPr="009A511B">
              <w:rPr>
                <w:bCs/>
                <w:sz w:val="20"/>
                <w:szCs w:val="20"/>
              </w:rPr>
              <w:t xml:space="preserve">Tarjeta crédito: </w:t>
            </w:r>
          </w:p>
          <w:p w14:paraId="31D8EB2F" w14:textId="77777777" w:rsidR="009A511B" w:rsidRPr="009A511B" w:rsidRDefault="009A511B" w:rsidP="0074246A">
            <w:pPr>
              <w:snapToGrid w:val="0"/>
              <w:spacing w:after="120"/>
              <w:rPr>
                <w:bCs/>
                <w:sz w:val="20"/>
                <w:szCs w:val="20"/>
              </w:rPr>
            </w:pPr>
          </w:p>
        </w:tc>
        <w:tc>
          <w:tcPr>
            <w:tcW w:w="7840" w:type="dxa"/>
            <w:tcMar>
              <w:top w:w="100" w:type="dxa"/>
              <w:left w:w="100" w:type="dxa"/>
              <w:bottom w:w="100" w:type="dxa"/>
              <w:right w:w="100" w:type="dxa"/>
            </w:tcMar>
          </w:tcPr>
          <w:p w14:paraId="69C33021" w14:textId="6A545325" w:rsidR="009A511B" w:rsidRPr="009A511B" w:rsidRDefault="009A511B" w:rsidP="009A511B">
            <w:pPr>
              <w:snapToGrid w:val="0"/>
              <w:spacing w:after="120"/>
              <w:rPr>
                <w:bCs/>
                <w:sz w:val="20"/>
                <w:szCs w:val="20"/>
              </w:rPr>
            </w:pPr>
            <w:r w:rsidRPr="009A511B">
              <w:rPr>
                <w:b w:val="0"/>
                <w:bCs/>
                <w:sz w:val="20"/>
                <w:szCs w:val="20"/>
              </w:rPr>
              <w:t>es un documento de material plástico o metal</w:t>
            </w:r>
            <w:r>
              <w:rPr>
                <w:b w:val="0"/>
                <w:bCs/>
                <w:sz w:val="20"/>
                <w:szCs w:val="20"/>
              </w:rPr>
              <w:t>,</w:t>
            </w:r>
            <w:r w:rsidRPr="009A511B">
              <w:rPr>
                <w:b w:val="0"/>
                <w:bCs/>
                <w:sz w:val="20"/>
                <w:szCs w:val="20"/>
              </w:rPr>
              <w:t xml:space="preserve"> emitido por un banco o institución especializada a nombre de una persona, que podrá utilizarla para efectuar compras sin tener que pagar en efectivo y pudiendo, además, llevar el pago de los productos a períodos futuros.</w:t>
            </w:r>
          </w:p>
        </w:tc>
      </w:tr>
      <w:tr w:rsidR="0074246A" w:rsidRPr="0074246A" w14:paraId="399E697C" w14:textId="77777777">
        <w:trPr>
          <w:trHeight w:val="253"/>
        </w:trPr>
        <w:tc>
          <w:tcPr>
            <w:tcW w:w="2122" w:type="dxa"/>
            <w:tcMar>
              <w:top w:w="100" w:type="dxa"/>
              <w:left w:w="100" w:type="dxa"/>
              <w:bottom w:w="100" w:type="dxa"/>
              <w:right w:w="100" w:type="dxa"/>
            </w:tcMar>
          </w:tcPr>
          <w:p w14:paraId="4DAFDB4A" w14:textId="25B12CB5" w:rsidR="0059034F" w:rsidRPr="009A511B" w:rsidRDefault="009A511B" w:rsidP="0074246A">
            <w:pPr>
              <w:snapToGrid w:val="0"/>
              <w:spacing w:after="120" w:line="276" w:lineRule="auto"/>
              <w:rPr>
                <w:b w:val="0"/>
                <w:bCs/>
                <w:sz w:val="20"/>
                <w:szCs w:val="20"/>
              </w:rPr>
            </w:pPr>
            <w:r w:rsidRPr="009A511B">
              <w:rPr>
                <w:b w:val="0"/>
                <w:bCs/>
                <w:sz w:val="20"/>
                <w:szCs w:val="20"/>
              </w:rPr>
              <w:t>Tarjeta débito:</w:t>
            </w:r>
          </w:p>
        </w:tc>
        <w:tc>
          <w:tcPr>
            <w:tcW w:w="7840" w:type="dxa"/>
            <w:tcMar>
              <w:top w:w="100" w:type="dxa"/>
              <w:left w:w="100" w:type="dxa"/>
              <w:bottom w:w="100" w:type="dxa"/>
              <w:right w:w="100" w:type="dxa"/>
            </w:tcMar>
          </w:tcPr>
          <w:p w14:paraId="6E7C8244" w14:textId="5A275AEC" w:rsidR="0059034F" w:rsidRPr="009A511B" w:rsidRDefault="009A511B" w:rsidP="0074246A">
            <w:pPr>
              <w:snapToGrid w:val="0"/>
              <w:spacing w:after="120" w:line="276" w:lineRule="auto"/>
              <w:rPr>
                <w:b w:val="0"/>
                <w:bCs/>
                <w:sz w:val="20"/>
                <w:szCs w:val="20"/>
              </w:rPr>
            </w:pPr>
            <w:r w:rsidRPr="009A511B">
              <w:rPr>
                <w:b w:val="0"/>
                <w:bCs/>
                <w:sz w:val="20"/>
                <w:szCs w:val="20"/>
              </w:rPr>
              <w:t xml:space="preserve">instrumento financiero emitido por un </w:t>
            </w:r>
            <w:r w:rsidRPr="009A511B">
              <w:rPr>
                <w:b w:val="0"/>
                <w:bCs/>
                <w:sz w:val="20"/>
                <w:szCs w:val="20"/>
              </w:rPr>
              <w:t>banco o caja de ahorros</w:t>
            </w:r>
            <w:r>
              <w:rPr>
                <w:b w:val="0"/>
                <w:bCs/>
                <w:sz w:val="20"/>
                <w:szCs w:val="20"/>
              </w:rPr>
              <w:t>,</w:t>
            </w:r>
            <w:r w:rsidRPr="009A511B">
              <w:rPr>
                <w:b w:val="0"/>
                <w:bCs/>
                <w:sz w:val="20"/>
                <w:szCs w:val="20"/>
              </w:rPr>
              <w:t xml:space="preserve"> que permite al cliente realizar operaciones financieras s</w:t>
            </w:r>
            <w:r>
              <w:rPr>
                <w:b w:val="0"/>
                <w:bCs/>
                <w:sz w:val="20"/>
                <w:szCs w:val="20"/>
              </w:rPr>
              <w:t>o</w:t>
            </w:r>
            <w:r w:rsidRPr="009A511B">
              <w:rPr>
                <w:b w:val="0"/>
                <w:bCs/>
                <w:sz w:val="20"/>
                <w:szCs w:val="20"/>
              </w:rPr>
              <w:t>lo con el saldo disponible en su cuenta. El pago en una tarjeta de débito conlleva de manera directa un cargo en dicha cuenta de la que es titular.</w:t>
            </w:r>
          </w:p>
        </w:tc>
      </w:tr>
    </w:tbl>
    <w:p w14:paraId="0D417A6A" w14:textId="77777777" w:rsidR="0059034F" w:rsidRPr="0074246A" w:rsidRDefault="0059034F" w:rsidP="0074246A">
      <w:pPr>
        <w:snapToGrid w:val="0"/>
        <w:spacing w:after="120"/>
        <w:rPr>
          <w:sz w:val="20"/>
          <w:szCs w:val="20"/>
        </w:rPr>
      </w:pPr>
    </w:p>
    <w:p w14:paraId="2401E91C" w14:textId="77777777" w:rsidR="0059034F" w:rsidRPr="0074246A" w:rsidRDefault="0059034F" w:rsidP="0074246A">
      <w:pPr>
        <w:snapToGrid w:val="0"/>
        <w:spacing w:after="120"/>
        <w:rPr>
          <w:sz w:val="20"/>
          <w:szCs w:val="20"/>
        </w:rPr>
      </w:pPr>
    </w:p>
    <w:p w14:paraId="78589E47"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 xml:space="preserve">REFERENCIAS BIBLIOGRÁFICAS: </w:t>
      </w:r>
    </w:p>
    <w:p w14:paraId="3DA05690" w14:textId="77777777" w:rsidR="0059034F" w:rsidRDefault="0059034F" w:rsidP="0074246A">
      <w:pPr>
        <w:snapToGrid w:val="0"/>
        <w:spacing w:after="120"/>
        <w:rPr>
          <w:sz w:val="20"/>
          <w:szCs w:val="20"/>
        </w:rPr>
      </w:pPr>
    </w:p>
    <w:p w14:paraId="0C4B21C6" w14:textId="25CBC65B" w:rsidR="007D690D" w:rsidRPr="007D690D" w:rsidRDefault="007D690D" w:rsidP="007D690D">
      <w:pPr>
        <w:snapToGrid w:val="0"/>
        <w:spacing w:after="120"/>
        <w:rPr>
          <w:sz w:val="20"/>
          <w:szCs w:val="20"/>
        </w:rPr>
      </w:pPr>
      <w:r w:rsidRPr="007D690D">
        <w:rPr>
          <w:sz w:val="20"/>
          <w:szCs w:val="20"/>
        </w:rPr>
        <w:t xml:space="preserve">Alarcón, D. (2015). La gestión de la información en la sociedad abierta. </w:t>
      </w:r>
      <w:proofErr w:type="spellStart"/>
      <w:r w:rsidRPr="007D690D">
        <w:rPr>
          <w:sz w:val="20"/>
          <w:szCs w:val="20"/>
        </w:rPr>
        <w:t>Dextra</w:t>
      </w:r>
      <w:proofErr w:type="spellEnd"/>
      <w:r w:rsidRPr="007D690D">
        <w:rPr>
          <w:sz w:val="20"/>
          <w:szCs w:val="20"/>
        </w:rPr>
        <w:t xml:space="preserve"> Editorial.</w:t>
      </w:r>
      <w:r>
        <w:rPr>
          <w:sz w:val="20"/>
          <w:szCs w:val="20"/>
        </w:rPr>
        <w:t xml:space="preserve"> </w:t>
      </w:r>
      <w:hyperlink r:id="rId51" w:history="1">
        <w:r w:rsidRPr="001735A4">
          <w:rPr>
            <w:rStyle w:val="Hyperlink"/>
            <w:sz w:val="20"/>
            <w:szCs w:val="20"/>
          </w:rPr>
          <w:t>https://elibro-net.bdigital.sena.edu.co/es/lc/senavirtual/titulos/122300</w:t>
        </w:r>
      </w:hyperlink>
      <w:r>
        <w:rPr>
          <w:sz w:val="20"/>
          <w:szCs w:val="20"/>
        </w:rPr>
        <w:t xml:space="preserve"> </w:t>
      </w:r>
    </w:p>
    <w:p w14:paraId="03C09341" w14:textId="4537B0A4" w:rsidR="007D690D" w:rsidRPr="007D690D" w:rsidRDefault="007D690D" w:rsidP="007D690D">
      <w:pPr>
        <w:snapToGrid w:val="0"/>
        <w:spacing w:after="120"/>
        <w:rPr>
          <w:sz w:val="20"/>
          <w:szCs w:val="20"/>
        </w:rPr>
      </w:pPr>
      <w:r w:rsidRPr="007D690D">
        <w:rPr>
          <w:sz w:val="20"/>
          <w:szCs w:val="20"/>
        </w:rPr>
        <w:t xml:space="preserve">Alonso &amp; </w:t>
      </w:r>
      <w:proofErr w:type="spellStart"/>
      <w:r w:rsidRPr="007D690D">
        <w:rPr>
          <w:sz w:val="20"/>
          <w:szCs w:val="20"/>
        </w:rPr>
        <w:t>Berggrun</w:t>
      </w:r>
      <w:proofErr w:type="spellEnd"/>
      <w:r w:rsidRPr="007D690D">
        <w:rPr>
          <w:sz w:val="20"/>
          <w:szCs w:val="20"/>
        </w:rPr>
        <w:t xml:space="preserve"> (2015). Introducción al análisis de riesgo financiero.</w:t>
      </w:r>
      <w:r>
        <w:rPr>
          <w:sz w:val="20"/>
          <w:szCs w:val="20"/>
        </w:rPr>
        <w:t xml:space="preserve"> </w:t>
      </w:r>
      <w:hyperlink r:id="rId52" w:history="1">
        <w:r w:rsidRPr="001735A4">
          <w:rPr>
            <w:rStyle w:val="Hyperlink"/>
            <w:sz w:val="20"/>
            <w:szCs w:val="20"/>
          </w:rPr>
          <w:t>http://www.ebooks7-24.com.bdigital.sena.edu.co/?il=3224</w:t>
        </w:r>
      </w:hyperlink>
      <w:r>
        <w:rPr>
          <w:sz w:val="20"/>
          <w:szCs w:val="20"/>
        </w:rPr>
        <w:t xml:space="preserve"> </w:t>
      </w:r>
    </w:p>
    <w:p w14:paraId="14194C20" w14:textId="11F09448" w:rsidR="007D690D" w:rsidRPr="007D690D" w:rsidRDefault="007D690D" w:rsidP="007D690D">
      <w:pPr>
        <w:snapToGrid w:val="0"/>
        <w:spacing w:after="120"/>
        <w:rPr>
          <w:sz w:val="20"/>
          <w:szCs w:val="20"/>
        </w:rPr>
      </w:pPr>
      <w:r w:rsidRPr="007D690D">
        <w:rPr>
          <w:sz w:val="20"/>
          <w:szCs w:val="20"/>
        </w:rPr>
        <w:t>Arenal Laza, C. (2017). Técnicas de venta: UF0031. Editorial Tutor Formación.</w:t>
      </w:r>
      <w:r>
        <w:rPr>
          <w:sz w:val="20"/>
          <w:szCs w:val="20"/>
        </w:rPr>
        <w:t xml:space="preserve"> </w:t>
      </w:r>
      <w:hyperlink r:id="rId53" w:history="1">
        <w:r w:rsidRPr="001735A4">
          <w:rPr>
            <w:rStyle w:val="Hyperlink"/>
            <w:sz w:val="20"/>
            <w:szCs w:val="20"/>
          </w:rPr>
          <w:t>https://elibro-net.bdigital.sena.edu.co/es/lc/senavirtual/titulos/44231</w:t>
        </w:r>
      </w:hyperlink>
      <w:r>
        <w:rPr>
          <w:sz w:val="20"/>
          <w:szCs w:val="20"/>
        </w:rPr>
        <w:t xml:space="preserve"> </w:t>
      </w:r>
    </w:p>
    <w:p w14:paraId="30F3F4FE" w14:textId="30E5B130" w:rsidR="007D690D" w:rsidRPr="007D690D" w:rsidRDefault="007D690D" w:rsidP="007D690D">
      <w:pPr>
        <w:snapToGrid w:val="0"/>
        <w:spacing w:after="120"/>
        <w:rPr>
          <w:sz w:val="20"/>
          <w:szCs w:val="20"/>
        </w:rPr>
      </w:pPr>
      <w:r w:rsidRPr="007D690D">
        <w:rPr>
          <w:sz w:val="20"/>
          <w:szCs w:val="20"/>
        </w:rPr>
        <w:t>Aristóteles (349 a.C.) Ética a Nicómaco.</w:t>
      </w:r>
      <w:r>
        <w:rPr>
          <w:sz w:val="20"/>
          <w:szCs w:val="20"/>
        </w:rPr>
        <w:t xml:space="preserve"> </w:t>
      </w:r>
      <w:hyperlink r:id="rId54" w:history="1">
        <w:r w:rsidRPr="001735A4">
          <w:rPr>
            <w:rStyle w:val="Hyperlink"/>
            <w:sz w:val="20"/>
            <w:szCs w:val="20"/>
          </w:rPr>
          <w:t>http://www.ataun.eus/BIBLIOTECAGRATUITA/Cl%C3%A1sicos%20en%20Espa%C3%B1ol/Arist%C3%B3teles/%C3%89tica%20a%20Nic%C3%B3maco.pdf</w:t>
        </w:r>
      </w:hyperlink>
      <w:r>
        <w:rPr>
          <w:sz w:val="20"/>
          <w:szCs w:val="20"/>
        </w:rPr>
        <w:t xml:space="preserve"> </w:t>
      </w:r>
    </w:p>
    <w:p w14:paraId="1E320BCB" w14:textId="77777777" w:rsidR="007D690D" w:rsidRPr="007D690D" w:rsidRDefault="007D690D" w:rsidP="007D690D">
      <w:pPr>
        <w:snapToGrid w:val="0"/>
        <w:spacing w:after="120"/>
        <w:rPr>
          <w:sz w:val="20"/>
          <w:szCs w:val="20"/>
        </w:rPr>
      </w:pPr>
      <w:r w:rsidRPr="007D690D">
        <w:rPr>
          <w:sz w:val="20"/>
          <w:szCs w:val="20"/>
        </w:rPr>
        <w:t>Avalos, M. (2003). Matemáticas Financieras. México: ECAFSA.</w:t>
      </w:r>
    </w:p>
    <w:p w14:paraId="3DDA15D6" w14:textId="56B51A06" w:rsidR="007D690D" w:rsidRPr="007D690D" w:rsidRDefault="007D690D" w:rsidP="007D690D">
      <w:pPr>
        <w:snapToGrid w:val="0"/>
        <w:spacing w:after="120"/>
        <w:rPr>
          <w:sz w:val="20"/>
          <w:szCs w:val="20"/>
          <w:lang w:val="en-US"/>
        </w:rPr>
      </w:pPr>
      <w:r w:rsidRPr="007D690D">
        <w:rPr>
          <w:sz w:val="20"/>
          <w:szCs w:val="20"/>
        </w:rPr>
        <w:t xml:space="preserve">Banco Caja Social (s. F.). </w:t>
      </w:r>
      <w:r w:rsidRPr="007D690D">
        <w:rPr>
          <w:sz w:val="20"/>
          <w:szCs w:val="20"/>
          <w:lang w:val="en-US"/>
        </w:rPr>
        <w:t>CDT Tasa Variable</w:t>
      </w:r>
      <w:r>
        <w:rPr>
          <w:sz w:val="20"/>
          <w:szCs w:val="20"/>
          <w:lang w:val="en-US"/>
        </w:rPr>
        <w:t xml:space="preserve">. </w:t>
      </w:r>
      <w:hyperlink r:id="rId55" w:history="1">
        <w:r w:rsidRPr="001735A4">
          <w:rPr>
            <w:rStyle w:val="Hyperlink"/>
            <w:sz w:val="20"/>
            <w:szCs w:val="20"/>
            <w:lang w:val="en-US"/>
          </w:rPr>
          <w:t>https://www.bancocajasocial.com/portalserver/bcs-public/inicio/pequenas-empresas/invierta-con-nosotros/cdt-tasa-variable-2</w:t>
        </w:r>
      </w:hyperlink>
      <w:r>
        <w:rPr>
          <w:sz w:val="20"/>
          <w:szCs w:val="20"/>
          <w:lang w:val="en-US"/>
        </w:rPr>
        <w:t xml:space="preserve"> </w:t>
      </w:r>
    </w:p>
    <w:p w14:paraId="5F96C9D8" w14:textId="48013C38" w:rsidR="007D690D" w:rsidRPr="007D690D" w:rsidRDefault="007D690D" w:rsidP="007D690D">
      <w:pPr>
        <w:snapToGrid w:val="0"/>
        <w:spacing w:after="120"/>
        <w:rPr>
          <w:sz w:val="20"/>
          <w:szCs w:val="20"/>
        </w:rPr>
      </w:pPr>
      <w:proofErr w:type="spellStart"/>
      <w:r w:rsidRPr="007D690D">
        <w:rPr>
          <w:sz w:val="20"/>
          <w:szCs w:val="20"/>
          <w:lang w:val="en-US"/>
        </w:rPr>
        <w:lastRenderedPageBreak/>
        <w:t>Buxarrais</w:t>
      </w:r>
      <w:proofErr w:type="spellEnd"/>
      <w:r w:rsidRPr="007D690D">
        <w:rPr>
          <w:sz w:val="20"/>
          <w:szCs w:val="20"/>
          <w:lang w:val="en-US"/>
        </w:rPr>
        <w:t xml:space="preserve">, M. y Prats, E. (2013). </w:t>
      </w:r>
      <w:r w:rsidRPr="007D690D">
        <w:rPr>
          <w:sz w:val="20"/>
          <w:szCs w:val="20"/>
        </w:rPr>
        <w:t xml:space="preserve">Ética de la información. Editorial UOC. </w:t>
      </w:r>
      <w:hyperlink r:id="rId56" w:history="1">
        <w:r w:rsidRPr="001735A4">
          <w:rPr>
            <w:rStyle w:val="Hyperlink"/>
            <w:sz w:val="20"/>
            <w:szCs w:val="20"/>
          </w:rPr>
          <w:t>https://elibro-net.bdigital.sena.edu.co/es/lc/senavirtual/titulos/56316</w:t>
        </w:r>
      </w:hyperlink>
      <w:r>
        <w:rPr>
          <w:sz w:val="20"/>
          <w:szCs w:val="20"/>
        </w:rPr>
        <w:t xml:space="preserve"> </w:t>
      </w:r>
    </w:p>
    <w:p w14:paraId="0AA12EB7" w14:textId="7989AD94" w:rsidR="007D690D" w:rsidRPr="007D690D" w:rsidRDefault="007D690D" w:rsidP="007D690D">
      <w:pPr>
        <w:snapToGrid w:val="0"/>
        <w:spacing w:after="120"/>
        <w:rPr>
          <w:sz w:val="20"/>
          <w:szCs w:val="20"/>
        </w:rPr>
      </w:pPr>
      <w:r w:rsidRPr="007D690D">
        <w:rPr>
          <w:sz w:val="20"/>
          <w:szCs w:val="20"/>
        </w:rPr>
        <w:t xml:space="preserve">Cáceres, J. &amp; Larco, G. (2016). Análisis, diseño, desarrollo e implementación de un sistema de georreferenciación de operadores económico para la Superintendencia de Control del Poder de Mercado. </w:t>
      </w:r>
      <w:hyperlink r:id="rId57" w:history="1">
        <w:r w:rsidRPr="001735A4">
          <w:rPr>
            <w:rStyle w:val="Hyperlink"/>
            <w:sz w:val="20"/>
            <w:szCs w:val="20"/>
          </w:rPr>
          <w:t>https://dspace.ups.edu.ec/bitstream/123456789/13039/1/UPS%20-%20ST002232.pdf</w:t>
        </w:r>
      </w:hyperlink>
      <w:r>
        <w:rPr>
          <w:sz w:val="20"/>
          <w:szCs w:val="20"/>
        </w:rPr>
        <w:t xml:space="preserve"> </w:t>
      </w:r>
    </w:p>
    <w:p w14:paraId="18071C7D" w14:textId="07825392" w:rsidR="007D690D" w:rsidRPr="007D690D" w:rsidRDefault="007D690D" w:rsidP="007D690D">
      <w:pPr>
        <w:snapToGrid w:val="0"/>
        <w:spacing w:after="120"/>
        <w:rPr>
          <w:sz w:val="20"/>
          <w:szCs w:val="20"/>
        </w:rPr>
      </w:pPr>
      <w:r w:rsidRPr="007D690D">
        <w:rPr>
          <w:sz w:val="20"/>
          <w:szCs w:val="20"/>
        </w:rPr>
        <w:t xml:space="preserve">Castillo, H. y Garzón, C. (2018). Programa de educación económica y financiera para jóvenes universitarios. Ediciones USTA. </w:t>
      </w:r>
      <w:hyperlink r:id="rId58" w:history="1">
        <w:r w:rsidRPr="001735A4">
          <w:rPr>
            <w:rStyle w:val="Hyperlink"/>
            <w:sz w:val="20"/>
            <w:szCs w:val="20"/>
          </w:rPr>
          <w:t>https://elibro-net.bdigital.sena.edu.co/es/lc/senavirtual/titulos/126104</w:t>
        </w:r>
      </w:hyperlink>
      <w:r>
        <w:rPr>
          <w:sz w:val="20"/>
          <w:szCs w:val="20"/>
        </w:rPr>
        <w:t xml:space="preserve"> </w:t>
      </w:r>
    </w:p>
    <w:p w14:paraId="215CC612" w14:textId="6FE7B6CC" w:rsidR="007D690D" w:rsidRPr="007D690D" w:rsidRDefault="007D690D" w:rsidP="007D690D">
      <w:pPr>
        <w:snapToGrid w:val="0"/>
        <w:spacing w:after="120"/>
        <w:rPr>
          <w:sz w:val="20"/>
          <w:szCs w:val="20"/>
        </w:rPr>
      </w:pPr>
      <w:r w:rsidRPr="007D690D">
        <w:rPr>
          <w:sz w:val="20"/>
          <w:szCs w:val="20"/>
        </w:rPr>
        <w:t>Chaparro, C. (2013). Manual productos, servicios y activos financieros. Editorial CEP, S.L.</w:t>
      </w:r>
      <w:r>
        <w:rPr>
          <w:sz w:val="20"/>
          <w:szCs w:val="20"/>
        </w:rPr>
        <w:t xml:space="preserve"> </w:t>
      </w:r>
      <w:hyperlink r:id="rId59" w:history="1">
        <w:r w:rsidRPr="001735A4">
          <w:rPr>
            <w:rStyle w:val="Hyperlink"/>
            <w:sz w:val="20"/>
            <w:szCs w:val="20"/>
          </w:rPr>
          <w:t>https://elibro-net.bdigital.sena.edu.co/es/lc/senavirtual/titulos/50720</w:t>
        </w:r>
      </w:hyperlink>
      <w:r>
        <w:rPr>
          <w:sz w:val="20"/>
          <w:szCs w:val="20"/>
        </w:rPr>
        <w:t xml:space="preserve"> </w:t>
      </w:r>
    </w:p>
    <w:p w14:paraId="245B9D48" w14:textId="572B061C" w:rsidR="007D690D" w:rsidRPr="007D690D" w:rsidRDefault="007D690D" w:rsidP="007D690D">
      <w:pPr>
        <w:snapToGrid w:val="0"/>
        <w:spacing w:after="120"/>
        <w:rPr>
          <w:sz w:val="20"/>
          <w:szCs w:val="20"/>
        </w:rPr>
      </w:pPr>
      <w:r w:rsidRPr="007D690D">
        <w:rPr>
          <w:sz w:val="20"/>
          <w:szCs w:val="20"/>
        </w:rPr>
        <w:t xml:space="preserve">Colegio Agustiniano (2016). Instructivo para generar recibo de pago y pagos a través de Internet (PSE). </w:t>
      </w:r>
      <w:hyperlink r:id="rId60" w:history="1">
        <w:r w:rsidRPr="001735A4">
          <w:rPr>
            <w:rStyle w:val="Hyperlink"/>
            <w:sz w:val="20"/>
            <w:szCs w:val="20"/>
          </w:rPr>
          <w:t>http://www.agustinianofloridablanca.edu.co/pdf/Instructivo_pagos_en_linea.pdf</w:t>
        </w:r>
      </w:hyperlink>
      <w:r>
        <w:rPr>
          <w:sz w:val="20"/>
          <w:szCs w:val="20"/>
        </w:rPr>
        <w:t xml:space="preserve"> </w:t>
      </w:r>
    </w:p>
    <w:p w14:paraId="42043BA9" w14:textId="7B1D54FB" w:rsidR="007D690D" w:rsidRPr="007D690D" w:rsidRDefault="007D690D" w:rsidP="007D690D">
      <w:pPr>
        <w:snapToGrid w:val="0"/>
        <w:spacing w:after="120"/>
        <w:rPr>
          <w:sz w:val="20"/>
          <w:szCs w:val="20"/>
        </w:rPr>
      </w:pPr>
      <w:r w:rsidRPr="007D690D">
        <w:rPr>
          <w:sz w:val="20"/>
          <w:szCs w:val="20"/>
        </w:rPr>
        <w:t>Confiar (s. f.). Cuentas de ahorro de la Cooperativa Confiar</w:t>
      </w:r>
      <w:r>
        <w:rPr>
          <w:sz w:val="20"/>
          <w:szCs w:val="20"/>
        </w:rPr>
        <w:t>.</w:t>
      </w:r>
      <w:r w:rsidRPr="007D690D">
        <w:rPr>
          <w:sz w:val="20"/>
          <w:szCs w:val="20"/>
        </w:rPr>
        <w:t xml:space="preserve"> </w:t>
      </w:r>
      <w:hyperlink r:id="rId61" w:history="1">
        <w:r w:rsidRPr="001735A4">
          <w:rPr>
            <w:rStyle w:val="Hyperlink"/>
            <w:sz w:val="20"/>
            <w:szCs w:val="20"/>
          </w:rPr>
          <w:t>https://www.confiar.coop/ahorro/cuentas-de-ahorro</w:t>
        </w:r>
      </w:hyperlink>
      <w:r>
        <w:rPr>
          <w:sz w:val="20"/>
          <w:szCs w:val="20"/>
        </w:rPr>
        <w:t xml:space="preserve"> </w:t>
      </w:r>
    </w:p>
    <w:p w14:paraId="1C4FBDCD" w14:textId="11DCE095" w:rsidR="007D690D" w:rsidRPr="007D690D" w:rsidRDefault="007D690D" w:rsidP="007D690D">
      <w:pPr>
        <w:snapToGrid w:val="0"/>
        <w:spacing w:after="120"/>
        <w:rPr>
          <w:sz w:val="20"/>
          <w:szCs w:val="20"/>
          <w:lang w:val="en-US"/>
        </w:rPr>
      </w:pPr>
      <w:proofErr w:type="spellStart"/>
      <w:r w:rsidRPr="007D690D">
        <w:rPr>
          <w:sz w:val="20"/>
          <w:szCs w:val="20"/>
          <w:lang w:val="en-US"/>
        </w:rPr>
        <w:t>Cyrulnik</w:t>
      </w:r>
      <w:proofErr w:type="spellEnd"/>
      <w:r w:rsidRPr="007D690D">
        <w:rPr>
          <w:sz w:val="20"/>
          <w:szCs w:val="20"/>
          <w:lang w:val="en-US"/>
        </w:rPr>
        <w:t>, B. (</w:t>
      </w:r>
      <w:proofErr w:type="spellStart"/>
      <w:r w:rsidRPr="007D690D">
        <w:rPr>
          <w:sz w:val="20"/>
          <w:szCs w:val="20"/>
          <w:lang w:val="en-US"/>
        </w:rPr>
        <w:t>s.f.</w:t>
      </w:r>
      <w:proofErr w:type="spellEnd"/>
      <w:r w:rsidRPr="007D690D">
        <w:rPr>
          <w:sz w:val="20"/>
          <w:szCs w:val="20"/>
          <w:lang w:val="en-US"/>
        </w:rPr>
        <w:t xml:space="preserve">). Boris </w:t>
      </w:r>
      <w:proofErr w:type="spellStart"/>
      <w:r w:rsidRPr="007D690D">
        <w:rPr>
          <w:sz w:val="20"/>
          <w:szCs w:val="20"/>
          <w:lang w:val="en-US"/>
        </w:rPr>
        <w:t>Cyrulnik</w:t>
      </w:r>
      <w:proofErr w:type="spellEnd"/>
      <w:r w:rsidRPr="007D690D">
        <w:rPr>
          <w:sz w:val="20"/>
          <w:szCs w:val="20"/>
          <w:lang w:val="en-US"/>
        </w:rPr>
        <w:t xml:space="preserve">. </w:t>
      </w:r>
      <w:hyperlink r:id="rId62" w:history="1">
        <w:r w:rsidRPr="001735A4">
          <w:rPr>
            <w:rStyle w:val="Hyperlink"/>
            <w:sz w:val="20"/>
            <w:szCs w:val="20"/>
            <w:lang w:val="en-US"/>
          </w:rPr>
          <w:t>https://mavmsite.wordpress.com/2009/09/27/20090927-la-resiliencia-es-el-arte-de-navegar-en-los-torrentes-el-arte-de-metamorfosear-el-dolor-para-darle-sentido-la-capacidad-de-ser-feliz-incluso-cuando-tienes-heridas-en-el-alma-boris-cy/</w:t>
        </w:r>
      </w:hyperlink>
      <w:r>
        <w:rPr>
          <w:sz w:val="20"/>
          <w:szCs w:val="20"/>
          <w:lang w:val="en-US"/>
        </w:rPr>
        <w:t xml:space="preserve">  </w:t>
      </w:r>
    </w:p>
    <w:p w14:paraId="078A8520" w14:textId="704C7019" w:rsidR="007D690D" w:rsidRPr="007D690D" w:rsidRDefault="007D690D" w:rsidP="007D690D">
      <w:pPr>
        <w:snapToGrid w:val="0"/>
        <w:spacing w:after="120"/>
        <w:rPr>
          <w:sz w:val="20"/>
          <w:szCs w:val="20"/>
        </w:rPr>
      </w:pPr>
      <w:proofErr w:type="spellStart"/>
      <w:r w:rsidRPr="007D690D">
        <w:rPr>
          <w:sz w:val="20"/>
          <w:szCs w:val="20"/>
        </w:rPr>
        <w:t>Educalingo</w:t>
      </w:r>
      <w:proofErr w:type="spellEnd"/>
      <w:r w:rsidRPr="007D690D">
        <w:rPr>
          <w:sz w:val="20"/>
          <w:szCs w:val="20"/>
        </w:rPr>
        <w:t xml:space="preserve"> (s. f.). Zonificación</w:t>
      </w:r>
      <w:r>
        <w:rPr>
          <w:sz w:val="20"/>
          <w:szCs w:val="20"/>
        </w:rPr>
        <w:t>.</w:t>
      </w:r>
      <w:r w:rsidRPr="007D690D">
        <w:rPr>
          <w:sz w:val="20"/>
          <w:szCs w:val="20"/>
        </w:rPr>
        <w:t xml:space="preserve"> </w:t>
      </w:r>
      <w:hyperlink r:id="rId63" w:history="1">
        <w:r w:rsidRPr="001735A4">
          <w:rPr>
            <w:rStyle w:val="Hyperlink"/>
            <w:sz w:val="20"/>
            <w:szCs w:val="20"/>
          </w:rPr>
          <w:t>https://educalingo.com/es/dic-es/zonificar</w:t>
        </w:r>
      </w:hyperlink>
      <w:r>
        <w:rPr>
          <w:sz w:val="20"/>
          <w:szCs w:val="20"/>
        </w:rPr>
        <w:t xml:space="preserve"> </w:t>
      </w:r>
    </w:p>
    <w:p w14:paraId="75DCF43C" w14:textId="3F0BD884" w:rsidR="007D690D" w:rsidRPr="007D690D" w:rsidRDefault="007D690D" w:rsidP="007D690D">
      <w:pPr>
        <w:snapToGrid w:val="0"/>
        <w:spacing w:after="120"/>
        <w:rPr>
          <w:sz w:val="20"/>
          <w:szCs w:val="20"/>
        </w:rPr>
      </w:pPr>
      <w:r w:rsidRPr="007D690D">
        <w:rPr>
          <w:sz w:val="20"/>
          <w:szCs w:val="20"/>
        </w:rPr>
        <w:t xml:space="preserve">Finandina (2020). ¿De qué forma te evalúan las centrales de riesgo en Colombia? </w:t>
      </w:r>
      <w:hyperlink r:id="rId64" w:history="1">
        <w:r w:rsidRPr="001735A4">
          <w:rPr>
            <w:rStyle w:val="Hyperlink"/>
            <w:sz w:val="20"/>
            <w:szCs w:val="20"/>
          </w:rPr>
          <w:t>https://www.bancofinandina.com/finanblog/noticias/2019/12/23/como-te-evaluan-las-centrales-de-riesgo-en-colombia</w:t>
        </w:r>
      </w:hyperlink>
      <w:r>
        <w:rPr>
          <w:sz w:val="20"/>
          <w:szCs w:val="20"/>
        </w:rPr>
        <w:t xml:space="preserve"> </w:t>
      </w:r>
    </w:p>
    <w:p w14:paraId="685E59C9" w14:textId="1A3C94C0" w:rsidR="007D690D" w:rsidRPr="007D690D" w:rsidRDefault="007D690D" w:rsidP="007D690D">
      <w:pPr>
        <w:snapToGrid w:val="0"/>
        <w:spacing w:after="120"/>
        <w:rPr>
          <w:sz w:val="20"/>
          <w:szCs w:val="20"/>
        </w:rPr>
      </w:pPr>
      <w:proofErr w:type="spellStart"/>
      <w:r w:rsidRPr="007D690D">
        <w:rPr>
          <w:sz w:val="20"/>
          <w:szCs w:val="20"/>
        </w:rPr>
        <w:t>Geovis</w:t>
      </w:r>
      <w:proofErr w:type="spellEnd"/>
      <w:r w:rsidRPr="007D690D">
        <w:rPr>
          <w:sz w:val="20"/>
          <w:szCs w:val="20"/>
        </w:rPr>
        <w:t xml:space="preserve"> (2017). Georreferenciación, ubique todo su potencial</w:t>
      </w:r>
      <w:r>
        <w:rPr>
          <w:sz w:val="20"/>
          <w:szCs w:val="20"/>
        </w:rPr>
        <w:t xml:space="preserve">. </w:t>
      </w:r>
      <w:hyperlink r:id="rId65" w:history="1">
        <w:r w:rsidRPr="001735A4">
          <w:rPr>
            <w:rStyle w:val="Hyperlink"/>
            <w:sz w:val="20"/>
            <w:szCs w:val="20"/>
          </w:rPr>
          <w:t>http://www.geobis.com/es/georeferenciacion-ubique-todo-su-potencial/</w:t>
        </w:r>
      </w:hyperlink>
      <w:r>
        <w:rPr>
          <w:sz w:val="20"/>
          <w:szCs w:val="20"/>
        </w:rPr>
        <w:t xml:space="preserve"> </w:t>
      </w:r>
    </w:p>
    <w:p w14:paraId="5DC1474E" w14:textId="77777777" w:rsidR="007D690D" w:rsidRPr="007D690D" w:rsidRDefault="007D690D" w:rsidP="007D690D">
      <w:pPr>
        <w:snapToGrid w:val="0"/>
        <w:spacing w:after="120"/>
        <w:rPr>
          <w:sz w:val="20"/>
          <w:szCs w:val="20"/>
        </w:rPr>
      </w:pPr>
      <w:r w:rsidRPr="007D690D">
        <w:rPr>
          <w:sz w:val="20"/>
          <w:szCs w:val="20"/>
        </w:rPr>
        <w:t>Goleman, D. (1997). La inteligencia emocional.</w:t>
      </w:r>
    </w:p>
    <w:p w14:paraId="607FBBAE" w14:textId="43D99DA2" w:rsidR="007D690D" w:rsidRPr="007D690D" w:rsidRDefault="007D690D" w:rsidP="007D690D">
      <w:pPr>
        <w:snapToGrid w:val="0"/>
        <w:spacing w:after="120"/>
        <w:rPr>
          <w:sz w:val="20"/>
          <w:szCs w:val="20"/>
          <w:lang w:val="en-US"/>
        </w:rPr>
      </w:pPr>
      <w:r w:rsidRPr="007D690D">
        <w:rPr>
          <w:sz w:val="20"/>
          <w:szCs w:val="20"/>
        </w:rPr>
        <w:t xml:space="preserve">Londoño, M. (2009). Cómo sobrevivir al cambio : inteligencia emocional y social en la empresa. </w:t>
      </w:r>
      <w:r w:rsidRPr="007D690D">
        <w:rPr>
          <w:sz w:val="20"/>
          <w:szCs w:val="20"/>
          <w:lang w:val="en-US"/>
        </w:rPr>
        <w:t xml:space="preserve">Cap. 2. </w:t>
      </w:r>
      <w:hyperlink r:id="rId66" w:history="1">
        <w:r w:rsidRPr="001735A4">
          <w:rPr>
            <w:rStyle w:val="Hyperlink"/>
            <w:sz w:val="20"/>
            <w:szCs w:val="20"/>
            <w:lang w:val="en-US"/>
          </w:rPr>
          <w:t>https://www-digitaliapublishing-com.bdigital.sena.edu.co/a/37854/como-sobrevivir-al-cambio---inteligencia-emocional-y-social-en-la-empresa</w:t>
        </w:r>
      </w:hyperlink>
      <w:r>
        <w:rPr>
          <w:sz w:val="20"/>
          <w:szCs w:val="20"/>
          <w:lang w:val="en-US"/>
        </w:rPr>
        <w:t xml:space="preserve"> </w:t>
      </w:r>
    </w:p>
    <w:p w14:paraId="573DBEEF" w14:textId="0102D0F0" w:rsidR="007D690D" w:rsidRPr="007D690D" w:rsidRDefault="007D690D" w:rsidP="007D690D">
      <w:pPr>
        <w:snapToGrid w:val="0"/>
        <w:spacing w:after="120"/>
        <w:rPr>
          <w:sz w:val="20"/>
          <w:szCs w:val="20"/>
        </w:rPr>
      </w:pPr>
      <w:r w:rsidRPr="007D690D">
        <w:rPr>
          <w:sz w:val="20"/>
          <w:szCs w:val="20"/>
        </w:rPr>
        <w:t xml:space="preserve">López, A. (2018). </w:t>
      </w:r>
      <w:proofErr w:type="spellStart"/>
      <w:r w:rsidRPr="007D690D">
        <w:rPr>
          <w:sz w:val="20"/>
          <w:szCs w:val="20"/>
        </w:rPr>
        <w:t>Microseguros</w:t>
      </w:r>
      <w:proofErr w:type="spellEnd"/>
      <w:r w:rsidRPr="007D690D">
        <w:rPr>
          <w:sz w:val="20"/>
          <w:szCs w:val="20"/>
        </w:rPr>
        <w:t>: Definición, Características y Beneficios</w:t>
      </w:r>
      <w:r>
        <w:rPr>
          <w:sz w:val="20"/>
          <w:szCs w:val="20"/>
        </w:rPr>
        <w:t>.</w:t>
      </w:r>
      <w:r w:rsidRPr="007D690D">
        <w:rPr>
          <w:sz w:val="20"/>
          <w:szCs w:val="20"/>
        </w:rPr>
        <w:t xml:space="preserve"> </w:t>
      </w:r>
      <w:hyperlink r:id="rId67" w:history="1">
        <w:r w:rsidRPr="001735A4">
          <w:rPr>
            <w:rStyle w:val="Hyperlink"/>
            <w:sz w:val="20"/>
            <w:szCs w:val="20"/>
          </w:rPr>
          <w:t>https://www.rankia.co/blog/mejores-seguros-colombia/3739367-microseguros-definicion-caracteristicas-beneficios</w:t>
        </w:r>
      </w:hyperlink>
      <w:r>
        <w:rPr>
          <w:sz w:val="20"/>
          <w:szCs w:val="20"/>
        </w:rPr>
        <w:t xml:space="preserve"> </w:t>
      </w:r>
    </w:p>
    <w:p w14:paraId="0E9BFB3B" w14:textId="0AF89927" w:rsidR="007D690D" w:rsidRPr="007D690D" w:rsidRDefault="007D690D" w:rsidP="007D690D">
      <w:pPr>
        <w:snapToGrid w:val="0"/>
        <w:spacing w:after="120"/>
        <w:rPr>
          <w:sz w:val="20"/>
          <w:szCs w:val="20"/>
        </w:rPr>
      </w:pPr>
      <w:r w:rsidRPr="007D690D">
        <w:rPr>
          <w:sz w:val="20"/>
          <w:szCs w:val="20"/>
        </w:rPr>
        <w:t xml:space="preserve">Martínez Guillén. (2014). Manual básico de protocolo empresarial y social. Ediciones Díaz de Santos. </w:t>
      </w:r>
      <w:hyperlink r:id="rId68" w:history="1">
        <w:r w:rsidRPr="001735A4">
          <w:rPr>
            <w:rStyle w:val="Hyperlink"/>
            <w:sz w:val="20"/>
            <w:szCs w:val="20"/>
          </w:rPr>
          <w:t>https://elibro-net.bdigital.sena.edu.co/es/lc/senavirtual/titulos/62838</w:t>
        </w:r>
      </w:hyperlink>
      <w:r>
        <w:rPr>
          <w:sz w:val="20"/>
          <w:szCs w:val="20"/>
        </w:rPr>
        <w:t xml:space="preserve"> </w:t>
      </w:r>
    </w:p>
    <w:p w14:paraId="0BAA6149" w14:textId="5F8DCA70" w:rsidR="007D690D" w:rsidRPr="007D690D" w:rsidRDefault="007D690D" w:rsidP="007D690D">
      <w:pPr>
        <w:snapToGrid w:val="0"/>
        <w:spacing w:after="120"/>
        <w:rPr>
          <w:sz w:val="20"/>
          <w:szCs w:val="20"/>
        </w:rPr>
      </w:pPr>
      <w:r w:rsidRPr="007D690D">
        <w:rPr>
          <w:sz w:val="20"/>
          <w:szCs w:val="20"/>
        </w:rPr>
        <w:t xml:space="preserve">PSE (2018). ¿Cómo Funciona? </w:t>
      </w:r>
      <w:hyperlink r:id="rId69" w:history="1">
        <w:r w:rsidRPr="001735A4">
          <w:rPr>
            <w:rStyle w:val="Hyperlink"/>
            <w:sz w:val="20"/>
            <w:szCs w:val="20"/>
          </w:rPr>
          <w:t>https://www.pse.com.co/como-funciona</w:t>
        </w:r>
      </w:hyperlink>
      <w:r>
        <w:rPr>
          <w:sz w:val="20"/>
          <w:szCs w:val="20"/>
        </w:rPr>
        <w:t xml:space="preserve"> </w:t>
      </w:r>
    </w:p>
    <w:p w14:paraId="4475BE4B" w14:textId="7516FD42" w:rsidR="007D690D" w:rsidRPr="007D690D" w:rsidRDefault="007D690D" w:rsidP="007D690D">
      <w:pPr>
        <w:snapToGrid w:val="0"/>
        <w:spacing w:after="120"/>
        <w:rPr>
          <w:sz w:val="20"/>
          <w:szCs w:val="20"/>
        </w:rPr>
      </w:pPr>
      <w:proofErr w:type="spellStart"/>
      <w:r w:rsidRPr="007D690D">
        <w:rPr>
          <w:sz w:val="20"/>
          <w:szCs w:val="20"/>
        </w:rPr>
        <w:t>Pucheu</w:t>
      </w:r>
      <w:proofErr w:type="spellEnd"/>
      <w:r w:rsidRPr="007D690D">
        <w:rPr>
          <w:sz w:val="20"/>
          <w:szCs w:val="20"/>
        </w:rPr>
        <w:t xml:space="preserve">, (2014). Desarrollo y eficacia organizacional. </w:t>
      </w:r>
      <w:hyperlink r:id="rId70" w:history="1">
        <w:r w:rsidRPr="001735A4">
          <w:rPr>
            <w:rStyle w:val="Hyperlink"/>
            <w:sz w:val="20"/>
            <w:szCs w:val="20"/>
          </w:rPr>
          <w:t>https://www-digitaliapublishing-com.bdigital.sena.edu.co/a/38233/desarrollo-y-eficacia-organizacional</w:t>
        </w:r>
      </w:hyperlink>
      <w:r>
        <w:rPr>
          <w:sz w:val="20"/>
          <w:szCs w:val="20"/>
        </w:rPr>
        <w:t xml:space="preserve"> </w:t>
      </w:r>
    </w:p>
    <w:p w14:paraId="7762961B" w14:textId="5031E49A" w:rsidR="007D690D" w:rsidRPr="007D690D" w:rsidRDefault="007D690D" w:rsidP="007D690D">
      <w:pPr>
        <w:snapToGrid w:val="0"/>
        <w:spacing w:after="120"/>
        <w:rPr>
          <w:sz w:val="20"/>
          <w:szCs w:val="20"/>
        </w:rPr>
      </w:pPr>
      <w:r w:rsidRPr="007D690D">
        <w:rPr>
          <w:sz w:val="20"/>
          <w:szCs w:val="20"/>
        </w:rPr>
        <w:t>Quiroga et</w:t>
      </w:r>
      <w:r>
        <w:rPr>
          <w:sz w:val="20"/>
          <w:szCs w:val="20"/>
        </w:rPr>
        <w:t xml:space="preserve"> a</w:t>
      </w:r>
      <w:r w:rsidRPr="007D690D">
        <w:rPr>
          <w:sz w:val="20"/>
          <w:szCs w:val="20"/>
        </w:rPr>
        <w:t xml:space="preserve">l. (2014). La gestión del conocimiento y las tecnologías de la información y la comunicación en las organizaciones. </w:t>
      </w:r>
      <w:hyperlink r:id="rId71" w:history="1">
        <w:r w:rsidRPr="001735A4">
          <w:rPr>
            <w:rStyle w:val="Hyperlink"/>
            <w:sz w:val="20"/>
            <w:szCs w:val="20"/>
          </w:rPr>
          <w:t>https://www-digitaliapublishing-com.bdigital.sena.edu.co/a/47656/la-gestion-del-conocimiento-y-las-tecnologias-de-la-informacion-y-la-comunicacion-en-las-organizaciones</w:t>
        </w:r>
      </w:hyperlink>
      <w:r>
        <w:rPr>
          <w:sz w:val="20"/>
          <w:szCs w:val="20"/>
        </w:rPr>
        <w:t xml:space="preserve"> </w:t>
      </w:r>
    </w:p>
    <w:p w14:paraId="6890D6CC" w14:textId="1CCF2EC3" w:rsidR="007D690D" w:rsidRPr="007D690D" w:rsidRDefault="007D690D" w:rsidP="007D690D">
      <w:pPr>
        <w:snapToGrid w:val="0"/>
        <w:spacing w:after="120"/>
        <w:rPr>
          <w:sz w:val="20"/>
          <w:szCs w:val="20"/>
        </w:rPr>
      </w:pPr>
      <w:r w:rsidRPr="007D690D">
        <w:rPr>
          <w:sz w:val="20"/>
          <w:szCs w:val="20"/>
        </w:rPr>
        <w:t>Real Academia Española (2020). Manu</w:t>
      </w:r>
      <w:r>
        <w:rPr>
          <w:sz w:val="20"/>
          <w:szCs w:val="20"/>
        </w:rPr>
        <w:t>a</w:t>
      </w:r>
      <w:r w:rsidRPr="007D690D">
        <w:rPr>
          <w:sz w:val="20"/>
          <w:szCs w:val="20"/>
        </w:rPr>
        <w:t>l.</w:t>
      </w:r>
      <w:r>
        <w:rPr>
          <w:sz w:val="20"/>
          <w:szCs w:val="20"/>
        </w:rPr>
        <w:t xml:space="preserve"> </w:t>
      </w:r>
      <w:hyperlink r:id="rId72" w:history="1">
        <w:r w:rsidRPr="001735A4">
          <w:rPr>
            <w:rStyle w:val="Hyperlink"/>
            <w:sz w:val="20"/>
            <w:szCs w:val="20"/>
          </w:rPr>
          <w:t>https://dle.rae.es/manual</w:t>
        </w:r>
      </w:hyperlink>
      <w:r w:rsidRPr="007D690D">
        <w:rPr>
          <w:sz w:val="20"/>
          <w:szCs w:val="20"/>
        </w:rPr>
        <w:t>.</w:t>
      </w:r>
      <w:r>
        <w:rPr>
          <w:sz w:val="20"/>
          <w:szCs w:val="20"/>
        </w:rPr>
        <w:t xml:space="preserve"> </w:t>
      </w:r>
    </w:p>
    <w:p w14:paraId="227188B2" w14:textId="235BB9F1" w:rsidR="007D690D" w:rsidRPr="007D690D" w:rsidRDefault="007D690D" w:rsidP="007D690D">
      <w:pPr>
        <w:snapToGrid w:val="0"/>
        <w:spacing w:after="120"/>
        <w:rPr>
          <w:sz w:val="20"/>
          <w:szCs w:val="20"/>
        </w:rPr>
      </w:pPr>
      <w:r w:rsidRPr="007D690D">
        <w:rPr>
          <w:sz w:val="20"/>
          <w:szCs w:val="20"/>
        </w:rPr>
        <w:t xml:space="preserve">Rodríguez Franco, J. (2015). Matemáticas financieras. Grupo Editorial Patria. </w:t>
      </w:r>
      <w:hyperlink r:id="rId73" w:history="1">
        <w:r w:rsidRPr="001735A4">
          <w:rPr>
            <w:rStyle w:val="Hyperlink"/>
            <w:sz w:val="20"/>
            <w:szCs w:val="20"/>
          </w:rPr>
          <w:t>https://elibro-net.bdigital.sena.edu.co/es/lc/senavirtual/titulos/40386</w:t>
        </w:r>
      </w:hyperlink>
      <w:r>
        <w:rPr>
          <w:sz w:val="20"/>
          <w:szCs w:val="20"/>
        </w:rPr>
        <w:t xml:space="preserve"> </w:t>
      </w:r>
    </w:p>
    <w:p w14:paraId="26AA2D8D" w14:textId="23FAC9FB" w:rsidR="007D690D" w:rsidRPr="007D690D" w:rsidRDefault="007D690D" w:rsidP="007D690D">
      <w:pPr>
        <w:snapToGrid w:val="0"/>
        <w:spacing w:after="120"/>
        <w:rPr>
          <w:sz w:val="20"/>
          <w:szCs w:val="20"/>
        </w:rPr>
      </w:pPr>
      <w:r w:rsidRPr="007D690D">
        <w:rPr>
          <w:sz w:val="20"/>
          <w:szCs w:val="20"/>
        </w:rPr>
        <w:t xml:space="preserve">Rodríguez, S. (2017). Finanzas personales, su mejor plan de vida. </w:t>
      </w:r>
      <w:hyperlink r:id="rId74" w:history="1">
        <w:r w:rsidRPr="001735A4">
          <w:rPr>
            <w:rStyle w:val="Hyperlink"/>
            <w:sz w:val="20"/>
            <w:szCs w:val="20"/>
          </w:rPr>
          <w:t>https://www-digitaliapublishing-com.bdigital.sena.edu.co/a/54794/finanzas-personales--su-mejor-plan-de-vida</w:t>
        </w:r>
      </w:hyperlink>
      <w:r>
        <w:rPr>
          <w:sz w:val="20"/>
          <w:szCs w:val="20"/>
        </w:rPr>
        <w:t xml:space="preserve"> </w:t>
      </w:r>
    </w:p>
    <w:p w14:paraId="607A9BAD" w14:textId="3F5AB78E" w:rsidR="007D690D" w:rsidRPr="0074246A" w:rsidRDefault="007D690D" w:rsidP="007D690D">
      <w:pPr>
        <w:snapToGrid w:val="0"/>
        <w:spacing w:after="120"/>
        <w:rPr>
          <w:sz w:val="20"/>
          <w:szCs w:val="20"/>
        </w:rPr>
      </w:pPr>
      <w:r w:rsidRPr="007D690D">
        <w:rPr>
          <w:sz w:val="20"/>
          <w:szCs w:val="20"/>
        </w:rPr>
        <w:lastRenderedPageBreak/>
        <w:t xml:space="preserve">Superintendencia Financiera de Colombia (1995). Capítulo XXIII Reglas relativas a la administración del riesgo operativo. </w:t>
      </w:r>
      <w:hyperlink r:id="rId75" w:history="1">
        <w:r w:rsidRPr="001735A4">
          <w:rPr>
            <w:rStyle w:val="Hyperlink"/>
            <w:sz w:val="20"/>
            <w:szCs w:val="20"/>
          </w:rPr>
          <w:t>https://www.notinet.com.co/codigos/capitulos.php?id=4742</w:t>
        </w:r>
      </w:hyperlink>
      <w:r>
        <w:rPr>
          <w:sz w:val="20"/>
          <w:szCs w:val="20"/>
        </w:rPr>
        <w:t xml:space="preserve"> </w:t>
      </w:r>
    </w:p>
    <w:p w14:paraId="4B25B60B" w14:textId="77777777" w:rsidR="0059034F" w:rsidRPr="0074246A" w:rsidRDefault="0059034F" w:rsidP="0074246A">
      <w:pPr>
        <w:snapToGrid w:val="0"/>
        <w:spacing w:after="120"/>
        <w:rPr>
          <w:sz w:val="20"/>
          <w:szCs w:val="20"/>
        </w:rPr>
      </w:pPr>
    </w:p>
    <w:p w14:paraId="00C594C6"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CONTROL DEL DOCUMENTO</w:t>
      </w:r>
    </w:p>
    <w:p w14:paraId="36E91C10" w14:textId="77777777" w:rsidR="0059034F" w:rsidRPr="0074246A" w:rsidRDefault="0059034F" w:rsidP="0074246A">
      <w:pPr>
        <w:snapToGrid w:val="0"/>
        <w:spacing w:after="120"/>
        <w:jc w:val="both"/>
        <w:rPr>
          <w:b/>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10B83" w:rsidRPr="009B4CE2" w14:paraId="5E89B6AF" w14:textId="77777777" w:rsidTr="00AC1A56">
        <w:tc>
          <w:tcPr>
            <w:tcW w:w="1272" w:type="dxa"/>
            <w:tcBorders>
              <w:top w:val="nil"/>
              <w:left w:val="nil"/>
            </w:tcBorders>
          </w:tcPr>
          <w:p w14:paraId="554F8FCB" w14:textId="77777777" w:rsidR="00A10B83" w:rsidRPr="009B4CE2" w:rsidRDefault="00A10B83" w:rsidP="00AC1A56">
            <w:pPr>
              <w:snapToGrid w:val="0"/>
              <w:spacing w:after="120"/>
              <w:jc w:val="both"/>
              <w:rPr>
                <w:sz w:val="20"/>
                <w:szCs w:val="20"/>
              </w:rPr>
            </w:pPr>
          </w:p>
        </w:tc>
        <w:tc>
          <w:tcPr>
            <w:tcW w:w="1991" w:type="dxa"/>
            <w:vAlign w:val="center"/>
          </w:tcPr>
          <w:p w14:paraId="684C458C" w14:textId="77777777" w:rsidR="00A10B83" w:rsidRPr="00A10B83" w:rsidRDefault="00A10B83" w:rsidP="00AC1A56">
            <w:pPr>
              <w:snapToGrid w:val="0"/>
              <w:spacing w:after="120"/>
              <w:rPr>
                <w:b/>
                <w:bCs/>
                <w:sz w:val="20"/>
                <w:szCs w:val="20"/>
              </w:rPr>
            </w:pPr>
            <w:r w:rsidRPr="00A10B83">
              <w:rPr>
                <w:b/>
                <w:bCs/>
                <w:sz w:val="20"/>
                <w:szCs w:val="20"/>
              </w:rPr>
              <w:t>Nombre</w:t>
            </w:r>
          </w:p>
        </w:tc>
        <w:tc>
          <w:tcPr>
            <w:tcW w:w="1559" w:type="dxa"/>
            <w:vAlign w:val="center"/>
          </w:tcPr>
          <w:p w14:paraId="5114EDCA" w14:textId="77777777" w:rsidR="00A10B83" w:rsidRPr="00A10B83" w:rsidRDefault="00A10B83" w:rsidP="00AC1A56">
            <w:pPr>
              <w:snapToGrid w:val="0"/>
              <w:spacing w:after="120"/>
              <w:rPr>
                <w:b/>
                <w:bCs/>
                <w:sz w:val="20"/>
                <w:szCs w:val="20"/>
              </w:rPr>
            </w:pPr>
            <w:r w:rsidRPr="00A10B83">
              <w:rPr>
                <w:b/>
                <w:bCs/>
                <w:sz w:val="20"/>
                <w:szCs w:val="20"/>
              </w:rPr>
              <w:t>Cargo</w:t>
            </w:r>
          </w:p>
        </w:tc>
        <w:tc>
          <w:tcPr>
            <w:tcW w:w="3257" w:type="dxa"/>
            <w:vAlign w:val="center"/>
          </w:tcPr>
          <w:p w14:paraId="5213B99C" w14:textId="01A7467B" w:rsidR="00A10B83" w:rsidRPr="00A10B83" w:rsidRDefault="00A10B83" w:rsidP="00AC1A56">
            <w:pPr>
              <w:snapToGrid w:val="0"/>
              <w:spacing w:after="120"/>
              <w:rPr>
                <w:b/>
                <w:bCs/>
                <w:sz w:val="20"/>
                <w:szCs w:val="20"/>
              </w:rPr>
            </w:pPr>
            <w:r w:rsidRPr="00A10B83">
              <w:rPr>
                <w:b/>
                <w:bCs/>
                <w:sz w:val="20"/>
                <w:szCs w:val="20"/>
              </w:rPr>
              <w:t>Dependencia</w:t>
            </w:r>
          </w:p>
        </w:tc>
        <w:tc>
          <w:tcPr>
            <w:tcW w:w="1888" w:type="dxa"/>
            <w:vAlign w:val="center"/>
          </w:tcPr>
          <w:p w14:paraId="59C465FE" w14:textId="77777777" w:rsidR="00A10B83" w:rsidRPr="00A10B83" w:rsidRDefault="00A10B83" w:rsidP="00AC1A56">
            <w:pPr>
              <w:snapToGrid w:val="0"/>
              <w:spacing w:after="120"/>
              <w:rPr>
                <w:b/>
                <w:bCs/>
                <w:sz w:val="20"/>
                <w:szCs w:val="20"/>
              </w:rPr>
            </w:pPr>
            <w:r w:rsidRPr="00A10B83">
              <w:rPr>
                <w:b/>
                <w:bCs/>
                <w:sz w:val="20"/>
                <w:szCs w:val="20"/>
              </w:rPr>
              <w:t>Fecha</w:t>
            </w:r>
          </w:p>
        </w:tc>
      </w:tr>
      <w:tr w:rsidR="00A10B83" w:rsidRPr="009B4CE2" w14:paraId="552FF6EB" w14:textId="77777777" w:rsidTr="00AC1A56">
        <w:trPr>
          <w:trHeight w:val="340"/>
        </w:trPr>
        <w:tc>
          <w:tcPr>
            <w:tcW w:w="1272" w:type="dxa"/>
            <w:vMerge w:val="restart"/>
          </w:tcPr>
          <w:p w14:paraId="6432499D" w14:textId="77777777" w:rsidR="00A10B83" w:rsidRPr="00A10B83" w:rsidRDefault="00A10B83" w:rsidP="00AC1A56">
            <w:pPr>
              <w:snapToGrid w:val="0"/>
              <w:spacing w:after="120"/>
              <w:jc w:val="both"/>
              <w:rPr>
                <w:b/>
                <w:bCs/>
                <w:sz w:val="20"/>
                <w:szCs w:val="20"/>
              </w:rPr>
            </w:pPr>
            <w:r w:rsidRPr="00A10B83">
              <w:rPr>
                <w:b/>
                <w:bCs/>
                <w:sz w:val="20"/>
                <w:szCs w:val="20"/>
              </w:rPr>
              <w:t>Autor (es)</w:t>
            </w:r>
          </w:p>
        </w:tc>
        <w:tc>
          <w:tcPr>
            <w:tcW w:w="1991" w:type="dxa"/>
          </w:tcPr>
          <w:p w14:paraId="783EF767" w14:textId="77777777" w:rsidR="00A10B83" w:rsidRPr="009B4CE2" w:rsidRDefault="00A10B83" w:rsidP="00AC1A56">
            <w:pPr>
              <w:snapToGrid w:val="0"/>
              <w:spacing w:after="120"/>
              <w:jc w:val="both"/>
              <w:rPr>
                <w:sz w:val="20"/>
                <w:szCs w:val="20"/>
              </w:rPr>
            </w:pPr>
            <w:r w:rsidRPr="007E42C0">
              <w:rPr>
                <w:bCs/>
                <w:sz w:val="20"/>
                <w:szCs w:val="20"/>
              </w:rPr>
              <w:t>Vilma Andrea Baracaldo Neira</w:t>
            </w:r>
          </w:p>
        </w:tc>
        <w:tc>
          <w:tcPr>
            <w:tcW w:w="1559" w:type="dxa"/>
          </w:tcPr>
          <w:p w14:paraId="22A635C9" w14:textId="77777777" w:rsidR="00A10B83" w:rsidRPr="009B4CE2" w:rsidRDefault="00A10B83" w:rsidP="00AC1A56">
            <w:pPr>
              <w:snapToGrid w:val="0"/>
              <w:spacing w:after="120"/>
              <w:jc w:val="both"/>
              <w:rPr>
                <w:sz w:val="20"/>
                <w:szCs w:val="20"/>
              </w:rPr>
            </w:pPr>
            <w:r>
              <w:rPr>
                <w:bCs/>
                <w:sz w:val="20"/>
                <w:szCs w:val="20"/>
              </w:rPr>
              <w:t>Experta Temática</w:t>
            </w:r>
          </w:p>
        </w:tc>
        <w:tc>
          <w:tcPr>
            <w:tcW w:w="3257" w:type="dxa"/>
          </w:tcPr>
          <w:p w14:paraId="5D6A342A" w14:textId="77777777" w:rsidR="00A10B83" w:rsidRPr="009B4CE2" w:rsidRDefault="00A10B83" w:rsidP="00AC1A56">
            <w:pPr>
              <w:snapToGrid w:val="0"/>
              <w:spacing w:after="120"/>
              <w:jc w:val="both"/>
              <w:rPr>
                <w:sz w:val="20"/>
                <w:szCs w:val="20"/>
              </w:rPr>
            </w:pPr>
            <w:r w:rsidRPr="007E42C0">
              <w:rPr>
                <w:bCs/>
                <w:sz w:val="20"/>
                <w:szCs w:val="20"/>
              </w:rPr>
              <w:t>Regional Distrito Capital</w:t>
            </w:r>
            <w:r>
              <w:rPr>
                <w:bCs/>
                <w:sz w:val="20"/>
                <w:szCs w:val="20"/>
              </w:rPr>
              <w:t xml:space="preserve"> - </w:t>
            </w:r>
            <w:r w:rsidRPr="007E42C0">
              <w:rPr>
                <w:bCs/>
                <w:sz w:val="20"/>
                <w:szCs w:val="20"/>
              </w:rPr>
              <w:t>Centro de Servicios Financieros</w:t>
            </w:r>
            <w:r>
              <w:rPr>
                <w:bCs/>
                <w:sz w:val="20"/>
                <w:szCs w:val="20"/>
              </w:rPr>
              <w:t xml:space="preserve"> </w:t>
            </w:r>
          </w:p>
        </w:tc>
        <w:tc>
          <w:tcPr>
            <w:tcW w:w="1888" w:type="dxa"/>
          </w:tcPr>
          <w:p w14:paraId="4E60086C" w14:textId="77777777" w:rsidR="00A10B83" w:rsidRPr="009B4CE2" w:rsidRDefault="00A10B83" w:rsidP="00AC1A56">
            <w:pPr>
              <w:snapToGrid w:val="0"/>
              <w:spacing w:after="120"/>
              <w:jc w:val="both"/>
              <w:rPr>
                <w:sz w:val="20"/>
                <w:szCs w:val="20"/>
              </w:rPr>
            </w:pPr>
          </w:p>
        </w:tc>
      </w:tr>
      <w:tr w:rsidR="00A10B83" w:rsidRPr="009B4CE2" w14:paraId="311F6315" w14:textId="77777777" w:rsidTr="00AC1A56">
        <w:trPr>
          <w:trHeight w:val="340"/>
        </w:trPr>
        <w:tc>
          <w:tcPr>
            <w:tcW w:w="1272" w:type="dxa"/>
            <w:vMerge/>
          </w:tcPr>
          <w:p w14:paraId="2C206D7D" w14:textId="77777777" w:rsidR="00A10B83" w:rsidRPr="009B4CE2" w:rsidRDefault="00A10B83" w:rsidP="00AC1A56">
            <w:pPr>
              <w:widowControl w:val="0"/>
              <w:pBdr>
                <w:top w:val="nil"/>
                <w:left w:val="nil"/>
                <w:bottom w:val="nil"/>
                <w:right w:val="nil"/>
                <w:between w:val="nil"/>
              </w:pBdr>
              <w:snapToGrid w:val="0"/>
              <w:spacing w:after="120"/>
              <w:rPr>
                <w:sz w:val="20"/>
                <w:szCs w:val="20"/>
              </w:rPr>
            </w:pPr>
          </w:p>
        </w:tc>
        <w:tc>
          <w:tcPr>
            <w:tcW w:w="1991" w:type="dxa"/>
            <w:vAlign w:val="center"/>
          </w:tcPr>
          <w:p w14:paraId="73151F43" w14:textId="77777777" w:rsidR="00A10B83" w:rsidRPr="009B4CE2" w:rsidRDefault="00A10B83" w:rsidP="00AC1A56">
            <w:pPr>
              <w:snapToGrid w:val="0"/>
              <w:spacing w:after="120"/>
              <w:jc w:val="both"/>
              <w:rPr>
                <w:sz w:val="20"/>
                <w:szCs w:val="20"/>
              </w:rPr>
            </w:pPr>
            <w:r w:rsidRPr="00797F91">
              <w:rPr>
                <w:sz w:val="20"/>
                <w:szCs w:val="20"/>
                <w:lang w:val="es-MX"/>
              </w:rPr>
              <w:t xml:space="preserve">Ana Catalina Córdoba Sus </w:t>
            </w:r>
          </w:p>
        </w:tc>
        <w:tc>
          <w:tcPr>
            <w:tcW w:w="1559" w:type="dxa"/>
            <w:vAlign w:val="center"/>
          </w:tcPr>
          <w:p w14:paraId="0C5D38CA" w14:textId="77777777" w:rsidR="00A10B83" w:rsidRPr="009B4CE2" w:rsidRDefault="00A10B83" w:rsidP="00AC1A56">
            <w:pPr>
              <w:snapToGrid w:val="0"/>
              <w:spacing w:after="120"/>
              <w:jc w:val="both"/>
              <w:rPr>
                <w:sz w:val="20"/>
                <w:szCs w:val="20"/>
              </w:rPr>
            </w:pPr>
            <w:r w:rsidRPr="00797F91">
              <w:rPr>
                <w:sz w:val="20"/>
                <w:szCs w:val="20"/>
                <w:lang w:val="es-MX"/>
              </w:rPr>
              <w:t>Evaluadora instruccional</w:t>
            </w:r>
          </w:p>
        </w:tc>
        <w:tc>
          <w:tcPr>
            <w:tcW w:w="3257" w:type="dxa"/>
            <w:vAlign w:val="center"/>
          </w:tcPr>
          <w:p w14:paraId="6F586323" w14:textId="77777777" w:rsidR="00A10B83" w:rsidRPr="009B4CE2" w:rsidRDefault="00A10B83" w:rsidP="00AC1A56">
            <w:pPr>
              <w:snapToGrid w:val="0"/>
              <w:spacing w:after="120"/>
              <w:jc w:val="both"/>
              <w:rPr>
                <w:sz w:val="20"/>
                <w:szCs w:val="20"/>
              </w:rPr>
            </w:pPr>
            <w:r w:rsidRPr="00797F91">
              <w:rPr>
                <w:sz w:val="20"/>
                <w:szCs w:val="20"/>
                <w:lang w:val="es-MX"/>
              </w:rPr>
              <w:t>Regional Antioquia - Centro de Servicios de Salud</w:t>
            </w:r>
          </w:p>
        </w:tc>
        <w:tc>
          <w:tcPr>
            <w:tcW w:w="1888" w:type="dxa"/>
            <w:vAlign w:val="center"/>
          </w:tcPr>
          <w:p w14:paraId="2CE03A0A" w14:textId="3A987484" w:rsidR="00A10B83" w:rsidRPr="009B4CE2" w:rsidRDefault="00A10B83" w:rsidP="00AC1A56">
            <w:pPr>
              <w:snapToGrid w:val="0"/>
              <w:spacing w:after="120"/>
              <w:jc w:val="both"/>
              <w:rPr>
                <w:sz w:val="20"/>
                <w:szCs w:val="20"/>
              </w:rPr>
            </w:pPr>
            <w:r>
              <w:rPr>
                <w:sz w:val="20"/>
                <w:szCs w:val="20"/>
                <w:lang w:val="es-MX"/>
              </w:rPr>
              <w:t>Junio</w:t>
            </w:r>
            <w:r>
              <w:rPr>
                <w:sz w:val="20"/>
                <w:szCs w:val="20"/>
                <w:lang w:val="es-MX"/>
              </w:rPr>
              <w:t xml:space="preserve"> </w:t>
            </w:r>
            <w:r w:rsidRPr="00797F91">
              <w:rPr>
                <w:sz w:val="20"/>
                <w:szCs w:val="20"/>
                <w:lang w:val="es-MX"/>
              </w:rPr>
              <w:t>2024</w:t>
            </w:r>
          </w:p>
        </w:tc>
      </w:tr>
      <w:tr w:rsidR="00A10B83" w:rsidRPr="009B4CE2" w14:paraId="67FFC5E9" w14:textId="77777777" w:rsidTr="00AC1A56">
        <w:trPr>
          <w:trHeight w:val="340"/>
        </w:trPr>
        <w:tc>
          <w:tcPr>
            <w:tcW w:w="1272" w:type="dxa"/>
            <w:vMerge/>
          </w:tcPr>
          <w:p w14:paraId="1C28E11E" w14:textId="77777777" w:rsidR="00A10B83" w:rsidRPr="009B4CE2" w:rsidRDefault="00A10B83" w:rsidP="00AC1A56">
            <w:pPr>
              <w:widowControl w:val="0"/>
              <w:pBdr>
                <w:top w:val="nil"/>
                <w:left w:val="nil"/>
                <w:bottom w:val="nil"/>
                <w:right w:val="nil"/>
                <w:between w:val="nil"/>
              </w:pBdr>
              <w:snapToGrid w:val="0"/>
              <w:spacing w:after="120"/>
              <w:rPr>
                <w:sz w:val="20"/>
                <w:szCs w:val="20"/>
              </w:rPr>
            </w:pPr>
          </w:p>
        </w:tc>
        <w:tc>
          <w:tcPr>
            <w:tcW w:w="1991" w:type="dxa"/>
            <w:vAlign w:val="center"/>
          </w:tcPr>
          <w:p w14:paraId="6750F01F" w14:textId="77777777" w:rsidR="00A10B83" w:rsidRPr="00797F91" w:rsidRDefault="00A10B83" w:rsidP="00AC1A56">
            <w:pPr>
              <w:snapToGrid w:val="0"/>
              <w:spacing w:after="120"/>
              <w:jc w:val="both"/>
              <w:rPr>
                <w:sz w:val="20"/>
                <w:szCs w:val="20"/>
                <w:lang w:val="es-MX"/>
              </w:rPr>
            </w:pPr>
            <w:r w:rsidRPr="00797F91">
              <w:rPr>
                <w:sz w:val="20"/>
                <w:szCs w:val="20"/>
                <w:lang w:val="es-MX"/>
              </w:rPr>
              <w:t>Olga Constanza Bermúdez Jaimes</w:t>
            </w:r>
          </w:p>
        </w:tc>
        <w:tc>
          <w:tcPr>
            <w:tcW w:w="1559" w:type="dxa"/>
            <w:vAlign w:val="center"/>
          </w:tcPr>
          <w:p w14:paraId="2718C641" w14:textId="77777777" w:rsidR="00A10B83" w:rsidRPr="00797F91" w:rsidRDefault="00A10B83" w:rsidP="00AC1A56">
            <w:pPr>
              <w:snapToGrid w:val="0"/>
              <w:spacing w:after="120"/>
              <w:jc w:val="both"/>
              <w:rPr>
                <w:sz w:val="20"/>
                <w:szCs w:val="20"/>
                <w:lang w:val="es-MX"/>
              </w:rPr>
            </w:pPr>
            <w:r w:rsidRPr="00797F91">
              <w:rPr>
                <w:sz w:val="20"/>
                <w:szCs w:val="20"/>
                <w:lang w:val="es-MX"/>
              </w:rPr>
              <w:t>Responsable Línea de Producción Antioquia</w:t>
            </w:r>
          </w:p>
        </w:tc>
        <w:tc>
          <w:tcPr>
            <w:tcW w:w="3257" w:type="dxa"/>
            <w:vAlign w:val="center"/>
          </w:tcPr>
          <w:p w14:paraId="7C7A8227" w14:textId="77777777" w:rsidR="00A10B83" w:rsidRPr="00797F91" w:rsidRDefault="00A10B83" w:rsidP="00AC1A56">
            <w:pPr>
              <w:snapToGrid w:val="0"/>
              <w:spacing w:after="120"/>
              <w:jc w:val="both"/>
              <w:rPr>
                <w:sz w:val="20"/>
                <w:szCs w:val="20"/>
                <w:lang w:val="es-MX"/>
              </w:rPr>
            </w:pPr>
            <w:r w:rsidRPr="00797F91">
              <w:rPr>
                <w:sz w:val="20"/>
                <w:szCs w:val="20"/>
                <w:lang w:val="es-MX"/>
              </w:rPr>
              <w:t>Regional Antioquia - Centro de Servicios de Salud</w:t>
            </w:r>
          </w:p>
        </w:tc>
        <w:tc>
          <w:tcPr>
            <w:tcW w:w="1888" w:type="dxa"/>
            <w:vAlign w:val="center"/>
          </w:tcPr>
          <w:p w14:paraId="02E00A82" w14:textId="3D0F7D04" w:rsidR="00A10B83" w:rsidRDefault="00A10B83" w:rsidP="00AC1A56">
            <w:pPr>
              <w:snapToGrid w:val="0"/>
              <w:spacing w:after="120"/>
              <w:jc w:val="both"/>
              <w:rPr>
                <w:sz w:val="20"/>
                <w:szCs w:val="20"/>
                <w:lang w:val="es-MX"/>
              </w:rPr>
            </w:pPr>
            <w:r>
              <w:rPr>
                <w:sz w:val="20"/>
                <w:szCs w:val="20"/>
                <w:lang w:val="es-MX"/>
              </w:rPr>
              <w:t xml:space="preserve">Junio </w:t>
            </w:r>
            <w:r w:rsidRPr="00797F91">
              <w:rPr>
                <w:sz w:val="20"/>
                <w:szCs w:val="20"/>
                <w:lang w:val="es-MX"/>
              </w:rPr>
              <w:t>2024</w:t>
            </w:r>
          </w:p>
        </w:tc>
      </w:tr>
    </w:tbl>
    <w:p w14:paraId="18946FA7" w14:textId="77777777" w:rsidR="0059034F" w:rsidRPr="0074246A" w:rsidRDefault="0059034F" w:rsidP="0074246A">
      <w:pPr>
        <w:snapToGrid w:val="0"/>
        <w:spacing w:after="120"/>
        <w:rPr>
          <w:sz w:val="20"/>
          <w:szCs w:val="20"/>
        </w:rPr>
      </w:pPr>
    </w:p>
    <w:p w14:paraId="118C2533" w14:textId="77777777" w:rsidR="0059034F" w:rsidRPr="0074246A" w:rsidRDefault="0059034F" w:rsidP="0074246A">
      <w:pPr>
        <w:snapToGrid w:val="0"/>
        <w:spacing w:after="120"/>
        <w:rPr>
          <w:sz w:val="20"/>
          <w:szCs w:val="20"/>
        </w:rPr>
      </w:pPr>
    </w:p>
    <w:p w14:paraId="487BCC99" w14:textId="77777777" w:rsidR="0059034F" w:rsidRPr="0074246A" w:rsidRDefault="00D55C84" w:rsidP="0074246A">
      <w:pPr>
        <w:numPr>
          <w:ilvl w:val="0"/>
          <w:numId w:val="1"/>
        </w:numPr>
        <w:pBdr>
          <w:top w:val="nil"/>
          <w:left w:val="nil"/>
          <w:bottom w:val="nil"/>
          <w:right w:val="nil"/>
          <w:between w:val="nil"/>
        </w:pBdr>
        <w:snapToGrid w:val="0"/>
        <w:spacing w:after="120"/>
        <w:ind w:left="284" w:hanging="284"/>
        <w:jc w:val="both"/>
        <w:rPr>
          <w:b/>
          <w:sz w:val="20"/>
          <w:szCs w:val="20"/>
        </w:rPr>
      </w:pPr>
      <w:r w:rsidRPr="0074246A">
        <w:rPr>
          <w:b/>
          <w:sz w:val="20"/>
          <w:szCs w:val="20"/>
        </w:rPr>
        <w:t xml:space="preserve">CONTROL DE CAMBIOS </w:t>
      </w:r>
    </w:p>
    <w:p w14:paraId="5064F6D4" w14:textId="77777777" w:rsidR="0059034F" w:rsidRPr="0074246A" w:rsidRDefault="00D55C84" w:rsidP="0074246A">
      <w:pPr>
        <w:pBdr>
          <w:top w:val="nil"/>
          <w:left w:val="nil"/>
          <w:bottom w:val="nil"/>
          <w:right w:val="nil"/>
          <w:between w:val="nil"/>
        </w:pBdr>
        <w:snapToGrid w:val="0"/>
        <w:spacing w:after="120"/>
        <w:jc w:val="both"/>
        <w:rPr>
          <w:b/>
          <w:sz w:val="20"/>
          <w:szCs w:val="20"/>
        </w:rPr>
      </w:pPr>
      <w:r w:rsidRPr="0074246A">
        <w:rPr>
          <w:b/>
          <w:sz w:val="20"/>
          <w:szCs w:val="20"/>
        </w:rPr>
        <w:t>(Diligenciar únicamente si realiza ajustes a la Unidad Temática)</w:t>
      </w:r>
    </w:p>
    <w:p w14:paraId="4C5DF669" w14:textId="77777777" w:rsidR="0059034F" w:rsidRPr="0074246A" w:rsidRDefault="0059034F" w:rsidP="0074246A">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4246A" w:rsidRPr="0074246A" w14:paraId="67E968FB" w14:textId="77777777">
        <w:tc>
          <w:tcPr>
            <w:tcW w:w="1264" w:type="dxa"/>
            <w:tcBorders>
              <w:top w:val="nil"/>
              <w:left w:val="nil"/>
            </w:tcBorders>
          </w:tcPr>
          <w:p w14:paraId="4BC2FA5A" w14:textId="77777777" w:rsidR="0059034F" w:rsidRPr="0074246A" w:rsidRDefault="0059034F" w:rsidP="0074246A">
            <w:pPr>
              <w:snapToGrid w:val="0"/>
              <w:spacing w:after="120" w:line="276" w:lineRule="auto"/>
              <w:jc w:val="both"/>
              <w:rPr>
                <w:sz w:val="20"/>
                <w:szCs w:val="20"/>
              </w:rPr>
            </w:pPr>
          </w:p>
        </w:tc>
        <w:tc>
          <w:tcPr>
            <w:tcW w:w="2138" w:type="dxa"/>
          </w:tcPr>
          <w:p w14:paraId="120B313B" w14:textId="77777777" w:rsidR="0059034F" w:rsidRPr="0074246A" w:rsidRDefault="00D55C84" w:rsidP="0074246A">
            <w:pPr>
              <w:snapToGrid w:val="0"/>
              <w:spacing w:after="120" w:line="276" w:lineRule="auto"/>
              <w:jc w:val="both"/>
              <w:rPr>
                <w:sz w:val="20"/>
                <w:szCs w:val="20"/>
              </w:rPr>
            </w:pPr>
            <w:r w:rsidRPr="0074246A">
              <w:rPr>
                <w:sz w:val="20"/>
                <w:szCs w:val="20"/>
              </w:rPr>
              <w:t>Nombre</w:t>
            </w:r>
          </w:p>
        </w:tc>
        <w:tc>
          <w:tcPr>
            <w:tcW w:w="1701" w:type="dxa"/>
          </w:tcPr>
          <w:p w14:paraId="526C5270" w14:textId="77777777" w:rsidR="0059034F" w:rsidRPr="0074246A" w:rsidRDefault="00D55C84" w:rsidP="0074246A">
            <w:pPr>
              <w:snapToGrid w:val="0"/>
              <w:spacing w:after="120" w:line="276" w:lineRule="auto"/>
              <w:jc w:val="both"/>
              <w:rPr>
                <w:sz w:val="20"/>
                <w:szCs w:val="20"/>
              </w:rPr>
            </w:pPr>
            <w:r w:rsidRPr="0074246A">
              <w:rPr>
                <w:sz w:val="20"/>
                <w:szCs w:val="20"/>
              </w:rPr>
              <w:t>Cargo</w:t>
            </w:r>
          </w:p>
        </w:tc>
        <w:tc>
          <w:tcPr>
            <w:tcW w:w="1843" w:type="dxa"/>
          </w:tcPr>
          <w:p w14:paraId="20A380C2" w14:textId="77777777" w:rsidR="0059034F" w:rsidRPr="0074246A" w:rsidRDefault="00D55C84" w:rsidP="0074246A">
            <w:pPr>
              <w:snapToGrid w:val="0"/>
              <w:spacing w:after="120" w:line="276" w:lineRule="auto"/>
              <w:jc w:val="both"/>
              <w:rPr>
                <w:sz w:val="20"/>
                <w:szCs w:val="20"/>
              </w:rPr>
            </w:pPr>
            <w:r w:rsidRPr="0074246A">
              <w:rPr>
                <w:sz w:val="20"/>
                <w:szCs w:val="20"/>
              </w:rPr>
              <w:t>Dependencia</w:t>
            </w:r>
          </w:p>
        </w:tc>
        <w:tc>
          <w:tcPr>
            <w:tcW w:w="1044" w:type="dxa"/>
          </w:tcPr>
          <w:p w14:paraId="3B8F65CC" w14:textId="77777777" w:rsidR="0059034F" w:rsidRPr="0074246A" w:rsidRDefault="00D55C84" w:rsidP="0074246A">
            <w:pPr>
              <w:snapToGrid w:val="0"/>
              <w:spacing w:after="120" w:line="276" w:lineRule="auto"/>
              <w:jc w:val="both"/>
              <w:rPr>
                <w:sz w:val="20"/>
                <w:szCs w:val="20"/>
              </w:rPr>
            </w:pPr>
            <w:r w:rsidRPr="0074246A">
              <w:rPr>
                <w:sz w:val="20"/>
                <w:szCs w:val="20"/>
              </w:rPr>
              <w:t>Fecha</w:t>
            </w:r>
          </w:p>
        </w:tc>
        <w:tc>
          <w:tcPr>
            <w:tcW w:w="1977" w:type="dxa"/>
          </w:tcPr>
          <w:p w14:paraId="07411C5A" w14:textId="77777777" w:rsidR="0059034F" w:rsidRPr="0074246A" w:rsidRDefault="00D55C84" w:rsidP="0074246A">
            <w:pPr>
              <w:snapToGrid w:val="0"/>
              <w:spacing w:after="120" w:line="276" w:lineRule="auto"/>
              <w:jc w:val="both"/>
              <w:rPr>
                <w:sz w:val="20"/>
                <w:szCs w:val="20"/>
              </w:rPr>
            </w:pPr>
            <w:r w:rsidRPr="0074246A">
              <w:rPr>
                <w:sz w:val="20"/>
                <w:szCs w:val="20"/>
              </w:rPr>
              <w:t>Razón del Cambio</w:t>
            </w:r>
          </w:p>
        </w:tc>
      </w:tr>
      <w:tr w:rsidR="0074246A" w:rsidRPr="0074246A" w14:paraId="2833794D" w14:textId="77777777">
        <w:tc>
          <w:tcPr>
            <w:tcW w:w="1264" w:type="dxa"/>
          </w:tcPr>
          <w:p w14:paraId="006D5F8C" w14:textId="77777777" w:rsidR="0059034F" w:rsidRPr="0074246A" w:rsidRDefault="00D55C84" w:rsidP="0074246A">
            <w:pPr>
              <w:snapToGrid w:val="0"/>
              <w:spacing w:after="120" w:line="276" w:lineRule="auto"/>
              <w:jc w:val="both"/>
              <w:rPr>
                <w:sz w:val="20"/>
                <w:szCs w:val="20"/>
              </w:rPr>
            </w:pPr>
            <w:r w:rsidRPr="0074246A">
              <w:rPr>
                <w:sz w:val="20"/>
                <w:szCs w:val="20"/>
              </w:rPr>
              <w:t>Autor (es)</w:t>
            </w:r>
          </w:p>
        </w:tc>
        <w:tc>
          <w:tcPr>
            <w:tcW w:w="2138" w:type="dxa"/>
          </w:tcPr>
          <w:p w14:paraId="7EF722B8" w14:textId="77777777" w:rsidR="0059034F" w:rsidRPr="0074246A" w:rsidRDefault="0059034F" w:rsidP="0074246A">
            <w:pPr>
              <w:snapToGrid w:val="0"/>
              <w:spacing w:after="120" w:line="276" w:lineRule="auto"/>
              <w:jc w:val="both"/>
              <w:rPr>
                <w:sz w:val="20"/>
                <w:szCs w:val="20"/>
              </w:rPr>
            </w:pPr>
          </w:p>
        </w:tc>
        <w:tc>
          <w:tcPr>
            <w:tcW w:w="1701" w:type="dxa"/>
          </w:tcPr>
          <w:p w14:paraId="69FBFB22" w14:textId="77777777" w:rsidR="0059034F" w:rsidRPr="0074246A" w:rsidRDefault="0059034F" w:rsidP="0074246A">
            <w:pPr>
              <w:snapToGrid w:val="0"/>
              <w:spacing w:after="120" w:line="276" w:lineRule="auto"/>
              <w:jc w:val="both"/>
              <w:rPr>
                <w:sz w:val="20"/>
                <w:szCs w:val="20"/>
              </w:rPr>
            </w:pPr>
          </w:p>
        </w:tc>
        <w:tc>
          <w:tcPr>
            <w:tcW w:w="1843" w:type="dxa"/>
          </w:tcPr>
          <w:p w14:paraId="02DE2A56" w14:textId="77777777" w:rsidR="0059034F" w:rsidRPr="0074246A" w:rsidRDefault="0059034F" w:rsidP="0074246A">
            <w:pPr>
              <w:snapToGrid w:val="0"/>
              <w:spacing w:after="120" w:line="276" w:lineRule="auto"/>
              <w:jc w:val="both"/>
              <w:rPr>
                <w:sz w:val="20"/>
                <w:szCs w:val="20"/>
              </w:rPr>
            </w:pPr>
          </w:p>
        </w:tc>
        <w:tc>
          <w:tcPr>
            <w:tcW w:w="1044" w:type="dxa"/>
          </w:tcPr>
          <w:p w14:paraId="200AD6B2" w14:textId="77777777" w:rsidR="0059034F" w:rsidRPr="0074246A" w:rsidRDefault="0059034F" w:rsidP="0074246A">
            <w:pPr>
              <w:snapToGrid w:val="0"/>
              <w:spacing w:after="120" w:line="276" w:lineRule="auto"/>
              <w:jc w:val="both"/>
              <w:rPr>
                <w:sz w:val="20"/>
                <w:szCs w:val="20"/>
              </w:rPr>
            </w:pPr>
          </w:p>
        </w:tc>
        <w:tc>
          <w:tcPr>
            <w:tcW w:w="1977" w:type="dxa"/>
          </w:tcPr>
          <w:p w14:paraId="5ADB4002" w14:textId="77777777" w:rsidR="0059034F" w:rsidRPr="0074246A" w:rsidRDefault="0059034F" w:rsidP="0074246A">
            <w:pPr>
              <w:snapToGrid w:val="0"/>
              <w:spacing w:after="120" w:line="276" w:lineRule="auto"/>
              <w:jc w:val="both"/>
              <w:rPr>
                <w:sz w:val="20"/>
                <w:szCs w:val="20"/>
              </w:rPr>
            </w:pPr>
          </w:p>
        </w:tc>
      </w:tr>
    </w:tbl>
    <w:p w14:paraId="59C13A04" w14:textId="77777777" w:rsidR="0059034F" w:rsidRPr="0074246A" w:rsidRDefault="0059034F" w:rsidP="0074246A">
      <w:pPr>
        <w:snapToGrid w:val="0"/>
        <w:spacing w:after="120"/>
        <w:rPr>
          <w:sz w:val="20"/>
          <w:szCs w:val="20"/>
        </w:rPr>
      </w:pPr>
    </w:p>
    <w:p w14:paraId="64DB8A63" w14:textId="77777777" w:rsidR="0059034F" w:rsidRPr="0074246A" w:rsidRDefault="0059034F" w:rsidP="0074246A">
      <w:pPr>
        <w:snapToGrid w:val="0"/>
        <w:spacing w:after="120"/>
        <w:rPr>
          <w:sz w:val="20"/>
          <w:szCs w:val="20"/>
        </w:rPr>
      </w:pPr>
    </w:p>
    <w:p w14:paraId="0FAFBBDB" w14:textId="37F79B79" w:rsidR="007C4702" w:rsidRPr="0074246A" w:rsidRDefault="007C4702" w:rsidP="0074246A">
      <w:pPr>
        <w:snapToGrid w:val="0"/>
        <w:spacing w:after="120"/>
        <w:rPr>
          <w:sz w:val="20"/>
          <w:szCs w:val="20"/>
        </w:rPr>
      </w:pPr>
      <w:r w:rsidRPr="0074246A">
        <w:rPr>
          <w:sz w:val="20"/>
          <w:szCs w:val="20"/>
        </w:rPr>
        <w:t xml:space="preserve"> </w:t>
      </w:r>
    </w:p>
    <w:sectPr w:rsidR="007C4702" w:rsidRPr="0074246A">
      <w:headerReference w:type="default" r:id="rId76"/>
      <w:footerReference w:type="default" r:id="rId7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6-05T11:13:00Z" w:initials="MOU">
    <w:p w14:paraId="57C6DCD0" w14:textId="5D095EE3" w:rsidR="0074246A" w:rsidRDefault="0074246A">
      <w:pPr>
        <w:pStyle w:val="CommentText"/>
      </w:pPr>
      <w:r>
        <w:rPr>
          <w:rStyle w:val="CommentReference"/>
        </w:rPr>
        <w:annotationRef/>
      </w:r>
      <w:r>
        <w:t>Colocar como cita</w:t>
      </w:r>
    </w:p>
  </w:comment>
  <w:comment w:id="1" w:author="Microsoft Office User" w:date="2024-02-20T22:42:00Z" w:initials="MOU">
    <w:p w14:paraId="3460D199" w14:textId="2C0C1235" w:rsidR="00F41A33" w:rsidRDefault="00F41A33" w:rsidP="00F41A33">
      <w:pPr>
        <w:pStyle w:val="CommentText"/>
        <w:tabs>
          <w:tab w:val="left" w:pos="8280"/>
        </w:tabs>
      </w:pPr>
      <w:r>
        <w:rPr>
          <w:rStyle w:val="CommentReference"/>
        </w:rPr>
        <w:annotationRef/>
      </w:r>
      <w:r>
        <w:t xml:space="preserve">El archivo se encuentra en la carpeta Formatos DI con el nombre </w:t>
      </w:r>
      <w:r w:rsidRPr="00F41A33">
        <w:t>CF2_1_Objetivos.docx</w:t>
      </w:r>
    </w:p>
  </w:comment>
  <w:comment w:id="2" w:author="Microsoft Office User" w:date="2024-02-20T22:42:00Z" w:initials="MOU">
    <w:p w14:paraId="64B242C3" w14:textId="65E929EC" w:rsidR="00B12DB9" w:rsidRDefault="00B12DB9" w:rsidP="00B12DB9">
      <w:pPr>
        <w:pStyle w:val="CommentText"/>
        <w:tabs>
          <w:tab w:val="left" w:pos="8280"/>
        </w:tabs>
      </w:pPr>
      <w:r>
        <w:rPr>
          <w:rStyle w:val="CommentReference"/>
        </w:rPr>
        <w:annotationRef/>
      </w:r>
      <w:r>
        <w:t xml:space="preserve">El archivo se encuentra en la carpeta Formatos DI con el nombre </w:t>
      </w:r>
      <w:r w:rsidRPr="00B12DB9">
        <w:t>CF2_2_Tipos_productos.docx</w:t>
      </w:r>
    </w:p>
  </w:comment>
  <w:comment w:id="3" w:author="Microsoft Office User" w:date="2024-02-20T22:42:00Z" w:initials="MOU">
    <w:p w14:paraId="67A10D32" w14:textId="115D4842" w:rsidR="00467E8B" w:rsidRDefault="00467E8B" w:rsidP="00467E8B">
      <w:pPr>
        <w:pStyle w:val="CommentText"/>
        <w:tabs>
          <w:tab w:val="left" w:pos="8280"/>
        </w:tabs>
      </w:pPr>
      <w:r>
        <w:rPr>
          <w:rStyle w:val="CommentReference"/>
        </w:rPr>
        <w:annotationRef/>
      </w:r>
      <w:r>
        <w:t xml:space="preserve">El archivo se encuentra en la carpeta Formatos DI con el nombre </w:t>
      </w:r>
      <w:r w:rsidRPr="00467E8B">
        <w:t>CF2_2_Caracteristicas.docx</w:t>
      </w:r>
    </w:p>
  </w:comment>
  <w:comment w:id="4" w:author="Microsoft Office User" w:date="2024-02-20T22:42:00Z" w:initials="MOU">
    <w:p w14:paraId="1C5C51B7" w14:textId="70FB8932" w:rsidR="001A0227" w:rsidRDefault="001A0227" w:rsidP="001A0227">
      <w:pPr>
        <w:pStyle w:val="CommentText"/>
        <w:tabs>
          <w:tab w:val="left" w:pos="8280"/>
        </w:tabs>
      </w:pPr>
      <w:r>
        <w:rPr>
          <w:rStyle w:val="CommentReference"/>
        </w:rPr>
        <w:annotationRef/>
      </w:r>
      <w:r>
        <w:t xml:space="preserve">El archivo se encuentra en la carpeta Formatos DI con el nombre </w:t>
      </w:r>
      <w:r w:rsidRPr="001A0227">
        <w:t>CF2_3_Normas.docx</w:t>
      </w:r>
    </w:p>
  </w:comment>
  <w:comment w:id="5" w:author="Microsoft Office User" w:date="2024-02-20T22:42:00Z" w:initials="MOU">
    <w:p w14:paraId="5C2B95CC" w14:textId="594BDA75" w:rsidR="0014614D" w:rsidRDefault="0014614D" w:rsidP="0014614D">
      <w:pPr>
        <w:pStyle w:val="CommentText"/>
        <w:tabs>
          <w:tab w:val="left" w:pos="8280"/>
        </w:tabs>
      </w:pPr>
      <w:r>
        <w:rPr>
          <w:rStyle w:val="CommentReference"/>
        </w:rPr>
        <w:annotationRef/>
      </w:r>
      <w:r>
        <w:t xml:space="preserve">El archivo se encuentra en la carpeta Formatos DI con el nombre </w:t>
      </w:r>
      <w:r w:rsidRPr="0014614D">
        <w:t>CF2_3_2_Manuales.docx</w:t>
      </w:r>
    </w:p>
  </w:comment>
  <w:comment w:id="6" w:author="Microsoft Office User" w:date="2024-06-05T15:40:00Z" w:initials="MOU">
    <w:p w14:paraId="71FD0EE5" w14:textId="29AE7F70" w:rsidR="00A37488" w:rsidRDefault="00A37488">
      <w:pPr>
        <w:pStyle w:val="CommentText"/>
      </w:pPr>
      <w:r>
        <w:rPr>
          <w:rStyle w:val="CommentReference"/>
        </w:rPr>
        <w:annotationRef/>
      </w:r>
      <w:r>
        <w:t>Colocar como texto resaltado.</w:t>
      </w:r>
    </w:p>
  </w:comment>
  <w:comment w:id="7" w:author="Microsoft Office User" w:date="2024-02-20T22:42:00Z" w:initials="MOU">
    <w:p w14:paraId="5EF58CB8" w14:textId="2433D434" w:rsidR="004267AC" w:rsidRDefault="004267AC" w:rsidP="004267AC">
      <w:pPr>
        <w:pStyle w:val="CommentText"/>
        <w:tabs>
          <w:tab w:val="left" w:pos="8280"/>
        </w:tabs>
      </w:pPr>
      <w:r>
        <w:rPr>
          <w:rStyle w:val="CommentReference"/>
        </w:rPr>
        <w:annotationRef/>
      </w:r>
      <w:r>
        <w:t xml:space="preserve">El archivo se encuentra en la carpeta Formatos DI con el nombre </w:t>
      </w:r>
      <w:r w:rsidRPr="004267AC">
        <w:t>CF2_4_Inteligencia_emocional.docx</w:t>
      </w:r>
    </w:p>
  </w:comment>
  <w:comment w:id="8" w:author="Microsoft Office User" w:date="2024-06-05T15:52:00Z" w:initials="MOU">
    <w:p w14:paraId="30A9C2A0" w14:textId="05DA3281" w:rsidR="009033D1" w:rsidRDefault="009033D1">
      <w:pPr>
        <w:pStyle w:val="CommentText"/>
      </w:pPr>
      <w:r>
        <w:rPr>
          <w:rStyle w:val="CommentReference"/>
        </w:rPr>
        <w:annotationRef/>
      </w:r>
      <w:r>
        <w:t>Colocar como cita.</w:t>
      </w:r>
    </w:p>
  </w:comment>
  <w:comment w:id="9" w:author="Microsoft Office User" w:date="2024-06-05T15:54:00Z" w:initials="MOU">
    <w:p w14:paraId="20726363" w14:textId="74E17C96" w:rsidR="00B06DF8" w:rsidRDefault="00B06DF8">
      <w:pPr>
        <w:pStyle w:val="CommentText"/>
      </w:pPr>
      <w:r>
        <w:rPr>
          <w:rStyle w:val="CommentReference"/>
        </w:rPr>
        <w:annotationRef/>
      </w:r>
      <w:r>
        <w:t>Colocar como texto resaltado.</w:t>
      </w:r>
    </w:p>
  </w:comment>
  <w:comment w:id="10" w:author="Microsoft Office User" w:date="2024-02-20T22:42:00Z" w:initials="MOU">
    <w:p w14:paraId="47EB8628" w14:textId="43D9D636" w:rsidR="0009530B" w:rsidRDefault="0009530B" w:rsidP="0009530B">
      <w:pPr>
        <w:pStyle w:val="CommentText"/>
        <w:tabs>
          <w:tab w:val="left" w:pos="8280"/>
        </w:tabs>
      </w:pPr>
      <w:r>
        <w:rPr>
          <w:rStyle w:val="CommentReference"/>
        </w:rPr>
        <w:annotationRef/>
      </w:r>
      <w:r>
        <w:t xml:space="preserve">El archivo se encuentra en la carpeta Formatos DI con el nombre </w:t>
      </w:r>
      <w:r w:rsidRPr="0009530B">
        <w:t>CF2_4_1_Capacidades.docx</w:t>
      </w:r>
    </w:p>
  </w:comment>
  <w:comment w:id="11" w:author="Microsoft Office User" w:date="2024-02-20T22:42:00Z" w:initials="MOU">
    <w:p w14:paraId="70BE575E" w14:textId="2F53312B" w:rsidR="00713602" w:rsidRDefault="00713602" w:rsidP="00713602">
      <w:pPr>
        <w:pStyle w:val="CommentText"/>
        <w:tabs>
          <w:tab w:val="left" w:pos="8280"/>
        </w:tabs>
      </w:pPr>
      <w:r>
        <w:rPr>
          <w:rStyle w:val="CommentReference"/>
        </w:rPr>
        <w:annotationRef/>
      </w:r>
      <w:r>
        <w:t xml:space="preserve">El archivo se encuentra en la carpeta Formatos DI con el nombre </w:t>
      </w:r>
      <w:r w:rsidRPr="00713602">
        <w:t>CF2_4_2_Habilidades.docx</w:t>
      </w:r>
    </w:p>
  </w:comment>
  <w:comment w:id="12" w:author="Microsoft Office User" w:date="2024-06-05T16:10:00Z" w:initials="MOU">
    <w:p w14:paraId="6EC71761" w14:textId="7AEDDC64" w:rsidR="00BF4B13" w:rsidRDefault="00BF4B13">
      <w:pPr>
        <w:pStyle w:val="CommentText"/>
      </w:pPr>
      <w:r>
        <w:rPr>
          <w:rStyle w:val="CommentReference"/>
        </w:rPr>
        <w:annotationRef/>
      </w:r>
      <w:r>
        <w:t>Colocar como texto resaltado.</w:t>
      </w:r>
    </w:p>
  </w:comment>
  <w:comment w:id="13" w:author="Microsoft Office User" w:date="2024-02-20T22:42:00Z" w:initials="MOU">
    <w:p w14:paraId="0EF80A40" w14:textId="6824D71E" w:rsidR="00B903CA" w:rsidRDefault="00B903CA" w:rsidP="00B903CA">
      <w:pPr>
        <w:pStyle w:val="CommentText"/>
        <w:tabs>
          <w:tab w:val="left" w:pos="8280"/>
        </w:tabs>
      </w:pPr>
      <w:r>
        <w:rPr>
          <w:rStyle w:val="CommentReference"/>
        </w:rPr>
        <w:annotationRef/>
      </w:r>
      <w:r>
        <w:t xml:space="preserve">El archivo se encuentra en la carpeta Formatos DI con el nombre </w:t>
      </w:r>
      <w:r w:rsidRPr="00B903CA">
        <w:t>CF2_4_5_No_verbal.docx</w:t>
      </w:r>
    </w:p>
  </w:comment>
  <w:comment w:id="14" w:author="Microsoft Office User" w:date="2024-06-05T21:30:00Z" w:initials="MOU">
    <w:p w14:paraId="0C5DE9DA" w14:textId="56427AC7" w:rsidR="00B903CA" w:rsidRDefault="00B903CA">
      <w:pPr>
        <w:pStyle w:val="CommentText"/>
      </w:pPr>
      <w:r>
        <w:rPr>
          <w:rStyle w:val="CommentReference"/>
        </w:rPr>
        <w:annotationRef/>
      </w:r>
      <w:r>
        <w:t>Colocar como texto resaltado.</w:t>
      </w:r>
    </w:p>
  </w:comment>
  <w:comment w:id="15" w:author="Microsoft Office User" w:date="2024-02-20T22:42:00Z" w:initials="MOU">
    <w:p w14:paraId="7D42DD8A" w14:textId="59C013B5" w:rsidR="00193203" w:rsidRDefault="00193203" w:rsidP="00193203">
      <w:pPr>
        <w:pStyle w:val="CommentText"/>
        <w:tabs>
          <w:tab w:val="left" w:pos="8280"/>
        </w:tabs>
      </w:pPr>
      <w:r>
        <w:rPr>
          <w:rStyle w:val="CommentReference"/>
        </w:rPr>
        <w:annotationRef/>
      </w:r>
      <w:r>
        <w:t xml:space="preserve">El archivo se encuentra en la carpeta Formatos DI con el nombre </w:t>
      </w:r>
      <w:r w:rsidRPr="00193203">
        <w:t>CF2_5_1_Tipos_informacion.docx</w:t>
      </w:r>
    </w:p>
  </w:comment>
  <w:comment w:id="16" w:author="Microsoft Office User" w:date="2024-02-20T22:42:00Z" w:initials="MOU">
    <w:p w14:paraId="7566E1D3" w14:textId="3FE6D7FF" w:rsidR="00141CA0" w:rsidRDefault="00141CA0" w:rsidP="00141CA0">
      <w:pPr>
        <w:pStyle w:val="CommentText"/>
        <w:tabs>
          <w:tab w:val="left" w:pos="8280"/>
        </w:tabs>
      </w:pPr>
      <w:r>
        <w:rPr>
          <w:rStyle w:val="CommentReference"/>
        </w:rPr>
        <w:annotationRef/>
      </w:r>
      <w:r>
        <w:t xml:space="preserve">El archivo se encuentra en la carpeta Formatos DI con el nombre </w:t>
      </w:r>
      <w:r w:rsidRPr="00141CA0">
        <w:t>CF2_5_2_Metodos.docx</w:t>
      </w:r>
    </w:p>
  </w:comment>
  <w:comment w:id="17" w:author="Microsoft Office User" w:date="2024-06-06T08:57:00Z" w:initials="MOU">
    <w:p w14:paraId="4AA691CB" w14:textId="385CF7E2" w:rsidR="007747ED" w:rsidRDefault="007747ED">
      <w:pPr>
        <w:pStyle w:val="CommentText"/>
      </w:pPr>
      <w:r>
        <w:rPr>
          <w:rStyle w:val="CommentReference"/>
        </w:rPr>
        <w:annotationRef/>
      </w:r>
      <w:r>
        <w:t>Colocar como texto resaltado.</w:t>
      </w:r>
    </w:p>
  </w:comment>
  <w:comment w:id="18" w:author="Microsoft Office User" w:date="2024-02-20T22:42:00Z" w:initials="MOU">
    <w:p w14:paraId="29945950" w14:textId="30DD9BDD" w:rsidR="002838CD" w:rsidRDefault="002838CD" w:rsidP="002838CD">
      <w:pPr>
        <w:pStyle w:val="CommentText"/>
        <w:tabs>
          <w:tab w:val="left" w:pos="8280"/>
        </w:tabs>
      </w:pPr>
      <w:r>
        <w:rPr>
          <w:rStyle w:val="CommentReference"/>
        </w:rPr>
        <w:annotationRef/>
      </w:r>
      <w:r>
        <w:t xml:space="preserve">El archivo se encuentra en la carpeta Videos y pódcast con el nombre </w:t>
      </w:r>
      <w:r w:rsidRPr="002838CD">
        <w:t>CF2_6_1_Video_Plataformas.docx</w:t>
      </w:r>
    </w:p>
  </w:comment>
  <w:comment w:id="19" w:author="Microsoft Office User" w:date="2024-02-20T22:42:00Z" w:initials="MOU">
    <w:p w14:paraId="10175A20" w14:textId="4ED1FD71" w:rsidR="0037497C" w:rsidRDefault="0037497C" w:rsidP="0037497C">
      <w:pPr>
        <w:pStyle w:val="CommentText"/>
        <w:tabs>
          <w:tab w:val="left" w:pos="8280"/>
        </w:tabs>
      </w:pPr>
      <w:r>
        <w:rPr>
          <w:rStyle w:val="CommentReference"/>
        </w:rPr>
        <w:annotationRef/>
      </w:r>
      <w:r>
        <w:t xml:space="preserve">El archivo se encuentra en la carpeta Formatos DI con el nombre </w:t>
      </w:r>
      <w:r w:rsidRPr="0037497C">
        <w:t>CF2_7_Tecnicas.docx</w:t>
      </w:r>
    </w:p>
  </w:comment>
  <w:comment w:id="20" w:author="Microsoft Office User" w:date="2024-02-20T22:42:00Z" w:initials="MOU">
    <w:p w14:paraId="24C753C1" w14:textId="1641B4F3" w:rsidR="009B6BEE" w:rsidRDefault="009B6BEE" w:rsidP="009B6BEE">
      <w:pPr>
        <w:pStyle w:val="CommentText"/>
        <w:tabs>
          <w:tab w:val="left" w:pos="8280"/>
        </w:tabs>
      </w:pPr>
      <w:r>
        <w:rPr>
          <w:rStyle w:val="CommentReference"/>
        </w:rPr>
        <w:annotationRef/>
      </w:r>
      <w:r>
        <w:t xml:space="preserve">El archivo se encuentra en la carpeta Formatos DI con el nombre </w:t>
      </w:r>
      <w:r w:rsidRPr="009B6BEE">
        <w:t>CF2_7_3_Conversiones.docx</w:t>
      </w:r>
    </w:p>
  </w:comment>
  <w:comment w:id="21" w:author="Microsoft Office User" w:date="2024-06-06T09:47:00Z" w:initials="MOU">
    <w:p w14:paraId="319DFEF5" w14:textId="0730B8D8" w:rsidR="00153DA2" w:rsidRDefault="00153DA2">
      <w:pPr>
        <w:pStyle w:val="CommentText"/>
      </w:pPr>
      <w:r>
        <w:rPr>
          <w:rStyle w:val="CommentReference"/>
        </w:rPr>
        <w:annotationRef/>
      </w:r>
      <w:r>
        <w:t>Colocar como texto resaltado.</w:t>
      </w:r>
    </w:p>
  </w:comment>
  <w:comment w:id="22" w:author="Microsoft Office User" w:date="2024-02-20T22:42:00Z" w:initials="MOU">
    <w:p w14:paraId="5BB0E268" w14:textId="3A663E01" w:rsidR="00B068D4" w:rsidRDefault="00B068D4" w:rsidP="00B068D4">
      <w:pPr>
        <w:pStyle w:val="CommentText"/>
        <w:tabs>
          <w:tab w:val="left" w:pos="8280"/>
        </w:tabs>
      </w:pPr>
      <w:r>
        <w:rPr>
          <w:rStyle w:val="CommentReference"/>
        </w:rPr>
        <w:annotationRef/>
      </w:r>
      <w:r>
        <w:t xml:space="preserve">El archivo se encuentra en la carpeta Formatos DI con el nombre </w:t>
      </w:r>
      <w:r w:rsidRPr="00B068D4">
        <w:t>CF2_7_3_Herramientas.docx</w:t>
      </w:r>
    </w:p>
  </w:comment>
  <w:comment w:id="23" w:author="Microsoft Office User" w:date="2024-02-20T22:42:00Z" w:initials="MOU">
    <w:p w14:paraId="34F6E7FA" w14:textId="0CF0A1A0" w:rsidR="00BA782F" w:rsidRDefault="00BA782F" w:rsidP="00BA782F">
      <w:pPr>
        <w:pStyle w:val="CommentText"/>
        <w:tabs>
          <w:tab w:val="left" w:pos="8280"/>
        </w:tabs>
      </w:pPr>
      <w:r>
        <w:rPr>
          <w:rStyle w:val="CommentReference"/>
        </w:rPr>
        <w:annotationRef/>
      </w:r>
      <w:r>
        <w:t xml:space="preserve">El archivo se encuentra en la carpeta Formatos DI con el nombre </w:t>
      </w:r>
      <w:r w:rsidRPr="00BA782F">
        <w:t>CF2_7_4_Fuentes.docx</w:t>
      </w:r>
    </w:p>
  </w:comment>
  <w:comment w:id="24" w:author="Microsoft Office User" w:date="2024-06-06T10:17:00Z" w:initials="MOU">
    <w:p w14:paraId="2A0F7217" w14:textId="5DB5F042" w:rsidR="00E00DFC" w:rsidRDefault="00E00DFC">
      <w:pPr>
        <w:pStyle w:val="CommentText"/>
      </w:pPr>
      <w:r>
        <w:rPr>
          <w:rStyle w:val="CommentReference"/>
        </w:rPr>
        <w:annotationRef/>
      </w:r>
      <w:r>
        <w:t>Colocar como texto resaltado.</w:t>
      </w:r>
    </w:p>
  </w:comment>
  <w:comment w:id="25" w:author="Microsoft Office User" w:date="2024-02-20T22:42:00Z" w:initials="MOU">
    <w:p w14:paraId="0135A0C9" w14:textId="43EF535E" w:rsidR="005D02B7" w:rsidRDefault="005D02B7" w:rsidP="005D02B7">
      <w:pPr>
        <w:pStyle w:val="CommentText"/>
        <w:tabs>
          <w:tab w:val="left" w:pos="8280"/>
        </w:tabs>
      </w:pPr>
      <w:r>
        <w:rPr>
          <w:rStyle w:val="CommentReference"/>
        </w:rPr>
        <w:annotationRef/>
      </w:r>
      <w:r>
        <w:t xml:space="preserve">El archivo se encuentra en la carpeta Formatos DI con el nombre </w:t>
      </w:r>
      <w:r w:rsidRPr="005D02B7">
        <w:t>CF2_8_Consulta.docx</w:t>
      </w:r>
    </w:p>
  </w:comment>
  <w:comment w:id="26" w:author="Microsoft Office User" w:date="2024-06-06T15:04:00Z" w:initials="MOU">
    <w:p w14:paraId="793D7AA8" w14:textId="01501503" w:rsidR="005D02B7" w:rsidRDefault="005D02B7">
      <w:pPr>
        <w:pStyle w:val="CommentText"/>
      </w:pPr>
      <w:r>
        <w:rPr>
          <w:rStyle w:val="CommentReference"/>
        </w:rPr>
        <w:annotationRef/>
      </w:r>
      <w:r>
        <w:t>Colocar como texto resaltado.</w:t>
      </w:r>
    </w:p>
  </w:comment>
  <w:comment w:id="27" w:author="Microsoft Office User" w:date="2024-06-06T15:11:00Z" w:initials="MOU">
    <w:p w14:paraId="1695EC8F" w14:textId="52D4C416" w:rsidR="005B222D" w:rsidRDefault="005B222D">
      <w:pPr>
        <w:pStyle w:val="CommentText"/>
      </w:pPr>
      <w:r>
        <w:rPr>
          <w:rStyle w:val="CommentReference"/>
        </w:rPr>
        <w:annotationRef/>
      </w:r>
      <w:r>
        <w:t>Colocar como texto resaltado.</w:t>
      </w:r>
    </w:p>
  </w:comment>
  <w:comment w:id="28" w:author="Microsoft Office User" w:date="2024-06-06T15:22:00Z" w:initials="MOU">
    <w:p w14:paraId="183F41B9" w14:textId="77777777" w:rsidR="003112C8" w:rsidRDefault="003112C8">
      <w:pPr>
        <w:pStyle w:val="CommentText"/>
      </w:pPr>
      <w:r>
        <w:rPr>
          <w:rStyle w:val="CommentReference"/>
        </w:rPr>
        <w:annotationRef/>
      </w:r>
      <w:r>
        <w:t>Texto alternativo:</w:t>
      </w:r>
    </w:p>
    <w:p w14:paraId="3642DC34" w14:textId="77777777" w:rsidR="003112C8" w:rsidRDefault="003112C8">
      <w:pPr>
        <w:pStyle w:val="CommentText"/>
      </w:pPr>
    </w:p>
    <w:p w14:paraId="5C62CA99" w14:textId="49A5DC08" w:rsidR="003112C8" w:rsidRDefault="003112C8">
      <w:pPr>
        <w:pStyle w:val="CommentText"/>
      </w:pPr>
      <w:r>
        <w:t>El capital final es igual al capital inicial prestado multiplicado por 1 más el interés por el periodo de tiempo considerado.</w:t>
      </w:r>
    </w:p>
  </w:comment>
  <w:comment w:id="29" w:author="Microsoft Office User" w:date="2024-06-06T15:17:00Z" w:initials="MOU">
    <w:p w14:paraId="3317D024" w14:textId="77777777" w:rsidR="001C3168" w:rsidRDefault="001C3168">
      <w:pPr>
        <w:pStyle w:val="CommentText"/>
      </w:pPr>
      <w:r>
        <w:rPr>
          <w:rStyle w:val="CommentReference"/>
        </w:rPr>
        <w:annotationRef/>
      </w:r>
      <w:r>
        <w:t>Texto alternativo:</w:t>
      </w:r>
    </w:p>
    <w:p w14:paraId="07CE247A" w14:textId="77777777" w:rsidR="001C3168" w:rsidRDefault="001C3168">
      <w:pPr>
        <w:pStyle w:val="CommentText"/>
      </w:pPr>
    </w:p>
    <w:p w14:paraId="0DA47D48" w14:textId="591B1621" w:rsidR="001C3168" w:rsidRDefault="00113021">
      <w:pPr>
        <w:pStyle w:val="CommentText"/>
      </w:pPr>
      <w:r>
        <w:t>El capital final resultante es igual al capital inicial prestado por uno menos el interés, todo eso por el periodo de tiempo considerado.</w:t>
      </w:r>
    </w:p>
  </w:comment>
  <w:comment w:id="30" w:author="Microsoft Office User" w:date="2024-02-20T22:42:00Z" w:initials="MOU">
    <w:p w14:paraId="2B5F574C" w14:textId="6A7C4305" w:rsidR="00FE73EC" w:rsidRDefault="00FE73EC" w:rsidP="00FE73EC">
      <w:pPr>
        <w:pStyle w:val="CommentText"/>
        <w:tabs>
          <w:tab w:val="left" w:pos="8280"/>
        </w:tabs>
      </w:pPr>
      <w:r>
        <w:rPr>
          <w:rStyle w:val="CommentReference"/>
        </w:rPr>
        <w:annotationRef/>
      </w:r>
      <w:r>
        <w:t xml:space="preserve">El archivo se encuentra en la carpeta Formatos DI con el nombre </w:t>
      </w:r>
      <w:r w:rsidRPr="00FE73EC">
        <w:t>CF2_9_3_Anualidades.docx</w:t>
      </w:r>
    </w:p>
  </w:comment>
  <w:comment w:id="31" w:author="Microsoft Office User" w:date="2024-02-20T22:42:00Z" w:initials="MOU">
    <w:p w14:paraId="66E38D4F" w14:textId="0EDE6B74" w:rsidR="00991FBD" w:rsidRDefault="00991FBD" w:rsidP="00991FBD">
      <w:pPr>
        <w:pStyle w:val="CommentText"/>
        <w:tabs>
          <w:tab w:val="left" w:pos="8280"/>
        </w:tabs>
      </w:pPr>
      <w:r>
        <w:rPr>
          <w:rStyle w:val="CommentReference"/>
        </w:rPr>
        <w:annotationRef/>
      </w:r>
      <w:r>
        <w:t xml:space="preserve">El archivo se encuentra en la carpeta Formatos DI con el nombre </w:t>
      </w:r>
      <w:r w:rsidRPr="00991FBD">
        <w:t>CF2_9_4_Ejemplo.docx</w:t>
      </w:r>
    </w:p>
  </w:comment>
  <w:comment w:id="33" w:author="Microsoft Office User" w:date="2024-06-06T15:50:00Z" w:initials="MOU">
    <w:p w14:paraId="57B65EF4" w14:textId="77777777" w:rsidR="0098496C" w:rsidRDefault="0098496C">
      <w:pPr>
        <w:pStyle w:val="CommentText"/>
      </w:pPr>
      <w:r>
        <w:rPr>
          <w:rStyle w:val="CommentReference"/>
        </w:rPr>
        <w:annotationRef/>
      </w:r>
      <w:r>
        <w:t>Texto alternativo:</w:t>
      </w:r>
    </w:p>
    <w:p w14:paraId="7758B9DA" w14:textId="77777777" w:rsidR="0098496C" w:rsidRDefault="0098496C">
      <w:pPr>
        <w:pStyle w:val="CommentText"/>
      </w:pPr>
    </w:p>
    <w:p w14:paraId="32AA0EDC" w14:textId="31A9F8AA" w:rsidR="0098496C" w:rsidRDefault="0098496C">
      <w:pPr>
        <w:pStyle w:val="CommentText"/>
      </w:pPr>
      <w:r>
        <w:t>Uno más i elevado a la n es igual a uno más i elevado a la n.</w:t>
      </w:r>
    </w:p>
  </w:comment>
  <w:comment w:id="34" w:author="Microsoft Office User" w:date="2024-06-06T15:50:00Z" w:initials="MOU">
    <w:p w14:paraId="2B5E8037" w14:textId="77777777" w:rsidR="0098496C" w:rsidRDefault="0098496C">
      <w:pPr>
        <w:pStyle w:val="CommentText"/>
      </w:pPr>
      <w:r>
        <w:rPr>
          <w:rStyle w:val="CommentReference"/>
        </w:rPr>
        <w:annotationRef/>
      </w:r>
      <w:r>
        <w:t>Texto alternativo:</w:t>
      </w:r>
    </w:p>
    <w:p w14:paraId="62E9DC5E" w14:textId="77777777" w:rsidR="0098496C" w:rsidRDefault="0098496C">
      <w:pPr>
        <w:pStyle w:val="CommentText"/>
      </w:pPr>
    </w:p>
    <w:p w14:paraId="60B5569E" w14:textId="30886AC8" w:rsidR="0098496C" w:rsidRDefault="0098496C">
      <w:pPr>
        <w:pStyle w:val="CommentText"/>
      </w:pPr>
      <w:r>
        <w:t>Uno más 0,02 elevado a 12 es igual a uno más i elevado a 4.</w:t>
      </w:r>
    </w:p>
  </w:comment>
  <w:comment w:id="32" w:author="Microsoft Office User" w:date="2024-06-06T15:55:00Z" w:initials="MOU">
    <w:p w14:paraId="61BEA32D" w14:textId="32585EF9" w:rsidR="00AA2610" w:rsidRDefault="00AA2610">
      <w:pPr>
        <w:pStyle w:val="CommentText"/>
      </w:pPr>
      <w:r>
        <w:rPr>
          <w:rStyle w:val="CommentReference"/>
        </w:rPr>
        <w:annotationRef/>
      </w:r>
      <w:r>
        <w:t>Colocar este texto en un recuadro o fondo de color diferente, para que se evidencie que es el ejemplo.</w:t>
      </w:r>
    </w:p>
  </w:comment>
  <w:comment w:id="36" w:author="Microsoft Office User" w:date="2024-06-06T15:50:00Z" w:initials="MOU">
    <w:p w14:paraId="38F34B63" w14:textId="77777777" w:rsidR="009A61A7" w:rsidRDefault="009A61A7" w:rsidP="009A61A7">
      <w:pPr>
        <w:pStyle w:val="CommentText"/>
      </w:pPr>
      <w:r>
        <w:rPr>
          <w:rStyle w:val="CommentReference"/>
        </w:rPr>
        <w:annotationRef/>
      </w:r>
      <w:r>
        <w:t>Texto alternativo:</w:t>
      </w:r>
    </w:p>
    <w:p w14:paraId="689FD7F3" w14:textId="77777777" w:rsidR="009A61A7" w:rsidRDefault="009A61A7" w:rsidP="009A61A7">
      <w:pPr>
        <w:pStyle w:val="CommentText"/>
      </w:pPr>
    </w:p>
    <w:p w14:paraId="572C6DF3" w14:textId="411350C2" w:rsidR="009A61A7" w:rsidRDefault="009A61A7" w:rsidP="009A61A7">
      <w:pPr>
        <w:pStyle w:val="CommentText"/>
      </w:pPr>
      <w:r>
        <w:t xml:space="preserve">Uno más 0,02 elevado a 12 es igual a uno más i elevado a </w:t>
      </w:r>
      <w:r>
        <w:t>2</w:t>
      </w:r>
      <w:r>
        <w:t>.</w:t>
      </w:r>
    </w:p>
  </w:comment>
  <w:comment w:id="35" w:author="Microsoft Office User" w:date="2024-06-06T16:05:00Z" w:initials="MOU">
    <w:p w14:paraId="7CF2EF8F" w14:textId="5575F0D1" w:rsidR="009A61A7" w:rsidRDefault="009A61A7">
      <w:pPr>
        <w:pStyle w:val="CommentText"/>
      </w:pPr>
      <w:r>
        <w:rPr>
          <w:rStyle w:val="CommentReference"/>
        </w:rPr>
        <w:annotationRef/>
      </w:r>
      <w:r>
        <w:t>Colocar este texto en un recuadro o fondo de color diferente, para que se evidencie que es el ejemplo.</w:t>
      </w:r>
    </w:p>
  </w:comment>
  <w:comment w:id="37" w:author="Microsoft Office User" w:date="2024-02-20T22:42:00Z" w:initials="MOU">
    <w:p w14:paraId="1AF8DB83" w14:textId="771F6829" w:rsidR="00D94D63" w:rsidRDefault="00D94D63" w:rsidP="00D94D63">
      <w:pPr>
        <w:pStyle w:val="CommentText"/>
        <w:tabs>
          <w:tab w:val="left" w:pos="8280"/>
        </w:tabs>
      </w:pPr>
      <w:r>
        <w:rPr>
          <w:rStyle w:val="CommentReference"/>
        </w:rPr>
        <w:annotationRef/>
      </w:r>
      <w:r>
        <w:t xml:space="preserve">El archivo se encuentra en la carpeta Formatos DI con el nombre </w:t>
      </w:r>
      <w:r w:rsidRPr="00D94D63">
        <w:t>CF2_11_1_Recoleccion.docx</w:t>
      </w:r>
    </w:p>
  </w:comment>
  <w:comment w:id="38" w:author="Microsoft Office User" w:date="2024-02-20T22:42:00Z" w:initials="MOU">
    <w:p w14:paraId="21602E51" w14:textId="05F40E32" w:rsidR="00567ED7" w:rsidRDefault="00567ED7" w:rsidP="00567ED7">
      <w:pPr>
        <w:pStyle w:val="CommentText"/>
        <w:tabs>
          <w:tab w:val="left" w:pos="8280"/>
        </w:tabs>
      </w:pPr>
      <w:r>
        <w:rPr>
          <w:rStyle w:val="CommentReference"/>
        </w:rPr>
        <w:annotationRef/>
      </w:r>
      <w:r>
        <w:t xml:space="preserve">El archivo se encuentra en la carpeta Formatos DI con el nombre </w:t>
      </w:r>
      <w:r w:rsidRPr="00567ED7">
        <w:t>CF2_12_Tipos_riesgos.docx</w:t>
      </w:r>
    </w:p>
  </w:comment>
  <w:comment w:id="39" w:author="Microsoft Office User" w:date="2024-02-20T22:42:00Z" w:initials="MOU">
    <w:p w14:paraId="23F8219E" w14:textId="2798C482" w:rsidR="00C51B74" w:rsidRDefault="00C51B74" w:rsidP="00C51B74">
      <w:pPr>
        <w:pStyle w:val="CommentText"/>
        <w:tabs>
          <w:tab w:val="left" w:pos="8280"/>
        </w:tabs>
      </w:pPr>
      <w:r>
        <w:rPr>
          <w:rStyle w:val="CommentReference"/>
        </w:rPr>
        <w:annotationRef/>
      </w:r>
      <w:r>
        <w:t xml:space="preserve">El archivo se encuentra en la carpeta Formatos DI con el nombre </w:t>
      </w:r>
      <w:r w:rsidRPr="00C51B74">
        <w:t>CF2_12_Principios.docx</w:t>
      </w:r>
    </w:p>
  </w:comment>
  <w:comment w:id="40" w:author="Microsoft Office User" w:date="2024-02-20T22:42:00Z" w:initials="MOU">
    <w:p w14:paraId="1A85DB04" w14:textId="68DB5540" w:rsidR="005428C9" w:rsidRDefault="005428C9" w:rsidP="005428C9">
      <w:pPr>
        <w:pStyle w:val="CommentText"/>
        <w:tabs>
          <w:tab w:val="left" w:pos="8280"/>
        </w:tabs>
      </w:pPr>
      <w:r>
        <w:rPr>
          <w:rStyle w:val="CommentReference"/>
        </w:rPr>
        <w:annotationRef/>
      </w:r>
      <w:r>
        <w:t xml:space="preserve">El archivo se encuentra en la carpeta Formatos DI con el nombre </w:t>
      </w:r>
      <w:r w:rsidRPr="005428C9">
        <w:t>CF2_12_Etapas.docx</w:t>
      </w:r>
    </w:p>
  </w:comment>
  <w:comment w:id="41" w:author="Microsoft Office User" w:date="2024-02-20T22:42:00Z" w:initials="MOU">
    <w:p w14:paraId="4E347461" w14:textId="10FBEECE" w:rsidR="00FA6110" w:rsidRDefault="00FA6110" w:rsidP="00FA6110">
      <w:pPr>
        <w:pStyle w:val="CommentText"/>
        <w:tabs>
          <w:tab w:val="left" w:pos="8280"/>
        </w:tabs>
      </w:pPr>
      <w:r>
        <w:rPr>
          <w:rStyle w:val="CommentReference"/>
        </w:rPr>
        <w:annotationRef/>
      </w:r>
      <w:r>
        <w:t xml:space="preserve">El archivo se encuentra en la carpeta Formatos DI con el nombre </w:t>
      </w:r>
      <w:r w:rsidRPr="00FA6110">
        <w:t>CF2_13_Pasos.docx</w:t>
      </w:r>
    </w:p>
  </w:comment>
  <w:comment w:id="42" w:author="Microsoft Office User" w:date="2024-02-20T22:42:00Z" w:initials="MOU">
    <w:p w14:paraId="74E6C840" w14:textId="7F97643A" w:rsidR="008D35E4" w:rsidRDefault="008D35E4" w:rsidP="008D35E4">
      <w:pPr>
        <w:pStyle w:val="CommentText"/>
        <w:tabs>
          <w:tab w:val="left" w:pos="8280"/>
        </w:tabs>
      </w:pPr>
      <w:r>
        <w:rPr>
          <w:rStyle w:val="CommentReference"/>
        </w:rPr>
        <w:annotationRef/>
      </w:r>
      <w:r>
        <w:t xml:space="preserve">El archivo se encuentra en la carpeta Formatos DI con el nombre </w:t>
      </w:r>
      <w:r w:rsidRPr="008D35E4">
        <w:t>CF2_13_Propuestas.docx</w:t>
      </w:r>
    </w:p>
  </w:comment>
  <w:comment w:id="43" w:author="Microsoft Office User" w:date="2024-02-20T22:42:00Z" w:initials="MOU">
    <w:p w14:paraId="18B07FA8" w14:textId="61429863" w:rsidR="00504554" w:rsidRDefault="00504554" w:rsidP="00504554">
      <w:pPr>
        <w:pStyle w:val="CommentText"/>
        <w:tabs>
          <w:tab w:val="left" w:pos="8280"/>
        </w:tabs>
      </w:pPr>
      <w:r>
        <w:rPr>
          <w:rStyle w:val="CommentReference"/>
        </w:rPr>
        <w:annotationRef/>
      </w:r>
      <w:r>
        <w:t xml:space="preserve">El archivo se encuentra en la carpeta Formatos DI con el nombre </w:t>
      </w:r>
      <w:r w:rsidRPr="00504554">
        <w:t>CF2_13_1_Plan_tactico.docx</w:t>
      </w:r>
    </w:p>
  </w:comment>
  <w:comment w:id="44" w:author="Microsoft Office User" w:date="2024-06-06T17:41:00Z" w:initials="MOU">
    <w:p w14:paraId="0448A8EF" w14:textId="359B96D9" w:rsidR="00EA44AF" w:rsidRDefault="00EA44AF">
      <w:pPr>
        <w:pStyle w:val="CommentText"/>
      </w:pPr>
      <w:r>
        <w:rPr>
          <w:rStyle w:val="CommentReference"/>
        </w:rPr>
        <w:annotationRef/>
      </w:r>
      <w:r>
        <w:t>Colocar como texto resaltado.</w:t>
      </w:r>
    </w:p>
  </w:comment>
  <w:comment w:id="45" w:author="Microsoft Office User" w:date="2024-02-20T22:42:00Z" w:initials="MOU">
    <w:p w14:paraId="3035B843" w14:textId="6F192302" w:rsidR="000A43B8" w:rsidRDefault="000A43B8" w:rsidP="000A43B8">
      <w:pPr>
        <w:pStyle w:val="CommentText"/>
        <w:tabs>
          <w:tab w:val="left" w:pos="8280"/>
        </w:tabs>
      </w:pPr>
      <w:r>
        <w:rPr>
          <w:rStyle w:val="CommentReference"/>
        </w:rPr>
        <w:annotationRef/>
      </w:r>
      <w:r>
        <w:t xml:space="preserve">El archivo se encuentra en la carpeta Formatos DI con el nombre </w:t>
      </w:r>
      <w:r w:rsidRPr="000A43B8">
        <w:t>CF2_13_1_Cierres.docx</w:t>
      </w:r>
    </w:p>
  </w:comment>
  <w:comment w:id="46" w:author="Microsoft Office User" w:date="2024-06-06T18:19:00Z" w:initials="MOU">
    <w:p w14:paraId="05805ADE" w14:textId="4B78417F" w:rsidR="00444055" w:rsidRDefault="00444055">
      <w:pPr>
        <w:pStyle w:val="CommentText"/>
      </w:pPr>
      <w:r>
        <w:rPr>
          <w:rStyle w:val="CommentReference"/>
        </w:rPr>
        <w:annotationRef/>
      </w:r>
      <w:r>
        <w:t>Colocar como texto resaltado.</w:t>
      </w:r>
    </w:p>
  </w:comment>
  <w:comment w:id="47" w:author="Microsoft Office User" w:date="2024-02-20T22:42:00Z" w:initials="MOU">
    <w:p w14:paraId="47F47545" w14:textId="073A3379" w:rsidR="005A3494" w:rsidRDefault="005A3494" w:rsidP="005A3494">
      <w:pPr>
        <w:pStyle w:val="CommentText"/>
        <w:tabs>
          <w:tab w:val="left" w:pos="8280"/>
        </w:tabs>
      </w:pPr>
      <w:r>
        <w:rPr>
          <w:rStyle w:val="CommentReference"/>
        </w:rPr>
        <w:annotationRef/>
      </w:r>
      <w:r>
        <w:t xml:space="preserve">El archivo se encuentra en la carpeta Formatos DI con el nombre </w:t>
      </w:r>
      <w:r w:rsidR="0032468F" w:rsidRPr="0032468F">
        <w:t>CF2_14_1_Elementos.docx</w:t>
      </w:r>
    </w:p>
  </w:comment>
  <w:comment w:id="48" w:author="Microsoft Office User" w:date="2024-02-20T22:42:00Z" w:initials="MOU">
    <w:p w14:paraId="3B2E057B" w14:textId="3E08C25B" w:rsidR="0032468F" w:rsidRDefault="0032468F" w:rsidP="0032468F">
      <w:pPr>
        <w:pStyle w:val="CommentText"/>
        <w:tabs>
          <w:tab w:val="left" w:pos="8280"/>
        </w:tabs>
      </w:pPr>
      <w:r>
        <w:rPr>
          <w:rStyle w:val="CommentReference"/>
        </w:rPr>
        <w:annotationRef/>
      </w:r>
      <w:r>
        <w:t xml:space="preserve">El archivo se encuentra en la carpeta Formatos DI con el nombre </w:t>
      </w:r>
      <w:r w:rsidRPr="0032468F">
        <w:t>CF2_14_1_Pasos_presupuesto.docx</w:t>
      </w:r>
    </w:p>
  </w:comment>
  <w:comment w:id="49" w:author="Microsoft Office User" w:date="2024-02-20T22:42:00Z" w:initials="MOU">
    <w:p w14:paraId="0319EF3F" w14:textId="56FD91A1" w:rsidR="00C66316" w:rsidRDefault="00C66316" w:rsidP="00C66316">
      <w:pPr>
        <w:pStyle w:val="CommentText"/>
        <w:tabs>
          <w:tab w:val="left" w:pos="8280"/>
        </w:tabs>
      </w:pPr>
      <w:r>
        <w:rPr>
          <w:rStyle w:val="CommentReference"/>
        </w:rPr>
        <w:annotationRef/>
      </w:r>
      <w:r>
        <w:t xml:space="preserve">El archivo se encuentra en la carpeta Formatos DI con el nombre </w:t>
      </w:r>
      <w:r w:rsidRPr="00C66316">
        <w:t>CF2_14_2_Tipos_ahorro.docx</w:t>
      </w:r>
    </w:p>
  </w:comment>
  <w:comment w:id="50" w:author="Microsoft Office User" w:date="2024-02-20T22:42:00Z" w:initials="MOU">
    <w:p w14:paraId="03EE12B3" w14:textId="014B1547" w:rsidR="00C66316" w:rsidRDefault="00C66316" w:rsidP="00C66316">
      <w:pPr>
        <w:pStyle w:val="CommentText"/>
        <w:tabs>
          <w:tab w:val="left" w:pos="8280"/>
        </w:tabs>
      </w:pPr>
      <w:r>
        <w:rPr>
          <w:rStyle w:val="CommentReference"/>
        </w:rPr>
        <w:annotationRef/>
      </w:r>
      <w:r>
        <w:t xml:space="preserve">El archivo se encuentra en la carpeta Formatos DI con el nombre </w:t>
      </w:r>
      <w:r w:rsidR="00A27E80" w:rsidRPr="00A27E80">
        <w:t>CF2_14_4_Canales.docx</w:t>
      </w:r>
    </w:p>
  </w:comment>
  <w:comment w:id="51" w:author="Microsoft Office User" w:date="2024-02-20T22:42:00Z" w:initials="MOU">
    <w:p w14:paraId="02142C9E" w14:textId="3C7B922D" w:rsidR="00B23773" w:rsidRDefault="00B23773" w:rsidP="00B23773">
      <w:pPr>
        <w:pStyle w:val="CommentText"/>
        <w:tabs>
          <w:tab w:val="left" w:pos="8280"/>
        </w:tabs>
      </w:pPr>
      <w:r>
        <w:rPr>
          <w:rStyle w:val="CommentReference"/>
        </w:rPr>
        <w:annotationRef/>
      </w:r>
      <w:r>
        <w:t xml:space="preserve">El archivo se encuentra en la carpeta Formatos DI con el nombre </w:t>
      </w:r>
      <w:r w:rsidRPr="00B23773">
        <w:t>CF2_14_5_Credito.docx</w:t>
      </w:r>
    </w:p>
  </w:comment>
  <w:comment w:id="52" w:author="Microsoft Office User" w:date="2024-05-31T18:29:00Z" w:initials="MOU">
    <w:p w14:paraId="29D0D05E" w14:textId="1540BFFB" w:rsidR="009240EC" w:rsidRDefault="009240EC" w:rsidP="009240EC">
      <w:pPr>
        <w:pStyle w:val="CommentText"/>
      </w:pPr>
      <w:r>
        <w:rPr>
          <w:rStyle w:val="CommentReference"/>
        </w:rPr>
        <w:annotationRef/>
      </w:r>
      <w:r>
        <w:rPr>
          <w:rStyle w:val="CommentReference"/>
        </w:rPr>
        <w:annotationRef/>
      </w:r>
      <w:r>
        <w:t xml:space="preserve">El archivo se encuentra en la carpeta Formatos DI con el nombre </w:t>
      </w:r>
      <w:r w:rsidRPr="00EF1F71">
        <w:t>CF</w:t>
      </w:r>
      <w:r w:rsidR="00747BC9">
        <w:t>2</w:t>
      </w:r>
      <w:r w:rsidRPr="00EF1F71">
        <w:t>_Sintesis.pptx</w:t>
      </w:r>
    </w:p>
    <w:p w14:paraId="4AD66DEE" w14:textId="77777777" w:rsidR="009240EC" w:rsidRDefault="009240EC" w:rsidP="009240EC">
      <w:pPr>
        <w:pStyle w:val="CommentText"/>
      </w:pPr>
    </w:p>
  </w:comment>
  <w:comment w:id="53" w:author="Microsoft Office User" w:date="2024-05-31T18:26:00Z" w:initials="MOU">
    <w:p w14:paraId="1F441DC0" w14:textId="549C4C25" w:rsidR="009240EC" w:rsidRDefault="009240EC" w:rsidP="009240EC">
      <w:pPr>
        <w:pStyle w:val="CommentText"/>
      </w:pPr>
      <w:r>
        <w:rPr>
          <w:rStyle w:val="CommentReference"/>
        </w:rPr>
        <w:annotationRef/>
      </w:r>
      <w:r w:rsidRPr="00843E31">
        <w:rPr>
          <w:lang w:val="es-ES"/>
        </w:rPr>
        <w:t>Esquema general del componente formativo, que enuncia las temáticas desarrolladas y destaca aspectos clave estudiados.</w:t>
      </w:r>
      <w:r>
        <w:rPr>
          <w:lang w:val="es-ES"/>
        </w:rPr>
        <w:t xml:space="preserve"> Tema central: </w:t>
      </w:r>
      <w:r w:rsidR="00747BC9">
        <w:rPr>
          <w:lang w:val="es-ES"/>
        </w:rPr>
        <w:t>contrastar la información</w:t>
      </w:r>
      <w:r>
        <w:rPr>
          <w:lang w:val="es-ES"/>
        </w:rPr>
        <w:t xml:space="preserve">. Temas integradores: </w:t>
      </w:r>
      <w:r w:rsidR="00747BC9">
        <w:rPr>
          <w:lang w:val="es-ES"/>
        </w:rPr>
        <w:t>georreferenciación, productos y servicios financieros, normas de etiqueta y protocolo, inteligencia emocional, gestión de la información, centrales de información, tecnologías de la información y la comunicación, matemáticas financieras, técnicas de ventas, propuestas comerciales, políticas organizacionales y verificación de la información, administración de riesgos y educación económica y financiera.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C6DCD0" w15:done="0"/>
  <w15:commentEx w15:paraId="3460D199" w15:done="0"/>
  <w15:commentEx w15:paraId="64B242C3" w15:done="0"/>
  <w15:commentEx w15:paraId="67A10D32" w15:done="0"/>
  <w15:commentEx w15:paraId="1C5C51B7" w15:done="0"/>
  <w15:commentEx w15:paraId="5C2B95CC" w15:done="0"/>
  <w15:commentEx w15:paraId="71FD0EE5" w15:done="0"/>
  <w15:commentEx w15:paraId="5EF58CB8" w15:done="0"/>
  <w15:commentEx w15:paraId="30A9C2A0" w15:done="0"/>
  <w15:commentEx w15:paraId="20726363" w15:done="0"/>
  <w15:commentEx w15:paraId="47EB8628" w15:done="0"/>
  <w15:commentEx w15:paraId="70BE575E" w15:done="0"/>
  <w15:commentEx w15:paraId="6EC71761" w15:done="0"/>
  <w15:commentEx w15:paraId="0EF80A40" w15:done="0"/>
  <w15:commentEx w15:paraId="0C5DE9DA" w15:done="0"/>
  <w15:commentEx w15:paraId="7D42DD8A" w15:done="0"/>
  <w15:commentEx w15:paraId="7566E1D3" w15:done="0"/>
  <w15:commentEx w15:paraId="4AA691CB" w15:done="0"/>
  <w15:commentEx w15:paraId="29945950" w15:done="0"/>
  <w15:commentEx w15:paraId="10175A20" w15:done="0"/>
  <w15:commentEx w15:paraId="24C753C1" w15:done="0"/>
  <w15:commentEx w15:paraId="319DFEF5" w15:done="0"/>
  <w15:commentEx w15:paraId="5BB0E268" w15:done="0"/>
  <w15:commentEx w15:paraId="34F6E7FA" w15:done="0"/>
  <w15:commentEx w15:paraId="2A0F7217" w15:done="0"/>
  <w15:commentEx w15:paraId="0135A0C9" w15:done="0"/>
  <w15:commentEx w15:paraId="793D7AA8" w15:done="0"/>
  <w15:commentEx w15:paraId="1695EC8F" w15:done="0"/>
  <w15:commentEx w15:paraId="5C62CA99" w15:done="0"/>
  <w15:commentEx w15:paraId="0DA47D48" w15:done="0"/>
  <w15:commentEx w15:paraId="2B5F574C" w15:done="0"/>
  <w15:commentEx w15:paraId="66E38D4F" w15:done="0"/>
  <w15:commentEx w15:paraId="32AA0EDC" w15:done="0"/>
  <w15:commentEx w15:paraId="60B5569E" w15:done="0"/>
  <w15:commentEx w15:paraId="61BEA32D" w15:done="0"/>
  <w15:commentEx w15:paraId="572C6DF3" w15:done="0"/>
  <w15:commentEx w15:paraId="7CF2EF8F" w15:done="0"/>
  <w15:commentEx w15:paraId="1AF8DB83" w15:done="0"/>
  <w15:commentEx w15:paraId="21602E51" w15:done="0"/>
  <w15:commentEx w15:paraId="23F8219E" w15:done="0"/>
  <w15:commentEx w15:paraId="1A85DB04" w15:done="0"/>
  <w15:commentEx w15:paraId="4E347461" w15:done="0"/>
  <w15:commentEx w15:paraId="74E6C840" w15:done="0"/>
  <w15:commentEx w15:paraId="18B07FA8" w15:done="0"/>
  <w15:commentEx w15:paraId="0448A8EF" w15:done="0"/>
  <w15:commentEx w15:paraId="3035B843" w15:done="0"/>
  <w15:commentEx w15:paraId="05805ADE" w15:done="0"/>
  <w15:commentEx w15:paraId="47F47545" w15:done="0"/>
  <w15:commentEx w15:paraId="3B2E057B" w15:done="0"/>
  <w15:commentEx w15:paraId="0319EF3F" w15:done="0"/>
  <w15:commentEx w15:paraId="03EE12B3" w15:done="0"/>
  <w15:commentEx w15:paraId="02142C9E" w15:done="0"/>
  <w15:commentEx w15:paraId="4AD66DEE" w15:done="0"/>
  <w15:commentEx w15:paraId="1F441D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9CAD4E4" w16cex:dateUtc="2024-06-05T16:13:00Z"/>
  <w16cex:commentExtensible w16cex:durableId="340BF7D0" w16cex:dateUtc="2024-02-21T03:42:00Z"/>
  <w16cex:commentExtensible w16cex:durableId="26F694AD" w16cex:dateUtc="2024-02-21T03:42:00Z"/>
  <w16cex:commentExtensible w16cex:durableId="39843792" w16cex:dateUtc="2024-02-21T03:42:00Z"/>
  <w16cex:commentExtensible w16cex:durableId="4E8F32C8" w16cex:dateUtc="2024-02-21T03:42:00Z"/>
  <w16cex:commentExtensible w16cex:durableId="4AF4F57A" w16cex:dateUtc="2024-02-21T03:42:00Z"/>
  <w16cex:commentExtensible w16cex:durableId="0F9C68DB" w16cex:dateUtc="2024-06-05T20:40:00Z"/>
  <w16cex:commentExtensible w16cex:durableId="5C2178FA" w16cex:dateUtc="2024-02-21T03:42:00Z"/>
  <w16cex:commentExtensible w16cex:durableId="41147B10" w16cex:dateUtc="2024-06-05T20:52:00Z"/>
  <w16cex:commentExtensible w16cex:durableId="03F7E009" w16cex:dateUtc="2024-06-05T20:54:00Z"/>
  <w16cex:commentExtensible w16cex:durableId="0EC55AF1" w16cex:dateUtc="2024-02-21T03:42:00Z"/>
  <w16cex:commentExtensible w16cex:durableId="5DC4E6A3" w16cex:dateUtc="2024-02-21T03:42:00Z"/>
  <w16cex:commentExtensible w16cex:durableId="6DE35B3A" w16cex:dateUtc="2024-06-05T21:10:00Z"/>
  <w16cex:commentExtensible w16cex:durableId="571DA173" w16cex:dateUtc="2024-02-21T03:42:00Z"/>
  <w16cex:commentExtensible w16cex:durableId="0D2E8209" w16cex:dateUtc="2024-06-06T02:30:00Z"/>
  <w16cex:commentExtensible w16cex:durableId="6A7E1438" w16cex:dateUtc="2024-02-21T03:42:00Z"/>
  <w16cex:commentExtensible w16cex:durableId="76060350" w16cex:dateUtc="2024-02-21T03:42:00Z"/>
  <w16cex:commentExtensible w16cex:durableId="10F346F3" w16cex:dateUtc="2024-06-06T13:57:00Z"/>
  <w16cex:commentExtensible w16cex:durableId="3B3F315B" w16cex:dateUtc="2024-02-21T03:42:00Z"/>
  <w16cex:commentExtensible w16cex:durableId="4F21C094" w16cex:dateUtc="2024-02-21T03:42:00Z"/>
  <w16cex:commentExtensible w16cex:durableId="5F7DFAC2" w16cex:dateUtc="2024-02-21T03:42:00Z"/>
  <w16cex:commentExtensible w16cex:durableId="1113A49F" w16cex:dateUtc="2024-06-06T14:47:00Z"/>
  <w16cex:commentExtensible w16cex:durableId="1064E31B" w16cex:dateUtc="2024-02-21T03:42:00Z"/>
  <w16cex:commentExtensible w16cex:durableId="319D6E0E" w16cex:dateUtc="2024-02-21T03:42:00Z"/>
  <w16cex:commentExtensible w16cex:durableId="13C8A3A0" w16cex:dateUtc="2024-06-06T15:17:00Z"/>
  <w16cex:commentExtensible w16cex:durableId="37B9F1E1" w16cex:dateUtc="2024-02-21T03:42:00Z"/>
  <w16cex:commentExtensible w16cex:durableId="77F5A11E" w16cex:dateUtc="2024-06-06T20:04:00Z"/>
  <w16cex:commentExtensible w16cex:durableId="0404088D" w16cex:dateUtc="2024-06-06T20:11:00Z"/>
  <w16cex:commentExtensible w16cex:durableId="73BE59AA" w16cex:dateUtc="2024-06-06T20:22:00Z"/>
  <w16cex:commentExtensible w16cex:durableId="142278A1" w16cex:dateUtc="2024-06-06T20:17:00Z"/>
  <w16cex:commentExtensible w16cex:durableId="3C13C163" w16cex:dateUtc="2024-02-21T03:42:00Z"/>
  <w16cex:commentExtensible w16cex:durableId="3A29F11A" w16cex:dateUtc="2024-02-21T03:42:00Z"/>
  <w16cex:commentExtensible w16cex:durableId="3887993C" w16cex:dateUtc="2024-06-06T20:50:00Z"/>
  <w16cex:commentExtensible w16cex:durableId="2137F29A" w16cex:dateUtc="2024-06-06T20:50:00Z"/>
  <w16cex:commentExtensible w16cex:durableId="60CF2E79" w16cex:dateUtc="2024-06-06T20:55:00Z"/>
  <w16cex:commentExtensible w16cex:durableId="558C78F9" w16cex:dateUtc="2024-06-06T20:50:00Z"/>
  <w16cex:commentExtensible w16cex:durableId="2D42718D" w16cex:dateUtc="2024-06-06T21:05:00Z"/>
  <w16cex:commentExtensible w16cex:durableId="7DF6403A" w16cex:dateUtc="2024-02-21T03:42:00Z"/>
  <w16cex:commentExtensible w16cex:durableId="1112ADF8" w16cex:dateUtc="2024-02-21T03:42:00Z"/>
  <w16cex:commentExtensible w16cex:durableId="6AD1CF23" w16cex:dateUtc="2024-02-21T03:42:00Z"/>
  <w16cex:commentExtensible w16cex:durableId="4F3AB6C4" w16cex:dateUtc="2024-02-21T03:42:00Z"/>
  <w16cex:commentExtensible w16cex:durableId="738D9EFA" w16cex:dateUtc="2024-02-21T03:42:00Z"/>
  <w16cex:commentExtensible w16cex:durableId="4968C9EA" w16cex:dateUtc="2024-02-21T03:42:00Z"/>
  <w16cex:commentExtensible w16cex:durableId="135B1A33" w16cex:dateUtc="2024-02-21T03:42:00Z"/>
  <w16cex:commentExtensible w16cex:durableId="297343BB" w16cex:dateUtc="2024-06-06T22:41:00Z"/>
  <w16cex:commentExtensible w16cex:durableId="6A147F87" w16cex:dateUtc="2024-02-21T03:42:00Z"/>
  <w16cex:commentExtensible w16cex:durableId="75324F14" w16cex:dateUtc="2024-06-06T23:19:00Z"/>
  <w16cex:commentExtensible w16cex:durableId="14029249" w16cex:dateUtc="2024-02-21T03:42:00Z"/>
  <w16cex:commentExtensible w16cex:durableId="62F0CE28" w16cex:dateUtc="2024-02-21T03:42:00Z"/>
  <w16cex:commentExtensible w16cex:durableId="3DB9AE73" w16cex:dateUtc="2024-02-21T03:42:00Z"/>
  <w16cex:commentExtensible w16cex:durableId="57DEC89C" w16cex:dateUtc="2024-02-21T03:42:00Z"/>
  <w16cex:commentExtensible w16cex:durableId="4B5440A7" w16cex:dateUtc="2024-02-21T03:42:00Z"/>
  <w16cex:commentExtensible w16cex:durableId="2D5A953B" w16cex:dateUtc="2024-05-31T23:29:00Z"/>
  <w16cex:commentExtensible w16cex:durableId="5C58C5D2" w16cex:dateUtc="2024-05-31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C6DCD0" w16cid:durableId="49CAD4E4"/>
  <w16cid:commentId w16cid:paraId="3460D199" w16cid:durableId="340BF7D0"/>
  <w16cid:commentId w16cid:paraId="64B242C3" w16cid:durableId="26F694AD"/>
  <w16cid:commentId w16cid:paraId="67A10D32" w16cid:durableId="39843792"/>
  <w16cid:commentId w16cid:paraId="1C5C51B7" w16cid:durableId="4E8F32C8"/>
  <w16cid:commentId w16cid:paraId="5C2B95CC" w16cid:durableId="4AF4F57A"/>
  <w16cid:commentId w16cid:paraId="71FD0EE5" w16cid:durableId="0F9C68DB"/>
  <w16cid:commentId w16cid:paraId="5EF58CB8" w16cid:durableId="5C2178FA"/>
  <w16cid:commentId w16cid:paraId="30A9C2A0" w16cid:durableId="41147B10"/>
  <w16cid:commentId w16cid:paraId="20726363" w16cid:durableId="03F7E009"/>
  <w16cid:commentId w16cid:paraId="47EB8628" w16cid:durableId="0EC55AF1"/>
  <w16cid:commentId w16cid:paraId="70BE575E" w16cid:durableId="5DC4E6A3"/>
  <w16cid:commentId w16cid:paraId="6EC71761" w16cid:durableId="6DE35B3A"/>
  <w16cid:commentId w16cid:paraId="0EF80A40" w16cid:durableId="571DA173"/>
  <w16cid:commentId w16cid:paraId="0C5DE9DA" w16cid:durableId="0D2E8209"/>
  <w16cid:commentId w16cid:paraId="7D42DD8A" w16cid:durableId="6A7E1438"/>
  <w16cid:commentId w16cid:paraId="7566E1D3" w16cid:durableId="76060350"/>
  <w16cid:commentId w16cid:paraId="4AA691CB" w16cid:durableId="10F346F3"/>
  <w16cid:commentId w16cid:paraId="29945950" w16cid:durableId="3B3F315B"/>
  <w16cid:commentId w16cid:paraId="10175A20" w16cid:durableId="4F21C094"/>
  <w16cid:commentId w16cid:paraId="24C753C1" w16cid:durableId="5F7DFAC2"/>
  <w16cid:commentId w16cid:paraId="319DFEF5" w16cid:durableId="1113A49F"/>
  <w16cid:commentId w16cid:paraId="5BB0E268" w16cid:durableId="1064E31B"/>
  <w16cid:commentId w16cid:paraId="34F6E7FA" w16cid:durableId="319D6E0E"/>
  <w16cid:commentId w16cid:paraId="2A0F7217" w16cid:durableId="13C8A3A0"/>
  <w16cid:commentId w16cid:paraId="0135A0C9" w16cid:durableId="37B9F1E1"/>
  <w16cid:commentId w16cid:paraId="793D7AA8" w16cid:durableId="77F5A11E"/>
  <w16cid:commentId w16cid:paraId="1695EC8F" w16cid:durableId="0404088D"/>
  <w16cid:commentId w16cid:paraId="5C62CA99" w16cid:durableId="73BE59AA"/>
  <w16cid:commentId w16cid:paraId="0DA47D48" w16cid:durableId="142278A1"/>
  <w16cid:commentId w16cid:paraId="2B5F574C" w16cid:durableId="3C13C163"/>
  <w16cid:commentId w16cid:paraId="66E38D4F" w16cid:durableId="3A29F11A"/>
  <w16cid:commentId w16cid:paraId="32AA0EDC" w16cid:durableId="3887993C"/>
  <w16cid:commentId w16cid:paraId="60B5569E" w16cid:durableId="2137F29A"/>
  <w16cid:commentId w16cid:paraId="61BEA32D" w16cid:durableId="60CF2E79"/>
  <w16cid:commentId w16cid:paraId="572C6DF3" w16cid:durableId="558C78F9"/>
  <w16cid:commentId w16cid:paraId="7CF2EF8F" w16cid:durableId="2D42718D"/>
  <w16cid:commentId w16cid:paraId="1AF8DB83" w16cid:durableId="7DF6403A"/>
  <w16cid:commentId w16cid:paraId="21602E51" w16cid:durableId="1112ADF8"/>
  <w16cid:commentId w16cid:paraId="23F8219E" w16cid:durableId="6AD1CF23"/>
  <w16cid:commentId w16cid:paraId="1A85DB04" w16cid:durableId="4F3AB6C4"/>
  <w16cid:commentId w16cid:paraId="4E347461" w16cid:durableId="738D9EFA"/>
  <w16cid:commentId w16cid:paraId="74E6C840" w16cid:durableId="4968C9EA"/>
  <w16cid:commentId w16cid:paraId="18B07FA8" w16cid:durableId="135B1A33"/>
  <w16cid:commentId w16cid:paraId="0448A8EF" w16cid:durableId="297343BB"/>
  <w16cid:commentId w16cid:paraId="3035B843" w16cid:durableId="6A147F87"/>
  <w16cid:commentId w16cid:paraId="05805ADE" w16cid:durableId="75324F14"/>
  <w16cid:commentId w16cid:paraId="47F47545" w16cid:durableId="14029249"/>
  <w16cid:commentId w16cid:paraId="3B2E057B" w16cid:durableId="62F0CE28"/>
  <w16cid:commentId w16cid:paraId="0319EF3F" w16cid:durableId="3DB9AE73"/>
  <w16cid:commentId w16cid:paraId="03EE12B3" w16cid:durableId="57DEC89C"/>
  <w16cid:commentId w16cid:paraId="02142C9E" w16cid:durableId="4B5440A7"/>
  <w16cid:commentId w16cid:paraId="4AD66DEE" w16cid:durableId="2D5A953B"/>
  <w16cid:commentId w16cid:paraId="1F441DC0" w16cid:durableId="5C58C5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FB045" w14:textId="77777777" w:rsidR="00E55511" w:rsidRDefault="00E55511">
      <w:pPr>
        <w:spacing w:line="240" w:lineRule="auto"/>
      </w:pPr>
      <w:r>
        <w:separator/>
      </w:r>
    </w:p>
  </w:endnote>
  <w:endnote w:type="continuationSeparator" w:id="0">
    <w:p w14:paraId="0E81403F" w14:textId="77777777" w:rsidR="00E55511" w:rsidRDefault="00E55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CD28B" w14:textId="77777777" w:rsidR="00E55511" w:rsidRDefault="00E55511">
      <w:pPr>
        <w:spacing w:line="240" w:lineRule="auto"/>
      </w:pPr>
      <w:r>
        <w:separator/>
      </w:r>
    </w:p>
  </w:footnote>
  <w:footnote w:type="continuationSeparator" w:id="0">
    <w:p w14:paraId="75F9DA5C" w14:textId="77777777" w:rsidR="00E55511" w:rsidRDefault="00E555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6DE"/>
    <w:multiLevelType w:val="hybridMultilevel"/>
    <w:tmpl w:val="2E6E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50187"/>
    <w:multiLevelType w:val="hybridMultilevel"/>
    <w:tmpl w:val="8C96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53FFE"/>
    <w:multiLevelType w:val="hybridMultilevel"/>
    <w:tmpl w:val="800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CE7"/>
    <w:multiLevelType w:val="hybridMultilevel"/>
    <w:tmpl w:val="559A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C5CCC"/>
    <w:multiLevelType w:val="hybridMultilevel"/>
    <w:tmpl w:val="82C8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E305839"/>
    <w:multiLevelType w:val="hybridMultilevel"/>
    <w:tmpl w:val="7A5A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C619D"/>
    <w:multiLevelType w:val="hybridMultilevel"/>
    <w:tmpl w:val="F9F8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C31668"/>
    <w:multiLevelType w:val="hybridMultilevel"/>
    <w:tmpl w:val="76F04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D6BFE"/>
    <w:multiLevelType w:val="hybridMultilevel"/>
    <w:tmpl w:val="5E0E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01EB0"/>
    <w:multiLevelType w:val="hybridMultilevel"/>
    <w:tmpl w:val="0076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F3E27"/>
    <w:multiLevelType w:val="hybridMultilevel"/>
    <w:tmpl w:val="4920E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911E1D"/>
    <w:multiLevelType w:val="hybridMultilevel"/>
    <w:tmpl w:val="F3CA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803344A"/>
    <w:multiLevelType w:val="hybridMultilevel"/>
    <w:tmpl w:val="56882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0B2857"/>
    <w:multiLevelType w:val="hybridMultilevel"/>
    <w:tmpl w:val="A5E6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C0203"/>
    <w:multiLevelType w:val="hybridMultilevel"/>
    <w:tmpl w:val="AB16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E5D89"/>
    <w:multiLevelType w:val="hybridMultilevel"/>
    <w:tmpl w:val="3A60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11A6A"/>
    <w:multiLevelType w:val="hybridMultilevel"/>
    <w:tmpl w:val="01BA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5B1D84"/>
    <w:multiLevelType w:val="hybridMultilevel"/>
    <w:tmpl w:val="318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6E7ED0"/>
    <w:multiLevelType w:val="hybridMultilevel"/>
    <w:tmpl w:val="7A56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7E154397"/>
    <w:multiLevelType w:val="hybridMultilevel"/>
    <w:tmpl w:val="857C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22"/>
  </w:num>
  <w:num w:numId="2" w16cid:durableId="1727219740">
    <w:abstractNumId w:val="5"/>
  </w:num>
  <w:num w:numId="3" w16cid:durableId="1149861385">
    <w:abstractNumId w:val="8"/>
  </w:num>
  <w:num w:numId="4" w16cid:durableId="1193882320">
    <w:abstractNumId w:val="25"/>
  </w:num>
  <w:num w:numId="5" w16cid:durableId="1654528734">
    <w:abstractNumId w:val="14"/>
  </w:num>
  <w:num w:numId="6" w16cid:durableId="1669358085">
    <w:abstractNumId w:val="23"/>
  </w:num>
  <w:num w:numId="7" w16cid:durableId="246427437">
    <w:abstractNumId w:val="2"/>
  </w:num>
  <w:num w:numId="8" w16cid:durableId="2055229863">
    <w:abstractNumId w:val="10"/>
  </w:num>
  <w:num w:numId="9" w16cid:durableId="1567883968">
    <w:abstractNumId w:val="13"/>
  </w:num>
  <w:num w:numId="10" w16cid:durableId="127476420">
    <w:abstractNumId w:val="19"/>
  </w:num>
  <w:num w:numId="11" w16cid:durableId="382867887">
    <w:abstractNumId w:val="3"/>
  </w:num>
  <w:num w:numId="12" w16cid:durableId="153885028">
    <w:abstractNumId w:val="12"/>
  </w:num>
  <w:num w:numId="13" w16cid:durableId="241649541">
    <w:abstractNumId w:val="0"/>
  </w:num>
  <w:num w:numId="14" w16cid:durableId="868371483">
    <w:abstractNumId w:val="21"/>
  </w:num>
  <w:num w:numId="15" w16cid:durableId="177280427">
    <w:abstractNumId w:val="20"/>
  </w:num>
  <w:num w:numId="16" w16cid:durableId="616985282">
    <w:abstractNumId w:val="15"/>
  </w:num>
  <w:num w:numId="17" w16cid:durableId="1243835713">
    <w:abstractNumId w:val="4"/>
  </w:num>
  <w:num w:numId="18" w16cid:durableId="1720591926">
    <w:abstractNumId w:val="7"/>
  </w:num>
  <w:num w:numId="19" w16cid:durableId="787897595">
    <w:abstractNumId w:val="18"/>
  </w:num>
  <w:num w:numId="20" w16cid:durableId="2137873262">
    <w:abstractNumId w:val="16"/>
  </w:num>
  <w:num w:numId="21" w16cid:durableId="1134061751">
    <w:abstractNumId w:val="1"/>
  </w:num>
  <w:num w:numId="22" w16cid:durableId="1179537545">
    <w:abstractNumId w:val="17"/>
  </w:num>
  <w:num w:numId="23" w16cid:durableId="1656756569">
    <w:abstractNumId w:val="9"/>
  </w:num>
  <w:num w:numId="24" w16cid:durableId="2061243263">
    <w:abstractNumId w:val="6"/>
  </w:num>
  <w:num w:numId="25" w16cid:durableId="2053532185">
    <w:abstractNumId w:val="24"/>
  </w:num>
  <w:num w:numId="26" w16cid:durableId="65079267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4597"/>
    <w:rsid w:val="000418FE"/>
    <w:rsid w:val="000872C4"/>
    <w:rsid w:val="0009108A"/>
    <w:rsid w:val="0009530B"/>
    <w:rsid w:val="000A43B8"/>
    <w:rsid w:val="000C6A0A"/>
    <w:rsid w:val="000E03FE"/>
    <w:rsid w:val="000F0E33"/>
    <w:rsid w:val="00113021"/>
    <w:rsid w:val="00115DED"/>
    <w:rsid w:val="001355C3"/>
    <w:rsid w:val="00141CA0"/>
    <w:rsid w:val="0014614D"/>
    <w:rsid w:val="00147F64"/>
    <w:rsid w:val="00153DA2"/>
    <w:rsid w:val="00193203"/>
    <w:rsid w:val="001A0227"/>
    <w:rsid w:val="001B2CE5"/>
    <w:rsid w:val="001B428B"/>
    <w:rsid w:val="001C3168"/>
    <w:rsid w:val="001E0B98"/>
    <w:rsid w:val="00222BB6"/>
    <w:rsid w:val="002306DD"/>
    <w:rsid w:val="0025214D"/>
    <w:rsid w:val="002602C5"/>
    <w:rsid w:val="002838CD"/>
    <w:rsid w:val="00285B04"/>
    <w:rsid w:val="00286438"/>
    <w:rsid w:val="00294729"/>
    <w:rsid w:val="002D0B70"/>
    <w:rsid w:val="002F09C4"/>
    <w:rsid w:val="002F5153"/>
    <w:rsid w:val="00302C6A"/>
    <w:rsid w:val="003112C8"/>
    <w:rsid w:val="00322389"/>
    <w:rsid w:val="0032468F"/>
    <w:rsid w:val="00340A1A"/>
    <w:rsid w:val="00343633"/>
    <w:rsid w:val="00364A04"/>
    <w:rsid w:val="0037497C"/>
    <w:rsid w:val="003B64A1"/>
    <w:rsid w:val="003D0B4B"/>
    <w:rsid w:val="003E3866"/>
    <w:rsid w:val="00403DE2"/>
    <w:rsid w:val="00424537"/>
    <w:rsid w:val="004267AC"/>
    <w:rsid w:val="00444055"/>
    <w:rsid w:val="00453336"/>
    <w:rsid w:val="00467E8B"/>
    <w:rsid w:val="004A13CC"/>
    <w:rsid w:val="004C7379"/>
    <w:rsid w:val="004F3DB0"/>
    <w:rsid w:val="004F720B"/>
    <w:rsid w:val="00504554"/>
    <w:rsid w:val="005127D3"/>
    <w:rsid w:val="00523C2F"/>
    <w:rsid w:val="00530998"/>
    <w:rsid w:val="005428C9"/>
    <w:rsid w:val="005518EF"/>
    <w:rsid w:val="00557D23"/>
    <w:rsid w:val="00567ED7"/>
    <w:rsid w:val="005815C0"/>
    <w:rsid w:val="0059034F"/>
    <w:rsid w:val="005940E1"/>
    <w:rsid w:val="005A3350"/>
    <w:rsid w:val="005A3494"/>
    <w:rsid w:val="005B222D"/>
    <w:rsid w:val="005C41E6"/>
    <w:rsid w:val="005D02B7"/>
    <w:rsid w:val="005D718F"/>
    <w:rsid w:val="00643445"/>
    <w:rsid w:val="006747D5"/>
    <w:rsid w:val="006B0B7C"/>
    <w:rsid w:val="006F15FC"/>
    <w:rsid w:val="007001D0"/>
    <w:rsid w:val="00713602"/>
    <w:rsid w:val="0074246A"/>
    <w:rsid w:val="00747BC9"/>
    <w:rsid w:val="00751E77"/>
    <w:rsid w:val="007747ED"/>
    <w:rsid w:val="00796B9F"/>
    <w:rsid w:val="007C4702"/>
    <w:rsid w:val="007D491E"/>
    <w:rsid w:val="007D690D"/>
    <w:rsid w:val="007E2544"/>
    <w:rsid w:val="00836A94"/>
    <w:rsid w:val="00866A9D"/>
    <w:rsid w:val="0086744D"/>
    <w:rsid w:val="00896988"/>
    <w:rsid w:val="008A2EEE"/>
    <w:rsid w:val="008D35E4"/>
    <w:rsid w:val="009033D1"/>
    <w:rsid w:val="0091419A"/>
    <w:rsid w:val="009240EC"/>
    <w:rsid w:val="00936B7F"/>
    <w:rsid w:val="00942D7B"/>
    <w:rsid w:val="009520E5"/>
    <w:rsid w:val="00975F17"/>
    <w:rsid w:val="0098496C"/>
    <w:rsid w:val="00991FBD"/>
    <w:rsid w:val="009A511B"/>
    <w:rsid w:val="009A61A7"/>
    <w:rsid w:val="009B6BEE"/>
    <w:rsid w:val="009B70E0"/>
    <w:rsid w:val="009F5BF1"/>
    <w:rsid w:val="00A10B83"/>
    <w:rsid w:val="00A23714"/>
    <w:rsid w:val="00A249AA"/>
    <w:rsid w:val="00A27E80"/>
    <w:rsid w:val="00A37488"/>
    <w:rsid w:val="00A83C9C"/>
    <w:rsid w:val="00AA2610"/>
    <w:rsid w:val="00AA5559"/>
    <w:rsid w:val="00AC4BEB"/>
    <w:rsid w:val="00AD62B6"/>
    <w:rsid w:val="00B033E4"/>
    <w:rsid w:val="00B068D4"/>
    <w:rsid w:val="00B06DF8"/>
    <w:rsid w:val="00B12DB9"/>
    <w:rsid w:val="00B23773"/>
    <w:rsid w:val="00B2510F"/>
    <w:rsid w:val="00B515B6"/>
    <w:rsid w:val="00B60BB7"/>
    <w:rsid w:val="00B71866"/>
    <w:rsid w:val="00B903CA"/>
    <w:rsid w:val="00BA3F12"/>
    <w:rsid w:val="00BA715D"/>
    <w:rsid w:val="00BA782F"/>
    <w:rsid w:val="00BF4B13"/>
    <w:rsid w:val="00C51B74"/>
    <w:rsid w:val="00C53926"/>
    <w:rsid w:val="00C66316"/>
    <w:rsid w:val="00C73AFD"/>
    <w:rsid w:val="00CC28DF"/>
    <w:rsid w:val="00CD15A5"/>
    <w:rsid w:val="00CE3B1D"/>
    <w:rsid w:val="00CF4BC1"/>
    <w:rsid w:val="00D1189A"/>
    <w:rsid w:val="00D128C8"/>
    <w:rsid w:val="00D42FE2"/>
    <w:rsid w:val="00D55C84"/>
    <w:rsid w:val="00D63E1B"/>
    <w:rsid w:val="00D94D63"/>
    <w:rsid w:val="00DC467B"/>
    <w:rsid w:val="00DC7937"/>
    <w:rsid w:val="00DF2D88"/>
    <w:rsid w:val="00DF5494"/>
    <w:rsid w:val="00E00DFC"/>
    <w:rsid w:val="00E22E2C"/>
    <w:rsid w:val="00E258E8"/>
    <w:rsid w:val="00E55511"/>
    <w:rsid w:val="00E6026E"/>
    <w:rsid w:val="00E65076"/>
    <w:rsid w:val="00E77527"/>
    <w:rsid w:val="00E82131"/>
    <w:rsid w:val="00EA44AF"/>
    <w:rsid w:val="00EB0D2D"/>
    <w:rsid w:val="00ED45F0"/>
    <w:rsid w:val="00ED7699"/>
    <w:rsid w:val="00F034A1"/>
    <w:rsid w:val="00F21BE5"/>
    <w:rsid w:val="00F41A33"/>
    <w:rsid w:val="00FA6110"/>
    <w:rsid w:val="00FA75E8"/>
    <w:rsid w:val="00FA7D69"/>
    <w:rsid w:val="00FC4890"/>
    <w:rsid w:val="00FC5389"/>
    <w:rsid w:val="00FD6A63"/>
    <w:rsid w:val="00FE73EC"/>
    <w:rsid w:val="00FF6D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3907">
      <w:bodyDiv w:val="1"/>
      <w:marLeft w:val="0"/>
      <w:marRight w:val="0"/>
      <w:marTop w:val="0"/>
      <w:marBottom w:val="0"/>
      <w:divBdr>
        <w:top w:val="none" w:sz="0" w:space="0" w:color="auto"/>
        <w:left w:val="none" w:sz="0" w:space="0" w:color="auto"/>
        <w:bottom w:val="none" w:sz="0" w:space="0" w:color="auto"/>
        <w:right w:val="none" w:sz="0" w:space="0" w:color="auto"/>
      </w:divBdr>
      <w:divsChild>
        <w:div w:id="1447652096">
          <w:marLeft w:val="0"/>
          <w:marRight w:val="0"/>
          <w:marTop w:val="0"/>
          <w:marBottom w:val="0"/>
          <w:divBdr>
            <w:top w:val="none" w:sz="0" w:space="0" w:color="auto"/>
            <w:left w:val="none" w:sz="0" w:space="0" w:color="auto"/>
            <w:bottom w:val="none" w:sz="0" w:space="0" w:color="auto"/>
            <w:right w:val="none" w:sz="0" w:space="0" w:color="auto"/>
          </w:divBdr>
          <w:divsChild>
            <w:div w:id="451285823">
              <w:marLeft w:val="0"/>
              <w:marRight w:val="0"/>
              <w:marTop w:val="0"/>
              <w:marBottom w:val="0"/>
              <w:divBdr>
                <w:top w:val="none" w:sz="0" w:space="0" w:color="auto"/>
                <w:left w:val="none" w:sz="0" w:space="0" w:color="auto"/>
                <w:bottom w:val="none" w:sz="0" w:space="0" w:color="auto"/>
                <w:right w:val="none" w:sz="0" w:space="0" w:color="auto"/>
              </w:divBdr>
            </w:div>
          </w:divsChild>
        </w:div>
        <w:div w:id="1432701291">
          <w:marLeft w:val="0"/>
          <w:marRight w:val="0"/>
          <w:marTop w:val="0"/>
          <w:marBottom w:val="0"/>
          <w:divBdr>
            <w:top w:val="none" w:sz="0" w:space="0" w:color="auto"/>
            <w:left w:val="none" w:sz="0" w:space="0" w:color="auto"/>
            <w:bottom w:val="none" w:sz="0" w:space="0" w:color="auto"/>
            <w:right w:val="none" w:sz="0" w:space="0" w:color="auto"/>
          </w:divBdr>
          <w:divsChild>
            <w:div w:id="806317175">
              <w:marLeft w:val="0"/>
              <w:marRight w:val="0"/>
              <w:marTop w:val="0"/>
              <w:marBottom w:val="0"/>
              <w:divBdr>
                <w:top w:val="none" w:sz="0" w:space="0" w:color="auto"/>
                <w:left w:val="none" w:sz="0" w:space="0" w:color="auto"/>
                <w:bottom w:val="none" w:sz="0" w:space="0" w:color="auto"/>
                <w:right w:val="none" w:sz="0" w:space="0" w:color="auto"/>
              </w:divBdr>
              <w:divsChild>
                <w:div w:id="1989359648">
                  <w:marLeft w:val="0"/>
                  <w:marRight w:val="0"/>
                  <w:marTop w:val="0"/>
                  <w:marBottom w:val="0"/>
                  <w:divBdr>
                    <w:top w:val="none" w:sz="0" w:space="0" w:color="auto"/>
                    <w:left w:val="none" w:sz="0" w:space="0" w:color="auto"/>
                    <w:bottom w:val="none" w:sz="0" w:space="0" w:color="auto"/>
                    <w:right w:val="none" w:sz="0" w:space="0" w:color="auto"/>
                  </w:divBdr>
                </w:div>
              </w:divsChild>
            </w:div>
            <w:div w:id="1231429313">
              <w:marLeft w:val="0"/>
              <w:marRight w:val="0"/>
              <w:marTop w:val="0"/>
              <w:marBottom w:val="0"/>
              <w:divBdr>
                <w:top w:val="none" w:sz="0" w:space="0" w:color="auto"/>
                <w:left w:val="none" w:sz="0" w:space="0" w:color="auto"/>
                <w:bottom w:val="none" w:sz="0" w:space="0" w:color="auto"/>
                <w:right w:val="none" w:sz="0" w:space="0" w:color="auto"/>
              </w:divBdr>
            </w:div>
          </w:divsChild>
        </w:div>
        <w:div w:id="673462438">
          <w:marLeft w:val="0"/>
          <w:marRight w:val="0"/>
          <w:marTop w:val="0"/>
          <w:marBottom w:val="0"/>
          <w:divBdr>
            <w:top w:val="none" w:sz="0" w:space="0" w:color="auto"/>
            <w:left w:val="none" w:sz="0" w:space="0" w:color="auto"/>
            <w:bottom w:val="none" w:sz="0" w:space="0" w:color="auto"/>
            <w:right w:val="none" w:sz="0" w:space="0" w:color="auto"/>
          </w:divBdr>
          <w:divsChild>
            <w:div w:id="1320429649">
              <w:marLeft w:val="0"/>
              <w:marRight w:val="0"/>
              <w:marTop w:val="0"/>
              <w:marBottom w:val="0"/>
              <w:divBdr>
                <w:top w:val="none" w:sz="0" w:space="0" w:color="auto"/>
                <w:left w:val="none" w:sz="0" w:space="0" w:color="auto"/>
                <w:bottom w:val="none" w:sz="0" w:space="0" w:color="auto"/>
                <w:right w:val="none" w:sz="0" w:space="0" w:color="auto"/>
              </w:divBdr>
              <w:divsChild>
                <w:div w:id="847017043">
                  <w:marLeft w:val="0"/>
                  <w:marRight w:val="0"/>
                  <w:marTop w:val="0"/>
                  <w:marBottom w:val="0"/>
                  <w:divBdr>
                    <w:top w:val="none" w:sz="0" w:space="0" w:color="auto"/>
                    <w:left w:val="none" w:sz="0" w:space="0" w:color="auto"/>
                    <w:bottom w:val="none" w:sz="0" w:space="0" w:color="auto"/>
                    <w:right w:val="none" w:sz="0" w:space="0" w:color="auto"/>
                  </w:divBdr>
                </w:div>
              </w:divsChild>
            </w:div>
            <w:div w:id="1039429814">
              <w:marLeft w:val="0"/>
              <w:marRight w:val="0"/>
              <w:marTop w:val="0"/>
              <w:marBottom w:val="0"/>
              <w:divBdr>
                <w:top w:val="none" w:sz="0" w:space="0" w:color="auto"/>
                <w:left w:val="none" w:sz="0" w:space="0" w:color="auto"/>
                <w:bottom w:val="none" w:sz="0" w:space="0" w:color="auto"/>
                <w:right w:val="none" w:sz="0" w:space="0" w:color="auto"/>
              </w:divBdr>
            </w:div>
          </w:divsChild>
        </w:div>
        <w:div w:id="297956288">
          <w:marLeft w:val="0"/>
          <w:marRight w:val="0"/>
          <w:marTop w:val="0"/>
          <w:marBottom w:val="0"/>
          <w:divBdr>
            <w:top w:val="none" w:sz="0" w:space="0" w:color="auto"/>
            <w:left w:val="none" w:sz="0" w:space="0" w:color="auto"/>
            <w:bottom w:val="none" w:sz="0" w:space="0" w:color="auto"/>
            <w:right w:val="none" w:sz="0" w:space="0" w:color="auto"/>
          </w:divBdr>
          <w:divsChild>
            <w:div w:id="1039207211">
              <w:marLeft w:val="0"/>
              <w:marRight w:val="0"/>
              <w:marTop w:val="0"/>
              <w:marBottom w:val="0"/>
              <w:divBdr>
                <w:top w:val="none" w:sz="0" w:space="0" w:color="auto"/>
                <w:left w:val="none" w:sz="0" w:space="0" w:color="auto"/>
                <w:bottom w:val="none" w:sz="0" w:space="0" w:color="auto"/>
                <w:right w:val="none" w:sz="0" w:space="0" w:color="auto"/>
              </w:divBdr>
              <w:divsChild>
                <w:div w:id="1222407271">
                  <w:marLeft w:val="0"/>
                  <w:marRight w:val="0"/>
                  <w:marTop w:val="0"/>
                  <w:marBottom w:val="0"/>
                  <w:divBdr>
                    <w:top w:val="none" w:sz="0" w:space="0" w:color="auto"/>
                    <w:left w:val="none" w:sz="0" w:space="0" w:color="auto"/>
                    <w:bottom w:val="none" w:sz="0" w:space="0" w:color="auto"/>
                    <w:right w:val="none" w:sz="0" w:space="0" w:color="auto"/>
                  </w:divBdr>
                </w:div>
              </w:divsChild>
            </w:div>
            <w:div w:id="1989480483">
              <w:marLeft w:val="0"/>
              <w:marRight w:val="0"/>
              <w:marTop w:val="0"/>
              <w:marBottom w:val="0"/>
              <w:divBdr>
                <w:top w:val="none" w:sz="0" w:space="0" w:color="auto"/>
                <w:left w:val="none" w:sz="0" w:space="0" w:color="auto"/>
                <w:bottom w:val="none" w:sz="0" w:space="0" w:color="auto"/>
                <w:right w:val="none" w:sz="0" w:space="0" w:color="auto"/>
              </w:divBdr>
            </w:div>
          </w:divsChild>
        </w:div>
        <w:div w:id="1950620316">
          <w:marLeft w:val="0"/>
          <w:marRight w:val="0"/>
          <w:marTop w:val="0"/>
          <w:marBottom w:val="0"/>
          <w:divBdr>
            <w:top w:val="none" w:sz="0" w:space="0" w:color="auto"/>
            <w:left w:val="none" w:sz="0" w:space="0" w:color="auto"/>
            <w:bottom w:val="none" w:sz="0" w:space="0" w:color="auto"/>
            <w:right w:val="none" w:sz="0" w:space="0" w:color="auto"/>
          </w:divBdr>
          <w:divsChild>
            <w:div w:id="1427075091">
              <w:marLeft w:val="0"/>
              <w:marRight w:val="0"/>
              <w:marTop w:val="0"/>
              <w:marBottom w:val="0"/>
              <w:divBdr>
                <w:top w:val="none" w:sz="0" w:space="0" w:color="auto"/>
                <w:left w:val="none" w:sz="0" w:space="0" w:color="auto"/>
                <w:bottom w:val="none" w:sz="0" w:space="0" w:color="auto"/>
                <w:right w:val="none" w:sz="0" w:space="0" w:color="auto"/>
              </w:divBdr>
              <w:divsChild>
                <w:div w:id="793405293">
                  <w:marLeft w:val="0"/>
                  <w:marRight w:val="0"/>
                  <w:marTop w:val="0"/>
                  <w:marBottom w:val="0"/>
                  <w:divBdr>
                    <w:top w:val="none" w:sz="0" w:space="0" w:color="auto"/>
                    <w:left w:val="none" w:sz="0" w:space="0" w:color="auto"/>
                    <w:bottom w:val="none" w:sz="0" w:space="0" w:color="auto"/>
                    <w:right w:val="none" w:sz="0" w:space="0" w:color="auto"/>
                  </w:divBdr>
                </w:div>
              </w:divsChild>
            </w:div>
            <w:div w:id="1006401587">
              <w:marLeft w:val="0"/>
              <w:marRight w:val="0"/>
              <w:marTop w:val="0"/>
              <w:marBottom w:val="0"/>
              <w:divBdr>
                <w:top w:val="none" w:sz="0" w:space="0" w:color="auto"/>
                <w:left w:val="none" w:sz="0" w:space="0" w:color="auto"/>
                <w:bottom w:val="none" w:sz="0" w:space="0" w:color="auto"/>
                <w:right w:val="none" w:sz="0" w:space="0" w:color="auto"/>
              </w:divBdr>
            </w:div>
          </w:divsChild>
        </w:div>
        <w:div w:id="186916595">
          <w:marLeft w:val="0"/>
          <w:marRight w:val="0"/>
          <w:marTop w:val="0"/>
          <w:marBottom w:val="0"/>
          <w:divBdr>
            <w:top w:val="none" w:sz="0" w:space="0" w:color="auto"/>
            <w:left w:val="none" w:sz="0" w:space="0" w:color="auto"/>
            <w:bottom w:val="none" w:sz="0" w:space="0" w:color="auto"/>
            <w:right w:val="none" w:sz="0" w:space="0" w:color="auto"/>
          </w:divBdr>
          <w:divsChild>
            <w:div w:id="1694571750">
              <w:marLeft w:val="0"/>
              <w:marRight w:val="0"/>
              <w:marTop w:val="0"/>
              <w:marBottom w:val="0"/>
              <w:divBdr>
                <w:top w:val="none" w:sz="0" w:space="0" w:color="auto"/>
                <w:left w:val="none" w:sz="0" w:space="0" w:color="auto"/>
                <w:bottom w:val="none" w:sz="0" w:space="0" w:color="auto"/>
                <w:right w:val="none" w:sz="0" w:space="0" w:color="auto"/>
              </w:divBdr>
              <w:divsChild>
                <w:div w:id="1905604464">
                  <w:marLeft w:val="0"/>
                  <w:marRight w:val="0"/>
                  <w:marTop w:val="0"/>
                  <w:marBottom w:val="0"/>
                  <w:divBdr>
                    <w:top w:val="none" w:sz="0" w:space="0" w:color="auto"/>
                    <w:left w:val="none" w:sz="0" w:space="0" w:color="auto"/>
                    <w:bottom w:val="none" w:sz="0" w:space="0" w:color="auto"/>
                    <w:right w:val="none" w:sz="0" w:space="0" w:color="auto"/>
                  </w:divBdr>
                </w:div>
              </w:divsChild>
            </w:div>
            <w:div w:id="1182204691">
              <w:marLeft w:val="0"/>
              <w:marRight w:val="0"/>
              <w:marTop w:val="0"/>
              <w:marBottom w:val="0"/>
              <w:divBdr>
                <w:top w:val="none" w:sz="0" w:space="0" w:color="auto"/>
                <w:left w:val="none" w:sz="0" w:space="0" w:color="auto"/>
                <w:bottom w:val="none" w:sz="0" w:space="0" w:color="auto"/>
                <w:right w:val="none" w:sz="0" w:space="0" w:color="auto"/>
              </w:divBdr>
            </w:div>
          </w:divsChild>
        </w:div>
        <w:div w:id="449396587">
          <w:marLeft w:val="0"/>
          <w:marRight w:val="0"/>
          <w:marTop w:val="0"/>
          <w:marBottom w:val="0"/>
          <w:divBdr>
            <w:top w:val="none" w:sz="0" w:space="0" w:color="auto"/>
            <w:left w:val="none" w:sz="0" w:space="0" w:color="auto"/>
            <w:bottom w:val="none" w:sz="0" w:space="0" w:color="auto"/>
            <w:right w:val="none" w:sz="0" w:space="0" w:color="auto"/>
          </w:divBdr>
          <w:divsChild>
            <w:div w:id="1719888761">
              <w:marLeft w:val="0"/>
              <w:marRight w:val="0"/>
              <w:marTop w:val="0"/>
              <w:marBottom w:val="0"/>
              <w:divBdr>
                <w:top w:val="none" w:sz="0" w:space="0" w:color="auto"/>
                <w:left w:val="none" w:sz="0" w:space="0" w:color="auto"/>
                <w:bottom w:val="none" w:sz="0" w:space="0" w:color="auto"/>
                <w:right w:val="none" w:sz="0" w:space="0" w:color="auto"/>
              </w:divBdr>
              <w:divsChild>
                <w:div w:id="1693455010">
                  <w:marLeft w:val="0"/>
                  <w:marRight w:val="0"/>
                  <w:marTop w:val="0"/>
                  <w:marBottom w:val="0"/>
                  <w:divBdr>
                    <w:top w:val="none" w:sz="0" w:space="0" w:color="auto"/>
                    <w:left w:val="none" w:sz="0" w:space="0" w:color="auto"/>
                    <w:bottom w:val="none" w:sz="0" w:space="0" w:color="auto"/>
                    <w:right w:val="none" w:sz="0" w:space="0" w:color="auto"/>
                  </w:divBdr>
                </w:div>
              </w:divsChild>
            </w:div>
            <w:div w:id="717164045">
              <w:marLeft w:val="0"/>
              <w:marRight w:val="0"/>
              <w:marTop w:val="0"/>
              <w:marBottom w:val="0"/>
              <w:divBdr>
                <w:top w:val="none" w:sz="0" w:space="0" w:color="auto"/>
                <w:left w:val="none" w:sz="0" w:space="0" w:color="auto"/>
                <w:bottom w:val="none" w:sz="0" w:space="0" w:color="auto"/>
                <w:right w:val="none" w:sz="0" w:space="0" w:color="auto"/>
              </w:divBdr>
            </w:div>
          </w:divsChild>
        </w:div>
        <w:div w:id="1881893715">
          <w:marLeft w:val="0"/>
          <w:marRight w:val="0"/>
          <w:marTop w:val="0"/>
          <w:marBottom w:val="0"/>
          <w:divBdr>
            <w:top w:val="none" w:sz="0" w:space="0" w:color="auto"/>
            <w:left w:val="none" w:sz="0" w:space="0" w:color="auto"/>
            <w:bottom w:val="none" w:sz="0" w:space="0" w:color="auto"/>
            <w:right w:val="none" w:sz="0" w:space="0" w:color="auto"/>
          </w:divBdr>
          <w:divsChild>
            <w:div w:id="348218669">
              <w:marLeft w:val="0"/>
              <w:marRight w:val="0"/>
              <w:marTop w:val="0"/>
              <w:marBottom w:val="0"/>
              <w:divBdr>
                <w:top w:val="none" w:sz="0" w:space="0" w:color="auto"/>
                <w:left w:val="none" w:sz="0" w:space="0" w:color="auto"/>
                <w:bottom w:val="none" w:sz="0" w:space="0" w:color="auto"/>
                <w:right w:val="none" w:sz="0" w:space="0" w:color="auto"/>
              </w:divBdr>
              <w:divsChild>
                <w:div w:id="40597806">
                  <w:marLeft w:val="0"/>
                  <w:marRight w:val="0"/>
                  <w:marTop w:val="0"/>
                  <w:marBottom w:val="0"/>
                  <w:divBdr>
                    <w:top w:val="none" w:sz="0" w:space="0" w:color="auto"/>
                    <w:left w:val="none" w:sz="0" w:space="0" w:color="auto"/>
                    <w:bottom w:val="none" w:sz="0" w:space="0" w:color="auto"/>
                    <w:right w:val="none" w:sz="0" w:space="0" w:color="auto"/>
                  </w:divBdr>
                </w:div>
              </w:divsChild>
            </w:div>
            <w:div w:id="6610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394">
      <w:bodyDiv w:val="1"/>
      <w:marLeft w:val="0"/>
      <w:marRight w:val="0"/>
      <w:marTop w:val="0"/>
      <w:marBottom w:val="0"/>
      <w:divBdr>
        <w:top w:val="none" w:sz="0" w:space="0" w:color="auto"/>
        <w:left w:val="none" w:sz="0" w:space="0" w:color="auto"/>
        <w:bottom w:val="none" w:sz="0" w:space="0" w:color="auto"/>
        <w:right w:val="none" w:sz="0" w:space="0" w:color="auto"/>
      </w:divBdr>
    </w:div>
    <w:div w:id="60564902">
      <w:bodyDiv w:val="1"/>
      <w:marLeft w:val="0"/>
      <w:marRight w:val="0"/>
      <w:marTop w:val="0"/>
      <w:marBottom w:val="0"/>
      <w:divBdr>
        <w:top w:val="none" w:sz="0" w:space="0" w:color="auto"/>
        <w:left w:val="none" w:sz="0" w:space="0" w:color="auto"/>
        <w:bottom w:val="none" w:sz="0" w:space="0" w:color="auto"/>
        <w:right w:val="none" w:sz="0" w:space="0" w:color="auto"/>
      </w:divBdr>
      <w:divsChild>
        <w:div w:id="1871455600">
          <w:marLeft w:val="0"/>
          <w:marRight w:val="0"/>
          <w:marTop w:val="0"/>
          <w:marBottom w:val="3000"/>
          <w:divBdr>
            <w:top w:val="none" w:sz="0" w:space="0" w:color="auto"/>
            <w:left w:val="none" w:sz="0" w:space="0" w:color="auto"/>
            <w:bottom w:val="none" w:sz="0" w:space="0" w:color="auto"/>
            <w:right w:val="none" w:sz="0" w:space="0" w:color="auto"/>
          </w:divBdr>
          <w:divsChild>
            <w:div w:id="1672752464">
              <w:marLeft w:val="0"/>
              <w:marRight w:val="0"/>
              <w:marTop w:val="0"/>
              <w:marBottom w:val="0"/>
              <w:divBdr>
                <w:top w:val="none" w:sz="0" w:space="0" w:color="auto"/>
                <w:left w:val="none" w:sz="0" w:space="0" w:color="auto"/>
                <w:bottom w:val="none" w:sz="0" w:space="0" w:color="auto"/>
                <w:right w:val="none" w:sz="0" w:space="0" w:color="auto"/>
              </w:divBdr>
              <w:divsChild>
                <w:div w:id="1623460694">
                  <w:marLeft w:val="0"/>
                  <w:marRight w:val="0"/>
                  <w:marTop w:val="0"/>
                  <w:marBottom w:val="0"/>
                  <w:divBdr>
                    <w:top w:val="none" w:sz="0" w:space="0" w:color="auto"/>
                    <w:left w:val="none" w:sz="0" w:space="0" w:color="auto"/>
                    <w:bottom w:val="none" w:sz="0" w:space="0" w:color="auto"/>
                    <w:right w:val="none" w:sz="0" w:space="0" w:color="auto"/>
                  </w:divBdr>
                  <w:divsChild>
                    <w:div w:id="1655260070">
                      <w:marLeft w:val="0"/>
                      <w:marRight w:val="0"/>
                      <w:marTop w:val="0"/>
                      <w:marBottom w:val="0"/>
                      <w:divBdr>
                        <w:top w:val="none" w:sz="0" w:space="0" w:color="auto"/>
                        <w:left w:val="none" w:sz="0" w:space="0" w:color="auto"/>
                        <w:bottom w:val="none" w:sz="0" w:space="0" w:color="auto"/>
                        <w:right w:val="none" w:sz="0" w:space="0" w:color="auto"/>
                      </w:divBdr>
                      <w:divsChild>
                        <w:div w:id="587925527">
                          <w:marLeft w:val="-180"/>
                          <w:marRight w:val="-180"/>
                          <w:marTop w:val="0"/>
                          <w:marBottom w:val="0"/>
                          <w:divBdr>
                            <w:top w:val="none" w:sz="0" w:space="0" w:color="auto"/>
                            <w:left w:val="none" w:sz="0" w:space="0" w:color="auto"/>
                            <w:bottom w:val="none" w:sz="0" w:space="0" w:color="auto"/>
                            <w:right w:val="none" w:sz="0" w:space="0" w:color="auto"/>
                          </w:divBdr>
                          <w:divsChild>
                            <w:div w:id="6783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576046">
          <w:marLeft w:val="0"/>
          <w:marRight w:val="0"/>
          <w:marTop w:val="0"/>
          <w:marBottom w:val="0"/>
          <w:divBdr>
            <w:top w:val="none" w:sz="0" w:space="0" w:color="auto"/>
            <w:left w:val="none" w:sz="0" w:space="0" w:color="auto"/>
            <w:bottom w:val="none" w:sz="0" w:space="0" w:color="auto"/>
            <w:right w:val="none" w:sz="0" w:space="0" w:color="auto"/>
          </w:divBdr>
          <w:divsChild>
            <w:div w:id="2656923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67774979">
      <w:bodyDiv w:val="1"/>
      <w:marLeft w:val="0"/>
      <w:marRight w:val="0"/>
      <w:marTop w:val="0"/>
      <w:marBottom w:val="0"/>
      <w:divBdr>
        <w:top w:val="none" w:sz="0" w:space="0" w:color="auto"/>
        <w:left w:val="none" w:sz="0" w:space="0" w:color="auto"/>
        <w:bottom w:val="none" w:sz="0" w:space="0" w:color="auto"/>
        <w:right w:val="none" w:sz="0" w:space="0" w:color="auto"/>
      </w:divBdr>
    </w:div>
    <w:div w:id="73282303">
      <w:bodyDiv w:val="1"/>
      <w:marLeft w:val="0"/>
      <w:marRight w:val="0"/>
      <w:marTop w:val="0"/>
      <w:marBottom w:val="0"/>
      <w:divBdr>
        <w:top w:val="none" w:sz="0" w:space="0" w:color="auto"/>
        <w:left w:val="none" w:sz="0" w:space="0" w:color="auto"/>
        <w:bottom w:val="none" w:sz="0" w:space="0" w:color="auto"/>
        <w:right w:val="none" w:sz="0" w:space="0" w:color="auto"/>
      </w:divBdr>
    </w:div>
    <w:div w:id="93479857">
      <w:bodyDiv w:val="1"/>
      <w:marLeft w:val="0"/>
      <w:marRight w:val="0"/>
      <w:marTop w:val="0"/>
      <w:marBottom w:val="0"/>
      <w:divBdr>
        <w:top w:val="none" w:sz="0" w:space="0" w:color="auto"/>
        <w:left w:val="none" w:sz="0" w:space="0" w:color="auto"/>
        <w:bottom w:val="none" w:sz="0" w:space="0" w:color="auto"/>
        <w:right w:val="none" w:sz="0" w:space="0" w:color="auto"/>
      </w:divBdr>
    </w:div>
    <w:div w:id="130445766">
      <w:bodyDiv w:val="1"/>
      <w:marLeft w:val="0"/>
      <w:marRight w:val="0"/>
      <w:marTop w:val="0"/>
      <w:marBottom w:val="0"/>
      <w:divBdr>
        <w:top w:val="none" w:sz="0" w:space="0" w:color="auto"/>
        <w:left w:val="none" w:sz="0" w:space="0" w:color="auto"/>
        <w:bottom w:val="none" w:sz="0" w:space="0" w:color="auto"/>
        <w:right w:val="none" w:sz="0" w:space="0" w:color="auto"/>
      </w:divBdr>
    </w:div>
    <w:div w:id="132451574">
      <w:bodyDiv w:val="1"/>
      <w:marLeft w:val="0"/>
      <w:marRight w:val="0"/>
      <w:marTop w:val="0"/>
      <w:marBottom w:val="0"/>
      <w:divBdr>
        <w:top w:val="none" w:sz="0" w:space="0" w:color="auto"/>
        <w:left w:val="none" w:sz="0" w:space="0" w:color="auto"/>
        <w:bottom w:val="none" w:sz="0" w:space="0" w:color="auto"/>
        <w:right w:val="none" w:sz="0" w:space="0" w:color="auto"/>
      </w:divBdr>
    </w:div>
    <w:div w:id="153690385">
      <w:bodyDiv w:val="1"/>
      <w:marLeft w:val="0"/>
      <w:marRight w:val="0"/>
      <w:marTop w:val="0"/>
      <w:marBottom w:val="0"/>
      <w:divBdr>
        <w:top w:val="none" w:sz="0" w:space="0" w:color="auto"/>
        <w:left w:val="none" w:sz="0" w:space="0" w:color="auto"/>
        <w:bottom w:val="none" w:sz="0" w:space="0" w:color="auto"/>
        <w:right w:val="none" w:sz="0" w:space="0" w:color="auto"/>
      </w:divBdr>
    </w:div>
    <w:div w:id="169874733">
      <w:bodyDiv w:val="1"/>
      <w:marLeft w:val="0"/>
      <w:marRight w:val="0"/>
      <w:marTop w:val="0"/>
      <w:marBottom w:val="0"/>
      <w:divBdr>
        <w:top w:val="none" w:sz="0" w:space="0" w:color="auto"/>
        <w:left w:val="none" w:sz="0" w:space="0" w:color="auto"/>
        <w:bottom w:val="none" w:sz="0" w:space="0" w:color="auto"/>
        <w:right w:val="none" w:sz="0" w:space="0" w:color="auto"/>
      </w:divBdr>
    </w:div>
    <w:div w:id="174542500">
      <w:bodyDiv w:val="1"/>
      <w:marLeft w:val="0"/>
      <w:marRight w:val="0"/>
      <w:marTop w:val="0"/>
      <w:marBottom w:val="0"/>
      <w:divBdr>
        <w:top w:val="none" w:sz="0" w:space="0" w:color="auto"/>
        <w:left w:val="none" w:sz="0" w:space="0" w:color="auto"/>
        <w:bottom w:val="none" w:sz="0" w:space="0" w:color="auto"/>
        <w:right w:val="none" w:sz="0" w:space="0" w:color="auto"/>
      </w:divBdr>
    </w:div>
    <w:div w:id="195629936">
      <w:bodyDiv w:val="1"/>
      <w:marLeft w:val="0"/>
      <w:marRight w:val="0"/>
      <w:marTop w:val="0"/>
      <w:marBottom w:val="0"/>
      <w:divBdr>
        <w:top w:val="none" w:sz="0" w:space="0" w:color="auto"/>
        <w:left w:val="none" w:sz="0" w:space="0" w:color="auto"/>
        <w:bottom w:val="none" w:sz="0" w:space="0" w:color="auto"/>
        <w:right w:val="none" w:sz="0" w:space="0" w:color="auto"/>
      </w:divBdr>
    </w:div>
    <w:div w:id="202520032">
      <w:bodyDiv w:val="1"/>
      <w:marLeft w:val="0"/>
      <w:marRight w:val="0"/>
      <w:marTop w:val="0"/>
      <w:marBottom w:val="0"/>
      <w:divBdr>
        <w:top w:val="none" w:sz="0" w:space="0" w:color="auto"/>
        <w:left w:val="none" w:sz="0" w:space="0" w:color="auto"/>
        <w:bottom w:val="none" w:sz="0" w:space="0" w:color="auto"/>
        <w:right w:val="none" w:sz="0" w:space="0" w:color="auto"/>
      </w:divBdr>
    </w:div>
    <w:div w:id="229077766">
      <w:bodyDiv w:val="1"/>
      <w:marLeft w:val="0"/>
      <w:marRight w:val="0"/>
      <w:marTop w:val="0"/>
      <w:marBottom w:val="0"/>
      <w:divBdr>
        <w:top w:val="none" w:sz="0" w:space="0" w:color="auto"/>
        <w:left w:val="none" w:sz="0" w:space="0" w:color="auto"/>
        <w:bottom w:val="none" w:sz="0" w:space="0" w:color="auto"/>
        <w:right w:val="none" w:sz="0" w:space="0" w:color="auto"/>
      </w:divBdr>
    </w:div>
    <w:div w:id="244535856">
      <w:bodyDiv w:val="1"/>
      <w:marLeft w:val="0"/>
      <w:marRight w:val="0"/>
      <w:marTop w:val="0"/>
      <w:marBottom w:val="0"/>
      <w:divBdr>
        <w:top w:val="none" w:sz="0" w:space="0" w:color="auto"/>
        <w:left w:val="none" w:sz="0" w:space="0" w:color="auto"/>
        <w:bottom w:val="none" w:sz="0" w:space="0" w:color="auto"/>
        <w:right w:val="none" w:sz="0" w:space="0" w:color="auto"/>
      </w:divBdr>
    </w:div>
    <w:div w:id="262499000">
      <w:bodyDiv w:val="1"/>
      <w:marLeft w:val="0"/>
      <w:marRight w:val="0"/>
      <w:marTop w:val="0"/>
      <w:marBottom w:val="0"/>
      <w:divBdr>
        <w:top w:val="none" w:sz="0" w:space="0" w:color="auto"/>
        <w:left w:val="none" w:sz="0" w:space="0" w:color="auto"/>
        <w:bottom w:val="none" w:sz="0" w:space="0" w:color="auto"/>
        <w:right w:val="none" w:sz="0" w:space="0" w:color="auto"/>
      </w:divBdr>
    </w:div>
    <w:div w:id="271018414">
      <w:bodyDiv w:val="1"/>
      <w:marLeft w:val="0"/>
      <w:marRight w:val="0"/>
      <w:marTop w:val="0"/>
      <w:marBottom w:val="0"/>
      <w:divBdr>
        <w:top w:val="none" w:sz="0" w:space="0" w:color="auto"/>
        <w:left w:val="none" w:sz="0" w:space="0" w:color="auto"/>
        <w:bottom w:val="none" w:sz="0" w:space="0" w:color="auto"/>
        <w:right w:val="none" w:sz="0" w:space="0" w:color="auto"/>
      </w:divBdr>
    </w:div>
    <w:div w:id="281036093">
      <w:bodyDiv w:val="1"/>
      <w:marLeft w:val="0"/>
      <w:marRight w:val="0"/>
      <w:marTop w:val="0"/>
      <w:marBottom w:val="0"/>
      <w:divBdr>
        <w:top w:val="none" w:sz="0" w:space="0" w:color="auto"/>
        <w:left w:val="none" w:sz="0" w:space="0" w:color="auto"/>
        <w:bottom w:val="none" w:sz="0" w:space="0" w:color="auto"/>
        <w:right w:val="none" w:sz="0" w:space="0" w:color="auto"/>
      </w:divBdr>
    </w:div>
    <w:div w:id="290137476">
      <w:bodyDiv w:val="1"/>
      <w:marLeft w:val="0"/>
      <w:marRight w:val="0"/>
      <w:marTop w:val="0"/>
      <w:marBottom w:val="0"/>
      <w:divBdr>
        <w:top w:val="none" w:sz="0" w:space="0" w:color="auto"/>
        <w:left w:val="none" w:sz="0" w:space="0" w:color="auto"/>
        <w:bottom w:val="none" w:sz="0" w:space="0" w:color="auto"/>
        <w:right w:val="none" w:sz="0" w:space="0" w:color="auto"/>
      </w:divBdr>
    </w:div>
    <w:div w:id="306476629">
      <w:bodyDiv w:val="1"/>
      <w:marLeft w:val="0"/>
      <w:marRight w:val="0"/>
      <w:marTop w:val="0"/>
      <w:marBottom w:val="0"/>
      <w:divBdr>
        <w:top w:val="none" w:sz="0" w:space="0" w:color="auto"/>
        <w:left w:val="none" w:sz="0" w:space="0" w:color="auto"/>
        <w:bottom w:val="none" w:sz="0" w:space="0" w:color="auto"/>
        <w:right w:val="none" w:sz="0" w:space="0" w:color="auto"/>
      </w:divBdr>
      <w:divsChild>
        <w:div w:id="36048971">
          <w:marLeft w:val="-180"/>
          <w:marRight w:val="-180"/>
          <w:marTop w:val="0"/>
          <w:marBottom w:val="0"/>
          <w:divBdr>
            <w:top w:val="none" w:sz="0" w:space="0" w:color="auto"/>
            <w:left w:val="none" w:sz="0" w:space="0" w:color="auto"/>
            <w:bottom w:val="none" w:sz="0" w:space="0" w:color="auto"/>
            <w:right w:val="none" w:sz="0" w:space="0" w:color="auto"/>
          </w:divBdr>
          <w:divsChild>
            <w:div w:id="2071075774">
              <w:marLeft w:val="0"/>
              <w:marRight w:val="0"/>
              <w:marTop w:val="0"/>
              <w:marBottom w:val="0"/>
              <w:divBdr>
                <w:top w:val="none" w:sz="0" w:space="0" w:color="auto"/>
                <w:left w:val="none" w:sz="0" w:space="0" w:color="auto"/>
                <w:bottom w:val="none" w:sz="0" w:space="0" w:color="auto"/>
                <w:right w:val="none" w:sz="0" w:space="0" w:color="auto"/>
              </w:divBdr>
            </w:div>
            <w:div w:id="17282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7162">
      <w:bodyDiv w:val="1"/>
      <w:marLeft w:val="0"/>
      <w:marRight w:val="0"/>
      <w:marTop w:val="0"/>
      <w:marBottom w:val="0"/>
      <w:divBdr>
        <w:top w:val="none" w:sz="0" w:space="0" w:color="auto"/>
        <w:left w:val="none" w:sz="0" w:space="0" w:color="auto"/>
        <w:bottom w:val="none" w:sz="0" w:space="0" w:color="auto"/>
        <w:right w:val="none" w:sz="0" w:space="0" w:color="auto"/>
      </w:divBdr>
    </w:div>
    <w:div w:id="357396189">
      <w:bodyDiv w:val="1"/>
      <w:marLeft w:val="0"/>
      <w:marRight w:val="0"/>
      <w:marTop w:val="0"/>
      <w:marBottom w:val="0"/>
      <w:divBdr>
        <w:top w:val="none" w:sz="0" w:space="0" w:color="auto"/>
        <w:left w:val="none" w:sz="0" w:space="0" w:color="auto"/>
        <w:bottom w:val="none" w:sz="0" w:space="0" w:color="auto"/>
        <w:right w:val="none" w:sz="0" w:space="0" w:color="auto"/>
      </w:divBdr>
    </w:div>
    <w:div w:id="366873111">
      <w:bodyDiv w:val="1"/>
      <w:marLeft w:val="0"/>
      <w:marRight w:val="0"/>
      <w:marTop w:val="0"/>
      <w:marBottom w:val="0"/>
      <w:divBdr>
        <w:top w:val="none" w:sz="0" w:space="0" w:color="auto"/>
        <w:left w:val="none" w:sz="0" w:space="0" w:color="auto"/>
        <w:bottom w:val="none" w:sz="0" w:space="0" w:color="auto"/>
        <w:right w:val="none" w:sz="0" w:space="0" w:color="auto"/>
      </w:divBdr>
      <w:divsChild>
        <w:div w:id="671373722">
          <w:marLeft w:val="-180"/>
          <w:marRight w:val="-180"/>
          <w:marTop w:val="0"/>
          <w:marBottom w:val="0"/>
          <w:divBdr>
            <w:top w:val="none" w:sz="0" w:space="0" w:color="auto"/>
            <w:left w:val="none" w:sz="0" w:space="0" w:color="auto"/>
            <w:bottom w:val="none" w:sz="0" w:space="0" w:color="auto"/>
            <w:right w:val="none" w:sz="0" w:space="0" w:color="auto"/>
          </w:divBdr>
          <w:divsChild>
            <w:div w:id="254824533">
              <w:marLeft w:val="0"/>
              <w:marRight w:val="0"/>
              <w:marTop w:val="0"/>
              <w:marBottom w:val="0"/>
              <w:divBdr>
                <w:top w:val="none" w:sz="0" w:space="0" w:color="auto"/>
                <w:left w:val="none" w:sz="0" w:space="0" w:color="auto"/>
                <w:bottom w:val="none" w:sz="0" w:space="0" w:color="auto"/>
                <w:right w:val="none" w:sz="0" w:space="0" w:color="auto"/>
              </w:divBdr>
            </w:div>
            <w:div w:id="1469859656">
              <w:marLeft w:val="0"/>
              <w:marRight w:val="0"/>
              <w:marTop w:val="0"/>
              <w:marBottom w:val="0"/>
              <w:divBdr>
                <w:top w:val="none" w:sz="0" w:space="0" w:color="auto"/>
                <w:left w:val="none" w:sz="0" w:space="0" w:color="auto"/>
                <w:bottom w:val="none" w:sz="0" w:space="0" w:color="auto"/>
                <w:right w:val="none" w:sz="0" w:space="0" w:color="auto"/>
              </w:divBdr>
              <w:divsChild>
                <w:div w:id="2027554290">
                  <w:marLeft w:val="0"/>
                  <w:marRight w:val="0"/>
                  <w:marTop w:val="0"/>
                  <w:marBottom w:val="0"/>
                  <w:divBdr>
                    <w:top w:val="none" w:sz="0" w:space="0" w:color="auto"/>
                    <w:left w:val="none" w:sz="0" w:space="0" w:color="auto"/>
                    <w:bottom w:val="none" w:sz="0" w:space="0" w:color="auto"/>
                    <w:right w:val="none" w:sz="0" w:space="0" w:color="auto"/>
                  </w:divBdr>
                  <w:divsChild>
                    <w:div w:id="590359693">
                      <w:marLeft w:val="0"/>
                      <w:marRight w:val="0"/>
                      <w:marTop w:val="0"/>
                      <w:marBottom w:val="0"/>
                      <w:divBdr>
                        <w:top w:val="none" w:sz="0" w:space="0" w:color="auto"/>
                        <w:left w:val="none" w:sz="0" w:space="0" w:color="auto"/>
                        <w:bottom w:val="none" w:sz="0" w:space="0" w:color="auto"/>
                        <w:right w:val="none" w:sz="0" w:space="0" w:color="auto"/>
                      </w:divBdr>
                      <w:divsChild>
                        <w:div w:id="2001621092">
                          <w:marLeft w:val="0"/>
                          <w:marRight w:val="0"/>
                          <w:marTop w:val="0"/>
                          <w:marBottom w:val="0"/>
                          <w:divBdr>
                            <w:top w:val="none" w:sz="0" w:space="0" w:color="auto"/>
                            <w:left w:val="none" w:sz="0" w:space="0" w:color="auto"/>
                            <w:bottom w:val="none" w:sz="0" w:space="0" w:color="auto"/>
                            <w:right w:val="none" w:sz="0" w:space="0" w:color="auto"/>
                          </w:divBdr>
                        </w:div>
                      </w:divsChild>
                    </w:div>
                    <w:div w:id="627710867">
                      <w:marLeft w:val="0"/>
                      <w:marRight w:val="0"/>
                      <w:marTop w:val="0"/>
                      <w:marBottom w:val="0"/>
                      <w:divBdr>
                        <w:top w:val="none" w:sz="0" w:space="0" w:color="auto"/>
                        <w:left w:val="none" w:sz="0" w:space="0" w:color="auto"/>
                        <w:bottom w:val="none" w:sz="0" w:space="0" w:color="auto"/>
                        <w:right w:val="none" w:sz="0" w:space="0" w:color="auto"/>
                      </w:divBdr>
                    </w:div>
                  </w:divsChild>
                </w:div>
                <w:div w:id="1800416186">
                  <w:marLeft w:val="0"/>
                  <w:marRight w:val="0"/>
                  <w:marTop w:val="0"/>
                  <w:marBottom w:val="0"/>
                  <w:divBdr>
                    <w:top w:val="none" w:sz="0" w:space="0" w:color="auto"/>
                    <w:left w:val="none" w:sz="0" w:space="0" w:color="auto"/>
                    <w:bottom w:val="none" w:sz="0" w:space="0" w:color="auto"/>
                    <w:right w:val="none" w:sz="0" w:space="0" w:color="auto"/>
                  </w:divBdr>
                  <w:divsChild>
                    <w:div w:id="1854877770">
                      <w:marLeft w:val="0"/>
                      <w:marRight w:val="0"/>
                      <w:marTop w:val="0"/>
                      <w:marBottom w:val="0"/>
                      <w:divBdr>
                        <w:top w:val="none" w:sz="0" w:space="0" w:color="auto"/>
                        <w:left w:val="none" w:sz="0" w:space="0" w:color="auto"/>
                        <w:bottom w:val="none" w:sz="0" w:space="0" w:color="auto"/>
                        <w:right w:val="none" w:sz="0" w:space="0" w:color="auto"/>
                      </w:divBdr>
                      <w:divsChild>
                        <w:div w:id="831455535">
                          <w:marLeft w:val="0"/>
                          <w:marRight w:val="0"/>
                          <w:marTop w:val="0"/>
                          <w:marBottom w:val="0"/>
                          <w:divBdr>
                            <w:top w:val="none" w:sz="0" w:space="0" w:color="auto"/>
                            <w:left w:val="none" w:sz="0" w:space="0" w:color="auto"/>
                            <w:bottom w:val="none" w:sz="0" w:space="0" w:color="auto"/>
                            <w:right w:val="none" w:sz="0" w:space="0" w:color="auto"/>
                          </w:divBdr>
                        </w:div>
                      </w:divsChild>
                    </w:div>
                    <w:div w:id="254436252">
                      <w:marLeft w:val="0"/>
                      <w:marRight w:val="0"/>
                      <w:marTop w:val="0"/>
                      <w:marBottom w:val="0"/>
                      <w:divBdr>
                        <w:top w:val="none" w:sz="0" w:space="0" w:color="auto"/>
                        <w:left w:val="none" w:sz="0" w:space="0" w:color="auto"/>
                        <w:bottom w:val="none" w:sz="0" w:space="0" w:color="auto"/>
                        <w:right w:val="none" w:sz="0" w:space="0" w:color="auto"/>
                      </w:divBdr>
                    </w:div>
                  </w:divsChild>
                </w:div>
                <w:div w:id="1610315483">
                  <w:marLeft w:val="0"/>
                  <w:marRight w:val="0"/>
                  <w:marTop w:val="0"/>
                  <w:marBottom w:val="0"/>
                  <w:divBdr>
                    <w:top w:val="none" w:sz="0" w:space="0" w:color="auto"/>
                    <w:left w:val="none" w:sz="0" w:space="0" w:color="auto"/>
                    <w:bottom w:val="none" w:sz="0" w:space="0" w:color="auto"/>
                    <w:right w:val="none" w:sz="0" w:space="0" w:color="auto"/>
                  </w:divBdr>
                  <w:divsChild>
                    <w:div w:id="1771851053">
                      <w:marLeft w:val="0"/>
                      <w:marRight w:val="0"/>
                      <w:marTop w:val="0"/>
                      <w:marBottom w:val="0"/>
                      <w:divBdr>
                        <w:top w:val="none" w:sz="0" w:space="0" w:color="auto"/>
                        <w:left w:val="none" w:sz="0" w:space="0" w:color="auto"/>
                        <w:bottom w:val="none" w:sz="0" w:space="0" w:color="auto"/>
                        <w:right w:val="none" w:sz="0" w:space="0" w:color="auto"/>
                      </w:divBdr>
                      <w:divsChild>
                        <w:div w:id="81611207">
                          <w:marLeft w:val="0"/>
                          <w:marRight w:val="0"/>
                          <w:marTop w:val="0"/>
                          <w:marBottom w:val="0"/>
                          <w:divBdr>
                            <w:top w:val="none" w:sz="0" w:space="0" w:color="auto"/>
                            <w:left w:val="none" w:sz="0" w:space="0" w:color="auto"/>
                            <w:bottom w:val="none" w:sz="0" w:space="0" w:color="auto"/>
                            <w:right w:val="none" w:sz="0" w:space="0" w:color="auto"/>
                          </w:divBdr>
                        </w:div>
                      </w:divsChild>
                    </w:div>
                    <w:div w:id="1503622929">
                      <w:marLeft w:val="0"/>
                      <w:marRight w:val="0"/>
                      <w:marTop w:val="0"/>
                      <w:marBottom w:val="0"/>
                      <w:divBdr>
                        <w:top w:val="none" w:sz="0" w:space="0" w:color="auto"/>
                        <w:left w:val="none" w:sz="0" w:space="0" w:color="auto"/>
                        <w:bottom w:val="none" w:sz="0" w:space="0" w:color="auto"/>
                        <w:right w:val="none" w:sz="0" w:space="0" w:color="auto"/>
                      </w:divBdr>
                    </w:div>
                  </w:divsChild>
                </w:div>
                <w:div w:id="45765724">
                  <w:marLeft w:val="0"/>
                  <w:marRight w:val="0"/>
                  <w:marTop w:val="0"/>
                  <w:marBottom w:val="0"/>
                  <w:divBdr>
                    <w:top w:val="none" w:sz="0" w:space="0" w:color="auto"/>
                    <w:left w:val="none" w:sz="0" w:space="0" w:color="auto"/>
                    <w:bottom w:val="none" w:sz="0" w:space="0" w:color="auto"/>
                    <w:right w:val="none" w:sz="0" w:space="0" w:color="auto"/>
                  </w:divBdr>
                  <w:divsChild>
                    <w:div w:id="356083988">
                      <w:marLeft w:val="0"/>
                      <w:marRight w:val="0"/>
                      <w:marTop w:val="0"/>
                      <w:marBottom w:val="0"/>
                      <w:divBdr>
                        <w:top w:val="none" w:sz="0" w:space="0" w:color="auto"/>
                        <w:left w:val="none" w:sz="0" w:space="0" w:color="auto"/>
                        <w:bottom w:val="none" w:sz="0" w:space="0" w:color="auto"/>
                        <w:right w:val="none" w:sz="0" w:space="0" w:color="auto"/>
                      </w:divBdr>
                      <w:divsChild>
                        <w:div w:id="1334139420">
                          <w:marLeft w:val="0"/>
                          <w:marRight w:val="0"/>
                          <w:marTop w:val="0"/>
                          <w:marBottom w:val="0"/>
                          <w:divBdr>
                            <w:top w:val="none" w:sz="0" w:space="0" w:color="auto"/>
                            <w:left w:val="none" w:sz="0" w:space="0" w:color="auto"/>
                            <w:bottom w:val="none" w:sz="0" w:space="0" w:color="auto"/>
                            <w:right w:val="none" w:sz="0" w:space="0" w:color="auto"/>
                          </w:divBdr>
                        </w:div>
                      </w:divsChild>
                    </w:div>
                    <w:div w:id="990254362">
                      <w:marLeft w:val="0"/>
                      <w:marRight w:val="0"/>
                      <w:marTop w:val="0"/>
                      <w:marBottom w:val="0"/>
                      <w:divBdr>
                        <w:top w:val="none" w:sz="0" w:space="0" w:color="auto"/>
                        <w:left w:val="none" w:sz="0" w:space="0" w:color="auto"/>
                        <w:bottom w:val="none" w:sz="0" w:space="0" w:color="auto"/>
                        <w:right w:val="none" w:sz="0" w:space="0" w:color="auto"/>
                      </w:divBdr>
                    </w:div>
                  </w:divsChild>
                </w:div>
                <w:div w:id="1271275174">
                  <w:marLeft w:val="0"/>
                  <w:marRight w:val="0"/>
                  <w:marTop w:val="0"/>
                  <w:marBottom w:val="0"/>
                  <w:divBdr>
                    <w:top w:val="none" w:sz="0" w:space="0" w:color="auto"/>
                    <w:left w:val="none" w:sz="0" w:space="0" w:color="auto"/>
                    <w:bottom w:val="none" w:sz="0" w:space="0" w:color="auto"/>
                    <w:right w:val="none" w:sz="0" w:space="0" w:color="auto"/>
                  </w:divBdr>
                  <w:divsChild>
                    <w:div w:id="364914964">
                      <w:marLeft w:val="0"/>
                      <w:marRight w:val="0"/>
                      <w:marTop w:val="0"/>
                      <w:marBottom w:val="0"/>
                      <w:divBdr>
                        <w:top w:val="none" w:sz="0" w:space="0" w:color="auto"/>
                        <w:left w:val="none" w:sz="0" w:space="0" w:color="auto"/>
                        <w:bottom w:val="none" w:sz="0" w:space="0" w:color="auto"/>
                        <w:right w:val="none" w:sz="0" w:space="0" w:color="auto"/>
                      </w:divBdr>
                      <w:divsChild>
                        <w:div w:id="1736660338">
                          <w:marLeft w:val="0"/>
                          <w:marRight w:val="0"/>
                          <w:marTop w:val="0"/>
                          <w:marBottom w:val="0"/>
                          <w:divBdr>
                            <w:top w:val="none" w:sz="0" w:space="0" w:color="auto"/>
                            <w:left w:val="none" w:sz="0" w:space="0" w:color="auto"/>
                            <w:bottom w:val="none" w:sz="0" w:space="0" w:color="auto"/>
                            <w:right w:val="none" w:sz="0" w:space="0" w:color="auto"/>
                          </w:divBdr>
                        </w:div>
                      </w:divsChild>
                    </w:div>
                    <w:div w:id="1036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860765">
      <w:bodyDiv w:val="1"/>
      <w:marLeft w:val="0"/>
      <w:marRight w:val="0"/>
      <w:marTop w:val="0"/>
      <w:marBottom w:val="0"/>
      <w:divBdr>
        <w:top w:val="none" w:sz="0" w:space="0" w:color="auto"/>
        <w:left w:val="none" w:sz="0" w:space="0" w:color="auto"/>
        <w:bottom w:val="none" w:sz="0" w:space="0" w:color="auto"/>
        <w:right w:val="none" w:sz="0" w:space="0" w:color="auto"/>
      </w:divBdr>
    </w:div>
    <w:div w:id="378819438">
      <w:bodyDiv w:val="1"/>
      <w:marLeft w:val="0"/>
      <w:marRight w:val="0"/>
      <w:marTop w:val="0"/>
      <w:marBottom w:val="0"/>
      <w:divBdr>
        <w:top w:val="none" w:sz="0" w:space="0" w:color="auto"/>
        <w:left w:val="none" w:sz="0" w:space="0" w:color="auto"/>
        <w:bottom w:val="none" w:sz="0" w:space="0" w:color="auto"/>
        <w:right w:val="none" w:sz="0" w:space="0" w:color="auto"/>
      </w:divBdr>
      <w:divsChild>
        <w:div w:id="1401902840">
          <w:marLeft w:val="0"/>
          <w:marRight w:val="0"/>
          <w:marTop w:val="0"/>
          <w:marBottom w:val="0"/>
          <w:divBdr>
            <w:top w:val="none" w:sz="0" w:space="0" w:color="auto"/>
            <w:left w:val="none" w:sz="0" w:space="0" w:color="auto"/>
            <w:bottom w:val="none" w:sz="0" w:space="0" w:color="auto"/>
            <w:right w:val="none" w:sz="0" w:space="0" w:color="auto"/>
          </w:divBdr>
        </w:div>
        <w:div w:id="1332291419">
          <w:marLeft w:val="0"/>
          <w:marRight w:val="0"/>
          <w:marTop w:val="0"/>
          <w:marBottom w:val="0"/>
          <w:divBdr>
            <w:top w:val="none" w:sz="0" w:space="0" w:color="auto"/>
            <w:left w:val="none" w:sz="0" w:space="0" w:color="auto"/>
            <w:bottom w:val="none" w:sz="0" w:space="0" w:color="auto"/>
            <w:right w:val="none" w:sz="0" w:space="0" w:color="auto"/>
          </w:divBdr>
          <w:divsChild>
            <w:div w:id="308096442">
              <w:marLeft w:val="0"/>
              <w:marRight w:val="0"/>
              <w:marTop w:val="0"/>
              <w:marBottom w:val="0"/>
              <w:divBdr>
                <w:top w:val="none" w:sz="0" w:space="0" w:color="auto"/>
                <w:left w:val="none" w:sz="0" w:space="0" w:color="auto"/>
                <w:bottom w:val="none" w:sz="0" w:space="0" w:color="auto"/>
                <w:right w:val="none" w:sz="0" w:space="0" w:color="auto"/>
              </w:divBdr>
            </w:div>
          </w:divsChild>
        </w:div>
        <w:div w:id="1473063777">
          <w:marLeft w:val="0"/>
          <w:marRight w:val="0"/>
          <w:marTop w:val="0"/>
          <w:marBottom w:val="0"/>
          <w:divBdr>
            <w:top w:val="none" w:sz="0" w:space="0" w:color="auto"/>
            <w:left w:val="none" w:sz="0" w:space="0" w:color="auto"/>
            <w:bottom w:val="none" w:sz="0" w:space="0" w:color="auto"/>
            <w:right w:val="none" w:sz="0" w:space="0" w:color="auto"/>
          </w:divBdr>
        </w:div>
        <w:div w:id="2147358805">
          <w:marLeft w:val="0"/>
          <w:marRight w:val="0"/>
          <w:marTop w:val="0"/>
          <w:marBottom w:val="0"/>
          <w:divBdr>
            <w:top w:val="none" w:sz="0" w:space="0" w:color="auto"/>
            <w:left w:val="none" w:sz="0" w:space="0" w:color="auto"/>
            <w:bottom w:val="none" w:sz="0" w:space="0" w:color="auto"/>
            <w:right w:val="none" w:sz="0" w:space="0" w:color="auto"/>
          </w:divBdr>
          <w:divsChild>
            <w:div w:id="1215921144">
              <w:marLeft w:val="0"/>
              <w:marRight w:val="0"/>
              <w:marTop w:val="0"/>
              <w:marBottom w:val="0"/>
              <w:divBdr>
                <w:top w:val="none" w:sz="0" w:space="0" w:color="auto"/>
                <w:left w:val="none" w:sz="0" w:space="0" w:color="auto"/>
                <w:bottom w:val="none" w:sz="0" w:space="0" w:color="auto"/>
                <w:right w:val="none" w:sz="0" w:space="0" w:color="auto"/>
              </w:divBdr>
            </w:div>
          </w:divsChild>
        </w:div>
        <w:div w:id="1909146674">
          <w:marLeft w:val="0"/>
          <w:marRight w:val="0"/>
          <w:marTop w:val="0"/>
          <w:marBottom w:val="0"/>
          <w:divBdr>
            <w:top w:val="none" w:sz="0" w:space="0" w:color="auto"/>
            <w:left w:val="none" w:sz="0" w:space="0" w:color="auto"/>
            <w:bottom w:val="none" w:sz="0" w:space="0" w:color="auto"/>
            <w:right w:val="none" w:sz="0" w:space="0" w:color="auto"/>
          </w:divBdr>
        </w:div>
        <w:div w:id="2019775137">
          <w:marLeft w:val="0"/>
          <w:marRight w:val="0"/>
          <w:marTop w:val="0"/>
          <w:marBottom w:val="0"/>
          <w:divBdr>
            <w:top w:val="none" w:sz="0" w:space="0" w:color="auto"/>
            <w:left w:val="none" w:sz="0" w:space="0" w:color="auto"/>
            <w:bottom w:val="none" w:sz="0" w:space="0" w:color="auto"/>
            <w:right w:val="none" w:sz="0" w:space="0" w:color="auto"/>
          </w:divBdr>
          <w:divsChild>
            <w:div w:id="1288505708">
              <w:marLeft w:val="0"/>
              <w:marRight w:val="0"/>
              <w:marTop w:val="0"/>
              <w:marBottom w:val="0"/>
              <w:divBdr>
                <w:top w:val="none" w:sz="0" w:space="0" w:color="auto"/>
                <w:left w:val="none" w:sz="0" w:space="0" w:color="auto"/>
                <w:bottom w:val="none" w:sz="0" w:space="0" w:color="auto"/>
                <w:right w:val="none" w:sz="0" w:space="0" w:color="auto"/>
              </w:divBdr>
            </w:div>
          </w:divsChild>
        </w:div>
        <w:div w:id="2134446404">
          <w:marLeft w:val="0"/>
          <w:marRight w:val="0"/>
          <w:marTop w:val="0"/>
          <w:marBottom w:val="0"/>
          <w:divBdr>
            <w:top w:val="none" w:sz="0" w:space="0" w:color="auto"/>
            <w:left w:val="none" w:sz="0" w:space="0" w:color="auto"/>
            <w:bottom w:val="none" w:sz="0" w:space="0" w:color="auto"/>
            <w:right w:val="none" w:sz="0" w:space="0" w:color="auto"/>
          </w:divBdr>
        </w:div>
        <w:div w:id="123622814">
          <w:marLeft w:val="0"/>
          <w:marRight w:val="0"/>
          <w:marTop w:val="0"/>
          <w:marBottom w:val="0"/>
          <w:divBdr>
            <w:top w:val="none" w:sz="0" w:space="0" w:color="auto"/>
            <w:left w:val="none" w:sz="0" w:space="0" w:color="auto"/>
            <w:bottom w:val="none" w:sz="0" w:space="0" w:color="auto"/>
            <w:right w:val="none" w:sz="0" w:space="0" w:color="auto"/>
          </w:divBdr>
          <w:divsChild>
            <w:div w:id="1887597493">
              <w:marLeft w:val="0"/>
              <w:marRight w:val="0"/>
              <w:marTop w:val="0"/>
              <w:marBottom w:val="0"/>
              <w:divBdr>
                <w:top w:val="none" w:sz="0" w:space="0" w:color="auto"/>
                <w:left w:val="none" w:sz="0" w:space="0" w:color="auto"/>
                <w:bottom w:val="none" w:sz="0" w:space="0" w:color="auto"/>
                <w:right w:val="none" w:sz="0" w:space="0" w:color="auto"/>
              </w:divBdr>
            </w:div>
          </w:divsChild>
        </w:div>
        <w:div w:id="793333859">
          <w:marLeft w:val="0"/>
          <w:marRight w:val="0"/>
          <w:marTop w:val="0"/>
          <w:marBottom w:val="0"/>
          <w:divBdr>
            <w:top w:val="none" w:sz="0" w:space="0" w:color="auto"/>
            <w:left w:val="none" w:sz="0" w:space="0" w:color="auto"/>
            <w:bottom w:val="none" w:sz="0" w:space="0" w:color="auto"/>
            <w:right w:val="none" w:sz="0" w:space="0" w:color="auto"/>
          </w:divBdr>
        </w:div>
        <w:div w:id="1638801262">
          <w:marLeft w:val="0"/>
          <w:marRight w:val="0"/>
          <w:marTop w:val="0"/>
          <w:marBottom w:val="0"/>
          <w:divBdr>
            <w:top w:val="none" w:sz="0" w:space="0" w:color="auto"/>
            <w:left w:val="none" w:sz="0" w:space="0" w:color="auto"/>
            <w:bottom w:val="none" w:sz="0" w:space="0" w:color="auto"/>
            <w:right w:val="none" w:sz="0" w:space="0" w:color="auto"/>
          </w:divBdr>
          <w:divsChild>
            <w:div w:id="248462082">
              <w:marLeft w:val="0"/>
              <w:marRight w:val="0"/>
              <w:marTop w:val="0"/>
              <w:marBottom w:val="0"/>
              <w:divBdr>
                <w:top w:val="none" w:sz="0" w:space="0" w:color="auto"/>
                <w:left w:val="none" w:sz="0" w:space="0" w:color="auto"/>
                <w:bottom w:val="none" w:sz="0" w:space="0" w:color="auto"/>
                <w:right w:val="none" w:sz="0" w:space="0" w:color="auto"/>
              </w:divBdr>
            </w:div>
          </w:divsChild>
        </w:div>
        <w:div w:id="1598826085">
          <w:marLeft w:val="0"/>
          <w:marRight w:val="0"/>
          <w:marTop w:val="0"/>
          <w:marBottom w:val="0"/>
          <w:divBdr>
            <w:top w:val="none" w:sz="0" w:space="0" w:color="auto"/>
            <w:left w:val="none" w:sz="0" w:space="0" w:color="auto"/>
            <w:bottom w:val="none" w:sz="0" w:space="0" w:color="auto"/>
            <w:right w:val="none" w:sz="0" w:space="0" w:color="auto"/>
          </w:divBdr>
        </w:div>
        <w:div w:id="805928931">
          <w:marLeft w:val="0"/>
          <w:marRight w:val="0"/>
          <w:marTop w:val="0"/>
          <w:marBottom w:val="0"/>
          <w:divBdr>
            <w:top w:val="none" w:sz="0" w:space="0" w:color="auto"/>
            <w:left w:val="none" w:sz="0" w:space="0" w:color="auto"/>
            <w:bottom w:val="none" w:sz="0" w:space="0" w:color="auto"/>
            <w:right w:val="none" w:sz="0" w:space="0" w:color="auto"/>
          </w:divBdr>
          <w:divsChild>
            <w:div w:id="2063552032">
              <w:marLeft w:val="0"/>
              <w:marRight w:val="0"/>
              <w:marTop w:val="0"/>
              <w:marBottom w:val="0"/>
              <w:divBdr>
                <w:top w:val="none" w:sz="0" w:space="0" w:color="auto"/>
                <w:left w:val="none" w:sz="0" w:space="0" w:color="auto"/>
                <w:bottom w:val="none" w:sz="0" w:space="0" w:color="auto"/>
                <w:right w:val="none" w:sz="0" w:space="0" w:color="auto"/>
              </w:divBdr>
            </w:div>
          </w:divsChild>
        </w:div>
        <w:div w:id="1723020809">
          <w:marLeft w:val="0"/>
          <w:marRight w:val="0"/>
          <w:marTop w:val="0"/>
          <w:marBottom w:val="0"/>
          <w:divBdr>
            <w:top w:val="none" w:sz="0" w:space="0" w:color="auto"/>
            <w:left w:val="none" w:sz="0" w:space="0" w:color="auto"/>
            <w:bottom w:val="none" w:sz="0" w:space="0" w:color="auto"/>
            <w:right w:val="none" w:sz="0" w:space="0" w:color="auto"/>
          </w:divBdr>
        </w:div>
      </w:divsChild>
    </w:div>
    <w:div w:id="423888324">
      <w:bodyDiv w:val="1"/>
      <w:marLeft w:val="0"/>
      <w:marRight w:val="0"/>
      <w:marTop w:val="0"/>
      <w:marBottom w:val="0"/>
      <w:divBdr>
        <w:top w:val="none" w:sz="0" w:space="0" w:color="auto"/>
        <w:left w:val="none" w:sz="0" w:space="0" w:color="auto"/>
        <w:bottom w:val="none" w:sz="0" w:space="0" w:color="auto"/>
        <w:right w:val="none" w:sz="0" w:space="0" w:color="auto"/>
      </w:divBdr>
    </w:div>
    <w:div w:id="440998159">
      <w:bodyDiv w:val="1"/>
      <w:marLeft w:val="0"/>
      <w:marRight w:val="0"/>
      <w:marTop w:val="0"/>
      <w:marBottom w:val="0"/>
      <w:divBdr>
        <w:top w:val="none" w:sz="0" w:space="0" w:color="auto"/>
        <w:left w:val="none" w:sz="0" w:space="0" w:color="auto"/>
        <w:bottom w:val="none" w:sz="0" w:space="0" w:color="auto"/>
        <w:right w:val="none" w:sz="0" w:space="0" w:color="auto"/>
      </w:divBdr>
    </w:div>
    <w:div w:id="442772199">
      <w:bodyDiv w:val="1"/>
      <w:marLeft w:val="0"/>
      <w:marRight w:val="0"/>
      <w:marTop w:val="0"/>
      <w:marBottom w:val="0"/>
      <w:divBdr>
        <w:top w:val="none" w:sz="0" w:space="0" w:color="auto"/>
        <w:left w:val="none" w:sz="0" w:space="0" w:color="auto"/>
        <w:bottom w:val="none" w:sz="0" w:space="0" w:color="auto"/>
        <w:right w:val="none" w:sz="0" w:space="0" w:color="auto"/>
      </w:divBdr>
    </w:div>
    <w:div w:id="446044833">
      <w:bodyDiv w:val="1"/>
      <w:marLeft w:val="0"/>
      <w:marRight w:val="0"/>
      <w:marTop w:val="0"/>
      <w:marBottom w:val="0"/>
      <w:divBdr>
        <w:top w:val="none" w:sz="0" w:space="0" w:color="auto"/>
        <w:left w:val="none" w:sz="0" w:space="0" w:color="auto"/>
        <w:bottom w:val="none" w:sz="0" w:space="0" w:color="auto"/>
        <w:right w:val="none" w:sz="0" w:space="0" w:color="auto"/>
      </w:divBdr>
    </w:div>
    <w:div w:id="468940914">
      <w:bodyDiv w:val="1"/>
      <w:marLeft w:val="0"/>
      <w:marRight w:val="0"/>
      <w:marTop w:val="0"/>
      <w:marBottom w:val="0"/>
      <w:divBdr>
        <w:top w:val="none" w:sz="0" w:space="0" w:color="auto"/>
        <w:left w:val="none" w:sz="0" w:space="0" w:color="auto"/>
        <w:bottom w:val="none" w:sz="0" w:space="0" w:color="auto"/>
        <w:right w:val="none" w:sz="0" w:space="0" w:color="auto"/>
      </w:divBdr>
    </w:div>
    <w:div w:id="476530677">
      <w:bodyDiv w:val="1"/>
      <w:marLeft w:val="0"/>
      <w:marRight w:val="0"/>
      <w:marTop w:val="0"/>
      <w:marBottom w:val="0"/>
      <w:divBdr>
        <w:top w:val="none" w:sz="0" w:space="0" w:color="auto"/>
        <w:left w:val="none" w:sz="0" w:space="0" w:color="auto"/>
        <w:bottom w:val="none" w:sz="0" w:space="0" w:color="auto"/>
        <w:right w:val="none" w:sz="0" w:space="0" w:color="auto"/>
      </w:divBdr>
    </w:div>
    <w:div w:id="492646141">
      <w:bodyDiv w:val="1"/>
      <w:marLeft w:val="0"/>
      <w:marRight w:val="0"/>
      <w:marTop w:val="0"/>
      <w:marBottom w:val="0"/>
      <w:divBdr>
        <w:top w:val="none" w:sz="0" w:space="0" w:color="auto"/>
        <w:left w:val="none" w:sz="0" w:space="0" w:color="auto"/>
        <w:bottom w:val="none" w:sz="0" w:space="0" w:color="auto"/>
        <w:right w:val="none" w:sz="0" w:space="0" w:color="auto"/>
      </w:divBdr>
      <w:divsChild>
        <w:div w:id="1308166254">
          <w:marLeft w:val="0"/>
          <w:marRight w:val="0"/>
          <w:marTop w:val="0"/>
          <w:marBottom w:val="0"/>
          <w:divBdr>
            <w:top w:val="none" w:sz="0" w:space="0" w:color="auto"/>
            <w:left w:val="none" w:sz="0" w:space="0" w:color="auto"/>
            <w:bottom w:val="none" w:sz="0" w:space="0" w:color="auto"/>
            <w:right w:val="none" w:sz="0" w:space="0" w:color="auto"/>
          </w:divBdr>
          <w:divsChild>
            <w:div w:id="1878619930">
              <w:marLeft w:val="0"/>
              <w:marRight w:val="0"/>
              <w:marTop w:val="0"/>
              <w:marBottom w:val="0"/>
              <w:divBdr>
                <w:top w:val="none" w:sz="0" w:space="0" w:color="auto"/>
                <w:left w:val="none" w:sz="0" w:space="0" w:color="auto"/>
                <w:bottom w:val="none" w:sz="0" w:space="0" w:color="auto"/>
                <w:right w:val="none" w:sz="0" w:space="0" w:color="auto"/>
              </w:divBdr>
            </w:div>
          </w:divsChild>
        </w:div>
        <w:div w:id="1834294591">
          <w:marLeft w:val="0"/>
          <w:marRight w:val="0"/>
          <w:marTop w:val="0"/>
          <w:marBottom w:val="0"/>
          <w:divBdr>
            <w:top w:val="none" w:sz="0" w:space="0" w:color="auto"/>
            <w:left w:val="none" w:sz="0" w:space="0" w:color="auto"/>
            <w:bottom w:val="none" w:sz="0" w:space="0" w:color="auto"/>
            <w:right w:val="none" w:sz="0" w:space="0" w:color="auto"/>
          </w:divBdr>
        </w:div>
        <w:div w:id="1075786513">
          <w:marLeft w:val="0"/>
          <w:marRight w:val="0"/>
          <w:marTop w:val="0"/>
          <w:marBottom w:val="0"/>
          <w:divBdr>
            <w:top w:val="none" w:sz="0" w:space="0" w:color="auto"/>
            <w:left w:val="none" w:sz="0" w:space="0" w:color="auto"/>
            <w:bottom w:val="none" w:sz="0" w:space="0" w:color="auto"/>
            <w:right w:val="none" w:sz="0" w:space="0" w:color="auto"/>
          </w:divBdr>
          <w:divsChild>
            <w:div w:id="414863457">
              <w:marLeft w:val="0"/>
              <w:marRight w:val="0"/>
              <w:marTop w:val="0"/>
              <w:marBottom w:val="0"/>
              <w:divBdr>
                <w:top w:val="none" w:sz="0" w:space="0" w:color="auto"/>
                <w:left w:val="none" w:sz="0" w:space="0" w:color="auto"/>
                <w:bottom w:val="none" w:sz="0" w:space="0" w:color="auto"/>
                <w:right w:val="none" w:sz="0" w:space="0" w:color="auto"/>
              </w:divBdr>
            </w:div>
          </w:divsChild>
        </w:div>
        <w:div w:id="961883834">
          <w:marLeft w:val="0"/>
          <w:marRight w:val="0"/>
          <w:marTop w:val="0"/>
          <w:marBottom w:val="0"/>
          <w:divBdr>
            <w:top w:val="none" w:sz="0" w:space="0" w:color="auto"/>
            <w:left w:val="none" w:sz="0" w:space="0" w:color="auto"/>
            <w:bottom w:val="none" w:sz="0" w:space="0" w:color="auto"/>
            <w:right w:val="none" w:sz="0" w:space="0" w:color="auto"/>
          </w:divBdr>
        </w:div>
        <w:div w:id="1245412109">
          <w:marLeft w:val="0"/>
          <w:marRight w:val="0"/>
          <w:marTop w:val="0"/>
          <w:marBottom w:val="0"/>
          <w:divBdr>
            <w:top w:val="none" w:sz="0" w:space="0" w:color="auto"/>
            <w:left w:val="none" w:sz="0" w:space="0" w:color="auto"/>
            <w:bottom w:val="none" w:sz="0" w:space="0" w:color="auto"/>
            <w:right w:val="none" w:sz="0" w:space="0" w:color="auto"/>
          </w:divBdr>
          <w:divsChild>
            <w:div w:id="711228947">
              <w:marLeft w:val="0"/>
              <w:marRight w:val="0"/>
              <w:marTop w:val="0"/>
              <w:marBottom w:val="0"/>
              <w:divBdr>
                <w:top w:val="none" w:sz="0" w:space="0" w:color="auto"/>
                <w:left w:val="none" w:sz="0" w:space="0" w:color="auto"/>
                <w:bottom w:val="none" w:sz="0" w:space="0" w:color="auto"/>
                <w:right w:val="none" w:sz="0" w:space="0" w:color="auto"/>
              </w:divBdr>
            </w:div>
          </w:divsChild>
        </w:div>
        <w:div w:id="1602296611">
          <w:marLeft w:val="0"/>
          <w:marRight w:val="0"/>
          <w:marTop w:val="0"/>
          <w:marBottom w:val="0"/>
          <w:divBdr>
            <w:top w:val="none" w:sz="0" w:space="0" w:color="auto"/>
            <w:left w:val="none" w:sz="0" w:space="0" w:color="auto"/>
            <w:bottom w:val="none" w:sz="0" w:space="0" w:color="auto"/>
            <w:right w:val="none" w:sz="0" w:space="0" w:color="auto"/>
          </w:divBdr>
        </w:div>
        <w:div w:id="1735616405">
          <w:marLeft w:val="0"/>
          <w:marRight w:val="0"/>
          <w:marTop w:val="0"/>
          <w:marBottom w:val="0"/>
          <w:divBdr>
            <w:top w:val="none" w:sz="0" w:space="0" w:color="auto"/>
            <w:left w:val="none" w:sz="0" w:space="0" w:color="auto"/>
            <w:bottom w:val="none" w:sz="0" w:space="0" w:color="auto"/>
            <w:right w:val="none" w:sz="0" w:space="0" w:color="auto"/>
          </w:divBdr>
          <w:divsChild>
            <w:div w:id="268125268">
              <w:marLeft w:val="0"/>
              <w:marRight w:val="0"/>
              <w:marTop w:val="0"/>
              <w:marBottom w:val="0"/>
              <w:divBdr>
                <w:top w:val="none" w:sz="0" w:space="0" w:color="auto"/>
                <w:left w:val="none" w:sz="0" w:space="0" w:color="auto"/>
                <w:bottom w:val="none" w:sz="0" w:space="0" w:color="auto"/>
                <w:right w:val="none" w:sz="0" w:space="0" w:color="auto"/>
              </w:divBdr>
            </w:div>
          </w:divsChild>
        </w:div>
        <w:div w:id="1422528266">
          <w:marLeft w:val="0"/>
          <w:marRight w:val="0"/>
          <w:marTop w:val="0"/>
          <w:marBottom w:val="0"/>
          <w:divBdr>
            <w:top w:val="none" w:sz="0" w:space="0" w:color="auto"/>
            <w:left w:val="none" w:sz="0" w:space="0" w:color="auto"/>
            <w:bottom w:val="none" w:sz="0" w:space="0" w:color="auto"/>
            <w:right w:val="none" w:sz="0" w:space="0" w:color="auto"/>
          </w:divBdr>
        </w:div>
        <w:div w:id="978725411">
          <w:marLeft w:val="0"/>
          <w:marRight w:val="0"/>
          <w:marTop w:val="0"/>
          <w:marBottom w:val="0"/>
          <w:divBdr>
            <w:top w:val="none" w:sz="0" w:space="0" w:color="auto"/>
            <w:left w:val="none" w:sz="0" w:space="0" w:color="auto"/>
            <w:bottom w:val="none" w:sz="0" w:space="0" w:color="auto"/>
            <w:right w:val="none" w:sz="0" w:space="0" w:color="auto"/>
          </w:divBdr>
          <w:divsChild>
            <w:div w:id="1858691784">
              <w:marLeft w:val="0"/>
              <w:marRight w:val="0"/>
              <w:marTop w:val="0"/>
              <w:marBottom w:val="0"/>
              <w:divBdr>
                <w:top w:val="none" w:sz="0" w:space="0" w:color="auto"/>
                <w:left w:val="none" w:sz="0" w:space="0" w:color="auto"/>
                <w:bottom w:val="none" w:sz="0" w:space="0" w:color="auto"/>
                <w:right w:val="none" w:sz="0" w:space="0" w:color="auto"/>
              </w:divBdr>
            </w:div>
          </w:divsChild>
        </w:div>
        <w:div w:id="663583570">
          <w:marLeft w:val="0"/>
          <w:marRight w:val="0"/>
          <w:marTop w:val="0"/>
          <w:marBottom w:val="0"/>
          <w:divBdr>
            <w:top w:val="none" w:sz="0" w:space="0" w:color="auto"/>
            <w:left w:val="none" w:sz="0" w:space="0" w:color="auto"/>
            <w:bottom w:val="none" w:sz="0" w:space="0" w:color="auto"/>
            <w:right w:val="none" w:sz="0" w:space="0" w:color="auto"/>
          </w:divBdr>
        </w:div>
        <w:div w:id="1636328034">
          <w:marLeft w:val="0"/>
          <w:marRight w:val="0"/>
          <w:marTop w:val="0"/>
          <w:marBottom w:val="0"/>
          <w:divBdr>
            <w:top w:val="none" w:sz="0" w:space="0" w:color="auto"/>
            <w:left w:val="none" w:sz="0" w:space="0" w:color="auto"/>
            <w:bottom w:val="none" w:sz="0" w:space="0" w:color="auto"/>
            <w:right w:val="none" w:sz="0" w:space="0" w:color="auto"/>
          </w:divBdr>
          <w:divsChild>
            <w:div w:id="418452751">
              <w:marLeft w:val="0"/>
              <w:marRight w:val="0"/>
              <w:marTop w:val="0"/>
              <w:marBottom w:val="0"/>
              <w:divBdr>
                <w:top w:val="none" w:sz="0" w:space="0" w:color="auto"/>
                <w:left w:val="none" w:sz="0" w:space="0" w:color="auto"/>
                <w:bottom w:val="none" w:sz="0" w:space="0" w:color="auto"/>
                <w:right w:val="none" w:sz="0" w:space="0" w:color="auto"/>
              </w:divBdr>
            </w:div>
          </w:divsChild>
        </w:div>
        <w:div w:id="1568570561">
          <w:marLeft w:val="0"/>
          <w:marRight w:val="0"/>
          <w:marTop w:val="0"/>
          <w:marBottom w:val="0"/>
          <w:divBdr>
            <w:top w:val="none" w:sz="0" w:space="0" w:color="auto"/>
            <w:left w:val="none" w:sz="0" w:space="0" w:color="auto"/>
            <w:bottom w:val="none" w:sz="0" w:space="0" w:color="auto"/>
            <w:right w:val="none" w:sz="0" w:space="0" w:color="auto"/>
          </w:divBdr>
        </w:div>
      </w:divsChild>
    </w:div>
    <w:div w:id="544290903">
      <w:bodyDiv w:val="1"/>
      <w:marLeft w:val="0"/>
      <w:marRight w:val="0"/>
      <w:marTop w:val="0"/>
      <w:marBottom w:val="0"/>
      <w:divBdr>
        <w:top w:val="none" w:sz="0" w:space="0" w:color="auto"/>
        <w:left w:val="none" w:sz="0" w:space="0" w:color="auto"/>
        <w:bottom w:val="none" w:sz="0" w:space="0" w:color="auto"/>
        <w:right w:val="none" w:sz="0" w:space="0" w:color="auto"/>
      </w:divBdr>
    </w:div>
    <w:div w:id="591546311">
      <w:bodyDiv w:val="1"/>
      <w:marLeft w:val="0"/>
      <w:marRight w:val="0"/>
      <w:marTop w:val="0"/>
      <w:marBottom w:val="0"/>
      <w:divBdr>
        <w:top w:val="none" w:sz="0" w:space="0" w:color="auto"/>
        <w:left w:val="none" w:sz="0" w:space="0" w:color="auto"/>
        <w:bottom w:val="none" w:sz="0" w:space="0" w:color="auto"/>
        <w:right w:val="none" w:sz="0" w:space="0" w:color="auto"/>
      </w:divBdr>
    </w:div>
    <w:div w:id="619259210">
      <w:bodyDiv w:val="1"/>
      <w:marLeft w:val="0"/>
      <w:marRight w:val="0"/>
      <w:marTop w:val="0"/>
      <w:marBottom w:val="0"/>
      <w:divBdr>
        <w:top w:val="none" w:sz="0" w:space="0" w:color="auto"/>
        <w:left w:val="none" w:sz="0" w:space="0" w:color="auto"/>
        <w:bottom w:val="none" w:sz="0" w:space="0" w:color="auto"/>
        <w:right w:val="none" w:sz="0" w:space="0" w:color="auto"/>
      </w:divBdr>
    </w:div>
    <w:div w:id="674457309">
      <w:bodyDiv w:val="1"/>
      <w:marLeft w:val="0"/>
      <w:marRight w:val="0"/>
      <w:marTop w:val="0"/>
      <w:marBottom w:val="0"/>
      <w:divBdr>
        <w:top w:val="none" w:sz="0" w:space="0" w:color="auto"/>
        <w:left w:val="none" w:sz="0" w:space="0" w:color="auto"/>
        <w:bottom w:val="none" w:sz="0" w:space="0" w:color="auto"/>
        <w:right w:val="none" w:sz="0" w:space="0" w:color="auto"/>
      </w:divBdr>
    </w:div>
    <w:div w:id="695080420">
      <w:bodyDiv w:val="1"/>
      <w:marLeft w:val="0"/>
      <w:marRight w:val="0"/>
      <w:marTop w:val="0"/>
      <w:marBottom w:val="0"/>
      <w:divBdr>
        <w:top w:val="none" w:sz="0" w:space="0" w:color="auto"/>
        <w:left w:val="none" w:sz="0" w:space="0" w:color="auto"/>
        <w:bottom w:val="none" w:sz="0" w:space="0" w:color="auto"/>
        <w:right w:val="none" w:sz="0" w:space="0" w:color="auto"/>
      </w:divBdr>
    </w:div>
    <w:div w:id="713040809">
      <w:bodyDiv w:val="1"/>
      <w:marLeft w:val="0"/>
      <w:marRight w:val="0"/>
      <w:marTop w:val="0"/>
      <w:marBottom w:val="0"/>
      <w:divBdr>
        <w:top w:val="none" w:sz="0" w:space="0" w:color="auto"/>
        <w:left w:val="none" w:sz="0" w:space="0" w:color="auto"/>
        <w:bottom w:val="none" w:sz="0" w:space="0" w:color="auto"/>
        <w:right w:val="none" w:sz="0" w:space="0" w:color="auto"/>
      </w:divBdr>
      <w:divsChild>
        <w:div w:id="1157303851">
          <w:marLeft w:val="0"/>
          <w:marRight w:val="0"/>
          <w:marTop w:val="0"/>
          <w:marBottom w:val="0"/>
          <w:divBdr>
            <w:top w:val="none" w:sz="0" w:space="0" w:color="auto"/>
            <w:left w:val="none" w:sz="0" w:space="0" w:color="auto"/>
            <w:bottom w:val="none" w:sz="0" w:space="0" w:color="auto"/>
            <w:right w:val="none" w:sz="0" w:space="0" w:color="auto"/>
          </w:divBdr>
          <w:divsChild>
            <w:div w:id="1683168732">
              <w:marLeft w:val="0"/>
              <w:marRight w:val="0"/>
              <w:marTop w:val="0"/>
              <w:marBottom w:val="0"/>
              <w:divBdr>
                <w:top w:val="none" w:sz="0" w:space="0" w:color="auto"/>
                <w:left w:val="none" w:sz="0" w:space="0" w:color="auto"/>
                <w:bottom w:val="none" w:sz="0" w:space="0" w:color="auto"/>
                <w:right w:val="none" w:sz="0" w:space="0" w:color="auto"/>
              </w:divBdr>
              <w:divsChild>
                <w:div w:id="554439847">
                  <w:marLeft w:val="0"/>
                  <w:marRight w:val="0"/>
                  <w:marTop w:val="0"/>
                  <w:marBottom w:val="0"/>
                  <w:divBdr>
                    <w:top w:val="none" w:sz="0" w:space="0" w:color="auto"/>
                    <w:left w:val="none" w:sz="0" w:space="0" w:color="auto"/>
                    <w:bottom w:val="none" w:sz="0" w:space="0" w:color="auto"/>
                    <w:right w:val="none" w:sz="0" w:space="0" w:color="auto"/>
                  </w:divBdr>
                </w:div>
              </w:divsChild>
            </w:div>
            <w:div w:id="211357295">
              <w:marLeft w:val="0"/>
              <w:marRight w:val="0"/>
              <w:marTop w:val="0"/>
              <w:marBottom w:val="0"/>
              <w:divBdr>
                <w:top w:val="none" w:sz="0" w:space="0" w:color="auto"/>
                <w:left w:val="none" w:sz="0" w:space="0" w:color="auto"/>
                <w:bottom w:val="none" w:sz="0" w:space="0" w:color="auto"/>
                <w:right w:val="none" w:sz="0" w:space="0" w:color="auto"/>
              </w:divBdr>
            </w:div>
          </w:divsChild>
        </w:div>
        <w:div w:id="902184216">
          <w:marLeft w:val="0"/>
          <w:marRight w:val="0"/>
          <w:marTop w:val="0"/>
          <w:marBottom w:val="0"/>
          <w:divBdr>
            <w:top w:val="none" w:sz="0" w:space="0" w:color="auto"/>
            <w:left w:val="none" w:sz="0" w:space="0" w:color="auto"/>
            <w:bottom w:val="none" w:sz="0" w:space="0" w:color="auto"/>
            <w:right w:val="none" w:sz="0" w:space="0" w:color="auto"/>
          </w:divBdr>
          <w:divsChild>
            <w:div w:id="2095009942">
              <w:marLeft w:val="0"/>
              <w:marRight w:val="0"/>
              <w:marTop w:val="0"/>
              <w:marBottom w:val="0"/>
              <w:divBdr>
                <w:top w:val="none" w:sz="0" w:space="0" w:color="auto"/>
                <w:left w:val="none" w:sz="0" w:space="0" w:color="auto"/>
                <w:bottom w:val="none" w:sz="0" w:space="0" w:color="auto"/>
                <w:right w:val="none" w:sz="0" w:space="0" w:color="auto"/>
              </w:divBdr>
              <w:divsChild>
                <w:div w:id="262424551">
                  <w:marLeft w:val="0"/>
                  <w:marRight w:val="0"/>
                  <w:marTop w:val="0"/>
                  <w:marBottom w:val="0"/>
                  <w:divBdr>
                    <w:top w:val="none" w:sz="0" w:space="0" w:color="auto"/>
                    <w:left w:val="none" w:sz="0" w:space="0" w:color="auto"/>
                    <w:bottom w:val="none" w:sz="0" w:space="0" w:color="auto"/>
                    <w:right w:val="none" w:sz="0" w:space="0" w:color="auto"/>
                  </w:divBdr>
                </w:div>
              </w:divsChild>
            </w:div>
            <w:div w:id="989138679">
              <w:marLeft w:val="0"/>
              <w:marRight w:val="0"/>
              <w:marTop w:val="0"/>
              <w:marBottom w:val="0"/>
              <w:divBdr>
                <w:top w:val="none" w:sz="0" w:space="0" w:color="auto"/>
                <w:left w:val="none" w:sz="0" w:space="0" w:color="auto"/>
                <w:bottom w:val="none" w:sz="0" w:space="0" w:color="auto"/>
                <w:right w:val="none" w:sz="0" w:space="0" w:color="auto"/>
              </w:divBdr>
            </w:div>
          </w:divsChild>
        </w:div>
        <w:div w:id="337273832">
          <w:marLeft w:val="0"/>
          <w:marRight w:val="0"/>
          <w:marTop w:val="0"/>
          <w:marBottom w:val="0"/>
          <w:divBdr>
            <w:top w:val="none" w:sz="0" w:space="0" w:color="auto"/>
            <w:left w:val="none" w:sz="0" w:space="0" w:color="auto"/>
            <w:bottom w:val="none" w:sz="0" w:space="0" w:color="auto"/>
            <w:right w:val="none" w:sz="0" w:space="0" w:color="auto"/>
          </w:divBdr>
          <w:divsChild>
            <w:div w:id="1603957516">
              <w:marLeft w:val="0"/>
              <w:marRight w:val="0"/>
              <w:marTop w:val="0"/>
              <w:marBottom w:val="0"/>
              <w:divBdr>
                <w:top w:val="none" w:sz="0" w:space="0" w:color="auto"/>
                <w:left w:val="none" w:sz="0" w:space="0" w:color="auto"/>
                <w:bottom w:val="none" w:sz="0" w:space="0" w:color="auto"/>
                <w:right w:val="none" w:sz="0" w:space="0" w:color="auto"/>
              </w:divBdr>
              <w:divsChild>
                <w:div w:id="1440833899">
                  <w:marLeft w:val="0"/>
                  <w:marRight w:val="0"/>
                  <w:marTop w:val="0"/>
                  <w:marBottom w:val="0"/>
                  <w:divBdr>
                    <w:top w:val="none" w:sz="0" w:space="0" w:color="auto"/>
                    <w:left w:val="none" w:sz="0" w:space="0" w:color="auto"/>
                    <w:bottom w:val="none" w:sz="0" w:space="0" w:color="auto"/>
                    <w:right w:val="none" w:sz="0" w:space="0" w:color="auto"/>
                  </w:divBdr>
                </w:div>
              </w:divsChild>
            </w:div>
            <w:div w:id="1147086931">
              <w:marLeft w:val="0"/>
              <w:marRight w:val="0"/>
              <w:marTop w:val="0"/>
              <w:marBottom w:val="0"/>
              <w:divBdr>
                <w:top w:val="none" w:sz="0" w:space="0" w:color="auto"/>
                <w:left w:val="none" w:sz="0" w:space="0" w:color="auto"/>
                <w:bottom w:val="none" w:sz="0" w:space="0" w:color="auto"/>
                <w:right w:val="none" w:sz="0" w:space="0" w:color="auto"/>
              </w:divBdr>
            </w:div>
          </w:divsChild>
        </w:div>
        <w:div w:id="463735181">
          <w:marLeft w:val="0"/>
          <w:marRight w:val="0"/>
          <w:marTop w:val="0"/>
          <w:marBottom w:val="0"/>
          <w:divBdr>
            <w:top w:val="none" w:sz="0" w:space="0" w:color="auto"/>
            <w:left w:val="none" w:sz="0" w:space="0" w:color="auto"/>
            <w:bottom w:val="none" w:sz="0" w:space="0" w:color="auto"/>
            <w:right w:val="none" w:sz="0" w:space="0" w:color="auto"/>
          </w:divBdr>
          <w:divsChild>
            <w:div w:id="1259675162">
              <w:marLeft w:val="0"/>
              <w:marRight w:val="0"/>
              <w:marTop w:val="0"/>
              <w:marBottom w:val="0"/>
              <w:divBdr>
                <w:top w:val="none" w:sz="0" w:space="0" w:color="auto"/>
                <w:left w:val="none" w:sz="0" w:space="0" w:color="auto"/>
                <w:bottom w:val="none" w:sz="0" w:space="0" w:color="auto"/>
                <w:right w:val="none" w:sz="0" w:space="0" w:color="auto"/>
              </w:divBdr>
              <w:divsChild>
                <w:div w:id="1831750860">
                  <w:marLeft w:val="0"/>
                  <w:marRight w:val="0"/>
                  <w:marTop w:val="0"/>
                  <w:marBottom w:val="0"/>
                  <w:divBdr>
                    <w:top w:val="none" w:sz="0" w:space="0" w:color="auto"/>
                    <w:left w:val="none" w:sz="0" w:space="0" w:color="auto"/>
                    <w:bottom w:val="none" w:sz="0" w:space="0" w:color="auto"/>
                    <w:right w:val="none" w:sz="0" w:space="0" w:color="auto"/>
                  </w:divBdr>
                </w:div>
              </w:divsChild>
            </w:div>
            <w:div w:id="1593705009">
              <w:marLeft w:val="0"/>
              <w:marRight w:val="0"/>
              <w:marTop w:val="0"/>
              <w:marBottom w:val="0"/>
              <w:divBdr>
                <w:top w:val="none" w:sz="0" w:space="0" w:color="auto"/>
                <w:left w:val="none" w:sz="0" w:space="0" w:color="auto"/>
                <w:bottom w:val="none" w:sz="0" w:space="0" w:color="auto"/>
                <w:right w:val="none" w:sz="0" w:space="0" w:color="auto"/>
              </w:divBdr>
            </w:div>
          </w:divsChild>
        </w:div>
        <w:div w:id="1627081549">
          <w:marLeft w:val="0"/>
          <w:marRight w:val="0"/>
          <w:marTop w:val="0"/>
          <w:marBottom w:val="0"/>
          <w:divBdr>
            <w:top w:val="none" w:sz="0" w:space="0" w:color="auto"/>
            <w:left w:val="none" w:sz="0" w:space="0" w:color="auto"/>
            <w:bottom w:val="none" w:sz="0" w:space="0" w:color="auto"/>
            <w:right w:val="none" w:sz="0" w:space="0" w:color="auto"/>
          </w:divBdr>
          <w:divsChild>
            <w:div w:id="864947877">
              <w:marLeft w:val="0"/>
              <w:marRight w:val="0"/>
              <w:marTop w:val="0"/>
              <w:marBottom w:val="0"/>
              <w:divBdr>
                <w:top w:val="none" w:sz="0" w:space="0" w:color="auto"/>
                <w:left w:val="none" w:sz="0" w:space="0" w:color="auto"/>
                <w:bottom w:val="none" w:sz="0" w:space="0" w:color="auto"/>
                <w:right w:val="none" w:sz="0" w:space="0" w:color="auto"/>
              </w:divBdr>
              <w:divsChild>
                <w:div w:id="61147168">
                  <w:marLeft w:val="0"/>
                  <w:marRight w:val="0"/>
                  <w:marTop w:val="0"/>
                  <w:marBottom w:val="0"/>
                  <w:divBdr>
                    <w:top w:val="none" w:sz="0" w:space="0" w:color="auto"/>
                    <w:left w:val="none" w:sz="0" w:space="0" w:color="auto"/>
                    <w:bottom w:val="none" w:sz="0" w:space="0" w:color="auto"/>
                    <w:right w:val="none" w:sz="0" w:space="0" w:color="auto"/>
                  </w:divBdr>
                </w:div>
              </w:divsChild>
            </w:div>
            <w:div w:id="1736005047">
              <w:marLeft w:val="0"/>
              <w:marRight w:val="0"/>
              <w:marTop w:val="0"/>
              <w:marBottom w:val="0"/>
              <w:divBdr>
                <w:top w:val="none" w:sz="0" w:space="0" w:color="auto"/>
                <w:left w:val="none" w:sz="0" w:space="0" w:color="auto"/>
                <w:bottom w:val="none" w:sz="0" w:space="0" w:color="auto"/>
                <w:right w:val="none" w:sz="0" w:space="0" w:color="auto"/>
              </w:divBdr>
            </w:div>
          </w:divsChild>
        </w:div>
        <w:div w:id="1065764481">
          <w:marLeft w:val="0"/>
          <w:marRight w:val="0"/>
          <w:marTop w:val="0"/>
          <w:marBottom w:val="0"/>
          <w:divBdr>
            <w:top w:val="none" w:sz="0" w:space="0" w:color="auto"/>
            <w:left w:val="none" w:sz="0" w:space="0" w:color="auto"/>
            <w:bottom w:val="none" w:sz="0" w:space="0" w:color="auto"/>
            <w:right w:val="none" w:sz="0" w:space="0" w:color="auto"/>
          </w:divBdr>
          <w:divsChild>
            <w:div w:id="1443332074">
              <w:marLeft w:val="0"/>
              <w:marRight w:val="0"/>
              <w:marTop w:val="0"/>
              <w:marBottom w:val="0"/>
              <w:divBdr>
                <w:top w:val="none" w:sz="0" w:space="0" w:color="auto"/>
                <w:left w:val="none" w:sz="0" w:space="0" w:color="auto"/>
                <w:bottom w:val="none" w:sz="0" w:space="0" w:color="auto"/>
                <w:right w:val="none" w:sz="0" w:space="0" w:color="auto"/>
              </w:divBdr>
              <w:divsChild>
                <w:div w:id="2025090918">
                  <w:marLeft w:val="0"/>
                  <w:marRight w:val="0"/>
                  <w:marTop w:val="0"/>
                  <w:marBottom w:val="0"/>
                  <w:divBdr>
                    <w:top w:val="none" w:sz="0" w:space="0" w:color="auto"/>
                    <w:left w:val="none" w:sz="0" w:space="0" w:color="auto"/>
                    <w:bottom w:val="none" w:sz="0" w:space="0" w:color="auto"/>
                    <w:right w:val="none" w:sz="0" w:space="0" w:color="auto"/>
                  </w:divBdr>
                </w:div>
              </w:divsChild>
            </w:div>
            <w:div w:id="1776826874">
              <w:marLeft w:val="0"/>
              <w:marRight w:val="0"/>
              <w:marTop w:val="0"/>
              <w:marBottom w:val="0"/>
              <w:divBdr>
                <w:top w:val="none" w:sz="0" w:space="0" w:color="auto"/>
                <w:left w:val="none" w:sz="0" w:space="0" w:color="auto"/>
                <w:bottom w:val="none" w:sz="0" w:space="0" w:color="auto"/>
                <w:right w:val="none" w:sz="0" w:space="0" w:color="auto"/>
              </w:divBdr>
            </w:div>
          </w:divsChild>
        </w:div>
        <w:div w:id="615135834">
          <w:marLeft w:val="0"/>
          <w:marRight w:val="0"/>
          <w:marTop w:val="0"/>
          <w:marBottom w:val="0"/>
          <w:divBdr>
            <w:top w:val="none" w:sz="0" w:space="0" w:color="auto"/>
            <w:left w:val="none" w:sz="0" w:space="0" w:color="auto"/>
            <w:bottom w:val="none" w:sz="0" w:space="0" w:color="auto"/>
            <w:right w:val="none" w:sz="0" w:space="0" w:color="auto"/>
          </w:divBdr>
          <w:divsChild>
            <w:div w:id="2128313496">
              <w:marLeft w:val="0"/>
              <w:marRight w:val="0"/>
              <w:marTop w:val="0"/>
              <w:marBottom w:val="0"/>
              <w:divBdr>
                <w:top w:val="none" w:sz="0" w:space="0" w:color="auto"/>
                <w:left w:val="none" w:sz="0" w:space="0" w:color="auto"/>
                <w:bottom w:val="none" w:sz="0" w:space="0" w:color="auto"/>
                <w:right w:val="none" w:sz="0" w:space="0" w:color="auto"/>
              </w:divBdr>
              <w:divsChild>
                <w:div w:id="1579248898">
                  <w:marLeft w:val="0"/>
                  <w:marRight w:val="0"/>
                  <w:marTop w:val="0"/>
                  <w:marBottom w:val="0"/>
                  <w:divBdr>
                    <w:top w:val="none" w:sz="0" w:space="0" w:color="auto"/>
                    <w:left w:val="none" w:sz="0" w:space="0" w:color="auto"/>
                    <w:bottom w:val="none" w:sz="0" w:space="0" w:color="auto"/>
                    <w:right w:val="none" w:sz="0" w:space="0" w:color="auto"/>
                  </w:divBdr>
                </w:div>
              </w:divsChild>
            </w:div>
            <w:div w:id="1914005422">
              <w:marLeft w:val="0"/>
              <w:marRight w:val="0"/>
              <w:marTop w:val="0"/>
              <w:marBottom w:val="0"/>
              <w:divBdr>
                <w:top w:val="none" w:sz="0" w:space="0" w:color="auto"/>
                <w:left w:val="none" w:sz="0" w:space="0" w:color="auto"/>
                <w:bottom w:val="none" w:sz="0" w:space="0" w:color="auto"/>
                <w:right w:val="none" w:sz="0" w:space="0" w:color="auto"/>
              </w:divBdr>
            </w:div>
          </w:divsChild>
        </w:div>
        <w:div w:id="174657214">
          <w:marLeft w:val="0"/>
          <w:marRight w:val="0"/>
          <w:marTop w:val="0"/>
          <w:marBottom w:val="0"/>
          <w:divBdr>
            <w:top w:val="none" w:sz="0" w:space="0" w:color="auto"/>
            <w:left w:val="none" w:sz="0" w:space="0" w:color="auto"/>
            <w:bottom w:val="none" w:sz="0" w:space="0" w:color="auto"/>
            <w:right w:val="none" w:sz="0" w:space="0" w:color="auto"/>
          </w:divBdr>
          <w:divsChild>
            <w:div w:id="1742948388">
              <w:marLeft w:val="0"/>
              <w:marRight w:val="0"/>
              <w:marTop w:val="0"/>
              <w:marBottom w:val="0"/>
              <w:divBdr>
                <w:top w:val="none" w:sz="0" w:space="0" w:color="auto"/>
                <w:left w:val="none" w:sz="0" w:space="0" w:color="auto"/>
                <w:bottom w:val="none" w:sz="0" w:space="0" w:color="auto"/>
                <w:right w:val="none" w:sz="0" w:space="0" w:color="auto"/>
              </w:divBdr>
              <w:divsChild>
                <w:div w:id="470826121">
                  <w:marLeft w:val="0"/>
                  <w:marRight w:val="0"/>
                  <w:marTop w:val="0"/>
                  <w:marBottom w:val="0"/>
                  <w:divBdr>
                    <w:top w:val="none" w:sz="0" w:space="0" w:color="auto"/>
                    <w:left w:val="none" w:sz="0" w:space="0" w:color="auto"/>
                    <w:bottom w:val="none" w:sz="0" w:space="0" w:color="auto"/>
                    <w:right w:val="none" w:sz="0" w:space="0" w:color="auto"/>
                  </w:divBdr>
                </w:div>
              </w:divsChild>
            </w:div>
            <w:div w:id="6616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2701">
      <w:bodyDiv w:val="1"/>
      <w:marLeft w:val="0"/>
      <w:marRight w:val="0"/>
      <w:marTop w:val="0"/>
      <w:marBottom w:val="0"/>
      <w:divBdr>
        <w:top w:val="none" w:sz="0" w:space="0" w:color="auto"/>
        <w:left w:val="none" w:sz="0" w:space="0" w:color="auto"/>
        <w:bottom w:val="none" w:sz="0" w:space="0" w:color="auto"/>
        <w:right w:val="none" w:sz="0" w:space="0" w:color="auto"/>
      </w:divBdr>
      <w:divsChild>
        <w:div w:id="330371401">
          <w:marLeft w:val="-180"/>
          <w:marRight w:val="-180"/>
          <w:marTop w:val="0"/>
          <w:marBottom w:val="0"/>
          <w:divBdr>
            <w:top w:val="none" w:sz="0" w:space="0" w:color="auto"/>
            <w:left w:val="none" w:sz="0" w:space="0" w:color="auto"/>
            <w:bottom w:val="none" w:sz="0" w:space="0" w:color="auto"/>
            <w:right w:val="none" w:sz="0" w:space="0" w:color="auto"/>
          </w:divBdr>
          <w:divsChild>
            <w:div w:id="1443722959">
              <w:marLeft w:val="0"/>
              <w:marRight w:val="0"/>
              <w:marTop w:val="0"/>
              <w:marBottom w:val="0"/>
              <w:divBdr>
                <w:top w:val="none" w:sz="0" w:space="0" w:color="auto"/>
                <w:left w:val="none" w:sz="0" w:space="0" w:color="auto"/>
                <w:bottom w:val="none" w:sz="0" w:space="0" w:color="auto"/>
                <w:right w:val="none" w:sz="0" w:space="0" w:color="auto"/>
              </w:divBdr>
            </w:div>
          </w:divsChild>
        </w:div>
        <w:div w:id="2096508194">
          <w:marLeft w:val="-180"/>
          <w:marRight w:val="-180"/>
          <w:marTop w:val="0"/>
          <w:marBottom w:val="0"/>
          <w:divBdr>
            <w:top w:val="none" w:sz="0" w:space="0" w:color="auto"/>
            <w:left w:val="none" w:sz="0" w:space="0" w:color="auto"/>
            <w:bottom w:val="none" w:sz="0" w:space="0" w:color="auto"/>
            <w:right w:val="none" w:sz="0" w:space="0" w:color="auto"/>
          </w:divBdr>
          <w:divsChild>
            <w:div w:id="449015856">
              <w:marLeft w:val="0"/>
              <w:marRight w:val="0"/>
              <w:marTop w:val="0"/>
              <w:marBottom w:val="0"/>
              <w:divBdr>
                <w:top w:val="none" w:sz="0" w:space="0" w:color="auto"/>
                <w:left w:val="none" w:sz="0" w:space="0" w:color="auto"/>
                <w:bottom w:val="none" w:sz="0" w:space="0" w:color="auto"/>
                <w:right w:val="none" w:sz="0" w:space="0" w:color="auto"/>
              </w:divBdr>
            </w:div>
            <w:div w:id="2027510860">
              <w:marLeft w:val="0"/>
              <w:marRight w:val="0"/>
              <w:marTop w:val="0"/>
              <w:marBottom w:val="0"/>
              <w:divBdr>
                <w:top w:val="none" w:sz="0" w:space="0" w:color="auto"/>
                <w:left w:val="none" w:sz="0" w:space="0" w:color="auto"/>
                <w:bottom w:val="none" w:sz="0" w:space="0" w:color="auto"/>
                <w:right w:val="none" w:sz="0" w:space="0" w:color="auto"/>
              </w:divBdr>
            </w:div>
          </w:divsChild>
        </w:div>
        <w:div w:id="1311012298">
          <w:marLeft w:val="-180"/>
          <w:marRight w:val="-180"/>
          <w:marTop w:val="0"/>
          <w:marBottom w:val="0"/>
          <w:divBdr>
            <w:top w:val="none" w:sz="0" w:space="0" w:color="auto"/>
            <w:left w:val="none" w:sz="0" w:space="0" w:color="auto"/>
            <w:bottom w:val="none" w:sz="0" w:space="0" w:color="auto"/>
            <w:right w:val="none" w:sz="0" w:space="0" w:color="auto"/>
          </w:divBdr>
          <w:divsChild>
            <w:div w:id="203565647">
              <w:marLeft w:val="0"/>
              <w:marRight w:val="0"/>
              <w:marTop w:val="0"/>
              <w:marBottom w:val="0"/>
              <w:divBdr>
                <w:top w:val="none" w:sz="0" w:space="0" w:color="auto"/>
                <w:left w:val="none" w:sz="0" w:space="0" w:color="auto"/>
                <w:bottom w:val="none" w:sz="0" w:space="0" w:color="auto"/>
                <w:right w:val="none" w:sz="0" w:space="0" w:color="auto"/>
              </w:divBdr>
            </w:div>
            <w:div w:id="543905089">
              <w:marLeft w:val="0"/>
              <w:marRight w:val="0"/>
              <w:marTop w:val="0"/>
              <w:marBottom w:val="0"/>
              <w:divBdr>
                <w:top w:val="none" w:sz="0" w:space="0" w:color="auto"/>
                <w:left w:val="none" w:sz="0" w:space="0" w:color="auto"/>
                <w:bottom w:val="none" w:sz="0" w:space="0" w:color="auto"/>
                <w:right w:val="none" w:sz="0" w:space="0" w:color="auto"/>
              </w:divBdr>
            </w:div>
          </w:divsChild>
        </w:div>
        <w:div w:id="2033914965">
          <w:marLeft w:val="-180"/>
          <w:marRight w:val="-180"/>
          <w:marTop w:val="0"/>
          <w:marBottom w:val="0"/>
          <w:divBdr>
            <w:top w:val="none" w:sz="0" w:space="0" w:color="auto"/>
            <w:left w:val="none" w:sz="0" w:space="0" w:color="auto"/>
            <w:bottom w:val="none" w:sz="0" w:space="0" w:color="auto"/>
            <w:right w:val="none" w:sz="0" w:space="0" w:color="auto"/>
          </w:divBdr>
          <w:divsChild>
            <w:div w:id="1648127170">
              <w:marLeft w:val="0"/>
              <w:marRight w:val="0"/>
              <w:marTop w:val="0"/>
              <w:marBottom w:val="0"/>
              <w:divBdr>
                <w:top w:val="none" w:sz="0" w:space="0" w:color="auto"/>
                <w:left w:val="none" w:sz="0" w:space="0" w:color="auto"/>
                <w:bottom w:val="none" w:sz="0" w:space="0" w:color="auto"/>
                <w:right w:val="none" w:sz="0" w:space="0" w:color="auto"/>
              </w:divBdr>
            </w:div>
            <w:div w:id="2046252705">
              <w:marLeft w:val="0"/>
              <w:marRight w:val="0"/>
              <w:marTop w:val="0"/>
              <w:marBottom w:val="0"/>
              <w:divBdr>
                <w:top w:val="none" w:sz="0" w:space="0" w:color="auto"/>
                <w:left w:val="none" w:sz="0" w:space="0" w:color="auto"/>
                <w:bottom w:val="none" w:sz="0" w:space="0" w:color="auto"/>
                <w:right w:val="none" w:sz="0" w:space="0" w:color="auto"/>
              </w:divBdr>
            </w:div>
          </w:divsChild>
        </w:div>
        <w:div w:id="1342901303">
          <w:marLeft w:val="-180"/>
          <w:marRight w:val="-180"/>
          <w:marTop w:val="0"/>
          <w:marBottom w:val="0"/>
          <w:divBdr>
            <w:top w:val="none" w:sz="0" w:space="0" w:color="auto"/>
            <w:left w:val="none" w:sz="0" w:space="0" w:color="auto"/>
            <w:bottom w:val="none" w:sz="0" w:space="0" w:color="auto"/>
            <w:right w:val="none" w:sz="0" w:space="0" w:color="auto"/>
          </w:divBdr>
          <w:divsChild>
            <w:div w:id="435567227">
              <w:marLeft w:val="0"/>
              <w:marRight w:val="0"/>
              <w:marTop w:val="0"/>
              <w:marBottom w:val="0"/>
              <w:divBdr>
                <w:top w:val="none" w:sz="0" w:space="0" w:color="auto"/>
                <w:left w:val="none" w:sz="0" w:space="0" w:color="auto"/>
                <w:bottom w:val="none" w:sz="0" w:space="0" w:color="auto"/>
                <w:right w:val="none" w:sz="0" w:space="0" w:color="auto"/>
              </w:divBdr>
            </w:div>
            <w:div w:id="456992826">
              <w:marLeft w:val="0"/>
              <w:marRight w:val="0"/>
              <w:marTop w:val="0"/>
              <w:marBottom w:val="0"/>
              <w:divBdr>
                <w:top w:val="none" w:sz="0" w:space="0" w:color="auto"/>
                <w:left w:val="none" w:sz="0" w:space="0" w:color="auto"/>
                <w:bottom w:val="none" w:sz="0" w:space="0" w:color="auto"/>
                <w:right w:val="none" w:sz="0" w:space="0" w:color="auto"/>
              </w:divBdr>
            </w:div>
          </w:divsChild>
        </w:div>
        <w:div w:id="605230720">
          <w:marLeft w:val="-180"/>
          <w:marRight w:val="-180"/>
          <w:marTop w:val="0"/>
          <w:marBottom w:val="0"/>
          <w:divBdr>
            <w:top w:val="none" w:sz="0" w:space="0" w:color="auto"/>
            <w:left w:val="none" w:sz="0" w:space="0" w:color="auto"/>
            <w:bottom w:val="none" w:sz="0" w:space="0" w:color="auto"/>
            <w:right w:val="none" w:sz="0" w:space="0" w:color="auto"/>
          </w:divBdr>
          <w:divsChild>
            <w:div w:id="818884108">
              <w:marLeft w:val="0"/>
              <w:marRight w:val="0"/>
              <w:marTop w:val="0"/>
              <w:marBottom w:val="0"/>
              <w:divBdr>
                <w:top w:val="none" w:sz="0" w:space="0" w:color="auto"/>
                <w:left w:val="none" w:sz="0" w:space="0" w:color="auto"/>
                <w:bottom w:val="none" w:sz="0" w:space="0" w:color="auto"/>
                <w:right w:val="none" w:sz="0" w:space="0" w:color="auto"/>
              </w:divBdr>
            </w:div>
            <w:div w:id="3796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7627">
      <w:bodyDiv w:val="1"/>
      <w:marLeft w:val="0"/>
      <w:marRight w:val="0"/>
      <w:marTop w:val="0"/>
      <w:marBottom w:val="0"/>
      <w:divBdr>
        <w:top w:val="none" w:sz="0" w:space="0" w:color="auto"/>
        <w:left w:val="none" w:sz="0" w:space="0" w:color="auto"/>
        <w:bottom w:val="none" w:sz="0" w:space="0" w:color="auto"/>
        <w:right w:val="none" w:sz="0" w:space="0" w:color="auto"/>
      </w:divBdr>
      <w:divsChild>
        <w:div w:id="167140490">
          <w:marLeft w:val="-180"/>
          <w:marRight w:val="-180"/>
          <w:marTop w:val="0"/>
          <w:marBottom w:val="0"/>
          <w:divBdr>
            <w:top w:val="none" w:sz="0" w:space="0" w:color="auto"/>
            <w:left w:val="none" w:sz="0" w:space="0" w:color="auto"/>
            <w:bottom w:val="none" w:sz="0" w:space="0" w:color="auto"/>
            <w:right w:val="none" w:sz="0" w:space="0" w:color="auto"/>
          </w:divBdr>
          <w:divsChild>
            <w:div w:id="509638611">
              <w:marLeft w:val="0"/>
              <w:marRight w:val="0"/>
              <w:marTop w:val="100"/>
              <w:marBottom w:val="100"/>
              <w:divBdr>
                <w:top w:val="none" w:sz="0" w:space="0" w:color="auto"/>
                <w:left w:val="none" w:sz="0" w:space="0" w:color="auto"/>
                <w:bottom w:val="none" w:sz="0" w:space="0" w:color="auto"/>
                <w:right w:val="none" w:sz="0" w:space="0" w:color="auto"/>
              </w:divBdr>
              <w:divsChild>
                <w:div w:id="2083210823">
                  <w:marLeft w:val="-180"/>
                  <w:marRight w:val="-180"/>
                  <w:marTop w:val="0"/>
                  <w:marBottom w:val="0"/>
                  <w:divBdr>
                    <w:top w:val="none" w:sz="0" w:space="0" w:color="auto"/>
                    <w:left w:val="none" w:sz="0" w:space="0" w:color="auto"/>
                    <w:bottom w:val="none" w:sz="0" w:space="0" w:color="auto"/>
                    <w:right w:val="none" w:sz="0" w:space="0" w:color="auto"/>
                  </w:divBdr>
                  <w:divsChild>
                    <w:div w:id="1144195738">
                      <w:marLeft w:val="0"/>
                      <w:marRight w:val="0"/>
                      <w:marTop w:val="0"/>
                      <w:marBottom w:val="0"/>
                      <w:divBdr>
                        <w:top w:val="none" w:sz="0" w:space="0" w:color="auto"/>
                        <w:left w:val="none" w:sz="0" w:space="0" w:color="auto"/>
                        <w:bottom w:val="none" w:sz="0" w:space="0" w:color="auto"/>
                        <w:right w:val="none" w:sz="0" w:space="0" w:color="auto"/>
                      </w:divBdr>
                      <w:divsChild>
                        <w:div w:id="2133472331">
                          <w:marLeft w:val="-180"/>
                          <w:marRight w:val="-180"/>
                          <w:marTop w:val="0"/>
                          <w:marBottom w:val="0"/>
                          <w:divBdr>
                            <w:top w:val="none" w:sz="0" w:space="0" w:color="auto"/>
                            <w:left w:val="none" w:sz="0" w:space="0" w:color="auto"/>
                            <w:bottom w:val="none" w:sz="0" w:space="0" w:color="auto"/>
                            <w:right w:val="none" w:sz="0" w:space="0" w:color="auto"/>
                          </w:divBdr>
                          <w:divsChild>
                            <w:div w:id="1658921407">
                              <w:marLeft w:val="0"/>
                              <w:marRight w:val="0"/>
                              <w:marTop w:val="0"/>
                              <w:marBottom w:val="0"/>
                              <w:divBdr>
                                <w:top w:val="none" w:sz="0" w:space="0" w:color="auto"/>
                                <w:left w:val="none" w:sz="0" w:space="0" w:color="auto"/>
                                <w:bottom w:val="none" w:sz="0" w:space="0" w:color="auto"/>
                                <w:right w:val="none" w:sz="0" w:space="0" w:color="auto"/>
                              </w:divBdr>
                            </w:div>
                            <w:div w:id="706376495">
                              <w:marLeft w:val="0"/>
                              <w:marRight w:val="0"/>
                              <w:marTop w:val="0"/>
                              <w:marBottom w:val="0"/>
                              <w:divBdr>
                                <w:top w:val="none" w:sz="0" w:space="0" w:color="auto"/>
                                <w:left w:val="none" w:sz="0" w:space="0" w:color="auto"/>
                                <w:bottom w:val="none" w:sz="0" w:space="0" w:color="auto"/>
                                <w:right w:val="none" w:sz="0" w:space="0" w:color="auto"/>
                              </w:divBdr>
                            </w:div>
                          </w:divsChild>
                        </w:div>
                        <w:div w:id="284851912">
                          <w:marLeft w:val="-180"/>
                          <w:marRight w:val="-180"/>
                          <w:marTop w:val="0"/>
                          <w:marBottom w:val="0"/>
                          <w:divBdr>
                            <w:top w:val="none" w:sz="0" w:space="0" w:color="auto"/>
                            <w:left w:val="none" w:sz="0" w:space="0" w:color="auto"/>
                            <w:bottom w:val="none" w:sz="0" w:space="0" w:color="auto"/>
                            <w:right w:val="none" w:sz="0" w:space="0" w:color="auto"/>
                          </w:divBdr>
                          <w:divsChild>
                            <w:div w:id="1193613496">
                              <w:marLeft w:val="0"/>
                              <w:marRight w:val="0"/>
                              <w:marTop w:val="0"/>
                              <w:marBottom w:val="0"/>
                              <w:divBdr>
                                <w:top w:val="none" w:sz="0" w:space="0" w:color="auto"/>
                                <w:left w:val="none" w:sz="0" w:space="0" w:color="auto"/>
                                <w:bottom w:val="none" w:sz="0" w:space="0" w:color="auto"/>
                                <w:right w:val="none" w:sz="0" w:space="0" w:color="auto"/>
                              </w:divBdr>
                            </w:div>
                            <w:div w:id="1715303583">
                              <w:marLeft w:val="0"/>
                              <w:marRight w:val="0"/>
                              <w:marTop w:val="0"/>
                              <w:marBottom w:val="0"/>
                              <w:divBdr>
                                <w:top w:val="none" w:sz="0" w:space="0" w:color="auto"/>
                                <w:left w:val="none" w:sz="0" w:space="0" w:color="auto"/>
                                <w:bottom w:val="none" w:sz="0" w:space="0" w:color="auto"/>
                                <w:right w:val="none" w:sz="0" w:space="0" w:color="auto"/>
                              </w:divBdr>
                            </w:div>
                          </w:divsChild>
                        </w:div>
                        <w:div w:id="1252081166">
                          <w:marLeft w:val="-180"/>
                          <w:marRight w:val="-180"/>
                          <w:marTop w:val="0"/>
                          <w:marBottom w:val="0"/>
                          <w:divBdr>
                            <w:top w:val="none" w:sz="0" w:space="0" w:color="auto"/>
                            <w:left w:val="none" w:sz="0" w:space="0" w:color="auto"/>
                            <w:bottom w:val="none" w:sz="0" w:space="0" w:color="auto"/>
                            <w:right w:val="none" w:sz="0" w:space="0" w:color="auto"/>
                          </w:divBdr>
                          <w:divsChild>
                            <w:div w:id="1685324442">
                              <w:marLeft w:val="0"/>
                              <w:marRight w:val="0"/>
                              <w:marTop w:val="0"/>
                              <w:marBottom w:val="0"/>
                              <w:divBdr>
                                <w:top w:val="none" w:sz="0" w:space="0" w:color="auto"/>
                                <w:left w:val="none" w:sz="0" w:space="0" w:color="auto"/>
                                <w:bottom w:val="none" w:sz="0" w:space="0" w:color="auto"/>
                                <w:right w:val="none" w:sz="0" w:space="0" w:color="auto"/>
                              </w:divBdr>
                            </w:div>
                            <w:div w:id="11512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0181">
                      <w:marLeft w:val="0"/>
                      <w:marRight w:val="0"/>
                      <w:marTop w:val="0"/>
                      <w:marBottom w:val="0"/>
                      <w:divBdr>
                        <w:top w:val="none" w:sz="0" w:space="0" w:color="auto"/>
                        <w:left w:val="none" w:sz="0" w:space="0" w:color="auto"/>
                        <w:bottom w:val="none" w:sz="0" w:space="0" w:color="auto"/>
                        <w:right w:val="none" w:sz="0" w:space="0" w:color="auto"/>
                      </w:divBdr>
                      <w:divsChild>
                        <w:div w:id="2090686299">
                          <w:marLeft w:val="-180"/>
                          <w:marRight w:val="-180"/>
                          <w:marTop w:val="0"/>
                          <w:marBottom w:val="0"/>
                          <w:divBdr>
                            <w:top w:val="none" w:sz="0" w:space="0" w:color="auto"/>
                            <w:left w:val="none" w:sz="0" w:space="0" w:color="auto"/>
                            <w:bottom w:val="none" w:sz="0" w:space="0" w:color="auto"/>
                            <w:right w:val="none" w:sz="0" w:space="0" w:color="auto"/>
                          </w:divBdr>
                          <w:divsChild>
                            <w:div w:id="820341808">
                              <w:marLeft w:val="0"/>
                              <w:marRight w:val="0"/>
                              <w:marTop w:val="0"/>
                              <w:marBottom w:val="0"/>
                              <w:divBdr>
                                <w:top w:val="none" w:sz="0" w:space="0" w:color="auto"/>
                                <w:left w:val="none" w:sz="0" w:space="0" w:color="auto"/>
                                <w:bottom w:val="none" w:sz="0" w:space="0" w:color="auto"/>
                                <w:right w:val="none" w:sz="0" w:space="0" w:color="auto"/>
                              </w:divBdr>
                            </w:div>
                            <w:div w:id="544567177">
                              <w:marLeft w:val="0"/>
                              <w:marRight w:val="0"/>
                              <w:marTop w:val="0"/>
                              <w:marBottom w:val="0"/>
                              <w:divBdr>
                                <w:top w:val="none" w:sz="0" w:space="0" w:color="auto"/>
                                <w:left w:val="none" w:sz="0" w:space="0" w:color="auto"/>
                                <w:bottom w:val="none" w:sz="0" w:space="0" w:color="auto"/>
                                <w:right w:val="none" w:sz="0" w:space="0" w:color="auto"/>
                              </w:divBdr>
                            </w:div>
                          </w:divsChild>
                        </w:div>
                        <w:div w:id="440342825">
                          <w:marLeft w:val="-180"/>
                          <w:marRight w:val="-180"/>
                          <w:marTop w:val="0"/>
                          <w:marBottom w:val="0"/>
                          <w:divBdr>
                            <w:top w:val="none" w:sz="0" w:space="0" w:color="auto"/>
                            <w:left w:val="none" w:sz="0" w:space="0" w:color="auto"/>
                            <w:bottom w:val="none" w:sz="0" w:space="0" w:color="auto"/>
                            <w:right w:val="none" w:sz="0" w:space="0" w:color="auto"/>
                          </w:divBdr>
                          <w:divsChild>
                            <w:div w:id="1897348272">
                              <w:marLeft w:val="0"/>
                              <w:marRight w:val="0"/>
                              <w:marTop w:val="0"/>
                              <w:marBottom w:val="0"/>
                              <w:divBdr>
                                <w:top w:val="none" w:sz="0" w:space="0" w:color="auto"/>
                                <w:left w:val="none" w:sz="0" w:space="0" w:color="auto"/>
                                <w:bottom w:val="none" w:sz="0" w:space="0" w:color="auto"/>
                                <w:right w:val="none" w:sz="0" w:space="0" w:color="auto"/>
                              </w:divBdr>
                            </w:div>
                            <w:div w:id="13101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03509">
      <w:bodyDiv w:val="1"/>
      <w:marLeft w:val="0"/>
      <w:marRight w:val="0"/>
      <w:marTop w:val="0"/>
      <w:marBottom w:val="0"/>
      <w:divBdr>
        <w:top w:val="none" w:sz="0" w:space="0" w:color="auto"/>
        <w:left w:val="none" w:sz="0" w:space="0" w:color="auto"/>
        <w:bottom w:val="none" w:sz="0" w:space="0" w:color="auto"/>
        <w:right w:val="none" w:sz="0" w:space="0" w:color="auto"/>
      </w:divBdr>
    </w:div>
    <w:div w:id="833185149">
      <w:bodyDiv w:val="1"/>
      <w:marLeft w:val="0"/>
      <w:marRight w:val="0"/>
      <w:marTop w:val="0"/>
      <w:marBottom w:val="0"/>
      <w:divBdr>
        <w:top w:val="none" w:sz="0" w:space="0" w:color="auto"/>
        <w:left w:val="none" w:sz="0" w:space="0" w:color="auto"/>
        <w:bottom w:val="none" w:sz="0" w:space="0" w:color="auto"/>
        <w:right w:val="none" w:sz="0" w:space="0" w:color="auto"/>
      </w:divBdr>
      <w:divsChild>
        <w:div w:id="467819682">
          <w:marLeft w:val="0"/>
          <w:marRight w:val="0"/>
          <w:marTop w:val="0"/>
          <w:marBottom w:val="0"/>
          <w:divBdr>
            <w:top w:val="none" w:sz="0" w:space="0" w:color="auto"/>
            <w:left w:val="none" w:sz="0" w:space="0" w:color="auto"/>
            <w:bottom w:val="none" w:sz="0" w:space="0" w:color="auto"/>
            <w:right w:val="none" w:sz="0" w:space="0" w:color="auto"/>
          </w:divBdr>
        </w:div>
        <w:div w:id="37634269">
          <w:marLeft w:val="0"/>
          <w:marRight w:val="0"/>
          <w:marTop w:val="0"/>
          <w:marBottom w:val="0"/>
          <w:divBdr>
            <w:top w:val="none" w:sz="0" w:space="0" w:color="auto"/>
            <w:left w:val="none" w:sz="0" w:space="0" w:color="auto"/>
            <w:bottom w:val="none" w:sz="0" w:space="0" w:color="auto"/>
            <w:right w:val="none" w:sz="0" w:space="0" w:color="auto"/>
          </w:divBdr>
          <w:divsChild>
            <w:div w:id="1744911127">
              <w:marLeft w:val="0"/>
              <w:marRight w:val="0"/>
              <w:marTop w:val="0"/>
              <w:marBottom w:val="0"/>
              <w:divBdr>
                <w:top w:val="none" w:sz="0" w:space="0" w:color="auto"/>
                <w:left w:val="none" w:sz="0" w:space="0" w:color="auto"/>
                <w:bottom w:val="none" w:sz="0" w:space="0" w:color="auto"/>
                <w:right w:val="none" w:sz="0" w:space="0" w:color="auto"/>
              </w:divBdr>
            </w:div>
          </w:divsChild>
        </w:div>
        <w:div w:id="2102020862">
          <w:marLeft w:val="0"/>
          <w:marRight w:val="0"/>
          <w:marTop w:val="0"/>
          <w:marBottom w:val="0"/>
          <w:divBdr>
            <w:top w:val="none" w:sz="0" w:space="0" w:color="auto"/>
            <w:left w:val="none" w:sz="0" w:space="0" w:color="auto"/>
            <w:bottom w:val="none" w:sz="0" w:space="0" w:color="auto"/>
            <w:right w:val="none" w:sz="0" w:space="0" w:color="auto"/>
          </w:divBdr>
        </w:div>
        <w:div w:id="586772182">
          <w:marLeft w:val="0"/>
          <w:marRight w:val="0"/>
          <w:marTop w:val="0"/>
          <w:marBottom w:val="0"/>
          <w:divBdr>
            <w:top w:val="none" w:sz="0" w:space="0" w:color="auto"/>
            <w:left w:val="none" w:sz="0" w:space="0" w:color="auto"/>
            <w:bottom w:val="none" w:sz="0" w:space="0" w:color="auto"/>
            <w:right w:val="none" w:sz="0" w:space="0" w:color="auto"/>
          </w:divBdr>
          <w:divsChild>
            <w:div w:id="357583541">
              <w:marLeft w:val="0"/>
              <w:marRight w:val="0"/>
              <w:marTop w:val="0"/>
              <w:marBottom w:val="0"/>
              <w:divBdr>
                <w:top w:val="none" w:sz="0" w:space="0" w:color="auto"/>
                <w:left w:val="none" w:sz="0" w:space="0" w:color="auto"/>
                <w:bottom w:val="none" w:sz="0" w:space="0" w:color="auto"/>
                <w:right w:val="none" w:sz="0" w:space="0" w:color="auto"/>
              </w:divBdr>
            </w:div>
          </w:divsChild>
        </w:div>
        <w:div w:id="684671640">
          <w:marLeft w:val="0"/>
          <w:marRight w:val="0"/>
          <w:marTop w:val="0"/>
          <w:marBottom w:val="0"/>
          <w:divBdr>
            <w:top w:val="none" w:sz="0" w:space="0" w:color="auto"/>
            <w:left w:val="none" w:sz="0" w:space="0" w:color="auto"/>
            <w:bottom w:val="none" w:sz="0" w:space="0" w:color="auto"/>
            <w:right w:val="none" w:sz="0" w:space="0" w:color="auto"/>
          </w:divBdr>
        </w:div>
        <w:div w:id="2047827390">
          <w:marLeft w:val="0"/>
          <w:marRight w:val="0"/>
          <w:marTop w:val="0"/>
          <w:marBottom w:val="0"/>
          <w:divBdr>
            <w:top w:val="none" w:sz="0" w:space="0" w:color="auto"/>
            <w:left w:val="none" w:sz="0" w:space="0" w:color="auto"/>
            <w:bottom w:val="none" w:sz="0" w:space="0" w:color="auto"/>
            <w:right w:val="none" w:sz="0" w:space="0" w:color="auto"/>
          </w:divBdr>
          <w:divsChild>
            <w:div w:id="1480465940">
              <w:marLeft w:val="0"/>
              <w:marRight w:val="0"/>
              <w:marTop w:val="0"/>
              <w:marBottom w:val="0"/>
              <w:divBdr>
                <w:top w:val="none" w:sz="0" w:space="0" w:color="auto"/>
                <w:left w:val="none" w:sz="0" w:space="0" w:color="auto"/>
                <w:bottom w:val="none" w:sz="0" w:space="0" w:color="auto"/>
                <w:right w:val="none" w:sz="0" w:space="0" w:color="auto"/>
              </w:divBdr>
            </w:div>
          </w:divsChild>
        </w:div>
        <w:div w:id="1443651632">
          <w:marLeft w:val="0"/>
          <w:marRight w:val="0"/>
          <w:marTop w:val="0"/>
          <w:marBottom w:val="0"/>
          <w:divBdr>
            <w:top w:val="none" w:sz="0" w:space="0" w:color="auto"/>
            <w:left w:val="none" w:sz="0" w:space="0" w:color="auto"/>
            <w:bottom w:val="none" w:sz="0" w:space="0" w:color="auto"/>
            <w:right w:val="none" w:sz="0" w:space="0" w:color="auto"/>
          </w:divBdr>
        </w:div>
        <w:div w:id="246228138">
          <w:marLeft w:val="0"/>
          <w:marRight w:val="0"/>
          <w:marTop w:val="0"/>
          <w:marBottom w:val="0"/>
          <w:divBdr>
            <w:top w:val="none" w:sz="0" w:space="0" w:color="auto"/>
            <w:left w:val="none" w:sz="0" w:space="0" w:color="auto"/>
            <w:bottom w:val="none" w:sz="0" w:space="0" w:color="auto"/>
            <w:right w:val="none" w:sz="0" w:space="0" w:color="auto"/>
          </w:divBdr>
          <w:divsChild>
            <w:div w:id="768238769">
              <w:marLeft w:val="0"/>
              <w:marRight w:val="0"/>
              <w:marTop w:val="0"/>
              <w:marBottom w:val="0"/>
              <w:divBdr>
                <w:top w:val="none" w:sz="0" w:space="0" w:color="auto"/>
                <w:left w:val="none" w:sz="0" w:space="0" w:color="auto"/>
                <w:bottom w:val="none" w:sz="0" w:space="0" w:color="auto"/>
                <w:right w:val="none" w:sz="0" w:space="0" w:color="auto"/>
              </w:divBdr>
            </w:div>
          </w:divsChild>
        </w:div>
        <w:div w:id="801000834">
          <w:marLeft w:val="0"/>
          <w:marRight w:val="0"/>
          <w:marTop w:val="0"/>
          <w:marBottom w:val="0"/>
          <w:divBdr>
            <w:top w:val="none" w:sz="0" w:space="0" w:color="auto"/>
            <w:left w:val="none" w:sz="0" w:space="0" w:color="auto"/>
            <w:bottom w:val="none" w:sz="0" w:space="0" w:color="auto"/>
            <w:right w:val="none" w:sz="0" w:space="0" w:color="auto"/>
          </w:divBdr>
        </w:div>
        <w:div w:id="1616718999">
          <w:marLeft w:val="0"/>
          <w:marRight w:val="0"/>
          <w:marTop w:val="0"/>
          <w:marBottom w:val="0"/>
          <w:divBdr>
            <w:top w:val="none" w:sz="0" w:space="0" w:color="auto"/>
            <w:left w:val="none" w:sz="0" w:space="0" w:color="auto"/>
            <w:bottom w:val="none" w:sz="0" w:space="0" w:color="auto"/>
            <w:right w:val="none" w:sz="0" w:space="0" w:color="auto"/>
          </w:divBdr>
          <w:divsChild>
            <w:div w:id="572931265">
              <w:marLeft w:val="0"/>
              <w:marRight w:val="0"/>
              <w:marTop w:val="0"/>
              <w:marBottom w:val="0"/>
              <w:divBdr>
                <w:top w:val="none" w:sz="0" w:space="0" w:color="auto"/>
                <w:left w:val="none" w:sz="0" w:space="0" w:color="auto"/>
                <w:bottom w:val="none" w:sz="0" w:space="0" w:color="auto"/>
                <w:right w:val="none" w:sz="0" w:space="0" w:color="auto"/>
              </w:divBdr>
            </w:div>
          </w:divsChild>
        </w:div>
        <w:div w:id="1109351138">
          <w:marLeft w:val="0"/>
          <w:marRight w:val="0"/>
          <w:marTop w:val="0"/>
          <w:marBottom w:val="0"/>
          <w:divBdr>
            <w:top w:val="none" w:sz="0" w:space="0" w:color="auto"/>
            <w:left w:val="none" w:sz="0" w:space="0" w:color="auto"/>
            <w:bottom w:val="none" w:sz="0" w:space="0" w:color="auto"/>
            <w:right w:val="none" w:sz="0" w:space="0" w:color="auto"/>
          </w:divBdr>
        </w:div>
      </w:divsChild>
    </w:div>
    <w:div w:id="853346164">
      <w:bodyDiv w:val="1"/>
      <w:marLeft w:val="0"/>
      <w:marRight w:val="0"/>
      <w:marTop w:val="0"/>
      <w:marBottom w:val="0"/>
      <w:divBdr>
        <w:top w:val="none" w:sz="0" w:space="0" w:color="auto"/>
        <w:left w:val="none" w:sz="0" w:space="0" w:color="auto"/>
        <w:bottom w:val="none" w:sz="0" w:space="0" w:color="auto"/>
        <w:right w:val="none" w:sz="0" w:space="0" w:color="auto"/>
      </w:divBdr>
    </w:div>
    <w:div w:id="879056075">
      <w:bodyDiv w:val="1"/>
      <w:marLeft w:val="0"/>
      <w:marRight w:val="0"/>
      <w:marTop w:val="0"/>
      <w:marBottom w:val="0"/>
      <w:divBdr>
        <w:top w:val="none" w:sz="0" w:space="0" w:color="auto"/>
        <w:left w:val="none" w:sz="0" w:space="0" w:color="auto"/>
        <w:bottom w:val="none" w:sz="0" w:space="0" w:color="auto"/>
        <w:right w:val="none" w:sz="0" w:space="0" w:color="auto"/>
      </w:divBdr>
    </w:div>
    <w:div w:id="880946671">
      <w:bodyDiv w:val="1"/>
      <w:marLeft w:val="0"/>
      <w:marRight w:val="0"/>
      <w:marTop w:val="0"/>
      <w:marBottom w:val="0"/>
      <w:divBdr>
        <w:top w:val="none" w:sz="0" w:space="0" w:color="auto"/>
        <w:left w:val="none" w:sz="0" w:space="0" w:color="auto"/>
        <w:bottom w:val="none" w:sz="0" w:space="0" w:color="auto"/>
        <w:right w:val="none" w:sz="0" w:space="0" w:color="auto"/>
      </w:divBdr>
    </w:div>
    <w:div w:id="903490812">
      <w:bodyDiv w:val="1"/>
      <w:marLeft w:val="0"/>
      <w:marRight w:val="0"/>
      <w:marTop w:val="0"/>
      <w:marBottom w:val="0"/>
      <w:divBdr>
        <w:top w:val="none" w:sz="0" w:space="0" w:color="auto"/>
        <w:left w:val="none" w:sz="0" w:space="0" w:color="auto"/>
        <w:bottom w:val="none" w:sz="0" w:space="0" w:color="auto"/>
        <w:right w:val="none" w:sz="0" w:space="0" w:color="auto"/>
      </w:divBdr>
    </w:div>
    <w:div w:id="905260268">
      <w:bodyDiv w:val="1"/>
      <w:marLeft w:val="0"/>
      <w:marRight w:val="0"/>
      <w:marTop w:val="0"/>
      <w:marBottom w:val="0"/>
      <w:divBdr>
        <w:top w:val="none" w:sz="0" w:space="0" w:color="auto"/>
        <w:left w:val="none" w:sz="0" w:space="0" w:color="auto"/>
        <w:bottom w:val="none" w:sz="0" w:space="0" w:color="auto"/>
        <w:right w:val="none" w:sz="0" w:space="0" w:color="auto"/>
      </w:divBdr>
    </w:div>
    <w:div w:id="921983890">
      <w:bodyDiv w:val="1"/>
      <w:marLeft w:val="0"/>
      <w:marRight w:val="0"/>
      <w:marTop w:val="0"/>
      <w:marBottom w:val="0"/>
      <w:divBdr>
        <w:top w:val="none" w:sz="0" w:space="0" w:color="auto"/>
        <w:left w:val="none" w:sz="0" w:space="0" w:color="auto"/>
        <w:bottom w:val="none" w:sz="0" w:space="0" w:color="auto"/>
        <w:right w:val="none" w:sz="0" w:space="0" w:color="auto"/>
      </w:divBdr>
    </w:div>
    <w:div w:id="958032179">
      <w:bodyDiv w:val="1"/>
      <w:marLeft w:val="0"/>
      <w:marRight w:val="0"/>
      <w:marTop w:val="0"/>
      <w:marBottom w:val="0"/>
      <w:divBdr>
        <w:top w:val="none" w:sz="0" w:space="0" w:color="auto"/>
        <w:left w:val="none" w:sz="0" w:space="0" w:color="auto"/>
        <w:bottom w:val="none" w:sz="0" w:space="0" w:color="auto"/>
        <w:right w:val="none" w:sz="0" w:space="0" w:color="auto"/>
      </w:divBdr>
      <w:divsChild>
        <w:div w:id="1483230458">
          <w:marLeft w:val="-180"/>
          <w:marRight w:val="-180"/>
          <w:marTop w:val="0"/>
          <w:marBottom w:val="0"/>
          <w:divBdr>
            <w:top w:val="none" w:sz="0" w:space="0" w:color="auto"/>
            <w:left w:val="none" w:sz="0" w:space="0" w:color="auto"/>
            <w:bottom w:val="none" w:sz="0" w:space="0" w:color="auto"/>
            <w:right w:val="none" w:sz="0" w:space="0" w:color="auto"/>
          </w:divBdr>
          <w:divsChild>
            <w:div w:id="1618684957">
              <w:marLeft w:val="0"/>
              <w:marRight w:val="0"/>
              <w:marTop w:val="0"/>
              <w:marBottom w:val="0"/>
              <w:divBdr>
                <w:top w:val="none" w:sz="0" w:space="0" w:color="auto"/>
                <w:left w:val="none" w:sz="0" w:space="0" w:color="auto"/>
                <w:bottom w:val="none" w:sz="0" w:space="0" w:color="auto"/>
                <w:right w:val="none" w:sz="0" w:space="0" w:color="auto"/>
              </w:divBdr>
              <w:divsChild>
                <w:div w:id="17768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88412">
      <w:bodyDiv w:val="1"/>
      <w:marLeft w:val="0"/>
      <w:marRight w:val="0"/>
      <w:marTop w:val="0"/>
      <w:marBottom w:val="0"/>
      <w:divBdr>
        <w:top w:val="none" w:sz="0" w:space="0" w:color="auto"/>
        <w:left w:val="none" w:sz="0" w:space="0" w:color="auto"/>
        <w:bottom w:val="none" w:sz="0" w:space="0" w:color="auto"/>
        <w:right w:val="none" w:sz="0" w:space="0" w:color="auto"/>
      </w:divBdr>
    </w:div>
    <w:div w:id="1014110794">
      <w:bodyDiv w:val="1"/>
      <w:marLeft w:val="0"/>
      <w:marRight w:val="0"/>
      <w:marTop w:val="0"/>
      <w:marBottom w:val="0"/>
      <w:divBdr>
        <w:top w:val="none" w:sz="0" w:space="0" w:color="auto"/>
        <w:left w:val="none" w:sz="0" w:space="0" w:color="auto"/>
        <w:bottom w:val="none" w:sz="0" w:space="0" w:color="auto"/>
        <w:right w:val="none" w:sz="0" w:space="0" w:color="auto"/>
      </w:divBdr>
    </w:div>
    <w:div w:id="1022629803">
      <w:bodyDiv w:val="1"/>
      <w:marLeft w:val="0"/>
      <w:marRight w:val="0"/>
      <w:marTop w:val="0"/>
      <w:marBottom w:val="0"/>
      <w:divBdr>
        <w:top w:val="none" w:sz="0" w:space="0" w:color="auto"/>
        <w:left w:val="none" w:sz="0" w:space="0" w:color="auto"/>
        <w:bottom w:val="none" w:sz="0" w:space="0" w:color="auto"/>
        <w:right w:val="none" w:sz="0" w:space="0" w:color="auto"/>
      </w:divBdr>
    </w:div>
    <w:div w:id="1035078816">
      <w:bodyDiv w:val="1"/>
      <w:marLeft w:val="0"/>
      <w:marRight w:val="0"/>
      <w:marTop w:val="0"/>
      <w:marBottom w:val="0"/>
      <w:divBdr>
        <w:top w:val="none" w:sz="0" w:space="0" w:color="auto"/>
        <w:left w:val="none" w:sz="0" w:space="0" w:color="auto"/>
        <w:bottom w:val="none" w:sz="0" w:space="0" w:color="auto"/>
        <w:right w:val="none" w:sz="0" w:space="0" w:color="auto"/>
      </w:divBdr>
    </w:div>
    <w:div w:id="1042244855">
      <w:bodyDiv w:val="1"/>
      <w:marLeft w:val="0"/>
      <w:marRight w:val="0"/>
      <w:marTop w:val="0"/>
      <w:marBottom w:val="0"/>
      <w:divBdr>
        <w:top w:val="none" w:sz="0" w:space="0" w:color="auto"/>
        <w:left w:val="none" w:sz="0" w:space="0" w:color="auto"/>
        <w:bottom w:val="none" w:sz="0" w:space="0" w:color="auto"/>
        <w:right w:val="none" w:sz="0" w:space="0" w:color="auto"/>
      </w:divBdr>
    </w:div>
    <w:div w:id="1053581312">
      <w:bodyDiv w:val="1"/>
      <w:marLeft w:val="0"/>
      <w:marRight w:val="0"/>
      <w:marTop w:val="0"/>
      <w:marBottom w:val="0"/>
      <w:divBdr>
        <w:top w:val="none" w:sz="0" w:space="0" w:color="auto"/>
        <w:left w:val="none" w:sz="0" w:space="0" w:color="auto"/>
        <w:bottom w:val="none" w:sz="0" w:space="0" w:color="auto"/>
        <w:right w:val="none" w:sz="0" w:space="0" w:color="auto"/>
      </w:divBdr>
    </w:div>
    <w:div w:id="1053844656">
      <w:bodyDiv w:val="1"/>
      <w:marLeft w:val="0"/>
      <w:marRight w:val="0"/>
      <w:marTop w:val="0"/>
      <w:marBottom w:val="0"/>
      <w:divBdr>
        <w:top w:val="none" w:sz="0" w:space="0" w:color="auto"/>
        <w:left w:val="none" w:sz="0" w:space="0" w:color="auto"/>
        <w:bottom w:val="none" w:sz="0" w:space="0" w:color="auto"/>
        <w:right w:val="none" w:sz="0" w:space="0" w:color="auto"/>
      </w:divBdr>
      <w:divsChild>
        <w:div w:id="1179276105">
          <w:marLeft w:val="-180"/>
          <w:marRight w:val="-180"/>
          <w:marTop w:val="0"/>
          <w:marBottom w:val="0"/>
          <w:divBdr>
            <w:top w:val="none" w:sz="0" w:space="0" w:color="auto"/>
            <w:left w:val="none" w:sz="0" w:space="0" w:color="auto"/>
            <w:bottom w:val="none" w:sz="0" w:space="0" w:color="auto"/>
            <w:right w:val="none" w:sz="0" w:space="0" w:color="auto"/>
          </w:divBdr>
          <w:divsChild>
            <w:div w:id="2016615475">
              <w:marLeft w:val="0"/>
              <w:marRight w:val="0"/>
              <w:marTop w:val="0"/>
              <w:marBottom w:val="0"/>
              <w:divBdr>
                <w:top w:val="none" w:sz="0" w:space="0" w:color="auto"/>
                <w:left w:val="none" w:sz="0" w:space="0" w:color="auto"/>
                <w:bottom w:val="none" w:sz="0" w:space="0" w:color="auto"/>
                <w:right w:val="none" w:sz="0" w:space="0" w:color="auto"/>
              </w:divBdr>
            </w:div>
            <w:div w:id="1713848669">
              <w:marLeft w:val="0"/>
              <w:marRight w:val="0"/>
              <w:marTop w:val="0"/>
              <w:marBottom w:val="0"/>
              <w:divBdr>
                <w:top w:val="none" w:sz="0" w:space="0" w:color="auto"/>
                <w:left w:val="none" w:sz="0" w:space="0" w:color="auto"/>
                <w:bottom w:val="none" w:sz="0" w:space="0" w:color="auto"/>
                <w:right w:val="none" w:sz="0" w:space="0" w:color="auto"/>
              </w:divBdr>
            </w:div>
            <w:div w:id="433093193">
              <w:marLeft w:val="0"/>
              <w:marRight w:val="0"/>
              <w:marTop w:val="0"/>
              <w:marBottom w:val="0"/>
              <w:divBdr>
                <w:top w:val="none" w:sz="0" w:space="0" w:color="auto"/>
                <w:left w:val="none" w:sz="0" w:space="0" w:color="auto"/>
                <w:bottom w:val="none" w:sz="0" w:space="0" w:color="auto"/>
                <w:right w:val="none" w:sz="0" w:space="0" w:color="auto"/>
              </w:divBdr>
            </w:div>
            <w:div w:id="20885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60292">
      <w:bodyDiv w:val="1"/>
      <w:marLeft w:val="0"/>
      <w:marRight w:val="0"/>
      <w:marTop w:val="0"/>
      <w:marBottom w:val="0"/>
      <w:divBdr>
        <w:top w:val="none" w:sz="0" w:space="0" w:color="auto"/>
        <w:left w:val="none" w:sz="0" w:space="0" w:color="auto"/>
        <w:bottom w:val="none" w:sz="0" w:space="0" w:color="auto"/>
        <w:right w:val="none" w:sz="0" w:space="0" w:color="auto"/>
      </w:divBdr>
    </w:div>
    <w:div w:id="1070694369">
      <w:bodyDiv w:val="1"/>
      <w:marLeft w:val="0"/>
      <w:marRight w:val="0"/>
      <w:marTop w:val="0"/>
      <w:marBottom w:val="0"/>
      <w:divBdr>
        <w:top w:val="none" w:sz="0" w:space="0" w:color="auto"/>
        <w:left w:val="none" w:sz="0" w:space="0" w:color="auto"/>
        <w:bottom w:val="none" w:sz="0" w:space="0" w:color="auto"/>
        <w:right w:val="none" w:sz="0" w:space="0" w:color="auto"/>
      </w:divBdr>
    </w:div>
    <w:div w:id="1092235713">
      <w:bodyDiv w:val="1"/>
      <w:marLeft w:val="0"/>
      <w:marRight w:val="0"/>
      <w:marTop w:val="0"/>
      <w:marBottom w:val="0"/>
      <w:divBdr>
        <w:top w:val="none" w:sz="0" w:space="0" w:color="auto"/>
        <w:left w:val="none" w:sz="0" w:space="0" w:color="auto"/>
        <w:bottom w:val="none" w:sz="0" w:space="0" w:color="auto"/>
        <w:right w:val="none" w:sz="0" w:space="0" w:color="auto"/>
      </w:divBdr>
    </w:div>
    <w:div w:id="1123647422">
      <w:bodyDiv w:val="1"/>
      <w:marLeft w:val="0"/>
      <w:marRight w:val="0"/>
      <w:marTop w:val="0"/>
      <w:marBottom w:val="0"/>
      <w:divBdr>
        <w:top w:val="none" w:sz="0" w:space="0" w:color="auto"/>
        <w:left w:val="none" w:sz="0" w:space="0" w:color="auto"/>
        <w:bottom w:val="none" w:sz="0" w:space="0" w:color="auto"/>
        <w:right w:val="none" w:sz="0" w:space="0" w:color="auto"/>
      </w:divBdr>
    </w:div>
    <w:div w:id="1155027539">
      <w:bodyDiv w:val="1"/>
      <w:marLeft w:val="0"/>
      <w:marRight w:val="0"/>
      <w:marTop w:val="0"/>
      <w:marBottom w:val="0"/>
      <w:divBdr>
        <w:top w:val="none" w:sz="0" w:space="0" w:color="auto"/>
        <w:left w:val="none" w:sz="0" w:space="0" w:color="auto"/>
        <w:bottom w:val="none" w:sz="0" w:space="0" w:color="auto"/>
        <w:right w:val="none" w:sz="0" w:space="0" w:color="auto"/>
      </w:divBdr>
    </w:div>
    <w:div w:id="1157838443">
      <w:bodyDiv w:val="1"/>
      <w:marLeft w:val="0"/>
      <w:marRight w:val="0"/>
      <w:marTop w:val="0"/>
      <w:marBottom w:val="0"/>
      <w:divBdr>
        <w:top w:val="none" w:sz="0" w:space="0" w:color="auto"/>
        <w:left w:val="none" w:sz="0" w:space="0" w:color="auto"/>
        <w:bottom w:val="none" w:sz="0" w:space="0" w:color="auto"/>
        <w:right w:val="none" w:sz="0" w:space="0" w:color="auto"/>
      </w:divBdr>
    </w:div>
    <w:div w:id="1202672487">
      <w:bodyDiv w:val="1"/>
      <w:marLeft w:val="0"/>
      <w:marRight w:val="0"/>
      <w:marTop w:val="0"/>
      <w:marBottom w:val="0"/>
      <w:divBdr>
        <w:top w:val="none" w:sz="0" w:space="0" w:color="auto"/>
        <w:left w:val="none" w:sz="0" w:space="0" w:color="auto"/>
        <w:bottom w:val="none" w:sz="0" w:space="0" w:color="auto"/>
        <w:right w:val="none" w:sz="0" w:space="0" w:color="auto"/>
      </w:divBdr>
    </w:div>
    <w:div w:id="1232934330">
      <w:bodyDiv w:val="1"/>
      <w:marLeft w:val="0"/>
      <w:marRight w:val="0"/>
      <w:marTop w:val="0"/>
      <w:marBottom w:val="0"/>
      <w:divBdr>
        <w:top w:val="none" w:sz="0" w:space="0" w:color="auto"/>
        <w:left w:val="none" w:sz="0" w:space="0" w:color="auto"/>
        <w:bottom w:val="none" w:sz="0" w:space="0" w:color="auto"/>
        <w:right w:val="none" w:sz="0" w:space="0" w:color="auto"/>
      </w:divBdr>
    </w:div>
    <w:div w:id="1252278915">
      <w:bodyDiv w:val="1"/>
      <w:marLeft w:val="0"/>
      <w:marRight w:val="0"/>
      <w:marTop w:val="0"/>
      <w:marBottom w:val="0"/>
      <w:divBdr>
        <w:top w:val="none" w:sz="0" w:space="0" w:color="auto"/>
        <w:left w:val="none" w:sz="0" w:space="0" w:color="auto"/>
        <w:bottom w:val="none" w:sz="0" w:space="0" w:color="auto"/>
        <w:right w:val="none" w:sz="0" w:space="0" w:color="auto"/>
      </w:divBdr>
    </w:div>
    <w:div w:id="1261332654">
      <w:bodyDiv w:val="1"/>
      <w:marLeft w:val="0"/>
      <w:marRight w:val="0"/>
      <w:marTop w:val="0"/>
      <w:marBottom w:val="0"/>
      <w:divBdr>
        <w:top w:val="none" w:sz="0" w:space="0" w:color="auto"/>
        <w:left w:val="none" w:sz="0" w:space="0" w:color="auto"/>
        <w:bottom w:val="none" w:sz="0" w:space="0" w:color="auto"/>
        <w:right w:val="none" w:sz="0" w:space="0" w:color="auto"/>
      </w:divBdr>
    </w:div>
    <w:div w:id="1271399692">
      <w:bodyDiv w:val="1"/>
      <w:marLeft w:val="0"/>
      <w:marRight w:val="0"/>
      <w:marTop w:val="0"/>
      <w:marBottom w:val="0"/>
      <w:divBdr>
        <w:top w:val="none" w:sz="0" w:space="0" w:color="auto"/>
        <w:left w:val="none" w:sz="0" w:space="0" w:color="auto"/>
        <w:bottom w:val="none" w:sz="0" w:space="0" w:color="auto"/>
        <w:right w:val="none" w:sz="0" w:space="0" w:color="auto"/>
      </w:divBdr>
      <w:divsChild>
        <w:div w:id="2074698131">
          <w:marLeft w:val="0"/>
          <w:marRight w:val="0"/>
          <w:marTop w:val="0"/>
          <w:marBottom w:val="0"/>
          <w:divBdr>
            <w:top w:val="none" w:sz="0" w:space="0" w:color="auto"/>
            <w:left w:val="none" w:sz="0" w:space="0" w:color="auto"/>
            <w:bottom w:val="none" w:sz="0" w:space="0" w:color="auto"/>
            <w:right w:val="none" w:sz="0" w:space="0" w:color="auto"/>
          </w:divBdr>
          <w:divsChild>
            <w:div w:id="927614827">
              <w:marLeft w:val="0"/>
              <w:marRight w:val="0"/>
              <w:marTop w:val="0"/>
              <w:marBottom w:val="0"/>
              <w:divBdr>
                <w:top w:val="none" w:sz="0" w:space="0" w:color="auto"/>
                <w:left w:val="none" w:sz="0" w:space="0" w:color="auto"/>
                <w:bottom w:val="none" w:sz="0" w:space="0" w:color="auto"/>
                <w:right w:val="none" w:sz="0" w:space="0" w:color="auto"/>
              </w:divBdr>
              <w:divsChild>
                <w:div w:id="1455254213">
                  <w:marLeft w:val="0"/>
                  <w:marRight w:val="0"/>
                  <w:marTop w:val="0"/>
                  <w:marBottom w:val="0"/>
                  <w:divBdr>
                    <w:top w:val="none" w:sz="0" w:space="0" w:color="auto"/>
                    <w:left w:val="none" w:sz="0" w:space="0" w:color="auto"/>
                    <w:bottom w:val="none" w:sz="0" w:space="0" w:color="auto"/>
                    <w:right w:val="none" w:sz="0" w:space="0" w:color="auto"/>
                  </w:divBdr>
                </w:div>
              </w:divsChild>
            </w:div>
            <w:div w:id="1750957905">
              <w:marLeft w:val="0"/>
              <w:marRight w:val="0"/>
              <w:marTop w:val="0"/>
              <w:marBottom w:val="0"/>
              <w:divBdr>
                <w:top w:val="none" w:sz="0" w:space="0" w:color="auto"/>
                <w:left w:val="none" w:sz="0" w:space="0" w:color="auto"/>
                <w:bottom w:val="none" w:sz="0" w:space="0" w:color="auto"/>
                <w:right w:val="none" w:sz="0" w:space="0" w:color="auto"/>
              </w:divBdr>
            </w:div>
          </w:divsChild>
        </w:div>
        <w:div w:id="354305370">
          <w:marLeft w:val="0"/>
          <w:marRight w:val="0"/>
          <w:marTop w:val="0"/>
          <w:marBottom w:val="0"/>
          <w:divBdr>
            <w:top w:val="none" w:sz="0" w:space="0" w:color="auto"/>
            <w:left w:val="none" w:sz="0" w:space="0" w:color="auto"/>
            <w:bottom w:val="none" w:sz="0" w:space="0" w:color="auto"/>
            <w:right w:val="none" w:sz="0" w:space="0" w:color="auto"/>
          </w:divBdr>
          <w:divsChild>
            <w:div w:id="1254319726">
              <w:marLeft w:val="0"/>
              <w:marRight w:val="0"/>
              <w:marTop w:val="0"/>
              <w:marBottom w:val="0"/>
              <w:divBdr>
                <w:top w:val="none" w:sz="0" w:space="0" w:color="auto"/>
                <w:left w:val="none" w:sz="0" w:space="0" w:color="auto"/>
                <w:bottom w:val="none" w:sz="0" w:space="0" w:color="auto"/>
                <w:right w:val="none" w:sz="0" w:space="0" w:color="auto"/>
              </w:divBdr>
              <w:divsChild>
                <w:div w:id="1650327761">
                  <w:marLeft w:val="0"/>
                  <w:marRight w:val="0"/>
                  <w:marTop w:val="0"/>
                  <w:marBottom w:val="0"/>
                  <w:divBdr>
                    <w:top w:val="none" w:sz="0" w:space="0" w:color="auto"/>
                    <w:left w:val="none" w:sz="0" w:space="0" w:color="auto"/>
                    <w:bottom w:val="none" w:sz="0" w:space="0" w:color="auto"/>
                    <w:right w:val="none" w:sz="0" w:space="0" w:color="auto"/>
                  </w:divBdr>
                </w:div>
              </w:divsChild>
            </w:div>
            <w:div w:id="1053387874">
              <w:marLeft w:val="0"/>
              <w:marRight w:val="0"/>
              <w:marTop w:val="0"/>
              <w:marBottom w:val="0"/>
              <w:divBdr>
                <w:top w:val="none" w:sz="0" w:space="0" w:color="auto"/>
                <w:left w:val="none" w:sz="0" w:space="0" w:color="auto"/>
                <w:bottom w:val="none" w:sz="0" w:space="0" w:color="auto"/>
                <w:right w:val="none" w:sz="0" w:space="0" w:color="auto"/>
              </w:divBdr>
            </w:div>
          </w:divsChild>
        </w:div>
        <w:div w:id="1632242961">
          <w:marLeft w:val="0"/>
          <w:marRight w:val="0"/>
          <w:marTop w:val="0"/>
          <w:marBottom w:val="0"/>
          <w:divBdr>
            <w:top w:val="none" w:sz="0" w:space="0" w:color="auto"/>
            <w:left w:val="none" w:sz="0" w:space="0" w:color="auto"/>
            <w:bottom w:val="none" w:sz="0" w:space="0" w:color="auto"/>
            <w:right w:val="none" w:sz="0" w:space="0" w:color="auto"/>
          </w:divBdr>
          <w:divsChild>
            <w:div w:id="76632118">
              <w:marLeft w:val="0"/>
              <w:marRight w:val="0"/>
              <w:marTop w:val="0"/>
              <w:marBottom w:val="0"/>
              <w:divBdr>
                <w:top w:val="none" w:sz="0" w:space="0" w:color="auto"/>
                <w:left w:val="none" w:sz="0" w:space="0" w:color="auto"/>
                <w:bottom w:val="none" w:sz="0" w:space="0" w:color="auto"/>
                <w:right w:val="none" w:sz="0" w:space="0" w:color="auto"/>
              </w:divBdr>
              <w:divsChild>
                <w:div w:id="947276635">
                  <w:marLeft w:val="0"/>
                  <w:marRight w:val="0"/>
                  <w:marTop w:val="0"/>
                  <w:marBottom w:val="0"/>
                  <w:divBdr>
                    <w:top w:val="none" w:sz="0" w:space="0" w:color="auto"/>
                    <w:left w:val="none" w:sz="0" w:space="0" w:color="auto"/>
                    <w:bottom w:val="none" w:sz="0" w:space="0" w:color="auto"/>
                    <w:right w:val="none" w:sz="0" w:space="0" w:color="auto"/>
                  </w:divBdr>
                </w:div>
              </w:divsChild>
            </w:div>
            <w:div w:id="1292902388">
              <w:marLeft w:val="0"/>
              <w:marRight w:val="0"/>
              <w:marTop w:val="0"/>
              <w:marBottom w:val="0"/>
              <w:divBdr>
                <w:top w:val="none" w:sz="0" w:space="0" w:color="auto"/>
                <w:left w:val="none" w:sz="0" w:space="0" w:color="auto"/>
                <w:bottom w:val="none" w:sz="0" w:space="0" w:color="auto"/>
                <w:right w:val="none" w:sz="0" w:space="0" w:color="auto"/>
              </w:divBdr>
            </w:div>
          </w:divsChild>
        </w:div>
        <w:div w:id="85659968">
          <w:marLeft w:val="0"/>
          <w:marRight w:val="0"/>
          <w:marTop w:val="0"/>
          <w:marBottom w:val="0"/>
          <w:divBdr>
            <w:top w:val="none" w:sz="0" w:space="0" w:color="auto"/>
            <w:left w:val="none" w:sz="0" w:space="0" w:color="auto"/>
            <w:bottom w:val="none" w:sz="0" w:space="0" w:color="auto"/>
            <w:right w:val="none" w:sz="0" w:space="0" w:color="auto"/>
          </w:divBdr>
          <w:divsChild>
            <w:div w:id="1703239670">
              <w:marLeft w:val="0"/>
              <w:marRight w:val="0"/>
              <w:marTop w:val="0"/>
              <w:marBottom w:val="0"/>
              <w:divBdr>
                <w:top w:val="none" w:sz="0" w:space="0" w:color="auto"/>
                <w:left w:val="none" w:sz="0" w:space="0" w:color="auto"/>
                <w:bottom w:val="none" w:sz="0" w:space="0" w:color="auto"/>
                <w:right w:val="none" w:sz="0" w:space="0" w:color="auto"/>
              </w:divBdr>
              <w:divsChild>
                <w:div w:id="1306885281">
                  <w:marLeft w:val="0"/>
                  <w:marRight w:val="0"/>
                  <w:marTop w:val="0"/>
                  <w:marBottom w:val="0"/>
                  <w:divBdr>
                    <w:top w:val="none" w:sz="0" w:space="0" w:color="auto"/>
                    <w:left w:val="none" w:sz="0" w:space="0" w:color="auto"/>
                    <w:bottom w:val="none" w:sz="0" w:space="0" w:color="auto"/>
                    <w:right w:val="none" w:sz="0" w:space="0" w:color="auto"/>
                  </w:divBdr>
                </w:div>
              </w:divsChild>
            </w:div>
            <w:div w:id="1930574672">
              <w:marLeft w:val="0"/>
              <w:marRight w:val="0"/>
              <w:marTop w:val="0"/>
              <w:marBottom w:val="0"/>
              <w:divBdr>
                <w:top w:val="none" w:sz="0" w:space="0" w:color="auto"/>
                <w:left w:val="none" w:sz="0" w:space="0" w:color="auto"/>
                <w:bottom w:val="none" w:sz="0" w:space="0" w:color="auto"/>
                <w:right w:val="none" w:sz="0" w:space="0" w:color="auto"/>
              </w:divBdr>
            </w:div>
          </w:divsChild>
        </w:div>
        <w:div w:id="1832216086">
          <w:marLeft w:val="0"/>
          <w:marRight w:val="0"/>
          <w:marTop w:val="0"/>
          <w:marBottom w:val="0"/>
          <w:divBdr>
            <w:top w:val="none" w:sz="0" w:space="0" w:color="auto"/>
            <w:left w:val="none" w:sz="0" w:space="0" w:color="auto"/>
            <w:bottom w:val="none" w:sz="0" w:space="0" w:color="auto"/>
            <w:right w:val="none" w:sz="0" w:space="0" w:color="auto"/>
          </w:divBdr>
          <w:divsChild>
            <w:div w:id="1067536122">
              <w:marLeft w:val="0"/>
              <w:marRight w:val="0"/>
              <w:marTop w:val="0"/>
              <w:marBottom w:val="0"/>
              <w:divBdr>
                <w:top w:val="none" w:sz="0" w:space="0" w:color="auto"/>
                <w:left w:val="none" w:sz="0" w:space="0" w:color="auto"/>
                <w:bottom w:val="none" w:sz="0" w:space="0" w:color="auto"/>
                <w:right w:val="none" w:sz="0" w:space="0" w:color="auto"/>
              </w:divBdr>
              <w:divsChild>
                <w:div w:id="1523006216">
                  <w:marLeft w:val="0"/>
                  <w:marRight w:val="0"/>
                  <w:marTop w:val="0"/>
                  <w:marBottom w:val="0"/>
                  <w:divBdr>
                    <w:top w:val="none" w:sz="0" w:space="0" w:color="auto"/>
                    <w:left w:val="none" w:sz="0" w:space="0" w:color="auto"/>
                    <w:bottom w:val="none" w:sz="0" w:space="0" w:color="auto"/>
                    <w:right w:val="none" w:sz="0" w:space="0" w:color="auto"/>
                  </w:divBdr>
                </w:div>
              </w:divsChild>
            </w:div>
            <w:div w:id="2130512015">
              <w:marLeft w:val="0"/>
              <w:marRight w:val="0"/>
              <w:marTop w:val="0"/>
              <w:marBottom w:val="0"/>
              <w:divBdr>
                <w:top w:val="none" w:sz="0" w:space="0" w:color="auto"/>
                <w:left w:val="none" w:sz="0" w:space="0" w:color="auto"/>
                <w:bottom w:val="none" w:sz="0" w:space="0" w:color="auto"/>
                <w:right w:val="none" w:sz="0" w:space="0" w:color="auto"/>
              </w:divBdr>
            </w:div>
          </w:divsChild>
        </w:div>
        <w:div w:id="639916980">
          <w:marLeft w:val="0"/>
          <w:marRight w:val="0"/>
          <w:marTop w:val="0"/>
          <w:marBottom w:val="0"/>
          <w:divBdr>
            <w:top w:val="none" w:sz="0" w:space="0" w:color="auto"/>
            <w:left w:val="none" w:sz="0" w:space="0" w:color="auto"/>
            <w:bottom w:val="none" w:sz="0" w:space="0" w:color="auto"/>
            <w:right w:val="none" w:sz="0" w:space="0" w:color="auto"/>
          </w:divBdr>
          <w:divsChild>
            <w:div w:id="908492097">
              <w:marLeft w:val="0"/>
              <w:marRight w:val="0"/>
              <w:marTop w:val="0"/>
              <w:marBottom w:val="0"/>
              <w:divBdr>
                <w:top w:val="none" w:sz="0" w:space="0" w:color="auto"/>
                <w:left w:val="none" w:sz="0" w:space="0" w:color="auto"/>
                <w:bottom w:val="none" w:sz="0" w:space="0" w:color="auto"/>
                <w:right w:val="none" w:sz="0" w:space="0" w:color="auto"/>
              </w:divBdr>
              <w:divsChild>
                <w:div w:id="227881198">
                  <w:marLeft w:val="0"/>
                  <w:marRight w:val="0"/>
                  <w:marTop w:val="0"/>
                  <w:marBottom w:val="0"/>
                  <w:divBdr>
                    <w:top w:val="none" w:sz="0" w:space="0" w:color="auto"/>
                    <w:left w:val="none" w:sz="0" w:space="0" w:color="auto"/>
                    <w:bottom w:val="none" w:sz="0" w:space="0" w:color="auto"/>
                    <w:right w:val="none" w:sz="0" w:space="0" w:color="auto"/>
                  </w:divBdr>
                </w:div>
              </w:divsChild>
            </w:div>
            <w:div w:id="1550721908">
              <w:marLeft w:val="0"/>
              <w:marRight w:val="0"/>
              <w:marTop w:val="0"/>
              <w:marBottom w:val="0"/>
              <w:divBdr>
                <w:top w:val="none" w:sz="0" w:space="0" w:color="auto"/>
                <w:left w:val="none" w:sz="0" w:space="0" w:color="auto"/>
                <w:bottom w:val="none" w:sz="0" w:space="0" w:color="auto"/>
                <w:right w:val="none" w:sz="0" w:space="0" w:color="auto"/>
              </w:divBdr>
            </w:div>
          </w:divsChild>
        </w:div>
        <w:div w:id="559219556">
          <w:marLeft w:val="0"/>
          <w:marRight w:val="0"/>
          <w:marTop w:val="0"/>
          <w:marBottom w:val="0"/>
          <w:divBdr>
            <w:top w:val="none" w:sz="0" w:space="0" w:color="auto"/>
            <w:left w:val="none" w:sz="0" w:space="0" w:color="auto"/>
            <w:bottom w:val="none" w:sz="0" w:space="0" w:color="auto"/>
            <w:right w:val="none" w:sz="0" w:space="0" w:color="auto"/>
          </w:divBdr>
          <w:divsChild>
            <w:div w:id="1352220524">
              <w:marLeft w:val="0"/>
              <w:marRight w:val="0"/>
              <w:marTop w:val="0"/>
              <w:marBottom w:val="0"/>
              <w:divBdr>
                <w:top w:val="none" w:sz="0" w:space="0" w:color="auto"/>
                <w:left w:val="none" w:sz="0" w:space="0" w:color="auto"/>
                <w:bottom w:val="none" w:sz="0" w:space="0" w:color="auto"/>
                <w:right w:val="none" w:sz="0" w:space="0" w:color="auto"/>
              </w:divBdr>
              <w:divsChild>
                <w:div w:id="937103927">
                  <w:marLeft w:val="0"/>
                  <w:marRight w:val="0"/>
                  <w:marTop w:val="0"/>
                  <w:marBottom w:val="0"/>
                  <w:divBdr>
                    <w:top w:val="none" w:sz="0" w:space="0" w:color="auto"/>
                    <w:left w:val="none" w:sz="0" w:space="0" w:color="auto"/>
                    <w:bottom w:val="none" w:sz="0" w:space="0" w:color="auto"/>
                    <w:right w:val="none" w:sz="0" w:space="0" w:color="auto"/>
                  </w:divBdr>
                </w:div>
              </w:divsChild>
            </w:div>
            <w:div w:id="1058675268">
              <w:marLeft w:val="0"/>
              <w:marRight w:val="0"/>
              <w:marTop w:val="0"/>
              <w:marBottom w:val="0"/>
              <w:divBdr>
                <w:top w:val="none" w:sz="0" w:space="0" w:color="auto"/>
                <w:left w:val="none" w:sz="0" w:space="0" w:color="auto"/>
                <w:bottom w:val="none" w:sz="0" w:space="0" w:color="auto"/>
                <w:right w:val="none" w:sz="0" w:space="0" w:color="auto"/>
              </w:divBdr>
            </w:div>
          </w:divsChild>
        </w:div>
        <w:div w:id="1992754455">
          <w:marLeft w:val="0"/>
          <w:marRight w:val="0"/>
          <w:marTop w:val="0"/>
          <w:marBottom w:val="0"/>
          <w:divBdr>
            <w:top w:val="none" w:sz="0" w:space="0" w:color="auto"/>
            <w:left w:val="none" w:sz="0" w:space="0" w:color="auto"/>
            <w:bottom w:val="none" w:sz="0" w:space="0" w:color="auto"/>
            <w:right w:val="none" w:sz="0" w:space="0" w:color="auto"/>
          </w:divBdr>
          <w:divsChild>
            <w:div w:id="645015077">
              <w:marLeft w:val="0"/>
              <w:marRight w:val="0"/>
              <w:marTop w:val="0"/>
              <w:marBottom w:val="0"/>
              <w:divBdr>
                <w:top w:val="none" w:sz="0" w:space="0" w:color="auto"/>
                <w:left w:val="none" w:sz="0" w:space="0" w:color="auto"/>
                <w:bottom w:val="none" w:sz="0" w:space="0" w:color="auto"/>
                <w:right w:val="none" w:sz="0" w:space="0" w:color="auto"/>
              </w:divBdr>
              <w:divsChild>
                <w:div w:id="771319489">
                  <w:marLeft w:val="0"/>
                  <w:marRight w:val="0"/>
                  <w:marTop w:val="0"/>
                  <w:marBottom w:val="0"/>
                  <w:divBdr>
                    <w:top w:val="none" w:sz="0" w:space="0" w:color="auto"/>
                    <w:left w:val="none" w:sz="0" w:space="0" w:color="auto"/>
                    <w:bottom w:val="none" w:sz="0" w:space="0" w:color="auto"/>
                    <w:right w:val="none" w:sz="0" w:space="0" w:color="auto"/>
                  </w:divBdr>
                </w:div>
              </w:divsChild>
            </w:div>
            <w:div w:id="172872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1847">
      <w:bodyDiv w:val="1"/>
      <w:marLeft w:val="0"/>
      <w:marRight w:val="0"/>
      <w:marTop w:val="0"/>
      <w:marBottom w:val="0"/>
      <w:divBdr>
        <w:top w:val="none" w:sz="0" w:space="0" w:color="auto"/>
        <w:left w:val="none" w:sz="0" w:space="0" w:color="auto"/>
        <w:bottom w:val="none" w:sz="0" w:space="0" w:color="auto"/>
        <w:right w:val="none" w:sz="0" w:space="0" w:color="auto"/>
      </w:divBdr>
    </w:div>
    <w:div w:id="1350990934">
      <w:bodyDiv w:val="1"/>
      <w:marLeft w:val="0"/>
      <w:marRight w:val="0"/>
      <w:marTop w:val="0"/>
      <w:marBottom w:val="0"/>
      <w:divBdr>
        <w:top w:val="none" w:sz="0" w:space="0" w:color="auto"/>
        <w:left w:val="none" w:sz="0" w:space="0" w:color="auto"/>
        <w:bottom w:val="none" w:sz="0" w:space="0" w:color="auto"/>
        <w:right w:val="none" w:sz="0" w:space="0" w:color="auto"/>
      </w:divBdr>
    </w:div>
    <w:div w:id="1355154640">
      <w:bodyDiv w:val="1"/>
      <w:marLeft w:val="0"/>
      <w:marRight w:val="0"/>
      <w:marTop w:val="0"/>
      <w:marBottom w:val="0"/>
      <w:divBdr>
        <w:top w:val="none" w:sz="0" w:space="0" w:color="auto"/>
        <w:left w:val="none" w:sz="0" w:space="0" w:color="auto"/>
        <w:bottom w:val="none" w:sz="0" w:space="0" w:color="auto"/>
        <w:right w:val="none" w:sz="0" w:space="0" w:color="auto"/>
      </w:divBdr>
    </w:div>
    <w:div w:id="1365980443">
      <w:bodyDiv w:val="1"/>
      <w:marLeft w:val="0"/>
      <w:marRight w:val="0"/>
      <w:marTop w:val="0"/>
      <w:marBottom w:val="0"/>
      <w:divBdr>
        <w:top w:val="none" w:sz="0" w:space="0" w:color="auto"/>
        <w:left w:val="none" w:sz="0" w:space="0" w:color="auto"/>
        <w:bottom w:val="none" w:sz="0" w:space="0" w:color="auto"/>
        <w:right w:val="none" w:sz="0" w:space="0" w:color="auto"/>
      </w:divBdr>
    </w:div>
    <w:div w:id="1384450878">
      <w:bodyDiv w:val="1"/>
      <w:marLeft w:val="0"/>
      <w:marRight w:val="0"/>
      <w:marTop w:val="0"/>
      <w:marBottom w:val="0"/>
      <w:divBdr>
        <w:top w:val="none" w:sz="0" w:space="0" w:color="auto"/>
        <w:left w:val="none" w:sz="0" w:space="0" w:color="auto"/>
        <w:bottom w:val="none" w:sz="0" w:space="0" w:color="auto"/>
        <w:right w:val="none" w:sz="0" w:space="0" w:color="auto"/>
      </w:divBdr>
    </w:div>
    <w:div w:id="1388801754">
      <w:bodyDiv w:val="1"/>
      <w:marLeft w:val="0"/>
      <w:marRight w:val="0"/>
      <w:marTop w:val="0"/>
      <w:marBottom w:val="0"/>
      <w:divBdr>
        <w:top w:val="none" w:sz="0" w:space="0" w:color="auto"/>
        <w:left w:val="none" w:sz="0" w:space="0" w:color="auto"/>
        <w:bottom w:val="none" w:sz="0" w:space="0" w:color="auto"/>
        <w:right w:val="none" w:sz="0" w:space="0" w:color="auto"/>
      </w:divBdr>
    </w:div>
    <w:div w:id="1389256766">
      <w:bodyDiv w:val="1"/>
      <w:marLeft w:val="0"/>
      <w:marRight w:val="0"/>
      <w:marTop w:val="0"/>
      <w:marBottom w:val="0"/>
      <w:divBdr>
        <w:top w:val="none" w:sz="0" w:space="0" w:color="auto"/>
        <w:left w:val="none" w:sz="0" w:space="0" w:color="auto"/>
        <w:bottom w:val="none" w:sz="0" w:space="0" w:color="auto"/>
        <w:right w:val="none" w:sz="0" w:space="0" w:color="auto"/>
      </w:divBdr>
    </w:div>
    <w:div w:id="1398014561">
      <w:bodyDiv w:val="1"/>
      <w:marLeft w:val="0"/>
      <w:marRight w:val="0"/>
      <w:marTop w:val="0"/>
      <w:marBottom w:val="0"/>
      <w:divBdr>
        <w:top w:val="none" w:sz="0" w:space="0" w:color="auto"/>
        <w:left w:val="none" w:sz="0" w:space="0" w:color="auto"/>
        <w:bottom w:val="none" w:sz="0" w:space="0" w:color="auto"/>
        <w:right w:val="none" w:sz="0" w:space="0" w:color="auto"/>
      </w:divBdr>
    </w:div>
    <w:div w:id="1413818307">
      <w:bodyDiv w:val="1"/>
      <w:marLeft w:val="0"/>
      <w:marRight w:val="0"/>
      <w:marTop w:val="0"/>
      <w:marBottom w:val="0"/>
      <w:divBdr>
        <w:top w:val="none" w:sz="0" w:space="0" w:color="auto"/>
        <w:left w:val="none" w:sz="0" w:space="0" w:color="auto"/>
        <w:bottom w:val="none" w:sz="0" w:space="0" w:color="auto"/>
        <w:right w:val="none" w:sz="0" w:space="0" w:color="auto"/>
      </w:divBdr>
    </w:div>
    <w:div w:id="1427844207">
      <w:bodyDiv w:val="1"/>
      <w:marLeft w:val="0"/>
      <w:marRight w:val="0"/>
      <w:marTop w:val="0"/>
      <w:marBottom w:val="0"/>
      <w:divBdr>
        <w:top w:val="none" w:sz="0" w:space="0" w:color="auto"/>
        <w:left w:val="none" w:sz="0" w:space="0" w:color="auto"/>
        <w:bottom w:val="none" w:sz="0" w:space="0" w:color="auto"/>
        <w:right w:val="none" w:sz="0" w:space="0" w:color="auto"/>
      </w:divBdr>
      <w:divsChild>
        <w:div w:id="613055616">
          <w:marLeft w:val="-180"/>
          <w:marRight w:val="-180"/>
          <w:marTop w:val="0"/>
          <w:marBottom w:val="0"/>
          <w:divBdr>
            <w:top w:val="none" w:sz="0" w:space="0" w:color="auto"/>
            <w:left w:val="none" w:sz="0" w:space="0" w:color="auto"/>
            <w:bottom w:val="none" w:sz="0" w:space="0" w:color="auto"/>
            <w:right w:val="none" w:sz="0" w:space="0" w:color="auto"/>
          </w:divBdr>
          <w:divsChild>
            <w:div w:id="1961257629">
              <w:marLeft w:val="0"/>
              <w:marRight w:val="0"/>
              <w:marTop w:val="0"/>
              <w:marBottom w:val="0"/>
              <w:divBdr>
                <w:top w:val="none" w:sz="0" w:space="0" w:color="auto"/>
                <w:left w:val="none" w:sz="0" w:space="0" w:color="auto"/>
                <w:bottom w:val="none" w:sz="0" w:space="0" w:color="auto"/>
                <w:right w:val="none" w:sz="0" w:space="0" w:color="auto"/>
              </w:divBdr>
              <w:divsChild>
                <w:div w:id="1400790098">
                  <w:marLeft w:val="0"/>
                  <w:marRight w:val="0"/>
                  <w:marTop w:val="0"/>
                  <w:marBottom w:val="0"/>
                  <w:divBdr>
                    <w:top w:val="none" w:sz="0" w:space="0" w:color="auto"/>
                    <w:left w:val="none" w:sz="0" w:space="0" w:color="auto"/>
                    <w:bottom w:val="none" w:sz="0" w:space="0" w:color="auto"/>
                    <w:right w:val="none" w:sz="0" w:space="0" w:color="auto"/>
                  </w:divBdr>
                  <w:divsChild>
                    <w:div w:id="135681936">
                      <w:marLeft w:val="0"/>
                      <w:marRight w:val="0"/>
                      <w:marTop w:val="0"/>
                      <w:marBottom w:val="0"/>
                      <w:divBdr>
                        <w:top w:val="none" w:sz="0" w:space="0" w:color="auto"/>
                        <w:left w:val="none" w:sz="0" w:space="0" w:color="auto"/>
                        <w:bottom w:val="none" w:sz="0" w:space="0" w:color="auto"/>
                        <w:right w:val="none" w:sz="0" w:space="0" w:color="auto"/>
                      </w:divBdr>
                      <w:divsChild>
                        <w:div w:id="1687830953">
                          <w:marLeft w:val="0"/>
                          <w:marRight w:val="0"/>
                          <w:marTop w:val="0"/>
                          <w:marBottom w:val="0"/>
                          <w:divBdr>
                            <w:top w:val="none" w:sz="0" w:space="0" w:color="auto"/>
                            <w:left w:val="none" w:sz="0" w:space="0" w:color="auto"/>
                            <w:bottom w:val="none" w:sz="0" w:space="0" w:color="auto"/>
                            <w:right w:val="none" w:sz="0" w:space="0" w:color="auto"/>
                          </w:divBdr>
                        </w:div>
                      </w:divsChild>
                    </w:div>
                    <w:div w:id="1624380223">
                      <w:marLeft w:val="0"/>
                      <w:marRight w:val="0"/>
                      <w:marTop w:val="0"/>
                      <w:marBottom w:val="0"/>
                      <w:divBdr>
                        <w:top w:val="none" w:sz="0" w:space="0" w:color="auto"/>
                        <w:left w:val="none" w:sz="0" w:space="0" w:color="auto"/>
                        <w:bottom w:val="none" w:sz="0" w:space="0" w:color="auto"/>
                        <w:right w:val="none" w:sz="0" w:space="0" w:color="auto"/>
                      </w:divBdr>
                    </w:div>
                  </w:divsChild>
                </w:div>
                <w:div w:id="139345236">
                  <w:marLeft w:val="0"/>
                  <w:marRight w:val="0"/>
                  <w:marTop w:val="0"/>
                  <w:marBottom w:val="0"/>
                  <w:divBdr>
                    <w:top w:val="none" w:sz="0" w:space="0" w:color="auto"/>
                    <w:left w:val="none" w:sz="0" w:space="0" w:color="auto"/>
                    <w:bottom w:val="none" w:sz="0" w:space="0" w:color="auto"/>
                    <w:right w:val="none" w:sz="0" w:space="0" w:color="auto"/>
                  </w:divBdr>
                  <w:divsChild>
                    <w:div w:id="998381664">
                      <w:marLeft w:val="0"/>
                      <w:marRight w:val="0"/>
                      <w:marTop w:val="0"/>
                      <w:marBottom w:val="0"/>
                      <w:divBdr>
                        <w:top w:val="none" w:sz="0" w:space="0" w:color="auto"/>
                        <w:left w:val="none" w:sz="0" w:space="0" w:color="auto"/>
                        <w:bottom w:val="none" w:sz="0" w:space="0" w:color="auto"/>
                        <w:right w:val="none" w:sz="0" w:space="0" w:color="auto"/>
                      </w:divBdr>
                      <w:divsChild>
                        <w:div w:id="1248999196">
                          <w:marLeft w:val="0"/>
                          <w:marRight w:val="0"/>
                          <w:marTop w:val="0"/>
                          <w:marBottom w:val="0"/>
                          <w:divBdr>
                            <w:top w:val="none" w:sz="0" w:space="0" w:color="auto"/>
                            <w:left w:val="none" w:sz="0" w:space="0" w:color="auto"/>
                            <w:bottom w:val="none" w:sz="0" w:space="0" w:color="auto"/>
                            <w:right w:val="none" w:sz="0" w:space="0" w:color="auto"/>
                          </w:divBdr>
                        </w:div>
                      </w:divsChild>
                    </w:div>
                    <w:div w:id="820004255">
                      <w:marLeft w:val="0"/>
                      <w:marRight w:val="0"/>
                      <w:marTop w:val="0"/>
                      <w:marBottom w:val="0"/>
                      <w:divBdr>
                        <w:top w:val="none" w:sz="0" w:space="0" w:color="auto"/>
                        <w:left w:val="none" w:sz="0" w:space="0" w:color="auto"/>
                        <w:bottom w:val="none" w:sz="0" w:space="0" w:color="auto"/>
                        <w:right w:val="none" w:sz="0" w:space="0" w:color="auto"/>
                      </w:divBdr>
                    </w:div>
                  </w:divsChild>
                </w:div>
                <w:div w:id="1492865212">
                  <w:marLeft w:val="0"/>
                  <w:marRight w:val="0"/>
                  <w:marTop w:val="0"/>
                  <w:marBottom w:val="0"/>
                  <w:divBdr>
                    <w:top w:val="none" w:sz="0" w:space="0" w:color="auto"/>
                    <w:left w:val="none" w:sz="0" w:space="0" w:color="auto"/>
                    <w:bottom w:val="none" w:sz="0" w:space="0" w:color="auto"/>
                    <w:right w:val="none" w:sz="0" w:space="0" w:color="auto"/>
                  </w:divBdr>
                  <w:divsChild>
                    <w:div w:id="1468208636">
                      <w:marLeft w:val="0"/>
                      <w:marRight w:val="0"/>
                      <w:marTop w:val="0"/>
                      <w:marBottom w:val="0"/>
                      <w:divBdr>
                        <w:top w:val="none" w:sz="0" w:space="0" w:color="auto"/>
                        <w:left w:val="none" w:sz="0" w:space="0" w:color="auto"/>
                        <w:bottom w:val="none" w:sz="0" w:space="0" w:color="auto"/>
                        <w:right w:val="none" w:sz="0" w:space="0" w:color="auto"/>
                      </w:divBdr>
                      <w:divsChild>
                        <w:div w:id="1745761443">
                          <w:marLeft w:val="0"/>
                          <w:marRight w:val="0"/>
                          <w:marTop w:val="0"/>
                          <w:marBottom w:val="0"/>
                          <w:divBdr>
                            <w:top w:val="none" w:sz="0" w:space="0" w:color="auto"/>
                            <w:left w:val="none" w:sz="0" w:space="0" w:color="auto"/>
                            <w:bottom w:val="none" w:sz="0" w:space="0" w:color="auto"/>
                            <w:right w:val="none" w:sz="0" w:space="0" w:color="auto"/>
                          </w:divBdr>
                        </w:div>
                      </w:divsChild>
                    </w:div>
                    <w:div w:id="6831351">
                      <w:marLeft w:val="0"/>
                      <w:marRight w:val="0"/>
                      <w:marTop w:val="0"/>
                      <w:marBottom w:val="0"/>
                      <w:divBdr>
                        <w:top w:val="none" w:sz="0" w:space="0" w:color="auto"/>
                        <w:left w:val="none" w:sz="0" w:space="0" w:color="auto"/>
                        <w:bottom w:val="none" w:sz="0" w:space="0" w:color="auto"/>
                        <w:right w:val="none" w:sz="0" w:space="0" w:color="auto"/>
                      </w:divBdr>
                    </w:div>
                  </w:divsChild>
                </w:div>
                <w:div w:id="590509091">
                  <w:marLeft w:val="0"/>
                  <w:marRight w:val="0"/>
                  <w:marTop w:val="0"/>
                  <w:marBottom w:val="0"/>
                  <w:divBdr>
                    <w:top w:val="none" w:sz="0" w:space="0" w:color="auto"/>
                    <w:left w:val="none" w:sz="0" w:space="0" w:color="auto"/>
                    <w:bottom w:val="none" w:sz="0" w:space="0" w:color="auto"/>
                    <w:right w:val="none" w:sz="0" w:space="0" w:color="auto"/>
                  </w:divBdr>
                  <w:divsChild>
                    <w:div w:id="2047097065">
                      <w:marLeft w:val="0"/>
                      <w:marRight w:val="0"/>
                      <w:marTop w:val="0"/>
                      <w:marBottom w:val="0"/>
                      <w:divBdr>
                        <w:top w:val="none" w:sz="0" w:space="0" w:color="auto"/>
                        <w:left w:val="none" w:sz="0" w:space="0" w:color="auto"/>
                        <w:bottom w:val="none" w:sz="0" w:space="0" w:color="auto"/>
                        <w:right w:val="none" w:sz="0" w:space="0" w:color="auto"/>
                      </w:divBdr>
                      <w:divsChild>
                        <w:div w:id="1508865099">
                          <w:marLeft w:val="0"/>
                          <w:marRight w:val="0"/>
                          <w:marTop w:val="0"/>
                          <w:marBottom w:val="0"/>
                          <w:divBdr>
                            <w:top w:val="none" w:sz="0" w:space="0" w:color="auto"/>
                            <w:left w:val="none" w:sz="0" w:space="0" w:color="auto"/>
                            <w:bottom w:val="none" w:sz="0" w:space="0" w:color="auto"/>
                            <w:right w:val="none" w:sz="0" w:space="0" w:color="auto"/>
                          </w:divBdr>
                        </w:div>
                      </w:divsChild>
                    </w:div>
                    <w:div w:id="1782068095">
                      <w:marLeft w:val="0"/>
                      <w:marRight w:val="0"/>
                      <w:marTop w:val="0"/>
                      <w:marBottom w:val="0"/>
                      <w:divBdr>
                        <w:top w:val="none" w:sz="0" w:space="0" w:color="auto"/>
                        <w:left w:val="none" w:sz="0" w:space="0" w:color="auto"/>
                        <w:bottom w:val="none" w:sz="0" w:space="0" w:color="auto"/>
                        <w:right w:val="none" w:sz="0" w:space="0" w:color="auto"/>
                      </w:divBdr>
                    </w:div>
                  </w:divsChild>
                </w:div>
                <w:div w:id="204025798">
                  <w:marLeft w:val="0"/>
                  <w:marRight w:val="0"/>
                  <w:marTop w:val="0"/>
                  <w:marBottom w:val="0"/>
                  <w:divBdr>
                    <w:top w:val="none" w:sz="0" w:space="0" w:color="auto"/>
                    <w:left w:val="none" w:sz="0" w:space="0" w:color="auto"/>
                    <w:bottom w:val="none" w:sz="0" w:space="0" w:color="auto"/>
                    <w:right w:val="none" w:sz="0" w:space="0" w:color="auto"/>
                  </w:divBdr>
                  <w:divsChild>
                    <w:div w:id="586768598">
                      <w:marLeft w:val="0"/>
                      <w:marRight w:val="0"/>
                      <w:marTop w:val="0"/>
                      <w:marBottom w:val="0"/>
                      <w:divBdr>
                        <w:top w:val="none" w:sz="0" w:space="0" w:color="auto"/>
                        <w:left w:val="none" w:sz="0" w:space="0" w:color="auto"/>
                        <w:bottom w:val="none" w:sz="0" w:space="0" w:color="auto"/>
                        <w:right w:val="none" w:sz="0" w:space="0" w:color="auto"/>
                      </w:divBdr>
                      <w:divsChild>
                        <w:div w:id="141655006">
                          <w:marLeft w:val="0"/>
                          <w:marRight w:val="0"/>
                          <w:marTop w:val="0"/>
                          <w:marBottom w:val="0"/>
                          <w:divBdr>
                            <w:top w:val="none" w:sz="0" w:space="0" w:color="auto"/>
                            <w:left w:val="none" w:sz="0" w:space="0" w:color="auto"/>
                            <w:bottom w:val="none" w:sz="0" w:space="0" w:color="auto"/>
                            <w:right w:val="none" w:sz="0" w:space="0" w:color="auto"/>
                          </w:divBdr>
                        </w:div>
                      </w:divsChild>
                    </w:div>
                    <w:div w:id="274604875">
                      <w:marLeft w:val="0"/>
                      <w:marRight w:val="0"/>
                      <w:marTop w:val="0"/>
                      <w:marBottom w:val="0"/>
                      <w:divBdr>
                        <w:top w:val="none" w:sz="0" w:space="0" w:color="auto"/>
                        <w:left w:val="none" w:sz="0" w:space="0" w:color="auto"/>
                        <w:bottom w:val="none" w:sz="0" w:space="0" w:color="auto"/>
                        <w:right w:val="none" w:sz="0" w:space="0" w:color="auto"/>
                      </w:divBdr>
                    </w:div>
                  </w:divsChild>
                </w:div>
                <w:div w:id="1790709330">
                  <w:marLeft w:val="0"/>
                  <w:marRight w:val="0"/>
                  <w:marTop w:val="0"/>
                  <w:marBottom w:val="0"/>
                  <w:divBdr>
                    <w:top w:val="none" w:sz="0" w:space="0" w:color="auto"/>
                    <w:left w:val="none" w:sz="0" w:space="0" w:color="auto"/>
                    <w:bottom w:val="none" w:sz="0" w:space="0" w:color="auto"/>
                    <w:right w:val="none" w:sz="0" w:space="0" w:color="auto"/>
                  </w:divBdr>
                  <w:divsChild>
                    <w:div w:id="291831891">
                      <w:marLeft w:val="0"/>
                      <w:marRight w:val="0"/>
                      <w:marTop w:val="0"/>
                      <w:marBottom w:val="0"/>
                      <w:divBdr>
                        <w:top w:val="none" w:sz="0" w:space="0" w:color="auto"/>
                        <w:left w:val="none" w:sz="0" w:space="0" w:color="auto"/>
                        <w:bottom w:val="none" w:sz="0" w:space="0" w:color="auto"/>
                        <w:right w:val="none" w:sz="0" w:space="0" w:color="auto"/>
                      </w:divBdr>
                      <w:divsChild>
                        <w:div w:id="1232888636">
                          <w:marLeft w:val="0"/>
                          <w:marRight w:val="0"/>
                          <w:marTop w:val="0"/>
                          <w:marBottom w:val="0"/>
                          <w:divBdr>
                            <w:top w:val="none" w:sz="0" w:space="0" w:color="auto"/>
                            <w:left w:val="none" w:sz="0" w:space="0" w:color="auto"/>
                            <w:bottom w:val="none" w:sz="0" w:space="0" w:color="auto"/>
                            <w:right w:val="none" w:sz="0" w:space="0" w:color="auto"/>
                          </w:divBdr>
                        </w:div>
                      </w:divsChild>
                    </w:div>
                    <w:div w:id="20282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26861">
      <w:bodyDiv w:val="1"/>
      <w:marLeft w:val="0"/>
      <w:marRight w:val="0"/>
      <w:marTop w:val="0"/>
      <w:marBottom w:val="0"/>
      <w:divBdr>
        <w:top w:val="none" w:sz="0" w:space="0" w:color="auto"/>
        <w:left w:val="none" w:sz="0" w:space="0" w:color="auto"/>
        <w:bottom w:val="none" w:sz="0" w:space="0" w:color="auto"/>
        <w:right w:val="none" w:sz="0" w:space="0" w:color="auto"/>
      </w:divBdr>
    </w:div>
    <w:div w:id="1436632580">
      <w:bodyDiv w:val="1"/>
      <w:marLeft w:val="0"/>
      <w:marRight w:val="0"/>
      <w:marTop w:val="0"/>
      <w:marBottom w:val="0"/>
      <w:divBdr>
        <w:top w:val="none" w:sz="0" w:space="0" w:color="auto"/>
        <w:left w:val="none" w:sz="0" w:space="0" w:color="auto"/>
        <w:bottom w:val="none" w:sz="0" w:space="0" w:color="auto"/>
        <w:right w:val="none" w:sz="0" w:space="0" w:color="auto"/>
      </w:divBdr>
    </w:div>
    <w:div w:id="1462304938">
      <w:bodyDiv w:val="1"/>
      <w:marLeft w:val="0"/>
      <w:marRight w:val="0"/>
      <w:marTop w:val="0"/>
      <w:marBottom w:val="0"/>
      <w:divBdr>
        <w:top w:val="none" w:sz="0" w:space="0" w:color="auto"/>
        <w:left w:val="none" w:sz="0" w:space="0" w:color="auto"/>
        <w:bottom w:val="none" w:sz="0" w:space="0" w:color="auto"/>
        <w:right w:val="none" w:sz="0" w:space="0" w:color="auto"/>
      </w:divBdr>
      <w:divsChild>
        <w:div w:id="2010478427">
          <w:marLeft w:val="0"/>
          <w:marRight w:val="0"/>
          <w:marTop w:val="0"/>
          <w:marBottom w:val="0"/>
          <w:divBdr>
            <w:top w:val="none" w:sz="0" w:space="0" w:color="auto"/>
            <w:left w:val="none" w:sz="0" w:space="0" w:color="auto"/>
            <w:bottom w:val="none" w:sz="0" w:space="0" w:color="auto"/>
            <w:right w:val="none" w:sz="0" w:space="0" w:color="auto"/>
          </w:divBdr>
        </w:div>
        <w:div w:id="503595740">
          <w:marLeft w:val="0"/>
          <w:marRight w:val="0"/>
          <w:marTop w:val="0"/>
          <w:marBottom w:val="0"/>
          <w:divBdr>
            <w:top w:val="none" w:sz="0" w:space="0" w:color="auto"/>
            <w:left w:val="none" w:sz="0" w:space="0" w:color="auto"/>
            <w:bottom w:val="none" w:sz="0" w:space="0" w:color="auto"/>
            <w:right w:val="none" w:sz="0" w:space="0" w:color="auto"/>
          </w:divBdr>
          <w:divsChild>
            <w:div w:id="2030256523">
              <w:marLeft w:val="0"/>
              <w:marRight w:val="0"/>
              <w:marTop w:val="0"/>
              <w:marBottom w:val="0"/>
              <w:divBdr>
                <w:top w:val="none" w:sz="0" w:space="0" w:color="auto"/>
                <w:left w:val="none" w:sz="0" w:space="0" w:color="auto"/>
                <w:bottom w:val="none" w:sz="0" w:space="0" w:color="auto"/>
                <w:right w:val="none" w:sz="0" w:space="0" w:color="auto"/>
              </w:divBdr>
            </w:div>
          </w:divsChild>
        </w:div>
        <w:div w:id="2137403636">
          <w:marLeft w:val="0"/>
          <w:marRight w:val="0"/>
          <w:marTop w:val="0"/>
          <w:marBottom w:val="0"/>
          <w:divBdr>
            <w:top w:val="none" w:sz="0" w:space="0" w:color="auto"/>
            <w:left w:val="none" w:sz="0" w:space="0" w:color="auto"/>
            <w:bottom w:val="none" w:sz="0" w:space="0" w:color="auto"/>
            <w:right w:val="none" w:sz="0" w:space="0" w:color="auto"/>
          </w:divBdr>
        </w:div>
        <w:div w:id="1230266027">
          <w:marLeft w:val="0"/>
          <w:marRight w:val="0"/>
          <w:marTop w:val="0"/>
          <w:marBottom w:val="0"/>
          <w:divBdr>
            <w:top w:val="none" w:sz="0" w:space="0" w:color="auto"/>
            <w:left w:val="none" w:sz="0" w:space="0" w:color="auto"/>
            <w:bottom w:val="none" w:sz="0" w:space="0" w:color="auto"/>
            <w:right w:val="none" w:sz="0" w:space="0" w:color="auto"/>
          </w:divBdr>
          <w:divsChild>
            <w:div w:id="344787140">
              <w:marLeft w:val="0"/>
              <w:marRight w:val="0"/>
              <w:marTop w:val="0"/>
              <w:marBottom w:val="0"/>
              <w:divBdr>
                <w:top w:val="none" w:sz="0" w:space="0" w:color="auto"/>
                <w:left w:val="none" w:sz="0" w:space="0" w:color="auto"/>
                <w:bottom w:val="none" w:sz="0" w:space="0" w:color="auto"/>
                <w:right w:val="none" w:sz="0" w:space="0" w:color="auto"/>
              </w:divBdr>
            </w:div>
          </w:divsChild>
        </w:div>
        <w:div w:id="1716931846">
          <w:marLeft w:val="0"/>
          <w:marRight w:val="0"/>
          <w:marTop w:val="0"/>
          <w:marBottom w:val="0"/>
          <w:divBdr>
            <w:top w:val="none" w:sz="0" w:space="0" w:color="auto"/>
            <w:left w:val="none" w:sz="0" w:space="0" w:color="auto"/>
            <w:bottom w:val="none" w:sz="0" w:space="0" w:color="auto"/>
            <w:right w:val="none" w:sz="0" w:space="0" w:color="auto"/>
          </w:divBdr>
        </w:div>
        <w:div w:id="1199780979">
          <w:marLeft w:val="0"/>
          <w:marRight w:val="0"/>
          <w:marTop w:val="0"/>
          <w:marBottom w:val="0"/>
          <w:divBdr>
            <w:top w:val="none" w:sz="0" w:space="0" w:color="auto"/>
            <w:left w:val="none" w:sz="0" w:space="0" w:color="auto"/>
            <w:bottom w:val="none" w:sz="0" w:space="0" w:color="auto"/>
            <w:right w:val="none" w:sz="0" w:space="0" w:color="auto"/>
          </w:divBdr>
          <w:divsChild>
            <w:div w:id="182981952">
              <w:marLeft w:val="0"/>
              <w:marRight w:val="0"/>
              <w:marTop w:val="0"/>
              <w:marBottom w:val="0"/>
              <w:divBdr>
                <w:top w:val="none" w:sz="0" w:space="0" w:color="auto"/>
                <w:left w:val="none" w:sz="0" w:space="0" w:color="auto"/>
                <w:bottom w:val="none" w:sz="0" w:space="0" w:color="auto"/>
                <w:right w:val="none" w:sz="0" w:space="0" w:color="auto"/>
              </w:divBdr>
            </w:div>
          </w:divsChild>
        </w:div>
        <w:div w:id="762188900">
          <w:marLeft w:val="0"/>
          <w:marRight w:val="0"/>
          <w:marTop w:val="0"/>
          <w:marBottom w:val="0"/>
          <w:divBdr>
            <w:top w:val="none" w:sz="0" w:space="0" w:color="auto"/>
            <w:left w:val="none" w:sz="0" w:space="0" w:color="auto"/>
            <w:bottom w:val="none" w:sz="0" w:space="0" w:color="auto"/>
            <w:right w:val="none" w:sz="0" w:space="0" w:color="auto"/>
          </w:divBdr>
        </w:div>
      </w:divsChild>
    </w:div>
    <w:div w:id="1472015488">
      <w:bodyDiv w:val="1"/>
      <w:marLeft w:val="0"/>
      <w:marRight w:val="0"/>
      <w:marTop w:val="0"/>
      <w:marBottom w:val="0"/>
      <w:divBdr>
        <w:top w:val="none" w:sz="0" w:space="0" w:color="auto"/>
        <w:left w:val="none" w:sz="0" w:space="0" w:color="auto"/>
        <w:bottom w:val="none" w:sz="0" w:space="0" w:color="auto"/>
        <w:right w:val="none" w:sz="0" w:space="0" w:color="auto"/>
      </w:divBdr>
    </w:div>
    <w:div w:id="1476526719">
      <w:bodyDiv w:val="1"/>
      <w:marLeft w:val="0"/>
      <w:marRight w:val="0"/>
      <w:marTop w:val="0"/>
      <w:marBottom w:val="0"/>
      <w:divBdr>
        <w:top w:val="none" w:sz="0" w:space="0" w:color="auto"/>
        <w:left w:val="none" w:sz="0" w:space="0" w:color="auto"/>
        <w:bottom w:val="none" w:sz="0" w:space="0" w:color="auto"/>
        <w:right w:val="none" w:sz="0" w:space="0" w:color="auto"/>
      </w:divBdr>
    </w:div>
    <w:div w:id="1532261893">
      <w:bodyDiv w:val="1"/>
      <w:marLeft w:val="0"/>
      <w:marRight w:val="0"/>
      <w:marTop w:val="0"/>
      <w:marBottom w:val="0"/>
      <w:divBdr>
        <w:top w:val="none" w:sz="0" w:space="0" w:color="auto"/>
        <w:left w:val="none" w:sz="0" w:space="0" w:color="auto"/>
        <w:bottom w:val="none" w:sz="0" w:space="0" w:color="auto"/>
        <w:right w:val="none" w:sz="0" w:space="0" w:color="auto"/>
      </w:divBdr>
    </w:div>
    <w:div w:id="1539511652">
      <w:bodyDiv w:val="1"/>
      <w:marLeft w:val="0"/>
      <w:marRight w:val="0"/>
      <w:marTop w:val="0"/>
      <w:marBottom w:val="0"/>
      <w:divBdr>
        <w:top w:val="none" w:sz="0" w:space="0" w:color="auto"/>
        <w:left w:val="none" w:sz="0" w:space="0" w:color="auto"/>
        <w:bottom w:val="none" w:sz="0" w:space="0" w:color="auto"/>
        <w:right w:val="none" w:sz="0" w:space="0" w:color="auto"/>
      </w:divBdr>
      <w:divsChild>
        <w:div w:id="1858496034">
          <w:marLeft w:val="-180"/>
          <w:marRight w:val="-180"/>
          <w:marTop w:val="0"/>
          <w:marBottom w:val="0"/>
          <w:divBdr>
            <w:top w:val="none" w:sz="0" w:space="0" w:color="auto"/>
            <w:left w:val="none" w:sz="0" w:space="0" w:color="auto"/>
            <w:bottom w:val="none" w:sz="0" w:space="0" w:color="auto"/>
            <w:right w:val="none" w:sz="0" w:space="0" w:color="auto"/>
          </w:divBdr>
          <w:divsChild>
            <w:div w:id="565914378">
              <w:marLeft w:val="0"/>
              <w:marRight w:val="0"/>
              <w:marTop w:val="0"/>
              <w:marBottom w:val="0"/>
              <w:divBdr>
                <w:top w:val="none" w:sz="0" w:space="0" w:color="auto"/>
                <w:left w:val="none" w:sz="0" w:space="0" w:color="auto"/>
                <w:bottom w:val="none" w:sz="0" w:space="0" w:color="auto"/>
                <w:right w:val="none" w:sz="0" w:space="0" w:color="auto"/>
              </w:divBdr>
            </w:div>
            <w:div w:id="11193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5278">
      <w:bodyDiv w:val="1"/>
      <w:marLeft w:val="0"/>
      <w:marRight w:val="0"/>
      <w:marTop w:val="0"/>
      <w:marBottom w:val="0"/>
      <w:divBdr>
        <w:top w:val="none" w:sz="0" w:space="0" w:color="auto"/>
        <w:left w:val="none" w:sz="0" w:space="0" w:color="auto"/>
        <w:bottom w:val="none" w:sz="0" w:space="0" w:color="auto"/>
        <w:right w:val="none" w:sz="0" w:space="0" w:color="auto"/>
      </w:divBdr>
      <w:divsChild>
        <w:div w:id="300769456">
          <w:marLeft w:val="-180"/>
          <w:marRight w:val="-180"/>
          <w:marTop w:val="0"/>
          <w:marBottom w:val="0"/>
          <w:divBdr>
            <w:top w:val="none" w:sz="0" w:space="0" w:color="auto"/>
            <w:left w:val="none" w:sz="0" w:space="0" w:color="auto"/>
            <w:bottom w:val="none" w:sz="0" w:space="0" w:color="auto"/>
            <w:right w:val="none" w:sz="0" w:space="0" w:color="auto"/>
          </w:divBdr>
          <w:divsChild>
            <w:div w:id="1695379938">
              <w:marLeft w:val="0"/>
              <w:marRight w:val="0"/>
              <w:marTop w:val="0"/>
              <w:marBottom w:val="0"/>
              <w:divBdr>
                <w:top w:val="none" w:sz="0" w:space="0" w:color="auto"/>
                <w:left w:val="none" w:sz="0" w:space="0" w:color="auto"/>
                <w:bottom w:val="none" w:sz="0" w:space="0" w:color="auto"/>
                <w:right w:val="none" w:sz="0" w:space="0" w:color="auto"/>
              </w:divBdr>
              <w:divsChild>
                <w:div w:id="1180897070">
                  <w:marLeft w:val="0"/>
                  <w:marRight w:val="0"/>
                  <w:marTop w:val="0"/>
                  <w:marBottom w:val="0"/>
                  <w:divBdr>
                    <w:top w:val="none" w:sz="0" w:space="0" w:color="auto"/>
                    <w:left w:val="none" w:sz="0" w:space="0" w:color="auto"/>
                    <w:bottom w:val="none" w:sz="0" w:space="0" w:color="auto"/>
                    <w:right w:val="none" w:sz="0" w:space="0" w:color="auto"/>
                  </w:divBdr>
                  <w:divsChild>
                    <w:div w:id="7429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963716">
      <w:bodyDiv w:val="1"/>
      <w:marLeft w:val="0"/>
      <w:marRight w:val="0"/>
      <w:marTop w:val="0"/>
      <w:marBottom w:val="0"/>
      <w:divBdr>
        <w:top w:val="none" w:sz="0" w:space="0" w:color="auto"/>
        <w:left w:val="none" w:sz="0" w:space="0" w:color="auto"/>
        <w:bottom w:val="none" w:sz="0" w:space="0" w:color="auto"/>
        <w:right w:val="none" w:sz="0" w:space="0" w:color="auto"/>
      </w:divBdr>
      <w:divsChild>
        <w:div w:id="1891531020">
          <w:marLeft w:val="-180"/>
          <w:marRight w:val="-180"/>
          <w:marTop w:val="0"/>
          <w:marBottom w:val="0"/>
          <w:divBdr>
            <w:top w:val="none" w:sz="0" w:space="0" w:color="auto"/>
            <w:left w:val="none" w:sz="0" w:space="0" w:color="auto"/>
            <w:bottom w:val="none" w:sz="0" w:space="0" w:color="auto"/>
            <w:right w:val="none" w:sz="0" w:space="0" w:color="auto"/>
          </w:divBdr>
          <w:divsChild>
            <w:div w:id="421685646">
              <w:marLeft w:val="0"/>
              <w:marRight w:val="0"/>
              <w:marTop w:val="0"/>
              <w:marBottom w:val="0"/>
              <w:divBdr>
                <w:top w:val="none" w:sz="0" w:space="0" w:color="auto"/>
                <w:left w:val="none" w:sz="0" w:space="0" w:color="auto"/>
                <w:bottom w:val="none" w:sz="0" w:space="0" w:color="auto"/>
                <w:right w:val="none" w:sz="0" w:space="0" w:color="auto"/>
              </w:divBdr>
            </w:div>
            <w:div w:id="268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442">
      <w:bodyDiv w:val="1"/>
      <w:marLeft w:val="0"/>
      <w:marRight w:val="0"/>
      <w:marTop w:val="0"/>
      <w:marBottom w:val="0"/>
      <w:divBdr>
        <w:top w:val="none" w:sz="0" w:space="0" w:color="auto"/>
        <w:left w:val="none" w:sz="0" w:space="0" w:color="auto"/>
        <w:bottom w:val="none" w:sz="0" w:space="0" w:color="auto"/>
        <w:right w:val="none" w:sz="0" w:space="0" w:color="auto"/>
      </w:divBdr>
    </w:div>
    <w:div w:id="1587153315">
      <w:bodyDiv w:val="1"/>
      <w:marLeft w:val="0"/>
      <w:marRight w:val="0"/>
      <w:marTop w:val="0"/>
      <w:marBottom w:val="0"/>
      <w:divBdr>
        <w:top w:val="none" w:sz="0" w:space="0" w:color="auto"/>
        <w:left w:val="none" w:sz="0" w:space="0" w:color="auto"/>
        <w:bottom w:val="none" w:sz="0" w:space="0" w:color="auto"/>
        <w:right w:val="none" w:sz="0" w:space="0" w:color="auto"/>
      </w:divBdr>
      <w:divsChild>
        <w:div w:id="2144616676">
          <w:marLeft w:val="0"/>
          <w:marRight w:val="0"/>
          <w:marTop w:val="0"/>
          <w:marBottom w:val="0"/>
          <w:divBdr>
            <w:top w:val="none" w:sz="0" w:space="0" w:color="auto"/>
            <w:left w:val="none" w:sz="0" w:space="0" w:color="auto"/>
            <w:bottom w:val="none" w:sz="0" w:space="0" w:color="auto"/>
            <w:right w:val="none" w:sz="0" w:space="0" w:color="auto"/>
          </w:divBdr>
          <w:divsChild>
            <w:div w:id="651643295">
              <w:marLeft w:val="0"/>
              <w:marRight w:val="0"/>
              <w:marTop w:val="0"/>
              <w:marBottom w:val="0"/>
              <w:divBdr>
                <w:top w:val="none" w:sz="0" w:space="0" w:color="auto"/>
                <w:left w:val="none" w:sz="0" w:space="0" w:color="auto"/>
                <w:bottom w:val="none" w:sz="0" w:space="0" w:color="auto"/>
                <w:right w:val="none" w:sz="0" w:space="0" w:color="auto"/>
              </w:divBdr>
            </w:div>
          </w:divsChild>
        </w:div>
        <w:div w:id="46995705">
          <w:marLeft w:val="0"/>
          <w:marRight w:val="0"/>
          <w:marTop w:val="0"/>
          <w:marBottom w:val="0"/>
          <w:divBdr>
            <w:top w:val="none" w:sz="0" w:space="0" w:color="auto"/>
            <w:left w:val="none" w:sz="0" w:space="0" w:color="auto"/>
            <w:bottom w:val="none" w:sz="0" w:space="0" w:color="auto"/>
            <w:right w:val="none" w:sz="0" w:space="0" w:color="auto"/>
          </w:divBdr>
        </w:div>
        <w:div w:id="1943222414">
          <w:marLeft w:val="0"/>
          <w:marRight w:val="0"/>
          <w:marTop w:val="0"/>
          <w:marBottom w:val="0"/>
          <w:divBdr>
            <w:top w:val="none" w:sz="0" w:space="0" w:color="auto"/>
            <w:left w:val="none" w:sz="0" w:space="0" w:color="auto"/>
            <w:bottom w:val="none" w:sz="0" w:space="0" w:color="auto"/>
            <w:right w:val="none" w:sz="0" w:space="0" w:color="auto"/>
          </w:divBdr>
          <w:divsChild>
            <w:div w:id="712851463">
              <w:marLeft w:val="0"/>
              <w:marRight w:val="0"/>
              <w:marTop w:val="0"/>
              <w:marBottom w:val="0"/>
              <w:divBdr>
                <w:top w:val="none" w:sz="0" w:space="0" w:color="auto"/>
                <w:left w:val="none" w:sz="0" w:space="0" w:color="auto"/>
                <w:bottom w:val="none" w:sz="0" w:space="0" w:color="auto"/>
                <w:right w:val="none" w:sz="0" w:space="0" w:color="auto"/>
              </w:divBdr>
            </w:div>
          </w:divsChild>
        </w:div>
        <w:div w:id="748039409">
          <w:marLeft w:val="0"/>
          <w:marRight w:val="0"/>
          <w:marTop w:val="0"/>
          <w:marBottom w:val="0"/>
          <w:divBdr>
            <w:top w:val="none" w:sz="0" w:space="0" w:color="auto"/>
            <w:left w:val="none" w:sz="0" w:space="0" w:color="auto"/>
            <w:bottom w:val="none" w:sz="0" w:space="0" w:color="auto"/>
            <w:right w:val="none" w:sz="0" w:space="0" w:color="auto"/>
          </w:divBdr>
        </w:div>
        <w:div w:id="1360401075">
          <w:marLeft w:val="0"/>
          <w:marRight w:val="0"/>
          <w:marTop w:val="0"/>
          <w:marBottom w:val="0"/>
          <w:divBdr>
            <w:top w:val="none" w:sz="0" w:space="0" w:color="auto"/>
            <w:left w:val="none" w:sz="0" w:space="0" w:color="auto"/>
            <w:bottom w:val="none" w:sz="0" w:space="0" w:color="auto"/>
            <w:right w:val="none" w:sz="0" w:space="0" w:color="auto"/>
          </w:divBdr>
          <w:divsChild>
            <w:div w:id="905191014">
              <w:marLeft w:val="0"/>
              <w:marRight w:val="0"/>
              <w:marTop w:val="0"/>
              <w:marBottom w:val="0"/>
              <w:divBdr>
                <w:top w:val="none" w:sz="0" w:space="0" w:color="auto"/>
                <w:left w:val="none" w:sz="0" w:space="0" w:color="auto"/>
                <w:bottom w:val="none" w:sz="0" w:space="0" w:color="auto"/>
                <w:right w:val="none" w:sz="0" w:space="0" w:color="auto"/>
              </w:divBdr>
            </w:div>
          </w:divsChild>
        </w:div>
        <w:div w:id="1493450750">
          <w:marLeft w:val="0"/>
          <w:marRight w:val="0"/>
          <w:marTop w:val="0"/>
          <w:marBottom w:val="0"/>
          <w:divBdr>
            <w:top w:val="none" w:sz="0" w:space="0" w:color="auto"/>
            <w:left w:val="none" w:sz="0" w:space="0" w:color="auto"/>
            <w:bottom w:val="none" w:sz="0" w:space="0" w:color="auto"/>
            <w:right w:val="none" w:sz="0" w:space="0" w:color="auto"/>
          </w:divBdr>
        </w:div>
        <w:div w:id="144980137">
          <w:marLeft w:val="0"/>
          <w:marRight w:val="0"/>
          <w:marTop w:val="0"/>
          <w:marBottom w:val="0"/>
          <w:divBdr>
            <w:top w:val="none" w:sz="0" w:space="0" w:color="auto"/>
            <w:left w:val="none" w:sz="0" w:space="0" w:color="auto"/>
            <w:bottom w:val="none" w:sz="0" w:space="0" w:color="auto"/>
            <w:right w:val="none" w:sz="0" w:space="0" w:color="auto"/>
          </w:divBdr>
          <w:divsChild>
            <w:div w:id="96290554">
              <w:marLeft w:val="0"/>
              <w:marRight w:val="0"/>
              <w:marTop w:val="0"/>
              <w:marBottom w:val="0"/>
              <w:divBdr>
                <w:top w:val="none" w:sz="0" w:space="0" w:color="auto"/>
                <w:left w:val="none" w:sz="0" w:space="0" w:color="auto"/>
                <w:bottom w:val="none" w:sz="0" w:space="0" w:color="auto"/>
                <w:right w:val="none" w:sz="0" w:space="0" w:color="auto"/>
              </w:divBdr>
            </w:div>
          </w:divsChild>
        </w:div>
        <w:div w:id="1324892380">
          <w:marLeft w:val="0"/>
          <w:marRight w:val="0"/>
          <w:marTop w:val="0"/>
          <w:marBottom w:val="0"/>
          <w:divBdr>
            <w:top w:val="none" w:sz="0" w:space="0" w:color="auto"/>
            <w:left w:val="none" w:sz="0" w:space="0" w:color="auto"/>
            <w:bottom w:val="none" w:sz="0" w:space="0" w:color="auto"/>
            <w:right w:val="none" w:sz="0" w:space="0" w:color="auto"/>
          </w:divBdr>
        </w:div>
        <w:div w:id="1786340408">
          <w:marLeft w:val="0"/>
          <w:marRight w:val="0"/>
          <w:marTop w:val="0"/>
          <w:marBottom w:val="0"/>
          <w:divBdr>
            <w:top w:val="none" w:sz="0" w:space="0" w:color="auto"/>
            <w:left w:val="none" w:sz="0" w:space="0" w:color="auto"/>
            <w:bottom w:val="none" w:sz="0" w:space="0" w:color="auto"/>
            <w:right w:val="none" w:sz="0" w:space="0" w:color="auto"/>
          </w:divBdr>
          <w:divsChild>
            <w:div w:id="1098720495">
              <w:marLeft w:val="0"/>
              <w:marRight w:val="0"/>
              <w:marTop w:val="0"/>
              <w:marBottom w:val="0"/>
              <w:divBdr>
                <w:top w:val="none" w:sz="0" w:space="0" w:color="auto"/>
                <w:left w:val="none" w:sz="0" w:space="0" w:color="auto"/>
                <w:bottom w:val="none" w:sz="0" w:space="0" w:color="auto"/>
                <w:right w:val="none" w:sz="0" w:space="0" w:color="auto"/>
              </w:divBdr>
            </w:div>
          </w:divsChild>
        </w:div>
        <w:div w:id="1345741144">
          <w:marLeft w:val="0"/>
          <w:marRight w:val="0"/>
          <w:marTop w:val="0"/>
          <w:marBottom w:val="0"/>
          <w:divBdr>
            <w:top w:val="none" w:sz="0" w:space="0" w:color="auto"/>
            <w:left w:val="none" w:sz="0" w:space="0" w:color="auto"/>
            <w:bottom w:val="none" w:sz="0" w:space="0" w:color="auto"/>
            <w:right w:val="none" w:sz="0" w:space="0" w:color="auto"/>
          </w:divBdr>
        </w:div>
        <w:div w:id="849225715">
          <w:marLeft w:val="0"/>
          <w:marRight w:val="0"/>
          <w:marTop w:val="0"/>
          <w:marBottom w:val="0"/>
          <w:divBdr>
            <w:top w:val="none" w:sz="0" w:space="0" w:color="auto"/>
            <w:left w:val="none" w:sz="0" w:space="0" w:color="auto"/>
            <w:bottom w:val="none" w:sz="0" w:space="0" w:color="auto"/>
            <w:right w:val="none" w:sz="0" w:space="0" w:color="auto"/>
          </w:divBdr>
          <w:divsChild>
            <w:div w:id="82411247">
              <w:marLeft w:val="0"/>
              <w:marRight w:val="0"/>
              <w:marTop w:val="0"/>
              <w:marBottom w:val="0"/>
              <w:divBdr>
                <w:top w:val="none" w:sz="0" w:space="0" w:color="auto"/>
                <w:left w:val="none" w:sz="0" w:space="0" w:color="auto"/>
                <w:bottom w:val="none" w:sz="0" w:space="0" w:color="auto"/>
                <w:right w:val="none" w:sz="0" w:space="0" w:color="auto"/>
              </w:divBdr>
            </w:div>
          </w:divsChild>
        </w:div>
        <w:div w:id="660889707">
          <w:marLeft w:val="0"/>
          <w:marRight w:val="0"/>
          <w:marTop w:val="0"/>
          <w:marBottom w:val="0"/>
          <w:divBdr>
            <w:top w:val="none" w:sz="0" w:space="0" w:color="auto"/>
            <w:left w:val="none" w:sz="0" w:space="0" w:color="auto"/>
            <w:bottom w:val="none" w:sz="0" w:space="0" w:color="auto"/>
            <w:right w:val="none" w:sz="0" w:space="0" w:color="auto"/>
          </w:divBdr>
        </w:div>
        <w:div w:id="516314949">
          <w:marLeft w:val="0"/>
          <w:marRight w:val="0"/>
          <w:marTop w:val="0"/>
          <w:marBottom w:val="0"/>
          <w:divBdr>
            <w:top w:val="none" w:sz="0" w:space="0" w:color="auto"/>
            <w:left w:val="none" w:sz="0" w:space="0" w:color="auto"/>
            <w:bottom w:val="none" w:sz="0" w:space="0" w:color="auto"/>
            <w:right w:val="none" w:sz="0" w:space="0" w:color="auto"/>
          </w:divBdr>
          <w:divsChild>
            <w:div w:id="42411034">
              <w:marLeft w:val="0"/>
              <w:marRight w:val="0"/>
              <w:marTop w:val="0"/>
              <w:marBottom w:val="0"/>
              <w:divBdr>
                <w:top w:val="none" w:sz="0" w:space="0" w:color="auto"/>
                <w:left w:val="none" w:sz="0" w:space="0" w:color="auto"/>
                <w:bottom w:val="none" w:sz="0" w:space="0" w:color="auto"/>
                <w:right w:val="none" w:sz="0" w:space="0" w:color="auto"/>
              </w:divBdr>
            </w:div>
          </w:divsChild>
        </w:div>
        <w:div w:id="111629723">
          <w:marLeft w:val="0"/>
          <w:marRight w:val="0"/>
          <w:marTop w:val="0"/>
          <w:marBottom w:val="0"/>
          <w:divBdr>
            <w:top w:val="none" w:sz="0" w:space="0" w:color="auto"/>
            <w:left w:val="none" w:sz="0" w:space="0" w:color="auto"/>
            <w:bottom w:val="none" w:sz="0" w:space="0" w:color="auto"/>
            <w:right w:val="none" w:sz="0" w:space="0" w:color="auto"/>
          </w:divBdr>
        </w:div>
        <w:div w:id="1006439154">
          <w:marLeft w:val="0"/>
          <w:marRight w:val="0"/>
          <w:marTop w:val="0"/>
          <w:marBottom w:val="0"/>
          <w:divBdr>
            <w:top w:val="none" w:sz="0" w:space="0" w:color="auto"/>
            <w:left w:val="none" w:sz="0" w:space="0" w:color="auto"/>
            <w:bottom w:val="none" w:sz="0" w:space="0" w:color="auto"/>
            <w:right w:val="none" w:sz="0" w:space="0" w:color="auto"/>
          </w:divBdr>
          <w:divsChild>
            <w:div w:id="828515966">
              <w:marLeft w:val="0"/>
              <w:marRight w:val="0"/>
              <w:marTop w:val="0"/>
              <w:marBottom w:val="0"/>
              <w:divBdr>
                <w:top w:val="none" w:sz="0" w:space="0" w:color="auto"/>
                <w:left w:val="none" w:sz="0" w:space="0" w:color="auto"/>
                <w:bottom w:val="none" w:sz="0" w:space="0" w:color="auto"/>
                <w:right w:val="none" w:sz="0" w:space="0" w:color="auto"/>
              </w:divBdr>
            </w:div>
          </w:divsChild>
        </w:div>
        <w:div w:id="1783300278">
          <w:marLeft w:val="0"/>
          <w:marRight w:val="0"/>
          <w:marTop w:val="0"/>
          <w:marBottom w:val="0"/>
          <w:divBdr>
            <w:top w:val="none" w:sz="0" w:space="0" w:color="auto"/>
            <w:left w:val="none" w:sz="0" w:space="0" w:color="auto"/>
            <w:bottom w:val="none" w:sz="0" w:space="0" w:color="auto"/>
            <w:right w:val="none" w:sz="0" w:space="0" w:color="auto"/>
          </w:divBdr>
        </w:div>
        <w:div w:id="1593470224">
          <w:marLeft w:val="0"/>
          <w:marRight w:val="0"/>
          <w:marTop w:val="0"/>
          <w:marBottom w:val="0"/>
          <w:divBdr>
            <w:top w:val="none" w:sz="0" w:space="0" w:color="auto"/>
            <w:left w:val="none" w:sz="0" w:space="0" w:color="auto"/>
            <w:bottom w:val="none" w:sz="0" w:space="0" w:color="auto"/>
            <w:right w:val="none" w:sz="0" w:space="0" w:color="auto"/>
          </w:divBdr>
          <w:divsChild>
            <w:div w:id="1508790086">
              <w:marLeft w:val="0"/>
              <w:marRight w:val="0"/>
              <w:marTop w:val="0"/>
              <w:marBottom w:val="0"/>
              <w:divBdr>
                <w:top w:val="none" w:sz="0" w:space="0" w:color="auto"/>
                <w:left w:val="none" w:sz="0" w:space="0" w:color="auto"/>
                <w:bottom w:val="none" w:sz="0" w:space="0" w:color="auto"/>
                <w:right w:val="none" w:sz="0" w:space="0" w:color="auto"/>
              </w:divBdr>
            </w:div>
          </w:divsChild>
        </w:div>
        <w:div w:id="692653800">
          <w:marLeft w:val="0"/>
          <w:marRight w:val="0"/>
          <w:marTop w:val="0"/>
          <w:marBottom w:val="0"/>
          <w:divBdr>
            <w:top w:val="none" w:sz="0" w:space="0" w:color="auto"/>
            <w:left w:val="none" w:sz="0" w:space="0" w:color="auto"/>
            <w:bottom w:val="none" w:sz="0" w:space="0" w:color="auto"/>
            <w:right w:val="none" w:sz="0" w:space="0" w:color="auto"/>
          </w:divBdr>
        </w:div>
        <w:div w:id="2079747696">
          <w:marLeft w:val="0"/>
          <w:marRight w:val="0"/>
          <w:marTop w:val="0"/>
          <w:marBottom w:val="0"/>
          <w:divBdr>
            <w:top w:val="none" w:sz="0" w:space="0" w:color="auto"/>
            <w:left w:val="none" w:sz="0" w:space="0" w:color="auto"/>
            <w:bottom w:val="none" w:sz="0" w:space="0" w:color="auto"/>
            <w:right w:val="none" w:sz="0" w:space="0" w:color="auto"/>
          </w:divBdr>
          <w:divsChild>
            <w:div w:id="1578202790">
              <w:marLeft w:val="0"/>
              <w:marRight w:val="0"/>
              <w:marTop w:val="0"/>
              <w:marBottom w:val="0"/>
              <w:divBdr>
                <w:top w:val="none" w:sz="0" w:space="0" w:color="auto"/>
                <w:left w:val="none" w:sz="0" w:space="0" w:color="auto"/>
                <w:bottom w:val="none" w:sz="0" w:space="0" w:color="auto"/>
                <w:right w:val="none" w:sz="0" w:space="0" w:color="auto"/>
              </w:divBdr>
            </w:div>
          </w:divsChild>
        </w:div>
        <w:div w:id="1956055423">
          <w:marLeft w:val="0"/>
          <w:marRight w:val="0"/>
          <w:marTop w:val="0"/>
          <w:marBottom w:val="0"/>
          <w:divBdr>
            <w:top w:val="none" w:sz="0" w:space="0" w:color="auto"/>
            <w:left w:val="none" w:sz="0" w:space="0" w:color="auto"/>
            <w:bottom w:val="none" w:sz="0" w:space="0" w:color="auto"/>
            <w:right w:val="none" w:sz="0" w:space="0" w:color="auto"/>
          </w:divBdr>
        </w:div>
      </w:divsChild>
    </w:div>
    <w:div w:id="1606499765">
      <w:bodyDiv w:val="1"/>
      <w:marLeft w:val="0"/>
      <w:marRight w:val="0"/>
      <w:marTop w:val="0"/>
      <w:marBottom w:val="0"/>
      <w:divBdr>
        <w:top w:val="none" w:sz="0" w:space="0" w:color="auto"/>
        <w:left w:val="none" w:sz="0" w:space="0" w:color="auto"/>
        <w:bottom w:val="none" w:sz="0" w:space="0" w:color="auto"/>
        <w:right w:val="none" w:sz="0" w:space="0" w:color="auto"/>
      </w:divBdr>
    </w:div>
    <w:div w:id="1612786683">
      <w:bodyDiv w:val="1"/>
      <w:marLeft w:val="0"/>
      <w:marRight w:val="0"/>
      <w:marTop w:val="0"/>
      <w:marBottom w:val="0"/>
      <w:divBdr>
        <w:top w:val="none" w:sz="0" w:space="0" w:color="auto"/>
        <w:left w:val="none" w:sz="0" w:space="0" w:color="auto"/>
        <w:bottom w:val="none" w:sz="0" w:space="0" w:color="auto"/>
        <w:right w:val="none" w:sz="0" w:space="0" w:color="auto"/>
      </w:divBdr>
    </w:div>
    <w:div w:id="1674601378">
      <w:bodyDiv w:val="1"/>
      <w:marLeft w:val="0"/>
      <w:marRight w:val="0"/>
      <w:marTop w:val="0"/>
      <w:marBottom w:val="0"/>
      <w:divBdr>
        <w:top w:val="none" w:sz="0" w:space="0" w:color="auto"/>
        <w:left w:val="none" w:sz="0" w:space="0" w:color="auto"/>
        <w:bottom w:val="none" w:sz="0" w:space="0" w:color="auto"/>
        <w:right w:val="none" w:sz="0" w:space="0" w:color="auto"/>
      </w:divBdr>
      <w:divsChild>
        <w:div w:id="593174637">
          <w:marLeft w:val="0"/>
          <w:marRight w:val="0"/>
          <w:marTop w:val="0"/>
          <w:marBottom w:val="0"/>
          <w:divBdr>
            <w:top w:val="none" w:sz="0" w:space="0" w:color="auto"/>
            <w:left w:val="none" w:sz="0" w:space="0" w:color="auto"/>
            <w:bottom w:val="none" w:sz="0" w:space="0" w:color="auto"/>
            <w:right w:val="none" w:sz="0" w:space="0" w:color="auto"/>
          </w:divBdr>
          <w:divsChild>
            <w:div w:id="1866671718">
              <w:marLeft w:val="0"/>
              <w:marRight w:val="0"/>
              <w:marTop w:val="0"/>
              <w:marBottom w:val="0"/>
              <w:divBdr>
                <w:top w:val="none" w:sz="0" w:space="0" w:color="auto"/>
                <w:left w:val="none" w:sz="0" w:space="0" w:color="auto"/>
                <w:bottom w:val="none" w:sz="0" w:space="0" w:color="auto"/>
                <w:right w:val="none" w:sz="0" w:space="0" w:color="auto"/>
              </w:divBdr>
            </w:div>
          </w:divsChild>
        </w:div>
        <w:div w:id="368117200">
          <w:marLeft w:val="0"/>
          <w:marRight w:val="0"/>
          <w:marTop w:val="0"/>
          <w:marBottom w:val="0"/>
          <w:divBdr>
            <w:top w:val="none" w:sz="0" w:space="0" w:color="auto"/>
            <w:left w:val="none" w:sz="0" w:space="0" w:color="auto"/>
            <w:bottom w:val="none" w:sz="0" w:space="0" w:color="auto"/>
            <w:right w:val="none" w:sz="0" w:space="0" w:color="auto"/>
          </w:divBdr>
          <w:divsChild>
            <w:div w:id="783116708">
              <w:marLeft w:val="0"/>
              <w:marRight w:val="0"/>
              <w:marTop w:val="0"/>
              <w:marBottom w:val="0"/>
              <w:divBdr>
                <w:top w:val="none" w:sz="0" w:space="0" w:color="auto"/>
                <w:left w:val="none" w:sz="0" w:space="0" w:color="auto"/>
                <w:bottom w:val="none" w:sz="0" w:space="0" w:color="auto"/>
                <w:right w:val="none" w:sz="0" w:space="0" w:color="auto"/>
              </w:divBdr>
              <w:divsChild>
                <w:div w:id="2119399313">
                  <w:marLeft w:val="0"/>
                  <w:marRight w:val="0"/>
                  <w:marTop w:val="0"/>
                  <w:marBottom w:val="0"/>
                  <w:divBdr>
                    <w:top w:val="none" w:sz="0" w:space="0" w:color="auto"/>
                    <w:left w:val="none" w:sz="0" w:space="0" w:color="auto"/>
                    <w:bottom w:val="none" w:sz="0" w:space="0" w:color="auto"/>
                    <w:right w:val="none" w:sz="0" w:space="0" w:color="auto"/>
                  </w:divBdr>
                </w:div>
              </w:divsChild>
            </w:div>
            <w:div w:id="1685521395">
              <w:marLeft w:val="0"/>
              <w:marRight w:val="0"/>
              <w:marTop w:val="0"/>
              <w:marBottom w:val="0"/>
              <w:divBdr>
                <w:top w:val="none" w:sz="0" w:space="0" w:color="auto"/>
                <w:left w:val="none" w:sz="0" w:space="0" w:color="auto"/>
                <w:bottom w:val="none" w:sz="0" w:space="0" w:color="auto"/>
                <w:right w:val="none" w:sz="0" w:space="0" w:color="auto"/>
              </w:divBdr>
            </w:div>
          </w:divsChild>
        </w:div>
        <w:div w:id="874075607">
          <w:marLeft w:val="0"/>
          <w:marRight w:val="0"/>
          <w:marTop w:val="0"/>
          <w:marBottom w:val="0"/>
          <w:divBdr>
            <w:top w:val="none" w:sz="0" w:space="0" w:color="auto"/>
            <w:left w:val="none" w:sz="0" w:space="0" w:color="auto"/>
            <w:bottom w:val="none" w:sz="0" w:space="0" w:color="auto"/>
            <w:right w:val="none" w:sz="0" w:space="0" w:color="auto"/>
          </w:divBdr>
          <w:divsChild>
            <w:div w:id="2071462677">
              <w:marLeft w:val="0"/>
              <w:marRight w:val="0"/>
              <w:marTop w:val="0"/>
              <w:marBottom w:val="0"/>
              <w:divBdr>
                <w:top w:val="none" w:sz="0" w:space="0" w:color="auto"/>
                <w:left w:val="none" w:sz="0" w:space="0" w:color="auto"/>
                <w:bottom w:val="none" w:sz="0" w:space="0" w:color="auto"/>
                <w:right w:val="none" w:sz="0" w:space="0" w:color="auto"/>
              </w:divBdr>
              <w:divsChild>
                <w:div w:id="75133092">
                  <w:marLeft w:val="0"/>
                  <w:marRight w:val="0"/>
                  <w:marTop w:val="0"/>
                  <w:marBottom w:val="0"/>
                  <w:divBdr>
                    <w:top w:val="none" w:sz="0" w:space="0" w:color="auto"/>
                    <w:left w:val="none" w:sz="0" w:space="0" w:color="auto"/>
                    <w:bottom w:val="none" w:sz="0" w:space="0" w:color="auto"/>
                    <w:right w:val="none" w:sz="0" w:space="0" w:color="auto"/>
                  </w:divBdr>
                </w:div>
              </w:divsChild>
            </w:div>
            <w:div w:id="956374596">
              <w:marLeft w:val="0"/>
              <w:marRight w:val="0"/>
              <w:marTop w:val="0"/>
              <w:marBottom w:val="0"/>
              <w:divBdr>
                <w:top w:val="none" w:sz="0" w:space="0" w:color="auto"/>
                <w:left w:val="none" w:sz="0" w:space="0" w:color="auto"/>
                <w:bottom w:val="none" w:sz="0" w:space="0" w:color="auto"/>
                <w:right w:val="none" w:sz="0" w:space="0" w:color="auto"/>
              </w:divBdr>
            </w:div>
          </w:divsChild>
        </w:div>
        <w:div w:id="946886071">
          <w:marLeft w:val="0"/>
          <w:marRight w:val="0"/>
          <w:marTop w:val="0"/>
          <w:marBottom w:val="0"/>
          <w:divBdr>
            <w:top w:val="none" w:sz="0" w:space="0" w:color="auto"/>
            <w:left w:val="none" w:sz="0" w:space="0" w:color="auto"/>
            <w:bottom w:val="none" w:sz="0" w:space="0" w:color="auto"/>
            <w:right w:val="none" w:sz="0" w:space="0" w:color="auto"/>
          </w:divBdr>
          <w:divsChild>
            <w:div w:id="188837056">
              <w:marLeft w:val="0"/>
              <w:marRight w:val="0"/>
              <w:marTop w:val="0"/>
              <w:marBottom w:val="0"/>
              <w:divBdr>
                <w:top w:val="none" w:sz="0" w:space="0" w:color="auto"/>
                <w:left w:val="none" w:sz="0" w:space="0" w:color="auto"/>
                <w:bottom w:val="none" w:sz="0" w:space="0" w:color="auto"/>
                <w:right w:val="none" w:sz="0" w:space="0" w:color="auto"/>
              </w:divBdr>
              <w:divsChild>
                <w:div w:id="1083533379">
                  <w:marLeft w:val="0"/>
                  <w:marRight w:val="0"/>
                  <w:marTop w:val="0"/>
                  <w:marBottom w:val="0"/>
                  <w:divBdr>
                    <w:top w:val="none" w:sz="0" w:space="0" w:color="auto"/>
                    <w:left w:val="none" w:sz="0" w:space="0" w:color="auto"/>
                    <w:bottom w:val="none" w:sz="0" w:space="0" w:color="auto"/>
                    <w:right w:val="none" w:sz="0" w:space="0" w:color="auto"/>
                  </w:divBdr>
                </w:div>
              </w:divsChild>
            </w:div>
            <w:div w:id="679434197">
              <w:marLeft w:val="0"/>
              <w:marRight w:val="0"/>
              <w:marTop w:val="0"/>
              <w:marBottom w:val="0"/>
              <w:divBdr>
                <w:top w:val="none" w:sz="0" w:space="0" w:color="auto"/>
                <w:left w:val="none" w:sz="0" w:space="0" w:color="auto"/>
                <w:bottom w:val="none" w:sz="0" w:space="0" w:color="auto"/>
                <w:right w:val="none" w:sz="0" w:space="0" w:color="auto"/>
              </w:divBdr>
            </w:div>
          </w:divsChild>
        </w:div>
        <w:div w:id="678849641">
          <w:marLeft w:val="0"/>
          <w:marRight w:val="0"/>
          <w:marTop w:val="0"/>
          <w:marBottom w:val="0"/>
          <w:divBdr>
            <w:top w:val="none" w:sz="0" w:space="0" w:color="auto"/>
            <w:left w:val="none" w:sz="0" w:space="0" w:color="auto"/>
            <w:bottom w:val="none" w:sz="0" w:space="0" w:color="auto"/>
            <w:right w:val="none" w:sz="0" w:space="0" w:color="auto"/>
          </w:divBdr>
          <w:divsChild>
            <w:div w:id="668489328">
              <w:marLeft w:val="0"/>
              <w:marRight w:val="0"/>
              <w:marTop w:val="0"/>
              <w:marBottom w:val="0"/>
              <w:divBdr>
                <w:top w:val="none" w:sz="0" w:space="0" w:color="auto"/>
                <w:left w:val="none" w:sz="0" w:space="0" w:color="auto"/>
                <w:bottom w:val="none" w:sz="0" w:space="0" w:color="auto"/>
                <w:right w:val="none" w:sz="0" w:space="0" w:color="auto"/>
              </w:divBdr>
              <w:divsChild>
                <w:div w:id="2047633323">
                  <w:marLeft w:val="0"/>
                  <w:marRight w:val="0"/>
                  <w:marTop w:val="0"/>
                  <w:marBottom w:val="0"/>
                  <w:divBdr>
                    <w:top w:val="none" w:sz="0" w:space="0" w:color="auto"/>
                    <w:left w:val="none" w:sz="0" w:space="0" w:color="auto"/>
                    <w:bottom w:val="none" w:sz="0" w:space="0" w:color="auto"/>
                    <w:right w:val="none" w:sz="0" w:space="0" w:color="auto"/>
                  </w:divBdr>
                </w:div>
              </w:divsChild>
            </w:div>
            <w:div w:id="656766942">
              <w:marLeft w:val="0"/>
              <w:marRight w:val="0"/>
              <w:marTop w:val="0"/>
              <w:marBottom w:val="0"/>
              <w:divBdr>
                <w:top w:val="none" w:sz="0" w:space="0" w:color="auto"/>
                <w:left w:val="none" w:sz="0" w:space="0" w:color="auto"/>
                <w:bottom w:val="none" w:sz="0" w:space="0" w:color="auto"/>
                <w:right w:val="none" w:sz="0" w:space="0" w:color="auto"/>
              </w:divBdr>
            </w:div>
          </w:divsChild>
        </w:div>
        <w:div w:id="1658459209">
          <w:marLeft w:val="0"/>
          <w:marRight w:val="0"/>
          <w:marTop w:val="0"/>
          <w:marBottom w:val="0"/>
          <w:divBdr>
            <w:top w:val="none" w:sz="0" w:space="0" w:color="auto"/>
            <w:left w:val="none" w:sz="0" w:space="0" w:color="auto"/>
            <w:bottom w:val="none" w:sz="0" w:space="0" w:color="auto"/>
            <w:right w:val="none" w:sz="0" w:space="0" w:color="auto"/>
          </w:divBdr>
          <w:divsChild>
            <w:div w:id="820464522">
              <w:marLeft w:val="0"/>
              <w:marRight w:val="0"/>
              <w:marTop w:val="0"/>
              <w:marBottom w:val="0"/>
              <w:divBdr>
                <w:top w:val="none" w:sz="0" w:space="0" w:color="auto"/>
                <w:left w:val="none" w:sz="0" w:space="0" w:color="auto"/>
                <w:bottom w:val="none" w:sz="0" w:space="0" w:color="auto"/>
                <w:right w:val="none" w:sz="0" w:space="0" w:color="auto"/>
              </w:divBdr>
              <w:divsChild>
                <w:div w:id="798037071">
                  <w:marLeft w:val="0"/>
                  <w:marRight w:val="0"/>
                  <w:marTop w:val="0"/>
                  <w:marBottom w:val="0"/>
                  <w:divBdr>
                    <w:top w:val="none" w:sz="0" w:space="0" w:color="auto"/>
                    <w:left w:val="none" w:sz="0" w:space="0" w:color="auto"/>
                    <w:bottom w:val="none" w:sz="0" w:space="0" w:color="auto"/>
                    <w:right w:val="none" w:sz="0" w:space="0" w:color="auto"/>
                  </w:divBdr>
                </w:div>
              </w:divsChild>
            </w:div>
            <w:div w:id="2054772915">
              <w:marLeft w:val="0"/>
              <w:marRight w:val="0"/>
              <w:marTop w:val="0"/>
              <w:marBottom w:val="0"/>
              <w:divBdr>
                <w:top w:val="none" w:sz="0" w:space="0" w:color="auto"/>
                <w:left w:val="none" w:sz="0" w:space="0" w:color="auto"/>
                <w:bottom w:val="none" w:sz="0" w:space="0" w:color="auto"/>
                <w:right w:val="none" w:sz="0" w:space="0" w:color="auto"/>
              </w:divBdr>
            </w:div>
          </w:divsChild>
        </w:div>
        <w:div w:id="1403869817">
          <w:marLeft w:val="0"/>
          <w:marRight w:val="0"/>
          <w:marTop w:val="0"/>
          <w:marBottom w:val="0"/>
          <w:divBdr>
            <w:top w:val="none" w:sz="0" w:space="0" w:color="auto"/>
            <w:left w:val="none" w:sz="0" w:space="0" w:color="auto"/>
            <w:bottom w:val="none" w:sz="0" w:space="0" w:color="auto"/>
            <w:right w:val="none" w:sz="0" w:space="0" w:color="auto"/>
          </w:divBdr>
          <w:divsChild>
            <w:div w:id="188566345">
              <w:marLeft w:val="0"/>
              <w:marRight w:val="0"/>
              <w:marTop w:val="0"/>
              <w:marBottom w:val="0"/>
              <w:divBdr>
                <w:top w:val="none" w:sz="0" w:space="0" w:color="auto"/>
                <w:left w:val="none" w:sz="0" w:space="0" w:color="auto"/>
                <w:bottom w:val="none" w:sz="0" w:space="0" w:color="auto"/>
                <w:right w:val="none" w:sz="0" w:space="0" w:color="auto"/>
              </w:divBdr>
              <w:divsChild>
                <w:div w:id="1298753583">
                  <w:marLeft w:val="0"/>
                  <w:marRight w:val="0"/>
                  <w:marTop w:val="0"/>
                  <w:marBottom w:val="0"/>
                  <w:divBdr>
                    <w:top w:val="none" w:sz="0" w:space="0" w:color="auto"/>
                    <w:left w:val="none" w:sz="0" w:space="0" w:color="auto"/>
                    <w:bottom w:val="none" w:sz="0" w:space="0" w:color="auto"/>
                    <w:right w:val="none" w:sz="0" w:space="0" w:color="auto"/>
                  </w:divBdr>
                </w:div>
              </w:divsChild>
            </w:div>
            <w:div w:id="1046106810">
              <w:marLeft w:val="0"/>
              <w:marRight w:val="0"/>
              <w:marTop w:val="0"/>
              <w:marBottom w:val="0"/>
              <w:divBdr>
                <w:top w:val="none" w:sz="0" w:space="0" w:color="auto"/>
                <w:left w:val="none" w:sz="0" w:space="0" w:color="auto"/>
                <w:bottom w:val="none" w:sz="0" w:space="0" w:color="auto"/>
                <w:right w:val="none" w:sz="0" w:space="0" w:color="auto"/>
              </w:divBdr>
            </w:div>
          </w:divsChild>
        </w:div>
        <w:div w:id="1014307918">
          <w:marLeft w:val="0"/>
          <w:marRight w:val="0"/>
          <w:marTop w:val="0"/>
          <w:marBottom w:val="0"/>
          <w:divBdr>
            <w:top w:val="none" w:sz="0" w:space="0" w:color="auto"/>
            <w:left w:val="none" w:sz="0" w:space="0" w:color="auto"/>
            <w:bottom w:val="none" w:sz="0" w:space="0" w:color="auto"/>
            <w:right w:val="none" w:sz="0" w:space="0" w:color="auto"/>
          </w:divBdr>
          <w:divsChild>
            <w:div w:id="346949873">
              <w:marLeft w:val="0"/>
              <w:marRight w:val="0"/>
              <w:marTop w:val="0"/>
              <w:marBottom w:val="0"/>
              <w:divBdr>
                <w:top w:val="none" w:sz="0" w:space="0" w:color="auto"/>
                <w:left w:val="none" w:sz="0" w:space="0" w:color="auto"/>
                <w:bottom w:val="none" w:sz="0" w:space="0" w:color="auto"/>
                <w:right w:val="none" w:sz="0" w:space="0" w:color="auto"/>
              </w:divBdr>
              <w:divsChild>
                <w:div w:id="143817597">
                  <w:marLeft w:val="0"/>
                  <w:marRight w:val="0"/>
                  <w:marTop w:val="0"/>
                  <w:marBottom w:val="0"/>
                  <w:divBdr>
                    <w:top w:val="none" w:sz="0" w:space="0" w:color="auto"/>
                    <w:left w:val="none" w:sz="0" w:space="0" w:color="auto"/>
                    <w:bottom w:val="none" w:sz="0" w:space="0" w:color="auto"/>
                    <w:right w:val="none" w:sz="0" w:space="0" w:color="auto"/>
                  </w:divBdr>
                </w:div>
              </w:divsChild>
            </w:div>
            <w:div w:id="2992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962">
      <w:bodyDiv w:val="1"/>
      <w:marLeft w:val="0"/>
      <w:marRight w:val="0"/>
      <w:marTop w:val="0"/>
      <w:marBottom w:val="0"/>
      <w:divBdr>
        <w:top w:val="none" w:sz="0" w:space="0" w:color="auto"/>
        <w:left w:val="none" w:sz="0" w:space="0" w:color="auto"/>
        <w:bottom w:val="none" w:sz="0" w:space="0" w:color="auto"/>
        <w:right w:val="none" w:sz="0" w:space="0" w:color="auto"/>
      </w:divBdr>
    </w:div>
    <w:div w:id="1688826410">
      <w:bodyDiv w:val="1"/>
      <w:marLeft w:val="0"/>
      <w:marRight w:val="0"/>
      <w:marTop w:val="0"/>
      <w:marBottom w:val="0"/>
      <w:divBdr>
        <w:top w:val="none" w:sz="0" w:space="0" w:color="auto"/>
        <w:left w:val="none" w:sz="0" w:space="0" w:color="auto"/>
        <w:bottom w:val="none" w:sz="0" w:space="0" w:color="auto"/>
        <w:right w:val="none" w:sz="0" w:space="0" w:color="auto"/>
      </w:divBdr>
    </w:div>
    <w:div w:id="1694071118">
      <w:bodyDiv w:val="1"/>
      <w:marLeft w:val="0"/>
      <w:marRight w:val="0"/>
      <w:marTop w:val="0"/>
      <w:marBottom w:val="0"/>
      <w:divBdr>
        <w:top w:val="none" w:sz="0" w:space="0" w:color="auto"/>
        <w:left w:val="none" w:sz="0" w:space="0" w:color="auto"/>
        <w:bottom w:val="none" w:sz="0" w:space="0" w:color="auto"/>
        <w:right w:val="none" w:sz="0" w:space="0" w:color="auto"/>
      </w:divBdr>
    </w:div>
    <w:div w:id="1696930707">
      <w:bodyDiv w:val="1"/>
      <w:marLeft w:val="0"/>
      <w:marRight w:val="0"/>
      <w:marTop w:val="0"/>
      <w:marBottom w:val="0"/>
      <w:divBdr>
        <w:top w:val="none" w:sz="0" w:space="0" w:color="auto"/>
        <w:left w:val="none" w:sz="0" w:space="0" w:color="auto"/>
        <w:bottom w:val="none" w:sz="0" w:space="0" w:color="auto"/>
        <w:right w:val="none" w:sz="0" w:space="0" w:color="auto"/>
      </w:divBdr>
    </w:div>
    <w:div w:id="1716738827">
      <w:bodyDiv w:val="1"/>
      <w:marLeft w:val="0"/>
      <w:marRight w:val="0"/>
      <w:marTop w:val="0"/>
      <w:marBottom w:val="0"/>
      <w:divBdr>
        <w:top w:val="none" w:sz="0" w:space="0" w:color="auto"/>
        <w:left w:val="none" w:sz="0" w:space="0" w:color="auto"/>
        <w:bottom w:val="none" w:sz="0" w:space="0" w:color="auto"/>
        <w:right w:val="none" w:sz="0" w:space="0" w:color="auto"/>
      </w:divBdr>
    </w:div>
    <w:div w:id="1720977730">
      <w:bodyDiv w:val="1"/>
      <w:marLeft w:val="0"/>
      <w:marRight w:val="0"/>
      <w:marTop w:val="0"/>
      <w:marBottom w:val="0"/>
      <w:divBdr>
        <w:top w:val="none" w:sz="0" w:space="0" w:color="auto"/>
        <w:left w:val="none" w:sz="0" w:space="0" w:color="auto"/>
        <w:bottom w:val="none" w:sz="0" w:space="0" w:color="auto"/>
        <w:right w:val="none" w:sz="0" w:space="0" w:color="auto"/>
      </w:divBdr>
    </w:div>
    <w:div w:id="1743789680">
      <w:bodyDiv w:val="1"/>
      <w:marLeft w:val="0"/>
      <w:marRight w:val="0"/>
      <w:marTop w:val="0"/>
      <w:marBottom w:val="0"/>
      <w:divBdr>
        <w:top w:val="none" w:sz="0" w:space="0" w:color="auto"/>
        <w:left w:val="none" w:sz="0" w:space="0" w:color="auto"/>
        <w:bottom w:val="none" w:sz="0" w:space="0" w:color="auto"/>
        <w:right w:val="none" w:sz="0" w:space="0" w:color="auto"/>
      </w:divBdr>
    </w:div>
    <w:div w:id="1754744968">
      <w:bodyDiv w:val="1"/>
      <w:marLeft w:val="0"/>
      <w:marRight w:val="0"/>
      <w:marTop w:val="0"/>
      <w:marBottom w:val="0"/>
      <w:divBdr>
        <w:top w:val="none" w:sz="0" w:space="0" w:color="auto"/>
        <w:left w:val="none" w:sz="0" w:space="0" w:color="auto"/>
        <w:bottom w:val="none" w:sz="0" w:space="0" w:color="auto"/>
        <w:right w:val="none" w:sz="0" w:space="0" w:color="auto"/>
      </w:divBdr>
    </w:div>
    <w:div w:id="1758669870">
      <w:bodyDiv w:val="1"/>
      <w:marLeft w:val="0"/>
      <w:marRight w:val="0"/>
      <w:marTop w:val="0"/>
      <w:marBottom w:val="0"/>
      <w:divBdr>
        <w:top w:val="none" w:sz="0" w:space="0" w:color="auto"/>
        <w:left w:val="none" w:sz="0" w:space="0" w:color="auto"/>
        <w:bottom w:val="none" w:sz="0" w:space="0" w:color="auto"/>
        <w:right w:val="none" w:sz="0" w:space="0" w:color="auto"/>
      </w:divBdr>
    </w:div>
    <w:div w:id="1767186390">
      <w:bodyDiv w:val="1"/>
      <w:marLeft w:val="0"/>
      <w:marRight w:val="0"/>
      <w:marTop w:val="0"/>
      <w:marBottom w:val="0"/>
      <w:divBdr>
        <w:top w:val="none" w:sz="0" w:space="0" w:color="auto"/>
        <w:left w:val="none" w:sz="0" w:space="0" w:color="auto"/>
        <w:bottom w:val="none" w:sz="0" w:space="0" w:color="auto"/>
        <w:right w:val="none" w:sz="0" w:space="0" w:color="auto"/>
      </w:divBdr>
    </w:div>
    <w:div w:id="1775202034">
      <w:bodyDiv w:val="1"/>
      <w:marLeft w:val="0"/>
      <w:marRight w:val="0"/>
      <w:marTop w:val="0"/>
      <w:marBottom w:val="0"/>
      <w:divBdr>
        <w:top w:val="none" w:sz="0" w:space="0" w:color="auto"/>
        <w:left w:val="none" w:sz="0" w:space="0" w:color="auto"/>
        <w:bottom w:val="none" w:sz="0" w:space="0" w:color="auto"/>
        <w:right w:val="none" w:sz="0" w:space="0" w:color="auto"/>
      </w:divBdr>
    </w:div>
    <w:div w:id="1803770160">
      <w:bodyDiv w:val="1"/>
      <w:marLeft w:val="0"/>
      <w:marRight w:val="0"/>
      <w:marTop w:val="0"/>
      <w:marBottom w:val="0"/>
      <w:divBdr>
        <w:top w:val="none" w:sz="0" w:space="0" w:color="auto"/>
        <w:left w:val="none" w:sz="0" w:space="0" w:color="auto"/>
        <w:bottom w:val="none" w:sz="0" w:space="0" w:color="auto"/>
        <w:right w:val="none" w:sz="0" w:space="0" w:color="auto"/>
      </w:divBdr>
      <w:divsChild>
        <w:div w:id="1715542664">
          <w:marLeft w:val="-180"/>
          <w:marRight w:val="-180"/>
          <w:marTop w:val="0"/>
          <w:marBottom w:val="0"/>
          <w:divBdr>
            <w:top w:val="none" w:sz="0" w:space="0" w:color="auto"/>
            <w:left w:val="none" w:sz="0" w:space="0" w:color="auto"/>
            <w:bottom w:val="none" w:sz="0" w:space="0" w:color="auto"/>
            <w:right w:val="none" w:sz="0" w:space="0" w:color="auto"/>
          </w:divBdr>
          <w:divsChild>
            <w:div w:id="1947154993">
              <w:marLeft w:val="0"/>
              <w:marRight w:val="0"/>
              <w:marTop w:val="0"/>
              <w:marBottom w:val="0"/>
              <w:divBdr>
                <w:top w:val="none" w:sz="0" w:space="0" w:color="auto"/>
                <w:left w:val="none" w:sz="0" w:space="0" w:color="auto"/>
                <w:bottom w:val="none" w:sz="0" w:space="0" w:color="auto"/>
                <w:right w:val="none" w:sz="0" w:space="0" w:color="auto"/>
              </w:divBdr>
            </w:div>
            <w:div w:id="1876575449">
              <w:marLeft w:val="0"/>
              <w:marRight w:val="0"/>
              <w:marTop w:val="0"/>
              <w:marBottom w:val="0"/>
              <w:divBdr>
                <w:top w:val="none" w:sz="0" w:space="0" w:color="auto"/>
                <w:left w:val="none" w:sz="0" w:space="0" w:color="auto"/>
                <w:bottom w:val="none" w:sz="0" w:space="0" w:color="auto"/>
                <w:right w:val="none" w:sz="0" w:space="0" w:color="auto"/>
              </w:divBdr>
              <w:divsChild>
                <w:div w:id="498546064">
                  <w:marLeft w:val="0"/>
                  <w:marRight w:val="0"/>
                  <w:marTop w:val="0"/>
                  <w:marBottom w:val="0"/>
                  <w:divBdr>
                    <w:top w:val="none" w:sz="0" w:space="0" w:color="auto"/>
                    <w:left w:val="none" w:sz="0" w:space="0" w:color="auto"/>
                    <w:bottom w:val="none" w:sz="0" w:space="0" w:color="auto"/>
                    <w:right w:val="none" w:sz="0" w:space="0" w:color="auto"/>
                  </w:divBdr>
                  <w:divsChild>
                    <w:div w:id="88281016">
                      <w:marLeft w:val="0"/>
                      <w:marRight w:val="0"/>
                      <w:marTop w:val="0"/>
                      <w:marBottom w:val="0"/>
                      <w:divBdr>
                        <w:top w:val="none" w:sz="0" w:space="0" w:color="auto"/>
                        <w:left w:val="none" w:sz="0" w:space="0" w:color="auto"/>
                        <w:bottom w:val="none" w:sz="0" w:space="0" w:color="auto"/>
                        <w:right w:val="none" w:sz="0" w:space="0" w:color="auto"/>
                      </w:divBdr>
                    </w:div>
                    <w:div w:id="386998765">
                      <w:marLeft w:val="0"/>
                      <w:marRight w:val="0"/>
                      <w:marTop w:val="0"/>
                      <w:marBottom w:val="0"/>
                      <w:divBdr>
                        <w:top w:val="none" w:sz="0" w:space="0" w:color="auto"/>
                        <w:left w:val="none" w:sz="0" w:space="0" w:color="auto"/>
                        <w:bottom w:val="none" w:sz="0" w:space="0" w:color="auto"/>
                        <w:right w:val="none" w:sz="0" w:space="0" w:color="auto"/>
                      </w:divBdr>
                    </w:div>
                  </w:divsChild>
                </w:div>
                <w:div w:id="1720780464">
                  <w:marLeft w:val="0"/>
                  <w:marRight w:val="0"/>
                  <w:marTop w:val="0"/>
                  <w:marBottom w:val="0"/>
                  <w:divBdr>
                    <w:top w:val="none" w:sz="0" w:space="0" w:color="auto"/>
                    <w:left w:val="none" w:sz="0" w:space="0" w:color="auto"/>
                    <w:bottom w:val="none" w:sz="0" w:space="0" w:color="auto"/>
                    <w:right w:val="none" w:sz="0" w:space="0" w:color="auto"/>
                  </w:divBdr>
                  <w:divsChild>
                    <w:div w:id="1771001988">
                      <w:marLeft w:val="0"/>
                      <w:marRight w:val="0"/>
                      <w:marTop w:val="0"/>
                      <w:marBottom w:val="0"/>
                      <w:divBdr>
                        <w:top w:val="none" w:sz="0" w:space="0" w:color="auto"/>
                        <w:left w:val="none" w:sz="0" w:space="0" w:color="auto"/>
                        <w:bottom w:val="none" w:sz="0" w:space="0" w:color="auto"/>
                        <w:right w:val="none" w:sz="0" w:space="0" w:color="auto"/>
                      </w:divBdr>
                    </w:div>
                    <w:div w:id="1612931338">
                      <w:marLeft w:val="0"/>
                      <w:marRight w:val="0"/>
                      <w:marTop w:val="0"/>
                      <w:marBottom w:val="0"/>
                      <w:divBdr>
                        <w:top w:val="none" w:sz="0" w:space="0" w:color="auto"/>
                        <w:left w:val="none" w:sz="0" w:space="0" w:color="auto"/>
                        <w:bottom w:val="none" w:sz="0" w:space="0" w:color="auto"/>
                        <w:right w:val="none" w:sz="0" w:space="0" w:color="auto"/>
                      </w:divBdr>
                    </w:div>
                  </w:divsChild>
                </w:div>
                <w:div w:id="953438064">
                  <w:marLeft w:val="0"/>
                  <w:marRight w:val="0"/>
                  <w:marTop w:val="0"/>
                  <w:marBottom w:val="0"/>
                  <w:divBdr>
                    <w:top w:val="none" w:sz="0" w:space="0" w:color="auto"/>
                    <w:left w:val="none" w:sz="0" w:space="0" w:color="auto"/>
                    <w:bottom w:val="none" w:sz="0" w:space="0" w:color="auto"/>
                    <w:right w:val="none" w:sz="0" w:space="0" w:color="auto"/>
                  </w:divBdr>
                  <w:divsChild>
                    <w:div w:id="203635372">
                      <w:marLeft w:val="0"/>
                      <w:marRight w:val="0"/>
                      <w:marTop w:val="0"/>
                      <w:marBottom w:val="0"/>
                      <w:divBdr>
                        <w:top w:val="none" w:sz="0" w:space="0" w:color="auto"/>
                        <w:left w:val="none" w:sz="0" w:space="0" w:color="auto"/>
                        <w:bottom w:val="none" w:sz="0" w:space="0" w:color="auto"/>
                        <w:right w:val="none" w:sz="0" w:space="0" w:color="auto"/>
                      </w:divBdr>
                    </w:div>
                    <w:div w:id="1676761442">
                      <w:marLeft w:val="0"/>
                      <w:marRight w:val="0"/>
                      <w:marTop w:val="0"/>
                      <w:marBottom w:val="0"/>
                      <w:divBdr>
                        <w:top w:val="none" w:sz="0" w:space="0" w:color="auto"/>
                        <w:left w:val="none" w:sz="0" w:space="0" w:color="auto"/>
                        <w:bottom w:val="none" w:sz="0" w:space="0" w:color="auto"/>
                        <w:right w:val="none" w:sz="0" w:space="0" w:color="auto"/>
                      </w:divBdr>
                    </w:div>
                  </w:divsChild>
                </w:div>
                <w:div w:id="1309480093">
                  <w:marLeft w:val="0"/>
                  <w:marRight w:val="0"/>
                  <w:marTop w:val="0"/>
                  <w:marBottom w:val="0"/>
                  <w:divBdr>
                    <w:top w:val="none" w:sz="0" w:space="0" w:color="auto"/>
                    <w:left w:val="none" w:sz="0" w:space="0" w:color="auto"/>
                    <w:bottom w:val="none" w:sz="0" w:space="0" w:color="auto"/>
                    <w:right w:val="none" w:sz="0" w:space="0" w:color="auto"/>
                  </w:divBdr>
                  <w:divsChild>
                    <w:div w:id="395326320">
                      <w:marLeft w:val="0"/>
                      <w:marRight w:val="0"/>
                      <w:marTop w:val="0"/>
                      <w:marBottom w:val="0"/>
                      <w:divBdr>
                        <w:top w:val="none" w:sz="0" w:space="0" w:color="auto"/>
                        <w:left w:val="none" w:sz="0" w:space="0" w:color="auto"/>
                        <w:bottom w:val="none" w:sz="0" w:space="0" w:color="auto"/>
                        <w:right w:val="none" w:sz="0" w:space="0" w:color="auto"/>
                      </w:divBdr>
                    </w:div>
                    <w:div w:id="1681271489">
                      <w:marLeft w:val="0"/>
                      <w:marRight w:val="0"/>
                      <w:marTop w:val="0"/>
                      <w:marBottom w:val="0"/>
                      <w:divBdr>
                        <w:top w:val="none" w:sz="0" w:space="0" w:color="auto"/>
                        <w:left w:val="none" w:sz="0" w:space="0" w:color="auto"/>
                        <w:bottom w:val="none" w:sz="0" w:space="0" w:color="auto"/>
                        <w:right w:val="none" w:sz="0" w:space="0" w:color="auto"/>
                      </w:divBdr>
                    </w:div>
                  </w:divsChild>
                </w:div>
                <w:div w:id="1976370151">
                  <w:marLeft w:val="0"/>
                  <w:marRight w:val="0"/>
                  <w:marTop w:val="0"/>
                  <w:marBottom w:val="0"/>
                  <w:divBdr>
                    <w:top w:val="none" w:sz="0" w:space="0" w:color="auto"/>
                    <w:left w:val="none" w:sz="0" w:space="0" w:color="auto"/>
                    <w:bottom w:val="none" w:sz="0" w:space="0" w:color="auto"/>
                    <w:right w:val="none" w:sz="0" w:space="0" w:color="auto"/>
                  </w:divBdr>
                  <w:divsChild>
                    <w:div w:id="1677533413">
                      <w:marLeft w:val="0"/>
                      <w:marRight w:val="0"/>
                      <w:marTop w:val="0"/>
                      <w:marBottom w:val="0"/>
                      <w:divBdr>
                        <w:top w:val="none" w:sz="0" w:space="0" w:color="auto"/>
                        <w:left w:val="none" w:sz="0" w:space="0" w:color="auto"/>
                        <w:bottom w:val="none" w:sz="0" w:space="0" w:color="auto"/>
                        <w:right w:val="none" w:sz="0" w:space="0" w:color="auto"/>
                      </w:divBdr>
                    </w:div>
                    <w:div w:id="1909225764">
                      <w:marLeft w:val="0"/>
                      <w:marRight w:val="0"/>
                      <w:marTop w:val="0"/>
                      <w:marBottom w:val="0"/>
                      <w:divBdr>
                        <w:top w:val="none" w:sz="0" w:space="0" w:color="auto"/>
                        <w:left w:val="none" w:sz="0" w:space="0" w:color="auto"/>
                        <w:bottom w:val="none" w:sz="0" w:space="0" w:color="auto"/>
                        <w:right w:val="none" w:sz="0" w:space="0" w:color="auto"/>
                      </w:divBdr>
                    </w:div>
                  </w:divsChild>
                </w:div>
                <w:div w:id="765880294">
                  <w:marLeft w:val="0"/>
                  <w:marRight w:val="0"/>
                  <w:marTop w:val="0"/>
                  <w:marBottom w:val="0"/>
                  <w:divBdr>
                    <w:top w:val="none" w:sz="0" w:space="0" w:color="auto"/>
                    <w:left w:val="none" w:sz="0" w:space="0" w:color="auto"/>
                    <w:bottom w:val="none" w:sz="0" w:space="0" w:color="auto"/>
                    <w:right w:val="none" w:sz="0" w:space="0" w:color="auto"/>
                  </w:divBdr>
                  <w:divsChild>
                    <w:div w:id="1090856309">
                      <w:marLeft w:val="0"/>
                      <w:marRight w:val="0"/>
                      <w:marTop w:val="0"/>
                      <w:marBottom w:val="0"/>
                      <w:divBdr>
                        <w:top w:val="none" w:sz="0" w:space="0" w:color="auto"/>
                        <w:left w:val="none" w:sz="0" w:space="0" w:color="auto"/>
                        <w:bottom w:val="none" w:sz="0" w:space="0" w:color="auto"/>
                        <w:right w:val="none" w:sz="0" w:space="0" w:color="auto"/>
                      </w:divBdr>
                    </w:div>
                    <w:div w:id="310015636">
                      <w:marLeft w:val="0"/>
                      <w:marRight w:val="0"/>
                      <w:marTop w:val="0"/>
                      <w:marBottom w:val="0"/>
                      <w:divBdr>
                        <w:top w:val="none" w:sz="0" w:space="0" w:color="auto"/>
                        <w:left w:val="none" w:sz="0" w:space="0" w:color="auto"/>
                        <w:bottom w:val="none" w:sz="0" w:space="0" w:color="auto"/>
                        <w:right w:val="none" w:sz="0" w:space="0" w:color="auto"/>
                      </w:divBdr>
                    </w:div>
                  </w:divsChild>
                </w:div>
                <w:div w:id="703290814">
                  <w:marLeft w:val="0"/>
                  <w:marRight w:val="0"/>
                  <w:marTop w:val="0"/>
                  <w:marBottom w:val="0"/>
                  <w:divBdr>
                    <w:top w:val="none" w:sz="0" w:space="0" w:color="auto"/>
                    <w:left w:val="none" w:sz="0" w:space="0" w:color="auto"/>
                    <w:bottom w:val="none" w:sz="0" w:space="0" w:color="auto"/>
                    <w:right w:val="none" w:sz="0" w:space="0" w:color="auto"/>
                  </w:divBdr>
                  <w:divsChild>
                    <w:div w:id="261035253">
                      <w:marLeft w:val="0"/>
                      <w:marRight w:val="0"/>
                      <w:marTop w:val="0"/>
                      <w:marBottom w:val="0"/>
                      <w:divBdr>
                        <w:top w:val="none" w:sz="0" w:space="0" w:color="auto"/>
                        <w:left w:val="none" w:sz="0" w:space="0" w:color="auto"/>
                        <w:bottom w:val="none" w:sz="0" w:space="0" w:color="auto"/>
                        <w:right w:val="none" w:sz="0" w:space="0" w:color="auto"/>
                      </w:divBdr>
                    </w:div>
                    <w:div w:id="99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956023">
      <w:bodyDiv w:val="1"/>
      <w:marLeft w:val="0"/>
      <w:marRight w:val="0"/>
      <w:marTop w:val="0"/>
      <w:marBottom w:val="0"/>
      <w:divBdr>
        <w:top w:val="none" w:sz="0" w:space="0" w:color="auto"/>
        <w:left w:val="none" w:sz="0" w:space="0" w:color="auto"/>
        <w:bottom w:val="none" w:sz="0" w:space="0" w:color="auto"/>
        <w:right w:val="none" w:sz="0" w:space="0" w:color="auto"/>
      </w:divBdr>
    </w:div>
    <w:div w:id="1852257579">
      <w:bodyDiv w:val="1"/>
      <w:marLeft w:val="0"/>
      <w:marRight w:val="0"/>
      <w:marTop w:val="0"/>
      <w:marBottom w:val="0"/>
      <w:divBdr>
        <w:top w:val="none" w:sz="0" w:space="0" w:color="auto"/>
        <w:left w:val="none" w:sz="0" w:space="0" w:color="auto"/>
        <w:bottom w:val="none" w:sz="0" w:space="0" w:color="auto"/>
        <w:right w:val="none" w:sz="0" w:space="0" w:color="auto"/>
      </w:divBdr>
    </w:div>
    <w:div w:id="1897009137">
      <w:bodyDiv w:val="1"/>
      <w:marLeft w:val="0"/>
      <w:marRight w:val="0"/>
      <w:marTop w:val="0"/>
      <w:marBottom w:val="0"/>
      <w:divBdr>
        <w:top w:val="none" w:sz="0" w:space="0" w:color="auto"/>
        <w:left w:val="none" w:sz="0" w:space="0" w:color="auto"/>
        <w:bottom w:val="none" w:sz="0" w:space="0" w:color="auto"/>
        <w:right w:val="none" w:sz="0" w:space="0" w:color="auto"/>
      </w:divBdr>
      <w:divsChild>
        <w:div w:id="179514704">
          <w:marLeft w:val="-180"/>
          <w:marRight w:val="-180"/>
          <w:marTop w:val="0"/>
          <w:marBottom w:val="0"/>
          <w:divBdr>
            <w:top w:val="none" w:sz="0" w:space="0" w:color="auto"/>
            <w:left w:val="none" w:sz="0" w:space="0" w:color="auto"/>
            <w:bottom w:val="none" w:sz="0" w:space="0" w:color="auto"/>
            <w:right w:val="none" w:sz="0" w:space="0" w:color="auto"/>
          </w:divBdr>
        </w:div>
      </w:divsChild>
    </w:div>
    <w:div w:id="1900744209">
      <w:bodyDiv w:val="1"/>
      <w:marLeft w:val="0"/>
      <w:marRight w:val="0"/>
      <w:marTop w:val="0"/>
      <w:marBottom w:val="0"/>
      <w:divBdr>
        <w:top w:val="none" w:sz="0" w:space="0" w:color="auto"/>
        <w:left w:val="none" w:sz="0" w:space="0" w:color="auto"/>
        <w:bottom w:val="none" w:sz="0" w:space="0" w:color="auto"/>
        <w:right w:val="none" w:sz="0" w:space="0" w:color="auto"/>
      </w:divBdr>
      <w:divsChild>
        <w:div w:id="756364349">
          <w:marLeft w:val="-180"/>
          <w:marRight w:val="-180"/>
          <w:marTop w:val="0"/>
          <w:marBottom w:val="0"/>
          <w:divBdr>
            <w:top w:val="none" w:sz="0" w:space="0" w:color="auto"/>
            <w:left w:val="none" w:sz="0" w:space="0" w:color="auto"/>
            <w:bottom w:val="none" w:sz="0" w:space="0" w:color="auto"/>
            <w:right w:val="none" w:sz="0" w:space="0" w:color="auto"/>
          </w:divBdr>
          <w:divsChild>
            <w:div w:id="457456859">
              <w:marLeft w:val="0"/>
              <w:marRight w:val="0"/>
              <w:marTop w:val="0"/>
              <w:marBottom w:val="0"/>
              <w:divBdr>
                <w:top w:val="none" w:sz="0" w:space="0" w:color="auto"/>
                <w:left w:val="none" w:sz="0" w:space="0" w:color="auto"/>
                <w:bottom w:val="none" w:sz="0" w:space="0" w:color="auto"/>
                <w:right w:val="none" w:sz="0" w:space="0" w:color="auto"/>
              </w:divBdr>
            </w:div>
          </w:divsChild>
        </w:div>
        <w:div w:id="1513689794">
          <w:marLeft w:val="-180"/>
          <w:marRight w:val="-180"/>
          <w:marTop w:val="0"/>
          <w:marBottom w:val="0"/>
          <w:divBdr>
            <w:top w:val="none" w:sz="0" w:space="0" w:color="auto"/>
            <w:left w:val="none" w:sz="0" w:space="0" w:color="auto"/>
            <w:bottom w:val="none" w:sz="0" w:space="0" w:color="auto"/>
            <w:right w:val="none" w:sz="0" w:space="0" w:color="auto"/>
          </w:divBdr>
          <w:divsChild>
            <w:div w:id="561870314">
              <w:marLeft w:val="0"/>
              <w:marRight w:val="0"/>
              <w:marTop w:val="0"/>
              <w:marBottom w:val="0"/>
              <w:divBdr>
                <w:top w:val="none" w:sz="0" w:space="0" w:color="auto"/>
                <w:left w:val="none" w:sz="0" w:space="0" w:color="auto"/>
                <w:bottom w:val="none" w:sz="0" w:space="0" w:color="auto"/>
                <w:right w:val="none" w:sz="0" w:space="0" w:color="auto"/>
              </w:divBdr>
            </w:div>
            <w:div w:id="821390976">
              <w:marLeft w:val="0"/>
              <w:marRight w:val="0"/>
              <w:marTop w:val="0"/>
              <w:marBottom w:val="0"/>
              <w:divBdr>
                <w:top w:val="none" w:sz="0" w:space="0" w:color="auto"/>
                <w:left w:val="none" w:sz="0" w:space="0" w:color="auto"/>
                <w:bottom w:val="none" w:sz="0" w:space="0" w:color="auto"/>
                <w:right w:val="none" w:sz="0" w:space="0" w:color="auto"/>
              </w:divBdr>
            </w:div>
          </w:divsChild>
        </w:div>
        <w:div w:id="1918440451">
          <w:marLeft w:val="-180"/>
          <w:marRight w:val="-180"/>
          <w:marTop w:val="0"/>
          <w:marBottom w:val="0"/>
          <w:divBdr>
            <w:top w:val="none" w:sz="0" w:space="0" w:color="auto"/>
            <w:left w:val="none" w:sz="0" w:space="0" w:color="auto"/>
            <w:bottom w:val="none" w:sz="0" w:space="0" w:color="auto"/>
            <w:right w:val="none" w:sz="0" w:space="0" w:color="auto"/>
          </w:divBdr>
          <w:divsChild>
            <w:div w:id="923806186">
              <w:marLeft w:val="0"/>
              <w:marRight w:val="0"/>
              <w:marTop w:val="0"/>
              <w:marBottom w:val="0"/>
              <w:divBdr>
                <w:top w:val="none" w:sz="0" w:space="0" w:color="auto"/>
                <w:left w:val="none" w:sz="0" w:space="0" w:color="auto"/>
                <w:bottom w:val="none" w:sz="0" w:space="0" w:color="auto"/>
                <w:right w:val="none" w:sz="0" w:space="0" w:color="auto"/>
              </w:divBdr>
            </w:div>
            <w:div w:id="2706924">
              <w:marLeft w:val="0"/>
              <w:marRight w:val="0"/>
              <w:marTop w:val="0"/>
              <w:marBottom w:val="0"/>
              <w:divBdr>
                <w:top w:val="none" w:sz="0" w:space="0" w:color="auto"/>
                <w:left w:val="none" w:sz="0" w:space="0" w:color="auto"/>
                <w:bottom w:val="none" w:sz="0" w:space="0" w:color="auto"/>
                <w:right w:val="none" w:sz="0" w:space="0" w:color="auto"/>
              </w:divBdr>
            </w:div>
          </w:divsChild>
        </w:div>
        <w:div w:id="869411796">
          <w:marLeft w:val="-180"/>
          <w:marRight w:val="-180"/>
          <w:marTop w:val="0"/>
          <w:marBottom w:val="0"/>
          <w:divBdr>
            <w:top w:val="none" w:sz="0" w:space="0" w:color="auto"/>
            <w:left w:val="none" w:sz="0" w:space="0" w:color="auto"/>
            <w:bottom w:val="none" w:sz="0" w:space="0" w:color="auto"/>
            <w:right w:val="none" w:sz="0" w:space="0" w:color="auto"/>
          </w:divBdr>
          <w:divsChild>
            <w:div w:id="1186938953">
              <w:marLeft w:val="0"/>
              <w:marRight w:val="0"/>
              <w:marTop w:val="0"/>
              <w:marBottom w:val="0"/>
              <w:divBdr>
                <w:top w:val="none" w:sz="0" w:space="0" w:color="auto"/>
                <w:left w:val="none" w:sz="0" w:space="0" w:color="auto"/>
                <w:bottom w:val="none" w:sz="0" w:space="0" w:color="auto"/>
                <w:right w:val="none" w:sz="0" w:space="0" w:color="auto"/>
              </w:divBdr>
            </w:div>
            <w:div w:id="1279601428">
              <w:marLeft w:val="0"/>
              <w:marRight w:val="0"/>
              <w:marTop w:val="0"/>
              <w:marBottom w:val="0"/>
              <w:divBdr>
                <w:top w:val="none" w:sz="0" w:space="0" w:color="auto"/>
                <w:left w:val="none" w:sz="0" w:space="0" w:color="auto"/>
                <w:bottom w:val="none" w:sz="0" w:space="0" w:color="auto"/>
                <w:right w:val="none" w:sz="0" w:space="0" w:color="auto"/>
              </w:divBdr>
            </w:div>
          </w:divsChild>
        </w:div>
        <w:div w:id="1318148339">
          <w:marLeft w:val="-180"/>
          <w:marRight w:val="-180"/>
          <w:marTop w:val="0"/>
          <w:marBottom w:val="0"/>
          <w:divBdr>
            <w:top w:val="none" w:sz="0" w:space="0" w:color="auto"/>
            <w:left w:val="none" w:sz="0" w:space="0" w:color="auto"/>
            <w:bottom w:val="none" w:sz="0" w:space="0" w:color="auto"/>
            <w:right w:val="none" w:sz="0" w:space="0" w:color="auto"/>
          </w:divBdr>
          <w:divsChild>
            <w:div w:id="1843155354">
              <w:marLeft w:val="0"/>
              <w:marRight w:val="0"/>
              <w:marTop w:val="0"/>
              <w:marBottom w:val="0"/>
              <w:divBdr>
                <w:top w:val="none" w:sz="0" w:space="0" w:color="auto"/>
                <w:left w:val="none" w:sz="0" w:space="0" w:color="auto"/>
                <w:bottom w:val="none" w:sz="0" w:space="0" w:color="auto"/>
                <w:right w:val="none" w:sz="0" w:space="0" w:color="auto"/>
              </w:divBdr>
            </w:div>
            <w:div w:id="424155834">
              <w:marLeft w:val="0"/>
              <w:marRight w:val="0"/>
              <w:marTop w:val="0"/>
              <w:marBottom w:val="0"/>
              <w:divBdr>
                <w:top w:val="none" w:sz="0" w:space="0" w:color="auto"/>
                <w:left w:val="none" w:sz="0" w:space="0" w:color="auto"/>
                <w:bottom w:val="none" w:sz="0" w:space="0" w:color="auto"/>
                <w:right w:val="none" w:sz="0" w:space="0" w:color="auto"/>
              </w:divBdr>
            </w:div>
          </w:divsChild>
        </w:div>
        <w:div w:id="504635396">
          <w:marLeft w:val="-180"/>
          <w:marRight w:val="-180"/>
          <w:marTop w:val="0"/>
          <w:marBottom w:val="0"/>
          <w:divBdr>
            <w:top w:val="none" w:sz="0" w:space="0" w:color="auto"/>
            <w:left w:val="none" w:sz="0" w:space="0" w:color="auto"/>
            <w:bottom w:val="none" w:sz="0" w:space="0" w:color="auto"/>
            <w:right w:val="none" w:sz="0" w:space="0" w:color="auto"/>
          </w:divBdr>
          <w:divsChild>
            <w:div w:id="364598984">
              <w:marLeft w:val="0"/>
              <w:marRight w:val="0"/>
              <w:marTop w:val="0"/>
              <w:marBottom w:val="0"/>
              <w:divBdr>
                <w:top w:val="none" w:sz="0" w:space="0" w:color="auto"/>
                <w:left w:val="none" w:sz="0" w:space="0" w:color="auto"/>
                <w:bottom w:val="none" w:sz="0" w:space="0" w:color="auto"/>
                <w:right w:val="none" w:sz="0" w:space="0" w:color="auto"/>
              </w:divBdr>
            </w:div>
            <w:div w:id="1618176919">
              <w:marLeft w:val="0"/>
              <w:marRight w:val="0"/>
              <w:marTop w:val="0"/>
              <w:marBottom w:val="0"/>
              <w:divBdr>
                <w:top w:val="none" w:sz="0" w:space="0" w:color="auto"/>
                <w:left w:val="none" w:sz="0" w:space="0" w:color="auto"/>
                <w:bottom w:val="none" w:sz="0" w:space="0" w:color="auto"/>
                <w:right w:val="none" w:sz="0" w:space="0" w:color="auto"/>
              </w:divBdr>
            </w:div>
          </w:divsChild>
        </w:div>
        <w:div w:id="865293431">
          <w:marLeft w:val="-180"/>
          <w:marRight w:val="-180"/>
          <w:marTop w:val="0"/>
          <w:marBottom w:val="0"/>
          <w:divBdr>
            <w:top w:val="none" w:sz="0" w:space="0" w:color="auto"/>
            <w:left w:val="none" w:sz="0" w:space="0" w:color="auto"/>
            <w:bottom w:val="none" w:sz="0" w:space="0" w:color="auto"/>
            <w:right w:val="none" w:sz="0" w:space="0" w:color="auto"/>
          </w:divBdr>
          <w:divsChild>
            <w:div w:id="1532761132">
              <w:marLeft w:val="0"/>
              <w:marRight w:val="0"/>
              <w:marTop w:val="0"/>
              <w:marBottom w:val="0"/>
              <w:divBdr>
                <w:top w:val="none" w:sz="0" w:space="0" w:color="auto"/>
                <w:left w:val="none" w:sz="0" w:space="0" w:color="auto"/>
                <w:bottom w:val="none" w:sz="0" w:space="0" w:color="auto"/>
                <w:right w:val="none" w:sz="0" w:space="0" w:color="auto"/>
              </w:divBdr>
            </w:div>
            <w:div w:id="17685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86154">
      <w:bodyDiv w:val="1"/>
      <w:marLeft w:val="0"/>
      <w:marRight w:val="0"/>
      <w:marTop w:val="0"/>
      <w:marBottom w:val="0"/>
      <w:divBdr>
        <w:top w:val="none" w:sz="0" w:space="0" w:color="auto"/>
        <w:left w:val="none" w:sz="0" w:space="0" w:color="auto"/>
        <w:bottom w:val="none" w:sz="0" w:space="0" w:color="auto"/>
        <w:right w:val="none" w:sz="0" w:space="0" w:color="auto"/>
      </w:divBdr>
    </w:div>
    <w:div w:id="1935556622">
      <w:bodyDiv w:val="1"/>
      <w:marLeft w:val="0"/>
      <w:marRight w:val="0"/>
      <w:marTop w:val="0"/>
      <w:marBottom w:val="0"/>
      <w:divBdr>
        <w:top w:val="none" w:sz="0" w:space="0" w:color="auto"/>
        <w:left w:val="none" w:sz="0" w:space="0" w:color="auto"/>
        <w:bottom w:val="none" w:sz="0" w:space="0" w:color="auto"/>
        <w:right w:val="none" w:sz="0" w:space="0" w:color="auto"/>
      </w:divBdr>
    </w:div>
    <w:div w:id="1954632193">
      <w:bodyDiv w:val="1"/>
      <w:marLeft w:val="0"/>
      <w:marRight w:val="0"/>
      <w:marTop w:val="0"/>
      <w:marBottom w:val="0"/>
      <w:divBdr>
        <w:top w:val="none" w:sz="0" w:space="0" w:color="auto"/>
        <w:left w:val="none" w:sz="0" w:space="0" w:color="auto"/>
        <w:bottom w:val="none" w:sz="0" w:space="0" w:color="auto"/>
        <w:right w:val="none" w:sz="0" w:space="0" w:color="auto"/>
      </w:divBdr>
    </w:div>
    <w:div w:id="1997227264">
      <w:bodyDiv w:val="1"/>
      <w:marLeft w:val="0"/>
      <w:marRight w:val="0"/>
      <w:marTop w:val="0"/>
      <w:marBottom w:val="0"/>
      <w:divBdr>
        <w:top w:val="none" w:sz="0" w:space="0" w:color="auto"/>
        <w:left w:val="none" w:sz="0" w:space="0" w:color="auto"/>
        <w:bottom w:val="none" w:sz="0" w:space="0" w:color="auto"/>
        <w:right w:val="none" w:sz="0" w:space="0" w:color="auto"/>
      </w:divBdr>
      <w:divsChild>
        <w:div w:id="1462308941">
          <w:marLeft w:val="-180"/>
          <w:marRight w:val="-180"/>
          <w:marTop w:val="0"/>
          <w:marBottom w:val="0"/>
          <w:divBdr>
            <w:top w:val="none" w:sz="0" w:space="0" w:color="auto"/>
            <w:left w:val="none" w:sz="0" w:space="0" w:color="auto"/>
            <w:bottom w:val="none" w:sz="0" w:space="0" w:color="auto"/>
            <w:right w:val="none" w:sz="0" w:space="0" w:color="auto"/>
          </w:divBdr>
          <w:divsChild>
            <w:div w:id="914559316">
              <w:marLeft w:val="0"/>
              <w:marRight w:val="0"/>
              <w:marTop w:val="0"/>
              <w:marBottom w:val="0"/>
              <w:divBdr>
                <w:top w:val="none" w:sz="0" w:space="0" w:color="auto"/>
                <w:left w:val="none" w:sz="0" w:space="0" w:color="auto"/>
                <w:bottom w:val="none" w:sz="0" w:space="0" w:color="auto"/>
                <w:right w:val="none" w:sz="0" w:space="0" w:color="auto"/>
              </w:divBdr>
            </w:div>
            <w:div w:id="1733457440">
              <w:marLeft w:val="0"/>
              <w:marRight w:val="0"/>
              <w:marTop w:val="0"/>
              <w:marBottom w:val="0"/>
              <w:divBdr>
                <w:top w:val="none" w:sz="0" w:space="0" w:color="auto"/>
                <w:left w:val="none" w:sz="0" w:space="0" w:color="auto"/>
                <w:bottom w:val="none" w:sz="0" w:space="0" w:color="auto"/>
                <w:right w:val="none" w:sz="0" w:space="0" w:color="auto"/>
              </w:divBdr>
              <w:divsChild>
                <w:div w:id="934752700">
                  <w:marLeft w:val="0"/>
                  <w:marRight w:val="0"/>
                  <w:marTop w:val="0"/>
                  <w:marBottom w:val="0"/>
                  <w:divBdr>
                    <w:top w:val="none" w:sz="0" w:space="0" w:color="auto"/>
                    <w:left w:val="none" w:sz="0" w:space="0" w:color="auto"/>
                    <w:bottom w:val="none" w:sz="0" w:space="0" w:color="auto"/>
                    <w:right w:val="none" w:sz="0" w:space="0" w:color="auto"/>
                  </w:divBdr>
                  <w:divsChild>
                    <w:div w:id="241719821">
                      <w:marLeft w:val="0"/>
                      <w:marRight w:val="0"/>
                      <w:marTop w:val="0"/>
                      <w:marBottom w:val="0"/>
                      <w:divBdr>
                        <w:top w:val="none" w:sz="0" w:space="0" w:color="auto"/>
                        <w:left w:val="none" w:sz="0" w:space="0" w:color="auto"/>
                        <w:bottom w:val="none" w:sz="0" w:space="0" w:color="auto"/>
                        <w:right w:val="none" w:sz="0" w:space="0" w:color="auto"/>
                      </w:divBdr>
                      <w:divsChild>
                        <w:div w:id="1109664677">
                          <w:marLeft w:val="0"/>
                          <w:marRight w:val="0"/>
                          <w:marTop w:val="0"/>
                          <w:marBottom w:val="0"/>
                          <w:divBdr>
                            <w:top w:val="none" w:sz="0" w:space="0" w:color="auto"/>
                            <w:left w:val="none" w:sz="0" w:space="0" w:color="auto"/>
                            <w:bottom w:val="none" w:sz="0" w:space="0" w:color="auto"/>
                            <w:right w:val="none" w:sz="0" w:space="0" w:color="auto"/>
                          </w:divBdr>
                        </w:div>
                      </w:divsChild>
                    </w:div>
                    <w:div w:id="1123383806">
                      <w:marLeft w:val="0"/>
                      <w:marRight w:val="0"/>
                      <w:marTop w:val="0"/>
                      <w:marBottom w:val="0"/>
                      <w:divBdr>
                        <w:top w:val="none" w:sz="0" w:space="0" w:color="auto"/>
                        <w:left w:val="none" w:sz="0" w:space="0" w:color="auto"/>
                        <w:bottom w:val="none" w:sz="0" w:space="0" w:color="auto"/>
                        <w:right w:val="none" w:sz="0" w:space="0" w:color="auto"/>
                      </w:divBdr>
                    </w:div>
                  </w:divsChild>
                </w:div>
                <w:div w:id="2000846499">
                  <w:marLeft w:val="0"/>
                  <w:marRight w:val="0"/>
                  <w:marTop w:val="0"/>
                  <w:marBottom w:val="0"/>
                  <w:divBdr>
                    <w:top w:val="none" w:sz="0" w:space="0" w:color="auto"/>
                    <w:left w:val="none" w:sz="0" w:space="0" w:color="auto"/>
                    <w:bottom w:val="none" w:sz="0" w:space="0" w:color="auto"/>
                    <w:right w:val="none" w:sz="0" w:space="0" w:color="auto"/>
                  </w:divBdr>
                  <w:divsChild>
                    <w:div w:id="398791552">
                      <w:marLeft w:val="0"/>
                      <w:marRight w:val="0"/>
                      <w:marTop w:val="0"/>
                      <w:marBottom w:val="0"/>
                      <w:divBdr>
                        <w:top w:val="none" w:sz="0" w:space="0" w:color="auto"/>
                        <w:left w:val="none" w:sz="0" w:space="0" w:color="auto"/>
                        <w:bottom w:val="none" w:sz="0" w:space="0" w:color="auto"/>
                        <w:right w:val="none" w:sz="0" w:space="0" w:color="auto"/>
                      </w:divBdr>
                      <w:divsChild>
                        <w:div w:id="167327321">
                          <w:marLeft w:val="0"/>
                          <w:marRight w:val="0"/>
                          <w:marTop w:val="0"/>
                          <w:marBottom w:val="0"/>
                          <w:divBdr>
                            <w:top w:val="none" w:sz="0" w:space="0" w:color="auto"/>
                            <w:left w:val="none" w:sz="0" w:space="0" w:color="auto"/>
                            <w:bottom w:val="none" w:sz="0" w:space="0" w:color="auto"/>
                            <w:right w:val="none" w:sz="0" w:space="0" w:color="auto"/>
                          </w:divBdr>
                        </w:div>
                      </w:divsChild>
                    </w:div>
                    <w:div w:id="300620905">
                      <w:marLeft w:val="0"/>
                      <w:marRight w:val="0"/>
                      <w:marTop w:val="0"/>
                      <w:marBottom w:val="0"/>
                      <w:divBdr>
                        <w:top w:val="none" w:sz="0" w:space="0" w:color="auto"/>
                        <w:left w:val="none" w:sz="0" w:space="0" w:color="auto"/>
                        <w:bottom w:val="none" w:sz="0" w:space="0" w:color="auto"/>
                        <w:right w:val="none" w:sz="0" w:space="0" w:color="auto"/>
                      </w:divBdr>
                    </w:div>
                  </w:divsChild>
                </w:div>
                <w:div w:id="638845488">
                  <w:marLeft w:val="0"/>
                  <w:marRight w:val="0"/>
                  <w:marTop w:val="0"/>
                  <w:marBottom w:val="0"/>
                  <w:divBdr>
                    <w:top w:val="none" w:sz="0" w:space="0" w:color="auto"/>
                    <w:left w:val="none" w:sz="0" w:space="0" w:color="auto"/>
                    <w:bottom w:val="none" w:sz="0" w:space="0" w:color="auto"/>
                    <w:right w:val="none" w:sz="0" w:space="0" w:color="auto"/>
                  </w:divBdr>
                  <w:divsChild>
                    <w:div w:id="1498838529">
                      <w:marLeft w:val="0"/>
                      <w:marRight w:val="0"/>
                      <w:marTop w:val="0"/>
                      <w:marBottom w:val="0"/>
                      <w:divBdr>
                        <w:top w:val="none" w:sz="0" w:space="0" w:color="auto"/>
                        <w:left w:val="none" w:sz="0" w:space="0" w:color="auto"/>
                        <w:bottom w:val="none" w:sz="0" w:space="0" w:color="auto"/>
                        <w:right w:val="none" w:sz="0" w:space="0" w:color="auto"/>
                      </w:divBdr>
                      <w:divsChild>
                        <w:div w:id="1340545121">
                          <w:marLeft w:val="0"/>
                          <w:marRight w:val="0"/>
                          <w:marTop w:val="0"/>
                          <w:marBottom w:val="0"/>
                          <w:divBdr>
                            <w:top w:val="none" w:sz="0" w:space="0" w:color="auto"/>
                            <w:left w:val="none" w:sz="0" w:space="0" w:color="auto"/>
                            <w:bottom w:val="none" w:sz="0" w:space="0" w:color="auto"/>
                            <w:right w:val="none" w:sz="0" w:space="0" w:color="auto"/>
                          </w:divBdr>
                        </w:div>
                      </w:divsChild>
                    </w:div>
                    <w:div w:id="8671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053833">
      <w:bodyDiv w:val="1"/>
      <w:marLeft w:val="0"/>
      <w:marRight w:val="0"/>
      <w:marTop w:val="0"/>
      <w:marBottom w:val="0"/>
      <w:divBdr>
        <w:top w:val="none" w:sz="0" w:space="0" w:color="auto"/>
        <w:left w:val="none" w:sz="0" w:space="0" w:color="auto"/>
        <w:bottom w:val="none" w:sz="0" w:space="0" w:color="auto"/>
        <w:right w:val="none" w:sz="0" w:space="0" w:color="auto"/>
      </w:divBdr>
      <w:divsChild>
        <w:div w:id="166599658">
          <w:marLeft w:val="0"/>
          <w:marRight w:val="0"/>
          <w:marTop w:val="0"/>
          <w:marBottom w:val="0"/>
          <w:divBdr>
            <w:top w:val="none" w:sz="0" w:space="0" w:color="auto"/>
            <w:left w:val="none" w:sz="0" w:space="0" w:color="auto"/>
            <w:bottom w:val="none" w:sz="0" w:space="0" w:color="auto"/>
            <w:right w:val="none" w:sz="0" w:space="0" w:color="auto"/>
          </w:divBdr>
          <w:divsChild>
            <w:div w:id="1881438130">
              <w:marLeft w:val="0"/>
              <w:marRight w:val="0"/>
              <w:marTop w:val="0"/>
              <w:marBottom w:val="0"/>
              <w:divBdr>
                <w:top w:val="none" w:sz="0" w:space="0" w:color="auto"/>
                <w:left w:val="none" w:sz="0" w:space="0" w:color="auto"/>
                <w:bottom w:val="none" w:sz="0" w:space="0" w:color="auto"/>
                <w:right w:val="none" w:sz="0" w:space="0" w:color="auto"/>
              </w:divBdr>
              <w:divsChild>
                <w:div w:id="151066675">
                  <w:marLeft w:val="0"/>
                  <w:marRight w:val="0"/>
                  <w:marTop w:val="0"/>
                  <w:marBottom w:val="0"/>
                  <w:divBdr>
                    <w:top w:val="none" w:sz="0" w:space="0" w:color="auto"/>
                    <w:left w:val="none" w:sz="0" w:space="0" w:color="auto"/>
                    <w:bottom w:val="none" w:sz="0" w:space="0" w:color="auto"/>
                    <w:right w:val="none" w:sz="0" w:space="0" w:color="auto"/>
                  </w:divBdr>
                  <w:divsChild>
                    <w:div w:id="108403634">
                      <w:marLeft w:val="0"/>
                      <w:marRight w:val="0"/>
                      <w:marTop w:val="0"/>
                      <w:marBottom w:val="0"/>
                      <w:divBdr>
                        <w:top w:val="none" w:sz="0" w:space="0" w:color="auto"/>
                        <w:left w:val="none" w:sz="0" w:space="0" w:color="auto"/>
                        <w:bottom w:val="none" w:sz="0" w:space="0" w:color="auto"/>
                        <w:right w:val="none" w:sz="0" w:space="0" w:color="auto"/>
                      </w:divBdr>
                      <w:divsChild>
                        <w:div w:id="30233522">
                          <w:marLeft w:val="0"/>
                          <w:marRight w:val="0"/>
                          <w:marTop w:val="0"/>
                          <w:marBottom w:val="0"/>
                          <w:divBdr>
                            <w:top w:val="none" w:sz="0" w:space="0" w:color="auto"/>
                            <w:left w:val="none" w:sz="0" w:space="0" w:color="auto"/>
                            <w:bottom w:val="none" w:sz="0" w:space="0" w:color="auto"/>
                            <w:right w:val="none" w:sz="0" w:space="0" w:color="auto"/>
                          </w:divBdr>
                          <w:divsChild>
                            <w:div w:id="6659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312439">
      <w:bodyDiv w:val="1"/>
      <w:marLeft w:val="0"/>
      <w:marRight w:val="0"/>
      <w:marTop w:val="0"/>
      <w:marBottom w:val="0"/>
      <w:divBdr>
        <w:top w:val="none" w:sz="0" w:space="0" w:color="auto"/>
        <w:left w:val="none" w:sz="0" w:space="0" w:color="auto"/>
        <w:bottom w:val="none" w:sz="0" w:space="0" w:color="auto"/>
        <w:right w:val="none" w:sz="0" w:space="0" w:color="auto"/>
      </w:divBdr>
    </w:div>
    <w:div w:id="2048797428">
      <w:bodyDiv w:val="1"/>
      <w:marLeft w:val="0"/>
      <w:marRight w:val="0"/>
      <w:marTop w:val="0"/>
      <w:marBottom w:val="0"/>
      <w:divBdr>
        <w:top w:val="none" w:sz="0" w:space="0" w:color="auto"/>
        <w:left w:val="none" w:sz="0" w:space="0" w:color="auto"/>
        <w:bottom w:val="none" w:sz="0" w:space="0" w:color="auto"/>
        <w:right w:val="none" w:sz="0" w:space="0" w:color="auto"/>
      </w:divBdr>
    </w:div>
    <w:div w:id="2062509487">
      <w:bodyDiv w:val="1"/>
      <w:marLeft w:val="0"/>
      <w:marRight w:val="0"/>
      <w:marTop w:val="0"/>
      <w:marBottom w:val="0"/>
      <w:divBdr>
        <w:top w:val="none" w:sz="0" w:space="0" w:color="auto"/>
        <w:left w:val="none" w:sz="0" w:space="0" w:color="auto"/>
        <w:bottom w:val="none" w:sz="0" w:space="0" w:color="auto"/>
        <w:right w:val="none" w:sz="0" w:space="0" w:color="auto"/>
      </w:divBdr>
    </w:div>
    <w:div w:id="2098206684">
      <w:bodyDiv w:val="1"/>
      <w:marLeft w:val="0"/>
      <w:marRight w:val="0"/>
      <w:marTop w:val="0"/>
      <w:marBottom w:val="0"/>
      <w:divBdr>
        <w:top w:val="none" w:sz="0" w:space="0" w:color="auto"/>
        <w:left w:val="none" w:sz="0" w:space="0" w:color="auto"/>
        <w:bottom w:val="none" w:sz="0" w:space="0" w:color="auto"/>
        <w:right w:val="none" w:sz="0" w:space="0" w:color="auto"/>
      </w:divBdr>
      <w:divsChild>
        <w:div w:id="923877961">
          <w:marLeft w:val="0"/>
          <w:marRight w:val="0"/>
          <w:marTop w:val="0"/>
          <w:marBottom w:val="0"/>
          <w:divBdr>
            <w:top w:val="none" w:sz="0" w:space="0" w:color="auto"/>
            <w:left w:val="none" w:sz="0" w:space="0" w:color="auto"/>
            <w:bottom w:val="none" w:sz="0" w:space="0" w:color="auto"/>
            <w:right w:val="none" w:sz="0" w:space="0" w:color="auto"/>
          </w:divBdr>
        </w:div>
        <w:div w:id="1680426665">
          <w:marLeft w:val="0"/>
          <w:marRight w:val="0"/>
          <w:marTop w:val="0"/>
          <w:marBottom w:val="0"/>
          <w:divBdr>
            <w:top w:val="none" w:sz="0" w:space="0" w:color="auto"/>
            <w:left w:val="none" w:sz="0" w:space="0" w:color="auto"/>
            <w:bottom w:val="none" w:sz="0" w:space="0" w:color="auto"/>
            <w:right w:val="none" w:sz="0" w:space="0" w:color="auto"/>
          </w:divBdr>
          <w:divsChild>
            <w:div w:id="416825341">
              <w:marLeft w:val="0"/>
              <w:marRight w:val="0"/>
              <w:marTop w:val="0"/>
              <w:marBottom w:val="0"/>
              <w:divBdr>
                <w:top w:val="none" w:sz="0" w:space="0" w:color="auto"/>
                <w:left w:val="none" w:sz="0" w:space="0" w:color="auto"/>
                <w:bottom w:val="none" w:sz="0" w:space="0" w:color="auto"/>
                <w:right w:val="none" w:sz="0" w:space="0" w:color="auto"/>
              </w:divBdr>
            </w:div>
          </w:divsChild>
        </w:div>
        <w:div w:id="1856309065">
          <w:marLeft w:val="0"/>
          <w:marRight w:val="0"/>
          <w:marTop w:val="0"/>
          <w:marBottom w:val="0"/>
          <w:divBdr>
            <w:top w:val="none" w:sz="0" w:space="0" w:color="auto"/>
            <w:left w:val="none" w:sz="0" w:space="0" w:color="auto"/>
            <w:bottom w:val="none" w:sz="0" w:space="0" w:color="auto"/>
            <w:right w:val="none" w:sz="0" w:space="0" w:color="auto"/>
          </w:divBdr>
        </w:div>
        <w:div w:id="139617358">
          <w:marLeft w:val="0"/>
          <w:marRight w:val="0"/>
          <w:marTop w:val="0"/>
          <w:marBottom w:val="0"/>
          <w:divBdr>
            <w:top w:val="none" w:sz="0" w:space="0" w:color="auto"/>
            <w:left w:val="none" w:sz="0" w:space="0" w:color="auto"/>
            <w:bottom w:val="none" w:sz="0" w:space="0" w:color="auto"/>
            <w:right w:val="none" w:sz="0" w:space="0" w:color="auto"/>
          </w:divBdr>
          <w:divsChild>
            <w:div w:id="370963047">
              <w:marLeft w:val="0"/>
              <w:marRight w:val="0"/>
              <w:marTop w:val="0"/>
              <w:marBottom w:val="0"/>
              <w:divBdr>
                <w:top w:val="none" w:sz="0" w:space="0" w:color="auto"/>
                <w:left w:val="none" w:sz="0" w:space="0" w:color="auto"/>
                <w:bottom w:val="none" w:sz="0" w:space="0" w:color="auto"/>
                <w:right w:val="none" w:sz="0" w:space="0" w:color="auto"/>
              </w:divBdr>
            </w:div>
          </w:divsChild>
        </w:div>
        <w:div w:id="397368307">
          <w:marLeft w:val="0"/>
          <w:marRight w:val="0"/>
          <w:marTop w:val="0"/>
          <w:marBottom w:val="0"/>
          <w:divBdr>
            <w:top w:val="none" w:sz="0" w:space="0" w:color="auto"/>
            <w:left w:val="none" w:sz="0" w:space="0" w:color="auto"/>
            <w:bottom w:val="none" w:sz="0" w:space="0" w:color="auto"/>
            <w:right w:val="none" w:sz="0" w:space="0" w:color="auto"/>
          </w:divBdr>
        </w:div>
        <w:div w:id="754319858">
          <w:marLeft w:val="0"/>
          <w:marRight w:val="0"/>
          <w:marTop w:val="0"/>
          <w:marBottom w:val="0"/>
          <w:divBdr>
            <w:top w:val="none" w:sz="0" w:space="0" w:color="auto"/>
            <w:left w:val="none" w:sz="0" w:space="0" w:color="auto"/>
            <w:bottom w:val="none" w:sz="0" w:space="0" w:color="auto"/>
            <w:right w:val="none" w:sz="0" w:space="0" w:color="auto"/>
          </w:divBdr>
          <w:divsChild>
            <w:div w:id="441726400">
              <w:marLeft w:val="0"/>
              <w:marRight w:val="0"/>
              <w:marTop w:val="0"/>
              <w:marBottom w:val="0"/>
              <w:divBdr>
                <w:top w:val="none" w:sz="0" w:space="0" w:color="auto"/>
                <w:left w:val="none" w:sz="0" w:space="0" w:color="auto"/>
                <w:bottom w:val="none" w:sz="0" w:space="0" w:color="auto"/>
                <w:right w:val="none" w:sz="0" w:space="0" w:color="auto"/>
              </w:divBdr>
            </w:div>
          </w:divsChild>
        </w:div>
        <w:div w:id="498078091">
          <w:marLeft w:val="0"/>
          <w:marRight w:val="0"/>
          <w:marTop w:val="0"/>
          <w:marBottom w:val="0"/>
          <w:divBdr>
            <w:top w:val="none" w:sz="0" w:space="0" w:color="auto"/>
            <w:left w:val="none" w:sz="0" w:space="0" w:color="auto"/>
            <w:bottom w:val="none" w:sz="0" w:space="0" w:color="auto"/>
            <w:right w:val="none" w:sz="0" w:space="0" w:color="auto"/>
          </w:divBdr>
        </w:div>
        <w:div w:id="1931113670">
          <w:marLeft w:val="0"/>
          <w:marRight w:val="0"/>
          <w:marTop w:val="0"/>
          <w:marBottom w:val="0"/>
          <w:divBdr>
            <w:top w:val="none" w:sz="0" w:space="0" w:color="auto"/>
            <w:left w:val="none" w:sz="0" w:space="0" w:color="auto"/>
            <w:bottom w:val="none" w:sz="0" w:space="0" w:color="auto"/>
            <w:right w:val="none" w:sz="0" w:space="0" w:color="auto"/>
          </w:divBdr>
          <w:divsChild>
            <w:div w:id="39869302">
              <w:marLeft w:val="0"/>
              <w:marRight w:val="0"/>
              <w:marTop w:val="0"/>
              <w:marBottom w:val="0"/>
              <w:divBdr>
                <w:top w:val="none" w:sz="0" w:space="0" w:color="auto"/>
                <w:left w:val="none" w:sz="0" w:space="0" w:color="auto"/>
                <w:bottom w:val="none" w:sz="0" w:space="0" w:color="auto"/>
                <w:right w:val="none" w:sz="0" w:space="0" w:color="auto"/>
              </w:divBdr>
            </w:div>
          </w:divsChild>
        </w:div>
        <w:div w:id="13575381">
          <w:marLeft w:val="0"/>
          <w:marRight w:val="0"/>
          <w:marTop w:val="0"/>
          <w:marBottom w:val="0"/>
          <w:divBdr>
            <w:top w:val="none" w:sz="0" w:space="0" w:color="auto"/>
            <w:left w:val="none" w:sz="0" w:space="0" w:color="auto"/>
            <w:bottom w:val="none" w:sz="0" w:space="0" w:color="auto"/>
            <w:right w:val="none" w:sz="0" w:space="0" w:color="auto"/>
          </w:divBdr>
        </w:div>
        <w:div w:id="713500688">
          <w:marLeft w:val="0"/>
          <w:marRight w:val="0"/>
          <w:marTop w:val="0"/>
          <w:marBottom w:val="0"/>
          <w:divBdr>
            <w:top w:val="none" w:sz="0" w:space="0" w:color="auto"/>
            <w:left w:val="none" w:sz="0" w:space="0" w:color="auto"/>
            <w:bottom w:val="none" w:sz="0" w:space="0" w:color="auto"/>
            <w:right w:val="none" w:sz="0" w:space="0" w:color="auto"/>
          </w:divBdr>
          <w:divsChild>
            <w:div w:id="150753870">
              <w:marLeft w:val="0"/>
              <w:marRight w:val="0"/>
              <w:marTop w:val="0"/>
              <w:marBottom w:val="0"/>
              <w:divBdr>
                <w:top w:val="none" w:sz="0" w:space="0" w:color="auto"/>
                <w:left w:val="none" w:sz="0" w:space="0" w:color="auto"/>
                <w:bottom w:val="none" w:sz="0" w:space="0" w:color="auto"/>
                <w:right w:val="none" w:sz="0" w:space="0" w:color="auto"/>
              </w:divBdr>
            </w:div>
          </w:divsChild>
        </w:div>
        <w:div w:id="2132090748">
          <w:marLeft w:val="0"/>
          <w:marRight w:val="0"/>
          <w:marTop w:val="0"/>
          <w:marBottom w:val="0"/>
          <w:divBdr>
            <w:top w:val="none" w:sz="0" w:space="0" w:color="auto"/>
            <w:left w:val="none" w:sz="0" w:space="0" w:color="auto"/>
            <w:bottom w:val="none" w:sz="0" w:space="0" w:color="auto"/>
            <w:right w:val="none" w:sz="0" w:space="0" w:color="auto"/>
          </w:divBdr>
        </w:div>
        <w:div w:id="1195970803">
          <w:marLeft w:val="0"/>
          <w:marRight w:val="0"/>
          <w:marTop w:val="0"/>
          <w:marBottom w:val="0"/>
          <w:divBdr>
            <w:top w:val="none" w:sz="0" w:space="0" w:color="auto"/>
            <w:left w:val="none" w:sz="0" w:space="0" w:color="auto"/>
            <w:bottom w:val="none" w:sz="0" w:space="0" w:color="auto"/>
            <w:right w:val="none" w:sz="0" w:space="0" w:color="auto"/>
          </w:divBdr>
          <w:divsChild>
            <w:div w:id="1489858386">
              <w:marLeft w:val="0"/>
              <w:marRight w:val="0"/>
              <w:marTop w:val="0"/>
              <w:marBottom w:val="0"/>
              <w:divBdr>
                <w:top w:val="none" w:sz="0" w:space="0" w:color="auto"/>
                <w:left w:val="none" w:sz="0" w:space="0" w:color="auto"/>
                <w:bottom w:val="none" w:sz="0" w:space="0" w:color="auto"/>
                <w:right w:val="none" w:sz="0" w:space="0" w:color="auto"/>
              </w:divBdr>
            </w:div>
          </w:divsChild>
        </w:div>
        <w:div w:id="885264688">
          <w:marLeft w:val="0"/>
          <w:marRight w:val="0"/>
          <w:marTop w:val="0"/>
          <w:marBottom w:val="0"/>
          <w:divBdr>
            <w:top w:val="none" w:sz="0" w:space="0" w:color="auto"/>
            <w:left w:val="none" w:sz="0" w:space="0" w:color="auto"/>
            <w:bottom w:val="none" w:sz="0" w:space="0" w:color="auto"/>
            <w:right w:val="none" w:sz="0" w:space="0" w:color="auto"/>
          </w:divBdr>
        </w:div>
      </w:divsChild>
    </w:div>
    <w:div w:id="2103187149">
      <w:bodyDiv w:val="1"/>
      <w:marLeft w:val="0"/>
      <w:marRight w:val="0"/>
      <w:marTop w:val="0"/>
      <w:marBottom w:val="0"/>
      <w:divBdr>
        <w:top w:val="none" w:sz="0" w:space="0" w:color="auto"/>
        <w:left w:val="none" w:sz="0" w:space="0" w:color="auto"/>
        <w:bottom w:val="none" w:sz="0" w:space="0" w:color="auto"/>
        <w:right w:val="none" w:sz="0" w:space="0" w:color="auto"/>
      </w:divBdr>
    </w:div>
    <w:div w:id="2110811098">
      <w:bodyDiv w:val="1"/>
      <w:marLeft w:val="0"/>
      <w:marRight w:val="0"/>
      <w:marTop w:val="0"/>
      <w:marBottom w:val="0"/>
      <w:divBdr>
        <w:top w:val="none" w:sz="0" w:space="0" w:color="auto"/>
        <w:left w:val="none" w:sz="0" w:space="0" w:color="auto"/>
        <w:bottom w:val="none" w:sz="0" w:space="0" w:color="auto"/>
        <w:right w:val="none" w:sz="0" w:space="0" w:color="auto"/>
      </w:divBdr>
      <w:divsChild>
        <w:div w:id="1099107105">
          <w:marLeft w:val="0"/>
          <w:marRight w:val="0"/>
          <w:marTop w:val="0"/>
          <w:marBottom w:val="0"/>
          <w:divBdr>
            <w:top w:val="none" w:sz="0" w:space="0" w:color="auto"/>
            <w:left w:val="none" w:sz="0" w:space="0" w:color="auto"/>
            <w:bottom w:val="none" w:sz="0" w:space="0" w:color="auto"/>
            <w:right w:val="none" w:sz="0" w:space="0" w:color="auto"/>
          </w:divBdr>
          <w:divsChild>
            <w:div w:id="1769275718">
              <w:marLeft w:val="0"/>
              <w:marRight w:val="0"/>
              <w:marTop w:val="0"/>
              <w:marBottom w:val="0"/>
              <w:divBdr>
                <w:top w:val="none" w:sz="0" w:space="0" w:color="auto"/>
                <w:left w:val="none" w:sz="0" w:space="0" w:color="auto"/>
                <w:bottom w:val="none" w:sz="0" w:space="0" w:color="auto"/>
                <w:right w:val="none" w:sz="0" w:space="0" w:color="auto"/>
              </w:divBdr>
              <w:divsChild>
                <w:div w:id="963536315">
                  <w:marLeft w:val="0"/>
                  <w:marRight w:val="0"/>
                  <w:marTop w:val="0"/>
                  <w:marBottom w:val="0"/>
                  <w:divBdr>
                    <w:top w:val="none" w:sz="0" w:space="0" w:color="auto"/>
                    <w:left w:val="none" w:sz="0" w:space="0" w:color="auto"/>
                    <w:bottom w:val="none" w:sz="0" w:space="0" w:color="auto"/>
                    <w:right w:val="none" w:sz="0" w:space="0" w:color="auto"/>
                  </w:divBdr>
                </w:div>
              </w:divsChild>
            </w:div>
            <w:div w:id="1684671784">
              <w:marLeft w:val="0"/>
              <w:marRight w:val="0"/>
              <w:marTop w:val="0"/>
              <w:marBottom w:val="0"/>
              <w:divBdr>
                <w:top w:val="none" w:sz="0" w:space="0" w:color="auto"/>
                <w:left w:val="none" w:sz="0" w:space="0" w:color="auto"/>
                <w:bottom w:val="none" w:sz="0" w:space="0" w:color="auto"/>
                <w:right w:val="none" w:sz="0" w:space="0" w:color="auto"/>
              </w:divBdr>
            </w:div>
          </w:divsChild>
        </w:div>
        <w:div w:id="266282028">
          <w:marLeft w:val="0"/>
          <w:marRight w:val="0"/>
          <w:marTop w:val="0"/>
          <w:marBottom w:val="0"/>
          <w:divBdr>
            <w:top w:val="none" w:sz="0" w:space="0" w:color="auto"/>
            <w:left w:val="none" w:sz="0" w:space="0" w:color="auto"/>
            <w:bottom w:val="none" w:sz="0" w:space="0" w:color="auto"/>
            <w:right w:val="none" w:sz="0" w:space="0" w:color="auto"/>
          </w:divBdr>
          <w:divsChild>
            <w:div w:id="1029339400">
              <w:marLeft w:val="0"/>
              <w:marRight w:val="0"/>
              <w:marTop w:val="0"/>
              <w:marBottom w:val="0"/>
              <w:divBdr>
                <w:top w:val="none" w:sz="0" w:space="0" w:color="auto"/>
                <w:left w:val="none" w:sz="0" w:space="0" w:color="auto"/>
                <w:bottom w:val="none" w:sz="0" w:space="0" w:color="auto"/>
                <w:right w:val="none" w:sz="0" w:space="0" w:color="auto"/>
              </w:divBdr>
              <w:divsChild>
                <w:div w:id="1938099462">
                  <w:marLeft w:val="0"/>
                  <w:marRight w:val="0"/>
                  <w:marTop w:val="0"/>
                  <w:marBottom w:val="0"/>
                  <w:divBdr>
                    <w:top w:val="none" w:sz="0" w:space="0" w:color="auto"/>
                    <w:left w:val="none" w:sz="0" w:space="0" w:color="auto"/>
                    <w:bottom w:val="none" w:sz="0" w:space="0" w:color="auto"/>
                    <w:right w:val="none" w:sz="0" w:space="0" w:color="auto"/>
                  </w:divBdr>
                </w:div>
              </w:divsChild>
            </w:div>
            <w:div w:id="1612585215">
              <w:marLeft w:val="0"/>
              <w:marRight w:val="0"/>
              <w:marTop w:val="0"/>
              <w:marBottom w:val="0"/>
              <w:divBdr>
                <w:top w:val="none" w:sz="0" w:space="0" w:color="auto"/>
                <w:left w:val="none" w:sz="0" w:space="0" w:color="auto"/>
                <w:bottom w:val="none" w:sz="0" w:space="0" w:color="auto"/>
                <w:right w:val="none" w:sz="0" w:space="0" w:color="auto"/>
              </w:divBdr>
            </w:div>
          </w:divsChild>
        </w:div>
        <w:div w:id="1755201648">
          <w:marLeft w:val="0"/>
          <w:marRight w:val="0"/>
          <w:marTop w:val="0"/>
          <w:marBottom w:val="0"/>
          <w:divBdr>
            <w:top w:val="none" w:sz="0" w:space="0" w:color="auto"/>
            <w:left w:val="none" w:sz="0" w:space="0" w:color="auto"/>
            <w:bottom w:val="none" w:sz="0" w:space="0" w:color="auto"/>
            <w:right w:val="none" w:sz="0" w:space="0" w:color="auto"/>
          </w:divBdr>
          <w:divsChild>
            <w:div w:id="516771723">
              <w:marLeft w:val="0"/>
              <w:marRight w:val="0"/>
              <w:marTop w:val="0"/>
              <w:marBottom w:val="0"/>
              <w:divBdr>
                <w:top w:val="none" w:sz="0" w:space="0" w:color="auto"/>
                <w:left w:val="none" w:sz="0" w:space="0" w:color="auto"/>
                <w:bottom w:val="none" w:sz="0" w:space="0" w:color="auto"/>
                <w:right w:val="none" w:sz="0" w:space="0" w:color="auto"/>
              </w:divBdr>
              <w:divsChild>
                <w:div w:id="1222446906">
                  <w:marLeft w:val="0"/>
                  <w:marRight w:val="0"/>
                  <w:marTop w:val="0"/>
                  <w:marBottom w:val="0"/>
                  <w:divBdr>
                    <w:top w:val="none" w:sz="0" w:space="0" w:color="auto"/>
                    <w:left w:val="none" w:sz="0" w:space="0" w:color="auto"/>
                    <w:bottom w:val="none" w:sz="0" w:space="0" w:color="auto"/>
                    <w:right w:val="none" w:sz="0" w:space="0" w:color="auto"/>
                  </w:divBdr>
                </w:div>
              </w:divsChild>
            </w:div>
            <w:div w:id="343022897">
              <w:marLeft w:val="0"/>
              <w:marRight w:val="0"/>
              <w:marTop w:val="0"/>
              <w:marBottom w:val="0"/>
              <w:divBdr>
                <w:top w:val="none" w:sz="0" w:space="0" w:color="auto"/>
                <w:left w:val="none" w:sz="0" w:space="0" w:color="auto"/>
                <w:bottom w:val="none" w:sz="0" w:space="0" w:color="auto"/>
                <w:right w:val="none" w:sz="0" w:space="0" w:color="auto"/>
              </w:divBdr>
            </w:div>
          </w:divsChild>
        </w:div>
        <w:div w:id="918513918">
          <w:marLeft w:val="0"/>
          <w:marRight w:val="0"/>
          <w:marTop w:val="0"/>
          <w:marBottom w:val="0"/>
          <w:divBdr>
            <w:top w:val="none" w:sz="0" w:space="0" w:color="auto"/>
            <w:left w:val="none" w:sz="0" w:space="0" w:color="auto"/>
            <w:bottom w:val="none" w:sz="0" w:space="0" w:color="auto"/>
            <w:right w:val="none" w:sz="0" w:space="0" w:color="auto"/>
          </w:divBdr>
          <w:divsChild>
            <w:div w:id="1874925336">
              <w:marLeft w:val="0"/>
              <w:marRight w:val="0"/>
              <w:marTop w:val="0"/>
              <w:marBottom w:val="0"/>
              <w:divBdr>
                <w:top w:val="none" w:sz="0" w:space="0" w:color="auto"/>
                <w:left w:val="none" w:sz="0" w:space="0" w:color="auto"/>
                <w:bottom w:val="none" w:sz="0" w:space="0" w:color="auto"/>
                <w:right w:val="none" w:sz="0" w:space="0" w:color="auto"/>
              </w:divBdr>
              <w:divsChild>
                <w:div w:id="522208567">
                  <w:marLeft w:val="0"/>
                  <w:marRight w:val="0"/>
                  <w:marTop w:val="0"/>
                  <w:marBottom w:val="0"/>
                  <w:divBdr>
                    <w:top w:val="none" w:sz="0" w:space="0" w:color="auto"/>
                    <w:left w:val="none" w:sz="0" w:space="0" w:color="auto"/>
                    <w:bottom w:val="none" w:sz="0" w:space="0" w:color="auto"/>
                    <w:right w:val="none" w:sz="0" w:space="0" w:color="auto"/>
                  </w:divBdr>
                </w:div>
              </w:divsChild>
            </w:div>
            <w:div w:id="2017732819">
              <w:marLeft w:val="0"/>
              <w:marRight w:val="0"/>
              <w:marTop w:val="0"/>
              <w:marBottom w:val="0"/>
              <w:divBdr>
                <w:top w:val="none" w:sz="0" w:space="0" w:color="auto"/>
                <w:left w:val="none" w:sz="0" w:space="0" w:color="auto"/>
                <w:bottom w:val="none" w:sz="0" w:space="0" w:color="auto"/>
                <w:right w:val="none" w:sz="0" w:space="0" w:color="auto"/>
              </w:divBdr>
            </w:div>
          </w:divsChild>
        </w:div>
        <w:div w:id="858666885">
          <w:marLeft w:val="0"/>
          <w:marRight w:val="0"/>
          <w:marTop w:val="0"/>
          <w:marBottom w:val="0"/>
          <w:divBdr>
            <w:top w:val="none" w:sz="0" w:space="0" w:color="auto"/>
            <w:left w:val="none" w:sz="0" w:space="0" w:color="auto"/>
            <w:bottom w:val="none" w:sz="0" w:space="0" w:color="auto"/>
            <w:right w:val="none" w:sz="0" w:space="0" w:color="auto"/>
          </w:divBdr>
          <w:divsChild>
            <w:div w:id="537205055">
              <w:marLeft w:val="0"/>
              <w:marRight w:val="0"/>
              <w:marTop w:val="0"/>
              <w:marBottom w:val="0"/>
              <w:divBdr>
                <w:top w:val="none" w:sz="0" w:space="0" w:color="auto"/>
                <w:left w:val="none" w:sz="0" w:space="0" w:color="auto"/>
                <w:bottom w:val="none" w:sz="0" w:space="0" w:color="auto"/>
                <w:right w:val="none" w:sz="0" w:space="0" w:color="auto"/>
              </w:divBdr>
              <w:divsChild>
                <w:div w:id="292445084">
                  <w:marLeft w:val="0"/>
                  <w:marRight w:val="0"/>
                  <w:marTop w:val="0"/>
                  <w:marBottom w:val="0"/>
                  <w:divBdr>
                    <w:top w:val="none" w:sz="0" w:space="0" w:color="auto"/>
                    <w:left w:val="none" w:sz="0" w:space="0" w:color="auto"/>
                    <w:bottom w:val="none" w:sz="0" w:space="0" w:color="auto"/>
                    <w:right w:val="none" w:sz="0" w:space="0" w:color="auto"/>
                  </w:divBdr>
                </w:div>
              </w:divsChild>
            </w:div>
            <w:div w:id="629556680">
              <w:marLeft w:val="0"/>
              <w:marRight w:val="0"/>
              <w:marTop w:val="0"/>
              <w:marBottom w:val="0"/>
              <w:divBdr>
                <w:top w:val="none" w:sz="0" w:space="0" w:color="auto"/>
                <w:left w:val="none" w:sz="0" w:space="0" w:color="auto"/>
                <w:bottom w:val="none" w:sz="0" w:space="0" w:color="auto"/>
                <w:right w:val="none" w:sz="0" w:space="0" w:color="auto"/>
              </w:divBdr>
            </w:div>
          </w:divsChild>
        </w:div>
        <w:div w:id="1685092986">
          <w:marLeft w:val="0"/>
          <w:marRight w:val="0"/>
          <w:marTop w:val="0"/>
          <w:marBottom w:val="0"/>
          <w:divBdr>
            <w:top w:val="none" w:sz="0" w:space="0" w:color="auto"/>
            <w:left w:val="none" w:sz="0" w:space="0" w:color="auto"/>
            <w:bottom w:val="none" w:sz="0" w:space="0" w:color="auto"/>
            <w:right w:val="none" w:sz="0" w:space="0" w:color="auto"/>
          </w:divBdr>
          <w:divsChild>
            <w:div w:id="112485367">
              <w:marLeft w:val="0"/>
              <w:marRight w:val="0"/>
              <w:marTop w:val="0"/>
              <w:marBottom w:val="0"/>
              <w:divBdr>
                <w:top w:val="none" w:sz="0" w:space="0" w:color="auto"/>
                <w:left w:val="none" w:sz="0" w:space="0" w:color="auto"/>
                <w:bottom w:val="none" w:sz="0" w:space="0" w:color="auto"/>
                <w:right w:val="none" w:sz="0" w:space="0" w:color="auto"/>
              </w:divBdr>
              <w:divsChild>
                <w:div w:id="141852491">
                  <w:marLeft w:val="0"/>
                  <w:marRight w:val="0"/>
                  <w:marTop w:val="0"/>
                  <w:marBottom w:val="0"/>
                  <w:divBdr>
                    <w:top w:val="none" w:sz="0" w:space="0" w:color="auto"/>
                    <w:left w:val="none" w:sz="0" w:space="0" w:color="auto"/>
                    <w:bottom w:val="none" w:sz="0" w:space="0" w:color="auto"/>
                    <w:right w:val="none" w:sz="0" w:space="0" w:color="auto"/>
                  </w:divBdr>
                </w:div>
              </w:divsChild>
            </w:div>
            <w:div w:id="493254600">
              <w:marLeft w:val="0"/>
              <w:marRight w:val="0"/>
              <w:marTop w:val="0"/>
              <w:marBottom w:val="0"/>
              <w:divBdr>
                <w:top w:val="none" w:sz="0" w:space="0" w:color="auto"/>
                <w:left w:val="none" w:sz="0" w:space="0" w:color="auto"/>
                <w:bottom w:val="none" w:sz="0" w:space="0" w:color="auto"/>
                <w:right w:val="none" w:sz="0" w:space="0" w:color="auto"/>
              </w:divBdr>
            </w:div>
          </w:divsChild>
        </w:div>
        <w:div w:id="1010714899">
          <w:marLeft w:val="0"/>
          <w:marRight w:val="0"/>
          <w:marTop w:val="0"/>
          <w:marBottom w:val="0"/>
          <w:divBdr>
            <w:top w:val="none" w:sz="0" w:space="0" w:color="auto"/>
            <w:left w:val="none" w:sz="0" w:space="0" w:color="auto"/>
            <w:bottom w:val="none" w:sz="0" w:space="0" w:color="auto"/>
            <w:right w:val="none" w:sz="0" w:space="0" w:color="auto"/>
          </w:divBdr>
          <w:divsChild>
            <w:div w:id="830483871">
              <w:marLeft w:val="0"/>
              <w:marRight w:val="0"/>
              <w:marTop w:val="0"/>
              <w:marBottom w:val="0"/>
              <w:divBdr>
                <w:top w:val="none" w:sz="0" w:space="0" w:color="auto"/>
                <w:left w:val="none" w:sz="0" w:space="0" w:color="auto"/>
                <w:bottom w:val="none" w:sz="0" w:space="0" w:color="auto"/>
                <w:right w:val="none" w:sz="0" w:space="0" w:color="auto"/>
              </w:divBdr>
              <w:divsChild>
                <w:div w:id="1392971221">
                  <w:marLeft w:val="0"/>
                  <w:marRight w:val="0"/>
                  <w:marTop w:val="0"/>
                  <w:marBottom w:val="0"/>
                  <w:divBdr>
                    <w:top w:val="none" w:sz="0" w:space="0" w:color="auto"/>
                    <w:left w:val="none" w:sz="0" w:space="0" w:color="auto"/>
                    <w:bottom w:val="none" w:sz="0" w:space="0" w:color="auto"/>
                    <w:right w:val="none" w:sz="0" w:space="0" w:color="auto"/>
                  </w:divBdr>
                </w:div>
              </w:divsChild>
            </w:div>
            <w:div w:id="946887534">
              <w:marLeft w:val="0"/>
              <w:marRight w:val="0"/>
              <w:marTop w:val="0"/>
              <w:marBottom w:val="0"/>
              <w:divBdr>
                <w:top w:val="none" w:sz="0" w:space="0" w:color="auto"/>
                <w:left w:val="none" w:sz="0" w:space="0" w:color="auto"/>
                <w:bottom w:val="none" w:sz="0" w:space="0" w:color="auto"/>
                <w:right w:val="none" w:sz="0" w:space="0" w:color="auto"/>
              </w:divBdr>
            </w:div>
          </w:divsChild>
        </w:div>
        <w:div w:id="120265196">
          <w:marLeft w:val="0"/>
          <w:marRight w:val="0"/>
          <w:marTop w:val="0"/>
          <w:marBottom w:val="0"/>
          <w:divBdr>
            <w:top w:val="none" w:sz="0" w:space="0" w:color="auto"/>
            <w:left w:val="none" w:sz="0" w:space="0" w:color="auto"/>
            <w:bottom w:val="none" w:sz="0" w:space="0" w:color="auto"/>
            <w:right w:val="none" w:sz="0" w:space="0" w:color="auto"/>
          </w:divBdr>
          <w:divsChild>
            <w:div w:id="1072389917">
              <w:marLeft w:val="0"/>
              <w:marRight w:val="0"/>
              <w:marTop w:val="0"/>
              <w:marBottom w:val="0"/>
              <w:divBdr>
                <w:top w:val="none" w:sz="0" w:space="0" w:color="auto"/>
                <w:left w:val="none" w:sz="0" w:space="0" w:color="auto"/>
                <w:bottom w:val="none" w:sz="0" w:space="0" w:color="auto"/>
                <w:right w:val="none" w:sz="0" w:space="0" w:color="auto"/>
              </w:divBdr>
              <w:divsChild>
                <w:div w:id="230046319">
                  <w:marLeft w:val="0"/>
                  <w:marRight w:val="0"/>
                  <w:marTop w:val="0"/>
                  <w:marBottom w:val="0"/>
                  <w:divBdr>
                    <w:top w:val="none" w:sz="0" w:space="0" w:color="auto"/>
                    <w:left w:val="none" w:sz="0" w:space="0" w:color="auto"/>
                    <w:bottom w:val="none" w:sz="0" w:space="0" w:color="auto"/>
                    <w:right w:val="none" w:sz="0" w:space="0" w:color="auto"/>
                  </w:divBdr>
                </w:div>
              </w:divsChild>
            </w:div>
            <w:div w:id="244649525">
              <w:marLeft w:val="0"/>
              <w:marRight w:val="0"/>
              <w:marTop w:val="0"/>
              <w:marBottom w:val="0"/>
              <w:divBdr>
                <w:top w:val="none" w:sz="0" w:space="0" w:color="auto"/>
                <w:left w:val="none" w:sz="0" w:space="0" w:color="auto"/>
                <w:bottom w:val="none" w:sz="0" w:space="0" w:color="auto"/>
                <w:right w:val="none" w:sz="0" w:space="0" w:color="auto"/>
              </w:divBdr>
            </w:div>
          </w:divsChild>
        </w:div>
        <w:div w:id="1993950499">
          <w:marLeft w:val="0"/>
          <w:marRight w:val="0"/>
          <w:marTop w:val="0"/>
          <w:marBottom w:val="0"/>
          <w:divBdr>
            <w:top w:val="none" w:sz="0" w:space="0" w:color="auto"/>
            <w:left w:val="none" w:sz="0" w:space="0" w:color="auto"/>
            <w:bottom w:val="none" w:sz="0" w:space="0" w:color="auto"/>
            <w:right w:val="none" w:sz="0" w:space="0" w:color="auto"/>
          </w:divBdr>
          <w:divsChild>
            <w:div w:id="1863744420">
              <w:marLeft w:val="0"/>
              <w:marRight w:val="0"/>
              <w:marTop w:val="0"/>
              <w:marBottom w:val="0"/>
              <w:divBdr>
                <w:top w:val="none" w:sz="0" w:space="0" w:color="auto"/>
                <w:left w:val="none" w:sz="0" w:space="0" w:color="auto"/>
                <w:bottom w:val="none" w:sz="0" w:space="0" w:color="auto"/>
                <w:right w:val="none" w:sz="0" w:space="0" w:color="auto"/>
              </w:divBdr>
              <w:divsChild>
                <w:div w:id="2138066208">
                  <w:marLeft w:val="0"/>
                  <w:marRight w:val="0"/>
                  <w:marTop w:val="0"/>
                  <w:marBottom w:val="0"/>
                  <w:divBdr>
                    <w:top w:val="none" w:sz="0" w:space="0" w:color="auto"/>
                    <w:left w:val="none" w:sz="0" w:space="0" w:color="auto"/>
                    <w:bottom w:val="none" w:sz="0" w:space="0" w:color="auto"/>
                    <w:right w:val="none" w:sz="0" w:space="0" w:color="auto"/>
                  </w:divBdr>
                </w:div>
              </w:divsChild>
            </w:div>
            <w:div w:id="1963343245">
              <w:marLeft w:val="0"/>
              <w:marRight w:val="0"/>
              <w:marTop w:val="0"/>
              <w:marBottom w:val="0"/>
              <w:divBdr>
                <w:top w:val="none" w:sz="0" w:space="0" w:color="auto"/>
                <w:left w:val="none" w:sz="0" w:space="0" w:color="auto"/>
                <w:bottom w:val="none" w:sz="0" w:space="0" w:color="auto"/>
                <w:right w:val="none" w:sz="0" w:space="0" w:color="auto"/>
              </w:divBdr>
            </w:div>
          </w:divsChild>
        </w:div>
        <w:div w:id="53939176">
          <w:marLeft w:val="0"/>
          <w:marRight w:val="0"/>
          <w:marTop w:val="0"/>
          <w:marBottom w:val="0"/>
          <w:divBdr>
            <w:top w:val="none" w:sz="0" w:space="0" w:color="auto"/>
            <w:left w:val="none" w:sz="0" w:space="0" w:color="auto"/>
            <w:bottom w:val="none" w:sz="0" w:space="0" w:color="auto"/>
            <w:right w:val="none" w:sz="0" w:space="0" w:color="auto"/>
          </w:divBdr>
          <w:divsChild>
            <w:div w:id="1847937050">
              <w:marLeft w:val="0"/>
              <w:marRight w:val="0"/>
              <w:marTop w:val="0"/>
              <w:marBottom w:val="0"/>
              <w:divBdr>
                <w:top w:val="none" w:sz="0" w:space="0" w:color="auto"/>
                <w:left w:val="none" w:sz="0" w:space="0" w:color="auto"/>
                <w:bottom w:val="none" w:sz="0" w:space="0" w:color="auto"/>
                <w:right w:val="none" w:sz="0" w:space="0" w:color="auto"/>
              </w:divBdr>
              <w:divsChild>
                <w:div w:id="1568613375">
                  <w:marLeft w:val="0"/>
                  <w:marRight w:val="0"/>
                  <w:marTop w:val="0"/>
                  <w:marBottom w:val="0"/>
                  <w:divBdr>
                    <w:top w:val="none" w:sz="0" w:space="0" w:color="auto"/>
                    <w:left w:val="none" w:sz="0" w:space="0" w:color="auto"/>
                    <w:bottom w:val="none" w:sz="0" w:space="0" w:color="auto"/>
                    <w:right w:val="none" w:sz="0" w:space="0" w:color="auto"/>
                  </w:divBdr>
                </w:div>
              </w:divsChild>
            </w:div>
            <w:div w:id="1026252236">
              <w:marLeft w:val="0"/>
              <w:marRight w:val="0"/>
              <w:marTop w:val="0"/>
              <w:marBottom w:val="0"/>
              <w:divBdr>
                <w:top w:val="none" w:sz="0" w:space="0" w:color="auto"/>
                <w:left w:val="none" w:sz="0" w:space="0" w:color="auto"/>
                <w:bottom w:val="none" w:sz="0" w:space="0" w:color="auto"/>
                <w:right w:val="none" w:sz="0" w:space="0" w:color="auto"/>
              </w:divBdr>
            </w:div>
          </w:divsChild>
        </w:div>
        <w:div w:id="914632964">
          <w:marLeft w:val="0"/>
          <w:marRight w:val="0"/>
          <w:marTop w:val="0"/>
          <w:marBottom w:val="0"/>
          <w:divBdr>
            <w:top w:val="none" w:sz="0" w:space="0" w:color="auto"/>
            <w:left w:val="none" w:sz="0" w:space="0" w:color="auto"/>
            <w:bottom w:val="none" w:sz="0" w:space="0" w:color="auto"/>
            <w:right w:val="none" w:sz="0" w:space="0" w:color="auto"/>
          </w:divBdr>
          <w:divsChild>
            <w:div w:id="1883593551">
              <w:marLeft w:val="0"/>
              <w:marRight w:val="0"/>
              <w:marTop w:val="0"/>
              <w:marBottom w:val="0"/>
              <w:divBdr>
                <w:top w:val="none" w:sz="0" w:space="0" w:color="auto"/>
                <w:left w:val="none" w:sz="0" w:space="0" w:color="auto"/>
                <w:bottom w:val="none" w:sz="0" w:space="0" w:color="auto"/>
                <w:right w:val="none" w:sz="0" w:space="0" w:color="auto"/>
              </w:divBdr>
              <w:divsChild>
                <w:div w:id="1152986168">
                  <w:marLeft w:val="0"/>
                  <w:marRight w:val="0"/>
                  <w:marTop w:val="0"/>
                  <w:marBottom w:val="0"/>
                  <w:divBdr>
                    <w:top w:val="none" w:sz="0" w:space="0" w:color="auto"/>
                    <w:left w:val="none" w:sz="0" w:space="0" w:color="auto"/>
                    <w:bottom w:val="none" w:sz="0" w:space="0" w:color="auto"/>
                    <w:right w:val="none" w:sz="0" w:space="0" w:color="auto"/>
                  </w:divBdr>
                </w:div>
              </w:divsChild>
            </w:div>
            <w:div w:id="443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2710">
      <w:bodyDiv w:val="1"/>
      <w:marLeft w:val="0"/>
      <w:marRight w:val="0"/>
      <w:marTop w:val="0"/>
      <w:marBottom w:val="0"/>
      <w:divBdr>
        <w:top w:val="none" w:sz="0" w:space="0" w:color="auto"/>
        <w:left w:val="none" w:sz="0" w:space="0" w:color="auto"/>
        <w:bottom w:val="none" w:sz="0" w:space="0" w:color="auto"/>
        <w:right w:val="none" w:sz="0" w:space="0" w:color="auto"/>
      </w:divBdr>
      <w:divsChild>
        <w:div w:id="100732193">
          <w:marLeft w:val="0"/>
          <w:marRight w:val="0"/>
          <w:marTop w:val="0"/>
          <w:marBottom w:val="3000"/>
          <w:divBdr>
            <w:top w:val="none" w:sz="0" w:space="0" w:color="auto"/>
            <w:left w:val="none" w:sz="0" w:space="0" w:color="auto"/>
            <w:bottom w:val="none" w:sz="0" w:space="0" w:color="auto"/>
            <w:right w:val="none" w:sz="0" w:space="0" w:color="auto"/>
          </w:divBdr>
          <w:divsChild>
            <w:div w:id="1333335709">
              <w:marLeft w:val="0"/>
              <w:marRight w:val="0"/>
              <w:marTop w:val="0"/>
              <w:marBottom w:val="0"/>
              <w:divBdr>
                <w:top w:val="none" w:sz="0" w:space="0" w:color="auto"/>
                <w:left w:val="none" w:sz="0" w:space="0" w:color="auto"/>
                <w:bottom w:val="none" w:sz="0" w:space="0" w:color="auto"/>
                <w:right w:val="none" w:sz="0" w:space="0" w:color="auto"/>
              </w:divBdr>
              <w:divsChild>
                <w:div w:id="1632517059">
                  <w:marLeft w:val="0"/>
                  <w:marRight w:val="0"/>
                  <w:marTop w:val="0"/>
                  <w:marBottom w:val="0"/>
                  <w:divBdr>
                    <w:top w:val="none" w:sz="0" w:space="0" w:color="auto"/>
                    <w:left w:val="none" w:sz="0" w:space="0" w:color="auto"/>
                    <w:bottom w:val="none" w:sz="0" w:space="0" w:color="auto"/>
                    <w:right w:val="none" w:sz="0" w:space="0" w:color="auto"/>
                  </w:divBdr>
                  <w:divsChild>
                    <w:div w:id="211117119">
                      <w:marLeft w:val="0"/>
                      <w:marRight w:val="0"/>
                      <w:marTop w:val="0"/>
                      <w:marBottom w:val="0"/>
                      <w:divBdr>
                        <w:top w:val="none" w:sz="0" w:space="0" w:color="auto"/>
                        <w:left w:val="none" w:sz="0" w:space="0" w:color="auto"/>
                        <w:bottom w:val="none" w:sz="0" w:space="0" w:color="auto"/>
                        <w:right w:val="none" w:sz="0" w:space="0" w:color="auto"/>
                      </w:divBdr>
                      <w:divsChild>
                        <w:div w:id="1711564994">
                          <w:marLeft w:val="-180"/>
                          <w:marRight w:val="-180"/>
                          <w:marTop w:val="0"/>
                          <w:marBottom w:val="0"/>
                          <w:divBdr>
                            <w:top w:val="none" w:sz="0" w:space="0" w:color="auto"/>
                            <w:left w:val="none" w:sz="0" w:space="0" w:color="auto"/>
                            <w:bottom w:val="none" w:sz="0" w:space="0" w:color="auto"/>
                            <w:right w:val="none" w:sz="0" w:space="0" w:color="auto"/>
                          </w:divBdr>
                          <w:divsChild>
                            <w:div w:id="17666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5159">
          <w:marLeft w:val="0"/>
          <w:marRight w:val="0"/>
          <w:marTop w:val="0"/>
          <w:marBottom w:val="0"/>
          <w:divBdr>
            <w:top w:val="none" w:sz="0" w:space="0" w:color="auto"/>
            <w:left w:val="none" w:sz="0" w:space="0" w:color="auto"/>
            <w:bottom w:val="none" w:sz="0" w:space="0" w:color="auto"/>
            <w:right w:val="none" w:sz="0" w:space="0" w:color="auto"/>
          </w:divBdr>
          <w:divsChild>
            <w:div w:id="16699160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www-digitaliapublishing-com.bdigital.sena.edu.co/a/54794/finanzas-personales--su-mejor-plan-de-vida" TargetMode="External"/><Relationship Id="rId63" Type="http://schemas.openxmlformats.org/officeDocument/2006/relationships/hyperlink" Target="https://educalingo.com/es/dic-es/zonificar" TargetMode="External"/><Relationship Id="rId68" Type="http://schemas.openxmlformats.org/officeDocument/2006/relationships/hyperlink" Target="https://elibro-net.bdigital.sena.edu.co/es/lc/senavirtual/titulos/62838" TargetMode="External"/><Relationship Id="rId16" Type="http://schemas.openxmlformats.org/officeDocument/2006/relationships/image" Target="media/image5.jpe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elibro-net.bdigital.sena.edu.co/es/lc/senavirtual/titulos/44231" TargetMode="External"/><Relationship Id="rId58" Type="http://schemas.openxmlformats.org/officeDocument/2006/relationships/hyperlink" Target="https://elibro-net.bdigital.sena.edu.co/es/lc/senavirtual/titulos/126104" TargetMode="External"/><Relationship Id="rId74" Type="http://schemas.openxmlformats.org/officeDocument/2006/relationships/hyperlink" Target="https://www-digitaliapublishing-com.bdigital.sena.edu.co/a/54794/finanzas-personales--su-mejor-plan-de-vida"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confiar.coop/ahorro/cuentas-de-ahorro" TargetMode="External"/><Relationship Id="rId82" Type="http://schemas.openxmlformats.org/officeDocument/2006/relationships/customXml" Target="../customXml/item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libro-net.bdigital.sena.edu.co/es/lc/senavirtual/titulos/40386" TargetMode="External"/><Relationship Id="rId56" Type="http://schemas.openxmlformats.org/officeDocument/2006/relationships/hyperlink" Target="https://elibro-net.bdigital.sena.edu.co/es/lc/senavirtual/titulos/56316" TargetMode="External"/><Relationship Id="rId64" Type="http://schemas.openxmlformats.org/officeDocument/2006/relationships/hyperlink" Target="https://www.bancofinandina.com/finanblog/noticias/2019/12/23/como-te-evaluan-las-centrales-de-riesgo-en-colombia" TargetMode="External"/><Relationship Id="rId69" Type="http://schemas.openxmlformats.org/officeDocument/2006/relationships/hyperlink" Target="https://www.pse.com.co/como-funciona"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libro-net.bdigital.sena.edu.co/es/lc/senavirtual/titulos/122300" TargetMode="External"/><Relationship Id="rId72" Type="http://schemas.openxmlformats.org/officeDocument/2006/relationships/hyperlink" Target="https://dle.rae.es/manual" TargetMode="External"/><Relationship Id="rId80"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libro-net.bdigital.sena.edu.co/es/lc/senavirtual/titulos/44231" TargetMode="External"/><Relationship Id="rId59" Type="http://schemas.openxmlformats.org/officeDocument/2006/relationships/hyperlink" Target="https://elibro-net.bdigital.sena.edu.co/es/lc/senavirtual/titulos/50720" TargetMode="External"/><Relationship Id="rId67" Type="http://schemas.openxmlformats.org/officeDocument/2006/relationships/hyperlink" Target="https://www.rankia.co/blog/mejores-seguros-colombia/3739367-microseguros-definicion-caracteristicas-beneficio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ataun.eus/BIBLIOTECAGRATUITA/Cl%C3%A1sicos%20en%20Espa%C3%B1ol/Arist%C3%B3teles/%C3%89tica%20a%20Nic%C3%B3maco.pdf" TargetMode="External"/><Relationship Id="rId62" Type="http://schemas.openxmlformats.org/officeDocument/2006/relationships/hyperlink" Target="https://mavmsite.wordpress.com/2009/09/27/20090927-la-resiliencia-es-el-arte-de-navegar-en-los-torrentes-el-arte-de-metamorfosear-el-dolor-para-darle-sentido-la-capacidad-de-ser-feliz-incluso-cuando-tienes-heridas-en-el-alma-boris-cy/" TargetMode="External"/><Relationship Id="rId70" Type="http://schemas.openxmlformats.org/officeDocument/2006/relationships/hyperlink" Target="https://www-digitaliapublishing-com.bdigital.sena.edu.co/a/38233/desarrollo-y-eficacia-organizacional" TargetMode="External"/><Relationship Id="rId75" Type="http://schemas.openxmlformats.org/officeDocument/2006/relationships/hyperlink" Target="https://www.notinet.com.co/codigos/capitulos.php?id=4742" TargetMode="External"/><Relationship Id="rId83"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igitaliapublishing-com.bdigital.sena.edu.co/a/38233/desarrollo-y-eficacia-organizacional" TargetMode="External"/><Relationship Id="rId57" Type="http://schemas.openxmlformats.org/officeDocument/2006/relationships/hyperlink" Target="https://dspace.ups.edu.ec/bitstream/123456789/13039/1/UPS%20-%20ST002232.pdf"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yperlink" Target="https://elibro-net.bdigital.sena.edu.co/es/lc/senavirtual/titulos/50720" TargetMode="External"/><Relationship Id="rId52" Type="http://schemas.openxmlformats.org/officeDocument/2006/relationships/hyperlink" Target="http://www.ebooks7-24.com.bdigital.sena.edu.co/?il=3224" TargetMode="External"/><Relationship Id="rId60" Type="http://schemas.openxmlformats.org/officeDocument/2006/relationships/hyperlink" Target="http://www.agustinianofloridablanca.edu.co/pdf/Instructivo_pagos_en_linea.pdf" TargetMode="External"/><Relationship Id="rId65" Type="http://schemas.openxmlformats.org/officeDocument/2006/relationships/hyperlink" Target="http://www.geobis.com/es/georeferenciacion-ubique-todo-su-potencial/" TargetMode="External"/><Relationship Id="rId73" Type="http://schemas.openxmlformats.org/officeDocument/2006/relationships/hyperlink" Target="https://elibro-net.bdigital.sena.edu.co/es/lc/senavirtual/titulos/40386" TargetMode="External"/><Relationship Id="rId78" Type="http://schemas.openxmlformats.org/officeDocument/2006/relationships/fontTable" Target="fontTable.xml"/><Relationship Id="rId8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yperlink" Target="https://elibro-net.bdigital.sena.edu.co/es/lc/senavirtual/titulos/126104" TargetMode="External"/><Relationship Id="rId55" Type="http://schemas.openxmlformats.org/officeDocument/2006/relationships/hyperlink" Target="https://www.bancocajasocial.com/portalserver/bcs-public/inicio/pequenas-empresas/invierta-con-nosotros/cdt-tasa-variable-2"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digitaliapublishing-com.bdigital.sena.edu.co/a/47656/la-gestion-del-conocimiento-y-las-tecnologias-de-la-informacion-y-la-comunicacion-en-las-organizaciones"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elibro-net.bdigital.sena.edu.co/es/lc/senavirtual/titulos/56316" TargetMode="External"/><Relationship Id="rId66" Type="http://schemas.openxmlformats.org/officeDocument/2006/relationships/hyperlink" Target="https://www-digitaliapublishing-com.bdigital.sena.edu.co/a/37854/como-sobrevivir-al-cambio---inteligencia-emocional-y-social-en-la-empres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B542CB-7AD5-4B92-8E06-B3BD969D1EBE}"/>
</file>

<file path=customXml/itemProps3.xml><?xml version="1.0" encoding="utf-8"?>
<ds:datastoreItem xmlns:ds="http://schemas.openxmlformats.org/officeDocument/2006/customXml" ds:itemID="{80B26B0B-A803-4103-BE4E-885DC520708C}"/>
</file>

<file path=customXml/itemProps4.xml><?xml version="1.0" encoding="utf-8"?>
<ds:datastoreItem xmlns:ds="http://schemas.openxmlformats.org/officeDocument/2006/customXml" ds:itemID="{FAB91E6E-6017-410C-BFCB-7FCBB7EC8E8D}"/>
</file>

<file path=docProps/app.xml><?xml version="1.0" encoding="utf-8"?>
<Properties xmlns="http://schemas.openxmlformats.org/officeDocument/2006/extended-properties" xmlns:vt="http://schemas.openxmlformats.org/officeDocument/2006/docPropsVTypes">
  <Template>Normal.dotm</Template>
  <TotalTime>319</TotalTime>
  <Pages>31</Pages>
  <Words>8997</Words>
  <Characters>51286</Characters>
  <Application>Microsoft Office Word</Application>
  <DocSecurity>0</DocSecurity>
  <Lines>427</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155</cp:revision>
  <dcterms:created xsi:type="dcterms:W3CDTF">2021-02-11T22:20:00Z</dcterms:created>
  <dcterms:modified xsi:type="dcterms:W3CDTF">2024-06-07T01:52:00Z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