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150C965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BF2EB32" w:rsidR="00C407C1" w:rsidRPr="003758F7" w:rsidRDefault="00AD28C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C20818">
                <wp:simplePos x="0" y="0"/>
                <wp:positionH relativeFrom="column">
                  <wp:posOffset>-234315</wp:posOffset>
                </wp:positionH>
                <wp:positionV relativeFrom="paragraph">
                  <wp:posOffset>235585</wp:posOffset>
                </wp:positionV>
                <wp:extent cx="6972300" cy="23907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390775"/>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1487623" w:rsidR="00005140" w:rsidRPr="000059EE" w:rsidRDefault="00AA0627"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18.55pt;width:549pt;height:18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t9wEAANIDAAAOAAAAZHJzL2Uyb0RvYy54bWysU9GO0zAQfEfiHyy/06S53pVGTU9HT4eQ&#10;jgPp4AO2jtNEJF6zdpuUr2ft5EqBN8SLZXvX45nxeH07dK04anINmkLOZ6kU2igsG7Mv5NcvD2/e&#10;SuE8mBJaNLqQJ+3k7eb1q3Vvc51hjW2pSTCIcXlvC1l7b/MkcarWHbgZWm24WCF14HlJ+6Qk6Bm9&#10;a5MsTW+SHqm0hEo7x7v3Y1FuIn5VaeU/VZXTXrSFZG4+jhTHXRiTzRryPYGtGzXRgH9g0UFj+NIz&#10;1D14EAdq/oLqGkXosPIzhV2CVdUoHTWwmnn6h5rnGqyOWtgcZ882uf8Hq56On0k0ZSGz+VIKAx0/&#10;0vYAJaEotfB68CiyYFNvXc7dz5b7/fAOB37uKNnZR1TfnDC4rcHs9R0R9rWGkmnOw8nk4uiI4wLI&#10;rv+IJd8GB48RaKioCx6yK4LR+blO5ydiHkLx5s1qmV2lXFJcy65W6XJ5He+A/OW4Jeffa+xEmBSS&#10;OAMRHo6Pzgc6kL+0hNsMPjRtG3PQmt82uHHc0TFI0+kgJvAflfhhN0zm7LA8sSzCMWT8KXhSI/2Q&#10;oueAFdJ9PwBpKdoPhq1ZzReLkMi4WFwvM17QZWV3WQGjGKqQXopxuvUxxSPhO7awaqK4QG9kMhnP&#10;wYmap5CHZF6uY9evr7j5CQAA//8DAFBLAwQUAAYACAAAACEAMNznmN8AAAALAQAADwAAAGRycy9k&#10;b3ducmV2LnhtbEyPwU7DMAyG70i8Q2QkblvSdRRW6k4IxBXENpC4ZY3XVmucqsnW8vZkJ7jZ8qff&#10;31+sJ9uJMw2+dYyQzBUI4sqZlmuE3fZ19gDCB81Gd44J4Yc8rMvrq0Lnxo38QedNqEUMYZ9rhCaE&#10;PpfSVw1Z7eeuJ463gxusDnEdamkGPcZw28mFUpm0uuX4odE9PTdUHTcni/D5dvj+Wqr3+sXe9aOb&#10;lGS7koi3N9PTI4hAU/iD4aIf1aGMTnt3YuNFhzBLs1VEEdL7BMQFUFkSpz3CMkkzkGUh/3cofwEA&#10;AP//AwBQSwECLQAUAAYACAAAACEAtoM4kv4AAADhAQAAEwAAAAAAAAAAAAAAAAAAAAAAW0NvbnRl&#10;bnRfVHlwZXNdLnhtbFBLAQItABQABgAIAAAAIQA4/SH/1gAAAJQBAAALAAAAAAAAAAAAAAAAAC8B&#10;AABfcmVscy8ucmVsc1BLAQItABQABgAIAAAAIQAxm+Mt9wEAANIDAAAOAAAAAAAAAAAAAAAAAC4C&#10;AABkcnMvZTJvRG9jLnhtbFBLAQItABQABgAIAAAAIQAw3OeY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61487623" w:rsidR="00005140" w:rsidRPr="000059EE" w:rsidRDefault="00AA0627"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v:textbox>
              </v:shape>
            </w:pict>
          </mc:Fallback>
        </mc:AlternateContent>
      </w:r>
    </w:p>
    <w:p w14:paraId="235ED061" w14:textId="289D0C70"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456DEFF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5A4233"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0E67CB2" w:rsidR="00E57A47" w:rsidRDefault="00AA0627" w:rsidP="00AA0627">
      <w:r w:rsidRPr="00AA0627">
        <w:t>El manejo en la producción de pollos de engorde integra prácticas técnicas de control, bioseguridad, bienestar animal y monitoreo ambiental para garantizar la sanidad, productividad y cumplimiento normativo, mediante la verificación constante de actividades y el análisis de parámetros productivos.</w:t>
      </w:r>
    </w:p>
    <w:p w14:paraId="254A6818" w14:textId="77777777" w:rsidR="00AA0627" w:rsidRDefault="00AA0627" w:rsidP="003613F1">
      <w:pPr>
        <w:pBdr>
          <w:bottom w:val="single" w:sz="12" w:space="1" w:color="auto"/>
        </w:pBdr>
        <w:ind w:firstLine="1"/>
        <w:rPr>
          <w:rFonts w:ascii="Calibri" w:hAnsi="Calibri"/>
          <w:color w:val="000000" w:themeColor="text1"/>
          <w:kern w:val="0"/>
          <w14:ligatures w14:val="none"/>
        </w:rPr>
      </w:pPr>
    </w:p>
    <w:p w14:paraId="676EB408" w14:textId="7A9327C0" w:rsidR="00C407C1" w:rsidRPr="003758F7" w:rsidRDefault="004C2DA4" w:rsidP="003613F1">
      <w:pPr>
        <w:ind w:firstLine="0"/>
        <w:jc w:val="center"/>
      </w:pPr>
      <w:r>
        <w:rPr>
          <w:rFonts w:ascii="Calibri" w:hAnsi="Calibri"/>
          <w:b/>
          <w:bCs/>
          <w:color w:val="000000" w:themeColor="text1"/>
          <w:kern w:val="0"/>
          <w14:ligatures w14:val="none"/>
        </w:rPr>
        <w:t xml:space="preserve">Mayo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33DC074E" w14:textId="2A282B57" w:rsidR="005C2C16"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0798907" w:history="1">
            <w:r w:rsidR="005C2C16" w:rsidRPr="00D11F28">
              <w:rPr>
                <w:rStyle w:val="Hipervnculo"/>
                <w:noProof/>
              </w:rPr>
              <w:t>Introducción</w:t>
            </w:r>
            <w:r w:rsidR="005C2C16">
              <w:rPr>
                <w:noProof/>
                <w:webHidden/>
              </w:rPr>
              <w:tab/>
            </w:r>
            <w:r w:rsidR="005C2C16">
              <w:rPr>
                <w:noProof/>
                <w:webHidden/>
              </w:rPr>
              <w:fldChar w:fldCharType="begin"/>
            </w:r>
            <w:r w:rsidR="005C2C16">
              <w:rPr>
                <w:noProof/>
                <w:webHidden/>
              </w:rPr>
              <w:instrText xml:space="preserve"> PAGEREF _Toc230798907 \h </w:instrText>
            </w:r>
            <w:r w:rsidR="005C2C16">
              <w:rPr>
                <w:noProof/>
                <w:webHidden/>
              </w:rPr>
            </w:r>
            <w:r w:rsidR="005C2C16">
              <w:rPr>
                <w:noProof/>
                <w:webHidden/>
              </w:rPr>
              <w:fldChar w:fldCharType="separate"/>
            </w:r>
            <w:r w:rsidR="005C2C16">
              <w:rPr>
                <w:noProof/>
                <w:webHidden/>
              </w:rPr>
              <w:t>4</w:t>
            </w:r>
            <w:r w:rsidR="005C2C16">
              <w:rPr>
                <w:noProof/>
                <w:webHidden/>
              </w:rPr>
              <w:fldChar w:fldCharType="end"/>
            </w:r>
          </w:hyperlink>
        </w:p>
        <w:p w14:paraId="1B1107D7" w14:textId="44BA9338" w:rsidR="005C2C16" w:rsidRDefault="005C2C16">
          <w:pPr>
            <w:pStyle w:val="TDC1"/>
            <w:tabs>
              <w:tab w:val="right" w:leader="dot" w:pos="9962"/>
            </w:tabs>
            <w:rPr>
              <w:rFonts w:eastAsiaTheme="minorEastAsia"/>
              <w:noProof/>
              <w:kern w:val="0"/>
              <w:sz w:val="22"/>
              <w:lang w:eastAsia="es-CO"/>
              <w14:ligatures w14:val="none"/>
            </w:rPr>
          </w:pPr>
          <w:hyperlink w:anchor="_Toc230798908" w:history="1">
            <w:r w:rsidRPr="00D11F28">
              <w:rPr>
                <w:rStyle w:val="Hipervnculo"/>
                <w:noProof/>
              </w:rPr>
              <w:t>1. Controlar el desarrollo de las actividades de manejo</w:t>
            </w:r>
            <w:r>
              <w:rPr>
                <w:noProof/>
                <w:webHidden/>
              </w:rPr>
              <w:tab/>
            </w:r>
            <w:r>
              <w:rPr>
                <w:noProof/>
                <w:webHidden/>
              </w:rPr>
              <w:fldChar w:fldCharType="begin"/>
            </w:r>
            <w:r>
              <w:rPr>
                <w:noProof/>
                <w:webHidden/>
              </w:rPr>
              <w:instrText xml:space="preserve"> PAGEREF _Toc230798908 \h </w:instrText>
            </w:r>
            <w:r>
              <w:rPr>
                <w:noProof/>
                <w:webHidden/>
              </w:rPr>
            </w:r>
            <w:r>
              <w:rPr>
                <w:noProof/>
                <w:webHidden/>
              </w:rPr>
              <w:fldChar w:fldCharType="separate"/>
            </w:r>
            <w:r>
              <w:rPr>
                <w:noProof/>
                <w:webHidden/>
              </w:rPr>
              <w:t>5</w:t>
            </w:r>
            <w:r>
              <w:rPr>
                <w:noProof/>
                <w:webHidden/>
              </w:rPr>
              <w:fldChar w:fldCharType="end"/>
            </w:r>
          </w:hyperlink>
        </w:p>
        <w:p w14:paraId="77668809" w14:textId="7DC6F964" w:rsidR="005C2C16" w:rsidRDefault="005C2C16">
          <w:pPr>
            <w:pStyle w:val="TDC2"/>
            <w:tabs>
              <w:tab w:val="right" w:leader="dot" w:pos="9962"/>
            </w:tabs>
            <w:rPr>
              <w:rFonts w:eastAsiaTheme="minorEastAsia"/>
              <w:noProof/>
              <w:kern w:val="0"/>
              <w:sz w:val="22"/>
              <w:lang w:eastAsia="es-CO"/>
              <w14:ligatures w14:val="none"/>
            </w:rPr>
          </w:pPr>
          <w:hyperlink w:anchor="_Toc230798909" w:history="1">
            <w:r w:rsidRPr="00D11F28">
              <w:rPr>
                <w:rStyle w:val="Hipervnculo"/>
                <w:noProof/>
              </w:rPr>
              <w:t>1.1. Plan de mejoramiento: acciones preventivas y correctivas</w:t>
            </w:r>
            <w:r>
              <w:rPr>
                <w:noProof/>
                <w:webHidden/>
              </w:rPr>
              <w:tab/>
            </w:r>
            <w:r>
              <w:rPr>
                <w:noProof/>
                <w:webHidden/>
              </w:rPr>
              <w:fldChar w:fldCharType="begin"/>
            </w:r>
            <w:r>
              <w:rPr>
                <w:noProof/>
                <w:webHidden/>
              </w:rPr>
              <w:instrText xml:space="preserve"> PAGEREF _Toc230798909 \h </w:instrText>
            </w:r>
            <w:r>
              <w:rPr>
                <w:noProof/>
                <w:webHidden/>
              </w:rPr>
            </w:r>
            <w:r>
              <w:rPr>
                <w:noProof/>
                <w:webHidden/>
              </w:rPr>
              <w:fldChar w:fldCharType="separate"/>
            </w:r>
            <w:r>
              <w:rPr>
                <w:noProof/>
                <w:webHidden/>
              </w:rPr>
              <w:t>5</w:t>
            </w:r>
            <w:r>
              <w:rPr>
                <w:noProof/>
                <w:webHidden/>
              </w:rPr>
              <w:fldChar w:fldCharType="end"/>
            </w:r>
          </w:hyperlink>
        </w:p>
        <w:p w14:paraId="337DC5AB" w14:textId="0BCA88AC" w:rsidR="005C2C16" w:rsidRDefault="005C2C16">
          <w:pPr>
            <w:pStyle w:val="TDC2"/>
            <w:tabs>
              <w:tab w:val="right" w:leader="dot" w:pos="9962"/>
            </w:tabs>
            <w:rPr>
              <w:rFonts w:eastAsiaTheme="minorEastAsia"/>
              <w:noProof/>
              <w:kern w:val="0"/>
              <w:sz w:val="22"/>
              <w:lang w:eastAsia="es-CO"/>
              <w14:ligatures w14:val="none"/>
            </w:rPr>
          </w:pPr>
          <w:hyperlink w:anchor="_Toc230798910" w:history="1">
            <w:r w:rsidRPr="00D11F28">
              <w:rPr>
                <w:rStyle w:val="Hipervnculo"/>
                <w:noProof/>
              </w:rPr>
              <w:t>1.2. Manejo ambiental: control y seguimiento</w:t>
            </w:r>
            <w:r>
              <w:rPr>
                <w:noProof/>
                <w:webHidden/>
              </w:rPr>
              <w:tab/>
            </w:r>
            <w:r>
              <w:rPr>
                <w:noProof/>
                <w:webHidden/>
              </w:rPr>
              <w:fldChar w:fldCharType="begin"/>
            </w:r>
            <w:r>
              <w:rPr>
                <w:noProof/>
                <w:webHidden/>
              </w:rPr>
              <w:instrText xml:space="preserve"> PAGEREF _Toc230798910 \h </w:instrText>
            </w:r>
            <w:r>
              <w:rPr>
                <w:noProof/>
                <w:webHidden/>
              </w:rPr>
            </w:r>
            <w:r>
              <w:rPr>
                <w:noProof/>
                <w:webHidden/>
              </w:rPr>
              <w:fldChar w:fldCharType="separate"/>
            </w:r>
            <w:r>
              <w:rPr>
                <w:noProof/>
                <w:webHidden/>
              </w:rPr>
              <w:t>7</w:t>
            </w:r>
            <w:r>
              <w:rPr>
                <w:noProof/>
                <w:webHidden/>
              </w:rPr>
              <w:fldChar w:fldCharType="end"/>
            </w:r>
          </w:hyperlink>
        </w:p>
        <w:p w14:paraId="7B150975" w14:textId="71B067F4" w:rsidR="005C2C16" w:rsidRDefault="005C2C16">
          <w:pPr>
            <w:pStyle w:val="TDC2"/>
            <w:tabs>
              <w:tab w:val="right" w:leader="dot" w:pos="9962"/>
            </w:tabs>
            <w:rPr>
              <w:rFonts w:eastAsiaTheme="minorEastAsia"/>
              <w:noProof/>
              <w:kern w:val="0"/>
              <w:sz w:val="22"/>
              <w:lang w:eastAsia="es-CO"/>
              <w14:ligatures w14:val="none"/>
            </w:rPr>
          </w:pPr>
          <w:hyperlink w:anchor="_Toc230798911" w:history="1">
            <w:r w:rsidRPr="00D11F28">
              <w:rPr>
                <w:rStyle w:val="Hipervnculo"/>
                <w:noProof/>
              </w:rPr>
              <w:t>1.3. Condiciones ambientales: monitoreo</w:t>
            </w:r>
            <w:r>
              <w:rPr>
                <w:noProof/>
                <w:webHidden/>
              </w:rPr>
              <w:tab/>
            </w:r>
            <w:r>
              <w:rPr>
                <w:noProof/>
                <w:webHidden/>
              </w:rPr>
              <w:fldChar w:fldCharType="begin"/>
            </w:r>
            <w:r>
              <w:rPr>
                <w:noProof/>
                <w:webHidden/>
              </w:rPr>
              <w:instrText xml:space="preserve"> PAGEREF _Toc230798911 \h </w:instrText>
            </w:r>
            <w:r>
              <w:rPr>
                <w:noProof/>
                <w:webHidden/>
              </w:rPr>
            </w:r>
            <w:r>
              <w:rPr>
                <w:noProof/>
                <w:webHidden/>
              </w:rPr>
              <w:fldChar w:fldCharType="separate"/>
            </w:r>
            <w:r>
              <w:rPr>
                <w:noProof/>
                <w:webHidden/>
              </w:rPr>
              <w:t>10</w:t>
            </w:r>
            <w:r>
              <w:rPr>
                <w:noProof/>
                <w:webHidden/>
              </w:rPr>
              <w:fldChar w:fldCharType="end"/>
            </w:r>
          </w:hyperlink>
        </w:p>
        <w:p w14:paraId="7118D39F" w14:textId="30371DEC" w:rsidR="005C2C16" w:rsidRDefault="005C2C16">
          <w:pPr>
            <w:pStyle w:val="TDC2"/>
            <w:tabs>
              <w:tab w:val="right" w:leader="dot" w:pos="9962"/>
            </w:tabs>
            <w:rPr>
              <w:rFonts w:eastAsiaTheme="minorEastAsia"/>
              <w:noProof/>
              <w:kern w:val="0"/>
              <w:sz w:val="22"/>
              <w:lang w:eastAsia="es-CO"/>
              <w14:ligatures w14:val="none"/>
            </w:rPr>
          </w:pPr>
          <w:hyperlink w:anchor="_Toc230798912" w:history="1">
            <w:r w:rsidRPr="00D11F28">
              <w:rPr>
                <w:rStyle w:val="Hipervnculo"/>
                <w:noProof/>
              </w:rPr>
              <w:t>1.4. Densidad de aves: ajuste técnico</w:t>
            </w:r>
            <w:r>
              <w:rPr>
                <w:noProof/>
                <w:webHidden/>
              </w:rPr>
              <w:tab/>
            </w:r>
            <w:r>
              <w:rPr>
                <w:noProof/>
                <w:webHidden/>
              </w:rPr>
              <w:fldChar w:fldCharType="begin"/>
            </w:r>
            <w:r>
              <w:rPr>
                <w:noProof/>
                <w:webHidden/>
              </w:rPr>
              <w:instrText xml:space="preserve"> PAGEREF _Toc230798912 \h </w:instrText>
            </w:r>
            <w:r>
              <w:rPr>
                <w:noProof/>
                <w:webHidden/>
              </w:rPr>
            </w:r>
            <w:r>
              <w:rPr>
                <w:noProof/>
                <w:webHidden/>
              </w:rPr>
              <w:fldChar w:fldCharType="separate"/>
            </w:r>
            <w:r>
              <w:rPr>
                <w:noProof/>
                <w:webHidden/>
              </w:rPr>
              <w:t>15</w:t>
            </w:r>
            <w:r>
              <w:rPr>
                <w:noProof/>
                <w:webHidden/>
              </w:rPr>
              <w:fldChar w:fldCharType="end"/>
            </w:r>
          </w:hyperlink>
        </w:p>
        <w:p w14:paraId="607B805B" w14:textId="530C72BD" w:rsidR="005C2C16" w:rsidRDefault="005C2C16">
          <w:pPr>
            <w:pStyle w:val="TDC2"/>
            <w:tabs>
              <w:tab w:val="right" w:leader="dot" w:pos="9962"/>
            </w:tabs>
            <w:rPr>
              <w:rFonts w:eastAsiaTheme="minorEastAsia"/>
              <w:noProof/>
              <w:kern w:val="0"/>
              <w:sz w:val="22"/>
              <w:lang w:eastAsia="es-CO"/>
              <w14:ligatures w14:val="none"/>
            </w:rPr>
          </w:pPr>
          <w:hyperlink w:anchor="_Toc230798913" w:history="1">
            <w:r w:rsidRPr="00D11F28">
              <w:rPr>
                <w:rStyle w:val="Hipervnculo"/>
                <w:noProof/>
              </w:rPr>
              <w:t>1.5. Control del estado y comportamiento de las aves</w:t>
            </w:r>
            <w:r>
              <w:rPr>
                <w:noProof/>
                <w:webHidden/>
              </w:rPr>
              <w:tab/>
            </w:r>
            <w:r>
              <w:rPr>
                <w:noProof/>
                <w:webHidden/>
              </w:rPr>
              <w:fldChar w:fldCharType="begin"/>
            </w:r>
            <w:r>
              <w:rPr>
                <w:noProof/>
                <w:webHidden/>
              </w:rPr>
              <w:instrText xml:space="preserve"> PAGEREF _Toc230798913 \h </w:instrText>
            </w:r>
            <w:r>
              <w:rPr>
                <w:noProof/>
                <w:webHidden/>
              </w:rPr>
            </w:r>
            <w:r>
              <w:rPr>
                <w:noProof/>
                <w:webHidden/>
              </w:rPr>
              <w:fldChar w:fldCharType="separate"/>
            </w:r>
            <w:r>
              <w:rPr>
                <w:noProof/>
                <w:webHidden/>
              </w:rPr>
              <w:t>16</w:t>
            </w:r>
            <w:r>
              <w:rPr>
                <w:noProof/>
                <w:webHidden/>
              </w:rPr>
              <w:fldChar w:fldCharType="end"/>
            </w:r>
          </w:hyperlink>
        </w:p>
        <w:p w14:paraId="7CF81E2A" w14:textId="06F73069" w:rsidR="005C2C16" w:rsidRDefault="005C2C16">
          <w:pPr>
            <w:pStyle w:val="TDC2"/>
            <w:tabs>
              <w:tab w:val="right" w:leader="dot" w:pos="9962"/>
            </w:tabs>
            <w:rPr>
              <w:rFonts w:eastAsiaTheme="minorEastAsia"/>
              <w:noProof/>
              <w:kern w:val="0"/>
              <w:sz w:val="22"/>
              <w:lang w:eastAsia="es-CO"/>
              <w14:ligatures w14:val="none"/>
            </w:rPr>
          </w:pPr>
          <w:hyperlink w:anchor="_Toc230798914" w:history="1">
            <w:r w:rsidRPr="00D11F28">
              <w:rPr>
                <w:rStyle w:val="Hipervnculo"/>
                <w:noProof/>
              </w:rPr>
              <w:t>1.6. Protocolos: concepto y aplicación</w:t>
            </w:r>
            <w:r>
              <w:rPr>
                <w:noProof/>
                <w:webHidden/>
              </w:rPr>
              <w:tab/>
            </w:r>
            <w:r>
              <w:rPr>
                <w:noProof/>
                <w:webHidden/>
              </w:rPr>
              <w:fldChar w:fldCharType="begin"/>
            </w:r>
            <w:r>
              <w:rPr>
                <w:noProof/>
                <w:webHidden/>
              </w:rPr>
              <w:instrText xml:space="preserve"> PAGEREF _Toc230798914 \h </w:instrText>
            </w:r>
            <w:r>
              <w:rPr>
                <w:noProof/>
                <w:webHidden/>
              </w:rPr>
            </w:r>
            <w:r>
              <w:rPr>
                <w:noProof/>
                <w:webHidden/>
              </w:rPr>
              <w:fldChar w:fldCharType="separate"/>
            </w:r>
            <w:r>
              <w:rPr>
                <w:noProof/>
                <w:webHidden/>
              </w:rPr>
              <w:t>17</w:t>
            </w:r>
            <w:r>
              <w:rPr>
                <w:noProof/>
                <w:webHidden/>
              </w:rPr>
              <w:fldChar w:fldCharType="end"/>
            </w:r>
          </w:hyperlink>
        </w:p>
        <w:p w14:paraId="55AA1BCE" w14:textId="743DFF82" w:rsidR="005C2C16" w:rsidRDefault="005C2C16">
          <w:pPr>
            <w:pStyle w:val="TDC2"/>
            <w:tabs>
              <w:tab w:val="right" w:leader="dot" w:pos="9962"/>
            </w:tabs>
            <w:rPr>
              <w:rFonts w:eastAsiaTheme="minorEastAsia"/>
              <w:noProof/>
              <w:kern w:val="0"/>
              <w:sz w:val="22"/>
              <w:lang w:eastAsia="es-CO"/>
              <w14:ligatures w14:val="none"/>
            </w:rPr>
          </w:pPr>
          <w:hyperlink w:anchor="_Toc230798915" w:history="1">
            <w:r w:rsidRPr="00D11F28">
              <w:rPr>
                <w:rStyle w:val="Hipervnculo"/>
                <w:noProof/>
              </w:rPr>
              <w:t>1.7. Cálculo de parámetros de producción</w:t>
            </w:r>
            <w:r>
              <w:rPr>
                <w:noProof/>
                <w:webHidden/>
              </w:rPr>
              <w:tab/>
            </w:r>
            <w:r>
              <w:rPr>
                <w:noProof/>
                <w:webHidden/>
              </w:rPr>
              <w:fldChar w:fldCharType="begin"/>
            </w:r>
            <w:r>
              <w:rPr>
                <w:noProof/>
                <w:webHidden/>
              </w:rPr>
              <w:instrText xml:space="preserve"> PAGEREF _Toc230798915 \h </w:instrText>
            </w:r>
            <w:r>
              <w:rPr>
                <w:noProof/>
                <w:webHidden/>
              </w:rPr>
            </w:r>
            <w:r>
              <w:rPr>
                <w:noProof/>
                <w:webHidden/>
              </w:rPr>
              <w:fldChar w:fldCharType="separate"/>
            </w:r>
            <w:r>
              <w:rPr>
                <w:noProof/>
                <w:webHidden/>
              </w:rPr>
              <w:t>19</w:t>
            </w:r>
            <w:r>
              <w:rPr>
                <w:noProof/>
                <w:webHidden/>
              </w:rPr>
              <w:fldChar w:fldCharType="end"/>
            </w:r>
          </w:hyperlink>
        </w:p>
        <w:p w14:paraId="79F99310" w14:textId="10AC6FD9" w:rsidR="005C2C16" w:rsidRDefault="005C2C16">
          <w:pPr>
            <w:pStyle w:val="TDC2"/>
            <w:tabs>
              <w:tab w:val="right" w:leader="dot" w:pos="9962"/>
            </w:tabs>
            <w:rPr>
              <w:rFonts w:eastAsiaTheme="minorEastAsia"/>
              <w:noProof/>
              <w:kern w:val="0"/>
              <w:sz w:val="22"/>
              <w:lang w:eastAsia="es-CO"/>
              <w14:ligatures w14:val="none"/>
            </w:rPr>
          </w:pPr>
          <w:hyperlink w:anchor="_Toc230798916" w:history="1">
            <w:r w:rsidRPr="00D11F28">
              <w:rPr>
                <w:rStyle w:val="Hipervnculo"/>
                <w:noProof/>
              </w:rPr>
              <w:t>1.8. Reporte de novedades y contingencias</w:t>
            </w:r>
            <w:r>
              <w:rPr>
                <w:noProof/>
                <w:webHidden/>
              </w:rPr>
              <w:tab/>
            </w:r>
            <w:r>
              <w:rPr>
                <w:noProof/>
                <w:webHidden/>
              </w:rPr>
              <w:fldChar w:fldCharType="begin"/>
            </w:r>
            <w:r>
              <w:rPr>
                <w:noProof/>
                <w:webHidden/>
              </w:rPr>
              <w:instrText xml:space="preserve"> PAGEREF _Toc230798916 \h </w:instrText>
            </w:r>
            <w:r>
              <w:rPr>
                <w:noProof/>
                <w:webHidden/>
              </w:rPr>
            </w:r>
            <w:r>
              <w:rPr>
                <w:noProof/>
                <w:webHidden/>
              </w:rPr>
              <w:fldChar w:fldCharType="separate"/>
            </w:r>
            <w:r>
              <w:rPr>
                <w:noProof/>
                <w:webHidden/>
              </w:rPr>
              <w:t>20</w:t>
            </w:r>
            <w:r>
              <w:rPr>
                <w:noProof/>
                <w:webHidden/>
              </w:rPr>
              <w:fldChar w:fldCharType="end"/>
            </w:r>
          </w:hyperlink>
        </w:p>
        <w:p w14:paraId="768BB5DC" w14:textId="6AFA9B87" w:rsidR="005C2C16" w:rsidRDefault="005C2C16">
          <w:pPr>
            <w:pStyle w:val="TDC2"/>
            <w:tabs>
              <w:tab w:val="right" w:leader="dot" w:pos="9962"/>
            </w:tabs>
            <w:rPr>
              <w:rFonts w:eastAsiaTheme="minorEastAsia"/>
              <w:noProof/>
              <w:kern w:val="0"/>
              <w:sz w:val="22"/>
              <w:lang w:eastAsia="es-CO"/>
              <w14:ligatures w14:val="none"/>
            </w:rPr>
          </w:pPr>
          <w:hyperlink w:anchor="_Toc230798917" w:history="1">
            <w:r w:rsidRPr="00D11F28">
              <w:rPr>
                <w:rStyle w:val="Hipervnculo"/>
                <w:noProof/>
              </w:rPr>
              <w:t>1.9. Seguridad y Salud en el Trabajo (SST) en el control</w:t>
            </w:r>
            <w:r>
              <w:rPr>
                <w:noProof/>
                <w:webHidden/>
              </w:rPr>
              <w:tab/>
            </w:r>
            <w:r>
              <w:rPr>
                <w:noProof/>
                <w:webHidden/>
              </w:rPr>
              <w:fldChar w:fldCharType="begin"/>
            </w:r>
            <w:r>
              <w:rPr>
                <w:noProof/>
                <w:webHidden/>
              </w:rPr>
              <w:instrText xml:space="preserve"> PAGEREF _Toc230798917 \h </w:instrText>
            </w:r>
            <w:r>
              <w:rPr>
                <w:noProof/>
                <w:webHidden/>
              </w:rPr>
            </w:r>
            <w:r>
              <w:rPr>
                <w:noProof/>
                <w:webHidden/>
              </w:rPr>
              <w:fldChar w:fldCharType="separate"/>
            </w:r>
            <w:r>
              <w:rPr>
                <w:noProof/>
                <w:webHidden/>
              </w:rPr>
              <w:t>21</w:t>
            </w:r>
            <w:r>
              <w:rPr>
                <w:noProof/>
                <w:webHidden/>
              </w:rPr>
              <w:fldChar w:fldCharType="end"/>
            </w:r>
          </w:hyperlink>
        </w:p>
        <w:p w14:paraId="68CCAC3C" w14:textId="0AA7E0E2" w:rsidR="005C2C16" w:rsidRDefault="005C2C16">
          <w:pPr>
            <w:pStyle w:val="TDC1"/>
            <w:tabs>
              <w:tab w:val="right" w:leader="dot" w:pos="9962"/>
            </w:tabs>
            <w:rPr>
              <w:rFonts w:eastAsiaTheme="minorEastAsia"/>
              <w:noProof/>
              <w:kern w:val="0"/>
              <w:sz w:val="22"/>
              <w:lang w:eastAsia="es-CO"/>
              <w14:ligatures w14:val="none"/>
            </w:rPr>
          </w:pPr>
          <w:hyperlink w:anchor="_Toc230798918" w:history="1">
            <w:r w:rsidRPr="00D11F28">
              <w:rPr>
                <w:rStyle w:val="Hipervnculo"/>
                <w:noProof/>
              </w:rPr>
              <w:t>2. Verificar la ejecución de las actividades de manejo</w:t>
            </w:r>
            <w:r>
              <w:rPr>
                <w:noProof/>
                <w:webHidden/>
              </w:rPr>
              <w:tab/>
            </w:r>
            <w:r>
              <w:rPr>
                <w:noProof/>
                <w:webHidden/>
              </w:rPr>
              <w:fldChar w:fldCharType="begin"/>
            </w:r>
            <w:r>
              <w:rPr>
                <w:noProof/>
                <w:webHidden/>
              </w:rPr>
              <w:instrText xml:space="preserve"> PAGEREF _Toc230798918 \h </w:instrText>
            </w:r>
            <w:r>
              <w:rPr>
                <w:noProof/>
                <w:webHidden/>
              </w:rPr>
            </w:r>
            <w:r>
              <w:rPr>
                <w:noProof/>
                <w:webHidden/>
              </w:rPr>
              <w:fldChar w:fldCharType="separate"/>
            </w:r>
            <w:r>
              <w:rPr>
                <w:noProof/>
                <w:webHidden/>
              </w:rPr>
              <w:t>23</w:t>
            </w:r>
            <w:r>
              <w:rPr>
                <w:noProof/>
                <w:webHidden/>
              </w:rPr>
              <w:fldChar w:fldCharType="end"/>
            </w:r>
          </w:hyperlink>
        </w:p>
        <w:p w14:paraId="0EF8689E" w14:textId="55B68A6C" w:rsidR="005C2C16" w:rsidRDefault="005C2C16">
          <w:pPr>
            <w:pStyle w:val="TDC2"/>
            <w:tabs>
              <w:tab w:val="right" w:leader="dot" w:pos="9962"/>
            </w:tabs>
            <w:rPr>
              <w:rFonts w:eastAsiaTheme="minorEastAsia"/>
              <w:noProof/>
              <w:kern w:val="0"/>
              <w:sz w:val="22"/>
              <w:lang w:eastAsia="es-CO"/>
              <w14:ligatures w14:val="none"/>
            </w:rPr>
          </w:pPr>
          <w:hyperlink w:anchor="_Toc230798919" w:history="1">
            <w:r w:rsidRPr="00D11F28">
              <w:rPr>
                <w:rStyle w:val="Hipervnculo"/>
                <w:noProof/>
              </w:rPr>
              <w:t>2.1. Contingencias: tipos y características</w:t>
            </w:r>
            <w:r>
              <w:rPr>
                <w:noProof/>
                <w:webHidden/>
              </w:rPr>
              <w:tab/>
            </w:r>
            <w:r>
              <w:rPr>
                <w:noProof/>
                <w:webHidden/>
              </w:rPr>
              <w:fldChar w:fldCharType="begin"/>
            </w:r>
            <w:r>
              <w:rPr>
                <w:noProof/>
                <w:webHidden/>
              </w:rPr>
              <w:instrText xml:space="preserve"> PAGEREF _Toc230798919 \h </w:instrText>
            </w:r>
            <w:r>
              <w:rPr>
                <w:noProof/>
                <w:webHidden/>
              </w:rPr>
            </w:r>
            <w:r>
              <w:rPr>
                <w:noProof/>
                <w:webHidden/>
              </w:rPr>
              <w:fldChar w:fldCharType="separate"/>
            </w:r>
            <w:r>
              <w:rPr>
                <w:noProof/>
                <w:webHidden/>
              </w:rPr>
              <w:t>23</w:t>
            </w:r>
            <w:r>
              <w:rPr>
                <w:noProof/>
                <w:webHidden/>
              </w:rPr>
              <w:fldChar w:fldCharType="end"/>
            </w:r>
          </w:hyperlink>
        </w:p>
        <w:p w14:paraId="6AD241AC" w14:textId="4E61F8D1" w:rsidR="005C2C16" w:rsidRDefault="005C2C16">
          <w:pPr>
            <w:pStyle w:val="TDC2"/>
            <w:tabs>
              <w:tab w:val="right" w:leader="dot" w:pos="9962"/>
            </w:tabs>
            <w:rPr>
              <w:rFonts w:eastAsiaTheme="minorEastAsia"/>
              <w:noProof/>
              <w:kern w:val="0"/>
              <w:sz w:val="22"/>
              <w:lang w:eastAsia="es-CO"/>
              <w14:ligatures w14:val="none"/>
            </w:rPr>
          </w:pPr>
          <w:hyperlink w:anchor="_Toc230798920" w:history="1">
            <w:r w:rsidRPr="00D11F28">
              <w:rPr>
                <w:rStyle w:val="Hipervnculo"/>
                <w:noProof/>
              </w:rPr>
              <w:t>2.2. Protocolos: cumplimiento</w:t>
            </w:r>
            <w:r>
              <w:rPr>
                <w:noProof/>
                <w:webHidden/>
              </w:rPr>
              <w:tab/>
            </w:r>
            <w:r>
              <w:rPr>
                <w:noProof/>
                <w:webHidden/>
              </w:rPr>
              <w:fldChar w:fldCharType="begin"/>
            </w:r>
            <w:r>
              <w:rPr>
                <w:noProof/>
                <w:webHidden/>
              </w:rPr>
              <w:instrText xml:space="preserve"> PAGEREF _Toc230798920 \h </w:instrText>
            </w:r>
            <w:r>
              <w:rPr>
                <w:noProof/>
                <w:webHidden/>
              </w:rPr>
            </w:r>
            <w:r>
              <w:rPr>
                <w:noProof/>
                <w:webHidden/>
              </w:rPr>
              <w:fldChar w:fldCharType="separate"/>
            </w:r>
            <w:r>
              <w:rPr>
                <w:noProof/>
                <w:webHidden/>
              </w:rPr>
              <w:t>25</w:t>
            </w:r>
            <w:r>
              <w:rPr>
                <w:noProof/>
                <w:webHidden/>
              </w:rPr>
              <w:fldChar w:fldCharType="end"/>
            </w:r>
          </w:hyperlink>
        </w:p>
        <w:p w14:paraId="1F2E603E" w14:textId="726D0769" w:rsidR="005C2C16" w:rsidRDefault="005C2C16">
          <w:pPr>
            <w:pStyle w:val="TDC2"/>
            <w:tabs>
              <w:tab w:val="right" w:leader="dot" w:pos="9962"/>
            </w:tabs>
            <w:rPr>
              <w:rFonts w:eastAsiaTheme="minorEastAsia"/>
              <w:noProof/>
              <w:kern w:val="0"/>
              <w:sz w:val="22"/>
              <w:lang w:eastAsia="es-CO"/>
              <w14:ligatures w14:val="none"/>
            </w:rPr>
          </w:pPr>
          <w:hyperlink w:anchor="_Toc230798921" w:history="1">
            <w:r w:rsidRPr="00D11F28">
              <w:rPr>
                <w:rStyle w:val="Hipervnculo"/>
                <w:noProof/>
              </w:rPr>
              <w:t>2.3. Buenas prácticas avícolas y bienestar animal verificación</w:t>
            </w:r>
            <w:r>
              <w:rPr>
                <w:noProof/>
                <w:webHidden/>
              </w:rPr>
              <w:tab/>
            </w:r>
            <w:r>
              <w:rPr>
                <w:noProof/>
                <w:webHidden/>
              </w:rPr>
              <w:fldChar w:fldCharType="begin"/>
            </w:r>
            <w:r>
              <w:rPr>
                <w:noProof/>
                <w:webHidden/>
              </w:rPr>
              <w:instrText xml:space="preserve"> PAGEREF _Toc230798921 \h </w:instrText>
            </w:r>
            <w:r>
              <w:rPr>
                <w:noProof/>
                <w:webHidden/>
              </w:rPr>
            </w:r>
            <w:r>
              <w:rPr>
                <w:noProof/>
                <w:webHidden/>
              </w:rPr>
              <w:fldChar w:fldCharType="separate"/>
            </w:r>
            <w:r>
              <w:rPr>
                <w:noProof/>
                <w:webHidden/>
              </w:rPr>
              <w:t>26</w:t>
            </w:r>
            <w:r>
              <w:rPr>
                <w:noProof/>
                <w:webHidden/>
              </w:rPr>
              <w:fldChar w:fldCharType="end"/>
            </w:r>
          </w:hyperlink>
        </w:p>
        <w:p w14:paraId="512EEEA2" w14:textId="475D5153" w:rsidR="005C2C16" w:rsidRDefault="005C2C16">
          <w:pPr>
            <w:pStyle w:val="TDC2"/>
            <w:tabs>
              <w:tab w:val="right" w:leader="dot" w:pos="9962"/>
            </w:tabs>
            <w:rPr>
              <w:rFonts w:eastAsiaTheme="minorEastAsia"/>
              <w:noProof/>
              <w:kern w:val="0"/>
              <w:sz w:val="22"/>
              <w:lang w:eastAsia="es-CO"/>
              <w14:ligatures w14:val="none"/>
            </w:rPr>
          </w:pPr>
          <w:hyperlink w:anchor="_Toc230798922" w:history="1">
            <w:r w:rsidRPr="00D11F28">
              <w:rPr>
                <w:rStyle w:val="Hipervnculo"/>
                <w:noProof/>
              </w:rPr>
              <w:t>2.4. Registro y control de procesos</w:t>
            </w:r>
            <w:r>
              <w:rPr>
                <w:noProof/>
                <w:webHidden/>
              </w:rPr>
              <w:tab/>
            </w:r>
            <w:r>
              <w:rPr>
                <w:noProof/>
                <w:webHidden/>
              </w:rPr>
              <w:fldChar w:fldCharType="begin"/>
            </w:r>
            <w:r>
              <w:rPr>
                <w:noProof/>
                <w:webHidden/>
              </w:rPr>
              <w:instrText xml:space="preserve"> PAGEREF _Toc230798922 \h </w:instrText>
            </w:r>
            <w:r>
              <w:rPr>
                <w:noProof/>
                <w:webHidden/>
              </w:rPr>
            </w:r>
            <w:r>
              <w:rPr>
                <w:noProof/>
                <w:webHidden/>
              </w:rPr>
              <w:fldChar w:fldCharType="separate"/>
            </w:r>
            <w:r>
              <w:rPr>
                <w:noProof/>
                <w:webHidden/>
              </w:rPr>
              <w:t>27</w:t>
            </w:r>
            <w:r>
              <w:rPr>
                <w:noProof/>
                <w:webHidden/>
              </w:rPr>
              <w:fldChar w:fldCharType="end"/>
            </w:r>
          </w:hyperlink>
        </w:p>
        <w:p w14:paraId="10859AF7" w14:textId="0DF13AFA" w:rsidR="005C2C16" w:rsidRDefault="005C2C16">
          <w:pPr>
            <w:pStyle w:val="TDC2"/>
            <w:tabs>
              <w:tab w:val="right" w:leader="dot" w:pos="9962"/>
            </w:tabs>
            <w:rPr>
              <w:rFonts w:eastAsiaTheme="minorEastAsia"/>
              <w:noProof/>
              <w:kern w:val="0"/>
              <w:sz w:val="22"/>
              <w:lang w:eastAsia="es-CO"/>
              <w14:ligatures w14:val="none"/>
            </w:rPr>
          </w:pPr>
          <w:hyperlink w:anchor="_Toc230798923" w:history="1">
            <w:r w:rsidRPr="00D11F28">
              <w:rPr>
                <w:rStyle w:val="Hipervnculo"/>
                <w:noProof/>
              </w:rPr>
              <w:t>2.5. Evaluación de parámetros productivos</w:t>
            </w:r>
            <w:r>
              <w:rPr>
                <w:noProof/>
                <w:webHidden/>
              </w:rPr>
              <w:tab/>
            </w:r>
            <w:r>
              <w:rPr>
                <w:noProof/>
                <w:webHidden/>
              </w:rPr>
              <w:fldChar w:fldCharType="begin"/>
            </w:r>
            <w:r>
              <w:rPr>
                <w:noProof/>
                <w:webHidden/>
              </w:rPr>
              <w:instrText xml:space="preserve"> PAGEREF _Toc230798923 \h </w:instrText>
            </w:r>
            <w:r>
              <w:rPr>
                <w:noProof/>
                <w:webHidden/>
              </w:rPr>
            </w:r>
            <w:r>
              <w:rPr>
                <w:noProof/>
                <w:webHidden/>
              </w:rPr>
              <w:fldChar w:fldCharType="separate"/>
            </w:r>
            <w:r>
              <w:rPr>
                <w:noProof/>
                <w:webHidden/>
              </w:rPr>
              <w:t>28</w:t>
            </w:r>
            <w:r>
              <w:rPr>
                <w:noProof/>
                <w:webHidden/>
              </w:rPr>
              <w:fldChar w:fldCharType="end"/>
            </w:r>
          </w:hyperlink>
        </w:p>
        <w:p w14:paraId="7096AE99" w14:textId="414CC42F" w:rsidR="005C2C16" w:rsidRDefault="005C2C16">
          <w:pPr>
            <w:pStyle w:val="TDC2"/>
            <w:tabs>
              <w:tab w:val="right" w:leader="dot" w:pos="9962"/>
            </w:tabs>
            <w:rPr>
              <w:rFonts w:eastAsiaTheme="minorEastAsia"/>
              <w:noProof/>
              <w:kern w:val="0"/>
              <w:sz w:val="22"/>
              <w:lang w:eastAsia="es-CO"/>
              <w14:ligatures w14:val="none"/>
            </w:rPr>
          </w:pPr>
          <w:hyperlink w:anchor="_Toc230798924" w:history="1">
            <w:r w:rsidRPr="00D11F28">
              <w:rPr>
                <w:rStyle w:val="Hipervnculo"/>
                <w:noProof/>
              </w:rPr>
              <w:t>2.6. Seguridad y Salud en el Trabajo (SST) en la verificación</w:t>
            </w:r>
            <w:r>
              <w:rPr>
                <w:noProof/>
                <w:webHidden/>
              </w:rPr>
              <w:tab/>
            </w:r>
            <w:r>
              <w:rPr>
                <w:noProof/>
                <w:webHidden/>
              </w:rPr>
              <w:fldChar w:fldCharType="begin"/>
            </w:r>
            <w:r>
              <w:rPr>
                <w:noProof/>
                <w:webHidden/>
              </w:rPr>
              <w:instrText xml:space="preserve"> PAGEREF _Toc230798924 \h </w:instrText>
            </w:r>
            <w:r>
              <w:rPr>
                <w:noProof/>
                <w:webHidden/>
              </w:rPr>
            </w:r>
            <w:r>
              <w:rPr>
                <w:noProof/>
                <w:webHidden/>
              </w:rPr>
              <w:fldChar w:fldCharType="separate"/>
            </w:r>
            <w:r>
              <w:rPr>
                <w:noProof/>
                <w:webHidden/>
              </w:rPr>
              <w:t>29</w:t>
            </w:r>
            <w:r>
              <w:rPr>
                <w:noProof/>
                <w:webHidden/>
              </w:rPr>
              <w:fldChar w:fldCharType="end"/>
            </w:r>
          </w:hyperlink>
        </w:p>
        <w:p w14:paraId="5FB51E9D" w14:textId="12332695" w:rsidR="005C2C16" w:rsidRDefault="005C2C16">
          <w:pPr>
            <w:pStyle w:val="TDC2"/>
            <w:tabs>
              <w:tab w:val="right" w:leader="dot" w:pos="9962"/>
            </w:tabs>
            <w:rPr>
              <w:rFonts w:eastAsiaTheme="minorEastAsia"/>
              <w:noProof/>
              <w:kern w:val="0"/>
              <w:sz w:val="22"/>
              <w:lang w:eastAsia="es-CO"/>
              <w14:ligatures w14:val="none"/>
            </w:rPr>
          </w:pPr>
          <w:hyperlink w:anchor="_Toc230798925" w:history="1">
            <w:r w:rsidRPr="00D11F28">
              <w:rPr>
                <w:rStyle w:val="Hipervnculo"/>
                <w:noProof/>
              </w:rPr>
              <w:t>2.7. Manejo de residuos y condiciones sanitarias</w:t>
            </w:r>
            <w:r>
              <w:rPr>
                <w:noProof/>
                <w:webHidden/>
              </w:rPr>
              <w:tab/>
            </w:r>
            <w:r>
              <w:rPr>
                <w:noProof/>
                <w:webHidden/>
              </w:rPr>
              <w:fldChar w:fldCharType="begin"/>
            </w:r>
            <w:r>
              <w:rPr>
                <w:noProof/>
                <w:webHidden/>
              </w:rPr>
              <w:instrText xml:space="preserve"> PAGEREF _Toc230798925 \h </w:instrText>
            </w:r>
            <w:r>
              <w:rPr>
                <w:noProof/>
                <w:webHidden/>
              </w:rPr>
            </w:r>
            <w:r>
              <w:rPr>
                <w:noProof/>
                <w:webHidden/>
              </w:rPr>
              <w:fldChar w:fldCharType="separate"/>
            </w:r>
            <w:r>
              <w:rPr>
                <w:noProof/>
                <w:webHidden/>
              </w:rPr>
              <w:t>30</w:t>
            </w:r>
            <w:r>
              <w:rPr>
                <w:noProof/>
                <w:webHidden/>
              </w:rPr>
              <w:fldChar w:fldCharType="end"/>
            </w:r>
          </w:hyperlink>
        </w:p>
        <w:p w14:paraId="426450C4" w14:textId="1060B585" w:rsidR="005C2C16" w:rsidRDefault="005C2C16">
          <w:pPr>
            <w:pStyle w:val="TDC2"/>
            <w:tabs>
              <w:tab w:val="right" w:leader="dot" w:pos="9962"/>
            </w:tabs>
            <w:rPr>
              <w:rFonts w:eastAsiaTheme="minorEastAsia"/>
              <w:noProof/>
              <w:kern w:val="0"/>
              <w:sz w:val="22"/>
              <w:lang w:eastAsia="es-CO"/>
              <w14:ligatures w14:val="none"/>
            </w:rPr>
          </w:pPr>
          <w:hyperlink w:anchor="_Toc230798926" w:history="1">
            <w:r w:rsidRPr="00D11F28">
              <w:rPr>
                <w:rStyle w:val="Hipervnculo"/>
                <w:noProof/>
              </w:rPr>
              <w:t>2.8. Manejo operativo de aves</w:t>
            </w:r>
            <w:r>
              <w:rPr>
                <w:noProof/>
                <w:webHidden/>
              </w:rPr>
              <w:tab/>
            </w:r>
            <w:r>
              <w:rPr>
                <w:noProof/>
                <w:webHidden/>
              </w:rPr>
              <w:fldChar w:fldCharType="begin"/>
            </w:r>
            <w:r>
              <w:rPr>
                <w:noProof/>
                <w:webHidden/>
              </w:rPr>
              <w:instrText xml:space="preserve"> PAGEREF _Toc230798926 \h </w:instrText>
            </w:r>
            <w:r>
              <w:rPr>
                <w:noProof/>
                <w:webHidden/>
              </w:rPr>
            </w:r>
            <w:r>
              <w:rPr>
                <w:noProof/>
                <w:webHidden/>
              </w:rPr>
              <w:fldChar w:fldCharType="separate"/>
            </w:r>
            <w:r>
              <w:rPr>
                <w:noProof/>
                <w:webHidden/>
              </w:rPr>
              <w:t>31</w:t>
            </w:r>
            <w:r>
              <w:rPr>
                <w:noProof/>
                <w:webHidden/>
              </w:rPr>
              <w:fldChar w:fldCharType="end"/>
            </w:r>
          </w:hyperlink>
        </w:p>
        <w:p w14:paraId="1D7B3FFA" w14:textId="1AEDD23F" w:rsidR="005C2C16" w:rsidRDefault="005C2C16">
          <w:pPr>
            <w:pStyle w:val="TDC2"/>
            <w:tabs>
              <w:tab w:val="right" w:leader="dot" w:pos="9962"/>
            </w:tabs>
            <w:rPr>
              <w:rFonts w:eastAsiaTheme="minorEastAsia"/>
              <w:noProof/>
              <w:kern w:val="0"/>
              <w:sz w:val="22"/>
              <w:lang w:eastAsia="es-CO"/>
              <w14:ligatures w14:val="none"/>
            </w:rPr>
          </w:pPr>
          <w:hyperlink w:anchor="_Toc230798927" w:history="1">
            <w:r w:rsidRPr="00D11F28">
              <w:rPr>
                <w:rStyle w:val="Hipervnculo"/>
                <w:noProof/>
              </w:rPr>
              <w:t>2.9. Verificación del proceso de transporte</w:t>
            </w:r>
            <w:r>
              <w:rPr>
                <w:noProof/>
                <w:webHidden/>
              </w:rPr>
              <w:tab/>
            </w:r>
            <w:r>
              <w:rPr>
                <w:noProof/>
                <w:webHidden/>
              </w:rPr>
              <w:fldChar w:fldCharType="begin"/>
            </w:r>
            <w:r>
              <w:rPr>
                <w:noProof/>
                <w:webHidden/>
              </w:rPr>
              <w:instrText xml:space="preserve"> PAGEREF _Toc230798927 \h </w:instrText>
            </w:r>
            <w:r>
              <w:rPr>
                <w:noProof/>
                <w:webHidden/>
              </w:rPr>
            </w:r>
            <w:r>
              <w:rPr>
                <w:noProof/>
                <w:webHidden/>
              </w:rPr>
              <w:fldChar w:fldCharType="separate"/>
            </w:r>
            <w:r>
              <w:rPr>
                <w:noProof/>
                <w:webHidden/>
              </w:rPr>
              <w:t>32</w:t>
            </w:r>
            <w:r>
              <w:rPr>
                <w:noProof/>
                <w:webHidden/>
              </w:rPr>
              <w:fldChar w:fldCharType="end"/>
            </w:r>
          </w:hyperlink>
        </w:p>
        <w:p w14:paraId="1C522C52" w14:textId="263B49AD" w:rsidR="005C2C16" w:rsidRDefault="005C2C16">
          <w:pPr>
            <w:pStyle w:val="TDC2"/>
            <w:tabs>
              <w:tab w:val="right" w:leader="dot" w:pos="9962"/>
            </w:tabs>
            <w:rPr>
              <w:rFonts w:eastAsiaTheme="minorEastAsia"/>
              <w:noProof/>
              <w:kern w:val="0"/>
              <w:sz w:val="22"/>
              <w:lang w:eastAsia="es-CO"/>
              <w14:ligatures w14:val="none"/>
            </w:rPr>
          </w:pPr>
          <w:hyperlink w:anchor="_Toc230798928" w:history="1">
            <w:r w:rsidRPr="00D11F28">
              <w:rPr>
                <w:rStyle w:val="Hipervnculo"/>
                <w:noProof/>
              </w:rPr>
              <w:t>2.10. Sistemas de bioseguridad</w:t>
            </w:r>
            <w:r>
              <w:rPr>
                <w:noProof/>
                <w:webHidden/>
              </w:rPr>
              <w:tab/>
            </w:r>
            <w:r>
              <w:rPr>
                <w:noProof/>
                <w:webHidden/>
              </w:rPr>
              <w:fldChar w:fldCharType="begin"/>
            </w:r>
            <w:r>
              <w:rPr>
                <w:noProof/>
                <w:webHidden/>
              </w:rPr>
              <w:instrText xml:space="preserve"> PAGEREF _Toc230798928 \h </w:instrText>
            </w:r>
            <w:r>
              <w:rPr>
                <w:noProof/>
                <w:webHidden/>
              </w:rPr>
            </w:r>
            <w:r>
              <w:rPr>
                <w:noProof/>
                <w:webHidden/>
              </w:rPr>
              <w:fldChar w:fldCharType="separate"/>
            </w:r>
            <w:r>
              <w:rPr>
                <w:noProof/>
                <w:webHidden/>
              </w:rPr>
              <w:t>33</w:t>
            </w:r>
            <w:r>
              <w:rPr>
                <w:noProof/>
                <w:webHidden/>
              </w:rPr>
              <w:fldChar w:fldCharType="end"/>
            </w:r>
          </w:hyperlink>
        </w:p>
        <w:p w14:paraId="177AF8BE" w14:textId="79D8F331" w:rsidR="005C2C16" w:rsidRDefault="005C2C16">
          <w:pPr>
            <w:pStyle w:val="TDC1"/>
            <w:tabs>
              <w:tab w:val="right" w:leader="dot" w:pos="9962"/>
            </w:tabs>
            <w:rPr>
              <w:rFonts w:eastAsiaTheme="minorEastAsia"/>
              <w:noProof/>
              <w:kern w:val="0"/>
              <w:sz w:val="22"/>
              <w:lang w:eastAsia="es-CO"/>
              <w14:ligatures w14:val="none"/>
            </w:rPr>
          </w:pPr>
          <w:hyperlink w:anchor="_Toc230798929" w:history="1">
            <w:r w:rsidRPr="00D11F28">
              <w:rPr>
                <w:rStyle w:val="Hipervnculo"/>
                <w:noProof/>
              </w:rPr>
              <w:t>Síntesis</w:t>
            </w:r>
            <w:r>
              <w:rPr>
                <w:noProof/>
                <w:webHidden/>
              </w:rPr>
              <w:tab/>
            </w:r>
            <w:r>
              <w:rPr>
                <w:noProof/>
                <w:webHidden/>
              </w:rPr>
              <w:fldChar w:fldCharType="begin"/>
            </w:r>
            <w:r>
              <w:rPr>
                <w:noProof/>
                <w:webHidden/>
              </w:rPr>
              <w:instrText xml:space="preserve"> PAGEREF _Toc230798929 \h </w:instrText>
            </w:r>
            <w:r>
              <w:rPr>
                <w:noProof/>
                <w:webHidden/>
              </w:rPr>
            </w:r>
            <w:r>
              <w:rPr>
                <w:noProof/>
                <w:webHidden/>
              </w:rPr>
              <w:fldChar w:fldCharType="separate"/>
            </w:r>
            <w:r>
              <w:rPr>
                <w:noProof/>
                <w:webHidden/>
              </w:rPr>
              <w:t>36</w:t>
            </w:r>
            <w:r>
              <w:rPr>
                <w:noProof/>
                <w:webHidden/>
              </w:rPr>
              <w:fldChar w:fldCharType="end"/>
            </w:r>
          </w:hyperlink>
        </w:p>
        <w:p w14:paraId="63A55847" w14:textId="1B07F20F" w:rsidR="005C2C16" w:rsidRDefault="005C2C16">
          <w:pPr>
            <w:pStyle w:val="TDC1"/>
            <w:tabs>
              <w:tab w:val="right" w:leader="dot" w:pos="9962"/>
            </w:tabs>
            <w:rPr>
              <w:rFonts w:eastAsiaTheme="minorEastAsia"/>
              <w:noProof/>
              <w:kern w:val="0"/>
              <w:sz w:val="22"/>
              <w:lang w:eastAsia="es-CO"/>
              <w14:ligatures w14:val="none"/>
            </w:rPr>
          </w:pPr>
          <w:hyperlink w:anchor="_Toc230798930" w:history="1">
            <w:r w:rsidRPr="00D11F28">
              <w:rPr>
                <w:rStyle w:val="Hipervnculo"/>
                <w:noProof/>
              </w:rPr>
              <w:t>Glosario</w:t>
            </w:r>
            <w:r>
              <w:rPr>
                <w:noProof/>
                <w:webHidden/>
              </w:rPr>
              <w:tab/>
            </w:r>
            <w:r>
              <w:rPr>
                <w:noProof/>
                <w:webHidden/>
              </w:rPr>
              <w:fldChar w:fldCharType="begin"/>
            </w:r>
            <w:r>
              <w:rPr>
                <w:noProof/>
                <w:webHidden/>
              </w:rPr>
              <w:instrText xml:space="preserve"> PAGEREF _Toc230798930 \h </w:instrText>
            </w:r>
            <w:r>
              <w:rPr>
                <w:noProof/>
                <w:webHidden/>
              </w:rPr>
            </w:r>
            <w:r>
              <w:rPr>
                <w:noProof/>
                <w:webHidden/>
              </w:rPr>
              <w:fldChar w:fldCharType="separate"/>
            </w:r>
            <w:r>
              <w:rPr>
                <w:noProof/>
                <w:webHidden/>
              </w:rPr>
              <w:t>37</w:t>
            </w:r>
            <w:r>
              <w:rPr>
                <w:noProof/>
                <w:webHidden/>
              </w:rPr>
              <w:fldChar w:fldCharType="end"/>
            </w:r>
          </w:hyperlink>
        </w:p>
        <w:p w14:paraId="59389207" w14:textId="502E76B4" w:rsidR="005C2C16" w:rsidRDefault="005C2C16">
          <w:pPr>
            <w:pStyle w:val="TDC1"/>
            <w:tabs>
              <w:tab w:val="right" w:leader="dot" w:pos="9962"/>
            </w:tabs>
            <w:rPr>
              <w:rFonts w:eastAsiaTheme="minorEastAsia"/>
              <w:noProof/>
              <w:kern w:val="0"/>
              <w:sz w:val="22"/>
              <w:lang w:eastAsia="es-CO"/>
              <w14:ligatures w14:val="none"/>
            </w:rPr>
          </w:pPr>
          <w:hyperlink w:anchor="_Toc230798931" w:history="1">
            <w:r w:rsidRPr="00D11F28">
              <w:rPr>
                <w:rStyle w:val="Hipervnculo"/>
                <w:noProof/>
              </w:rPr>
              <w:t>Referencias bibliográficas</w:t>
            </w:r>
            <w:r>
              <w:rPr>
                <w:noProof/>
                <w:webHidden/>
              </w:rPr>
              <w:tab/>
            </w:r>
            <w:r>
              <w:rPr>
                <w:noProof/>
                <w:webHidden/>
              </w:rPr>
              <w:fldChar w:fldCharType="begin"/>
            </w:r>
            <w:r>
              <w:rPr>
                <w:noProof/>
                <w:webHidden/>
              </w:rPr>
              <w:instrText xml:space="preserve"> PAGEREF _Toc230798931 \h </w:instrText>
            </w:r>
            <w:r>
              <w:rPr>
                <w:noProof/>
                <w:webHidden/>
              </w:rPr>
            </w:r>
            <w:r>
              <w:rPr>
                <w:noProof/>
                <w:webHidden/>
              </w:rPr>
              <w:fldChar w:fldCharType="separate"/>
            </w:r>
            <w:r>
              <w:rPr>
                <w:noProof/>
                <w:webHidden/>
              </w:rPr>
              <w:t>39</w:t>
            </w:r>
            <w:r>
              <w:rPr>
                <w:noProof/>
                <w:webHidden/>
              </w:rPr>
              <w:fldChar w:fldCharType="end"/>
            </w:r>
          </w:hyperlink>
        </w:p>
        <w:p w14:paraId="6A470882" w14:textId="2EB707C0" w:rsidR="005C2C16" w:rsidRDefault="005C2C16">
          <w:pPr>
            <w:pStyle w:val="TDC1"/>
            <w:tabs>
              <w:tab w:val="right" w:leader="dot" w:pos="9962"/>
            </w:tabs>
            <w:rPr>
              <w:rFonts w:eastAsiaTheme="minorEastAsia"/>
              <w:noProof/>
              <w:kern w:val="0"/>
              <w:sz w:val="22"/>
              <w:lang w:eastAsia="es-CO"/>
              <w14:ligatures w14:val="none"/>
            </w:rPr>
          </w:pPr>
          <w:hyperlink w:anchor="_Toc230798932" w:history="1">
            <w:r w:rsidRPr="005C2C16">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_Toc230798932 \h </w:instrText>
            </w:r>
            <w:r>
              <w:rPr>
                <w:noProof/>
                <w:webHidden/>
              </w:rPr>
            </w:r>
            <w:r>
              <w:rPr>
                <w:noProof/>
                <w:webHidden/>
              </w:rPr>
              <w:fldChar w:fldCharType="separate"/>
            </w:r>
            <w:r>
              <w:rPr>
                <w:noProof/>
                <w:webHidden/>
              </w:rPr>
              <w:t>41</w:t>
            </w:r>
            <w:r>
              <w:rPr>
                <w:noProof/>
                <w:webHidden/>
              </w:rPr>
              <w:fldChar w:fldCharType="end"/>
            </w:r>
          </w:hyperlink>
        </w:p>
        <w:p w14:paraId="3AFC5851" w14:textId="421E47A1" w:rsidR="000434FA" w:rsidRPr="003758F7" w:rsidRDefault="00436C80">
          <w:r w:rsidRPr="003758F7">
            <w:fldChar w:fldCharType="end"/>
          </w:r>
        </w:p>
      </w:sdtContent>
    </w:sdt>
    <w:p w14:paraId="51859525" w14:textId="1DE2EE79" w:rsidR="007F2B44" w:rsidRDefault="007F2B44" w:rsidP="007834D8">
      <w:pPr>
        <w:pStyle w:val="Titulosgenerales"/>
      </w:pPr>
      <w:bookmarkStart w:id="0" w:name="_Toc230798907"/>
      <w:r w:rsidRPr="003758F7">
        <w:lastRenderedPageBreak/>
        <w:t>Introducción</w:t>
      </w:r>
      <w:bookmarkEnd w:id="0"/>
    </w:p>
    <w:p w14:paraId="7CC98B2E" w14:textId="77777777" w:rsidR="00AA0627" w:rsidRPr="00AA0627" w:rsidRDefault="00AA0627" w:rsidP="00AA0627">
      <w:pPr>
        <w:rPr>
          <w:lang w:val="es-419" w:eastAsia="es-CO"/>
        </w:rPr>
      </w:pPr>
      <w:r w:rsidRPr="00AA0627">
        <w:rPr>
          <w:lang w:val="es-419" w:eastAsia="es-CO"/>
        </w:rPr>
        <w:t>La producción de pollos de engorde es una actividad fundamental dentro del sector avícola, que requiere la aplicación de conocimientos técnicos, normativos y de bienestar animal para garantizar resultados eficientes y sostenibles. Este componente formativo se enfoca en el control y la verificación de las actividades de manejo en las diferentes etapas productivas, permitiendo al aprendiz desarrollar competencias para supervisar, evaluar y mejorar los procesos dentro de la granja.</w:t>
      </w:r>
    </w:p>
    <w:p w14:paraId="6058572B" w14:textId="77777777" w:rsidR="00AA0627" w:rsidRPr="00AA0627" w:rsidRDefault="00AA0627" w:rsidP="00AA0627">
      <w:pPr>
        <w:rPr>
          <w:lang w:val="es-419" w:eastAsia="es-CO"/>
        </w:rPr>
      </w:pPr>
      <w:r w:rsidRPr="00AA0627">
        <w:rPr>
          <w:lang w:val="es-419" w:eastAsia="es-CO"/>
        </w:rPr>
        <w:t>El curso tiene como objetivo fortalecer la capacidad de controlar el desarrollo de las actividades de manejo y verificar su correcta ejecución, de acuerdo con criterios técnicos establecidos. Asimismo, promueve la implementación de buenas prácticas avícolas, el cumplimiento de medidas de bioseguridad, el análisis de parámetros productivos y la toma de decisiones basadas en datos.</w:t>
      </w:r>
    </w:p>
    <w:p w14:paraId="14F9AD1F" w14:textId="77777777" w:rsidR="00AA0627" w:rsidRPr="00AA0627" w:rsidRDefault="00AA0627" w:rsidP="00AA0627">
      <w:pPr>
        <w:rPr>
          <w:lang w:val="es-419" w:eastAsia="es-CO"/>
        </w:rPr>
      </w:pPr>
      <w:r w:rsidRPr="00AA0627">
        <w:rPr>
          <w:lang w:val="es-419" w:eastAsia="es-CO"/>
        </w:rPr>
        <w:t>De esta manera, se busca formar profesionales capaces de garantizar la sanidad, el bienestar animal y la productividad, contribuyendo al cumplimiento de la normatividad vigente y al mejoramiento continuo del sistema productivo avícola.</w:t>
      </w:r>
    </w:p>
    <w:p w14:paraId="49732A52" w14:textId="77777777" w:rsidR="00AA0627" w:rsidRPr="00AA0627" w:rsidRDefault="00AA0627" w:rsidP="00AA0627">
      <w:pPr>
        <w:rPr>
          <w:lang w:val="es-419" w:eastAsia="es-CO"/>
        </w:rPr>
      </w:pPr>
    </w:p>
    <w:p w14:paraId="25E355C6" w14:textId="4F75ACBF" w:rsidR="00AA0627" w:rsidRDefault="00AA0627" w:rsidP="00AA0627">
      <w:pPr>
        <w:rPr>
          <w:lang w:val="es-419" w:eastAsia="es-CO"/>
        </w:rPr>
      </w:pPr>
    </w:p>
    <w:p w14:paraId="70710841" w14:textId="3B56A2E5" w:rsidR="00AA0627" w:rsidRDefault="00AA0627" w:rsidP="00AA0627">
      <w:pPr>
        <w:rPr>
          <w:lang w:val="es-419" w:eastAsia="es-CO"/>
        </w:rPr>
      </w:pPr>
    </w:p>
    <w:p w14:paraId="05B3F9A5" w14:textId="647CE93C" w:rsidR="00AA0627" w:rsidRDefault="00AA0627" w:rsidP="00AA0627">
      <w:pPr>
        <w:rPr>
          <w:lang w:val="es-419" w:eastAsia="es-CO"/>
        </w:rPr>
      </w:pPr>
    </w:p>
    <w:p w14:paraId="270C88C7" w14:textId="26E7F5F0" w:rsidR="00AA0627" w:rsidRDefault="00AA0627" w:rsidP="00AA0627">
      <w:pPr>
        <w:rPr>
          <w:lang w:val="es-419" w:eastAsia="es-CO"/>
        </w:rPr>
      </w:pPr>
    </w:p>
    <w:p w14:paraId="2BD2C225" w14:textId="4F6EC3A2" w:rsidR="00AA0627" w:rsidRDefault="00AA0627" w:rsidP="00AA0627">
      <w:pPr>
        <w:rPr>
          <w:lang w:val="es-419" w:eastAsia="es-CO"/>
        </w:rPr>
      </w:pPr>
    </w:p>
    <w:p w14:paraId="6753EE8C" w14:textId="66C86D9A" w:rsidR="00AA0627" w:rsidRDefault="00AA0627" w:rsidP="00AA0627">
      <w:pPr>
        <w:pStyle w:val="Ttulo1"/>
      </w:pPr>
      <w:bookmarkStart w:id="1" w:name="_Toc230798908"/>
      <w:r w:rsidRPr="00AA0627">
        <w:lastRenderedPageBreak/>
        <w:t>Controlar el desarrollo de las actividades de manejo</w:t>
      </w:r>
      <w:bookmarkEnd w:id="1"/>
    </w:p>
    <w:p w14:paraId="32219925" w14:textId="74E54CEF" w:rsidR="00AA0627" w:rsidRDefault="00AA0627" w:rsidP="00AA0627">
      <w:pPr>
        <w:rPr>
          <w:lang w:val="es-419" w:eastAsia="es-CO"/>
        </w:rPr>
      </w:pPr>
      <w:r w:rsidRPr="00AA0627">
        <w:rPr>
          <w:lang w:val="es-419" w:eastAsia="es-CO"/>
        </w:rPr>
        <w:t>Controlar el manejo en la producción de pollos de engorde consiste en planificar, supervisar y ajustar las prácticas técnicas para garantizar la sanidad, el bienestar animal y la eficiencia, mediante monitoreo, control sanitario y cumplimiento de protocolos.</w:t>
      </w:r>
    </w:p>
    <w:p w14:paraId="0C0025E9" w14:textId="08B56369" w:rsidR="00AA0627" w:rsidRDefault="00AA0627" w:rsidP="00AA0627">
      <w:pPr>
        <w:pStyle w:val="Ttulo2"/>
      </w:pPr>
      <w:bookmarkStart w:id="2" w:name="_Toc230798909"/>
      <w:r w:rsidRPr="00AA0627">
        <w:t>Plan de mejoramiento: acciones preventivas y correctivas</w:t>
      </w:r>
      <w:bookmarkEnd w:id="2"/>
    </w:p>
    <w:p w14:paraId="31B35FA7" w14:textId="37E1901A" w:rsidR="00AA0627" w:rsidRDefault="00AA0627" w:rsidP="00AA0627">
      <w:pPr>
        <w:rPr>
          <w:lang w:val="es-419" w:eastAsia="es-CO"/>
        </w:rPr>
      </w:pPr>
      <w:r w:rsidRPr="00AA0627">
        <w:rPr>
          <w:lang w:val="es-419" w:eastAsia="es-CO"/>
        </w:rPr>
        <w:t>El plan de mejoramiento en avicultura garantiza eficiencia, sanidad, bienestar animal y cumplimiento normativo, mediante acciones preventivas y correctivas, apoyadas en procedimientos, registros y contingencias para controlar y corregir desviaciones.</w:t>
      </w:r>
    </w:p>
    <w:p w14:paraId="3D881402" w14:textId="1E3EE2D4" w:rsidR="00AA0627" w:rsidRDefault="00AA0627" w:rsidP="00AA0627">
      <w:pPr>
        <w:pStyle w:val="Ttulo3"/>
      </w:pPr>
      <w:r w:rsidRPr="00AA0627">
        <w:t>Acciones preventivas</w:t>
      </w:r>
    </w:p>
    <w:p w14:paraId="6D90A093" w14:textId="72EE7C3D"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 basados en criterios científicos, normativos y de bienestar animal, que garanticen control y eficiencia. Los principales programas son:</w:t>
      </w:r>
    </w:p>
    <w:p w14:paraId="4068E1E9" w14:textId="22145EB4" w:rsidR="00AA0627" w:rsidRPr="00AA0627" w:rsidRDefault="00AA0627" w:rsidP="00BB5713">
      <w:pPr>
        <w:pStyle w:val="Ttulo5"/>
        <w:numPr>
          <w:ilvl w:val="4"/>
          <w:numId w:val="37"/>
        </w:numPr>
        <w:ind w:left="851" w:hanging="284"/>
      </w:pPr>
      <w:r w:rsidRPr="00AA0627">
        <w:t>Programa Sanitario y de Vacunación</w:t>
      </w:r>
    </w:p>
    <w:p w14:paraId="12AF8AC7" w14:textId="1B02849C"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w:t>
      </w:r>
    </w:p>
    <w:p w14:paraId="68C35E18" w14:textId="625EFFC3" w:rsidR="00AA0627" w:rsidRDefault="00AA0627" w:rsidP="00AA0627">
      <w:pPr>
        <w:rPr>
          <w:lang w:val="es-419" w:eastAsia="es-CO"/>
        </w:rPr>
      </w:pPr>
      <w:r w:rsidRPr="00AA0627">
        <w:rPr>
          <w:lang w:val="es-419" w:eastAsia="es-CO"/>
        </w:rPr>
        <w:t>Estos programas se basan en criterios científicos, normativos y de bienestar animal, garantizando el control adecuado de los procesos y la eficiencia del sistema productivo.</w:t>
      </w:r>
    </w:p>
    <w:p w14:paraId="3AE4B853" w14:textId="42FF05EC" w:rsidR="00AA0627" w:rsidRPr="00AA0627" w:rsidRDefault="004C2DA4" w:rsidP="004C2DA4">
      <w:pPr>
        <w:pStyle w:val="Ttulo5"/>
        <w:ind w:left="851" w:hanging="284"/>
      </w:pPr>
      <w:r>
        <w:lastRenderedPageBreak/>
        <w:t xml:space="preserve">B. </w:t>
      </w:r>
      <w:r w:rsidR="00AA0627" w:rsidRPr="00AA0627">
        <w:t>Bioseguridad como acción preventiva</w:t>
      </w:r>
    </w:p>
    <w:p w14:paraId="7380224A" w14:textId="77777777" w:rsidR="00AA0627" w:rsidRPr="00AA0627" w:rsidRDefault="00AA0627" w:rsidP="00AA0627">
      <w:pPr>
        <w:rPr>
          <w:lang w:val="es-419" w:eastAsia="es-CO"/>
        </w:rPr>
      </w:pPr>
      <w:r w:rsidRPr="00AA0627">
        <w:rPr>
          <w:lang w:val="es-419" w:eastAsia="es-CO"/>
        </w:rPr>
        <w:t>El programa sanitario debe complementarse con estrictas medidas de bioseguridad como control de ingreso, uso de EPP, desinfección, manejo de visitantes, pediluvios, control de plagas y vacío sanitario.</w:t>
      </w:r>
    </w:p>
    <w:p w14:paraId="47449A97" w14:textId="20B8027B" w:rsidR="00AA0627" w:rsidRDefault="00AA0627" w:rsidP="00AA0627">
      <w:pPr>
        <w:rPr>
          <w:lang w:val="es-419" w:eastAsia="es-CO"/>
        </w:rPr>
      </w:pPr>
      <w:r w:rsidRPr="00AA0627">
        <w:rPr>
          <w:lang w:val="es-419" w:eastAsia="es-CO"/>
        </w:rPr>
        <w:t>Estas acciones previenen enfermedades, mantienen el estatus sanitario y garantizan la bioseguridad de la gra</w:t>
      </w:r>
      <w:r>
        <w:rPr>
          <w:lang w:val="es-419" w:eastAsia="es-CO"/>
        </w:rPr>
        <w:t>nja.</w:t>
      </w:r>
    </w:p>
    <w:p w14:paraId="40A31797" w14:textId="00546E2C" w:rsidR="00AA0627" w:rsidRPr="00AA0627" w:rsidRDefault="004C2DA4" w:rsidP="004C2DA4">
      <w:pPr>
        <w:pStyle w:val="Ttulo5"/>
        <w:ind w:left="851" w:hanging="284"/>
      </w:pPr>
      <w:r>
        <w:t xml:space="preserve">C. </w:t>
      </w:r>
      <w:r w:rsidR="00AA0627" w:rsidRPr="00AA0627">
        <w:t>Monitoreo y seguimiento preventivo</w:t>
      </w:r>
    </w:p>
    <w:p w14:paraId="4BCCD758" w14:textId="77777777" w:rsidR="00AA0627" w:rsidRPr="00AA0627" w:rsidRDefault="00AA0627" w:rsidP="00AA0627">
      <w:pPr>
        <w:rPr>
          <w:lang w:val="es-419" w:eastAsia="es-CO"/>
        </w:rPr>
      </w:pPr>
      <w:r w:rsidRPr="00AA0627">
        <w:rPr>
          <w:lang w:val="es-419" w:eastAsia="es-CO"/>
        </w:rPr>
        <w:t>El monitoreo permanente permite detectar desviaciones mediante la observación del lote, el control de consumo, la mortalidad y la calidad de la cama.</w:t>
      </w:r>
    </w:p>
    <w:p w14:paraId="19398CAB" w14:textId="1CA11FB9" w:rsidR="00AA0627" w:rsidRDefault="00AA0627" w:rsidP="00AA0627">
      <w:pPr>
        <w:rPr>
          <w:lang w:val="es-419" w:eastAsia="es-CO"/>
        </w:rPr>
      </w:pPr>
      <w:r w:rsidRPr="00AA0627">
        <w:rPr>
          <w:lang w:val="es-419" w:eastAsia="es-CO"/>
        </w:rPr>
        <w:t>Este seguimiento facilita decisiones oportunas y garantiza productividad y bienestar animal.</w:t>
      </w:r>
    </w:p>
    <w:p w14:paraId="7671F012" w14:textId="77777777" w:rsidR="00AA0627" w:rsidRPr="004C2DA4" w:rsidRDefault="00AA0627" w:rsidP="00BB5713">
      <w:pPr>
        <w:pStyle w:val="Prrafodelista"/>
        <w:numPr>
          <w:ilvl w:val="0"/>
          <w:numId w:val="38"/>
        </w:numPr>
        <w:ind w:left="993"/>
        <w:rPr>
          <w:b/>
          <w:bCs/>
          <w:lang w:val="es-419" w:eastAsia="es-CO"/>
        </w:rPr>
      </w:pPr>
      <w:r w:rsidRPr="004C2DA4">
        <w:rPr>
          <w:b/>
          <w:bCs/>
          <w:lang w:val="es-419" w:eastAsia="es-CO"/>
        </w:rPr>
        <w:t>Programas técnicos para la prevención sanitaria</w:t>
      </w:r>
    </w:p>
    <w:p w14:paraId="56C20D70" w14:textId="6E876BE1" w:rsidR="00AA0627" w:rsidRDefault="00AA0627" w:rsidP="004C2DA4">
      <w:pPr>
        <w:rPr>
          <w:lang w:val="es-419" w:eastAsia="es-CO"/>
        </w:rPr>
      </w:pPr>
      <w:r w:rsidRPr="00AA0627">
        <w:rPr>
          <w:lang w:val="es-419" w:eastAsia="es-CO"/>
        </w:rPr>
        <w:t>Se invita a leer el documento, donde se abordan los principales programas para anticipar la aparición de enfermedades, fallas productivas y riesgos sanitarios.</w:t>
      </w:r>
    </w:p>
    <w:p w14:paraId="580B3EFD" w14:textId="77777777" w:rsidR="00AA0627" w:rsidRPr="004C2DA4" w:rsidRDefault="00AA0627" w:rsidP="00BB5713">
      <w:pPr>
        <w:pStyle w:val="Prrafodelista"/>
        <w:numPr>
          <w:ilvl w:val="0"/>
          <w:numId w:val="38"/>
        </w:numPr>
        <w:ind w:left="993"/>
        <w:rPr>
          <w:b/>
          <w:bCs/>
          <w:lang w:val="es-419" w:eastAsia="es-CO"/>
        </w:rPr>
      </w:pPr>
      <w:r w:rsidRPr="004C2DA4">
        <w:rPr>
          <w:b/>
          <w:bCs/>
          <w:lang w:val="es-419" w:eastAsia="es-CO"/>
        </w:rPr>
        <w:t>Proceso de la producción avícola</w:t>
      </w:r>
    </w:p>
    <w:p w14:paraId="5C42852E" w14:textId="0BBADB6F" w:rsidR="00AA0627" w:rsidRDefault="00AA0627" w:rsidP="004C2DA4">
      <w:pPr>
        <w:rPr>
          <w:lang w:val="es-419" w:eastAsia="es-CO"/>
        </w:rPr>
      </w:pPr>
      <w:r w:rsidRPr="00AA0627">
        <w:rPr>
          <w:lang w:val="es-419" w:eastAsia="es-CO"/>
        </w:rPr>
        <w:t>Como apoyo a este tema, se recomienda revisar el video “Proceso de la producción avícola”, en el cual informan las acciones preventivas en el proceso productivo.</w:t>
      </w:r>
    </w:p>
    <w:p w14:paraId="783EF83B" w14:textId="22C5EA2B" w:rsidR="00AA0627" w:rsidRDefault="00AA0627" w:rsidP="00AA0627">
      <w:pPr>
        <w:rPr>
          <w:b/>
          <w:bCs/>
          <w:lang w:val="es-419" w:eastAsia="es-CO"/>
        </w:rPr>
      </w:pPr>
    </w:p>
    <w:p w14:paraId="1DB53B7B" w14:textId="6A258544" w:rsidR="00AA0627" w:rsidRDefault="00AA0627" w:rsidP="00AA0627">
      <w:pPr>
        <w:pStyle w:val="Ttulo2"/>
      </w:pPr>
      <w:bookmarkStart w:id="3" w:name="_Toc230798910"/>
      <w:r w:rsidRPr="00AA0627">
        <w:lastRenderedPageBreak/>
        <w:t>Manejo ambiental: control y seguimiento</w:t>
      </w:r>
      <w:bookmarkEnd w:id="3"/>
    </w:p>
    <w:p w14:paraId="3C7680B5" w14:textId="7E58BB59" w:rsidR="00AA0627" w:rsidRDefault="00AA0627" w:rsidP="00AA0627">
      <w:pPr>
        <w:rPr>
          <w:lang w:val="es-419" w:eastAsia="es-CO"/>
        </w:rPr>
      </w:pPr>
      <w:r w:rsidRPr="00AA0627">
        <w:rPr>
          <w:lang w:val="es-419" w:eastAsia="es-CO"/>
        </w:rPr>
        <w:t>El manejo ambiental en pollos de engorde es clave para sanidad, bienestar y productividad, mediante control de temperatura, humedad, ventilación e iluminación, con seguimiento permanente y cumplimiento normativo para garantizar eficiencia productiva.</w:t>
      </w:r>
    </w:p>
    <w:p w14:paraId="0C646DD7" w14:textId="605C391B" w:rsidR="00AA0627" w:rsidRDefault="00AA0627" w:rsidP="00AA0627">
      <w:pPr>
        <w:pStyle w:val="Ttulo3"/>
      </w:pPr>
      <w:r w:rsidRPr="00AA0627">
        <w:t>Control ambiental</w:t>
      </w:r>
    </w:p>
    <w:p w14:paraId="1F4D8BE5" w14:textId="77777777" w:rsidR="00AA0627" w:rsidRPr="00AA0627" w:rsidRDefault="00AA0627" w:rsidP="00AA0627">
      <w:pPr>
        <w:rPr>
          <w:lang w:val="es-419" w:eastAsia="es-CO"/>
        </w:rPr>
      </w:pPr>
      <w:r w:rsidRPr="00AA0627">
        <w:rPr>
          <w:lang w:val="es-419" w:eastAsia="es-CO"/>
        </w:rPr>
        <w:t>El control ambiental consiste en la implementación de estrategias y prácticas que permitan regular las condiciones internas del galpón, garantizando el confort térmico y fisiológico de las aves.</w:t>
      </w:r>
    </w:p>
    <w:p w14:paraId="4D079AE0" w14:textId="57889134" w:rsidR="00AA0627" w:rsidRDefault="00AA0627" w:rsidP="00AA0627">
      <w:pPr>
        <w:rPr>
          <w:lang w:val="es-419" w:eastAsia="es-CO"/>
        </w:rPr>
      </w:pPr>
      <w:r w:rsidRPr="00AA0627">
        <w:rPr>
          <w:lang w:val="es-419" w:eastAsia="es-CO"/>
        </w:rPr>
        <w:t>Entre las principales variables a controlar se encuentran:</w:t>
      </w:r>
    </w:p>
    <w:p w14:paraId="78A4F76D" w14:textId="09BB6DE9" w:rsidR="00AA0627" w:rsidRPr="00F242C4" w:rsidRDefault="00AA0627" w:rsidP="00BB5713">
      <w:pPr>
        <w:pStyle w:val="Prrafodelista"/>
        <w:numPr>
          <w:ilvl w:val="0"/>
          <w:numId w:val="6"/>
        </w:numPr>
        <w:ind w:left="993" w:hanging="425"/>
        <w:rPr>
          <w:lang w:val="es-419" w:eastAsia="es-CO"/>
        </w:rPr>
      </w:pPr>
      <w:r w:rsidRPr="00AA0627">
        <w:rPr>
          <w:rStyle w:val="Ttulo5Car"/>
        </w:rPr>
        <w:t>Temperatura.</w:t>
      </w:r>
      <w:r w:rsidRPr="00F242C4">
        <w:rPr>
          <w:lang w:val="es-419" w:eastAsia="es-CO"/>
        </w:rPr>
        <w:t xml:space="preserve"> Debe ajustarse según la edad de las aves. En pollitos recién nacidos se requieren temperaturas entre 32 °C y 34 °C, disminuyendo progresivamente hasta alcanzar entre 20 °C y 24 °C en etapas finales. Un manejo inadecuado puede generar estrés térmico, disminución del consumo y aumento de mortalidad.</w:t>
      </w:r>
    </w:p>
    <w:p w14:paraId="3EB597AD" w14:textId="53E382C6" w:rsidR="00AA0627" w:rsidRPr="00F242C4" w:rsidRDefault="00F242C4" w:rsidP="00BB5713">
      <w:pPr>
        <w:pStyle w:val="Prrafodelista"/>
        <w:numPr>
          <w:ilvl w:val="0"/>
          <w:numId w:val="6"/>
        </w:numPr>
        <w:ind w:left="993" w:hanging="425"/>
        <w:rPr>
          <w:lang w:val="es-419" w:eastAsia="es-CO"/>
        </w:rPr>
      </w:pPr>
      <w:r w:rsidRPr="00F242C4">
        <w:rPr>
          <w:rStyle w:val="Ttulo5Car"/>
        </w:rPr>
        <w:t>Ventilación.</w:t>
      </w:r>
      <w:r w:rsidRPr="00F242C4">
        <w:rPr>
          <w:lang w:val="es-419" w:eastAsia="es-CO"/>
        </w:rPr>
        <w:t xml:space="preserve"> Es fundamental para el suministro de oxígeno y la eliminación de gases nocivos como amoníaco y dióxido de carbono. Puede ser natural o mecánica, y debe garantizar una adecuada renovación del aire sin generar corrientes directas sobre las aves.</w:t>
      </w:r>
    </w:p>
    <w:p w14:paraId="5A1CD4C9" w14:textId="317DAE36" w:rsidR="00F242C4" w:rsidRPr="00F242C4" w:rsidRDefault="00F242C4" w:rsidP="00BB5713">
      <w:pPr>
        <w:pStyle w:val="Prrafodelista"/>
        <w:numPr>
          <w:ilvl w:val="0"/>
          <w:numId w:val="6"/>
        </w:numPr>
        <w:ind w:left="993" w:hanging="425"/>
        <w:rPr>
          <w:lang w:val="es-419" w:eastAsia="es-CO"/>
        </w:rPr>
      </w:pPr>
      <w:r w:rsidRPr="00F242C4">
        <w:rPr>
          <w:rStyle w:val="Ttulo5Car"/>
        </w:rPr>
        <w:t>Humedad relativa.</w:t>
      </w:r>
      <w:r w:rsidRPr="00F242C4">
        <w:rPr>
          <w:lang w:val="es-419" w:eastAsia="es-CO"/>
        </w:rPr>
        <w:t xml:space="preserve"> Debe mantenerse entre 50 % y 70 %. Niveles altos favorecen enfermedades respiratorias y deterioro de la cama, mientras que niveles bajos generan polvo y problemas respiratorios.</w:t>
      </w:r>
    </w:p>
    <w:p w14:paraId="3D911673" w14:textId="2A818F9D" w:rsidR="00F242C4" w:rsidRPr="00F242C4" w:rsidRDefault="00F242C4" w:rsidP="00BB5713">
      <w:pPr>
        <w:pStyle w:val="Prrafodelista"/>
        <w:numPr>
          <w:ilvl w:val="0"/>
          <w:numId w:val="6"/>
        </w:numPr>
        <w:ind w:left="993" w:hanging="425"/>
        <w:rPr>
          <w:lang w:val="es-419" w:eastAsia="es-CO"/>
        </w:rPr>
      </w:pPr>
      <w:r w:rsidRPr="00F242C4">
        <w:rPr>
          <w:rStyle w:val="Ttulo5Car"/>
        </w:rPr>
        <w:lastRenderedPageBreak/>
        <w:t>Calidad del aire.</w:t>
      </w:r>
      <w:r w:rsidRPr="00F242C4">
        <w:rPr>
          <w:lang w:val="es-419" w:eastAsia="es-CO"/>
        </w:rPr>
        <w:t xml:space="preserve"> Se debe controlar la concentración de gases, especialmente amoníaco (NH₃), que no debe superar 20 ppm. Altos niveles afectan el sistema respiratorio, el rendimiento productivo y el bienestar animal.</w:t>
      </w:r>
    </w:p>
    <w:p w14:paraId="022E47FA" w14:textId="1FF50A89" w:rsidR="00AA0627" w:rsidRPr="00F242C4" w:rsidRDefault="00F242C4" w:rsidP="00BB5713">
      <w:pPr>
        <w:pStyle w:val="Prrafodelista"/>
        <w:numPr>
          <w:ilvl w:val="0"/>
          <w:numId w:val="6"/>
        </w:numPr>
        <w:ind w:left="993" w:hanging="425"/>
        <w:rPr>
          <w:lang w:val="es-419" w:eastAsia="es-CO"/>
        </w:rPr>
      </w:pPr>
      <w:r w:rsidRPr="00F242C4">
        <w:rPr>
          <w:rStyle w:val="Ttulo5Car"/>
        </w:rPr>
        <w:t>Iluminación.</w:t>
      </w:r>
      <w:r w:rsidRPr="00F242C4">
        <w:rPr>
          <w:lang w:val="es-419" w:eastAsia="es-CO"/>
        </w:rPr>
        <w:t xml:space="preserve"> Debe ser uniforme y controlada, con programas de luz que favorezcan el consumo de alimento, el crecimiento y el descanso de las aves. La intensidad y duración deben ajustarse según la etapa productiva.</w:t>
      </w:r>
    </w:p>
    <w:p w14:paraId="16A1EE55" w14:textId="2DFF3A3F" w:rsidR="00F242C4" w:rsidRPr="00F242C4" w:rsidRDefault="00F242C4" w:rsidP="00BB5713">
      <w:pPr>
        <w:pStyle w:val="Prrafodelista"/>
        <w:numPr>
          <w:ilvl w:val="0"/>
          <w:numId w:val="6"/>
        </w:numPr>
        <w:ind w:left="993" w:hanging="425"/>
        <w:rPr>
          <w:lang w:val="es-419" w:eastAsia="es-CO"/>
        </w:rPr>
      </w:pPr>
      <w:r w:rsidRPr="00F242C4">
        <w:rPr>
          <w:rStyle w:val="Ttulo5Car"/>
        </w:rPr>
        <w:t>Manejo de la cama.</w:t>
      </w:r>
      <w:r w:rsidRPr="00F242C4">
        <w:rPr>
          <w:lang w:val="es-419" w:eastAsia="es-CO"/>
        </w:rPr>
        <w:t xml:space="preserve"> La cama debe mantenerse seca, suelta y libre de acumulación excesiva de humedad. Una mala calidad de cama genera lesiones, enfermedades y afecta el bienestar animal.</w:t>
      </w:r>
    </w:p>
    <w:p w14:paraId="336A4340" w14:textId="26C2B485" w:rsidR="00F242C4" w:rsidRDefault="00F242C4" w:rsidP="00BB5713">
      <w:pPr>
        <w:pStyle w:val="Prrafodelista"/>
        <w:numPr>
          <w:ilvl w:val="0"/>
          <w:numId w:val="6"/>
        </w:numPr>
        <w:ind w:left="993" w:hanging="425"/>
        <w:rPr>
          <w:lang w:val="es-419" w:eastAsia="es-CO"/>
        </w:rPr>
      </w:pPr>
      <w:r w:rsidRPr="00F242C4">
        <w:rPr>
          <w:rStyle w:val="Ttulo5Car"/>
        </w:rPr>
        <w:t>Densidad poblacional.</w:t>
      </w:r>
      <w:r w:rsidRPr="00F242C4">
        <w:rPr>
          <w:lang w:val="es-419" w:eastAsia="es-CO"/>
        </w:rPr>
        <w:t xml:space="preserve"> Debe ajustarse a los lineamientos técnicos y normativos, evitando el hacinamiento, el cual incrementa el estrés, la competencia por recursos y la propagación de enfermedades.</w:t>
      </w:r>
    </w:p>
    <w:p w14:paraId="251A4BF6" w14:textId="5284402D" w:rsidR="00F242C4" w:rsidRDefault="00F242C4" w:rsidP="00F242C4">
      <w:pPr>
        <w:rPr>
          <w:lang w:val="es-419" w:eastAsia="es-CO"/>
        </w:rPr>
      </w:pPr>
      <w:r w:rsidRPr="00F242C4">
        <w:rPr>
          <w:lang w:val="es-419" w:eastAsia="es-CO"/>
        </w:rPr>
        <w:t>El control ambiental requiere el uso de equipos como termómetros, higrómetros, ventiladores, extractores y sistemas de calefacción, así como la capacitación del personal para interpretar las condiciones del ambiente y el comportamiento de las aves.</w:t>
      </w:r>
    </w:p>
    <w:p w14:paraId="62C23BA6" w14:textId="62DF5EBB" w:rsidR="00F242C4" w:rsidRDefault="00F242C4" w:rsidP="00F242C4">
      <w:pPr>
        <w:pStyle w:val="Ttulo3"/>
      </w:pPr>
      <w:r w:rsidRPr="00F242C4">
        <w:t>Seguimiento</w:t>
      </w:r>
    </w:p>
    <w:p w14:paraId="5E7152ED" w14:textId="77777777" w:rsidR="00F242C4" w:rsidRPr="00F242C4" w:rsidRDefault="00F242C4" w:rsidP="00F242C4">
      <w:pPr>
        <w:rPr>
          <w:lang w:val="es-419" w:eastAsia="es-CO"/>
        </w:rPr>
      </w:pPr>
      <w:r w:rsidRPr="00F242C4">
        <w:rPr>
          <w:lang w:val="es-419" w:eastAsia="es-CO"/>
        </w:rPr>
        <w:t>El seguimiento consiste en la verificación sistemática de las condiciones ambientales y en la evaluación de la eficacia de las acciones implementadas para su control.</w:t>
      </w:r>
    </w:p>
    <w:p w14:paraId="2E42107D" w14:textId="0C82ED73" w:rsidR="00F242C4" w:rsidRDefault="00F242C4" w:rsidP="00F242C4">
      <w:pPr>
        <w:rPr>
          <w:lang w:val="es-419" w:eastAsia="es-CO"/>
        </w:rPr>
      </w:pPr>
      <w:r w:rsidRPr="00F242C4">
        <w:rPr>
          <w:lang w:val="es-419" w:eastAsia="es-CO"/>
        </w:rPr>
        <w:t>Este proceso incluye la recolección, registro y análisis de información en tiempo real, permitiendo la toma de decisiones oportunas frente a posibles desviaciones.</w:t>
      </w:r>
    </w:p>
    <w:p w14:paraId="15DC1CC9" w14:textId="6540CEC0" w:rsidR="00F242C4" w:rsidRDefault="00F242C4" w:rsidP="00F242C4">
      <w:pPr>
        <w:rPr>
          <w:lang w:val="es-419" w:eastAsia="es-CO"/>
        </w:rPr>
      </w:pPr>
      <w:r w:rsidRPr="00F242C4">
        <w:rPr>
          <w:lang w:val="es-419" w:eastAsia="es-CO"/>
        </w:rPr>
        <w:t>Las actividades de seguimiento incluyen:</w:t>
      </w:r>
    </w:p>
    <w:p w14:paraId="71483054" w14:textId="5325C9B3" w:rsidR="00F242C4" w:rsidRPr="00F242C4" w:rsidRDefault="00F242C4" w:rsidP="00BB5713">
      <w:pPr>
        <w:pStyle w:val="Prrafodelista"/>
        <w:numPr>
          <w:ilvl w:val="0"/>
          <w:numId w:val="7"/>
        </w:numPr>
        <w:ind w:left="993" w:hanging="425"/>
        <w:rPr>
          <w:lang w:val="es-419" w:eastAsia="es-CO"/>
        </w:rPr>
      </w:pPr>
      <w:r w:rsidRPr="00F242C4">
        <w:rPr>
          <w:lang w:val="es-419" w:eastAsia="es-CO"/>
        </w:rPr>
        <w:lastRenderedPageBreak/>
        <w:t>Registro diario de temperatura, humedad y ventilación.</w:t>
      </w:r>
    </w:p>
    <w:p w14:paraId="6BB7A906" w14:textId="527C2CDE" w:rsidR="00F242C4" w:rsidRPr="00F242C4" w:rsidRDefault="00F242C4" w:rsidP="00BB5713">
      <w:pPr>
        <w:pStyle w:val="Prrafodelista"/>
        <w:numPr>
          <w:ilvl w:val="0"/>
          <w:numId w:val="7"/>
        </w:numPr>
        <w:ind w:left="993" w:hanging="425"/>
        <w:rPr>
          <w:lang w:val="es-419" w:eastAsia="es-CO"/>
        </w:rPr>
      </w:pPr>
      <w:r w:rsidRPr="00F242C4">
        <w:rPr>
          <w:lang w:val="es-419" w:eastAsia="es-CO"/>
        </w:rPr>
        <w:t>Observación del comportamiento de las aves (distribución, jadeo, agrupamiento).</w:t>
      </w:r>
    </w:p>
    <w:p w14:paraId="00D224FB" w14:textId="5976E009" w:rsidR="00F242C4" w:rsidRPr="00F242C4" w:rsidRDefault="00F242C4" w:rsidP="00BB5713">
      <w:pPr>
        <w:pStyle w:val="Prrafodelista"/>
        <w:numPr>
          <w:ilvl w:val="0"/>
          <w:numId w:val="7"/>
        </w:numPr>
        <w:ind w:left="993" w:hanging="425"/>
        <w:rPr>
          <w:lang w:val="es-419" w:eastAsia="es-CO"/>
        </w:rPr>
      </w:pPr>
      <w:r w:rsidRPr="00F242C4">
        <w:rPr>
          <w:lang w:val="es-419" w:eastAsia="es-CO"/>
        </w:rPr>
        <w:t>Control del consumo de alimento y agua.</w:t>
      </w:r>
    </w:p>
    <w:p w14:paraId="407D92A9" w14:textId="46D4FE7F" w:rsidR="00F242C4" w:rsidRPr="00F242C4" w:rsidRDefault="00F242C4" w:rsidP="00BB5713">
      <w:pPr>
        <w:pStyle w:val="Prrafodelista"/>
        <w:numPr>
          <w:ilvl w:val="0"/>
          <w:numId w:val="7"/>
        </w:numPr>
        <w:ind w:left="993" w:hanging="425"/>
        <w:rPr>
          <w:lang w:val="es-419" w:eastAsia="es-CO"/>
        </w:rPr>
      </w:pPr>
      <w:r w:rsidRPr="00F242C4">
        <w:rPr>
          <w:lang w:val="es-419" w:eastAsia="es-CO"/>
        </w:rPr>
        <w:t>Evaluación de la calidad de la cama.</w:t>
      </w:r>
    </w:p>
    <w:p w14:paraId="74341F48" w14:textId="1716FC73" w:rsidR="00F242C4" w:rsidRPr="00F242C4" w:rsidRDefault="00F242C4" w:rsidP="00BB5713">
      <w:pPr>
        <w:pStyle w:val="Prrafodelista"/>
        <w:numPr>
          <w:ilvl w:val="0"/>
          <w:numId w:val="7"/>
        </w:numPr>
        <w:ind w:left="993" w:hanging="425"/>
        <w:rPr>
          <w:lang w:val="es-419" w:eastAsia="es-CO"/>
        </w:rPr>
      </w:pPr>
      <w:r w:rsidRPr="00F242C4">
        <w:rPr>
          <w:lang w:val="es-419" w:eastAsia="es-CO"/>
        </w:rPr>
        <w:t>Monitoreo de niveles de amoníaco.</w:t>
      </w:r>
    </w:p>
    <w:p w14:paraId="67DF7542" w14:textId="0DF62B53" w:rsidR="00F242C4" w:rsidRPr="00F242C4" w:rsidRDefault="00F242C4" w:rsidP="00BB5713">
      <w:pPr>
        <w:pStyle w:val="Prrafodelista"/>
        <w:numPr>
          <w:ilvl w:val="0"/>
          <w:numId w:val="7"/>
        </w:numPr>
        <w:ind w:left="993" w:hanging="425"/>
        <w:rPr>
          <w:lang w:val="es-419" w:eastAsia="es-CO"/>
        </w:rPr>
      </w:pPr>
      <w:r w:rsidRPr="00F242C4">
        <w:rPr>
          <w:lang w:val="es-419" w:eastAsia="es-CO"/>
        </w:rPr>
        <w:t>Registro de mortalidad y morbilidad.</w:t>
      </w:r>
    </w:p>
    <w:p w14:paraId="37E8D297" w14:textId="25832AB8" w:rsidR="00F242C4" w:rsidRDefault="00F242C4" w:rsidP="00BB5713">
      <w:pPr>
        <w:pStyle w:val="Prrafodelista"/>
        <w:numPr>
          <w:ilvl w:val="0"/>
          <w:numId w:val="7"/>
        </w:numPr>
        <w:ind w:left="993" w:hanging="425"/>
        <w:rPr>
          <w:lang w:val="es-419" w:eastAsia="es-CO"/>
        </w:rPr>
      </w:pPr>
      <w:r w:rsidRPr="00F242C4">
        <w:rPr>
          <w:lang w:val="es-419" w:eastAsia="es-CO"/>
        </w:rPr>
        <w:t>Verificación del funcionamiento de equipos.</w:t>
      </w:r>
    </w:p>
    <w:p w14:paraId="340A94C2" w14:textId="27D556D5" w:rsidR="00F242C4" w:rsidRDefault="00F242C4" w:rsidP="00F242C4">
      <w:pPr>
        <w:rPr>
          <w:lang w:val="es-419" w:eastAsia="es-CO"/>
        </w:rPr>
      </w:pPr>
      <w:r w:rsidRPr="00F242C4">
        <w:rPr>
          <w:lang w:val="es-419" w:eastAsia="es-CO"/>
        </w:rPr>
        <w:t>El seguimiento permite verificar la correcta ejecución de las actividades de manejo y el cumplimiento de protocolos, mediante auditorías e indicadores productivos. Además, el registro de la información garantiza trazabilidad y facilita la toma de decisiones.</w:t>
      </w:r>
    </w:p>
    <w:p w14:paraId="1B9DAD08" w14:textId="552E6CEF" w:rsidR="00F242C4" w:rsidRDefault="00F242C4" w:rsidP="00F242C4">
      <w:pPr>
        <w:pStyle w:val="Ttulo3"/>
      </w:pPr>
      <w:r w:rsidRPr="00F242C4">
        <w:t>Importancia</w:t>
      </w:r>
    </w:p>
    <w:p w14:paraId="2B24909D" w14:textId="77777777" w:rsidR="00F242C4" w:rsidRPr="00F242C4" w:rsidRDefault="00F242C4" w:rsidP="00F242C4">
      <w:pPr>
        <w:rPr>
          <w:lang w:val="es-419" w:eastAsia="es-CO"/>
        </w:rPr>
      </w:pPr>
      <w:r w:rsidRPr="00F242C4">
        <w:rPr>
          <w:lang w:val="es-419" w:eastAsia="es-CO"/>
        </w:rPr>
        <w:t>El manejo ambiental adecuado es fundamental para garantizar el éxito del sistema de producción de pollo de engorde, ya que impacta directamente en la sanidad, productividad, bienestar animal y rentabilidad.</w:t>
      </w:r>
    </w:p>
    <w:p w14:paraId="2712B654" w14:textId="65546386" w:rsidR="00F242C4" w:rsidRDefault="00F242C4" w:rsidP="00F242C4">
      <w:pPr>
        <w:rPr>
          <w:lang w:val="es-419" w:eastAsia="es-CO"/>
        </w:rPr>
      </w:pPr>
      <w:r w:rsidRPr="00F242C4">
        <w:rPr>
          <w:lang w:val="es-419" w:eastAsia="es-CO"/>
        </w:rPr>
        <w:t>Un buen control y seguimiento ambiental permite:</w:t>
      </w:r>
    </w:p>
    <w:p w14:paraId="639CB732" w14:textId="77777777" w:rsidR="00F242C4" w:rsidRPr="00F242C4" w:rsidRDefault="00F242C4" w:rsidP="00F242C4">
      <w:pPr>
        <w:pStyle w:val="Ttulo5"/>
      </w:pPr>
      <w:r w:rsidRPr="00F242C4">
        <w:t>Beneficios</w:t>
      </w:r>
    </w:p>
    <w:p w14:paraId="0E2CF34D"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Reducir el estrés térmico en las aves.</w:t>
      </w:r>
    </w:p>
    <w:p w14:paraId="2A193C89"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Prevenir enfermedades respiratorias y metabólicas.</w:t>
      </w:r>
    </w:p>
    <w:p w14:paraId="5D3C918D"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Mejorar la conversión alimenticia y ganancia de peso.</w:t>
      </w:r>
    </w:p>
    <w:p w14:paraId="1D18F5EB"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Disminuir la mortalidad.</w:t>
      </w:r>
    </w:p>
    <w:p w14:paraId="290432EB"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lastRenderedPageBreak/>
        <w:t>Optimizar el uso de recursos (alimento, agua, energía).</w:t>
      </w:r>
    </w:p>
    <w:p w14:paraId="385AA2E5" w14:textId="77777777" w:rsidR="00F242C4" w:rsidRPr="00F242C4" w:rsidRDefault="00F242C4" w:rsidP="00BB5713">
      <w:pPr>
        <w:pStyle w:val="Prrafodelista"/>
        <w:numPr>
          <w:ilvl w:val="0"/>
          <w:numId w:val="8"/>
        </w:numPr>
        <w:ind w:left="993" w:hanging="425"/>
        <w:rPr>
          <w:lang w:val="es-419" w:eastAsia="es-CO"/>
        </w:rPr>
      </w:pPr>
      <w:r w:rsidRPr="00F242C4">
        <w:rPr>
          <w:lang w:val="es-419" w:eastAsia="es-CO"/>
        </w:rPr>
        <w:t>Cumplir con la normatividad vigente.</w:t>
      </w:r>
    </w:p>
    <w:p w14:paraId="00DEF80E" w14:textId="3F10B883" w:rsidR="00F242C4" w:rsidRDefault="00F242C4" w:rsidP="00BB5713">
      <w:pPr>
        <w:pStyle w:val="Prrafodelista"/>
        <w:numPr>
          <w:ilvl w:val="0"/>
          <w:numId w:val="8"/>
        </w:numPr>
        <w:ind w:left="993" w:hanging="425"/>
        <w:rPr>
          <w:lang w:val="es-419" w:eastAsia="es-CO"/>
        </w:rPr>
      </w:pPr>
      <w:r w:rsidRPr="00F242C4">
        <w:rPr>
          <w:lang w:val="es-419" w:eastAsia="es-CO"/>
        </w:rPr>
        <w:t>Garantizar condiciones adecuadas de bienestar animal.</w:t>
      </w:r>
    </w:p>
    <w:p w14:paraId="4DFC4AC3" w14:textId="4FB693EC" w:rsidR="00F242C4" w:rsidRDefault="00F242C4" w:rsidP="00F242C4">
      <w:pPr>
        <w:rPr>
          <w:lang w:val="es-419" w:eastAsia="es-CO"/>
        </w:rPr>
      </w:pPr>
      <w:r w:rsidRPr="00F242C4">
        <w:rPr>
          <w:lang w:val="es-419" w:eastAsia="es-CO"/>
        </w:rPr>
        <w:t>El manejo ambiental garantiza el bienestar animal al proporcionar condiciones de confort, favorece el cumplimiento normativo para certificaciones y mejora la sostenibilidad del sistema productivo al optimizar recursos y reducir impactos ambientales.</w:t>
      </w:r>
    </w:p>
    <w:p w14:paraId="28FD77A5" w14:textId="1C8AA752" w:rsidR="00F242C4" w:rsidRDefault="00F242C4" w:rsidP="00F242C4">
      <w:pPr>
        <w:pStyle w:val="Ttulo2"/>
      </w:pPr>
      <w:bookmarkStart w:id="4" w:name="_Toc230798911"/>
      <w:r w:rsidRPr="00F242C4">
        <w:t>Condiciones ambientales: monitoreo</w:t>
      </w:r>
      <w:bookmarkEnd w:id="4"/>
    </w:p>
    <w:p w14:paraId="73ECC255" w14:textId="77777777" w:rsidR="00F242C4" w:rsidRDefault="00F242C4" w:rsidP="00F242C4">
      <w:pPr>
        <w:tabs>
          <w:tab w:val="left" w:pos="1170"/>
        </w:tabs>
        <w:rPr>
          <w:lang w:val="es-419" w:eastAsia="es-CO"/>
        </w:rPr>
      </w:pPr>
      <w:r w:rsidRPr="00F242C4">
        <w:rPr>
          <w:lang w:val="es-419" w:eastAsia="es-CO"/>
        </w:rPr>
        <w:t>El monitoreo ambiental en pollos de engorde permite evaluar y controlar variables del galpón mediante medición y seguimiento continuo, facilitando decisiones oportunas, previniendo problemas sanitarios y mejorando el bienestar animal y la productividad.</w:t>
      </w:r>
    </w:p>
    <w:p w14:paraId="52654015" w14:textId="77777777" w:rsidR="00F242C4" w:rsidRDefault="00F242C4" w:rsidP="00F242C4">
      <w:pPr>
        <w:tabs>
          <w:tab w:val="left" w:pos="1170"/>
        </w:tabs>
        <w:rPr>
          <w:lang w:val="es-419" w:eastAsia="es-CO"/>
        </w:rPr>
      </w:pPr>
    </w:p>
    <w:p w14:paraId="604C098B" w14:textId="6016F236" w:rsidR="00F242C4" w:rsidRDefault="00F242C4" w:rsidP="00F242C4">
      <w:pPr>
        <w:pStyle w:val="Ttulo3"/>
      </w:pPr>
      <w:r w:rsidRPr="00F242C4">
        <w:t>Parámetros a controlar</w:t>
      </w:r>
    </w:p>
    <w:p w14:paraId="6B56DDDA" w14:textId="494C7DE4" w:rsidR="00F242C4" w:rsidRDefault="00F242C4" w:rsidP="00F242C4">
      <w:pPr>
        <w:rPr>
          <w:lang w:val="es-419" w:eastAsia="es-CO"/>
        </w:rPr>
      </w:pPr>
      <w:r w:rsidRPr="00F242C4">
        <w:rPr>
          <w:lang w:val="es-419" w:eastAsia="es-CO"/>
        </w:rPr>
        <w:t>A continuación, se presentan los principales parámetros ambientales que deben ser monitoreados en granjas de pollo de engorde:</w:t>
      </w:r>
    </w:p>
    <w:p w14:paraId="16865F95" w14:textId="609260AA" w:rsidR="00F242C4" w:rsidRDefault="00F242C4" w:rsidP="00F242C4">
      <w:pPr>
        <w:pStyle w:val="Tabla"/>
        <w:rPr>
          <w:lang w:val="es-419" w:eastAsia="es-CO"/>
        </w:rPr>
      </w:pPr>
      <w:r w:rsidRPr="00F242C4">
        <w:rPr>
          <w:lang w:val="es-419" w:eastAsia="es-CO"/>
        </w:rPr>
        <w:t>Parámetros ambientales en producción avícola.</w:t>
      </w:r>
    </w:p>
    <w:tbl>
      <w:tblPr>
        <w:tblStyle w:val="SENA"/>
        <w:tblW w:w="5000" w:type="pct"/>
        <w:tblLook w:val="04A0" w:firstRow="1" w:lastRow="0" w:firstColumn="1" w:lastColumn="0" w:noHBand="0" w:noVBand="1"/>
      </w:tblPr>
      <w:tblGrid>
        <w:gridCol w:w="2108"/>
        <w:gridCol w:w="2622"/>
        <w:gridCol w:w="3212"/>
        <w:gridCol w:w="2020"/>
      </w:tblGrid>
      <w:tr w:rsidR="00F242C4" w:rsidRPr="00F242C4" w14:paraId="6D2FC947"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058" w:type="pct"/>
            <w:hideMark/>
          </w:tcPr>
          <w:p w14:paraId="7BF1331C" w14:textId="77777777" w:rsidR="00F242C4" w:rsidRPr="00F242C4" w:rsidRDefault="00F242C4" w:rsidP="00F242C4">
            <w:pPr>
              <w:pStyle w:val="Tablas"/>
              <w:rPr>
                <w:lang w:eastAsia="es-CO"/>
              </w:rPr>
            </w:pPr>
            <w:r w:rsidRPr="00F242C4">
              <w:rPr>
                <w:lang w:eastAsia="es-CO"/>
              </w:rPr>
              <w:t>Parámetro</w:t>
            </w:r>
          </w:p>
        </w:tc>
        <w:tc>
          <w:tcPr>
            <w:tcW w:w="1316" w:type="pct"/>
            <w:hideMark/>
          </w:tcPr>
          <w:p w14:paraId="6F42A5D1" w14:textId="77777777" w:rsidR="00F242C4" w:rsidRPr="00F242C4" w:rsidRDefault="00F242C4" w:rsidP="00F242C4">
            <w:pPr>
              <w:pStyle w:val="Tablas"/>
              <w:rPr>
                <w:lang w:eastAsia="es-CO"/>
              </w:rPr>
            </w:pPr>
            <w:r w:rsidRPr="00F242C4">
              <w:rPr>
                <w:lang w:eastAsia="es-CO"/>
              </w:rPr>
              <w:t>Rango recomendado</w:t>
            </w:r>
          </w:p>
        </w:tc>
        <w:tc>
          <w:tcPr>
            <w:tcW w:w="1612" w:type="pct"/>
            <w:hideMark/>
          </w:tcPr>
          <w:p w14:paraId="6AE02B73" w14:textId="77777777" w:rsidR="00F242C4" w:rsidRPr="00F242C4" w:rsidRDefault="00F242C4" w:rsidP="00F242C4">
            <w:pPr>
              <w:pStyle w:val="Tablas"/>
              <w:rPr>
                <w:lang w:eastAsia="es-CO"/>
              </w:rPr>
            </w:pPr>
            <w:r w:rsidRPr="00F242C4">
              <w:rPr>
                <w:lang w:eastAsia="es-CO"/>
              </w:rPr>
              <w:t>Impacto en las aves</w:t>
            </w:r>
          </w:p>
        </w:tc>
        <w:tc>
          <w:tcPr>
            <w:tcW w:w="1014" w:type="pct"/>
            <w:hideMark/>
          </w:tcPr>
          <w:p w14:paraId="34EFC39A" w14:textId="77777777" w:rsidR="00F242C4" w:rsidRPr="00F242C4" w:rsidRDefault="00F242C4" w:rsidP="00F242C4">
            <w:pPr>
              <w:pStyle w:val="Tablas"/>
              <w:rPr>
                <w:lang w:eastAsia="es-CO"/>
              </w:rPr>
            </w:pPr>
            <w:r w:rsidRPr="00F242C4">
              <w:rPr>
                <w:lang w:eastAsia="es-CO"/>
              </w:rPr>
              <w:t>Frecuencia de control</w:t>
            </w:r>
          </w:p>
        </w:tc>
      </w:tr>
      <w:tr w:rsidR="00F242C4" w:rsidRPr="00F242C4" w14:paraId="4F4CCD9F"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5D499CEE" w14:textId="77777777" w:rsidR="00F242C4" w:rsidRPr="00F242C4" w:rsidRDefault="00F242C4" w:rsidP="00F242C4">
            <w:pPr>
              <w:pStyle w:val="Tablas"/>
              <w:rPr>
                <w:color w:val="12263F"/>
                <w:sz w:val="24"/>
                <w:lang w:eastAsia="es-CO"/>
              </w:rPr>
            </w:pPr>
            <w:r w:rsidRPr="00F242C4">
              <w:rPr>
                <w:color w:val="12263F"/>
                <w:sz w:val="24"/>
                <w:lang w:eastAsia="es-CO"/>
              </w:rPr>
              <w:t>Temperatura</w:t>
            </w:r>
          </w:p>
        </w:tc>
        <w:tc>
          <w:tcPr>
            <w:tcW w:w="1316" w:type="pct"/>
            <w:hideMark/>
          </w:tcPr>
          <w:p w14:paraId="6C164547" w14:textId="77777777" w:rsidR="00F242C4" w:rsidRPr="00F242C4" w:rsidRDefault="00F242C4" w:rsidP="00F242C4">
            <w:pPr>
              <w:pStyle w:val="Tablas"/>
              <w:rPr>
                <w:color w:val="12263F"/>
                <w:sz w:val="24"/>
                <w:lang w:eastAsia="es-CO"/>
              </w:rPr>
            </w:pPr>
            <w:r w:rsidRPr="00F242C4">
              <w:rPr>
                <w:color w:val="12263F"/>
                <w:sz w:val="24"/>
                <w:lang w:eastAsia="es-CO"/>
              </w:rPr>
              <w:t>32–34 °C (inicio) / 20–24 °C (final)</w:t>
            </w:r>
          </w:p>
        </w:tc>
        <w:tc>
          <w:tcPr>
            <w:tcW w:w="1612" w:type="pct"/>
            <w:hideMark/>
          </w:tcPr>
          <w:p w14:paraId="2D6CA76F" w14:textId="77777777" w:rsidR="00F242C4" w:rsidRPr="00F242C4" w:rsidRDefault="00F242C4" w:rsidP="00F242C4">
            <w:pPr>
              <w:pStyle w:val="Tablas"/>
              <w:rPr>
                <w:color w:val="12263F"/>
                <w:sz w:val="24"/>
                <w:lang w:eastAsia="es-CO"/>
              </w:rPr>
            </w:pPr>
            <w:r w:rsidRPr="00F242C4">
              <w:rPr>
                <w:color w:val="12263F"/>
                <w:sz w:val="24"/>
                <w:lang w:eastAsia="es-CO"/>
              </w:rPr>
              <w:t>Estrés térmico, consumo, crecimiento</w:t>
            </w:r>
          </w:p>
        </w:tc>
        <w:tc>
          <w:tcPr>
            <w:tcW w:w="1014" w:type="pct"/>
            <w:hideMark/>
          </w:tcPr>
          <w:p w14:paraId="3C6023DE" w14:textId="77777777" w:rsidR="00F242C4" w:rsidRPr="00F242C4" w:rsidRDefault="00F242C4" w:rsidP="00F242C4">
            <w:pPr>
              <w:pStyle w:val="Tablas"/>
              <w:rPr>
                <w:color w:val="12263F"/>
                <w:sz w:val="24"/>
                <w:lang w:eastAsia="es-CO"/>
              </w:rPr>
            </w:pPr>
            <w:r w:rsidRPr="00F242C4">
              <w:rPr>
                <w:color w:val="12263F"/>
                <w:sz w:val="24"/>
                <w:lang w:eastAsia="es-CO"/>
              </w:rPr>
              <w:t>Diario (varias veces)</w:t>
            </w:r>
          </w:p>
        </w:tc>
      </w:tr>
      <w:tr w:rsidR="00F242C4" w:rsidRPr="00F242C4" w14:paraId="5A49F48D" w14:textId="77777777" w:rsidTr="004C2DA4">
        <w:tc>
          <w:tcPr>
            <w:tcW w:w="1058" w:type="pct"/>
            <w:hideMark/>
          </w:tcPr>
          <w:p w14:paraId="50791BA9" w14:textId="77777777" w:rsidR="00F242C4" w:rsidRPr="00F242C4" w:rsidRDefault="00F242C4" w:rsidP="00F242C4">
            <w:pPr>
              <w:pStyle w:val="Tablas"/>
              <w:rPr>
                <w:color w:val="12263F"/>
                <w:sz w:val="24"/>
                <w:lang w:eastAsia="es-CO"/>
              </w:rPr>
            </w:pPr>
            <w:r w:rsidRPr="00F242C4">
              <w:rPr>
                <w:color w:val="12263F"/>
                <w:sz w:val="24"/>
                <w:lang w:eastAsia="es-CO"/>
              </w:rPr>
              <w:t>Humedad relativa</w:t>
            </w:r>
          </w:p>
        </w:tc>
        <w:tc>
          <w:tcPr>
            <w:tcW w:w="1316" w:type="pct"/>
            <w:hideMark/>
          </w:tcPr>
          <w:p w14:paraId="5127067F" w14:textId="77777777" w:rsidR="00F242C4" w:rsidRPr="00F242C4" w:rsidRDefault="00F242C4" w:rsidP="00F242C4">
            <w:pPr>
              <w:pStyle w:val="Tablas"/>
              <w:rPr>
                <w:color w:val="12263F"/>
                <w:sz w:val="24"/>
                <w:lang w:eastAsia="es-CO"/>
              </w:rPr>
            </w:pPr>
            <w:r w:rsidRPr="00F242C4">
              <w:rPr>
                <w:color w:val="12263F"/>
                <w:sz w:val="24"/>
                <w:lang w:eastAsia="es-CO"/>
              </w:rPr>
              <w:t>50 % – 70 %</w:t>
            </w:r>
          </w:p>
        </w:tc>
        <w:tc>
          <w:tcPr>
            <w:tcW w:w="1612" w:type="pct"/>
            <w:hideMark/>
          </w:tcPr>
          <w:p w14:paraId="613129C0" w14:textId="77777777" w:rsidR="00F242C4" w:rsidRPr="00F242C4" w:rsidRDefault="00F242C4" w:rsidP="00F242C4">
            <w:pPr>
              <w:pStyle w:val="Tablas"/>
              <w:rPr>
                <w:color w:val="12263F"/>
                <w:sz w:val="24"/>
                <w:lang w:eastAsia="es-CO"/>
              </w:rPr>
            </w:pPr>
            <w:r w:rsidRPr="00F242C4">
              <w:rPr>
                <w:color w:val="12263F"/>
                <w:sz w:val="24"/>
                <w:lang w:eastAsia="es-CO"/>
              </w:rPr>
              <w:t>Problemas respiratorios, calidad de cama</w:t>
            </w:r>
          </w:p>
        </w:tc>
        <w:tc>
          <w:tcPr>
            <w:tcW w:w="1014" w:type="pct"/>
            <w:hideMark/>
          </w:tcPr>
          <w:p w14:paraId="361B8F01"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5AF50089"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6237A13C" w14:textId="77777777" w:rsidR="00F242C4" w:rsidRPr="00F242C4" w:rsidRDefault="00F242C4" w:rsidP="00F242C4">
            <w:pPr>
              <w:pStyle w:val="Tablas"/>
              <w:rPr>
                <w:color w:val="12263F"/>
                <w:sz w:val="24"/>
                <w:lang w:eastAsia="es-CO"/>
              </w:rPr>
            </w:pPr>
            <w:r w:rsidRPr="00F242C4">
              <w:rPr>
                <w:color w:val="12263F"/>
                <w:sz w:val="24"/>
                <w:lang w:eastAsia="es-CO"/>
              </w:rPr>
              <w:lastRenderedPageBreak/>
              <w:t>Amoníaco (NH</w:t>
            </w:r>
            <w:r w:rsidRPr="00F242C4">
              <w:rPr>
                <w:rFonts w:ascii="Times New Roman" w:hAnsi="Times New Roman"/>
                <w:color w:val="12263F"/>
                <w:sz w:val="24"/>
                <w:lang w:eastAsia="es-CO"/>
              </w:rPr>
              <w:t>₃</w:t>
            </w:r>
            <w:r w:rsidRPr="00F242C4">
              <w:rPr>
                <w:color w:val="12263F"/>
                <w:sz w:val="24"/>
                <w:lang w:eastAsia="es-CO"/>
              </w:rPr>
              <w:t>)</w:t>
            </w:r>
          </w:p>
        </w:tc>
        <w:tc>
          <w:tcPr>
            <w:tcW w:w="1316" w:type="pct"/>
            <w:hideMark/>
          </w:tcPr>
          <w:p w14:paraId="0B3156BD" w14:textId="77777777" w:rsidR="00F242C4" w:rsidRPr="00F242C4" w:rsidRDefault="00F242C4" w:rsidP="00F242C4">
            <w:pPr>
              <w:pStyle w:val="Tablas"/>
              <w:rPr>
                <w:color w:val="12263F"/>
                <w:sz w:val="24"/>
                <w:lang w:eastAsia="es-CO"/>
              </w:rPr>
            </w:pPr>
            <w:r w:rsidRPr="00F242C4">
              <w:rPr>
                <w:color w:val="12263F"/>
                <w:sz w:val="24"/>
                <w:lang w:eastAsia="es-CO"/>
              </w:rPr>
              <w:t>&lt; 20 ppm</w:t>
            </w:r>
          </w:p>
        </w:tc>
        <w:tc>
          <w:tcPr>
            <w:tcW w:w="1612" w:type="pct"/>
            <w:hideMark/>
          </w:tcPr>
          <w:p w14:paraId="7ED93F43" w14:textId="77777777" w:rsidR="00F242C4" w:rsidRPr="00F242C4" w:rsidRDefault="00F242C4" w:rsidP="00F242C4">
            <w:pPr>
              <w:pStyle w:val="Tablas"/>
              <w:rPr>
                <w:color w:val="12263F"/>
                <w:sz w:val="24"/>
                <w:lang w:eastAsia="es-CO"/>
              </w:rPr>
            </w:pPr>
            <w:r w:rsidRPr="00F242C4">
              <w:rPr>
                <w:color w:val="12263F"/>
                <w:sz w:val="24"/>
                <w:lang w:eastAsia="es-CO"/>
              </w:rPr>
              <w:t>Irritación, enfermedades respiratorias</w:t>
            </w:r>
          </w:p>
        </w:tc>
        <w:tc>
          <w:tcPr>
            <w:tcW w:w="1014" w:type="pct"/>
            <w:hideMark/>
          </w:tcPr>
          <w:p w14:paraId="6F5CECCA"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3A55C38D" w14:textId="77777777" w:rsidTr="004C2DA4">
        <w:tc>
          <w:tcPr>
            <w:tcW w:w="1058" w:type="pct"/>
            <w:hideMark/>
          </w:tcPr>
          <w:p w14:paraId="04226B0E" w14:textId="77777777" w:rsidR="00F242C4" w:rsidRPr="00F242C4" w:rsidRDefault="00F242C4" w:rsidP="00F242C4">
            <w:pPr>
              <w:pStyle w:val="Tablas"/>
              <w:rPr>
                <w:color w:val="12263F"/>
                <w:sz w:val="24"/>
                <w:lang w:eastAsia="es-CO"/>
              </w:rPr>
            </w:pPr>
            <w:r w:rsidRPr="00F242C4">
              <w:rPr>
                <w:color w:val="12263F"/>
                <w:sz w:val="24"/>
                <w:lang w:eastAsia="es-CO"/>
              </w:rPr>
              <w:t>Ventilación</w:t>
            </w:r>
          </w:p>
        </w:tc>
        <w:tc>
          <w:tcPr>
            <w:tcW w:w="1316" w:type="pct"/>
            <w:hideMark/>
          </w:tcPr>
          <w:p w14:paraId="37719F0D" w14:textId="77777777" w:rsidR="00F242C4" w:rsidRPr="00F242C4" w:rsidRDefault="00F242C4" w:rsidP="00F242C4">
            <w:pPr>
              <w:pStyle w:val="Tablas"/>
              <w:rPr>
                <w:color w:val="12263F"/>
                <w:sz w:val="24"/>
                <w:lang w:eastAsia="es-CO"/>
              </w:rPr>
            </w:pPr>
            <w:r w:rsidRPr="00F242C4">
              <w:rPr>
                <w:color w:val="12263F"/>
                <w:sz w:val="24"/>
                <w:lang w:eastAsia="es-CO"/>
              </w:rPr>
              <w:t>Flujo constante sin corrientes</w:t>
            </w:r>
          </w:p>
        </w:tc>
        <w:tc>
          <w:tcPr>
            <w:tcW w:w="1612" w:type="pct"/>
            <w:hideMark/>
          </w:tcPr>
          <w:p w14:paraId="1CEF7A96" w14:textId="77777777" w:rsidR="00F242C4" w:rsidRPr="00F242C4" w:rsidRDefault="00F242C4" w:rsidP="00F242C4">
            <w:pPr>
              <w:pStyle w:val="Tablas"/>
              <w:rPr>
                <w:color w:val="12263F"/>
                <w:sz w:val="24"/>
                <w:lang w:eastAsia="es-CO"/>
              </w:rPr>
            </w:pPr>
            <w:r w:rsidRPr="00F242C4">
              <w:rPr>
                <w:color w:val="12263F"/>
                <w:sz w:val="24"/>
                <w:lang w:eastAsia="es-CO"/>
              </w:rPr>
              <w:t>Oxigenación, eliminación de gases</w:t>
            </w:r>
          </w:p>
        </w:tc>
        <w:tc>
          <w:tcPr>
            <w:tcW w:w="1014" w:type="pct"/>
            <w:hideMark/>
          </w:tcPr>
          <w:p w14:paraId="2A3E7D32" w14:textId="77777777" w:rsidR="00F242C4" w:rsidRPr="00F242C4" w:rsidRDefault="00F242C4" w:rsidP="00F242C4">
            <w:pPr>
              <w:pStyle w:val="Tablas"/>
              <w:rPr>
                <w:color w:val="12263F"/>
                <w:sz w:val="24"/>
                <w:lang w:eastAsia="es-CO"/>
              </w:rPr>
            </w:pPr>
            <w:r w:rsidRPr="00F242C4">
              <w:rPr>
                <w:color w:val="12263F"/>
                <w:sz w:val="24"/>
                <w:lang w:eastAsia="es-CO"/>
              </w:rPr>
              <w:t>Permanente</w:t>
            </w:r>
          </w:p>
        </w:tc>
      </w:tr>
      <w:tr w:rsidR="00F242C4" w:rsidRPr="00F242C4" w14:paraId="65BF41BF"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073BD0A4" w14:textId="77777777" w:rsidR="00F242C4" w:rsidRPr="00F242C4" w:rsidRDefault="00F242C4" w:rsidP="00F242C4">
            <w:pPr>
              <w:pStyle w:val="Tablas"/>
              <w:rPr>
                <w:color w:val="12263F"/>
                <w:sz w:val="24"/>
                <w:lang w:eastAsia="es-CO"/>
              </w:rPr>
            </w:pPr>
            <w:r w:rsidRPr="00F242C4">
              <w:rPr>
                <w:color w:val="12263F"/>
                <w:sz w:val="24"/>
                <w:lang w:eastAsia="es-CO"/>
              </w:rPr>
              <w:t>Iluminación</w:t>
            </w:r>
          </w:p>
        </w:tc>
        <w:tc>
          <w:tcPr>
            <w:tcW w:w="1316" w:type="pct"/>
            <w:hideMark/>
          </w:tcPr>
          <w:p w14:paraId="1CBFE3F2" w14:textId="77777777" w:rsidR="00F242C4" w:rsidRPr="00F242C4" w:rsidRDefault="00F242C4" w:rsidP="00F242C4">
            <w:pPr>
              <w:pStyle w:val="Tablas"/>
              <w:rPr>
                <w:color w:val="12263F"/>
                <w:sz w:val="24"/>
                <w:lang w:eastAsia="es-CO"/>
              </w:rPr>
            </w:pPr>
            <w:r w:rsidRPr="00F242C4">
              <w:rPr>
                <w:color w:val="12263F"/>
                <w:sz w:val="24"/>
                <w:lang w:eastAsia="es-CO"/>
              </w:rPr>
              <w:t>Según programa (lux/horas)</w:t>
            </w:r>
          </w:p>
        </w:tc>
        <w:tc>
          <w:tcPr>
            <w:tcW w:w="1612" w:type="pct"/>
            <w:hideMark/>
          </w:tcPr>
          <w:p w14:paraId="08986F84" w14:textId="77777777" w:rsidR="00F242C4" w:rsidRPr="00F242C4" w:rsidRDefault="00F242C4" w:rsidP="00F242C4">
            <w:pPr>
              <w:pStyle w:val="Tablas"/>
              <w:rPr>
                <w:color w:val="12263F"/>
                <w:sz w:val="24"/>
                <w:lang w:eastAsia="es-CO"/>
              </w:rPr>
            </w:pPr>
            <w:r w:rsidRPr="00F242C4">
              <w:rPr>
                <w:color w:val="12263F"/>
                <w:sz w:val="24"/>
                <w:lang w:eastAsia="es-CO"/>
              </w:rPr>
              <w:t>Consumo, comportamiento, descanso</w:t>
            </w:r>
          </w:p>
        </w:tc>
        <w:tc>
          <w:tcPr>
            <w:tcW w:w="1014" w:type="pct"/>
            <w:hideMark/>
          </w:tcPr>
          <w:p w14:paraId="5AFAE20F"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10FA0D64" w14:textId="77777777" w:rsidTr="004C2DA4">
        <w:tc>
          <w:tcPr>
            <w:tcW w:w="1058" w:type="pct"/>
            <w:hideMark/>
          </w:tcPr>
          <w:p w14:paraId="754A3698" w14:textId="77777777" w:rsidR="00F242C4" w:rsidRPr="00F242C4" w:rsidRDefault="00F242C4" w:rsidP="00F242C4">
            <w:pPr>
              <w:pStyle w:val="Tablas"/>
              <w:rPr>
                <w:color w:val="12263F"/>
                <w:sz w:val="24"/>
                <w:lang w:eastAsia="es-CO"/>
              </w:rPr>
            </w:pPr>
            <w:r w:rsidRPr="00F242C4">
              <w:rPr>
                <w:color w:val="12263F"/>
                <w:sz w:val="24"/>
                <w:lang w:eastAsia="es-CO"/>
              </w:rPr>
              <w:t>Calidad de cama</w:t>
            </w:r>
          </w:p>
        </w:tc>
        <w:tc>
          <w:tcPr>
            <w:tcW w:w="1316" w:type="pct"/>
            <w:hideMark/>
          </w:tcPr>
          <w:p w14:paraId="3B1D48E0" w14:textId="77777777" w:rsidR="00F242C4" w:rsidRPr="00F242C4" w:rsidRDefault="00F242C4" w:rsidP="00F242C4">
            <w:pPr>
              <w:pStyle w:val="Tablas"/>
              <w:rPr>
                <w:color w:val="12263F"/>
                <w:sz w:val="24"/>
                <w:lang w:eastAsia="es-CO"/>
              </w:rPr>
            </w:pPr>
            <w:r w:rsidRPr="00F242C4">
              <w:rPr>
                <w:color w:val="12263F"/>
                <w:sz w:val="24"/>
                <w:lang w:eastAsia="es-CO"/>
              </w:rPr>
              <w:t>Seca y suelta</w:t>
            </w:r>
          </w:p>
        </w:tc>
        <w:tc>
          <w:tcPr>
            <w:tcW w:w="1612" w:type="pct"/>
            <w:hideMark/>
          </w:tcPr>
          <w:p w14:paraId="6D818354" w14:textId="77777777" w:rsidR="00F242C4" w:rsidRPr="00F242C4" w:rsidRDefault="00F242C4" w:rsidP="00F242C4">
            <w:pPr>
              <w:pStyle w:val="Tablas"/>
              <w:rPr>
                <w:color w:val="12263F"/>
                <w:sz w:val="24"/>
                <w:lang w:eastAsia="es-CO"/>
              </w:rPr>
            </w:pPr>
            <w:r w:rsidRPr="00F242C4">
              <w:rPr>
                <w:color w:val="12263F"/>
                <w:sz w:val="24"/>
                <w:lang w:eastAsia="es-CO"/>
              </w:rPr>
              <w:t>Lesiones, infecciones, bienestar</w:t>
            </w:r>
          </w:p>
        </w:tc>
        <w:tc>
          <w:tcPr>
            <w:tcW w:w="1014" w:type="pct"/>
            <w:hideMark/>
          </w:tcPr>
          <w:p w14:paraId="1C981212"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24508C1C" w14:textId="77777777" w:rsidTr="004C2DA4">
        <w:trPr>
          <w:cnfStyle w:val="000000100000" w:firstRow="0" w:lastRow="0" w:firstColumn="0" w:lastColumn="0" w:oddVBand="0" w:evenVBand="0" w:oddHBand="1" w:evenHBand="0" w:firstRowFirstColumn="0" w:firstRowLastColumn="0" w:lastRowFirstColumn="0" w:lastRowLastColumn="0"/>
        </w:trPr>
        <w:tc>
          <w:tcPr>
            <w:tcW w:w="1058" w:type="pct"/>
            <w:hideMark/>
          </w:tcPr>
          <w:p w14:paraId="63E0686D" w14:textId="77777777" w:rsidR="00F242C4" w:rsidRPr="00F242C4" w:rsidRDefault="00F242C4" w:rsidP="00F242C4">
            <w:pPr>
              <w:pStyle w:val="Tablas"/>
              <w:rPr>
                <w:color w:val="12263F"/>
                <w:sz w:val="24"/>
                <w:lang w:eastAsia="es-CO"/>
              </w:rPr>
            </w:pPr>
            <w:r w:rsidRPr="00F242C4">
              <w:rPr>
                <w:color w:val="12263F"/>
                <w:sz w:val="24"/>
                <w:lang w:eastAsia="es-CO"/>
              </w:rPr>
              <w:t>Densidad poblacional</w:t>
            </w:r>
          </w:p>
        </w:tc>
        <w:tc>
          <w:tcPr>
            <w:tcW w:w="1316" w:type="pct"/>
            <w:hideMark/>
          </w:tcPr>
          <w:p w14:paraId="33131928" w14:textId="77777777" w:rsidR="00F242C4" w:rsidRPr="00F242C4" w:rsidRDefault="00F242C4" w:rsidP="00F242C4">
            <w:pPr>
              <w:pStyle w:val="Tablas"/>
              <w:rPr>
                <w:color w:val="12263F"/>
                <w:sz w:val="24"/>
                <w:lang w:eastAsia="es-CO"/>
              </w:rPr>
            </w:pPr>
            <w:r w:rsidRPr="00F242C4">
              <w:rPr>
                <w:color w:val="12263F"/>
                <w:sz w:val="24"/>
                <w:lang w:eastAsia="es-CO"/>
              </w:rPr>
              <w:t>Según kg/m² normativo</w:t>
            </w:r>
          </w:p>
        </w:tc>
        <w:tc>
          <w:tcPr>
            <w:tcW w:w="1612" w:type="pct"/>
            <w:hideMark/>
          </w:tcPr>
          <w:p w14:paraId="7EB8DB29" w14:textId="77777777" w:rsidR="00F242C4" w:rsidRPr="00F242C4" w:rsidRDefault="00F242C4" w:rsidP="00F242C4">
            <w:pPr>
              <w:pStyle w:val="Tablas"/>
              <w:rPr>
                <w:color w:val="12263F"/>
                <w:sz w:val="24"/>
                <w:lang w:eastAsia="es-CO"/>
              </w:rPr>
            </w:pPr>
            <w:r w:rsidRPr="00F242C4">
              <w:rPr>
                <w:color w:val="12263F"/>
                <w:sz w:val="24"/>
                <w:lang w:eastAsia="es-CO"/>
              </w:rPr>
              <w:t>Estrés, competencia, mortalidad</w:t>
            </w:r>
          </w:p>
        </w:tc>
        <w:tc>
          <w:tcPr>
            <w:tcW w:w="1014" w:type="pct"/>
            <w:hideMark/>
          </w:tcPr>
          <w:p w14:paraId="14BCA69D" w14:textId="77777777" w:rsidR="00F242C4" w:rsidRPr="00F242C4" w:rsidRDefault="00F242C4" w:rsidP="00F242C4">
            <w:pPr>
              <w:pStyle w:val="Tablas"/>
              <w:rPr>
                <w:color w:val="12263F"/>
                <w:sz w:val="24"/>
                <w:lang w:eastAsia="es-CO"/>
              </w:rPr>
            </w:pPr>
            <w:r w:rsidRPr="00F242C4">
              <w:rPr>
                <w:color w:val="12263F"/>
                <w:sz w:val="24"/>
                <w:lang w:eastAsia="es-CO"/>
              </w:rPr>
              <w:t>Por lote</w:t>
            </w:r>
          </w:p>
        </w:tc>
      </w:tr>
    </w:tbl>
    <w:p w14:paraId="723723B0" w14:textId="5EA9AC6B" w:rsidR="00F242C4" w:rsidRDefault="00F242C4" w:rsidP="00F242C4">
      <w:pPr>
        <w:rPr>
          <w:lang w:val="es-419" w:eastAsia="es-CO"/>
        </w:rPr>
      </w:pPr>
      <w:r w:rsidRPr="00F242C4">
        <w:rPr>
          <w:lang w:val="es-419" w:eastAsia="es-CO"/>
        </w:rPr>
        <w:t xml:space="preserve">La temperatura influye directamente en el consumo de alimento, el crecimiento y el confort térmico de las aves. Asimismo, la humedad relativa regula la calidad del aire y de la cama. Por su parte, el amoníaco (NH₃), generado por la descomposición de la </w:t>
      </w:r>
      <w:proofErr w:type="spellStart"/>
      <w:r w:rsidRPr="00F242C4">
        <w:rPr>
          <w:lang w:val="es-419" w:eastAsia="es-CO"/>
        </w:rPr>
        <w:t>pollinaza</w:t>
      </w:r>
      <w:proofErr w:type="spellEnd"/>
      <w:r w:rsidRPr="00F242C4">
        <w:rPr>
          <w:lang w:val="es-419" w:eastAsia="es-CO"/>
        </w:rPr>
        <w:t>, afecta el sistema respiratorio de las aves.</w:t>
      </w:r>
    </w:p>
    <w:p w14:paraId="2E4860BC" w14:textId="773017B0" w:rsidR="00F242C4" w:rsidRDefault="00F242C4" w:rsidP="00F242C4">
      <w:pPr>
        <w:rPr>
          <w:lang w:val="es-419" w:eastAsia="es-CO"/>
        </w:rPr>
      </w:pPr>
      <w:r w:rsidRPr="00F242C4">
        <w:rPr>
          <w:lang w:val="es-419" w:eastAsia="es-CO"/>
        </w:rPr>
        <w:t>En la siguiente tabla, se presentan los parámetros ambientales de pollos de engorde.</w:t>
      </w:r>
    </w:p>
    <w:p w14:paraId="0B09B78C" w14:textId="541FA627" w:rsidR="00F242C4" w:rsidRDefault="00F242C4" w:rsidP="00F242C4">
      <w:pPr>
        <w:pStyle w:val="Tabla"/>
        <w:rPr>
          <w:lang w:val="es-419" w:eastAsia="es-CO"/>
        </w:rPr>
      </w:pPr>
      <w:r w:rsidRPr="00F242C4">
        <w:rPr>
          <w:lang w:val="es-419" w:eastAsia="es-CO"/>
        </w:rPr>
        <w:t>Cuadro Técnico de Parámetros Ambientales en Pollos de Engorde.</w:t>
      </w:r>
    </w:p>
    <w:tbl>
      <w:tblPr>
        <w:tblStyle w:val="SENA"/>
        <w:tblW w:w="5000" w:type="pct"/>
        <w:tblLook w:val="04A0" w:firstRow="1" w:lastRow="0" w:firstColumn="1" w:lastColumn="0" w:noHBand="0" w:noVBand="1"/>
      </w:tblPr>
      <w:tblGrid>
        <w:gridCol w:w="1414"/>
        <w:gridCol w:w="1640"/>
        <w:gridCol w:w="1321"/>
        <w:gridCol w:w="1381"/>
        <w:gridCol w:w="2188"/>
        <w:gridCol w:w="2018"/>
      </w:tblGrid>
      <w:tr w:rsidR="00245731" w:rsidRPr="00F242C4" w14:paraId="6748F253"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710" w:type="pct"/>
            <w:hideMark/>
          </w:tcPr>
          <w:p w14:paraId="05A99426" w14:textId="77777777" w:rsidR="00F242C4" w:rsidRPr="00F242C4" w:rsidRDefault="00F242C4" w:rsidP="00F242C4">
            <w:pPr>
              <w:pStyle w:val="Tablas"/>
              <w:rPr>
                <w:lang w:eastAsia="es-CO"/>
              </w:rPr>
            </w:pPr>
            <w:r w:rsidRPr="00F242C4">
              <w:rPr>
                <w:lang w:eastAsia="es-CO"/>
              </w:rPr>
              <w:t>Edad (días)</w:t>
            </w:r>
          </w:p>
        </w:tc>
        <w:tc>
          <w:tcPr>
            <w:tcW w:w="823" w:type="pct"/>
            <w:hideMark/>
          </w:tcPr>
          <w:p w14:paraId="55A52D8D" w14:textId="77777777" w:rsidR="00F242C4" w:rsidRPr="00F242C4" w:rsidRDefault="00F242C4" w:rsidP="00F242C4">
            <w:pPr>
              <w:pStyle w:val="Tablas"/>
              <w:rPr>
                <w:lang w:eastAsia="es-CO"/>
              </w:rPr>
            </w:pPr>
            <w:r w:rsidRPr="00F242C4">
              <w:rPr>
                <w:lang w:eastAsia="es-CO"/>
              </w:rPr>
              <w:t>Temperatura (°C)</w:t>
            </w:r>
          </w:p>
        </w:tc>
        <w:tc>
          <w:tcPr>
            <w:tcW w:w="663" w:type="pct"/>
            <w:hideMark/>
          </w:tcPr>
          <w:p w14:paraId="3CD15975" w14:textId="77777777" w:rsidR="00F242C4" w:rsidRPr="00F242C4" w:rsidRDefault="00F242C4" w:rsidP="00F242C4">
            <w:pPr>
              <w:pStyle w:val="Tablas"/>
              <w:rPr>
                <w:lang w:eastAsia="es-CO"/>
              </w:rPr>
            </w:pPr>
            <w:r w:rsidRPr="00F242C4">
              <w:rPr>
                <w:lang w:eastAsia="es-CO"/>
              </w:rPr>
              <w:t>Humedad Relativa (%)</w:t>
            </w:r>
          </w:p>
        </w:tc>
        <w:tc>
          <w:tcPr>
            <w:tcW w:w="693" w:type="pct"/>
            <w:hideMark/>
          </w:tcPr>
          <w:p w14:paraId="4661B22C" w14:textId="77777777" w:rsidR="00F242C4" w:rsidRPr="00F242C4" w:rsidRDefault="00F242C4" w:rsidP="00F242C4">
            <w:pPr>
              <w:pStyle w:val="Tablas"/>
              <w:rPr>
                <w:lang w:eastAsia="es-CO"/>
              </w:rPr>
            </w:pPr>
            <w:r w:rsidRPr="00F242C4">
              <w:rPr>
                <w:lang w:eastAsia="es-CO"/>
              </w:rPr>
              <w:t>Amoníaco (ppm)</w:t>
            </w:r>
          </w:p>
        </w:tc>
        <w:tc>
          <w:tcPr>
            <w:tcW w:w="1098" w:type="pct"/>
            <w:hideMark/>
          </w:tcPr>
          <w:p w14:paraId="2CFD2591" w14:textId="77777777" w:rsidR="00F242C4" w:rsidRPr="00F242C4" w:rsidRDefault="00F242C4" w:rsidP="00F242C4">
            <w:pPr>
              <w:pStyle w:val="Tablas"/>
              <w:rPr>
                <w:lang w:eastAsia="es-CO"/>
              </w:rPr>
            </w:pPr>
            <w:r w:rsidRPr="00F242C4">
              <w:rPr>
                <w:lang w:eastAsia="es-CO"/>
              </w:rPr>
              <w:t>Observaciones Técnicas</w:t>
            </w:r>
          </w:p>
        </w:tc>
        <w:tc>
          <w:tcPr>
            <w:tcW w:w="1014" w:type="pct"/>
            <w:hideMark/>
          </w:tcPr>
          <w:p w14:paraId="0696EE84" w14:textId="77777777" w:rsidR="00F242C4" w:rsidRPr="00F242C4" w:rsidRDefault="00F242C4" w:rsidP="00F242C4">
            <w:pPr>
              <w:pStyle w:val="Tablas"/>
              <w:rPr>
                <w:lang w:eastAsia="es-CO"/>
              </w:rPr>
            </w:pPr>
            <w:r w:rsidRPr="00F242C4">
              <w:rPr>
                <w:lang w:eastAsia="es-CO"/>
              </w:rPr>
              <w:t>Acción Correctiva</w:t>
            </w:r>
          </w:p>
        </w:tc>
      </w:tr>
      <w:tr w:rsidR="00245731" w:rsidRPr="00F242C4" w14:paraId="35C9DFE0"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74855914" w14:textId="77777777" w:rsidR="00F242C4" w:rsidRPr="00F242C4" w:rsidRDefault="00F242C4" w:rsidP="00F242C4">
            <w:pPr>
              <w:pStyle w:val="Tablas"/>
              <w:rPr>
                <w:color w:val="12263F"/>
                <w:sz w:val="24"/>
                <w:lang w:eastAsia="es-CO"/>
              </w:rPr>
            </w:pPr>
            <w:r w:rsidRPr="00F242C4">
              <w:rPr>
                <w:color w:val="12263F"/>
                <w:sz w:val="24"/>
                <w:lang w:eastAsia="es-CO"/>
              </w:rPr>
              <w:t>1 – 3</w:t>
            </w:r>
          </w:p>
        </w:tc>
        <w:tc>
          <w:tcPr>
            <w:tcW w:w="823" w:type="pct"/>
            <w:hideMark/>
          </w:tcPr>
          <w:p w14:paraId="3AB748EE" w14:textId="77777777" w:rsidR="00F242C4" w:rsidRPr="00F242C4" w:rsidRDefault="00F242C4" w:rsidP="00F242C4">
            <w:pPr>
              <w:pStyle w:val="Tablas"/>
              <w:rPr>
                <w:color w:val="12263F"/>
                <w:sz w:val="24"/>
                <w:lang w:eastAsia="es-CO"/>
              </w:rPr>
            </w:pPr>
            <w:r w:rsidRPr="00F242C4">
              <w:rPr>
                <w:color w:val="12263F"/>
                <w:sz w:val="24"/>
                <w:lang w:eastAsia="es-CO"/>
              </w:rPr>
              <w:t>30 – 32</w:t>
            </w:r>
          </w:p>
        </w:tc>
        <w:tc>
          <w:tcPr>
            <w:tcW w:w="663" w:type="pct"/>
            <w:hideMark/>
          </w:tcPr>
          <w:p w14:paraId="2475A542" w14:textId="77777777" w:rsidR="00F242C4" w:rsidRPr="00F242C4" w:rsidRDefault="00F242C4" w:rsidP="00F242C4">
            <w:pPr>
              <w:pStyle w:val="Tablas"/>
              <w:rPr>
                <w:color w:val="12263F"/>
                <w:sz w:val="24"/>
                <w:lang w:eastAsia="es-CO"/>
              </w:rPr>
            </w:pPr>
            <w:r w:rsidRPr="00F242C4">
              <w:rPr>
                <w:color w:val="12263F"/>
                <w:sz w:val="24"/>
                <w:lang w:eastAsia="es-CO"/>
              </w:rPr>
              <w:t>65 – 70</w:t>
            </w:r>
          </w:p>
        </w:tc>
        <w:tc>
          <w:tcPr>
            <w:tcW w:w="693" w:type="pct"/>
            <w:hideMark/>
          </w:tcPr>
          <w:p w14:paraId="5051A3CD" w14:textId="77777777" w:rsidR="00F242C4" w:rsidRPr="00F242C4" w:rsidRDefault="00F242C4" w:rsidP="00F242C4">
            <w:pPr>
              <w:pStyle w:val="Tablas"/>
              <w:rPr>
                <w:color w:val="12263F"/>
                <w:sz w:val="24"/>
                <w:lang w:eastAsia="es-CO"/>
              </w:rPr>
            </w:pPr>
            <w:r w:rsidRPr="00F242C4">
              <w:rPr>
                <w:color w:val="12263F"/>
                <w:sz w:val="24"/>
                <w:lang w:eastAsia="es-CO"/>
              </w:rPr>
              <w:t>0 – 5</w:t>
            </w:r>
          </w:p>
        </w:tc>
        <w:tc>
          <w:tcPr>
            <w:tcW w:w="1098" w:type="pct"/>
            <w:hideMark/>
          </w:tcPr>
          <w:p w14:paraId="6705CC9B" w14:textId="77777777" w:rsidR="00F242C4" w:rsidRPr="00F242C4" w:rsidRDefault="00F242C4" w:rsidP="00F242C4">
            <w:pPr>
              <w:pStyle w:val="Tablas"/>
              <w:rPr>
                <w:color w:val="12263F"/>
                <w:sz w:val="24"/>
                <w:lang w:eastAsia="es-CO"/>
              </w:rPr>
            </w:pPr>
            <w:r w:rsidRPr="00F242C4">
              <w:rPr>
                <w:color w:val="12263F"/>
                <w:sz w:val="24"/>
                <w:lang w:eastAsia="es-CO"/>
              </w:rPr>
              <w:t>Pollitos sensibles</w:t>
            </w:r>
          </w:p>
        </w:tc>
        <w:tc>
          <w:tcPr>
            <w:tcW w:w="1014" w:type="pct"/>
            <w:hideMark/>
          </w:tcPr>
          <w:p w14:paraId="64874E0B" w14:textId="77777777" w:rsidR="00F242C4" w:rsidRPr="00F242C4" w:rsidRDefault="00F242C4" w:rsidP="00F242C4">
            <w:pPr>
              <w:pStyle w:val="Tablas"/>
              <w:rPr>
                <w:color w:val="12263F"/>
                <w:sz w:val="24"/>
                <w:lang w:eastAsia="es-CO"/>
              </w:rPr>
            </w:pPr>
            <w:r w:rsidRPr="00F242C4">
              <w:rPr>
                <w:color w:val="12263F"/>
                <w:sz w:val="24"/>
                <w:lang w:eastAsia="es-CO"/>
              </w:rPr>
              <w:t>Ajustar calefacción</w:t>
            </w:r>
          </w:p>
        </w:tc>
      </w:tr>
      <w:tr w:rsidR="00F242C4" w:rsidRPr="00F242C4" w14:paraId="07B045BC" w14:textId="77777777" w:rsidTr="004C2DA4">
        <w:tc>
          <w:tcPr>
            <w:tcW w:w="710" w:type="pct"/>
            <w:hideMark/>
          </w:tcPr>
          <w:p w14:paraId="1C9E7316" w14:textId="77777777" w:rsidR="00F242C4" w:rsidRPr="00F242C4" w:rsidRDefault="00F242C4" w:rsidP="00F242C4">
            <w:pPr>
              <w:pStyle w:val="Tablas"/>
              <w:rPr>
                <w:color w:val="12263F"/>
                <w:sz w:val="24"/>
                <w:lang w:eastAsia="es-CO"/>
              </w:rPr>
            </w:pPr>
            <w:r w:rsidRPr="00F242C4">
              <w:rPr>
                <w:color w:val="12263F"/>
                <w:sz w:val="24"/>
                <w:lang w:eastAsia="es-CO"/>
              </w:rPr>
              <w:t>4 – 7</w:t>
            </w:r>
          </w:p>
        </w:tc>
        <w:tc>
          <w:tcPr>
            <w:tcW w:w="823" w:type="pct"/>
            <w:hideMark/>
          </w:tcPr>
          <w:p w14:paraId="05B1DD40" w14:textId="77777777" w:rsidR="00F242C4" w:rsidRPr="00F242C4" w:rsidRDefault="00F242C4" w:rsidP="00F242C4">
            <w:pPr>
              <w:pStyle w:val="Tablas"/>
              <w:rPr>
                <w:color w:val="12263F"/>
                <w:sz w:val="24"/>
                <w:lang w:eastAsia="es-CO"/>
              </w:rPr>
            </w:pPr>
            <w:r w:rsidRPr="00F242C4">
              <w:rPr>
                <w:color w:val="12263F"/>
                <w:sz w:val="24"/>
                <w:lang w:eastAsia="es-CO"/>
              </w:rPr>
              <w:t>28 – 30</w:t>
            </w:r>
          </w:p>
        </w:tc>
        <w:tc>
          <w:tcPr>
            <w:tcW w:w="663" w:type="pct"/>
            <w:hideMark/>
          </w:tcPr>
          <w:p w14:paraId="138193F4" w14:textId="77777777" w:rsidR="00F242C4" w:rsidRPr="00F242C4" w:rsidRDefault="00F242C4" w:rsidP="00F242C4">
            <w:pPr>
              <w:pStyle w:val="Tablas"/>
              <w:rPr>
                <w:color w:val="12263F"/>
                <w:sz w:val="24"/>
                <w:lang w:eastAsia="es-CO"/>
              </w:rPr>
            </w:pPr>
            <w:r w:rsidRPr="00F242C4">
              <w:rPr>
                <w:color w:val="12263F"/>
                <w:sz w:val="24"/>
                <w:lang w:eastAsia="es-CO"/>
              </w:rPr>
              <w:t>60 – 70</w:t>
            </w:r>
          </w:p>
        </w:tc>
        <w:tc>
          <w:tcPr>
            <w:tcW w:w="693" w:type="pct"/>
            <w:hideMark/>
          </w:tcPr>
          <w:p w14:paraId="6D15B7DA"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1098" w:type="pct"/>
            <w:hideMark/>
          </w:tcPr>
          <w:p w14:paraId="753B1995" w14:textId="77777777" w:rsidR="00F242C4" w:rsidRPr="00F242C4" w:rsidRDefault="00F242C4" w:rsidP="00F242C4">
            <w:pPr>
              <w:pStyle w:val="Tablas"/>
              <w:rPr>
                <w:color w:val="12263F"/>
                <w:sz w:val="24"/>
                <w:lang w:eastAsia="es-CO"/>
              </w:rPr>
            </w:pPr>
            <w:r w:rsidRPr="00F242C4">
              <w:rPr>
                <w:color w:val="12263F"/>
                <w:sz w:val="24"/>
                <w:lang w:eastAsia="es-CO"/>
              </w:rPr>
              <w:t>Inicio adaptación</w:t>
            </w:r>
          </w:p>
        </w:tc>
        <w:tc>
          <w:tcPr>
            <w:tcW w:w="1014" w:type="pct"/>
            <w:hideMark/>
          </w:tcPr>
          <w:p w14:paraId="77515ED7" w14:textId="77777777" w:rsidR="00F242C4" w:rsidRPr="00F242C4" w:rsidRDefault="00F242C4" w:rsidP="00F242C4">
            <w:pPr>
              <w:pStyle w:val="Tablas"/>
              <w:rPr>
                <w:color w:val="12263F"/>
                <w:sz w:val="24"/>
                <w:lang w:eastAsia="es-CO"/>
              </w:rPr>
            </w:pPr>
            <w:r w:rsidRPr="00F242C4">
              <w:rPr>
                <w:color w:val="12263F"/>
                <w:sz w:val="24"/>
                <w:lang w:eastAsia="es-CO"/>
              </w:rPr>
              <w:t>Ventilación leve</w:t>
            </w:r>
          </w:p>
        </w:tc>
      </w:tr>
      <w:tr w:rsidR="00245731" w:rsidRPr="00F242C4" w14:paraId="06017C6B"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106FF8DE" w14:textId="77777777" w:rsidR="00F242C4" w:rsidRPr="00F242C4" w:rsidRDefault="00F242C4" w:rsidP="00F242C4">
            <w:pPr>
              <w:pStyle w:val="Tablas"/>
              <w:rPr>
                <w:color w:val="12263F"/>
                <w:sz w:val="24"/>
                <w:lang w:eastAsia="es-CO"/>
              </w:rPr>
            </w:pPr>
            <w:r w:rsidRPr="00F242C4">
              <w:rPr>
                <w:color w:val="12263F"/>
                <w:sz w:val="24"/>
                <w:lang w:eastAsia="es-CO"/>
              </w:rPr>
              <w:t>8 – 14</w:t>
            </w:r>
          </w:p>
        </w:tc>
        <w:tc>
          <w:tcPr>
            <w:tcW w:w="823" w:type="pct"/>
            <w:hideMark/>
          </w:tcPr>
          <w:p w14:paraId="32AB1FA3" w14:textId="77777777" w:rsidR="00F242C4" w:rsidRPr="00F242C4" w:rsidRDefault="00F242C4" w:rsidP="00F242C4">
            <w:pPr>
              <w:pStyle w:val="Tablas"/>
              <w:rPr>
                <w:color w:val="12263F"/>
                <w:sz w:val="24"/>
                <w:lang w:eastAsia="es-CO"/>
              </w:rPr>
            </w:pPr>
            <w:r w:rsidRPr="00F242C4">
              <w:rPr>
                <w:color w:val="12263F"/>
                <w:sz w:val="24"/>
                <w:lang w:eastAsia="es-CO"/>
              </w:rPr>
              <w:t>26 – 28</w:t>
            </w:r>
          </w:p>
        </w:tc>
        <w:tc>
          <w:tcPr>
            <w:tcW w:w="663" w:type="pct"/>
            <w:hideMark/>
          </w:tcPr>
          <w:p w14:paraId="69E97286" w14:textId="77777777" w:rsidR="00F242C4" w:rsidRPr="00F242C4" w:rsidRDefault="00F242C4" w:rsidP="00F242C4">
            <w:pPr>
              <w:pStyle w:val="Tablas"/>
              <w:rPr>
                <w:color w:val="12263F"/>
                <w:sz w:val="24"/>
                <w:lang w:eastAsia="es-CO"/>
              </w:rPr>
            </w:pPr>
            <w:r w:rsidRPr="00F242C4">
              <w:rPr>
                <w:color w:val="12263F"/>
                <w:sz w:val="24"/>
                <w:lang w:eastAsia="es-CO"/>
              </w:rPr>
              <w:t>55 – 65</w:t>
            </w:r>
          </w:p>
        </w:tc>
        <w:tc>
          <w:tcPr>
            <w:tcW w:w="693" w:type="pct"/>
            <w:hideMark/>
          </w:tcPr>
          <w:p w14:paraId="3BDB755E"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1098" w:type="pct"/>
            <w:hideMark/>
          </w:tcPr>
          <w:p w14:paraId="6D326632" w14:textId="77777777" w:rsidR="00F242C4" w:rsidRPr="00F242C4" w:rsidRDefault="00F242C4" w:rsidP="00F242C4">
            <w:pPr>
              <w:pStyle w:val="Tablas"/>
              <w:rPr>
                <w:color w:val="12263F"/>
                <w:sz w:val="24"/>
                <w:lang w:eastAsia="es-CO"/>
              </w:rPr>
            </w:pPr>
            <w:r w:rsidRPr="00F242C4">
              <w:rPr>
                <w:color w:val="12263F"/>
                <w:sz w:val="24"/>
                <w:lang w:eastAsia="es-CO"/>
              </w:rPr>
              <w:t>Mayor consumo</w:t>
            </w:r>
          </w:p>
        </w:tc>
        <w:tc>
          <w:tcPr>
            <w:tcW w:w="1014" w:type="pct"/>
            <w:hideMark/>
          </w:tcPr>
          <w:p w14:paraId="41877E35" w14:textId="77777777" w:rsidR="00F242C4" w:rsidRPr="00F242C4" w:rsidRDefault="00F242C4" w:rsidP="00F242C4">
            <w:pPr>
              <w:pStyle w:val="Tablas"/>
              <w:rPr>
                <w:color w:val="12263F"/>
                <w:sz w:val="24"/>
                <w:lang w:eastAsia="es-CO"/>
              </w:rPr>
            </w:pPr>
            <w:r w:rsidRPr="00F242C4">
              <w:rPr>
                <w:color w:val="12263F"/>
                <w:sz w:val="24"/>
                <w:lang w:eastAsia="es-CO"/>
              </w:rPr>
              <w:t>Ajustar ventilación</w:t>
            </w:r>
          </w:p>
        </w:tc>
      </w:tr>
      <w:tr w:rsidR="00F242C4" w:rsidRPr="00F242C4" w14:paraId="45B429FC" w14:textId="77777777" w:rsidTr="004C2DA4">
        <w:tc>
          <w:tcPr>
            <w:tcW w:w="710" w:type="pct"/>
            <w:hideMark/>
          </w:tcPr>
          <w:p w14:paraId="020EBB17" w14:textId="77777777" w:rsidR="00F242C4" w:rsidRPr="00F242C4" w:rsidRDefault="00F242C4" w:rsidP="00F242C4">
            <w:pPr>
              <w:pStyle w:val="Tablas"/>
              <w:rPr>
                <w:color w:val="12263F"/>
                <w:sz w:val="24"/>
                <w:lang w:eastAsia="es-CO"/>
              </w:rPr>
            </w:pPr>
            <w:r w:rsidRPr="00F242C4">
              <w:rPr>
                <w:color w:val="12263F"/>
                <w:sz w:val="24"/>
                <w:lang w:eastAsia="es-CO"/>
              </w:rPr>
              <w:lastRenderedPageBreak/>
              <w:t>15 – 21</w:t>
            </w:r>
          </w:p>
        </w:tc>
        <w:tc>
          <w:tcPr>
            <w:tcW w:w="823" w:type="pct"/>
            <w:hideMark/>
          </w:tcPr>
          <w:p w14:paraId="0A2C06E6" w14:textId="77777777" w:rsidR="00F242C4" w:rsidRPr="00F242C4" w:rsidRDefault="00F242C4" w:rsidP="00F242C4">
            <w:pPr>
              <w:pStyle w:val="Tablas"/>
              <w:rPr>
                <w:color w:val="12263F"/>
                <w:sz w:val="24"/>
                <w:lang w:eastAsia="es-CO"/>
              </w:rPr>
            </w:pPr>
            <w:r w:rsidRPr="00F242C4">
              <w:rPr>
                <w:color w:val="12263F"/>
                <w:sz w:val="24"/>
                <w:lang w:eastAsia="es-CO"/>
              </w:rPr>
              <w:t>24 – 26</w:t>
            </w:r>
          </w:p>
        </w:tc>
        <w:tc>
          <w:tcPr>
            <w:tcW w:w="663" w:type="pct"/>
            <w:hideMark/>
          </w:tcPr>
          <w:p w14:paraId="5611591B"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72945071"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1098" w:type="pct"/>
            <w:hideMark/>
          </w:tcPr>
          <w:p w14:paraId="3EDEE255" w14:textId="77777777" w:rsidR="00F242C4" w:rsidRPr="00F242C4" w:rsidRDefault="00F242C4" w:rsidP="00F242C4">
            <w:pPr>
              <w:pStyle w:val="Tablas"/>
              <w:rPr>
                <w:color w:val="12263F"/>
                <w:sz w:val="24"/>
                <w:lang w:eastAsia="es-CO"/>
              </w:rPr>
            </w:pPr>
            <w:r w:rsidRPr="00F242C4">
              <w:rPr>
                <w:color w:val="12263F"/>
                <w:sz w:val="24"/>
                <w:lang w:eastAsia="es-CO"/>
              </w:rPr>
              <w:t>Crecimiento acelerado</w:t>
            </w:r>
          </w:p>
        </w:tc>
        <w:tc>
          <w:tcPr>
            <w:tcW w:w="1014" w:type="pct"/>
            <w:hideMark/>
          </w:tcPr>
          <w:p w14:paraId="079DA449" w14:textId="77777777" w:rsidR="00F242C4" w:rsidRPr="00F242C4" w:rsidRDefault="00F242C4" w:rsidP="00F242C4">
            <w:pPr>
              <w:pStyle w:val="Tablas"/>
              <w:rPr>
                <w:color w:val="12263F"/>
                <w:sz w:val="24"/>
                <w:lang w:eastAsia="es-CO"/>
              </w:rPr>
            </w:pPr>
            <w:r w:rsidRPr="00F242C4">
              <w:rPr>
                <w:color w:val="12263F"/>
                <w:sz w:val="24"/>
                <w:lang w:eastAsia="es-CO"/>
              </w:rPr>
              <w:t>Revisar humedad</w:t>
            </w:r>
          </w:p>
        </w:tc>
      </w:tr>
      <w:tr w:rsidR="00245731" w:rsidRPr="00F242C4" w14:paraId="310D25B4"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2BBB7B7E" w14:textId="77777777" w:rsidR="00F242C4" w:rsidRPr="00F242C4" w:rsidRDefault="00F242C4" w:rsidP="00F242C4">
            <w:pPr>
              <w:pStyle w:val="Tablas"/>
              <w:rPr>
                <w:color w:val="12263F"/>
                <w:sz w:val="24"/>
                <w:lang w:eastAsia="es-CO"/>
              </w:rPr>
            </w:pPr>
            <w:r w:rsidRPr="00F242C4">
              <w:rPr>
                <w:color w:val="12263F"/>
                <w:sz w:val="24"/>
                <w:lang w:eastAsia="es-CO"/>
              </w:rPr>
              <w:t>22 – 28</w:t>
            </w:r>
          </w:p>
        </w:tc>
        <w:tc>
          <w:tcPr>
            <w:tcW w:w="823" w:type="pct"/>
            <w:hideMark/>
          </w:tcPr>
          <w:p w14:paraId="527D6D89" w14:textId="77777777" w:rsidR="00F242C4" w:rsidRPr="00F242C4" w:rsidRDefault="00F242C4" w:rsidP="00F242C4">
            <w:pPr>
              <w:pStyle w:val="Tablas"/>
              <w:rPr>
                <w:color w:val="12263F"/>
                <w:sz w:val="24"/>
                <w:lang w:eastAsia="es-CO"/>
              </w:rPr>
            </w:pPr>
            <w:r w:rsidRPr="00F242C4">
              <w:rPr>
                <w:color w:val="12263F"/>
                <w:sz w:val="24"/>
                <w:lang w:eastAsia="es-CO"/>
              </w:rPr>
              <w:t>22 – 24</w:t>
            </w:r>
          </w:p>
        </w:tc>
        <w:tc>
          <w:tcPr>
            <w:tcW w:w="663" w:type="pct"/>
            <w:hideMark/>
          </w:tcPr>
          <w:p w14:paraId="30DFF5AA"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1AE04CE2"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1098" w:type="pct"/>
            <w:hideMark/>
          </w:tcPr>
          <w:p w14:paraId="29F23093" w14:textId="77777777" w:rsidR="00F242C4" w:rsidRPr="00F242C4" w:rsidRDefault="00F242C4" w:rsidP="00F242C4">
            <w:pPr>
              <w:pStyle w:val="Tablas"/>
              <w:rPr>
                <w:color w:val="12263F"/>
                <w:sz w:val="24"/>
                <w:lang w:eastAsia="es-CO"/>
              </w:rPr>
            </w:pPr>
            <w:r w:rsidRPr="00F242C4">
              <w:rPr>
                <w:color w:val="12263F"/>
                <w:sz w:val="24"/>
                <w:lang w:eastAsia="es-CO"/>
              </w:rPr>
              <w:t>Producción de calor</w:t>
            </w:r>
          </w:p>
        </w:tc>
        <w:tc>
          <w:tcPr>
            <w:tcW w:w="1014" w:type="pct"/>
            <w:hideMark/>
          </w:tcPr>
          <w:p w14:paraId="4B3E5344" w14:textId="77777777" w:rsidR="00F242C4" w:rsidRPr="00F242C4" w:rsidRDefault="00F242C4" w:rsidP="00F242C4">
            <w:pPr>
              <w:pStyle w:val="Tablas"/>
              <w:rPr>
                <w:color w:val="12263F"/>
                <w:sz w:val="24"/>
                <w:lang w:eastAsia="es-CO"/>
              </w:rPr>
            </w:pPr>
            <w:r w:rsidRPr="00F242C4">
              <w:rPr>
                <w:color w:val="12263F"/>
                <w:sz w:val="24"/>
                <w:lang w:eastAsia="es-CO"/>
              </w:rPr>
              <w:t>Aumentar ventilación</w:t>
            </w:r>
          </w:p>
        </w:tc>
      </w:tr>
      <w:tr w:rsidR="00F242C4" w:rsidRPr="00F242C4" w14:paraId="272268F6" w14:textId="77777777" w:rsidTr="004C2DA4">
        <w:tc>
          <w:tcPr>
            <w:tcW w:w="710" w:type="pct"/>
            <w:hideMark/>
          </w:tcPr>
          <w:p w14:paraId="606C479A" w14:textId="77777777" w:rsidR="00F242C4" w:rsidRPr="00F242C4" w:rsidRDefault="00F242C4" w:rsidP="00F242C4">
            <w:pPr>
              <w:pStyle w:val="Tablas"/>
              <w:rPr>
                <w:color w:val="12263F"/>
                <w:sz w:val="24"/>
                <w:lang w:eastAsia="es-CO"/>
              </w:rPr>
            </w:pPr>
            <w:r w:rsidRPr="00F242C4">
              <w:rPr>
                <w:color w:val="12263F"/>
                <w:sz w:val="24"/>
                <w:lang w:eastAsia="es-CO"/>
              </w:rPr>
              <w:t>29 – 35</w:t>
            </w:r>
          </w:p>
        </w:tc>
        <w:tc>
          <w:tcPr>
            <w:tcW w:w="823" w:type="pct"/>
            <w:hideMark/>
          </w:tcPr>
          <w:p w14:paraId="3503B749" w14:textId="77777777" w:rsidR="00F242C4" w:rsidRPr="00F242C4" w:rsidRDefault="00F242C4" w:rsidP="00F242C4">
            <w:pPr>
              <w:pStyle w:val="Tablas"/>
              <w:rPr>
                <w:color w:val="12263F"/>
                <w:sz w:val="24"/>
                <w:lang w:eastAsia="es-CO"/>
              </w:rPr>
            </w:pPr>
            <w:r w:rsidRPr="00F242C4">
              <w:rPr>
                <w:color w:val="12263F"/>
                <w:sz w:val="24"/>
                <w:lang w:eastAsia="es-CO"/>
              </w:rPr>
              <w:t>20 – 22</w:t>
            </w:r>
          </w:p>
        </w:tc>
        <w:tc>
          <w:tcPr>
            <w:tcW w:w="663" w:type="pct"/>
            <w:hideMark/>
          </w:tcPr>
          <w:p w14:paraId="6A9B4B47"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693" w:type="pct"/>
            <w:hideMark/>
          </w:tcPr>
          <w:p w14:paraId="62A3C1E0" w14:textId="77777777" w:rsidR="00F242C4" w:rsidRPr="00F242C4" w:rsidRDefault="00F242C4" w:rsidP="00F242C4">
            <w:pPr>
              <w:pStyle w:val="Tablas"/>
              <w:rPr>
                <w:color w:val="12263F"/>
                <w:sz w:val="24"/>
                <w:lang w:eastAsia="es-CO"/>
              </w:rPr>
            </w:pPr>
            <w:r w:rsidRPr="00F242C4">
              <w:rPr>
                <w:color w:val="12263F"/>
                <w:sz w:val="24"/>
                <w:lang w:eastAsia="es-CO"/>
              </w:rPr>
              <w:t>&lt; 20</w:t>
            </w:r>
          </w:p>
        </w:tc>
        <w:tc>
          <w:tcPr>
            <w:tcW w:w="1098" w:type="pct"/>
            <w:hideMark/>
          </w:tcPr>
          <w:p w14:paraId="3F519B79" w14:textId="77777777" w:rsidR="00F242C4" w:rsidRPr="00F242C4" w:rsidRDefault="00F242C4" w:rsidP="00F242C4">
            <w:pPr>
              <w:pStyle w:val="Tablas"/>
              <w:rPr>
                <w:color w:val="12263F"/>
                <w:sz w:val="24"/>
                <w:lang w:eastAsia="es-CO"/>
              </w:rPr>
            </w:pPr>
            <w:r w:rsidRPr="00F242C4">
              <w:rPr>
                <w:color w:val="12263F"/>
                <w:sz w:val="24"/>
                <w:lang w:eastAsia="es-CO"/>
              </w:rPr>
              <w:t>Etapa final</w:t>
            </w:r>
          </w:p>
        </w:tc>
        <w:tc>
          <w:tcPr>
            <w:tcW w:w="1014" w:type="pct"/>
            <w:hideMark/>
          </w:tcPr>
          <w:p w14:paraId="38C6366B" w14:textId="77777777" w:rsidR="00F242C4" w:rsidRPr="00F242C4" w:rsidRDefault="00F242C4" w:rsidP="00F242C4">
            <w:pPr>
              <w:pStyle w:val="Tablas"/>
              <w:rPr>
                <w:color w:val="12263F"/>
                <w:sz w:val="24"/>
                <w:lang w:eastAsia="es-CO"/>
              </w:rPr>
            </w:pPr>
            <w:r w:rsidRPr="00F242C4">
              <w:rPr>
                <w:color w:val="12263F"/>
                <w:sz w:val="24"/>
                <w:lang w:eastAsia="es-CO"/>
              </w:rPr>
              <w:t>Control gases</w:t>
            </w:r>
          </w:p>
        </w:tc>
      </w:tr>
      <w:tr w:rsidR="00245731" w:rsidRPr="00F242C4" w14:paraId="4413C5B6" w14:textId="77777777" w:rsidTr="004C2DA4">
        <w:trPr>
          <w:cnfStyle w:val="000000100000" w:firstRow="0" w:lastRow="0" w:firstColumn="0" w:lastColumn="0" w:oddVBand="0" w:evenVBand="0" w:oddHBand="1" w:evenHBand="0" w:firstRowFirstColumn="0" w:firstRowLastColumn="0" w:lastRowFirstColumn="0" w:lastRowLastColumn="0"/>
        </w:trPr>
        <w:tc>
          <w:tcPr>
            <w:tcW w:w="710" w:type="pct"/>
            <w:hideMark/>
          </w:tcPr>
          <w:p w14:paraId="6E2160C8" w14:textId="77777777" w:rsidR="00F242C4" w:rsidRPr="00F242C4" w:rsidRDefault="00F242C4" w:rsidP="00F242C4">
            <w:pPr>
              <w:pStyle w:val="Tablas"/>
              <w:rPr>
                <w:color w:val="12263F"/>
                <w:sz w:val="24"/>
                <w:lang w:eastAsia="es-CO"/>
              </w:rPr>
            </w:pPr>
            <w:r w:rsidRPr="00F242C4">
              <w:rPr>
                <w:color w:val="12263F"/>
                <w:sz w:val="24"/>
                <w:lang w:eastAsia="es-CO"/>
              </w:rPr>
              <w:t>36 – sacrificio</w:t>
            </w:r>
          </w:p>
        </w:tc>
        <w:tc>
          <w:tcPr>
            <w:tcW w:w="823" w:type="pct"/>
            <w:hideMark/>
          </w:tcPr>
          <w:p w14:paraId="118ADA6F" w14:textId="77777777" w:rsidR="00F242C4" w:rsidRPr="00F242C4" w:rsidRDefault="00F242C4" w:rsidP="00F242C4">
            <w:pPr>
              <w:pStyle w:val="Tablas"/>
              <w:rPr>
                <w:color w:val="12263F"/>
                <w:sz w:val="24"/>
                <w:lang w:eastAsia="es-CO"/>
              </w:rPr>
            </w:pPr>
            <w:r w:rsidRPr="00F242C4">
              <w:rPr>
                <w:color w:val="12263F"/>
                <w:sz w:val="24"/>
                <w:lang w:eastAsia="es-CO"/>
              </w:rPr>
              <w:t>18 – 22</w:t>
            </w:r>
          </w:p>
        </w:tc>
        <w:tc>
          <w:tcPr>
            <w:tcW w:w="663" w:type="pct"/>
            <w:hideMark/>
          </w:tcPr>
          <w:p w14:paraId="16EA9EE1" w14:textId="77777777" w:rsidR="00F242C4" w:rsidRPr="00F242C4" w:rsidRDefault="00F242C4" w:rsidP="00F242C4">
            <w:pPr>
              <w:pStyle w:val="Tablas"/>
              <w:rPr>
                <w:color w:val="12263F"/>
                <w:sz w:val="24"/>
                <w:lang w:eastAsia="es-CO"/>
              </w:rPr>
            </w:pPr>
            <w:r w:rsidRPr="00F242C4">
              <w:rPr>
                <w:color w:val="12263F"/>
                <w:sz w:val="24"/>
                <w:lang w:eastAsia="es-CO"/>
              </w:rPr>
              <w:t>50 – 70</w:t>
            </w:r>
          </w:p>
        </w:tc>
        <w:tc>
          <w:tcPr>
            <w:tcW w:w="693" w:type="pct"/>
            <w:hideMark/>
          </w:tcPr>
          <w:p w14:paraId="41DDED50" w14:textId="77777777" w:rsidR="00F242C4" w:rsidRPr="00F242C4" w:rsidRDefault="00F242C4" w:rsidP="00F242C4">
            <w:pPr>
              <w:pStyle w:val="Tablas"/>
              <w:rPr>
                <w:color w:val="12263F"/>
                <w:sz w:val="24"/>
                <w:lang w:eastAsia="es-CO"/>
              </w:rPr>
            </w:pPr>
            <w:r w:rsidRPr="00F242C4">
              <w:rPr>
                <w:color w:val="12263F"/>
                <w:sz w:val="24"/>
                <w:lang w:eastAsia="es-CO"/>
              </w:rPr>
              <w:t>≤ 20</w:t>
            </w:r>
          </w:p>
        </w:tc>
        <w:tc>
          <w:tcPr>
            <w:tcW w:w="1098" w:type="pct"/>
            <w:hideMark/>
          </w:tcPr>
          <w:p w14:paraId="79E5EC27" w14:textId="77777777" w:rsidR="00F242C4" w:rsidRPr="00F242C4" w:rsidRDefault="00F242C4" w:rsidP="00F242C4">
            <w:pPr>
              <w:pStyle w:val="Tablas"/>
              <w:rPr>
                <w:color w:val="12263F"/>
                <w:sz w:val="24"/>
                <w:lang w:eastAsia="es-CO"/>
              </w:rPr>
            </w:pPr>
            <w:r w:rsidRPr="00F242C4">
              <w:rPr>
                <w:color w:val="12263F"/>
                <w:sz w:val="24"/>
                <w:lang w:eastAsia="es-CO"/>
              </w:rPr>
              <w:t>Peso final</w:t>
            </w:r>
          </w:p>
        </w:tc>
        <w:tc>
          <w:tcPr>
            <w:tcW w:w="1014" w:type="pct"/>
            <w:hideMark/>
          </w:tcPr>
          <w:p w14:paraId="04A1890F" w14:textId="77777777" w:rsidR="00F242C4" w:rsidRPr="00F242C4" w:rsidRDefault="00F242C4" w:rsidP="00F242C4">
            <w:pPr>
              <w:pStyle w:val="Tablas"/>
              <w:rPr>
                <w:color w:val="12263F"/>
                <w:sz w:val="24"/>
                <w:lang w:eastAsia="es-CO"/>
              </w:rPr>
            </w:pPr>
            <w:r w:rsidRPr="00F242C4">
              <w:rPr>
                <w:color w:val="12263F"/>
                <w:sz w:val="24"/>
                <w:lang w:eastAsia="es-CO"/>
              </w:rPr>
              <w:t>Evitar estrés</w:t>
            </w:r>
          </w:p>
        </w:tc>
      </w:tr>
    </w:tbl>
    <w:p w14:paraId="564D1542" w14:textId="494347C9" w:rsidR="00F242C4" w:rsidRDefault="00245731" w:rsidP="00F242C4">
      <w:pPr>
        <w:rPr>
          <w:lang w:val="es-419" w:eastAsia="es-CO"/>
        </w:rPr>
      </w:pPr>
      <w:r w:rsidRPr="00245731">
        <w:rPr>
          <w:lang w:val="es-419" w:eastAsia="es-CO"/>
        </w:rPr>
        <w:t>La interpretación del cuadro indica que las temperaturas altas al inicio son necesarias para la supervivencia de las aves, mientras que su reducción gradual evita el estrés térmico. Asimismo, niveles bajos de amoníaco reflejan una buena ventilación y una humedad controlada previene enfermedades.</w:t>
      </w:r>
    </w:p>
    <w:p w14:paraId="2C311C8F" w14:textId="73710E46" w:rsidR="00245731" w:rsidRDefault="00245731" w:rsidP="00245731">
      <w:pPr>
        <w:pStyle w:val="Ttulo3"/>
      </w:pPr>
      <w:r w:rsidRPr="00245731">
        <w:t>Métodos de monitoreo</w:t>
      </w:r>
    </w:p>
    <w:p w14:paraId="2287704F" w14:textId="77777777" w:rsidR="00245731" w:rsidRPr="00245731" w:rsidRDefault="00245731" w:rsidP="00245731">
      <w:pPr>
        <w:rPr>
          <w:lang w:val="es-419" w:eastAsia="es-CO"/>
        </w:rPr>
      </w:pPr>
      <w:r w:rsidRPr="00245731">
        <w:rPr>
          <w:lang w:val="es-419" w:eastAsia="es-CO"/>
        </w:rPr>
        <w:t>El monitoreo ambiental debe realizarse mediante métodos técnicos, observacionales y registros sistemáticos que permitan evaluar las condiciones del galpón en tiempo real.</w:t>
      </w:r>
    </w:p>
    <w:p w14:paraId="533D87B8" w14:textId="43694C09" w:rsidR="00245731" w:rsidRPr="00245731" w:rsidRDefault="00245731" w:rsidP="00245731">
      <w:pPr>
        <w:rPr>
          <w:lang w:val="es-419" w:eastAsia="es-CO"/>
        </w:rPr>
      </w:pPr>
      <w:r w:rsidRPr="00245731">
        <w:rPr>
          <w:lang w:val="es-419" w:eastAsia="es-CO"/>
        </w:rPr>
        <w:t>Los métodos de monitoreo ambiental se presentan en la siguiente tabla:</w:t>
      </w:r>
    </w:p>
    <w:p w14:paraId="0E41C830" w14:textId="538B9FA6" w:rsidR="00F242C4" w:rsidRDefault="00F242C4" w:rsidP="00245731">
      <w:pPr>
        <w:pStyle w:val="Tabla"/>
      </w:pPr>
      <w:r>
        <w:tab/>
      </w:r>
      <w:r w:rsidR="00245731" w:rsidRPr="00245731">
        <w:t>Métodos de monitoreo ambiental</w:t>
      </w:r>
    </w:p>
    <w:tbl>
      <w:tblPr>
        <w:tblStyle w:val="SENA"/>
        <w:tblW w:w="5000" w:type="pct"/>
        <w:tblLook w:val="04A0" w:firstRow="1" w:lastRow="0" w:firstColumn="1" w:lastColumn="0" w:noHBand="0" w:noVBand="1"/>
      </w:tblPr>
      <w:tblGrid>
        <w:gridCol w:w="2410"/>
        <w:gridCol w:w="2878"/>
        <w:gridCol w:w="2805"/>
        <w:gridCol w:w="1869"/>
      </w:tblGrid>
      <w:tr w:rsidR="00245731" w:rsidRPr="00245731" w14:paraId="16030ECE"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209" w:type="pct"/>
            <w:hideMark/>
          </w:tcPr>
          <w:p w14:paraId="68DC329A" w14:textId="77777777" w:rsidR="00245731" w:rsidRPr="00245731" w:rsidRDefault="00245731" w:rsidP="00245731">
            <w:pPr>
              <w:pStyle w:val="Tablas"/>
              <w:rPr>
                <w:lang w:eastAsia="es-CO"/>
              </w:rPr>
            </w:pPr>
            <w:r w:rsidRPr="00245731">
              <w:rPr>
                <w:lang w:eastAsia="es-CO"/>
              </w:rPr>
              <w:t>Variable</w:t>
            </w:r>
          </w:p>
        </w:tc>
        <w:tc>
          <w:tcPr>
            <w:tcW w:w="1444" w:type="pct"/>
            <w:hideMark/>
          </w:tcPr>
          <w:p w14:paraId="628E1F46" w14:textId="77777777" w:rsidR="00245731" w:rsidRPr="00245731" w:rsidRDefault="00245731" w:rsidP="00245731">
            <w:pPr>
              <w:pStyle w:val="Tablas"/>
              <w:rPr>
                <w:lang w:eastAsia="es-CO"/>
              </w:rPr>
            </w:pPr>
            <w:r w:rsidRPr="00245731">
              <w:rPr>
                <w:lang w:eastAsia="es-CO"/>
              </w:rPr>
              <w:t>Método de medición</w:t>
            </w:r>
          </w:p>
        </w:tc>
        <w:tc>
          <w:tcPr>
            <w:tcW w:w="1408" w:type="pct"/>
            <w:hideMark/>
          </w:tcPr>
          <w:p w14:paraId="0152BEC3" w14:textId="77777777" w:rsidR="00245731" w:rsidRPr="00245731" w:rsidRDefault="00245731" w:rsidP="00245731">
            <w:pPr>
              <w:pStyle w:val="Tablas"/>
              <w:rPr>
                <w:lang w:eastAsia="es-CO"/>
              </w:rPr>
            </w:pPr>
            <w:r w:rsidRPr="00245731">
              <w:rPr>
                <w:lang w:eastAsia="es-CO"/>
              </w:rPr>
              <w:t>Instrumento utilizado</w:t>
            </w:r>
          </w:p>
        </w:tc>
        <w:tc>
          <w:tcPr>
            <w:tcW w:w="938" w:type="pct"/>
            <w:hideMark/>
          </w:tcPr>
          <w:p w14:paraId="5E6CFBC1" w14:textId="77777777" w:rsidR="00245731" w:rsidRPr="00245731" w:rsidRDefault="00245731" w:rsidP="00245731">
            <w:pPr>
              <w:pStyle w:val="Tablas"/>
              <w:rPr>
                <w:lang w:eastAsia="es-CO"/>
              </w:rPr>
            </w:pPr>
            <w:r w:rsidRPr="00245731">
              <w:rPr>
                <w:lang w:eastAsia="es-CO"/>
              </w:rPr>
              <w:t>Tipo de monitoreo</w:t>
            </w:r>
          </w:p>
        </w:tc>
      </w:tr>
      <w:tr w:rsidR="00245731" w:rsidRPr="00245731" w14:paraId="63CA8CD0"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0E5BC52A" w14:textId="77777777" w:rsidR="00245731" w:rsidRPr="00245731" w:rsidRDefault="00245731" w:rsidP="00245731">
            <w:pPr>
              <w:pStyle w:val="Tablas"/>
              <w:rPr>
                <w:color w:val="12263F"/>
                <w:sz w:val="24"/>
                <w:lang w:eastAsia="es-CO"/>
              </w:rPr>
            </w:pPr>
            <w:r w:rsidRPr="00245731">
              <w:rPr>
                <w:color w:val="12263F"/>
                <w:sz w:val="24"/>
                <w:lang w:eastAsia="es-CO"/>
              </w:rPr>
              <w:t>Temperatura</w:t>
            </w:r>
          </w:p>
        </w:tc>
        <w:tc>
          <w:tcPr>
            <w:tcW w:w="1444" w:type="pct"/>
            <w:hideMark/>
          </w:tcPr>
          <w:p w14:paraId="71A784F1" w14:textId="77777777" w:rsidR="00245731" w:rsidRPr="00245731" w:rsidRDefault="00245731" w:rsidP="00245731">
            <w:pPr>
              <w:pStyle w:val="Tablas"/>
              <w:rPr>
                <w:color w:val="12263F"/>
                <w:sz w:val="24"/>
                <w:lang w:eastAsia="es-CO"/>
              </w:rPr>
            </w:pPr>
            <w:r w:rsidRPr="00245731">
              <w:rPr>
                <w:color w:val="12263F"/>
                <w:sz w:val="24"/>
                <w:lang w:eastAsia="es-CO"/>
              </w:rPr>
              <w:t>Lectura directa</w:t>
            </w:r>
          </w:p>
        </w:tc>
        <w:tc>
          <w:tcPr>
            <w:tcW w:w="1408" w:type="pct"/>
            <w:hideMark/>
          </w:tcPr>
          <w:p w14:paraId="42A40398" w14:textId="77777777" w:rsidR="00245731" w:rsidRPr="00245731" w:rsidRDefault="00245731" w:rsidP="00245731">
            <w:pPr>
              <w:pStyle w:val="Tablas"/>
              <w:rPr>
                <w:color w:val="12263F"/>
                <w:sz w:val="24"/>
                <w:lang w:eastAsia="es-CO"/>
              </w:rPr>
            </w:pPr>
            <w:r w:rsidRPr="00245731">
              <w:rPr>
                <w:color w:val="12263F"/>
                <w:sz w:val="24"/>
                <w:lang w:eastAsia="es-CO"/>
              </w:rPr>
              <w:t>Termómetro digital</w:t>
            </w:r>
          </w:p>
        </w:tc>
        <w:tc>
          <w:tcPr>
            <w:tcW w:w="938" w:type="pct"/>
            <w:hideMark/>
          </w:tcPr>
          <w:p w14:paraId="292AA361"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47F70715" w14:textId="77777777" w:rsidTr="004C2DA4">
        <w:tc>
          <w:tcPr>
            <w:tcW w:w="1209" w:type="pct"/>
            <w:hideMark/>
          </w:tcPr>
          <w:p w14:paraId="6C88F9D3" w14:textId="77777777" w:rsidR="00245731" w:rsidRPr="00245731" w:rsidRDefault="00245731" w:rsidP="00245731">
            <w:pPr>
              <w:pStyle w:val="Tablas"/>
              <w:rPr>
                <w:color w:val="12263F"/>
                <w:sz w:val="24"/>
                <w:lang w:eastAsia="es-CO"/>
              </w:rPr>
            </w:pPr>
            <w:r w:rsidRPr="00245731">
              <w:rPr>
                <w:color w:val="12263F"/>
                <w:sz w:val="24"/>
                <w:lang w:eastAsia="es-CO"/>
              </w:rPr>
              <w:t>Humedad</w:t>
            </w:r>
          </w:p>
        </w:tc>
        <w:tc>
          <w:tcPr>
            <w:tcW w:w="1444" w:type="pct"/>
            <w:hideMark/>
          </w:tcPr>
          <w:p w14:paraId="5DE513EE" w14:textId="77777777" w:rsidR="00245731" w:rsidRPr="00245731" w:rsidRDefault="00245731" w:rsidP="00245731">
            <w:pPr>
              <w:pStyle w:val="Tablas"/>
              <w:rPr>
                <w:color w:val="12263F"/>
                <w:sz w:val="24"/>
                <w:lang w:eastAsia="es-CO"/>
              </w:rPr>
            </w:pPr>
            <w:r w:rsidRPr="00245731">
              <w:rPr>
                <w:color w:val="12263F"/>
                <w:sz w:val="24"/>
                <w:lang w:eastAsia="es-CO"/>
              </w:rPr>
              <w:t>Medición relativa</w:t>
            </w:r>
          </w:p>
        </w:tc>
        <w:tc>
          <w:tcPr>
            <w:tcW w:w="1408" w:type="pct"/>
            <w:hideMark/>
          </w:tcPr>
          <w:p w14:paraId="383A6A1A" w14:textId="77777777" w:rsidR="00245731" w:rsidRPr="00245731" w:rsidRDefault="00245731" w:rsidP="00245731">
            <w:pPr>
              <w:pStyle w:val="Tablas"/>
              <w:rPr>
                <w:color w:val="12263F"/>
                <w:sz w:val="24"/>
                <w:lang w:eastAsia="es-CO"/>
              </w:rPr>
            </w:pPr>
            <w:r w:rsidRPr="00245731">
              <w:rPr>
                <w:color w:val="12263F"/>
                <w:sz w:val="24"/>
                <w:lang w:eastAsia="es-CO"/>
              </w:rPr>
              <w:t>Higrómetro</w:t>
            </w:r>
          </w:p>
        </w:tc>
        <w:tc>
          <w:tcPr>
            <w:tcW w:w="938" w:type="pct"/>
            <w:hideMark/>
          </w:tcPr>
          <w:p w14:paraId="34053CB7"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6A358D8"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6AD778DC" w14:textId="77777777" w:rsidR="00245731" w:rsidRPr="00245731" w:rsidRDefault="00245731" w:rsidP="00245731">
            <w:pPr>
              <w:pStyle w:val="Tablas"/>
              <w:rPr>
                <w:color w:val="12263F"/>
                <w:sz w:val="24"/>
                <w:lang w:eastAsia="es-CO"/>
              </w:rPr>
            </w:pPr>
            <w:r w:rsidRPr="00245731">
              <w:rPr>
                <w:color w:val="12263F"/>
                <w:sz w:val="24"/>
                <w:lang w:eastAsia="es-CO"/>
              </w:rPr>
              <w:t>Amoníaco</w:t>
            </w:r>
          </w:p>
        </w:tc>
        <w:tc>
          <w:tcPr>
            <w:tcW w:w="1444" w:type="pct"/>
            <w:hideMark/>
          </w:tcPr>
          <w:p w14:paraId="67446DA8" w14:textId="77777777" w:rsidR="00245731" w:rsidRPr="00245731" w:rsidRDefault="00245731" w:rsidP="00245731">
            <w:pPr>
              <w:pStyle w:val="Tablas"/>
              <w:rPr>
                <w:color w:val="12263F"/>
                <w:sz w:val="24"/>
                <w:lang w:eastAsia="es-CO"/>
              </w:rPr>
            </w:pPr>
            <w:r w:rsidRPr="00245731">
              <w:rPr>
                <w:color w:val="12263F"/>
                <w:sz w:val="24"/>
                <w:lang w:eastAsia="es-CO"/>
              </w:rPr>
              <w:t>Sensor o detector</w:t>
            </w:r>
          </w:p>
        </w:tc>
        <w:tc>
          <w:tcPr>
            <w:tcW w:w="1408" w:type="pct"/>
            <w:hideMark/>
          </w:tcPr>
          <w:p w14:paraId="472FA8DD" w14:textId="77777777" w:rsidR="00245731" w:rsidRPr="00245731" w:rsidRDefault="00245731" w:rsidP="00245731">
            <w:pPr>
              <w:pStyle w:val="Tablas"/>
              <w:rPr>
                <w:color w:val="12263F"/>
                <w:sz w:val="24"/>
                <w:lang w:eastAsia="es-CO"/>
              </w:rPr>
            </w:pPr>
            <w:r w:rsidRPr="00245731">
              <w:rPr>
                <w:color w:val="12263F"/>
                <w:sz w:val="24"/>
                <w:lang w:eastAsia="es-CO"/>
              </w:rPr>
              <w:t>Medidor de gases</w:t>
            </w:r>
          </w:p>
        </w:tc>
        <w:tc>
          <w:tcPr>
            <w:tcW w:w="938" w:type="pct"/>
            <w:hideMark/>
          </w:tcPr>
          <w:p w14:paraId="0A6DF02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9072A8C" w14:textId="77777777" w:rsidTr="004C2DA4">
        <w:tc>
          <w:tcPr>
            <w:tcW w:w="1209" w:type="pct"/>
            <w:hideMark/>
          </w:tcPr>
          <w:p w14:paraId="33942B4A" w14:textId="77777777" w:rsidR="00245731" w:rsidRPr="00245731" w:rsidRDefault="00245731" w:rsidP="00245731">
            <w:pPr>
              <w:pStyle w:val="Tablas"/>
              <w:rPr>
                <w:color w:val="12263F"/>
                <w:sz w:val="24"/>
                <w:lang w:eastAsia="es-CO"/>
              </w:rPr>
            </w:pPr>
            <w:r w:rsidRPr="00245731">
              <w:rPr>
                <w:color w:val="12263F"/>
                <w:sz w:val="24"/>
                <w:lang w:eastAsia="es-CO"/>
              </w:rPr>
              <w:lastRenderedPageBreak/>
              <w:t>Ventilación</w:t>
            </w:r>
          </w:p>
        </w:tc>
        <w:tc>
          <w:tcPr>
            <w:tcW w:w="1444" w:type="pct"/>
            <w:hideMark/>
          </w:tcPr>
          <w:p w14:paraId="564D8109" w14:textId="77777777" w:rsidR="00245731" w:rsidRPr="00245731" w:rsidRDefault="00245731" w:rsidP="00245731">
            <w:pPr>
              <w:pStyle w:val="Tablas"/>
              <w:rPr>
                <w:color w:val="12263F"/>
                <w:sz w:val="24"/>
                <w:lang w:eastAsia="es-CO"/>
              </w:rPr>
            </w:pPr>
            <w:r w:rsidRPr="00245731">
              <w:rPr>
                <w:color w:val="12263F"/>
                <w:sz w:val="24"/>
                <w:lang w:eastAsia="es-CO"/>
              </w:rPr>
              <w:t>Observación de flujo de aire</w:t>
            </w:r>
          </w:p>
        </w:tc>
        <w:tc>
          <w:tcPr>
            <w:tcW w:w="1408" w:type="pct"/>
            <w:hideMark/>
          </w:tcPr>
          <w:p w14:paraId="765C1739" w14:textId="77777777" w:rsidR="00245731" w:rsidRPr="00245731" w:rsidRDefault="00245731" w:rsidP="00245731">
            <w:pPr>
              <w:pStyle w:val="Tablas"/>
              <w:rPr>
                <w:color w:val="12263F"/>
                <w:sz w:val="24"/>
                <w:lang w:eastAsia="es-CO"/>
              </w:rPr>
            </w:pPr>
            <w:r w:rsidRPr="00245731">
              <w:rPr>
                <w:color w:val="12263F"/>
                <w:sz w:val="24"/>
                <w:lang w:eastAsia="es-CO"/>
              </w:rPr>
              <w:t>Anemómetro / observación</w:t>
            </w:r>
          </w:p>
        </w:tc>
        <w:tc>
          <w:tcPr>
            <w:tcW w:w="938" w:type="pct"/>
            <w:hideMark/>
          </w:tcPr>
          <w:p w14:paraId="45F3E78F" w14:textId="77777777" w:rsidR="00245731" w:rsidRPr="00245731" w:rsidRDefault="00245731" w:rsidP="00245731">
            <w:pPr>
              <w:pStyle w:val="Tablas"/>
              <w:rPr>
                <w:color w:val="12263F"/>
                <w:sz w:val="24"/>
                <w:lang w:eastAsia="es-CO"/>
              </w:rPr>
            </w:pPr>
            <w:r w:rsidRPr="00245731">
              <w:rPr>
                <w:color w:val="12263F"/>
                <w:sz w:val="24"/>
                <w:lang w:eastAsia="es-CO"/>
              </w:rPr>
              <w:t>Mixto</w:t>
            </w:r>
          </w:p>
        </w:tc>
      </w:tr>
      <w:tr w:rsidR="00245731" w:rsidRPr="00245731" w14:paraId="25AD9261"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62F80F47" w14:textId="77777777" w:rsidR="00245731" w:rsidRPr="00245731" w:rsidRDefault="00245731" w:rsidP="00245731">
            <w:pPr>
              <w:pStyle w:val="Tablas"/>
              <w:rPr>
                <w:color w:val="12263F"/>
                <w:sz w:val="24"/>
                <w:lang w:eastAsia="es-CO"/>
              </w:rPr>
            </w:pPr>
            <w:r w:rsidRPr="00245731">
              <w:rPr>
                <w:color w:val="12263F"/>
                <w:sz w:val="24"/>
                <w:lang w:eastAsia="es-CO"/>
              </w:rPr>
              <w:t>Iluminación</w:t>
            </w:r>
          </w:p>
        </w:tc>
        <w:tc>
          <w:tcPr>
            <w:tcW w:w="1444" w:type="pct"/>
            <w:hideMark/>
          </w:tcPr>
          <w:p w14:paraId="616F0F80" w14:textId="77777777" w:rsidR="00245731" w:rsidRPr="00245731" w:rsidRDefault="00245731" w:rsidP="00245731">
            <w:pPr>
              <w:pStyle w:val="Tablas"/>
              <w:rPr>
                <w:color w:val="12263F"/>
                <w:sz w:val="24"/>
                <w:lang w:eastAsia="es-CO"/>
              </w:rPr>
            </w:pPr>
            <w:r w:rsidRPr="00245731">
              <w:rPr>
                <w:color w:val="12263F"/>
                <w:sz w:val="24"/>
                <w:lang w:eastAsia="es-CO"/>
              </w:rPr>
              <w:t>Medición de intensidad</w:t>
            </w:r>
          </w:p>
        </w:tc>
        <w:tc>
          <w:tcPr>
            <w:tcW w:w="1408" w:type="pct"/>
            <w:hideMark/>
          </w:tcPr>
          <w:p w14:paraId="7CB2933D" w14:textId="77777777" w:rsidR="00245731" w:rsidRPr="00245731" w:rsidRDefault="00245731" w:rsidP="00245731">
            <w:pPr>
              <w:pStyle w:val="Tablas"/>
              <w:rPr>
                <w:color w:val="12263F"/>
                <w:sz w:val="24"/>
                <w:lang w:eastAsia="es-CO"/>
              </w:rPr>
            </w:pPr>
            <w:r w:rsidRPr="00245731">
              <w:rPr>
                <w:color w:val="12263F"/>
                <w:sz w:val="24"/>
                <w:lang w:eastAsia="es-CO"/>
              </w:rPr>
              <w:t>Luxómetro</w:t>
            </w:r>
          </w:p>
        </w:tc>
        <w:tc>
          <w:tcPr>
            <w:tcW w:w="938" w:type="pct"/>
            <w:hideMark/>
          </w:tcPr>
          <w:p w14:paraId="69C78105"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1412E1EC" w14:textId="77777777" w:rsidTr="004C2DA4">
        <w:tc>
          <w:tcPr>
            <w:tcW w:w="1209" w:type="pct"/>
            <w:hideMark/>
          </w:tcPr>
          <w:p w14:paraId="0ED56CDB" w14:textId="77777777" w:rsidR="00245731" w:rsidRPr="00245731" w:rsidRDefault="00245731" w:rsidP="00245731">
            <w:pPr>
              <w:pStyle w:val="Tablas"/>
              <w:rPr>
                <w:color w:val="12263F"/>
                <w:sz w:val="24"/>
                <w:lang w:eastAsia="es-CO"/>
              </w:rPr>
            </w:pPr>
            <w:r w:rsidRPr="00245731">
              <w:rPr>
                <w:color w:val="12263F"/>
                <w:sz w:val="24"/>
                <w:lang w:eastAsia="es-CO"/>
              </w:rPr>
              <w:t>Comportamiento</w:t>
            </w:r>
          </w:p>
        </w:tc>
        <w:tc>
          <w:tcPr>
            <w:tcW w:w="1444" w:type="pct"/>
            <w:hideMark/>
          </w:tcPr>
          <w:p w14:paraId="2CBDCA54" w14:textId="77777777" w:rsidR="00245731" w:rsidRPr="00245731" w:rsidRDefault="00245731" w:rsidP="00245731">
            <w:pPr>
              <w:pStyle w:val="Tablas"/>
              <w:rPr>
                <w:color w:val="12263F"/>
                <w:sz w:val="24"/>
                <w:lang w:eastAsia="es-CO"/>
              </w:rPr>
            </w:pPr>
            <w:r w:rsidRPr="00245731">
              <w:rPr>
                <w:color w:val="12263F"/>
                <w:sz w:val="24"/>
                <w:lang w:eastAsia="es-CO"/>
              </w:rPr>
              <w:t>Observación del lote</w:t>
            </w:r>
          </w:p>
        </w:tc>
        <w:tc>
          <w:tcPr>
            <w:tcW w:w="1408" w:type="pct"/>
            <w:hideMark/>
          </w:tcPr>
          <w:p w14:paraId="0807B7E9" w14:textId="77777777" w:rsidR="00245731" w:rsidRPr="00245731" w:rsidRDefault="00245731" w:rsidP="00245731">
            <w:pPr>
              <w:pStyle w:val="Tablas"/>
              <w:rPr>
                <w:color w:val="12263F"/>
                <w:sz w:val="24"/>
                <w:lang w:eastAsia="es-CO"/>
              </w:rPr>
            </w:pPr>
            <w:r w:rsidRPr="00245731">
              <w:rPr>
                <w:color w:val="12263F"/>
                <w:sz w:val="24"/>
                <w:lang w:eastAsia="es-CO"/>
              </w:rPr>
              <w:t>Lista de chequeo</w:t>
            </w:r>
          </w:p>
        </w:tc>
        <w:tc>
          <w:tcPr>
            <w:tcW w:w="938" w:type="pct"/>
            <w:hideMark/>
          </w:tcPr>
          <w:p w14:paraId="2B270C62" w14:textId="77777777" w:rsidR="00245731" w:rsidRPr="00245731" w:rsidRDefault="00245731" w:rsidP="00245731">
            <w:pPr>
              <w:pStyle w:val="Tablas"/>
              <w:rPr>
                <w:color w:val="12263F"/>
                <w:sz w:val="24"/>
                <w:lang w:eastAsia="es-CO"/>
              </w:rPr>
            </w:pPr>
            <w:r w:rsidRPr="00245731">
              <w:rPr>
                <w:color w:val="12263F"/>
                <w:sz w:val="24"/>
                <w:lang w:eastAsia="es-CO"/>
              </w:rPr>
              <w:t>Cualitativo</w:t>
            </w:r>
          </w:p>
        </w:tc>
      </w:tr>
      <w:tr w:rsidR="00245731" w:rsidRPr="00245731" w14:paraId="2C611204" w14:textId="77777777" w:rsidTr="004C2DA4">
        <w:trPr>
          <w:cnfStyle w:val="000000100000" w:firstRow="0" w:lastRow="0" w:firstColumn="0" w:lastColumn="0" w:oddVBand="0" w:evenVBand="0" w:oddHBand="1" w:evenHBand="0" w:firstRowFirstColumn="0" w:firstRowLastColumn="0" w:lastRowFirstColumn="0" w:lastRowLastColumn="0"/>
        </w:trPr>
        <w:tc>
          <w:tcPr>
            <w:tcW w:w="1209" w:type="pct"/>
            <w:hideMark/>
          </w:tcPr>
          <w:p w14:paraId="3371D7CD" w14:textId="77777777" w:rsidR="00245731" w:rsidRPr="00245731" w:rsidRDefault="00245731" w:rsidP="00245731">
            <w:pPr>
              <w:pStyle w:val="Tablas"/>
              <w:rPr>
                <w:color w:val="12263F"/>
                <w:sz w:val="24"/>
                <w:lang w:eastAsia="es-CO"/>
              </w:rPr>
            </w:pPr>
            <w:r w:rsidRPr="00245731">
              <w:rPr>
                <w:color w:val="12263F"/>
                <w:sz w:val="24"/>
                <w:lang w:eastAsia="es-CO"/>
              </w:rPr>
              <w:t>Consumo</w:t>
            </w:r>
          </w:p>
        </w:tc>
        <w:tc>
          <w:tcPr>
            <w:tcW w:w="1444" w:type="pct"/>
            <w:hideMark/>
          </w:tcPr>
          <w:p w14:paraId="3170AEBD" w14:textId="77777777" w:rsidR="00245731" w:rsidRPr="00245731" w:rsidRDefault="00245731" w:rsidP="00245731">
            <w:pPr>
              <w:pStyle w:val="Tablas"/>
              <w:rPr>
                <w:color w:val="12263F"/>
                <w:sz w:val="24"/>
                <w:lang w:eastAsia="es-CO"/>
              </w:rPr>
            </w:pPr>
            <w:r w:rsidRPr="00245731">
              <w:rPr>
                <w:color w:val="12263F"/>
                <w:sz w:val="24"/>
                <w:lang w:eastAsia="es-CO"/>
              </w:rPr>
              <w:t>Registro diario</w:t>
            </w:r>
          </w:p>
        </w:tc>
        <w:tc>
          <w:tcPr>
            <w:tcW w:w="1408" w:type="pct"/>
            <w:hideMark/>
          </w:tcPr>
          <w:p w14:paraId="4AEC4547" w14:textId="77777777" w:rsidR="00245731" w:rsidRPr="00245731" w:rsidRDefault="00245731" w:rsidP="00245731">
            <w:pPr>
              <w:pStyle w:val="Tablas"/>
              <w:rPr>
                <w:color w:val="12263F"/>
                <w:sz w:val="24"/>
                <w:lang w:eastAsia="es-CO"/>
              </w:rPr>
            </w:pPr>
            <w:r w:rsidRPr="00245731">
              <w:rPr>
                <w:color w:val="12263F"/>
                <w:sz w:val="24"/>
                <w:lang w:eastAsia="es-CO"/>
              </w:rPr>
              <w:t>Formatos de control</w:t>
            </w:r>
          </w:p>
        </w:tc>
        <w:tc>
          <w:tcPr>
            <w:tcW w:w="938" w:type="pct"/>
            <w:hideMark/>
          </w:tcPr>
          <w:p w14:paraId="652A8C9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bl>
    <w:p w14:paraId="6801C8F2" w14:textId="2AE06AD8" w:rsidR="00245731" w:rsidRDefault="00245731" w:rsidP="00245731">
      <w:pPr>
        <w:rPr>
          <w:lang w:val="es-419" w:eastAsia="es-CO"/>
        </w:rPr>
      </w:pPr>
      <w:r w:rsidRPr="00245731">
        <w:rPr>
          <w:lang w:val="es-419" w:eastAsia="es-CO"/>
        </w:rPr>
        <w:t>Para realizar el monitoreo ambiental en avicultura, se requieren los siguientes pasos:</w:t>
      </w:r>
    </w:p>
    <w:p w14:paraId="7E6FA746" w14:textId="7C801F96" w:rsidR="00245731" w:rsidRPr="00245731" w:rsidRDefault="00245731" w:rsidP="00BB5713">
      <w:pPr>
        <w:pStyle w:val="Prrafodelista"/>
        <w:numPr>
          <w:ilvl w:val="0"/>
          <w:numId w:val="9"/>
        </w:numPr>
        <w:ind w:left="993" w:hanging="425"/>
        <w:rPr>
          <w:lang w:val="es-419" w:eastAsia="es-CO"/>
        </w:rPr>
      </w:pPr>
      <w:r w:rsidRPr="00245731">
        <w:rPr>
          <w:lang w:val="es-419" w:eastAsia="es-CO"/>
        </w:rPr>
        <w:t>Medición de variables.</w:t>
      </w:r>
    </w:p>
    <w:p w14:paraId="5A48B72D" w14:textId="7502EE7A" w:rsidR="00245731" w:rsidRPr="00245731" w:rsidRDefault="00245731" w:rsidP="00BB5713">
      <w:pPr>
        <w:pStyle w:val="Prrafodelista"/>
        <w:numPr>
          <w:ilvl w:val="0"/>
          <w:numId w:val="9"/>
        </w:numPr>
        <w:ind w:left="993" w:hanging="425"/>
        <w:rPr>
          <w:lang w:val="es-419" w:eastAsia="es-CO"/>
        </w:rPr>
      </w:pPr>
      <w:r w:rsidRPr="00245731">
        <w:rPr>
          <w:lang w:val="es-419" w:eastAsia="es-CO"/>
        </w:rPr>
        <w:t>Análisis de información.</w:t>
      </w:r>
    </w:p>
    <w:p w14:paraId="3A2E17AC" w14:textId="5BF50323" w:rsidR="00245731" w:rsidRPr="00245731" w:rsidRDefault="00245731" w:rsidP="00BB5713">
      <w:pPr>
        <w:pStyle w:val="Prrafodelista"/>
        <w:numPr>
          <w:ilvl w:val="0"/>
          <w:numId w:val="9"/>
        </w:numPr>
        <w:ind w:left="993" w:hanging="425"/>
        <w:rPr>
          <w:lang w:val="es-419" w:eastAsia="es-CO"/>
        </w:rPr>
      </w:pPr>
      <w:r w:rsidRPr="00245731">
        <w:rPr>
          <w:lang w:val="es-419" w:eastAsia="es-CO"/>
        </w:rPr>
        <w:t>Toma de decisiones.</w:t>
      </w:r>
    </w:p>
    <w:p w14:paraId="61864355" w14:textId="4F2A54CB" w:rsidR="00245731" w:rsidRPr="00245731" w:rsidRDefault="00245731" w:rsidP="00BB5713">
      <w:pPr>
        <w:pStyle w:val="Prrafodelista"/>
        <w:numPr>
          <w:ilvl w:val="0"/>
          <w:numId w:val="9"/>
        </w:numPr>
        <w:ind w:left="993" w:hanging="425"/>
        <w:rPr>
          <w:lang w:val="es-419" w:eastAsia="es-CO"/>
        </w:rPr>
      </w:pPr>
      <w:r w:rsidRPr="00245731">
        <w:rPr>
          <w:lang w:val="es-419" w:eastAsia="es-CO"/>
        </w:rPr>
        <w:t>Registro de datos.</w:t>
      </w:r>
    </w:p>
    <w:p w14:paraId="2603C04C" w14:textId="14BA3A7D" w:rsidR="00245731" w:rsidRPr="00245731" w:rsidRDefault="00245731" w:rsidP="00BB5713">
      <w:pPr>
        <w:pStyle w:val="Prrafodelista"/>
        <w:numPr>
          <w:ilvl w:val="0"/>
          <w:numId w:val="9"/>
        </w:numPr>
        <w:ind w:left="993" w:hanging="425"/>
        <w:rPr>
          <w:lang w:val="es-419" w:eastAsia="es-CO"/>
        </w:rPr>
      </w:pPr>
      <w:r w:rsidRPr="00245731">
        <w:rPr>
          <w:lang w:val="es-419" w:eastAsia="es-CO"/>
        </w:rPr>
        <w:t>Identificación de desviaciones.</w:t>
      </w:r>
    </w:p>
    <w:p w14:paraId="476299D6" w14:textId="293C40B1" w:rsidR="00245731" w:rsidRDefault="00245731" w:rsidP="00BB5713">
      <w:pPr>
        <w:pStyle w:val="Prrafodelista"/>
        <w:numPr>
          <w:ilvl w:val="0"/>
          <w:numId w:val="9"/>
        </w:numPr>
        <w:ind w:left="993" w:hanging="425"/>
        <w:rPr>
          <w:lang w:val="es-419" w:eastAsia="es-CO"/>
        </w:rPr>
      </w:pPr>
      <w:r w:rsidRPr="00245731">
        <w:rPr>
          <w:lang w:val="es-419" w:eastAsia="es-CO"/>
        </w:rPr>
        <w:t>Implementación de acciones.</w:t>
      </w:r>
    </w:p>
    <w:p w14:paraId="078A9667" w14:textId="76CB0241" w:rsidR="00245731" w:rsidRDefault="00245731" w:rsidP="00245731">
      <w:pPr>
        <w:rPr>
          <w:lang w:val="es-419" w:eastAsia="es-CO"/>
        </w:rPr>
      </w:pPr>
      <w:r w:rsidRPr="00245731">
        <w:rPr>
          <w:lang w:val="es-419" w:eastAsia="es-CO"/>
        </w:rPr>
        <w:t>Prosiguiendo con el análisis, se presenta la lista de chequeo:</w:t>
      </w:r>
    </w:p>
    <w:p w14:paraId="574D8BB9" w14:textId="77777777" w:rsidR="00245731" w:rsidRPr="00245731" w:rsidRDefault="00245731" w:rsidP="00245731">
      <w:pPr>
        <w:pStyle w:val="Ttulo5"/>
      </w:pPr>
      <w:r w:rsidRPr="00245731">
        <w:t>Lista de chequeo</w:t>
      </w:r>
    </w:p>
    <w:p w14:paraId="54F61F75"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Temperatura dentro del rango.</w:t>
      </w:r>
    </w:p>
    <w:p w14:paraId="048B9EBA"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Aves distribuidas uniformemente.</w:t>
      </w:r>
    </w:p>
    <w:p w14:paraId="0872810C"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Ausencia de jadeo o amontonamiento.</w:t>
      </w:r>
    </w:p>
    <w:p w14:paraId="7E97E49F"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Cama seca y sin olores fuertes.</w:t>
      </w:r>
    </w:p>
    <w:p w14:paraId="1135DA9B" w14:textId="77777777" w:rsidR="00245731" w:rsidRPr="00245731" w:rsidRDefault="00245731" w:rsidP="00BB5713">
      <w:pPr>
        <w:pStyle w:val="Prrafodelista"/>
        <w:numPr>
          <w:ilvl w:val="0"/>
          <w:numId w:val="10"/>
        </w:numPr>
        <w:ind w:left="993" w:hanging="425"/>
        <w:rPr>
          <w:lang w:val="es-419" w:eastAsia="es-CO"/>
        </w:rPr>
      </w:pPr>
      <w:r w:rsidRPr="00245731">
        <w:rPr>
          <w:lang w:val="es-419" w:eastAsia="es-CO"/>
        </w:rPr>
        <w:t>Buena ventilación (sin gases acumulados).</w:t>
      </w:r>
    </w:p>
    <w:p w14:paraId="5022518D" w14:textId="007109B3" w:rsidR="00245731" w:rsidRDefault="00245731" w:rsidP="00BB5713">
      <w:pPr>
        <w:pStyle w:val="Prrafodelista"/>
        <w:numPr>
          <w:ilvl w:val="0"/>
          <w:numId w:val="10"/>
        </w:numPr>
        <w:ind w:left="993" w:hanging="425"/>
        <w:rPr>
          <w:lang w:val="es-419" w:eastAsia="es-CO"/>
        </w:rPr>
      </w:pPr>
      <w:r w:rsidRPr="00245731">
        <w:rPr>
          <w:lang w:val="es-419" w:eastAsia="es-CO"/>
        </w:rPr>
        <w:t>Equipos funcionando correctamente.</w:t>
      </w:r>
    </w:p>
    <w:p w14:paraId="0B8DB6C1" w14:textId="307DA387" w:rsidR="00245731" w:rsidRDefault="00245731" w:rsidP="00245731">
      <w:pPr>
        <w:ind w:left="142" w:firstLine="0"/>
        <w:rPr>
          <w:lang w:val="es-419" w:eastAsia="es-CO"/>
        </w:rPr>
      </w:pPr>
    </w:p>
    <w:p w14:paraId="5EF731A8" w14:textId="59A103B5" w:rsidR="00245731" w:rsidRDefault="00245731" w:rsidP="00245731">
      <w:pPr>
        <w:pStyle w:val="Ttulo3"/>
      </w:pPr>
      <w:r w:rsidRPr="00245731">
        <w:lastRenderedPageBreak/>
        <w:t>Acciones de control</w:t>
      </w:r>
    </w:p>
    <w:p w14:paraId="11182042" w14:textId="17B29E42" w:rsidR="00245731" w:rsidRDefault="00245731" w:rsidP="00245731">
      <w:pPr>
        <w:rPr>
          <w:lang w:val="es-419" w:eastAsia="es-CO"/>
        </w:rPr>
      </w:pPr>
      <w:r w:rsidRPr="00245731">
        <w:rPr>
          <w:lang w:val="es-419" w:eastAsia="es-CO"/>
        </w:rPr>
        <w:t>Cuando el monitoreo evidencia desviaciones en las condiciones ambientales, se deben implementar acciones de control inmediatas para restablecer el equilibrio del sistema. Las acciones de control ambiental son:</w:t>
      </w:r>
    </w:p>
    <w:p w14:paraId="554A8A81" w14:textId="03DCD752" w:rsidR="00245731" w:rsidRDefault="00245731" w:rsidP="00245731">
      <w:pPr>
        <w:pStyle w:val="Tabla"/>
        <w:rPr>
          <w:lang w:val="es-419" w:eastAsia="es-CO"/>
        </w:rPr>
      </w:pPr>
      <w:r w:rsidRPr="00245731">
        <w:rPr>
          <w:lang w:val="es-419" w:eastAsia="es-CO"/>
        </w:rPr>
        <w:t>Acciones de control ambiental</w:t>
      </w:r>
    </w:p>
    <w:tbl>
      <w:tblPr>
        <w:tblStyle w:val="SENA"/>
        <w:tblW w:w="5000" w:type="pct"/>
        <w:tblLook w:val="04A0" w:firstRow="1" w:lastRow="0" w:firstColumn="1" w:lastColumn="0" w:noHBand="0" w:noVBand="1"/>
      </w:tblPr>
      <w:tblGrid>
        <w:gridCol w:w="2397"/>
        <w:gridCol w:w="4134"/>
        <w:gridCol w:w="3431"/>
      </w:tblGrid>
      <w:tr w:rsidR="00245731" w:rsidRPr="00245731" w14:paraId="02732B28" w14:textId="77777777" w:rsidTr="004C2DA4">
        <w:trPr>
          <w:cnfStyle w:val="100000000000" w:firstRow="1" w:lastRow="0" w:firstColumn="0" w:lastColumn="0" w:oddVBand="0" w:evenVBand="0" w:oddHBand="0" w:evenHBand="0" w:firstRowFirstColumn="0" w:firstRowLastColumn="0" w:lastRowFirstColumn="0" w:lastRowLastColumn="0"/>
          <w:tblHeader/>
        </w:trPr>
        <w:tc>
          <w:tcPr>
            <w:tcW w:w="1203" w:type="pct"/>
            <w:hideMark/>
          </w:tcPr>
          <w:p w14:paraId="40DF5CE2" w14:textId="77777777" w:rsidR="00245731" w:rsidRPr="00245731" w:rsidRDefault="00245731" w:rsidP="00245731">
            <w:pPr>
              <w:pStyle w:val="Tablas"/>
              <w:rPr>
                <w:lang w:eastAsia="es-CO"/>
              </w:rPr>
            </w:pPr>
            <w:r w:rsidRPr="00245731">
              <w:rPr>
                <w:lang w:eastAsia="es-CO"/>
              </w:rPr>
              <w:t>Problema detectado</w:t>
            </w:r>
          </w:p>
        </w:tc>
        <w:tc>
          <w:tcPr>
            <w:tcW w:w="2075" w:type="pct"/>
            <w:hideMark/>
          </w:tcPr>
          <w:p w14:paraId="53FB1840" w14:textId="77777777" w:rsidR="00245731" w:rsidRPr="00245731" w:rsidRDefault="00245731" w:rsidP="00245731">
            <w:pPr>
              <w:pStyle w:val="Tablas"/>
              <w:rPr>
                <w:lang w:eastAsia="es-CO"/>
              </w:rPr>
            </w:pPr>
            <w:r w:rsidRPr="00245731">
              <w:rPr>
                <w:lang w:eastAsia="es-CO"/>
              </w:rPr>
              <w:t>Acción de control</w:t>
            </w:r>
          </w:p>
        </w:tc>
        <w:tc>
          <w:tcPr>
            <w:tcW w:w="1722" w:type="pct"/>
            <w:hideMark/>
          </w:tcPr>
          <w:p w14:paraId="62DE3A65" w14:textId="77777777" w:rsidR="00245731" w:rsidRPr="00245731" w:rsidRDefault="00245731" w:rsidP="00245731">
            <w:pPr>
              <w:pStyle w:val="Tablas"/>
              <w:rPr>
                <w:lang w:eastAsia="es-CO"/>
              </w:rPr>
            </w:pPr>
            <w:r w:rsidRPr="00245731">
              <w:rPr>
                <w:lang w:eastAsia="es-CO"/>
              </w:rPr>
              <w:t>Resultado esperado</w:t>
            </w:r>
          </w:p>
        </w:tc>
      </w:tr>
      <w:tr w:rsidR="00245731" w:rsidRPr="00245731" w14:paraId="278FBAFC"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174B57AE" w14:textId="77777777" w:rsidR="00245731" w:rsidRPr="00245731" w:rsidRDefault="00245731" w:rsidP="00245731">
            <w:pPr>
              <w:pStyle w:val="Tablas"/>
              <w:rPr>
                <w:color w:val="12263F"/>
                <w:sz w:val="24"/>
                <w:lang w:eastAsia="es-CO"/>
              </w:rPr>
            </w:pPr>
            <w:r w:rsidRPr="00245731">
              <w:rPr>
                <w:color w:val="12263F"/>
                <w:sz w:val="24"/>
                <w:lang w:eastAsia="es-CO"/>
              </w:rPr>
              <w:t>Alta temperatura</w:t>
            </w:r>
          </w:p>
        </w:tc>
        <w:tc>
          <w:tcPr>
            <w:tcW w:w="2075" w:type="pct"/>
            <w:hideMark/>
          </w:tcPr>
          <w:p w14:paraId="406F5FE4" w14:textId="77777777" w:rsidR="00245731" w:rsidRPr="00245731" w:rsidRDefault="00245731" w:rsidP="00245731">
            <w:pPr>
              <w:pStyle w:val="Tablas"/>
              <w:rPr>
                <w:color w:val="12263F"/>
                <w:sz w:val="24"/>
                <w:lang w:eastAsia="es-CO"/>
              </w:rPr>
            </w:pPr>
            <w:r w:rsidRPr="00245731">
              <w:rPr>
                <w:color w:val="12263F"/>
                <w:sz w:val="24"/>
                <w:lang w:eastAsia="es-CO"/>
              </w:rPr>
              <w:t>Aumentar ventilación, reducir densidad</w:t>
            </w:r>
          </w:p>
        </w:tc>
        <w:tc>
          <w:tcPr>
            <w:tcW w:w="1722" w:type="pct"/>
            <w:hideMark/>
          </w:tcPr>
          <w:p w14:paraId="0BBE88B8" w14:textId="77777777" w:rsidR="00245731" w:rsidRPr="00245731" w:rsidRDefault="00245731" w:rsidP="00245731">
            <w:pPr>
              <w:pStyle w:val="Tablas"/>
              <w:rPr>
                <w:color w:val="12263F"/>
                <w:sz w:val="24"/>
                <w:lang w:eastAsia="es-CO"/>
              </w:rPr>
            </w:pPr>
            <w:r w:rsidRPr="00245731">
              <w:rPr>
                <w:color w:val="12263F"/>
                <w:sz w:val="24"/>
                <w:lang w:eastAsia="es-CO"/>
              </w:rPr>
              <w:t>Disminución de estrés térmico</w:t>
            </w:r>
          </w:p>
        </w:tc>
      </w:tr>
      <w:tr w:rsidR="00245731" w:rsidRPr="00245731" w14:paraId="3F32CB14" w14:textId="77777777" w:rsidTr="004C2DA4">
        <w:tc>
          <w:tcPr>
            <w:tcW w:w="1203" w:type="pct"/>
            <w:hideMark/>
          </w:tcPr>
          <w:p w14:paraId="50051B9B" w14:textId="77777777" w:rsidR="00245731" w:rsidRPr="00245731" w:rsidRDefault="00245731" w:rsidP="00245731">
            <w:pPr>
              <w:pStyle w:val="Tablas"/>
              <w:rPr>
                <w:color w:val="12263F"/>
                <w:sz w:val="24"/>
                <w:lang w:eastAsia="es-CO"/>
              </w:rPr>
            </w:pPr>
            <w:r w:rsidRPr="00245731">
              <w:rPr>
                <w:color w:val="12263F"/>
                <w:sz w:val="24"/>
                <w:lang w:eastAsia="es-CO"/>
              </w:rPr>
              <w:t>Baja temperatura</w:t>
            </w:r>
          </w:p>
        </w:tc>
        <w:tc>
          <w:tcPr>
            <w:tcW w:w="2075" w:type="pct"/>
            <w:hideMark/>
          </w:tcPr>
          <w:p w14:paraId="6F00DCC7" w14:textId="77777777" w:rsidR="00245731" w:rsidRPr="00245731" w:rsidRDefault="00245731" w:rsidP="00245731">
            <w:pPr>
              <w:pStyle w:val="Tablas"/>
              <w:rPr>
                <w:color w:val="12263F"/>
                <w:sz w:val="24"/>
                <w:lang w:eastAsia="es-CO"/>
              </w:rPr>
            </w:pPr>
            <w:r w:rsidRPr="00245731">
              <w:rPr>
                <w:color w:val="12263F"/>
                <w:sz w:val="24"/>
                <w:lang w:eastAsia="es-CO"/>
              </w:rPr>
              <w:t>Ajustar calefacción</w:t>
            </w:r>
          </w:p>
        </w:tc>
        <w:tc>
          <w:tcPr>
            <w:tcW w:w="1722" w:type="pct"/>
            <w:hideMark/>
          </w:tcPr>
          <w:p w14:paraId="0F22A579" w14:textId="77777777" w:rsidR="00245731" w:rsidRPr="00245731" w:rsidRDefault="00245731" w:rsidP="00245731">
            <w:pPr>
              <w:pStyle w:val="Tablas"/>
              <w:rPr>
                <w:color w:val="12263F"/>
                <w:sz w:val="24"/>
                <w:lang w:eastAsia="es-CO"/>
              </w:rPr>
            </w:pPr>
            <w:r w:rsidRPr="00245731">
              <w:rPr>
                <w:color w:val="12263F"/>
                <w:sz w:val="24"/>
                <w:lang w:eastAsia="es-CO"/>
              </w:rPr>
              <w:t>Confort térmico</w:t>
            </w:r>
          </w:p>
        </w:tc>
      </w:tr>
      <w:tr w:rsidR="00245731" w:rsidRPr="00245731" w14:paraId="2EF32133"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1AA599FB" w14:textId="77777777" w:rsidR="00245731" w:rsidRPr="00245731" w:rsidRDefault="00245731" w:rsidP="00245731">
            <w:pPr>
              <w:pStyle w:val="Tablas"/>
              <w:rPr>
                <w:color w:val="12263F"/>
                <w:sz w:val="24"/>
                <w:lang w:eastAsia="es-CO"/>
              </w:rPr>
            </w:pPr>
            <w:r w:rsidRPr="00245731">
              <w:rPr>
                <w:color w:val="12263F"/>
                <w:sz w:val="24"/>
                <w:lang w:eastAsia="es-CO"/>
              </w:rPr>
              <w:t>Alta humedad</w:t>
            </w:r>
          </w:p>
        </w:tc>
        <w:tc>
          <w:tcPr>
            <w:tcW w:w="2075" w:type="pct"/>
            <w:hideMark/>
          </w:tcPr>
          <w:p w14:paraId="5E10F23F" w14:textId="77777777" w:rsidR="00245731" w:rsidRPr="00245731" w:rsidRDefault="00245731" w:rsidP="00245731">
            <w:pPr>
              <w:pStyle w:val="Tablas"/>
              <w:rPr>
                <w:color w:val="12263F"/>
                <w:sz w:val="24"/>
                <w:lang w:eastAsia="es-CO"/>
              </w:rPr>
            </w:pPr>
            <w:r w:rsidRPr="00245731">
              <w:rPr>
                <w:color w:val="12263F"/>
                <w:sz w:val="24"/>
                <w:lang w:eastAsia="es-CO"/>
              </w:rPr>
              <w:t>Mejorar ventilación, cambiar cama</w:t>
            </w:r>
          </w:p>
        </w:tc>
        <w:tc>
          <w:tcPr>
            <w:tcW w:w="1722" w:type="pct"/>
            <w:hideMark/>
          </w:tcPr>
          <w:p w14:paraId="4B2A4057" w14:textId="77777777" w:rsidR="00245731" w:rsidRPr="00245731" w:rsidRDefault="00245731" w:rsidP="00245731">
            <w:pPr>
              <w:pStyle w:val="Tablas"/>
              <w:rPr>
                <w:color w:val="12263F"/>
                <w:sz w:val="24"/>
                <w:lang w:eastAsia="es-CO"/>
              </w:rPr>
            </w:pPr>
            <w:r w:rsidRPr="00245731">
              <w:rPr>
                <w:color w:val="12263F"/>
                <w:sz w:val="24"/>
                <w:lang w:eastAsia="es-CO"/>
              </w:rPr>
              <w:t>Reducción de humedad y patógenos</w:t>
            </w:r>
          </w:p>
        </w:tc>
      </w:tr>
      <w:tr w:rsidR="00245731" w:rsidRPr="00245731" w14:paraId="587DDFD9" w14:textId="77777777" w:rsidTr="004C2DA4">
        <w:tc>
          <w:tcPr>
            <w:tcW w:w="1203" w:type="pct"/>
            <w:hideMark/>
          </w:tcPr>
          <w:p w14:paraId="404D61F7" w14:textId="77777777" w:rsidR="00245731" w:rsidRPr="00245731" w:rsidRDefault="00245731" w:rsidP="00245731">
            <w:pPr>
              <w:pStyle w:val="Tablas"/>
              <w:rPr>
                <w:color w:val="12263F"/>
                <w:sz w:val="24"/>
                <w:lang w:eastAsia="es-CO"/>
              </w:rPr>
            </w:pPr>
            <w:r w:rsidRPr="00245731">
              <w:rPr>
                <w:color w:val="12263F"/>
                <w:sz w:val="24"/>
                <w:lang w:eastAsia="es-CO"/>
              </w:rPr>
              <w:t>Exceso de amoníaco</w:t>
            </w:r>
          </w:p>
        </w:tc>
        <w:tc>
          <w:tcPr>
            <w:tcW w:w="2075" w:type="pct"/>
            <w:hideMark/>
          </w:tcPr>
          <w:p w14:paraId="73B422A9" w14:textId="77777777" w:rsidR="00245731" w:rsidRPr="00245731" w:rsidRDefault="00245731" w:rsidP="00245731">
            <w:pPr>
              <w:pStyle w:val="Tablas"/>
              <w:rPr>
                <w:color w:val="12263F"/>
                <w:sz w:val="24"/>
                <w:lang w:eastAsia="es-CO"/>
              </w:rPr>
            </w:pPr>
            <w:r w:rsidRPr="00245731">
              <w:rPr>
                <w:color w:val="12263F"/>
                <w:sz w:val="24"/>
                <w:lang w:eastAsia="es-CO"/>
              </w:rPr>
              <w:t>Ventilar, renovar cama</w:t>
            </w:r>
          </w:p>
        </w:tc>
        <w:tc>
          <w:tcPr>
            <w:tcW w:w="1722" w:type="pct"/>
            <w:hideMark/>
          </w:tcPr>
          <w:p w14:paraId="60A296BE" w14:textId="77777777" w:rsidR="00245731" w:rsidRPr="00245731" w:rsidRDefault="00245731" w:rsidP="00245731">
            <w:pPr>
              <w:pStyle w:val="Tablas"/>
              <w:rPr>
                <w:color w:val="12263F"/>
                <w:sz w:val="24"/>
                <w:lang w:eastAsia="es-CO"/>
              </w:rPr>
            </w:pPr>
            <w:r w:rsidRPr="00245731">
              <w:rPr>
                <w:color w:val="12263F"/>
                <w:sz w:val="24"/>
                <w:lang w:eastAsia="es-CO"/>
              </w:rPr>
              <w:t>Mejor calidad del aire</w:t>
            </w:r>
          </w:p>
        </w:tc>
      </w:tr>
      <w:tr w:rsidR="00245731" w:rsidRPr="00245731" w14:paraId="6DDFDFCB"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70016617" w14:textId="77777777" w:rsidR="00245731" w:rsidRPr="00245731" w:rsidRDefault="00245731" w:rsidP="00245731">
            <w:pPr>
              <w:pStyle w:val="Tablas"/>
              <w:rPr>
                <w:color w:val="12263F"/>
                <w:sz w:val="24"/>
                <w:lang w:eastAsia="es-CO"/>
              </w:rPr>
            </w:pPr>
            <w:r w:rsidRPr="00245731">
              <w:rPr>
                <w:color w:val="12263F"/>
                <w:sz w:val="24"/>
                <w:lang w:eastAsia="es-CO"/>
              </w:rPr>
              <w:t>Mala ventilación</w:t>
            </w:r>
          </w:p>
        </w:tc>
        <w:tc>
          <w:tcPr>
            <w:tcW w:w="2075" w:type="pct"/>
            <w:hideMark/>
          </w:tcPr>
          <w:p w14:paraId="00B66D88" w14:textId="77777777" w:rsidR="00245731" w:rsidRPr="00245731" w:rsidRDefault="00245731" w:rsidP="00245731">
            <w:pPr>
              <w:pStyle w:val="Tablas"/>
              <w:rPr>
                <w:color w:val="12263F"/>
                <w:sz w:val="24"/>
                <w:lang w:eastAsia="es-CO"/>
              </w:rPr>
            </w:pPr>
            <w:r w:rsidRPr="00245731">
              <w:rPr>
                <w:color w:val="12263F"/>
                <w:sz w:val="24"/>
                <w:lang w:eastAsia="es-CO"/>
              </w:rPr>
              <w:t>Revisar extractores/ventiladores</w:t>
            </w:r>
          </w:p>
        </w:tc>
        <w:tc>
          <w:tcPr>
            <w:tcW w:w="1722" w:type="pct"/>
            <w:hideMark/>
          </w:tcPr>
          <w:p w14:paraId="7194A08B" w14:textId="77777777" w:rsidR="00245731" w:rsidRPr="00245731" w:rsidRDefault="00245731" w:rsidP="00245731">
            <w:pPr>
              <w:pStyle w:val="Tablas"/>
              <w:rPr>
                <w:color w:val="12263F"/>
                <w:sz w:val="24"/>
                <w:lang w:eastAsia="es-CO"/>
              </w:rPr>
            </w:pPr>
            <w:r w:rsidRPr="00245731">
              <w:rPr>
                <w:color w:val="12263F"/>
                <w:sz w:val="24"/>
                <w:lang w:eastAsia="es-CO"/>
              </w:rPr>
              <w:t>Flujo de aire adecuado</w:t>
            </w:r>
          </w:p>
        </w:tc>
      </w:tr>
      <w:tr w:rsidR="00245731" w:rsidRPr="00245731" w14:paraId="58630B00" w14:textId="77777777" w:rsidTr="004C2DA4">
        <w:tc>
          <w:tcPr>
            <w:tcW w:w="1203" w:type="pct"/>
            <w:hideMark/>
          </w:tcPr>
          <w:p w14:paraId="40995852" w14:textId="77777777" w:rsidR="00245731" w:rsidRPr="00245731" w:rsidRDefault="00245731" w:rsidP="00245731">
            <w:pPr>
              <w:pStyle w:val="Tablas"/>
              <w:rPr>
                <w:color w:val="12263F"/>
                <w:sz w:val="24"/>
                <w:lang w:eastAsia="es-CO"/>
              </w:rPr>
            </w:pPr>
            <w:r w:rsidRPr="00245731">
              <w:rPr>
                <w:color w:val="12263F"/>
                <w:sz w:val="24"/>
                <w:lang w:eastAsia="es-CO"/>
              </w:rPr>
              <w:t>Cama húmeda</w:t>
            </w:r>
          </w:p>
        </w:tc>
        <w:tc>
          <w:tcPr>
            <w:tcW w:w="2075" w:type="pct"/>
            <w:hideMark/>
          </w:tcPr>
          <w:p w14:paraId="55DE1914" w14:textId="77777777" w:rsidR="00245731" w:rsidRPr="00245731" w:rsidRDefault="00245731" w:rsidP="00245731">
            <w:pPr>
              <w:pStyle w:val="Tablas"/>
              <w:rPr>
                <w:color w:val="12263F"/>
                <w:sz w:val="24"/>
                <w:lang w:eastAsia="es-CO"/>
              </w:rPr>
            </w:pPr>
            <w:r w:rsidRPr="00245731">
              <w:rPr>
                <w:color w:val="12263F"/>
                <w:sz w:val="24"/>
                <w:lang w:eastAsia="es-CO"/>
              </w:rPr>
              <w:t>Reemplazo o volteo de cama</w:t>
            </w:r>
          </w:p>
        </w:tc>
        <w:tc>
          <w:tcPr>
            <w:tcW w:w="1722" w:type="pct"/>
            <w:hideMark/>
          </w:tcPr>
          <w:p w14:paraId="4475058F" w14:textId="77777777" w:rsidR="00245731" w:rsidRPr="00245731" w:rsidRDefault="00245731" w:rsidP="00245731">
            <w:pPr>
              <w:pStyle w:val="Tablas"/>
              <w:rPr>
                <w:color w:val="12263F"/>
                <w:sz w:val="24"/>
                <w:lang w:eastAsia="es-CO"/>
              </w:rPr>
            </w:pPr>
            <w:r w:rsidRPr="00245731">
              <w:rPr>
                <w:color w:val="12263F"/>
                <w:sz w:val="24"/>
                <w:lang w:eastAsia="es-CO"/>
              </w:rPr>
              <w:t>Mejor bienestar y sanidad</w:t>
            </w:r>
          </w:p>
        </w:tc>
      </w:tr>
      <w:tr w:rsidR="00245731" w:rsidRPr="00245731" w14:paraId="52DA05B7" w14:textId="77777777" w:rsidTr="004C2DA4">
        <w:trPr>
          <w:cnfStyle w:val="000000100000" w:firstRow="0" w:lastRow="0" w:firstColumn="0" w:lastColumn="0" w:oddVBand="0" w:evenVBand="0" w:oddHBand="1" w:evenHBand="0" w:firstRowFirstColumn="0" w:firstRowLastColumn="0" w:lastRowFirstColumn="0" w:lastRowLastColumn="0"/>
        </w:trPr>
        <w:tc>
          <w:tcPr>
            <w:tcW w:w="1203" w:type="pct"/>
            <w:hideMark/>
          </w:tcPr>
          <w:p w14:paraId="6AA9E6D9" w14:textId="77777777" w:rsidR="00245731" w:rsidRPr="00245731" w:rsidRDefault="00245731" w:rsidP="00245731">
            <w:pPr>
              <w:pStyle w:val="Tablas"/>
              <w:rPr>
                <w:color w:val="12263F"/>
                <w:sz w:val="24"/>
                <w:lang w:eastAsia="es-CO"/>
              </w:rPr>
            </w:pPr>
            <w:r w:rsidRPr="00245731">
              <w:rPr>
                <w:color w:val="12263F"/>
                <w:sz w:val="24"/>
                <w:lang w:eastAsia="es-CO"/>
              </w:rPr>
              <w:t>Mala distribución aves</w:t>
            </w:r>
          </w:p>
        </w:tc>
        <w:tc>
          <w:tcPr>
            <w:tcW w:w="2075" w:type="pct"/>
            <w:hideMark/>
          </w:tcPr>
          <w:p w14:paraId="130A0999" w14:textId="77777777" w:rsidR="00245731" w:rsidRPr="00245731" w:rsidRDefault="00245731" w:rsidP="00245731">
            <w:pPr>
              <w:pStyle w:val="Tablas"/>
              <w:rPr>
                <w:color w:val="12263F"/>
                <w:sz w:val="24"/>
                <w:lang w:eastAsia="es-CO"/>
              </w:rPr>
            </w:pPr>
            <w:r w:rsidRPr="00245731">
              <w:rPr>
                <w:color w:val="12263F"/>
                <w:sz w:val="24"/>
                <w:lang w:eastAsia="es-CO"/>
              </w:rPr>
              <w:t>Ajustar temperatura/ventilación</w:t>
            </w:r>
          </w:p>
        </w:tc>
        <w:tc>
          <w:tcPr>
            <w:tcW w:w="1722" w:type="pct"/>
            <w:hideMark/>
          </w:tcPr>
          <w:p w14:paraId="031EE23E" w14:textId="77777777" w:rsidR="00245731" w:rsidRPr="00245731" w:rsidRDefault="00245731" w:rsidP="00245731">
            <w:pPr>
              <w:pStyle w:val="Tablas"/>
              <w:rPr>
                <w:color w:val="12263F"/>
                <w:sz w:val="24"/>
                <w:lang w:eastAsia="es-CO"/>
              </w:rPr>
            </w:pPr>
            <w:r w:rsidRPr="00245731">
              <w:rPr>
                <w:color w:val="12263F"/>
                <w:sz w:val="24"/>
                <w:lang w:eastAsia="es-CO"/>
              </w:rPr>
              <w:t>Uniformidad del lote</w:t>
            </w:r>
          </w:p>
        </w:tc>
      </w:tr>
    </w:tbl>
    <w:p w14:paraId="4A3D15DE" w14:textId="4D4907C0" w:rsidR="00245731" w:rsidRDefault="00245731" w:rsidP="00245731">
      <w:pPr>
        <w:rPr>
          <w:lang w:val="es-419" w:eastAsia="es-CO"/>
        </w:rPr>
      </w:pPr>
      <w:r w:rsidRPr="00245731">
        <w:rPr>
          <w:lang w:val="es-419" w:eastAsia="es-CO"/>
        </w:rPr>
        <w:t>Para aplicar los conocimientos adquiridos, se presenta un ejemplo práctico en un control ambiental:</w:t>
      </w:r>
    </w:p>
    <w:p w14:paraId="082918B2" w14:textId="77777777" w:rsidR="00245731" w:rsidRPr="00245731" w:rsidRDefault="00245731" w:rsidP="00245731">
      <w:pPr>
        <w:pStyle w:val="Ttulo5"/>
      </w:pPr>
      <w:r w:rsidRPr="00245731">
        <w:t>Enfoque práctico</w:t>
      </w:r>
    </w:p>
    <w:p w14:paraId="2BA52AA6" w14:textId="77777777" w:rsidR="00245731" w:rsidRPr="00245731" w:rsidRDefault="00245731" w:rsidP="00245731">
      <w:pPr>
        <w:rPr>
          <w:lang w:val="es-419" w:eastAsia="es-CO"/>
        </w:rPr>
      </w:pPr>
      <w:r w:rsidRPr="00245731">
        <w:rPr>
          <w:lang w:val="es-419" w:eastAsia="es-CO"/>
        </w:rPr>
        <w:t>Tipo de flujo de acción:</w:t>
      </w:r>
    </w:p>
    <w:p w14:paraId="1A134023" w14:textId="77777777" w:rsidR="00245731" w:rsidRPr="00245731" w:rsidRDefault="00245731" w:rsidP="00245731">
      <w:pPr>
        <w:rPr>
          <w:lang w:val="es-419" w:eastAsia="es-CO"/>
        </w:rPr>
      </w:pPr>
      <w:r w:rsidRPr="00245731">
        <w:rPr>
          <w:lang w:val="es-419" w:eastAsia="es-CO"/>
        </w:rPr>
        <w:t>Detectar problema → Registrar → Analizar causa → Aplicar acción → Verificar resultado → Ajustar manejo</w:t>
      </w:r>
    </w:p>
    <w:p w14:paraId="05BB2520" w14:textId="0A834C3C" w:rsidR="00245731" w:rsidRPr="00245731" w:rsidRDefault="00245731" w:rsidP="00245731">
      <w:pPr>
        <w:rPr>
          <w:lang w:val="es-419" w:eastAsia="es-CO"/>
        </w:rPr>
      </w:pPr>
      <w:r w:rsidRPr="00245731">
        <w:rPr>
          <w:lang w:val="es-419" w:eastAsia="es-CO"/>
        </w:rPr>
        <w:t xml:space="preserve">El monitoreo ambiental es fundamental porque permite garantizar el bienestar animal, prevenir enfermedades, mejorar la productividad y reducir pérdidas </w:t>
      </w:r>
      <w:r w:rsidRPr="00245731">
        <w:rPr>
          <w:lang w:val="es-419" w:eastAsia="es-CO"/>
        </w:rPr>
        <w:lastRenderedPageBreak/>
        <w:t>económicas. Además, facilita el cumplimiento de la normatividad del ICA y la toma de decisiones basadas en datos, fortaleciendo la capacidad de control y verificación de las actividades de manejo para asegurar un proceso técnico, eficiente y sostenible.</w:t>
      </w:r>
    </w:p>
    <w:p w14:paraId="52F0766B" w14:textId="077670D7" w:rsidR="00245731" w:rsidRDefault="00245731" w:rsidP="004C2DA4">
      <w:pPr>
        <w:pStyle w:val="Ttulo2"/>
      </w:pPr>
      <w:r>
        <w:tab/>
      </w:r>
      <w:bookmarkStart w:id="5" w:name="_Toc230798912"/>
      <w:r w:rsidRPr="00245731">
        <w:t>Densidad de aves: ajuste técnico</w:t>
      </w:r>
      <w:bookmarkEnd w:id="5"/>
    </w:p>
    <w:p w14:paraId="56CDEAA8" w14:textId="77777777" w:rsidR="00245731" w:rsidRPr="00245731" w:rsidRDefault="00245731" w:rsidP="00245731">
      <w:pPr>
        <w:rPr>
          <w:lang w:val="es-419" w:eastAsia="es-CO"/>
        </w:rPr>
      </w:pPr>
      <w:r w:rsidRPr="00245731">
        <w:rPr>
          <w:lang w:val="es-419" w:eastAsia="es-CO"/>
        </w:rPr>
        <w:t>La densidad en pollos de engorde influye en bienestar, sanidad y productividad. Su adecuado manejo garantiza espacio, confort y eficiencia, mientras que una densidad inadecuada genera estrés, enfermedades y pérdidas económicas.</w:t>
      </w:r>
    </w:p>
    <w:p w14:paraId="6DC4BC76" w14:textId="085FC538" w:rsidR="00245731" w:rsidRDefault="00245731" w:rsidP="00245731">
      <w:pPr>
        <w:rPr>
          <w:lang w:val="es-419" w:eastAsia="es-CO"/>
        </w:rPr>
      </w:pPr>
      <w:r w:rsidRPr="00245731">
        <w:rPr>
          <w:lang w:val="es-419" w:eastAsia="es-CO"/>
        </w:rPr>
        <w:t>En esta sección se abordarán los criterios, rangos técnicos, ajustes, importancia y beneficios del manejo adecuado de la densidad de aves.</w:t>
      </w:r>
    </w:p>
    <w:p w14:paraId="17CE1DF6" w14:textId="0DD59BDC" w:rsidR="00245731" w:rsidRPr="009A695F" w:rsidRDefault="00245731" w:rsidP="00BB5713">
      <w:pPr>
        <w:pStyle w:val="Prrafodelista"/>
        <w:numPr>
          <w:ilvl w:val="0"/>
          <w:numId w:val="12"/>
        </w:numPr>
        <w:ind w:left="993" w:hanging="425"/>
        <w:rPr>
          <w:lang w:val="es-419" w:eastAsia="es-CO"/>
        </w:rPr>
      </w:pPr>
      <w:r w:rsidRPr="00245731">
        <w:rPr>
          <w:rStyle w:val="Ttulo5Car"/>
        </w:rPr>
        <w:t>Criterios técnicos.</w:t>
      </w:r>
      <w:r w:rsidRPr="009A695F">
        <w:rPr>
          <w:lang w:val="es-419" w:eastAsia="es-CO"/>
        </w:rPr>
        <w:t xml:space="preserve"> La densidad de aves se define según criterios como el peso final, tipo de galpón, ventilación, clima, calidad de la cama, equipos disponibles, edad de las aves y bienestar animal.</w:t>
      </w:r>
    </w:p>
    <w:p w14:paraId="56C90D0E" w14:textId="03C740DE" w:rsidR="00245731" w:rsidRPr="009A695F" w:rsidRDefault="00245731" w:rsidP="00BB5713">
      <w:pPr>
        <w:pStyle w:val="Prrafodelista"/>
        <w:numPr>
          <w:ilvl w:val="0"/>
          <w:numId w:val="12"/>
        </w:numPr>
        <w:ind w:left="993" w:hanging="425"/>
        <w:rPr>
          <w:lang w:val="es-419" w:eastAsia="es-CO"/>
        </w:rPr>
      </w:pPr>
      <w:r w:rsidRPr="00245731">
        <w:rPr>
          <w:rStyle w:val="Ttulo5Car"/>
        </w:rPr>
        <w:t>Rangos técnicos de densidad en pollo de engorde.</w:t>
      </w:r>
      <w:r w:rsidRPr="009A695F">
        <w:rPr>
          <w:lang w:val="es-419" w:eastAsia="es-CO"/>
        </w:rPr>
        <w:t xml:space="preserve"> La densidad en pollo de engorde varía según el sistema y el clima: menor en climas cálidos y galpones abiertos, y mayor en ambientes controlados y climas fríos para mantener el confort térmico.</w:t>
      </w:r>
    </w:p>
    <w:p w14:paraId="7115FE7D" w14:textId="03491180" w:rsidR="00F242C4" w:rsidRPr="009A695F" w:rsidRDefault="00245731" w:rsidP="00BB5713">
      <w:pPr>
        <w:pStyle w:val="Prrafodelista"/>
        <w:numPr>
          <w:ilvl w:val="0"/>
          <w:numId w:val="12"/>
        </w:numPr>
        <w:ind w:left="993" w:hanging="425"/>
        <w:rPr>
          <w:lang w:val="es-419" w:eastAsia="es-CO"/>
        </w:rPr>
      </w:pPr>
      <w:r w:rsidRPr="00245731">
        <w:rPr>
          <w:rStyle w:val="Ttulo5Car"/>
        </w:rPr>
        <w:t>Ajustes de densidad.</w:t>
      </w:r>
      <w:r w:rsidRPr="009A695F">
        <w:rPr>
          <w:lang w:val="es-419" w:eastAsia="es-CO"/>
        </w:rPr>
        <w:t xml:space="preserve"> El ajuste de densidad es un proceso dinámico basado en el monitoreo ambiental y productivo. Incluye reducir densidad en altas temperaturas, redistribuir aves, separar por tamaño, ampliar espacio, ajustar el lote y mejorar ventilación para garantizar bienestar y eficiencia.</w:t>
      </w:r>
    </w:p>
    <w:p w14:paraId="2530FFC4" w14:textId="03466BF0" w:rsidR="00245731" w:rsidRPr="009A695F" w:rsidRDefault="00245731" w:rsidP="00BB5713">
      <w:pPr>
        <w:pStyle w:val="Prrafodelista"/>
        <w:numPr>
          <w:ilvl w:val="0"/>
          <w:numId w:val="12"/>
        </w:numPr>
        <w:ind w:left="993" w:hanging="425"/>
        <w:rPr>
          <w:lang w:val="es-419" w:eastAsia="es-CO"/>
        </w:rPr>
      </w:pPr>
      <w:r w:rsidRPr="00245731">
        <w:rPr>
          <w:rStyle w:val="Ttulo5Car"/>
        </w:rPr>
        <w:t>Importancia.</w:t>
      </w:r>
      <w:r w:rsidRPr="009A695F">
        <w:rPr>
          <w:lang w:val="es-419" w:eastAsia="es-CO"/>
        </w:rPr>
        <w:t xml:space="preserve"> El manejo adecuado de la densidad de aves es fundamental para garantizar la sostenibilidad y eficiencia del sistema productivo.</w:t>
      </w:r>
    </w:p>
    <w:p w14:paraId="3FA78CA9" w14:textId="19CC0B43" w:rsidR="00245731" w:rsidRDefault="00245731" w:rsidP="00245731">
      <w:pPr>
        <w:rPr>
          <w:lang w:val="es-419" w:eastAsia="es-CO"/>
        </w:rPr>
      </w:pPr>
    </w:p>
    <w:p w14:paraId="539ABAE2" w14:textId="77777777" w:rsidR="00245731" w:rsidRPr="00245731" w:rsidRDefault="00245731" w:rsidP="00245731">
      <w:pPr>
        <w:pStyle w:val="Ttulo5"/>
      </w:pPr>
      <w:r w:rsidRPr="00245731">
        <w:lastRenderedPageBreak/>
        <w:t>Beneficios de una densidad adecuada</w:t>
      </w:r>
    </w:p>
    <w:p w14:paraId="72006403"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Mejora el bienestar animal (menos estrés y agresividad).</w:t>
      </w:r>
    </w:p>
    <w:p w14:paraId="562C7A32"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Reduce la incidencia de enfermedades.</w:t>
      </w:r>
    </w:p>
    <w:p w14:paraId="7E223BA4"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Optimiza el consumo de alimento y agua.</w:t>
      </w:r>
    </w:p>
    <w:p w14:paraId="5D99F545"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Mejora la conversión alimenticia.</w:t>
      </w:r>
    </w:p>
    <w:p w14:paraId="56D795F2"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Disminuye la mortalidad.</w:t>
      </w:r>
    </w:p>
    <w:p w14:paraId="4C0127DA" w14:textId="77777777" w:rsidR="00245731" w:rsidRPr="00245731" w:rsidRDefault="00245731" w:rsidP="00BB5713">
      <w:pPr>
        <w:pStyle w:val="Prrafodelista"/>
        <w:numPr>
          <w:ilvl w:val="0"/>
          <w:numId w:val="11"/>
        </w:numPr>
        <w:ind w:left="993" w:hanging="425"/>
        <w:rPr>
          <w:lang w:val="es-419" w:eastAsia="es-CO"/>
        </w:rPr>
      </w:pPr>
      <w:r w:rsidRPr="00245731">
        <w:rPr>
          <w:lang w:val="es-419" w:eastAsia="es-CO"/>
        </w:rPr>
        <w:t>Favorece la uniformidad del lote.</w:t>
      </w:r>
    </w:p>
    <w:p w14:paraId="43D8C7FB" w14:textId="2E9DAB5C" w:rsidR="00245731" w:rsidRDefault="00245731" w:rsidP="00BB5713">
      <w:pPr>
        <w:pStyle w:val="Prrafodelista"/>
        <w:numPr>
          <w:ilvl w:val="0"/>
          <w:numId w:val="11"/>
        </w:numPr>
        <w:ind w:left="993" w:hanging="425"/>
        <w:rPr>
          <w:lang w:val="es-419" w:eastAsia="es-CO"/>
        </w:rPr>
      </w:pPr>
      <w:r w:rsidRPr="00245731">
        <w:rPr>
          <w:lang w:val="es-419" w:eastAsia="es-CO"/>
        </w:rPr>
        <w:t>Facilita el manejo y control sanitario.</w:t>
      </w:r>
    </w:p>
    <w:p w14:paraId="71C3BEE3" w14:textId="47DC828A" w:rsidR="009A695F" w:rsidRDefault="009A695F" w:rsidP="009A695F">
      <w:pPr>
        <w:rPr>
          <w:lang w:val="es-419" w:eastAsia="es-CO"/>
        </w:rPr>
      </w:pPr>
      <w:r w:rsidRPr="009A695F">
        <w:rPr>
          <w:lang w:val="es-419" w:eastAsia="es-CO"/>
        </w:rPr>
        <w:t>Una densidad adecuada favorece el bienestar animal, el acceso a recursos y el confort de las aves. Además, permite cumplir la normatividad, facilita la comercialización y fortalece la toma de decisiones para un manejo eficiente.</w:t>
      </w:r>
    </w:p>
    <w:p w14:paraId="2D2D2985" w14:textId="678E4FC5" w:rsidR="009A695F" w:rsidRDefault="009A695F" w:rsidP="004C2DA4">
      <w:pPr>
        <w:pStyle w:val="Ttulo2"/>
      </w:pPr>
      <w:r>
        <w:tab/>
      </w:r>
      <w:bookmarkStart w:id="6" w:name="_Toc230798913"/>
      <w:r w:rsidRPr="009A695F">
        <w:t>Control del estado y comportamiento de las aves</w:t>
      </w:r>
      <w:bookmarkEnd w:id="6"/>
    </w:p>
    <w:p w14:paraId="384D6E9E" w14:textId="77777777" w:rsidR="009A695F" w:rsidRPr="009A695F" w:rsidRDefault="009A695F" w:rsidP="009A695F">
      <w:pPr>
        <w:rPr>
          <w:lang w:val="es-419" w:eastAsia="es-CO"/>
        </w:rPr>
      </w:pPr>
      <w:r w:rsidRPr="009A695F">
        <w:rPr>
          <w:lang w:val="es-419" w:eastAsia="es-CO"/>
        </w:rPr>
        <w:t>El control del estado y comportamiento de las aves permite evaluar su salud, bienestar y manejo mediante observación y análisis de indicadores, facilitando la detección temprana de problemas y la toma de decisiones oportunas.</w:t>
      </w:r>
    </w:p>
    <w:p w14:paraId="26D26A4F" w14:textId="25E81E03" w:rsidR="009A695F" w:rsidRDefault="009A695F" w:rsidP="009A695F">
      <w:pPr>
        <w:rPr>
          <w:lang w:val="es-419" w:eastAsia="es-CO"/>
        </w:rPr>
      </w:pPr>
      <w:r w:rsidRPr="009A695F">
        <w:rPr>
          <w:lang w:val="es-419" w:eastAsia="es-CO"/>
        </w:rPr>
        <w:t>En el presente apartado se conocerá la verificación del comportamiento, la evaluación del estado sanitario y las acciones de intervención.</w:t>
      </w:r>
    </w:p>
    <w:p w14:paraId="0DA78606" w14:textId="77777777" w:rsidR="009A695F" w:rsidRPr="009A695F" w:rsidRDefault="009A695F" w:rsidP="009A695F">
      <w:pPr>
        <w:pStyle w:val="Ttulo5"/>
      </w:pPr>
      <w:r w:rsidRPr="009A695F">
        <w:t>Verificación del comportamiento</w:t>
      </w:r>
    </w:p>
    <w:p w14:paraId="6ECD5C2F" w14:textId="77777777" w:rsidR="009A695F" w:rsidRPr="009A695F" w:rsidRDefault="009A695F" w:rsidP="009A695F">
      <w:pPr>
        <w:rPr>
          <w:lang w:val="es-419" w:eastAsia="es-CO"/>
        </w:rPr>
      </w:pPr>
      <w:r w:rsidRPr="009A695F">
        <w:rPr>
          <w:lang w:val="es-419" w:eastAsia="es-CO"/>
        </w:rPr>
        <w:t>La verificación del comportamiento se basa en la observación de la distribución, actividad y consumo de las aves para identificar su estado sanitario y ambiental.</w:t>
      </w:r>
    </w:p>
    <w:p w14:paraId="0295B2F3" w14:textId="5750B970" w:rsidR="009A695F" w:rsidRDefault="009A695F" w:rsidP="009A695F">
      <w:pPr>
        <w:rPr>
          <w:lang w:val="es-419" w:eastAsia="es-CO"/>
        </w:rPr>
      </w:pPr>
      <w:r w:rsidRPr="009A695F">
        <w:rPr>
          <w:lang w:val="es-419" w:eastAsia="es-CO"/>
        </w:rPr>
        <w:lastRenderedPageBreak/>
        <w:t>Indicadores como agrupamiento, jadeo o baja actividad permiten detectar problemas. Este proceso incluye observación, análisis, detección de desviaciones y reporte.</w:t>
      </w:r>
    </w:p>
    <w:p w14:paraId="7E2649E9" w14:textId="12C4F66A" w:rsidR="009A695F" w:rsidRDefault="009A695F" w:rsidP="009A695F">
      <w:pPr>
        <w:pStyle w:val="Ttulo5"/>
      </w:pPr>
      <w:r w:rsidRPr="009A695F">
        <w:t>Evaluación del estado sanitario</w:t>
      </w:r>
    </w:p>
    <w:p w14:paraId="1DEE6968" w14:textId="77777777" w:rsidR="009A695F" w:rsidRPr="009A695F" w:rsidRDefault="009A695F" w:rsidP="009A695F">
      <w:pPr>
        <w:rPr>
          <w:lang w:val="es-419" w:eastAsia="es-CO"/>
        </w:rPr>
      </w:pPr>
      <w:r w:rsidRPr="009A695F">
        <w:rPr>
          <w:lang w:val="es-419" w:eastAsia="es-CO"/>
        </w:rPr>
        <w:t>La evaluación sanitaria permite determinar la salud del lote mediante observación clínica, análisis de registros y monitoreo de indicadores productivos como mortalidad, consumo, ganancia de peso y conversión alimenticia.</w:t>
      </w:r>
    </w:p>
    <w:p w14:paraId="4EE6E9F5" w14:textId="33AD59A8" w:rsidR="009A695F" w:rsidRDefault="009A695F" w:rsidP="009A695F">
      <w:pPr>
        <w:rPr>
          <w:lang w:val="es-419" w:eastAsia="es-CO"/>
        </w:rPr>
      </w:pPr>
      <w:r w:rsidRPr="009A695F">
        <w:rPr>
          <w:lang w:val="es-419" w:eastAsia="es-CO"/>
        </w:rPr>
        <w:t>Signos como secreciones, diarrea, cojeras o pérdida de apetito alertan problemas. El proceso incluye observación, registro, análisis, diagnóstico e intervención.</w:t>
      </w:r>
    </w:p>
    <w:p w14:paraId="36488456" w14:textId="77777777" w:rsidR="009A695F" w:rsidRPr="009A695F" w:rsidRDefault="009A695F" w:rsidP="009A695F">
      <w:pPr>
        <w:pStyle w:val="Ttulo5"/>
      </w:pPr>
      <w:r w:rsidRPr="009A695F">
        <w:t>Acciones de intervención</w:t>
      </w:r>
    </w:p>
    <w:p w14:paraId="17099F53" w14:textId="77777777" w:rsidR="009A695F" w:rsidRPr="009A695F" w:rsidRDefault="009A695F" w:rsidP="009A695F">
      <w:pPr>
        <w:rPr>
          <w:lang w:val="es-419" w:eastAsia="es-CO"/>
        </w:rPr>
      </w:pPr>
      <w:r w:rsidRPr="009A695F">
        <w:rPr>
          <w:lang w:val="es-419" w:eastAsia="es-CO"/>
        </w:rPr>
        <w:t>Las acciones de intervención se aplican ante alteraciones en el comportamiento o estado sanitario de las aves, con el fin de corregir problemas y evitar su propagación, mediante ajustes en ventilación, temperatura, manejo, alimentación o atención veterinaria.</w:t>
      </w:r>
    </w:p>
    <w:p w14:paraId="29362A60" w14:textId="3E5ED8F5" w:rsidR="009A695F" w:rsidRDefault="009A695F" w:rsidP="009A695F">
      <w:pPr>
        <w:rPr>
          <w:lang w:val="es-419" w:eastAsia="es-CO"/>
        </w:rPr>
      </w:pPr>
      <w:r w:rsidRPr="009A695F">
        <w:rPr>
          <w:lang w:val="es-419" w:eastAsia="es-CO"/>
        </w:rPr>
        <w:t>El proceso incluye detectar, registrar, analizar, intervenir y verificar resultados. Estas acciones permiten prevenir enfermedades, mejorar el bienestar, optimizar la productividad y fortalecer la toma de decisiones.</w:t>
      </w:r>
    </w:p>
    <w:p w14:paraId="15597EB1" w14:textId="56BACA0B" w:rsidR="009A695F" w:rsidRDefault="009A695F" w:rsidP="009A695F">
      <w:pPr>
        <w:pStyle w:val="Ttulo2"/>
      </w:pPr>
      <w:bookmarkStart w:id="7" w:name="_Toc230798914"/>
      <w:r w:rsidRPr="009A695F">
        <w:t>Protocolos: concepto y aplicación</w:t>
      </w:r>
      <w:bookmarkEnd w:id="7"/>
    </w:p>
    <w:p w14:paraId="56E5FD2F" w14:textId="24327BB3" w:rsidR="009A695F" w:rsidRDefault="009A695F" w:rsidP="009A695F">
      <w:pPr>
        <w:rPr>
          <w:lang w:val="es-419" w:eastAsia="es-CO"/>
        </w:rPr>
      </w:pPr>
      <w:r w:rsidRPr="009A695F">
        <w:rPr>
          <w:lang w:val="es-419" w:eastAsia="es-CO"/>
        </w:rPr>
        <w:t>Los protocolos son procedimientos estandarizados que orientan las actividades en la producción avícola, garantizando uniformidad, trazabilidad, bioseguridad y cumplimiento normativo, en áreas como alimentación, limpieza, manejo sanitario y control ambiental. A continuación, se detallarán los aspectos fundamentales.</w:t>
      </w:r>
    </w:p>
    <w:p w14:paraId="3B117A7E" w14:textId="77777777" w:rsidR="009A695F" w:rsidRPr="009A695F" w:rsidRDefault="009A695F" w:rsidP="009A695F">
      <w:pPr>
        <w:pStyle w:val="Ttulo5"/>
      </w:pPr>
      <w:r w:rsidRPr="009A695F">
        <w:lastRenderedPageBreak/>
        <w:t>Aplicación de protocolos establecidos</w:t>
      </w:r>
    </w:p>
    <w:p w14:paraId="289511A9" w14:textId="77777777" w:rsidR="009A695F" w:rsidRPr="009A695F" w:rsidRDefault="009A695F" w:rsidP="009A695F">
      <w:pPr>
        <w:rPr>
          <w:lang w:val="es-419" w:eastAsia="es-CO"/>
        </w:rPr>
      </w:pPr>
      <w:r w:rsidRPr="009A695F">
        <w:rPr>
          <w:lang w:val="es-419" w:eastAsia="es-CO"/>
        </w:rPr>
        <w:t>La aplicación de protocolos consiste en seguir procedimientos definidos para realizar las actividades de forma uniforme y controlada, incluyendo alimentación, limpieza, bioseguridad, vacunación y control ambiental.</w:t>
      </w:r>
    </w:p>
    <w:p w14:paraId="1B1DB96E" w14:textId="5A3912B1" w:rsidR="009A695F" w:rsidRDefault="009A695F" w:rsidP="009A695F">
      <w:pPr>
        <w:rPr>
          <w:lang w:val="es-419" w:eastAsia="es-CO"/>
        </w:rPr>
      </w:pPr>
      <w:r w:rsidRPr="009A695F">
        <w:rPr>
          <w:lang w:val="es-419" w:eastAsia="es-CO"/>
        </w:rPr>
        <w:t>El proceso implica identificar la actividad, aplicar el protocolo, ejecutar, registrar y verificar su cumplimiento.</w:t>
      </w:r>
    </w:p>
    <w:p w14:paraId="06474FE3" w14:textId="77777777" w:rsidR="009A695F" w:rsidRPr="009A695F" w:rsidRDefault="009A695F" w:rsidP="009A695F">
      <w:pPr>
        <w:pStyle w:val="Ttulo5"/>
      </w:pPr>
      <w:r w:rsidRPr="009A695F">
        <w:t>Importancia de los protocolos</w:t>
      </w:r>
    </w:p>
    <w:p w14:paraId="78D062C5" w14:textId="77777777" w:rsidR="009A695F" w:rsidRPr="009A695F" w:rsidRDefault="009A695F" w:rsidP="009A695F">
      <w:pPr>
        <w:rPr>
          <w:lang w:val="es-419" w:eastAsia="es-CO"/>
        </w:rPr>
      </w:pPr>
      <w:r w:rsidRPr="009A695F">
        <w:rPr>
          <w:lang w:val="es-419" w:eastAsia="es-CO"/>
        </w:rPr>
        <w:t>Los protocolos son esenciales porque:</w:t>
      </w:r>
    </w:p>
    <w:p w14:paraId="1B405B17"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Garantizan la calidad del proceso productivo.</w:t>
      </w:r>
    </w:p>
    <w:p w14:paraId="0EF35428"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Reducen errores humanos.</w:t>
      </w:r>
    </w:p>
    <w:p w14:paraId="27F02AFF"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Facilitan la capacitación del personal.</w:t>
      </w:r>
    </w:p>
    <w:p w14:paraId="43AE2F69" w14:textId="77777777" w:rsidR="009A695F" w:rsidRPr="009A695F" w:rsidRDefault="009A695F" w:rsidP="00BB5713">
      <w:pPr>
        <w:pStyle w:val="Prrafodelista"/>
        <w:numPr>
          <w:ilvl w:val="0"/>
          <w:numId w:val="13"/>
        </w:numPr>
        <w:ind w:left="993" w:hanging="425"/>
        <w:rPr>
          <w:lang w:val="es-419" w:eastAsia="es-CO"/>
        </w:rPr>
      </w:pPr>
      <w:r w:rsidRPr="009A695F">
        <w:rPr>
          <w:lang w:val="es-419" w:eastAsia="es-CO"/>
        </w:rPr>
        <w:t>Permiten el cumplimiento de normativas sanitarias.</w:t>
      </w:r>
    </w:p>
    <w:p w14:paraId="65AEC51E" w14:textId="55EDFA5E" w:rsidR="009A695F" w:rsidRDefault="009A695F" w:rsidP="00BB5713">
      <w:pPr>
        <w:pStyle w:val="Prrafodelista"/>
        <w:numPr>
          <w:ilvl w:val="0"/>
          <w:numId w:val="13"/>
        </w:numPr>
        <w:ind w:left="993" w:hanging="425"/>
        <w:rPr>
          <w:lang w:val="es-419" w:eastAsia="es-CO"/>
        </w:rPr>
      </w:pPr>
      <w:r w:rsidRPr="009A695F">
        <w:rPr>
          <w:lang w:val="es-419" w:eastAsia="es-CO"/>
        </w:rPr>
        <w:t>Mejoran la trazabilidad y control.</w:t>
      </w:r>
    </w:p>
    <w:p w14:paraId="3CED336B" w14:textId="77777777" w:rsidR="009A695F" w:rsidRPr="009A695F" w:rsidRDefault="009A695F" w:rsidP="009A695F">
      <w:pPr>
        <w:pStyle w:val="Ttulo5"/>
      </w:pPr>
      <w:r w:rsidRPr="009A695F">
        <w:t>Estandarización de procesos</w:t>
      </w:r>
    </w:p>
    <w:p w14:paraId="72DA69B5" w14:textId="77777777" w:rsidR="009A695F" w:rsidRPr="009A695F" w:rsidRDefault="009A695F" w:rsidP="009A695F">
      <w:pPr>
        <w:ind w:left="142" w:firstLine="0"/>
        <w:rPr>
          <w:lang w:val="es-419" w:eastAsia="es-CO"/>
        </w:rPr>
      </w:pPr>
      <w:r w:rsidRPr="009A695F">
        <w:rPr>
          <w:lang w:val="es-419" w:eastAsia="es-CO"/>
        </w:rPr>
        <w:t>La estandarización consiste en unificar criterios y procedimientos para que todas las actividades se ejecuten de la misma forma, independientemente del operario.</w:t>
      </w:r>
    </w:p>
    <w:p w14:paraId="3026EAEC"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Beneficios de la estandarización</w:t>
      </w:r>
    </w:p>
    <w:p w14:paraId="600F3BE5"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Mayor eficiencia productiva.</w:t>
      </w:r>
    </w:p>
    <w:p w14:paraId="4379AA11"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Reducción de variabilidad.</w:t>
      </w:r>
    </w:p>
    <w:p w14:paraId="2D7E1AE7" w14:textId="77777777" w:rsidR="009A695F" w:rsidRPr="009A695F" w:rsidRDefault="009A695F" w:rsidP="00BB5713">
      <w:pPr>
        <w:pStyle w:val="Prrafodelista"/>
        <w:numPr>
          <w:ilvl w:val="0"/>
          <w:numId w:val="14"/>
        </w:numPr>
        <w:ind w:left="993" w:hanging="425"/>
        <w:rPr>
          <w:lang w:val="es-419" w:eastAsia="es-CO"/>
        </w:rPr>
      </w:pPr>
      <w:r w:rsidRPr="009A695F">
        <w:rPr>
          <w:lang w:val="es-419" w:eastAsia="es-CO"/>
        </w:rPr>
        <w:t>Mejor control sanitario.</w:t>
      </w:r>
    </w:p>
    <w:p w14:paraId="1664867A" w14:textId="68FA4A31" w:rsidR="009A695F" w:rsidRDefault="009A695F" w:rsidP="00BB5713">
      <w:pPr>
        <w:pStyle w:val="Prrafodelista"/>
        <w:numPr>
          <w:ilvl w:val="0"/>
          <w:numId w:val="14"/>
        </w:numPr>
        <w:ind w:left="993" w:hanging="425"/>
        <w:rPr>
          <w:lang w:val="es-419" w:eastAsia="es-CO"/>
        </w:rPr>
      </w:pPr>
      <w:r w:rsidRPr="009A695F">
        <w:rPr>
          <w:lang w:val="es-419" w:eastAsia="es-CO"/>
        </w:rPr>
        <w:t>Facilita auditorías.</w:t>
      </w:r>
    </w:p>
    <w:p w14:paraId="64FD2B9D" w14:textId="66A364AF" w:rsidR="009A695F" w:rsidRDefault="009A695F" w:rsidP="009A695F">
      <w:pPr>
        <w:ind w:left="142" w:firstLine="0"/>
        <w:rPr>
          <w:lang w:val="es-419" w:eastAsia="es-CO"/>
        </w:rPr>
      </w:pPr>
    </w:p>
    <w:p w14:paraId="255A8D41" w14:textId="08C424D5" w:rsidR="009A695F" w:rsidRDefault="009A695F" w:rsidP="009A695F">
      <w:pPr>
        <w:pStyle w:val="Ttulo2"/>
      </w:pPr>
      <w:bookmarkStart w:id="8" w:name="_Toc230798915"/>
      <w:r w:rsidRPr="009A695F">
        <w:lastRenderedPageBreak/>
        <w:t>Cálculo de parámetros de producción</w:t>
      </w:r>
      <w:bookmarkEnd w:id="8"/>
    </w:p>
    <w:p w14:paraId="67C5BEEA" w14:textId="5FBD4A26" w:rsidR="009A695F" w:rsidRDefault="009A695F" w:rsidP="009A695F">
      <w:pPr>
        <w:rPr>
          <w:lang w:val="es-419" w:eastAsia="es-CO"/>
        </w:rPr>
      </w:pPr>
      <w:r w:rsidRPr="009A695F">
        <w:rPr>
          <w:lang w:val="es-419" w:eastAsia="es-CO"/>
        </w:rPr>
        <w:t>El cálculo de parámetros productivos permite evaluar el desempeño del lote y tomar decisiones técnicas basadas en datos. La fundamentación básica se detalla a continuación:</w:t>
      </w:r>
    </w:p>
    <w:p w14:paraId="738AE54E" w14:textId="700E6E30" w:rsidR="009A695F" w:rsidRPr="009A695F" w:rsidRDefault="009A695F" w:rsidP="00BB5713">
      <w:pPr>
        <w:pStyle w:val="Prrafodelista"/>
        <w:numPr>
          <w:ilvl w:val="0"/>
          <w:numId w:val="15"/>
        </w:numPr>
        <w:ind w:left="993" w:hanging="425"/>
        <w:rPr>
          <w:lang w:val="es-419" w:eastAsia="es-CO"/>
        </w:rPr>
      </w:pPr>
      <w:r w:rsidRPr="009A695F">
        <w:rPr>
          <w:rStyle w:val="Ttulo5Car"/>
        </w:rPr>
        <w:t>Parámetros productivos básicos.</w:t>
      </w:r>
      <w:r w:rsidRPr="009A695F">
        <w:rPr>
          <w:lang w:val="es-419" w:eastAsia="es-CO"/>
        </w:rPr>
        <w:t xml:space="preserve"> Los parámetros productivos básicos en pollos de engorde permiten evaluar el desempeño del sistema mediante indicadores como la mortalidad, que refleja el porcentaje de aves muertas; la ganancia de peso, que mide el crecimiento; el consumo de alimento, que indica la cantidad ingerida; la conversión alimenticia, que relaciona alimento y peso ganado; y el índice de eficiencia, que evalúa el rendimiento global del lote.</w:t>
      </w:r>
    </w:p>
    <w:p w14:paraId="7C3A0176" w14:textId="53E07150" w:rsidR="009A695F" w:rsidRPr="009A695F" w:rsidRDefault="009A695F" w:rsidP="00BB5713">
      <w:pPr>
        <w:pStyle w:val="Ttulo5"/>
        <w:numPr>
          <w:ilvl w:val="0"/>
          <w:numId w:val="15"/>
        </w:numPr>
        <w:ind w:left="993" w:hanging="425"/>
      </w:pPr>
      <w:r w:rsidRPr="009A695F">
        <w:t>Métodos de cálculo</w:t>
      </w:r>
    </w:p>
    <w:p w14:paraId="585703FA" w14:textId="77777777" w:rsidR="009A695F" w:rsidRPr="009A695F" w:rsidRDefault="009A695F" w:rsidP="009A695F">
      <w:pPr>
        <w:rPr>
          <w:lang w:val="es-419" w:eastAsia="es-CO"/>
        </w:rPr>
      </w:pPr>
      <w:r w:rsidRPr="009A695F">
        <w:rPr>
          <w:lang w:val="es-419" w:eastAsia="es-CO"/>
        </w:rPr>
        <w:t>A continuación, los principales cálculos:</w:t>
      </w:r>
    </w:p>
    <w:p w14:paraId="4BD284AF" w14:textId="56BE22E5" w:rsidR="009A695F" w:rsidRDefault="009A695F" w:rsidP="009A695F">
      <w:pPr>
        <w:rPr>
          <w:lang w:val="es-419" w:eastAsia="es-CO"/>
        </w:rPr>
      </w:pPr>
      <w:r w:rsidRPr="009A695F">
        <w:rPr>
          <w:lang w:val="es-419" w:eastAsia="es-CO"/>
        </w:rPr>
        <w:t>Mortalidad (%)</w:t>
      </w:r>
    </w:p>
    <w:p w14:paraId="5487F724" w14:textId="7A741C9A" w:rsidR="009A695F" w:rsidRDefault="009A695F" w:rsidP="009A695F">
      <w:pPr>
        <w:rPr>
          <w:lang w:val="es-419" w:eastAsia="es-CO"/>
        </w:rPr>
      </w:pPr>
      <w:r w:rsidRPr="009A695F">
        <w:rPr>
          <w:lang w:val="es-419" w:eastAsia="es-CO"/>
        </w:rPr>
        <w:t>Conversión alimenticia (CA)</w:t>
      </w:r>
    </w:p>
    <w:p w14:paraId="53194694" w14:textId="77777777" w:rsidR="009A695F" w:rsidRPr="009A695F" w:rsidRDefault="009A695F" w:rsidP="009A695F">
      <w:pPr>
        <w:rPr>
          <w:lang w:val="es-419" w:eastAsia="es-CO"/>
        </w:rPr>
      </w:pPr>
      <w:r w:rsidRPr="009A695F">
        <w:rPr>
          <w:lang w:val="es-419" w:eastAsia="es-CO"/>
        </w:rPr>
        <w:t>Ganancia de peso</w:t>
      </w:r>
    </w:p>
    <w:p w14:paraId="4BCCF8E1" w14:textId="1E1A31B8" w:rsidR="009A695F" w:rsidRDefault="009A695F" w:rsidP="009A695F">
      <w:pPr>
        <w:rPr>
          <w:lang w:val="es-419" w:eastAsia="es-CO"/>
        </w:rPr>
      </w:pPr>
      <w:r w:rsidRPr="009A695F">
        <w:rPr>
          <w:lang w:val="es-419" w:eastAsia="es-CO"/>
        </w:rPr>
        <w:t>Ganancia de peso = Peso final-Peso inicial.</w:t>
      </w:r>
    </w:p>
    <w:p w14:paraId="455486EC" w14:textId="51DC1D5D" w:rsidR="009A695F" w:rsidRDefault="009A695F" w:rsidP="00BB5713">
      <w:pPr>
        <w:pStyle w:val="Prrafodelista"/>
        <w:numPr>
          <w:ilvl w:val="0"/>
          <w:numId w:val="15"/>
        </w:numPr>
        <w:ind w:left="993" w:hanging="425"/>
        <w:rPr>
          <w:lang w:val="es-419" w:eastAsia="es-CO"/>
        </w:rPr>
      </w:pPr>
      <w:r w:rsidRPr="009A695F">
        <w:rPr>
          <w:rStyle w:val="Ttulo5Car"/>
        </w:rPr>
        <w:t>Interpretación de resultados.</w:t>
      </w:r>
      <w:r w:rsidRPr="009A695F">
        <w:rPr>
          <w:lang w:val="es-419" w:eastAsia="es-CO"/>
        </w:rPr>
        <w:t xml:space="preserve"> La interpretación de los parámetros productivos permite evaluar el sistema. Alta mortalidad indica problemas sanitarios; conversión alta, baja eficiencia; bajo peso, manejo inadecuado; y consumo bajo, posible estrés o enfermedad.</w:t>
      </w:r>
    </w:p>
    <w:p w14:paraId="020D034E" w14:textId="2AB7E7F9" w:rsidR="009A695F" w:rsidRDefault="009A695F" w:rsidP="009A695F">
      <w:pPr>
        <w:pStyle w:val="Ttulo2"/>
      </w:pPr>
      <w:bookmarkStart w:id="9" w:name="_Toc230798916"/>
      <w:r w:rsidRPr="009A695F">
        <w:lastRenderedPageBreak/>
        <w:t>Reporte de novedades y contingencias</w:t>
      </w:r>
      <w:bookmarkEnd w:id="9"/>
    </w:p>
    <w:p w14:paraId="6C4B045C" w14:textId="6A747790" w:rsidR="009A695F" w:rsidRDefault="009A695F" w:rsidP="009A695F">
      <w:pPr>
        <w:rPr>
          <w:lang w:val="es-419" w:eastAsia="es-CO"/>
        </w:rPr>
      </w:pPr>
      <w:r w:rsidRPr="009A695F">
        <w:rPr>
          <w:lang w:val="es-419" w:eastAsia="es-CO"/>
        </w:rPr>
        <w:t>El reporte de novedades es un proceso fundamental para la comunicación efectiva dentro de la granja, permitiendo registrar y actuar frente a situaciones anormales. Dentro de este marco, se analizarán los tipos de novedades, el manejo de contingencias y los canales de reporte.</w:t>
      </w:r>
    </w:p>
    <w:p w14:paraId="26899F5F" w14:textId="77777777" w:rsidR="00AE596A" w:rsidRPr="00AE596A" w:rsidRDefault="00AE596A" w:rsidP="00AE596A">
      <w:pPr>
        <w:pStyle w:val="Ttulo5"/>
      </w:pPr>
      <w:r w:rsidRPr="00AE596A">
        <w:t>Tipos de novedades</w:t>
      </w:r>
    </w:p>
    <w:p w14:paraId="08B3CC21" w14:textId="77777777" w:rsidR="00AE596A" w:rsidRPr="00AE596A" w:rsidRDefault="00AE596A" w:rsidP="00AE596A">
      <w:pPr>
        <w:rPr>
          <w:lang w:val="es-419" w:eastAsia="es-CO"/>
        </w:rPr>
      </w:pPr>
      <w:r w:rsidRPr="00AE596A">
        <w:rPr>
          <w:lang w:val="es-419" w:eastAsia="es-CO"/>
        </w:rPr>
        <w:t>Las novedades se clasifican en:</w:t>
      </w:r>
    </w:p>
    <w:p w14:paraId="571BA4D6"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Sanitaria: enfermedades, mortalidad.</w:t>
      </w:r>
    </w:p>
    <w:p w14:paraId="5A8F7EAE"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Ambiental: temperatura inadecuada.</w:t>
      </w:r>
    </w:p>
    <w:p w14:paraId="4DFBCA5A" w14:textId="77777777" w:rsidR="00AE596A" w:rsidRPr="00AE596A" w:rsidRDefault="00AE596A" w:rsidP="00BB5713">
      <w:pPr>
        <w:pStyle w:val="Prrafodelista"/>
        <w:numPr>
          <w:ilvl w:val="0"/>
          <w:numId w:val="16"/>
        </w:numPr>
        <w:ind w:left="993" w:hanging="425"/>
        <w:rPr>
          <w:lang w:val="es-419" w:eastAsia="es-CO"/>
        </w:rPr>
      </w:pPr>
      <w:r w:rsidRPr="00AE596A">
        <w:rPr>
          <w:lang w:val="es-419" w:eastAsia="es-CO"/>
        </w:rPr>
        <w:t>Operativa: fallas en equipos.</w:t>
      </w:r>
    </w:p>
    <w:p w14:paraId="78ADB842" w14:textId="52E12741" w:rsidR="00AE596A" w:rsidRDefault="00AE596A" w:rsidP="00BB5713">
      <w:pPr>
        <w:pStyle w:val="Prrafodelista"/>
        <w:numPr>
          <w:ilvl w:val="0"/>
          <w:numId w:val="16"/>
        </w:numPr>
        <w:ind w:left="993" w:hanging="425"/>
        <w:rPr>
          <w:lang w:val="es-419" w:eastAsia="es-CO"/>
        </w:rPr>
      </w:pPr>
      <w:r w:rsidRPr="00AE596A">
        <w:rPr>
          <w:lang w:val="es-419" w:eastAsia="es-CO"/>
        </w:rPr>
        <w:t>Alimenticia: falta de alimento o agua.</w:t>
      </w:r>
    </w:p>
    <w:p w14:paraId="0CE979D9" w14:textId="73025DEA" w:rsidR="00AE596A" w:rsidRDefault="00AE596A" w:rsidP="00BB5713">
      <w:pPr>
        <w:pStyle w:val="Prrafodelista"/>
        <w:numPr>
          <w:ilvl w:val="0"/>
          <w:numId w:val="16"/>
        </w:numPr>
        <w:ind w:left="993" w:hanging="426"/>
        <w:rPr>
          <w:lang w:val="es-419" w:eastAsia="es-CO"/>
        </w:rPr>
      </w:pPr>
      <w:r w:rsidRPr="00AE596A">
        <w:rPr>
          <w:rStyle w:val="Ttulo5Car"/>
        </w:rPr>
        <w:t>Manejo de contingencias.</w:t>
      </w:r>
      <w:r w:rsidRPr="00AE596A">
        <w:rPr>
          <w:lang w:val="es-419" w:eastAsia="es-CO"/>
        </w:rPr>
        <w:t xml:space="preserve"> El manejo de contingencias consiste en responder rápidamente a eventos inesperados mediante detección, evaluación, acción, reporte y seguimiento. Ejemplos incluyen activar planta eléctrica, aislar lotes o ajustar la ventilación.</w:t>
      </w:r>
    </w:p>
    <w:p w14:paraId="0DA90EF4" w14:textId="77777777" w:rsidR="00AE596A" w:rsidRPr="00AE596A" w:rsidRDefault="00AE596A" w:rsidP="00AE596A">
      <w:pPr>
        <w:pStyle w:val="Prrafodelista"/>
        <w:rPr>
          <w:lang w:val="es-419" w:eastAsia="es-CO"/>
        </w:rPr>
      </w:pPr>
    </w:p>
    <w:p w14:paraId="4FF368C5" w14:textId="77777777" w:rsidR="00AE596A" w:rsidRPr="00AE596A" w:rsidRDefault="00AE596A" w:rsidP="00AE596A">
      <w:pPr>
        <w:pStyle w:val="Ttulo5"/>
      </w:pPr>
      <w:r w:rsidRPr="00AE596A">
        <w:t>Canales de reporte</w:t>
      </w:r>
    </w:p>
    <w:p w14:paraId="48071D71" w14:textId="77777777" w:rsidR="00AE596A" w:rsidRPr="00AE596A" w:rsidRDefault="00AE596A" w:rsidP="00AE596A">
      <w:pPr>
        <w:ind w:firstLine="0"/>
        <w:rPr>
          <w:lang w:val="es-419" w:eastAsia="es-CO"/>
        </w:rPr>
      </w:pPr>
      <w:r w:rsidRPr="00AE596A">
        <w:rPr>
          <w:lang w:val="es-419" w:eastAsia="es-CO"/>
        </w:rPr>
        <w:t>Los reportes deben realizarse mediante canales definidos:</w:t>
      </w:r>
    </w:p>
    <w:p w14:paraId="4F8D4212"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Registro en formatos físicos o digitales.</w:t>
      </w:r>
    </w:p>
    <w:p w14:paraId="792C95A9"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Comunicación al encargado o veterinario.</w:t>
      </w:r>
    </w:p>
    <w:p w14:paraId="3E766E87" w14:textId="77777777" w:rsidR="00AE596A" w:rsidRPr="00AE596A" w:rsidRDefault="00AE596A" w:rsidP="00BB5713">
      <w:pPr>
        <w:pStyle w:val="Prrafodelista"/>
        <w:numPr>
          <w:ilvl w:val="0"/>
          <w:numId w:val="17"/>
        </w:numPr>
        <w:ind w:left="993" w:hanging="425"/>
        <w:rPr>
          <w:lang w:val="es-419" w:eastAsia="es-CO"/>
        </w:rPr>
      </w:pPr>
      <w:r w:rsidRPr="00AE596A">
        <w:rPr>
          <w:lang w:val="es-419" w:eastAsia="es-CO"/>
        </w:rPr>
        <w:t>Reporte a sistemas de trazabilidad.</w:t>
      </w:r>
    </w:p>
    <w:p w14:paraId="3CD9E167" w14:textId="26E404E1" w:rsidR="00AE596A" w:rsidRDefault="00AE596A" w:rsidP="00BB5713">
      <w:pPr>
        <w:pStyle w:val="Prrafodelista"/>
        <w:numPr>
          <w:ilvl w:val="0"/>
          <w:numId w:val="17"/>
        </w:numPr>
        <w:ind w:left="993" w:hanging="425"/>
        <w:rPr>
          <w:lang w:val="es-419" w:eastAsia="es-CO"/>
        </w:rPr>
      </w:pPr>
      <w:r w:rsidRPr="00AE596A">
        <w:rPr>
          <w:lang w:val="es-419" w:eastAsia="es-CO"/>
        </w:rPr>
        <w:t>Notificación a entidades, si aplica.</w:t>
      </w:r>
    </w:p>
    <w:p w14:paraId="363324BC" w14:textId="24D5A87E" w:rsidR="00AE596A" w:rsidRDefault="00AE596A" w:rsidP="00AE596A">
      <w:pPr>
        <w:pStyle w:val="Ttulo2"/>
      </w:pPr>
      <w:bookmarkStart w:id="10" w:name="_Toc230798917"/>
      <w:r w:rsidRPr="00AE596A">
        <w:lastRenderedPageBreak/>
        <w:t>Seguridad y Salud en el Trabajo (SST) en el control</w:t>
      </w:r>
      <w:bookmarkEnd w:id="10"/>
    </w:p>
    <w:p w14:paraId="33ADA4F8" w14:textId="4842C448" w:rsidR="00AE596A" w:rsidRDefault="00AE596A" w:rsidP="00AE596A">
      <w:pPr>
        <w:rPr>
          <w:lang w:val="es-419" w:eastAsia="es-CO"/>
        </w:rPr>
      </w:pPr>
      <w:r w:rsidRPr="00AE596A">
        <w:rPr>
          <w:lang w:val="es-419" w:eastAsia="es-CO"/>
        </w:rPr>
        <w:t>La seguridad y la salud en el trabajo (SST) busca proteger la integridad física y la salud de los trabajadores dentro de la granja.</w:t>
      </w:r>
    </w:p>
    <w:p w14:paraId="099CD912" w14:textId="59119DF1" w:rsidR="00AE596A" w:rsidRPr="00FE420C" w:rsidRDefault="00AE596A" w:rsidP="00BB5713">
      <w:pPr>
        <w:pStyle w:val="Prrafodelista"/>
        <w:numPr>
          <w:ilvl w:val="0"/>
          <w:numId w:val="39"/>
        </w:numPr>
        <w:ind w:left="993"/>
        <w:rPr>
          <w:lang w:val="es-419" w:eastAsia="es-CO"/>
        </w:rPr>
      </w:pPr>
      <w:r w:rsidRPr="00AE596A">
        <w:rPr>
          <w:rStyle w:val="Ttulo5Car"/>
        </w:rPr>
        <w:t>Identificación de riesgos.</w:t>
      </w:r>
      <w:r w:rsidRPr="00FE420C">
        <w:rPr>
          <w:lang w:val="es-419" w:eastAsia="es-CO"/>
        </w:rPr>
        <w:t xml:space="preserve"> En la producción avícola se identifican diferentes tipos de riesgos, como los biológicos, relacionados con virus y bacterias; los físicos, asociados a temperaturas extremas; los químicos, vinculados al uso de desinfectantes; y los ergonómicos, derivados de la manipulación de cargas.</w:t>
      </w:r>
    </w:p>
    <w:p w14:paraId="1A3815E9" w14:textId="77777777" w:rsidR="00AE596A" w:rsidRPr="00AE596A" w:rsidRDefault="00AE596A" w:rsidP="00AE596A">
      <w:pPr>
        <w:pStyle w:val="Ttulo5"/>
      </w:pPr>
      <w:r w:rsidRPr="00AE596A">
        <w:t>Aplicación de protocolos de control</w:t>
      </w:r>
    </w:p>
    <w:p w14:paraId="74AD4F01" w14:textId="77777777" w:rsidR="00AE596A" w:rsidRPr="00AE596A" w:rsidRDefault="00AE596A" w:rsidP="00AE596A">
      <w:pPr>
        <w:ind w:left="142" w:firstLine="0"/>
        <w:rPr>
          <w:lang w:val="es-419" w:eastAsia="es-CO"/>
        </w:rPr>
      </w:pPr>
      <w:r w:rsidRPr="00AE596A">
        <w:rPr>
          <w:lang w:val="es-419" w:eastAsia="es-CO"/>
        </w:rPr>
        <w:t>Medidas de control:</w:t>
      </w:r>
    </w:p>
    <w:p w14:paraId="5EE5B02F"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Uso de elementos de protección personal (EPP).</w:t>
      </w:r>
    </w:p>
    <w:p w14:paraId="2CA4D9EF"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Lavado de manos.</w:t>
      </w:r>
    </w:p>
    <w:p w14:paraId="4B497E04" w14:textId="77777777" w:rsidR="00AE596A" w:rsidRPr="00AE596A" w:rsidRDefault="00AE596A" w:rsidP="00BB5713">
      <w:pPr>
        <w:pStyle w:val="Prrafodelista"/>
        <w:numPr>
          <w:ilvl w:val="0"/>
          <w:numId w:val="18"/>
        </w:numPr>
        <w:ind w:left="993" w:hanging="425"/>
        <w:rPr>
          <w:lang w:val="es-419" w:eastAsia="es-CO"/>
        </w:rPr>
      </w:pPr>
      <w:r w:rsidRPr="00AE596A">
        <w:rPr>
          <w:lang w:val="es-419" w:eastAsia="es-CO"/>
        </w:rPr>
        <w:t>Desinfección constante.</w:t>
      </w:r>
    </w:p>
    <w:p w14:paraId="03B2765E" w14:textId="3D7BF6F1" w:rsidR="00AE596A" w:rsidRDefault="00AE596A" w:rsidP="00BB5713">
      <w:pPr>
        <w:pStyle w:val="Prrafodelista"/>
        <w:numPr>
          <w:ilvl w:val="0"/>
          <w:numId w:val="18"/>
        </w:numPr>
        <w:ind w:left="993" w:hanging="425"/>
        <w:rPr>
          <w:lang w:val="es-419" w:eastAsia="es-CO"/>
        </w:rPr>
      </w:pPr>
      <w:r w:rsidRPr="00AE596A">
        <w:rPr>
          <w:lang w:val="es-419" w:eastAsia="es-CO"/>
        </w:rPr>
        <w:t>Manejo adecuado de químicos.</w:t>
      </w:r>
    </w:p>
    <w:p w14:paraId="0ADF4CC5" w14:textId="77777777" w:rsidR="00AE596A" w:rsidRPr="00AE596A" w:rsidRDefault="00AE596A" w:rsidP="00AE596A">
      <w:pPr>
        <w:pStyle w:val="Ttulo5"/>
      </w:pPr>
      <w:r w:rsidRPr="00AE596A">
        <w:t>Supervisión de condiciones seguras</w:t>
      </w:r>
    </w:p>
    <w:p w14:paraId="3390DFD5" w14:textId="77777777" w:rsidR="00AE596A" w:rsidRPr="00AE596A" w:rsidRDefault="00AE596A" w:rsidP="00AE596A">
      <w:pPr>
        <w:ind w:left="142" w:firstLine="0"/>
        <w:rPr>
          <w:lang w:val="es-419" w:eastAsia="es-CO"/>
        </w:rPr>
      </w:pPr>
      <w:r w:rsidRPr="00AE596A">
        <w:rPr>
          <w:lang w:val="es-419" w:eastAsia="es-CO"/>
        </w:rPr>
        <w:t>Incluye</w:t>
      </w:r>
    </w:p>
    <w:p w14:paraId="71A581C3" w14:textId="77777777" w:rsidR="00AE596A" w:rsidRPr="00AE596A" w:rsidRDefault="00AE596A" w:rsidP="00BB5713">
      <w:pPr>
        <w:pStyle w:val="Prrafodelista"/>
        <w:numPr>
          <w:ilvl w:val="0"/>
          <w:numId w:val="19"/>
        </w:numPr>
        <w:ind w:left="993" w:hanging="425"/>
        <w:rPr>
          <w:lang w:val="es-419" w:eastAsia="es-CO"/>
        </w:rPr>
      </w:pPr>
      <w:r w:rsidRPr="00AE596A">
        <w:rPr>
          <w:lang w:val="es-419" w:eastAsia="es-CO"/>
        </w:rPr>
        <w:t>Inspección de instalaciones</w:t>
      </w:r>
    </w:p>
    <w:p w14:paraId="75701A03" w14:textId="77777777" w:rsidR="00AE596A" w:rsidRPr="00AE596A" w:rsidRDefault="00AE596A" w:rsidP="00BB5713">
      <w:pPr>
        <w:pStyle w:val="Prrafodelista"/>
        <w:numPr>
          <w:ilvl w:val="0"/>
          <w:numId w:val="19"/>
        </w:numPr>
        <w:ind w:left="993" w:hanging="425"/>
        <w:rPr>
          <w:lang w:val="es-419" w:eastAsia="es-CO"/>
        </w:rPr>
      </w:pPr>
      <w:r w:rsidRPr="00AE596A">
        <w:rPr>
          <w:lang w:val="es-419" w:eastAsia="es-CO"/>
        </w:rPr>
        <w:t>Verificación de equipos</w:t>
      </w:r>
    </w:p>
    <w:p w14:paraId="68A2CED0" w14:textId="77777777" w:rsidR="00AE596A" w:rsidRPr="00AE596A" w:rsidRDefault="00AE596A" w:rsidP="00BB5713">
      <w:pPr>
        <w:pStyle w:val="Prrafodelista"/>
        <w:numPr>
          <w:ilvl w:val="0"/>
          <w:numId w:val="19"/>
        </w:numPr>
        <w:ind w:left="993" w:hanging="425"/>
        <w:rPr>
          <w:lang w:val="es-419" w:eastAsia="es-CO"/>
        </w:rPr>
      </w:pPr>
      <w:r w:rsidRPr="00AE596A">
        <w:rPr>
          <w:lang w:val="es-419" w:eastAsia="es-CO"/>
        </w:rPr>
        <w:t>Control del ambiente laboral</w:t>
      </w:r>
    </w:p>
    <w:p w14:paraId="23F45DA3" w14:textId="45DB4280" w:rsidR="00AE596A" w:rsidRDefault="00AE596A" w:rsidP="00BB5713">
      <w:pPr>
        <w:pStyle w:val="Prrafodelista"/>
        <w:numPr>
          <w:ilvl w:val="0"/>
          <w:numId w:val="19"/>
        </w:numPr>
        <w:ind w:left="993" w:hanging="425"/>
        <w:rPr>
          <w:lang w:val="es-419" w:eastAsia="es-CO"/>
        </w:rPr>
      </w:pPr>
      <w:r w:rsidRPr="00AE596A">
        <w:rPr>
          <w:lang w:val="es-419" w:eastAsia="es-CO"/>
        </w:rPr>
        <w:t>Evaluación del cumplimiento de normas.</w:t>
      </w:r>
    </w:p>
    <w:p w14:paraId="78825AD3" w14:textId="77777777" w:rsidR="00AE596A" w:rsidRPr="00AE596A" w:rsidRDefault="00AE596A" w:rsidP="00AE596A">
      <w:pPr>
        <w:pStyle w:val="Ttulo5"/>
      </w:pPr>
      <w:r w:rsidRPr="00AE596A">
        <w:t>Cumplimiento normativo</w:t>
      </w:r>
    </w:p>
    <w:p w14:paraId="3BE34192" w14:textId="77777777" w:rsidR="00AE596A" w:rsidRPr="00AE596A" w:rsidRDefault="00AE596A" w:rsidP="00AE596A">
      <w:pPr>
        <w:ind w:left="142" w:firstLine="0"/>
        <w:rPr>
          <w:lang w:val="es-419" w:eastAsia="es-CO"/>
        </w:rPr>
      </w:pPr>
      <w:r w:rsidRPr="00AE596A">
        <w:rPr>
          <w:lang w:val="es-419" w:eastAsia="es-CO"/>
        </w:rPr>
        <w:t>En Colombia, la SST en el sector avícola se rige por normas como:</w:t>
      </w:r>
    </w:p>
    <w:p w14:paraId="684C35FF" w14:textId="11A629BA" w:rsidR="00AE596A" w:rsidRPr="00AE596A" w:rsidRDefault="00AE596A" w:rsidP="00BB5713">
      <w:pPr>
        <w:pStyle w:val="Prrafodelista"/>
        <w:numPr>
          <w:ilvl w:val="0"/>
          <w:numId w:val="20"/>
        </w:numPr>
        <w:ind w:left="993" w:hanging="425"/>
        <w:rPr>
          <w:lang w:val="es-419" w:eastAsia="es-CO"/>
        </w:rPr>
      </w:pPr>
      <w:r w:rsidRPr="00AE596A">
        <w:rPr>
          <w:lang w:val="es-419" w:eastAsia="es-CO"/>
        </w:rPr>
        <w:lastRenderedPageBreak/>
        <w:t>Decreto 1072 de 2015</w:t>
      </w:r>
      <w:r w:rsidR="00D66AEB">
        <w:rPr>
          <w:lang w:val="es-419" w:eastAsia="es-CO"/>
        </w:rPr>
        <w:t>.</w:t>
      </w:r>
    </w:p>
    <w:p w14:paraId="4EC06867" w14:textId="2E9B7BB8" w:rsidR="00AE596A" w:rsidRPr="00AE596A" w:rsidRDefault="00AE596A" w:rsidP="00BB5713">
      <w:pPr>
        <w:pStyle w:val="Prrafodelista"/>
        <w:numPr>
          <w:ilvl w:val="0"/>
          <w:numId w:val="20"/>
        </w:numPr>
        <w:ind w:left="993" w:hanging="425"/>
        <w:rPr>
          <w:lang w:val="es-419" w:eastAsia="es-CO"/>
        </w:rPr>
      </w:pPr>
      <w:r w:rsidRPr="00AE596A">
        <w:rPr>
          <w:lang w:val="es-419" w:eastAsia="es-CO"/>
        </w:rPr>
        <w:t>Resoluciones del ICA</w:t>
      </w:r>
      <w:r w:rsidR="00D66AEB">
        <w:rPr>
          <w:lang w:val="es-419" w:eastAsia="es-CO"/>
        </w:rPr>
        <w:t>.</w:t>
      </w:r>
    </w:p>
    <w:p w14:paraId="647C8164" w14:textId="0F4F57E9" w:rsidR="00AE596A" w:rsidRDefault="00AE596A" w:rsidP="00BB5713">
      <w:pPr>
        <w:pStyle w:val="Prrafodelista"/>
        <w:numPr>
          <w:ilvl w:val="0"/>
          <w:numId w:val="20"/>
        </w:numPr>
        <w:ind w:left="993" w:hanging="425"/>
        <w:rPr>
          <w:lang w:val="es-419" w:eastAsia="es-CO"/>
        </w:rPr>
      </w:pPr>
      <w:r w:rsidRPr="00AE596A">
        <w:rPr>
          <w:lang w:val="es-419" w:eastAsia="es-CO"/>
        </w:rPr>
        <w:t>Normativa del Ministerio de Trabajo.</w:t>
      </w:r>
    </w:p>
    <w:p w14:paraId="71EC2F9A" w14:textId="5B68F804" w:rsidR="00AE596A" w:rsidRDefault="00AE596A" w:rsidP="00AE596A">
      <w:pPr>
        <w:ind w:left="142" w:firstLine="0"/>
        <w:rPr>
          <w:lang w:val="es-419" w:eastAsia="es-CO"/>
        </w:rPr>
      </w:pPr>
    </w:p>
    <w:p w14:paraId="64FF9089" w14:textId="3B58C4DE" w:rsidR="00FE420C" w:rsidRDefault="00FE420C" w:rsidP="00AE596A">
      <w:pPr>
        <w:ind w:left="142" w:firstLine="0"/>
        <w:rPr>
          <w:lang w:val="es-419" w:eastAsia="es-CO"/>
        </w:rPr>
      </w:pPr>
    </w:p>
    <w:p w14:paraId="57853E1B" w14:textId="0C2B48E4" w:rsidR="00FE420C" w:rsidRDefault="00FE420C" w:rsidP="00AE596A">
      <w:pPr>
        <w:ind w:left="142" w:firstLine="0"/>
        <w:rPr>
          <w:lang w:val="es-419" w:eastAsia="es-CO"/>
        </w:rPr>
      </w:pPr>
    </w:p>
    <w:p w14:paraId="73981D61" w14:textId="2F328951" w:rsidR="00FE420C" w:rsidRDefault="00FE420C" w:rsidP="00AE596A">
      <w:pPr>
        <w:ind w:left="142" w:firstLine="0"/>
        <w:rPr>
          <w:lang w:val="es-419" w:eastAsia="es-CO"/>
        </w:rPr>
      </w:pPr>
    </w:p>
    <w:p w14:paraId="40CAC7CF" w14:textId="440355EF" w:rsidR="00FE420C" w:rsidRDefault="00FE420C" w:rsidP="00AE596A">
      <w:pPr>
        <w:ind w:left="142" w:firstLine="0"/>
        <w:rPr>
          <w:lang w:val="es-419" w:eastAsia="es-CO"/>
        </w:rPr>
      </w:pPr>
    </w:p>
    <w:p w14:paraId="4F048585" w14:textId="750D155E" w:rsidR="00FE420C" w:rsidRDefault="00FE420C" w:rsidP="00AE596A">
      <w:pPr>
        <w:ind w:left="142" w:firstLine="0"/>
        <w:rPr>
          <w:lang w:val="es-419" w:eastAsia="es-CO"/>
        </w:rPr>
      </w:pPr>
    </w:p>
    <w:p w14:paraId="11F99E2E" w14:textId="3897461F" w:rsidR="00FE420C" w:rsidRDefault="00FE420C" w:rsidP="00AE596A">
      <w:pPr>
        <w:ind w:left="142" w:firstLine="0"/>
        <w:rPr>
          <w:lang w:val="es-419" w:eastAsia="es-CO"/>
        </w:rPr>
      </w:pPr>
    </w:p>
    <w:p w14:paraId="1E69D966" w14:textId="7082C7C7" w:rsidR="00FE420C" w:rsidRDefault="00FE420C" w:rsidP="00AE596A">
      <w:pPr>
        <w:ind w:left="142" w:firstLine="0"/>
        <w:rPr>
          <w:lang w:val="es-419" w:eastAsia="es-CO"/>
        </w:rPr>
      </w:pPr>
    </w:p>
    <w:p w14:paraId="643714E0" w14:textId="1DE60FB2" w:rsidR="00FE420C" w:rsidRDefault="00FE420C" w:rsidP="00AE596A">
      <w:pPr>
        <w:ind w:left="142" w:firstLine="0"/>
        <w:rPr>
          <w:lang w:val="es-419" w:eastAsia="es-CO"/>
        </w:rPr>
      </w:pPr>
    </w:p>
    <w:p w14:paraId="1DF4EEF1" w14:textId="587F4DC5" w:rsidR="00D66AEB" w:rsidRDefault="00D66AEB" w:rsidP="00AE596A">
      <w:pPr>
        <w:ind w:left="142" w:firstLine="0"/>
        <w:rPr>
          <w:lang w:val="es-419" w:eastAsia="es-CO"/>
        </w:rPr>
      </w:pPr>
    </w:p>
    <w:p w14:paraId="26D75D94" w14:textId="76BCD39F" w:rsidR="00D66AEB" w:rsidRDefault="00D66AEB" w:rsidP="00AE596A">
      <w:pPr>
        <w:ind w:left="142" w:firstLine="0"/>
        <w:rPr>
          <w:lang w:val="es-419" w:eastAsia="es-CO"/>
        </w:rPr>
      </w:pPr>
    </w:p>
    <w:p w14:paraId="450F6011" w14:textId="151C21C9" w:rsidR="00D66AEB" w:rsidRDefault="00D66AEB" w:rsidP="00AE596A">
      <w:pPr>
        <w:ind w:left="142" w:firstLine="0"/>
        <w:rPr>
          <w:lang w:val="es-419" w:eastAsia="es-CO"/>
        </w:rPr>
      </w:pPr>
    </w:p>
    <w:p w14:paraId="7348CD9F" w14:textId="1FF08BE2" w:rsidR="00D66AEB" w:rsidRDefault="00D66AEB" w:rsidP="00AE596A">
      <w:pPr>
        <w:ind w:left="142" w:firstLine="0"/>
        <w:rPr>
          <w:lang w:val="es-419" w:eastAsia="es-CO"/>
        </w:rPr>
      </w:pPr>
    </w:p>
    <w:p w14:paraId="6A33300C" w14:textId="514FC3A7" w:rsidR="00D66AEB" w:rsidRDefault="00D66AEB" w:rsidP="00AE596A">
      <w:pPr>
        <w:ind w:left="142" w:firstLine="0"/>
        <w:rPr>
          <w:lang w:val="es-419" w:eastAsia="es-CO"/>
        </w:rPr>
      </w:pPr>
    </w:p>
    <w:p w14:paraId="7C11BA80" w14:textId="75FBA8FD" w:rsidR="00D66AEB" w:rsidRDefault="00D66AEB" w:rsidP="00AE596A">
      <w:pPr>
        <w:ind w:left="142" w:firstLine="0"/>
        <w:rPr>
          <w:lang w:val="es-419" w:eastAsia="es-CO"/>
        </w:rPr>
      </w:pPr>
    </w:p>
    <w:p w14:paraId="528EE860" w14:textId="77777777" w:rsidR="00D66AEB" w:rsidRDefault="00D66AEB" w:rsidP="00AE596A">
      <w:pPr>
        <w:ind w:left="142" w:firstLine="0"/>
        <w:rPr>
          <w:lang w:val="es-419" w:eastAsia="es-CO"/>
        </w:rPr>
      </w:pPr>
    </w:p>
    <w:p w14:paraId="1B3540C9" w14:textId="768B93CD" w:rsidR="00AE596A" w:rsidRPr="00AE596A" w:rsidRDefault="00AE596A" w:rsidP="00AE596A">
      <w:pPr>
        <w:pStyle w:val="Ttulo1"/>
      </w:pPr>
      <w:bookmarkStart w:id="11" w:name="_Toc230798918"/>
      <w:r w:rsidRPr="00AE596A">
        <w:lastRenderedPageBreak/>
        <w:t>Verificar la ejecución de las actividades de manejo</w:t>
      </w:r>
      <w:bookmarkEnd w:id="11"/>
    </w:p>
    <w:p w14:paraId="1D41A540" w14:textId="77777777" w:rsidR="00AE596A" w:rsidRPr="00AE596A" w:rsidRDefault="00AE596A" w:rsidP="00AE596A">
      <w:pPr>
        <w:rPr>
          <w:lang w:val="es-419" w:eastAsia="es-CO"/>
        </w:rPr>
      </w:pPr>
      <w:r w:rsidRPr="00AE596A">
        <w:rPr>
          <w:lang w:val="es-419" w:eastAsia="es-CO"/>
        </w:rPr>
        <w:t>La verificación de las actividades de manejo es un proceso sistemático que permite comprobar que las tareas en la granja avícola se ejecutan conforme a los protocolos establecidos, garantizando el bienestar animal, la eficiencia productiva y el cumplimiento de la normatividad vigente.</w:t>
      </w:r>
    </w:p>
    <w:p w14:paraId="099EC352" w14:textId="65E1AAFD" w:rsidR="009A695F" w:rsidRDefault="00AE596A" w:rsidP="00AE596A">
      <w:pPr>
        <w:rPr>
          <w:lang w:val="es-419" w:eastAsia="es-CO"/>
        </w:rPr>
      </w:pPr>
      <w:r w:rsidRPr="00AE596A">
        <w:rPr>
          <w:lang w:val="es-419" w:eastAsia="es-CO"/>
        </w:rPr>
        <w:t xml:space="preserve">Este proceso integra la observación directa en campo, la revisión de registros, el análisis de indicadores productivos y sanitarios, así como la toma de decisiones correctivas oportunas. Además, se articula directamente con los sistemas de bioseguridad, bienestar animal y control ambiental, constituyéndose en un eje fundamental para la certificación como granja </w:t>
      </w:r>
      <w:proofErr w:type="spellStart"/>
      <w:r w:rsidRPr="00AE596A">
        <w:rPr>
          <w:lang w:val="es-419" w:eastAsia="es-CO"/>
        </w:rPr>
        <w:t>biosegura</w:t>
      </w:r>
      <w:proofErr w:type="spellEnd"/>
      <w:r w:rsidRPr="00AE596A">
        <w:rPr>
          <w:lang w:val="es-419" w:eastAsia="es-CO"/>
        </w:rPr>
        <w:t>.</w:t>
      </w:r>
    </w:p>
    <w:p w14:paraId="1888BDFA" w14:textId="30235E6A" w:rsidR="00AE596A" w:rsidRDefault="00AE596A" w:rsidP="00AE596A">
      <w:pPr>
        <w:pStyle w:val="Ttulo2"/>
      </w:pPr>
      <w:bookmarkStart w:id="12" w:name="_Toc230798919"/>
      <w:r w:rsidRPr="00AE596A">
        <w:t>Contingencias: tipos y características</w:t>
      </w:r>
      <w:bookmarkEnd w:id="12"/>
    </w:p>
    <w:p w14:paraId="053DCC20" w14:textId="77777777" w:rsidR="00AE596A" w:rsidRPr="00AE596A" w:rsidRDefault="00AE596A" w:rsidP="00AE596A">
      <w:pPr>
        <w:rPr>
          <w:lang w:val="es-419" w:eastAsia="es-CO"/>
        </w:rPr>
      </w:pPr>
      <w:r w:rsidRPr="00AE596A">
        <w:rPr>
          <w:lang w:val="es-419" w:eastAsia="es-CO"/>
        </w:rPr>
        <w:t>Las contingencias son eventos inesperados que afectan el normal desarrollo del proceso productivo y requieren atención inmediata para evitar pérdidas económicas, sanitarias o productivas.</w:t>
      </w:r>
    </w:p>
    <w:p w14:paraId="57E9D2B0" w14:textId="7E76D2A1" w:rsidR="00AE596A" w:rsidRDefault="00AE596A" w:rsidP="00AE596A">
      <w:pPr>
        <w:rPr>
          <w:lang w:val="es-419" w:eastAsia="es-CO"/>
        </w:rPr>
      </w:pPr>
      <w:r w:rsidRPr="00AE596A">
        <w:rPr>
          <w:lang w:val="es-419" w:eastAsia="es-CO"/>
        </w:rPr>
        <w:t>Mediante el siguiente pódcast se conocerán las contingencias que existen en las actividades de manejo.</w:t>
      </w:r>
    </w:p>
    <w:tbl>
      <w:tblPr>
        <w:tblStyle w:val="Tablaconcuadrcula"/>
        <w:tblW w:w="0" w:type="auto"/>
        <w:tblLook w:val="04A0" w:firstRow="1" w:lastRow="0" w:firstColumn="1" w:lastColumn="0" w:noHBand="0" w:noVBand="1"/>
      </w:tblPr>
      <w:tblGrid>
        <w:gridCol w:w="9962"/>
      </w:tblGrid>
      <w:tr w:rsidR="00AE596A" w:rsidRPr="005F242D" w14:paraId="277CB951" w14:textId="77777777" w:rsidTr="00604EF4">
        <w:tc>
          <w:tcPr>
            <w:tcW w:w="9962" w:type="dxa"/>
            <w:tcMar>
              <w:top w:w="60" w:type="dxa"/>
              <w:left w:w="80" w:type="dxa"/>
              <w:bottom w:w="60" w:type="dxa"/>
              <w:right w:w="80" w:type="dxa"/>
            </w:tcMar>
          </w:tcPr>
          <w:p w14:paraId="21C541DF" w14:textId="36C0A24A" w:rsidR="00AE596A" w:rsidRPr="005F242D" w:rsidRDefault="00AE596A" w:rsidP="00604EF4">
            <w:pPr>
              <w:spacing w:before="0" w:after="0"/>
              <w:ind w:firstLine="0"/>
              <w:rPr>
                <w:b/>
                <w:bCs/>
              </w:rPr>
            </w:pPr>
            <w:r w:rsidRPr="005F242D">
              <w:rPr>
                <w:b/>
                <w:bCs/>
              </w:rPr>
              <w:t xml:space="preserve">Transcripción pódcast. </w:t>
            </w:r>
            <w:r w:rsidR="00FE420C" w:rsidRPr="00FE420C">
              <w:rPr>
                <w:b/>
                <w:bCs/>
              </w:rPr>
              <w:t>Control y verificación de las actividades de manejo en producción de pollo de engorde</w:t>
            </w:r>
          </w:p>
        </w:tc>
      </w:tr>
      <w:tr w:rsidR="00AE596A" w14:paraId="6F207245" w14:textId="77777777" w:rsidTr="00604EF4">
        <w:tc>
          <w:tcPr>
            <w:tcW w:w="9962" w:type="dxa"/>
            <w:tcMar>
              <w:top w:w="60" w:type="dxa"/>
              <w:left w:w="80" w:type="dxa"/>
              <w:bottom w:w="60" w:type="dxa"/>
              <w:right w:w="80" w:type="dxa"/>
            </w:tcMar>
          </w:tcPr>
          <w:p w14:paraId="481642D2" w14:textId="28B4E2E3" w:rsidR="00AE596A" w:rsidRDefault="00FE420C" w:rsidP="00604EF4">
            <w:pPr>
              <w:spacing w:before="0" w:after="0"/>
            </w:pPr>
            <w:r w:rsidRPr="00FB5472">
              <w:rPr>
                <w:b/>
                <w:bCs/>
              </w:rPr>
              <w:t>Hombre</w:t>
            </w:r>
            <w:r>
              <w:t xml:space="preserve">: </w:t>
            </w:r>
            <w:r w:rsidRPr="00FE420C">
              <w:t>¡</w:t>
            </w:r>
            <w:r w:rsidR="00FB5472">
              <w:t>a</w:t>
            </w:r>
            <w:r w:rsidRPr="00FE420C">
              <w:t xml:space="preserve">y </w:t>
            </w:r>
            <w:proofErr w:type="spellStart"/>
            <w:r w:rsidRPr="00FE420C">
              <w:t>Asusena</w:t>
            </w:r>
            <w:proofErr w:type="spellEnd"/>
            <w:r w:rsidRPr="00FE420C">
              <w:t>! Si viera el susto tan berraco que me pegué anoche. Se me fue la luz como a las 10 de la noche y esos ventiladores quedaron mudos. ¡Eso allá adentro en el galpón era un horno! Menos mal mi hijo reaccionó rápido y prendió la planta.</w:t>
            </w:r>
          </w:p>
          <w:p w14:paraId="3B9C2123" w14:textId="30C2F4E2" w:rsidR="00FE420C" w:rsidRDefault="00FE420C" w:rsidP="00604EF4">
            <w:pPr>
              <w:spacing w:before="0" w:after="0"/>
            </w:pPr>
            <w:r w:rsidRPr="00FB5472">
              <w:rPr>
                <w:b/>
                <w:bCs/>
              </w:rPr>
              <w:lastRenderedPageBreak/>
              <w:t>Mujer</w:t>
            </w:r>
            <w:r>
              <w:t>: u</w:t>
            </w:r>
            <w:r w:rsidRPr="00FE420C">
              <w:t xml:space="preserve">y, Don Campos a eso si hay que tenerle miedo. Una contingencia energética de esas con estos calores que están haciendo… si uno se descuida media hora, los pollitos se le van es </w:t>
            </w:r>
            <w:proofErr w:type="spellStart"/>
            <w:r w:rsidRPr="00FE420C">
              <w:t>pa</w:t>
            </w:r>
            <w:proofErr w:type="spellEnd"/>
            <w:r w:rsidRPr="00FE420C">
              <w:t>´ atrás.</w:t>
            </w:r>
          </w:p>
          <w:p w14:paraId="02C6E4A2" w14:textId="77777777" w:rsidR="00FE420C" w:rsidRDefault="00FE420C" w:rsidP="00604EF4">
            <w:pPr>
              <w:spacing w:before="0" w:after="0"/>
            </w:pPr>
            <w:r w:rsidRPr="00FB5472">
              <w:rPr>
                <w:b/>
                <w:bCs/>
              </w:rPr>
              <w:t>Hombre</w:t>
            </w:r>
            <w:r>
              <w:t xml:space="preserve">: </w:t>
            </w:r>
            <w:r w:rsidR="00FB5472">
              <w:t>¿contin… qué?</w:t>
            </w:r>
          </w:p>
          <w:p w14:paraId="6940CC8F" w14:textId="77777777" w:rsidR="00FB5472" w:rsidRDefault="00FB5472" w:rsidP="00604EF4">
            <w:pPr>
              <w:spacing w:before="0" w:after="0"/>
            </w:pPr>
            <w:r w:rsidRPr="00FB5472">
              <w:rPr>
                <w:b/>
                <w:bCs/>
              </w:rPr>
              <w:t>Mujer</w:t>
            </w:r>
            <w:r>
              <w:t xml:space="preserve">: </w:t>
            </w:r>
            <w:r w:rsidRPr="00FB5472">
              <w:t>¡</w:t>
            </w:r>
            <w:r>
              <w:t>c</w:t>
            </w:r>
            <w:r w:rsidRPr="00FB5472">
              <w:t>ontingencia, Don Campos! Así como el apagón de anoche, que fue una contingencia energética. Pero hay de muchos tipos y todas le pueden dar un golpe duro al negocio y al bolsillo. Por eso hay que saber identificarlas a tiempo, para que no lo cojan a uno con los pantalones abajo y sepa exactamente qué hacer.</w:t>
            </w:r>
          </w:p>
          <w:p w14:paraId="783F08F9" w14:textId="77777777" w:rsidR="00FB5472" w:rsidRDefault="00FB5472" w:rsidP="00604EF4">
            <w:pPr>
              <w:spacing w:before="0" w:after="0"/>
            </w:pPr>
            <w:r w:rsidRPr="00FB5472">
              <w:rPr>
                <w:b/>
                <w:bCs/>
              </w:rPr>
              <w:t>Mujer</w:t>
            </w:r>
            <w:r>
              <w:t>: l</w:t>
            </w:r>
            <w:r w:rsidRPr="00FB5472">
              <w:t>as contingencias son episodios que aparecen sin avisar y le alborotan a uno el avispero. Pueden ser por la luz, como le pasó a usted, o logísticas, como cuando el camión de la purina se queda varado y los pollos aguantando hambre. O hasta sanitarias, si es que les cae una peste de un día para otro.</w:t>
            </w:r>
          </w:p>
          <w:p w14:paraId="05A77EFD" w14:textId="77777777" w:rsidR="00FB5472" w:rsidRDefault="00FB5472" w:rsidP="00604EF4">
            <w:pPr>
              <w:spacing w:before="0" w:after="0"/>
            </w:pPr>
            <w:r w:rsidRPr="00FB5472">
              <w:rPr>
                <w:b/>
                <w:bCs/>
              </w:rPr>
              <w:t>Hombre</w:t>
            </w:r>
            <w:r>
              <w:t xml:space="preserve">: </w:t>
            </w:r>
            <w:proofErr w:type="spellStart"/>
            <w:r>
              <w:t>a</w:t>
            </w:r>
            <w:r w:rsidRPr="00FB5472">
              <w:t>hhh</w:t>
            </w:r>
            <w:proofErr w:type="spellEnd"/>
            <w:r w:rsidRPr="00FB5472">
              <w:t>... ya le entiendo. O sea que el asunto no es solo salir corriendo como un loco a apagar el incendio, sino estar en la jugada para saber cómo reaccionar de una.</w:t>
            </w:r>
          </w:p>
          <w:p w14:paraId="1F34F625" w14:textId="77777777" w:rsidR="00FB5472" w:rsidRDefault="00FB5472" w:rsidP="00604EF4">
            <w:pPr>
              <w:spacing w:before="0" w:after="0"/>
            </w:pPr>
            <w:r w:rsidRPr="00FB5472">
              <w:rPr>
                <w:b/>
                <w:bCs/>
              </w:rPr>
              <w:t>Mujer</w:t>
            </w:r>
            <w:r>
              <w:t xml:space="preserve">: </w:t>
            </w:r>
            <w:r w:rsidRPr="00FB5472">
              <w:t>¡</w:t>
            </w:r>
            <w:r>
              <w:t>e</w:t>
            </w:r>
            <w:r w:rsidRPr="00FB5472">
              <w:t>xactamente! Por eso es que damos tanta lora con el diagrama de manejo. No es por fregar con papeles, Don Campos, es para que usted tenga el mapa claro: primero pilla el daño, luego mira qué clase de chicharrón es, y ahí sí se pone pilas a solucionarlo.</w:t>
            </w:r>
          </w:p>
          <w:p w14:paraId="205BE7A6" w14:textId="77777777" w:rsidR="00FB5472" w:rsidRDefault="00FB5472" w:rsidP="00604EF4">
            <w:pPr>
              <w:spacing w:before="0" w:after="0"/>
            </w:pPr>
            <w:r w:rsidRPr="00FB5472">
              <w:rPr>
                <w:b/>
                <w:bCs/>
              </w:rPr>
              <w:t>Hombre</w:t>
            </w:r>
            <w:r>
              <w:t>: a</w:t>
            </w:r>
            <w:r w:rsidRPr="00FB5472">
              <w:t>hora si ya las cogí, es como cuando uno ve la nube negra; ya sabe que tiene que ir a recoger la ropa. Pero venga, ¿y lo de anotar también es obligatorio?</w:t>
            </w:r>
          </w:p>
          <w:p w14:paraId="0F1124C0" w14:textId="77777777" w:rsidR="00FB5472" w:rsidRDefault="00FB5472" w:rsidP="00604EF4">
            <w:pPr>
              <w:spacing w:before="0" w:after="0"/>
            </w:pPr>
            <w:r w:rsidRPr="00FB5472">
              <w:rPr>
                <w:b/>
                <w:bCs/>
              </w:rPr>
              <w:t>Mujer</w:t>
            </w:r>
            <w:r>
              <w:t xml:space="preserve">: </w:t>
            </w:r>
            <w:r w:rsidRPr="00FB5472">
              <w:t>¡</w:t>
            </w:r>
            <w:r>
              <w:t>a</w:t>
            </w:r>
            <w:r w:rsidRPr="00FB5472">
              <w:t xml:space="preserve">hí está la clave del éxito! Si usted registra lo que pasó y le hace seguimiento, la próxima vez el problema no lo coge con los calzones abajo. Así es </w:t>
            </w:r>
            <w:r w:rsidRPr="00FB5472">
              <w:lastRenderedPageBreak/>
              <w:t>como uno deja de ser bombero apagando incendios a cada rato, y se vuelve un productor de verdad que previene y está listo para actuar.</w:t>
            </w:r>
          </w:p>
          <w:p w14:paraId="7090CDAC" w14:textId="6905E814" w:rsidR="00FB5472" w:rsidRPr="00FB5472" w:rsidRDefault="00FB5472" w:rsidP="00FB5472">
            <w:r w:rsidRPr="00FB5472">
              <w:rPr>
                <w:b/>
                <w:bCs/>
              </w:rPr>
              <w:t>Hombre:</w:t>
            </w:r>
            <w:r>
              <w:t xml:space="preserve"> p</w:t>
            </w:r>
            <w:r w:rsidRPr="00FB5472">
              <w:t xml:space="preserve">ues tiene toda la razón, </w:t>
            </w:r>
            <w:proofErr w:type="spellStart"/>
            <w:r w:rsidRPr="00FB5472">
              <w:t>Asusena</w:t>
            </w:r>
            <w:proofErr w:type="spellEnd"/>
            <w:r w:rsidRPr="00FB5472">
              <w:t>. Venga nos terminamos el tinto y le damos una vuelta a esos galpones, que aquí el que se duerme, se lo lleva la corriente... ¡y se le calientan los pollos! (Ríe)</w:t>
            </w:r>
          </w:p>
          <w:p w14:paraId="3BE22E8C" w14:textId="7E2F2F46" w:rsidR="00FB5472" w:rsidRDefault="00FB5472" w:rsidP="00604EF4">
            <w:pPr>
              <w:spacing w:before="0" w:after="0"/>
            </w:pPr>
          </w:p>
        </w:tc>
      </w:tr>
    </w:tbl>
    <w:p w14:paraId="54857D33" w14:textId="3B5F4EC1" w:rsidR="00AE596A" w:rsidRDefault="00AE596A" w:rsidP="00AE596A">
      <w:pPr>
        <w:rPr>
          <w:lang w:eastAsia="es-CO"/>
        </w:rPr>
      </w:pPr>
    </w:p>
    <w:p w14:paraId="525D1210" w14:textId="32B6D268" w:rsidR="00E34CC0" w:rsidRDefault="00E34CC0" w:rsidP="00E34CC0">
      <w:pPr>
        <w:pStyle w:val="Ttulo2"/>
      </w:pPr>
      <w:bookmarkStart w:id="13" w:name="_Toc230798920"/>
      <w:r w:rsidRPr="00E34CC0">
        <w:t>Protocolos: cumplimiento</w:t>
      </w:r>
      <w:bookmarkEnd w:id="13"/>
    </w:p>
    <w:p w14:paraId="2AB2BB6C" w14:textId="60C02F68" w:rsidR="00E34CC0" w:rsidRDefault="00E34CC0" w:rsidP="00E34CC0">
      <w:pPr>
        <w:rPr>
          <w:lang w:val="es-419" w:eastAsia="es-CO"/>
        </w:rPr>
      </w:pPr>
      <w:r w:rsidRPr="00E34CC0">
        <w:rPr>
          <w:lang w:val="es-419" w:eastAsia="es-CO"/>
        </w:rPr>
        <w:t>La verificación del cumplimiento de protocolos asegura la estandarización de los procesos productivos, reduciendo la variabilidad y garantizando resultados consistentes. En esta sección se analizarán los aspectos a evaluar y</w:t>
      </w:r>
      <w:r w:rsidR="00EE6E11">
        <w:rPr>
          <w:lang w:val="es-419" w:eastAsia="es-CO"/>
        </w:rPr>
        <w:t xml:space="preserve"> la </w:t>
      </w:r>
      <w:r w:rsidRPr="00E34CC0">
        <w:rPr>
          <w:lang w:val="es-419" w:eastAsia="es-CO"/>
        </w:rPr>
        <w:t>verificación de aplicación en campo.</w:t>
      </w:r>
    </w:p>
    <w:p w14:paraId="698CC923" w14:textId="77777777" w:rsidR="00E34CC0" w:rsidRPr="00E34CC0" w:rsidRDefault="00E34CC0" w:rsidP="00D66AEB">
      <w:pPr>
        <w:pStyle w:val="Ttulo5"/>
        <w:numPr>
          <w:ilvl w:val="0"/>
          <w:numId w:val="0"/>
        </w:numPr>
        <w:ind w:left="273"/>
      </w:pPr>
      <w:r w:rsidRPr="00E34CC0">
        <w:t>Aspectos a evaluar</w:t>
      </w:r>
    </w:p>
    <w:p w14:paraId="590D44D1" w14:textId="77777777" w:rsidR="00E34CC0" w:rsidRPr="00E34CC0" w:rsidRDefault="00E34CC0" w:rsidP="00E34CC0">
      <w:pPr>
        <w:rPr>
          <w:lang w:val="es-419" w:eastAsia="es-CO"/>
        </w:rPr>
      </w:pPr>
      <w:r w:rsidRPr="00E34CC0">
        <w:rPr>
          <w:lang w:val="es-419" w:eastAsia="es-CO"/>
        </w:rPr>
        <w:t>Los aspectos a evaluar son:</w:t>
      </w:r>
    </w:p>
    <w:p w14:paraId="7B055612"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Cumplimiento de procedimientos.</w:t>
      </w:r>
    </w:p>
    <w:p w14:paraId="74E946ED"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Uso adecuado de insumos.</w:t>
      </w:r>
    </w:p>
    <w:p w14:paraId="68F05624"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Frecuencia de actividades.</w:t>
      </w:r>
    </w:p>
    <w:p w14:paraId="25C5A312" w14:textId="77777777" w:rsidR="00E34CC0" w:rsidRPr="00E34CC0" w:rsidRDefault="00E34CC0" w:rsidP="00BB5713">
      <w:pPr>
        <w:pStyle w:val="Prrafodelista"/>
        <w:numPr>
          <w:ilvl w:val="0"/>
          <w:numId w:val="21"/>
        </w:numPr>
        <w:ind w:left="993" w:hanging="425"/>
        <w:rPr>
          <w:lang w:val="es-419" w:eastAsia="es-CO"/>
        </w:rPr>
      </w:pPr>
      <w:r w:rsidRPr="00E34CC0">
        <w:rPr>
          <w:lang w:val="es-419" w:eastAsia="es-CO"/>
        </w:rPr>
        <w:t>Registro de ejecución.</w:t>
      </w:r>
    </w:p>
    <w:p w14:paraId="63FF720C" w14:textId="0F2C4B3E" w:rsidR="00E34CC0" w:rsidRDefault="00E34CC0" w:rsidP="00BB5713">
      <w:pPr>
        <w:pStyle w:val="Prrafodelista"/>
        <w:numPr>
          <w:ilvl w:val="0"/>
          <w:numId w:val="21"/>
        </w:numPr>
        <w:ind w:left="993" w:hanging="425"/>
        <w:rPr>
          <w:lang w:val="es-419" w:eastAsia="es-CO"/>
        </w:rPr>
      </w:pPr>
      <w:r w:rsidRPr="00E34CC0">
        <w:rPr>
          <w:lang w:val="es-419" w:eastAsia="es-CO"/>
        </w:rPr>
        <w:t>Condiciones de bioseguridad.</w:t>
      </w:r>
    </w:p>
    <w:p w14:paraId="314F4637" w14:textId="3218503F" w:rsidR="00E34CC0" w:rsidRDefault="00E34CC0" w:rsidP="00E34CC0">
      <w:pPr>
        <w:ind w:left="142" w:firstLine="0"/>
        <w:rPr>
          <w:lang w:val="es-419" w:eastAsia="es-CO"/>
        </w:rPr>
      </w:pPr>
    </w:p>
    <w:p w14:paraId="69CB43F2" w14:textId="5AC340F8" w:rsidR="00E34CC0" w:rsidRDefault="00E34CC0" w:rsidP="00D66AEB">
      <w:pPr>
        <w:pStyle w:val="Ttulo5"/>
        <w:numPr>
          <w:ilvl w:val="0"/>
          <w:numId w:val="0"/>
        </w:numPr>
      </w:pPr>
      <w:r w:rsidRPr="00E34CC0">
        <w:lastRenderedPageBreak/>
        <w:t>Verificación de aplicación en campo</w:t>
      </w:r>
    </w:p>
    <w:p w14:paraId="7A66E33D" w14:textId="77777777" w:rsidR="00E34CC0" w:rsidRPr="00E34CC0" w:rsidRDefault="00E34CC0" w:rsidP="00E34CC0">
      <w:pPr>
        <w:rPr>
          <w:lang w:val="es-419" w:eastAsia="es-CO"/>
        </w:rPr>
      </w:pPr>
      <w:r w:rsidRPr="00E34CC0">
        <w:rPr>
          <w:lang w:val="es-419" w:eastAsia="es-CO"/>
        </w:rPr>
        <w:t>Los aspectos a evaluar son:</w:t>
      </w:r>
    </w:p>
    <w:p w14:paraId="26F74677"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El operario sigue el protocolo.</w:t>
      </w:r>
    </w:p>
    <w:p w14:paraId="612BCDEE"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utilizan los elementos definidos.</w:t>
      </w:r>
    </w:p>
    <w:p w14:paraId="45047986"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registran las actividades.</w:t>
      </w:r>
    </w:p>
    <w:p w14:paraId="1CD3478B" w14:textId="77777777" w:rsidR="00E34CC0" w:rsidRPr="00E34CC0" w:rsidRDefault="00E34CC0" w:rsidP="00BB5713">
      <w:pPr>
        <w:pStyle w:val="Prrafodelista"/>
        <w:numPr>
          <w:ilvl w:val="0"/>
          <w:numId w:val="22"/>
        </w:numPr>
        <w:ind w:left="993" w:hanging="425"/>
        <w:rPr>
          <w:lang w:val="es-419" w:eastAsia="es-CO"/>
        </w:rPr>
      </w:pPr>
      <w:r w:rsidRPr="00E34CC0">
        <w:rPr>
          <w:lang w:val="es-419" w:eastAsia="es-CO"/>
        </w:rPr>
        <w:t>Se cumplen los tiempos establecidos.</w:t>
      </w:r>
    </w:p>
    <w:p w14:paraId="0FA05D43" w14:textId="6A4F7F76" w:rsidR="00E34CC0" w:rsidRDefault="00E34CC0" w:rsidP="00E34CC0">
      <w:pPr>
        <w:rPr>
          <w:lang w:val="es-419" w:eastAsia="es-CO"/>
        </w:rPr>
      </w:pPr>
      <w:r w:rsidRPr="00E34CC0">
        <w:rPr>
          <w:lang w:val="es-419" w:eastAsia="es-CO"/>
        </w:rPr>
        <w:t>El diagrama de verificación comprende una secuencia de pasos que inicia con la revisión del protocolo, seguida de la observación en campo y la comparación de las actividades realizadas. A partir de esto, se determina el cumplimiento o no cumplimiento y se establecen las acciones correctivas necesarias.</w:t>
      </w:r>
    </w:p>
    <w:p w14:paraId="0367F7F7" w14:textId="48981616" w:rsidR="00E34CC0" w:rsidRPr="00E34CC0" w:rsidRDefault="00E34CC0" w:rsidP="00E34CC0">
      <w:pPr>
        <w:pStyle w:val="Ttulo2"/>
      </w:pPr>
      <w:bookmarkStart w:id="14" w:name="_Toc230798921"/>
      <w:r w:rsidRPr="00E34CC0">
        <w:t>Buenas prácticas avícolas y bienestar animal verificación</w:t>
      </w:r>
      <w:bookmarkEnd w:id="14"/>
    </w:p>
    <w:p w14:paraId="14BD407A" w14:textId="2167CCDB" w:rsidR="00E34CC0" w:rsidRDefault="00E34CC0" w:rsidP="00AE596A">
      <w:pPr>
        <w:rPr>
          <w:lang w:eastAsia="es-CO"/>
        </w:rPr>
      </w:pPr>
      <w:r w:rsidRPr="00E34CC0">
        <w:rPr>
          <w:lang w:eastAsia="es-CO"/>
        </w:rPr>
        <w:t>Las Buenas Prácticas Avícolas (BPA) constituyen el conjunto de principios, normas y recomendaciones técnicas que garantizan la inocuidad del producto, la sanidad animal, la sostenibilidad ambiental y el bienestar de las aves.</w:t>
      </w:r>
    </w:p>
    <w:p w14:paraId="262ABF4F" w14:textId="6DD13579" w:rsidR="00E34CC0" w:rsidRDefault="00E34CC0" w:rsidP="00AE596A">
      <w:pPr>
        <w:rPr>
          <w:lang w:eastAsia="es-CO"/>
        </w:rPr>
      </w:pPr>
      <w:r w:rsidRPr="00E34CC0">
        <w:rPr>
          <w:lang w:eastAsia="es-CO"/>
        </w:rPr>
        <w:t>En el presente apartado se examinarán los componentes de verificación y la evaluación de cumplimiento.</w:t>
      </w:r>
    </w:p>
    <w:p w14:paraId="0F361A67" w14:textId="77777777" w:rsidR="00E34CC0" w:rsidRDefault="00E34CC0" w:rsidP="00BB5713">
      <w:pPr>
        <w:pStyle w:val="Ttulo5"/>
        <w:numPr>
          <w:ilvl w:val="0"/>
          <w:numId w:val="41"/>
        </w:numPr>
        <w:ind w:left="993"/>
      </w:pPr>
      <w:r>
        <w:t>Componentes de verificación</w:t>
      </w:r>
    </w:p>
    <w:p w14:paraId="299F9EA3" w14:textId="77777777" w:rsidR="00E34CC0" w:rsidRDefault="00E34CC0" w:rsidP="00E34CC0">
      <w:pPr>
        <w:rPr>
          <w:lang w:eastAsia="es-CO"/>
        </w:rPr>
      </w:pPr>
      <w:r>
        <w:rPr>
          <w:lang w:eastAsia="es-CO"/>
        </w:rPr>
        <w:t>Los aspectos a evaluar son:</w:t>
      </w:r>
    </w:p>
    <w:p w14:paraId="64AA4B75" w14:textId="77777777" w:rsidR="00E34CC0" w:rsidRDefault="00E34CC0" w:rsidP="00BB5713">
      <w:pPr>
        <w:pStyle w:val="Prrafodelista"/>
        <w:numPr>
          <w:ilvl w:val="0"/>
          <w:numId w:val="23"/>
        </w:numPr>
        <w:ind w:left="993" w:hanging="425"/>
        <w:rPr>
          <w:lang w:eastAsia="es-CO"/>
        </w:rPr>
      </w:pPr>
      <w:r>
        <w:rPr>
          <w:lang w:eastAsia="es-CO"/>
        </w:rPr>
        <w:t>Cumplimiento de procedimientos.</w:t>
      </w:r>
    </w:p>
    <w:p w14:paraId="741DC681" w14:textId="77777777" w:rsidR="00E34CC0" w:rsidRDefault="00E34CC0" w:rsidP="00BB5713">
      <w:pPr>
        <w:pStyle w:val="Prrafodelista"/>
        <w:numPr>
          <w:ilvl w:val="0"/>
          <w:numId w:val="23"/>
        </w:numPr>
        <w:ind w:left="993" w:hanging="425"/>
        <w:rPr>
          <w:lang w:eastAsia="es-CO"/>
        </w:rPr>
      </w:pPr>
      <w:r>
        <w:rPr>
          <w:lang w:eastAsia="es-CO"/>
        </w:rPr>
        <w:t>Uso adecuado de insumos.</w:t>
      </w:r>
    </w:p>
    <w:p w14:paraId="35553E7F" w14:textId="77777777" w:rsidR="00E34CC0" w:rsidRDefault="00E34CC0" w:rsidP="00BB5713">
      <w:pPr>
        <w:pStyle w:val="Prrafodelista"/>
        <w:numPr>
          <w:ilvl w:val="0"/>
          <w:numId w:val="23"/>
        </w:numPr>
        <w:ind w:left="993" w:hanging="425"/>
        <w:rPr>
          <w:lang w:eastAsia="es-CO"/>
        </w:rPr>
      </w:pPr>
      <w:r>
        <w:rPr>
          <w:lang w:eastAsia="es-CO"/>
        </w:rPr>
        <w:t>Frecuencia de actividades.</w:t>
      </w:r>
    </w:p>
    <w:p w14:paraId="224B5CE3" w14:textId="77777777" w:rsidR="00E34CC0" w:rsidRDefault="00E34CC0" w:rsidP="00BB5713">
      <w:pPr>
        <w:pStyle w:val="Prrafodelista"/>
        <w:numPr>
          <w:ilvl w:val="0"/>
          <w:numId w:val="23"/>
        </w:numPr>
        <w:ind w:left="993" w:hanging="425"/>
        <w:rPr>
          <w:lang w:eastAsia="es-CO"/>
        </w:rPr>
      </w:pPr>
      <w:r>
        <w:rPr>
          <w:lang w:eastAsia="es-CO"/>
        </w:rPr>
        <w:t>Registro de ejecución.</w:t>
      </w:r>
    </w:p>
    <w:p w14:paraId="403746A2" w14:textId="77777777" w:rsidR="00E34CC0" w:rsidRDefault="00E34CC0" w:rsidP="00BB5713">
      <w:pPr>
        <w:pStyle w:val="Prrafodelista"/>
        <w:numPr>
          <w:ilvl w:val="0"/>
          <w:numId w:val="23"/>
        </w:numPr>
        <w:ind w:left="993" w:hanging="425"/>
        <w:rPr>
          <w:lang w:eastAsia="es-CO"/>
        </w:rPr>
      </w:pPr>
      <w:r>
        <w:rPr>
          <w:lang w:eastAsia="es-CO"/>
        </w:rPr>
        <w:lastRenderedPageBreak/>
        <w:t>Condiciones de bioseguridad.</w:t>
      </w:r>
    </w:p>
    <w:p w14:paraId="67A7A949" w14:textId="6E4E4345" w:rsidR="00E34CC0" w:rsidRDefault="00E34CC0" w:rsidP="00E34CC0">
      <w:pPr>
        <w:rPr>
          <w:lang w:eastAsia="es-CO"/>
        </w:rPr>
      </w:pPr>
      <w:r>
        <w:rPr>
          <w:lang w:eastAsia="es-CO"/>
        </w:rPr>
        <w:t>Los componentes de verificación en BPA incluyen bioseguridad, alimentación, sanidad, bienestar animal e infraestructura, evaluando el control de ingreso, calidad del alimento, plan sanitario, condiciones del lote y estado del galpón.</w:t>
      </w:r>
    </w:p>
    <w:p w14:paraId="4B77AA26" w14:textId="42CD60F6" w:rsidR="00E34CC0" w:rsidRDefault="00E34CC0" w:rsidP="00BB5713">
      <w:pPr>
        <w:pStyle w:val="Prrafodelista"/>
        <w:numPr>
          <w:ilvl w:val="0"/>
          <w:numId w:val="24"/>
        </w:numPr>
        <w:ind w:left="993" w:hanging="425"/>
        <w:rPr>
          <w:lang w:eastAsia="es-CO"/>
        </w:rPr>
      </w:pPr>
      <w:r w:rsidRPr="00E34CC0">
        <w:rPr>
          <w:rStyle w:val="Ttulo5Car"/>
        </w:rPr>
        <w:t>Componentes de BPA.</w:t>
      </w:r>
      <w:r>
        <w:rPr>
          <w:lang w:eastAsia="es-CO"/>
        </w:rPr>
        <w:t xml:space="preserve"> Los componentes de las Buenas Prácticas Avícolas (BPA) incluyen la bioseguridad, enfocada en el control de ingreso; la alimentación, relacionada con la calidad y el suministro; la sanidad, basada en el plan sanitario; el bienestar animal, según las condiciones del lote; y la infraestructura, evaluando el estado del galpón.</w:t>
      </w:r>
    </w:p>
    <w:p w14:paraId="2A3005C5" w14:textId="77777777" w:rsidR="00E34CC0" w:rsidRDefault="00E34CC0" w:rsidP="00BB5713">
      <w:pPr>
        <w:pStyle w:val="Ttulo5"/>
        <w:numPr>
          <w:ilvl w:val="0"/>
          <w:numId w:val="24"/>
        </w:numPr>
        <w:ind w:left="993"/>
      </w:pPr>
      <w:r>
        <w:t>Evaluación de cumplimiento</w:t>
      </w:r>
    </w:p>
    <w:p w14:paraId="0F5A2612" w14:textId="77777777" w:rsidR="00E34CC0" w:rsidRDefault="00E34CC0" w:rsidP="00BB5713">
      <w:pPr>
        <w:pStyle w:val="Prrafodelista"/>
        <w:numPr>
          <w:ilvl w:val="0"/>
          <w:numId w:val="24"/>
        </w:numPr>
        <w:ind w:left="993" w:hanging="425"/>
        <w:rPr>
          <w:lang w:eastAsia="es-CO"/>
        </w:rPr>
      </w:pPr>
      <w:r>
        <w:rPr>
          <w:lang w:eastAsia="es-CO"/>
        </w:rPr>
        <w:t>Cumple: se ejecuta correctamente.</w:t>
      </w:r>
    </w:p>
    <w:p w14:paraId="1073294E" w14:textId="77777777" w:rsidR="00E34CC0" w:rsidRDefault="00E34CC0" w:rsidP="00BB5713">
      <w:pPr>
        <w:pStyle w:val="Prrafodelista"/>
        <w:numPr>
          <w:ilvl w:val="0"/>
          <w:numId w:val="24"/>
        </w:numPr>
        <w:ind w:left="993" w:hanging="425"/>
        <w:rPr>
          <w:lang w:eastAsia="es-CO"/>
        </w:rPr>
      </w:pPr>
      <w:r>
        <w:rPr>
          <w:lang w:eastAsia="es-CO"/>
        </w:rPr>
        <w:t>Parcial: requiere mejora.</w:t>
      </w:r>
    </w:p>
    <w:p w14:paraId="20669E45" w14:textId="2B8B41FC" w:rsidR="00E34CC0" w:rsidRDefault="00E34CC0" w:rsidP="00BB5713">
      <w:pPr>
        <w:pStyle w:val="Prrafodelista"/>
        <w:numPr>
          <w:ilvl w:val="0"/>
          <w:numId w:val="24"/>
        </w:numPr>
        <w:ind w:left="993" w:hanging="425"/>
        <w:rPr>
          <w:lang w:eastAsia="es-CO"/>
        </w:rPr>
      </w:pPr>
      <w:r>
        <w:rPr>
          <w:lang w:eastAsia="es-CO"/>
        </w:rPr>
        <w:t>No cumple: incumplimiento total.</w:t>
      </w:r>
    </w:p>
    <w:p w14:paraId="287F4172" w14:textId="79CDF5BC" w:rsidR="00E34CC0" w:rsidRDefault="00E34CC0" w:rsidP="00E34CC0">
      <w:pPr>
        <w:pStyle w:val="Ttulo2"/>
      </w:pPr>
      <w:bookmarkStart w:id="15" w:name="_Toc230798922"/>
      <w:r w:rsidRPr="00E34CC0">
        <w:t>Registro y control de procesos</w:t>
      </w:r>
      <w:bookmarkEnd w:id="15"/>
    </w:p>
    <w:p w14:paraId="3EA4B141" w14:textId="010BDE7F" w:rsidR="00E34CC0" w:rsidRDefault="00E34CC0" w:rsidP="00AE596A">
      <w:pPr>
        <w:rPr>
          <w:lang w:eastAsia="es-CO"/>
        </w:rPr>
      </w:pPr>
      <w:r w:rsidRPr="00E34CC0">
        <w:rPr>
          <w:lang w:eastAsia="es-CO"/>
        </w:rPr>
        <w:t>El registro de información en la producción avícola es clave para controlar y hacer seguimiento a las actividades mediante formatos establecidos. Permite garantizar trazabilidad, facilitar auditorías, apoyar la toma de decisiones y evidenciar el cumplimiento normativo. Los aspectos fundamentales son:</w:t>
      </w:r>
    </w:p>
    <w:p w14:paraId="4F9ACAE2" w14:textId="0D316288" w:rsidR="00E34CC0" w:rsidRDefault="00E34CC0" w:rsidP="00FB5472">
      <w:pPr>
        <w:ind w:left="993" w:hanging="425"/>
        <w:rPr>
          <w:lang w:eastAsia="es-CO"/>
        </w:rPr>
      </w:pPr>
      <w:r>
        <w:rPr>
          <w:rStyle w:val="Ttulo5Car"/>
        </w:rPr>
        <w:t xml:space="preserve">A. </w:t>
      </w:r>
      <w:r w:rsidRPr="00E34CC0">
        <w:rPr>
          <w:rStyle w:val="Ttulo5Car"/>
        </w:rPr>
        <w:t>Registro de información en formatos establecidos.</w:t>
      </w:r>
      <w:r>
        <w:rPr>
          <w:lang w:eastAsia="es-CO"/>
        </w:rPr>
        <w:t xml:space="preserve"> El registro de información en formatos establecidos consiste en documentar de manera organizada las actividades y datos generados en la producción avícola, utilizando formatos físicos o digitales definidos por la granja o la normativa vigente. Este proceso </w:t>
      </w:r>
      <w:r>
        <w:rPr>
          <w:lang w:eastAsia="es-CO"/>
        </w:rPr>
        <w:lastRenderedPageBreak/>
        <w:t>permite llevar un control adecuado de la información, facilitar su análisis y garantizar la trazabilidad, el cumplimiento normativo y la toma de decisiones oportunas.</w:t>
      </w:r>
    </w:p>
    <w:p w14:paraId="3891FBBC" w14:textId="3BC6D8A1" w:rsidR="00E34CC0" w:rsidRPr="00E34CC0" w:rsidRDefault="00E34CC0" w:rsidP="00FB5472">
      <w:pPr>
        <w:pStyle w:val="Ttulo5"/>
        <w:ind w:left="567" w:hanging="567"/>
      </w:pPr>
      <w:r>
        <w:t xml:space="preserve">B. </w:t>
      </w:r>
      <w:r w:rsidRPr="00E34CC0">
        <w:t>Tipos de registro</w:t>
      </w:r>
    </w:p>
    <w:p w14:paraId="53731A50"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Productivo:</w:t>
      </w:r>
      <w:r w:rsidRPr="00E34CC0">
        <w:rPr>
          <w:lang w:val="es-419" w:eastAsia="es-CO"/>
        </w:rPr>
        <w:t xml:space="preserve"> peso, consumo, mortalidad.</w:t>
      </w:r>
    </w:p>
    <w:p w14:paraId="01C53FB1"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Sanitario:</w:t>
      </w:r>
      <w:r w:rsidRPr="00E34CC0">
        <w:rPr>
          <w:lang w:val="es-419" w:eastAsia="es-CO"/>
        </w:rPr>
        <w:t xml:space="preserve"> vacunación, tratamientos.</w:t>
      </w:r>
    </w:p>
    <w:p w14:paraId="07290780" w14:textId="77777777" w:rsidR="00E34CC0" w:rsidRPr="00E34CC0" w:rsidRDefault="00E34CC0" w:rsidP="00BB5713">
      <w:pPr>
        <w:pStyle w:val="Prrafodelista"/>
        <w:numPr>
          <w:ilvl w:val="0"/>
          <w:numId w:val="25"/>
        </w:numPr>
        <w:ind w:left="993" w:hanging="425"/>
        <w:rPr>
          <w:lang w:val="es-419" w:eastAsia="es-CO"/>
        </w:rPr>
      </w:pPr>
      <w:r w:rsidRPr="00FB5472">
        <w:rPr>
          <w:lang w:val="es-419" w:eastAsia="es-CO"/>
        </w:rPr>
        <w:t>Ambiental:</w:t>
      </w:r>
      <w:r w:rsidRPr="00E34CC0">
        <w:rPr>
          <w:lang w:val="es-419" w:eastAsia="es-CO"/>
        </w:rPr>
        <w:t xml:space="preserve"> temperatura, ventilación.</w:t>
      </w:r>
    </w:p>
    <w:p w14:paraId="4D522795" w14:textId="6B844488" w:rsidR="009A695F" w:rsidRDefault="00E34CC0" w:rsidP="00BB5713">
      <w:pPr>
        <w:pStyle w:val="Prrafodelista"/>
        <w:numPr>
          <w:ilvl w:val="0"/>
          <w:numId w:val="25"/>
        </w:numPr>
        <w:ind w:left="993" w:hanging="425"/>
        <w:rPr>
          <w:lang w:val="es-419" w:eastAsia="es-CO"/>
        </w:rPr>
      </w:pPr>
      <w:r w:rsidRPr="00FB5472">
        <w:rPr>
          <w:lang w:val="es-419" w:eastAsia="es-CO"/>
        </w:rPr>
        <w:t>Operativo:</w:t>
      </w:r>
      <w:r w:rsidRPr="00E34CC0">
        <w:rPr>
          <w:lang w:val="es-419" w:eastAsia="es-CO"/>
        </w:rPr>
        <w:t xml:space="preserve"> actividades diarias.</w:t>
      </w:r>
    </w:p>
    <w:p w14:paraId="46303BCF" w14:textId="56715AF3" w:rsidR="00E34CC0" w:rsidRDefault="00E34CC0" w:rsidP="00BB5713">
      <w:pPr>
        <w:pStyle w:val="Prrafodelista"/>
        <w:numPr>
          <w:ilvl w:val="0"/>
          <w:numId w:val="26"/>
        </w:numPr>
        <w:ind w:left="993" w:hanging="425"/>
        <w:rPr>
          <w:lang w:val="es-419" w:eastAsia="es-CO"/>
        </w:rPr>
      </w:pPr>
      <w:r w:rsidRPr="00E34CC0">
        <w:rPr>
          <w:rStyle w:val="Ttulo5Car"/>
        </w:rPr>
        <w:t>Importancia del registro.</w:t>
      </w:r>
      <w:r w:rsidRPr="00E34CC0">
        <w:rPr>
          <w:lang w:val="es-419" w:eastAsia="es-CO"/>
        </w:rPr>
        <w:t xml:space="preserve"> El registro de información permite garantizar la trazabilidad, facilita la realización de auditorías, apoya la toma de decisiones y evidencia el cumplimiento de la normatividad. Como principio clave, sin registros no es posible demostrar cumplimiento normativo ni acceder a procesos de certificación.</w:t>
      </w:r>
    </w:p>
    <w:p w14:paraId="4DF057FA" w14:textId="27C4E1E2" w:rsidR="00E34CC0" w:rsidRDefault="00E34CC0" w:rsidP="00E34CC0">
      <w:pPr>
        <w:pStyle w:val="Ttulo2"/>
      </w:pPr>
      <w:bookmarkStart w:id="16" w:name="_Toc230798923"/>
      <w:r w:rsidRPr="00E34CC0">
        <w:t>Evaluación de parámetros productivos</w:t>
      </w:r>
      <w:bookmarkEnd w:id="16"/>
    </w:p>
    <w:p w14:paraId="471A71A5" w14:textId="5580A2B1" w:rsidR="00E34CC0" w:rsidRDefault="00E34CC0" w:rsidP="00E34CC0">
      <w:pPr>
        <w:rPr>
          <w:lang w:val="es-419" w:eastAsia="es-CO"/>
        </w:rPr>
      </w:pPr>
      <w:r w:rsidRPr="00E34CC0">
        <w:rPr>
          <w:lang w:val="es-419" w:eastAsia="es-CO"/>
        </w:rPr>
        <w:t>La evaluación de parámetros productivos permite analizar indicadores como mortalidad, consumo, peso y conversión alimenticia, con el fin de medir el desempeño del sistema y tomar decisiones oportunas para mejorar la eficiencia. Para el control y el análisis del desempeño</w:t>
      </w:r>
      <w:r w:rsidR="00F767F1">
        <w:rPr>
          <w:lang w:val="es-419" w:eastAsia="es-CO"/>
        </w:rPr>
        <w:t>,</w:t>
      </w:r>
      <w:r w:rsidRPr="00E34CC0">
        <w:rPr>
          <w:lang w:val="es-419" w:eastAsia="es-CO"/>
        </w:rPr>
        <w:t xml:space="preserve"> productivo se debe tener en cuenta:</w:t>
      </w:r>
    </w:p>
    <w:p w14:paraId="7F12E6C8" w14:textId="79E03935" w:rsidR="00E34CC0" w:rsidRPr="00E34CC0" w:rsidRDefault="00E34CC0" w:rsidP="00BB5713">
      <w:pPr>
        <w:pStyle w:val="Prrafodelista"/>
        <w:numPr>
          <w:ilvl w:val="0"/>
          <w:numId w:val="27"/>
        </w:numPr>
        <w:ind w:left="993" w:hanging="425"/>
        <w:rPr>
          <w:lang w:val="es-419" w:eastAsia="es-CO"/>
        </w:rPr>
      </w:pPr>
      <w:r w:rsidRPr="00E34CC0">
        <w:rPr>
          <w:rStyle w:val="Ttulo5Car"/>
        </w:rPr>
        <w:t>Parámetros productivos.</w:t>
      </w:r>
      <w:r w:rsidRPr="00E34CC0">
        <w:rPr>
          <w:lang w:val="es-419" w:eastAsia="es-CO"/>
        </w:rPr>
        <w:t xml:space="preserve"> Los parámetros productivos en pollos de engorde incluyen la mortalidad, el consumo de alimento, la ganancia de peso y la conversión alimenticia, los cuales permiten evaluar el desempeño del sistema productivo.</w:t>
      </w:r>
    </w:p>
    <w:p w14:paraId="29FFA436" w14:textId="611BDCD9" w:rsidR="00E34CC0" w:rsidRPr="00E34CC0" w:rsidRDefault="00E34CC0" w:rsidP="00BB5713">
      <w:pPr>
        <w:pStyle w:val="Prrafodelista"/>
        <w:numPr>
          <w:ilvl w:val="0"/>
          <w:numId w:val="27"/>
        </w:numPr>
        <w:ind w:left="993" w:hanging="425"/>
        <w:rPr>
          <w:lang w:val="es-419" w:eastAsia="es-CO"/>
        </w:rPr>
      </w:pPr>
      <w:r w:rsidRPr="00E34CC0">
        <w:rPr>
          <w:rStyle w:val="Ttulo5Car"/>
        </w:rPr>
        <w:lastRenderedPageBreak/>
        <w:t>Verificación de resultados.</w:t>
      </w:r>
      <w:r w:rsidRPr="00E34CC0">
        <w:rPr>
          <w:lang w:val="es-419" w:eastAsia="es-CO"/>
        </w:rPr>
        <w:t xml:space="preserve"> La verificación de resultados consiste en comparar los datos obtenidos con los estándares productivos establecidos para cada línea genética, con el fin de identificar posibles desviaciones.</w:t>
      </w:r>
    </w:p>
    <w:p w14:paraId="04F456F7" w14:textId="4B4372D4" w:rsidR="00E34CC0" w:rsidRDefault="00E34CC0" w:rsidP="00BB5713">
      <w:pPr>
        <w:pStyle w:val="Prrafodelista"/>
        <w:numPr>
          <w:ilvl w:val="0"/>
          <w:numId w:val="27"/>
        </w:numPr>
        <w:ind w:left="993" w:hanging="425"/>
        <w:rPr>
          <w:lang w:val="es-419" w:eastAsia="es-CO"/>
        </w:rPr>
      </w:pPr>
      <w:r w:rsidRPr="00E34CC0">
        <w:rPr>
          <w:rStyle w:val="Ttulo5Car"/>
        </w:rPr>
        <w:t>Análisis técnico.</w:t>
      </w:r>
      <w:r w:rsidRPr="00E34CC0">
        <w:rPr>
          <w:lang w:val="es-419" w:eastAsia="es-CO"/>
        </w:rPr>
        <w:t xml:space="preserve"> El análisis técnico de los resultados permite interpretar la información y tomar decisiones. Por ejemplo, un alto consumo indica buen desempeño; un bajo peso sugiere problemas nutricionales que requieren ajustar la dieta; y una alta mortalidad señala problemas sanitarios que exigen intervención inmediata.</w:t>
      </w:r>
    </w:p>
    <w:p w14:paraId="1DE7FDD9" w14:textId="4DD8BA34" w:rsidR="00E34CC0" w:rsidRDefault="00C66A67" w:rsidP="00C66A67">
      <w:pPr>
        <w:pStyle w:val="Ttulo2"/>
      </w:pPr>
      <w:bookmarkStart w:id="17" w:name="_Toc230798924"/>
      <w:r w:rsidRPr="00C66A67">
        <w:t>Seguridad y Salud en el Trabajo (SST) en la verificación</w:t>
      </w:r>
      <w:bookmarkEnd w:id="17"/>
    </w:p>
    <w:p w14:paraId="156A5CDF" w14:textId="77777777" w:rsidR="00C66A67" w:rsidRPr="00C66A67" w:rsidRDefault="00C66A67" w:rsidP="00C66A67">
      <w:pPr>
        <w:rPr>
          <w:lang w:val="es-419" w:eastAsia="es-CO"/>
        </w:rPr>
      </w:pPr>
      <w:r w:rsidRPr="00C66A67">
        <w:rPr>
          <w:lang w:val="es-419" w:eastAsia="es-CO"/>
        </w:rPr>
        <w:t>La Seguridad y Salud en el Trabajo en la verificación busca proteger al personal mediante el uso de medidas preventivas, garantizando condiciones seguras durante las actividades de control, inspección y manejo en granjas avícolas.</w:t>
      </w:r>
    </w:p>
    <w:p w14:paraId="0E6C4857" w14:textId="678811EF" w:rsidR="00C66A67" w:rsidRDefault="00C66A67" w:rsidP="00C66A67">
      <w:pPr>
        <w:rPr>
          <w:lang w:val="es-419" w:eastAsia="es-CO"/>
        </w:rPr>
      </w:pPr>
      <w:r w:rsidRPr="00C66A67">
        <w:rPr>
          <w:lang w:val="es-419" w:eastAsia="es-CO"/>
        </w:rPr>
        <w:t>A continuación, se detallan los elementos esenciales para realizar la verificación en torno a la seguridad y salud en el trabajo:</w:t>
      </w:r>
    </w:p>
    <w:p w14:paraId="7D5D35D9" w14:textId="4B7D00A7" w:rsidR="00C66A67" w:rsidRPr="00C66A67" w:rsidRDefault="00C66A67" w:rsidP="00BB5713">
      <w:pPr>
        <w:pStyle w:val="Prrafodelista"/>
        <w:numPr>
          <w:ilvl w:val="0"/>
          <w:numId w:val="30"/>
        </w:numPr>
        <w:ind w:left="993" w:hanging="425"/>
        <w:rPr>
          <w:lang w:val="es-419" w:eastAsia="es-CO"/>
        </w:rPr>
      </w:pPr>
      <w:r w:rsidRPr="00C66A67">
        <w:rPr>
          <w:rStyle w:val="Ttulo5Car"/>
        </w:rPr>
        <w:t>Verificación del uso de EPP.</w:t>
      </w:r>
      <w:r w:rsidRPr="00C66A67">
        <w:rPr>
          <w:lang w:val="es-419" w:eastAsia="es-CO"/>
        </w:rPr>
        <w:t xml:space="preserve"> La verificación del uso de EPP incluye guantes, tapabocas, botas y overol, garantizando la protección del trabajador durante actividades avícolas.</w:t>
      </w:r>
    </w:p>
    <w:p w14:paraId="158EE501" w14:textId="116260E4" w:rsidR="00C66A67" w:rsidRPr="00C66A67" w:rsidRDefault="00C66A67" w:rsidP="00BB5713">
      <w:pPr>
        <w:pStyle w:val="Prrafodelista"/>
        <w:numPr>
          <w:ilvl w:val="0"/>
          <w:numId w:val="29"/>
        </w:numPr>
        <w:ind w:left="993" w:hanging="425"/>
        <w:rPr>
          <w:lang w:val="es-419" w:eastAsia="es-CO"/>
        </w:rPr>
      </w:pPr>
      <w:r w:rsidRPr="00C66A67">
        <w:rPr>
          <w:rStyle w:val="Ttulo5Car"/>
        </w:rPr>
        <w:t>Evaluación del cumplimiento de normas SST.</w:t>
      </w:r>
      <w:r w:rsidRPr="00C66A67">
        <w:rPr>
          <w:lang w:val="es-419" w:eastAsia="es-CO"/>
        </w:rPr>
        <w:t xml:space="preserve"> El uso correcto de los elementos de protección personal, la aplicación adecuada de protocolos y el mantenimiento de condiciones seguras son fundamentales para garantizar la seguridad y eficiencia en las actividades productivas.</w:t>
      </w:r>
    </w:p>
    <w:p w14:paraId="6B37F721" w14:textId="77777777" w:rsidR="00C66A67" w:rsidRPr="00C66A67" w:rsidRDefault="00C66A67" w:rsidP="00C66A67">
      <w:pPr>
        <w:pStyle w:val="Ttulo5"/>
      </w:pPr>
      <w:r w:rsidRPr="00C66A67">
        <w:t>Reporte de incidentes</w:t>
      </w:r>
    </w:p>
    <w:p w14:paraId="5D10A1CD" w14:textId="77777777" w:rsidR="00C66A67" w:rsidRPr="00C66A67" w:rsidRDefault="00C66A67" w:rsidP="00C66A67">
      <w:pPr>
        <w:rPr>
          <w:lang w:val="es-419" w:eastAsia="es-CO"/>
        </w:rPr>
      </w:pPr>
      <w:r w:rsidRPr="00C66A67">
        <w:rPr>
          <w:lang w:val="es-419" w:eastAsia="es-CO"/>
        </w:rPr>
        <w:t>Debe incluir:</w:t>
      </w:r>
    </w:p>
    <w:p w14:paraId="6A8CB5D6"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lastRenderedPageBreak/>
        <w:t>Fecha.</w:t>
      </w:r>
    </w:p>
    <w:p w14:paraId="3328B0A1"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t>Descripción.</w:t>
      </w:r>
    </w:p>
    <w:p w14:paraId="3B0CDAD1" w14:textId="77777777" w:rsidR="00C66A67" w:rsidRPr="00C66A67" w:rsidRDefault="00C66A67" w:rsidP="00BB5713">
      <w:pPr>
        <w:pStyle w:val="Prrafodelista"/>
        <w:numPr>
          <w:ilvl w:val="0"/>
          <w:numId w:val="28"/>
        </w:numPr>
        <w:ind w:left="993" w:hanging="425"/>
        <w:rPr>
          <w:lang w:val="es-419" w:eastAsia="es-CO"/>
        </w:rPr>
      </w:pPr>
      <w:r w:rsidRPr="00C66A67">
        <w:rPr>
          <w:lang w:val="es-419" w:eastAsia="es-CO"/>
        </w:rPr>
        <w:t>Causa.</w:t>
      </w:r>
    </w:p>
    <w:p w14:paraId="062BD888" w14:textId="497A6A27" w:rsidR="00C66A67" w:rsidRDefault="00C66A67" w:rsidP="00BB5713">
      <w:pPr>
        <w:pStyle w:val="Prrafodelista"/>
        <w:numPr>
          <w:ilvl w:val="0"/>
          <w:numId w:val="28"/>
        </w:numPr>
        <w:ind w:left="993" w:hanging="425"/>
        <w:rPr>
          <w:lang w:val="es-419" w:eastAsia="es-CO"/>
        </w:rPr>
      </w:pPr>
      <w:r w:rsidRPr="00C66A67">
        <w:rPr>
          <w:lang w:val="es-419" w:eastAsia="es-CO"/>
        </w:rPr>
        <w:t>Acción correctiva.</w:t>
      </w:r>
    </w:p>
    <w:p w14:paraId="7FDFB2D9" w14:textId="11EE2E6E" w:rsidR="00C66A67" w:rsidRPr="00C66A67" w:rsidRDefault="00C66A67" w:rsidP="00BB5713">
      <w:pPr>
        <w:pStyle w:val="Prrafodelista"/>
        <w:numPr>
          <w:ilvl w:val="0"/>
          <w:numId w:val="28"/>
        </w:numPr>
        <w:ind w:left="993" w:hanging="425"/>
        <w:rPr>
          <w:lang w:val="es-419" w:eastAsia="es-CO"/>
        </w:rPr>
      </w:pPr>
      <w:r w:rsidRPr="00C66A67">
        <w:rPr>
          <w:rStyle w:val="Ttulo5Car"/>
        </w:rPr>
        <w:t>Registro de condiciones de seguridad.</w:t>
      </w:r>
      <w:r w:rsidRPr="00C66A67">
        <w:rPr>
          <w:lang w:val="es-419" w:eastAsia="es-CO"/>
        </w:rPr>
        <w:t xml:space="preserve"> Se registran los riesgos identificados y las medidas de control implementadas para prevenir accidentes y garantizar condiciones seguras en las actividades productivas.</w:t>
      </w:r>
    </w:p>
    <w:p w14:paraId="6BF00BC9" w14:textId="2C93D359" w:rsidR="00C66A67" w:rsidRDefault="00C66A67" w:rsidP="00C66A67">
      <w:pPr>
        <w:pStyle w:val="Ttulo2"/>
      </w:pPr>
      <w:bookmarkStart w:id="18" w:name="_Toc230798925"/>
      <w:r w:rsidRPr="00C66A67">
        <w:t>Manejo de residuos y condiciones sanitarias</w:t>
      </w:r>
      <w:bookmarkEnd w:id="18"/>
    </w:p>
    <w:p w14:paraId="3E1FCF14" w14:textId="40836963" w:rsidR="00C66A67" w:rsidRDefault="00C66A67" w:rsidP="00C66A67">
      <w:pPr>
        <w:rPr>
          <w:lang w:val="es-419" w:eastAsia="es-CO"/>
        </w:rPr>
      </w:pPr>
      <w:r w:rsidRPr="00C66A67">
        <w:rPr>
          <w:lang w:val="es-419" w:eastAsia="es-CO"/>
        </w:rPr>
        <w:t>Te generé una imagen con cuatro ilustraciones simples que representan el uso de EPP, cumplimiento SST, reporte de incidentes y condiciones de seguridad, todo sin texto y listo para usar.</w:t>
      </w:r>
    </w:p>
    <w:p w14:paraId="32C3BF7D" w14:textId="77777777" w:rsidR="00C66A67" w:rsidRPr="00C66A67" w:rsidRDefault="00C66A67" w:rsidP="00C66A67">
      <w:pPr>
        <w:pStyle w:val="Ttulo5"/>
      </w:pPr>
      <w:r w:rsidRPr="00C66A67">
        <w:t>Disposición de residuos</w:t>
      </w:r>
    </w:p>
    <w:p w14:paraId="1A95DB68" w14:textId="77777777" w:rsidR="00C66A67" w:rsidRPr="00C66A67" w:rsidRDefault="00C66A67" w:rsidP="00C66A67">
      <w:pPr>
        <w:rPr>
          <w:lang w:val="es-419" w:eastAsia="es-CO"/>
        </w:rPr>
      </w:pPr>
      <w:r w:rsidRPr="00C66A67">
        <w:rPr>
          <w:lang w:val="es-419" w:eastAsia="es-CO"/>
        </w:rPr>
        <w:t>Los residuos que se generan son:</w:t>
      </w:r>
    </w:p>
    <w:p w14:paraId="0DB67739" w14:textId="77777777" w:rsidR="00C66A67" w:rsidRPr="00C66A67" w:rsidRDefault="00C66A67" w:rsidP="00BB5713">
      <w:pPr>
        <w:pStyle w:val="Prrafodelista"/>
        <w:numPr>
          <w:ilvl w:val="0"/>
          <w:numId w:val="31"/>
        </w:numPr>
        <w:ind w:left="993" w:hanging="425"/>
        <w:rPr>
          <w:lang w:val="es-419" w:eastAsia="es-CO"/>
        </w:rPr>
      </w:pPr>
      <w:r w:rsidRPr="00C66A67">
        <w:rPr>
          <w:lang w:val="es-419" w:eastAsia="es-CO"/>
        </w:rPr>
        <w:t>Residuos orgánicos: restos de alimento, excretas y materia vegetal, que pueden descomponerse o aprovecharse.</w:t>
      </w:r>
    </w:p>
    <w:p w14:paraId="2C0876CA" w14:textId="77777777" w:rsidR="00C66A67" w:rsidRPr="00C66A67" w:rsidRDefault="00C66A67" w:rsidP="00BB5713">
      <w:pPr>
        <w:pStyle w:val="Prrafodelista"/>
        <w:numPr>
          <w:ilvl w:val="0"/>
          <w:numId w:val="31"/>
        </w:numPr>
        <w:ind w:left="993" w:hanging="425"/>
        <w:rPr>
          <w:lang w:val="es-419" w:eastAsia="es-CO"/>
        </w:rPr>
      </w:pPr>
      <w:r w:rsidRPr="00C66A67">
        <w:rPr>
          <w:lang w:val="es-419" w:eastAsia="es-CO"/>
        </w:rPr>
        <w:t>Residuos biológicos: aves muertas o material contaminado, con riesgo sanitario y manejo especializado.</w:t>
      </w:r>
    </w:p>
    <w:p w14:paraId="2F8FB3EF" w14:textId="56F15361" w:rsidR="00C66A67" w:rsidRDefault="00C66A67" w:rsidP="00BB5713">
      <w:pPr>
        <w:pStyle w:val="Prrafodelista"/>
        <w:numPr>
          <w:ilvl w:val="0"/>
          <w:numId w:val="31"/>
        </w:numPr>
        <w:ind w:left="993" w:hanging="425"/>
        <w:rPr>
          <w:lang w:val="es-419" w:eastAsia="es-CO"/>
        </w:rPr>
      </w:pPr>
      <w:r w:rsidRPr="00C66A67">
        <w:rPr>
          <w:lang w:val="es-419" w:eastAsia="es-CO"/>
        </w:rPr>
        <w:t>Residuos químicos: desinfectantes, medicamentos o plaguicidas, que requieren manejo seguro.</w:t>
      </w:r>
    </w:p>
    <w:p w14:paraId="47AE7674" w14:textId="77777777" w:rsidR="00C66A67" w:rsidRPr="00C66A67" w:rsidRDefault="00C66A67" w:rsidP="00C66A67">
      <w:pPr>
        <w:pStyle w:val="Ttulo5"/>
      </w:pPr>
      <w:r w:rsidRPr="00C66A67">
        <w:t>Manejo de cama de galpones</w:t>
      </w:r>
    </w:p>
    <w:p w14:paraId="0B031F14" w14:textId="77777777" w:rsidR="00C66A67" w:rsidRPr="00C66A67" w:rsidRDefault="00C66A67" w:rsidP="00C66A67">
      <w:pPr>
        <w:ind w:firstLine="0"/>
        <w:rPr>
          <w:lang w:val="es-419" w:eastAsia="es-CO"/>
        </w:rPr>
      </w:pPr>
      <w:r w:rsidRPr="00C66A67">
        <w:rPr>
          <w:lang w:val="es-419" w:eastAsia="es-CO"/>
        </w:rPr>
        <w:t>Para el manejo de cama de galpones se debe realizar:</w:t>
      </w:r>
    </w:p>
    <w:p w14:paraId="596B6283" w14:textId="77777777" w:rsidR="00C66A67" w:rsidRPr="00C66A67" w:rsidRDefault="00C66A67" w:rsidP="00BB5713">
      <w:pPr>
        <w:pStyle w:val="Prrafodelista"/>
        <w:numPr>
          <w:ilvl w:val="0"/>
          <w:numId w:val="32"/>
        </w:numPr>
        <w:ind w:left="993" w:hanging="425"/>
        <w:rPr>
          <w:lang w:val="es-419" w:eastAsia="es-CO"/>
        </w:rPr>
      </w:pPr>
      <w:r w:rsidRPr="00C66A67">
        <w:rPr>
          <w:lang w:val="es-419" w:eastAsia="es-CO"/>
        </w:rPr>
        <w:t>Reemplazo periódico: cambio regular de materiales para evitar contaminantes.</w:t>
      </w:r>
    </w:p>
    <w:p w14:paraId="07AF234B" w14:textId="77777777" w:rsidR="00C66A67" w:rsidRPr="00C66A67" w:rsidRDefault="00C66A67" w:rsidP="00BB5713">
      <w:pPr>
        <w:pStyle w:val="Prrafodelista"/>
        <w:numPr>
          <w:ilvl w:val="0"/>
          <w:numId w:val="32"/>
        </w:numPr>
        <w:ind w:left="993" w:hanging="425"/>
        <w:rPr>
          <w:lang w:val="es-419" w:eastAsia="es-CO"/>
        </w:rPr>
      </w:pPr>
      <w:r w:rsidRPr="00C66A67">
        <w:rPr>
          <w:lang w:val="es-419" w:eastAsia="es-CO"/>
        </w:rPr>
        <w:lastRenderedPageBreak/>
        <w:t>Control de humedad: regulación para prevenir microorganismos y gases.</w:t>
      </w:r>
    </w:p>
    <w:p w14:paraId="1721DED7" w14:textId="104CB4C1" w:rsidR="00C66A67" w:rsidRDefault="00C66A67" w:rsidP="00BB5713">
      <w:pPr>
        <w:pStyle w:val="Prrafodelista"/>
        <w:numPr>
          <w:ilvl w:val="0"/>
          <w:numId w:val="32"/>
        </w:numPr>
        <w:ind w:left="993" w:hanging="425"/>
        <w:rPr>
          <w:lang w:val="es-419" w:eastAsia="es-CO"/>
        </w:rPr>
      </w:pPr>
      <w:r w:rsidRPr="00C66A67">
        <w:rPr>
          <w:lang w:val="es-419" w:eastAsia="es-CO"/>
        </w:rPr>
        <w:t>Disposición adecuada: manejo correcto de residuos según normas sanitarias.</w:t>
      </w:r>
    </w:p>
    <w:p w14:paraId="578DE9FB" w14:textId="77777777" w:rsidR="00C66A67" w:rsidRPr="00C66A67" w:rsidRDefault="00C66A67" w:rsidP="00C66A67">
      <w:pPr>
        <w:pStyle w:val="Ttulo5"/>
      </w:pPr>
      <w:r w:rsidRPr="00C66A67">
        <w:t>Control sanitario</w:t>
      </w:r>
    </w:p>
    <w:p w14:paraId="7A5639B1" w14:textId="77777777" w:rsidR="00C66A67" w:rsidRPr="00C66A67" w:rsidRDefault="00C66A67" w:rsidP="00C66A67">
      <w:pPr>
        <w:rPr>
          <w:lang w:val="es-419" w:eastAsia="es-CO"/>
        </w:rPr>
      </w:pPr>
      <w:r w:rsidRPr="00C66A67">
        <w:rPr>
          <w:lang w:val="es-419" w:eastAsia="es-CO"/>
        </w:rPr>
        <w:t>El control sanitario consiste en realizar:</w:t>
      </w:r>
    </w:p>
    <w:p w14:paraId="1186C871" w14:textId="77777777" w:rsidR="00C66A67" w:rsidRPr="00C66A67" w:rsidRDefault="00C66A67" w:rsidP="00BB5713">
      <w:pPr>
        <w:pStyle w:val="Prrafodelista"/>
        <w:numPr>
          <w:ilvl w:val="0"/>
          <w:numId w:val="33"/>
        </w:numPr>
        <w:ind w:left="993" w:hanging="425"/>
        <w:rPr>
          <w:lang w:val="es-419" w:eastAsia="es-CO"/>
        </w:rPr>
      </w:pPr>
      <w:r w:rsidRPr="00C66A67">
        <w:rPr>
          <w:lang w:val="es-419" w:eastAsia="es-CO"/>
        </w:rPr>
        <w:t>Limpieza: eliminación de suciedad y residuos.</w:t>
      </w:r>
    </w:p>
    <w:p w14:paraId="7AC447C0" w14:textId="77777777" w:rsidR="00C66A67" w:rsidRPr="00C66A67" w:rsidRDefault="00C66A67" w:rsidP="00BB5713">
      <w:pPr>
        <w:pStyle w:val="Prrafodelista"/>
        <w:numPr>
          <w:ilvl w:val="0"/>
          <w:numId w:val="33"/>
        </w:numPr>
        <w:ind w:left="993" w:hanging="425"/>
        <w:rPr>
          <w:lang w:val="es-419" w:eastAsia="es-CO"/>
        </w:rPr>
      </w:pPr>
      <w:r w:rsidRPr="00C66A67">
        <w:rPr>
          <w:lang w:val="es-419" w:eastAsia="es-CO"/>
        </w:rPr>
        <w:t>Desinfección: reducción de microorganismos con químicos.</w:t>
      </w:r>
    </w:p>
    <w:p w14:paraId="69BF0ADB" w14:textId="3DD472D9" w:rsidR="00C66A67" w:rsidRDefault="00C66A67" w:rsidP="00BB5713">
      <w:pPr>
        <w:pStyle w:val="Prrafodelista"/>
        <w:numPr>
          <w:ilvl w:val="0"/>
          <w:numId w:val="33"/>
        </w:numPr>
        <w:ind w:left="993" w:hanging="425"/>
        <w:rPr>
          <w:lang w:val="es-419" w:eastAsia="es-CO"/>
        </w:rPr>
      </w:pPr>
      <w:r w:rsidRPr="00C66A67">
        <w:rPr>
          <w:lang w:val="es-419" w:eastAsia="es-CO"/>
        </w:rPr>
        <w:t>Vacío sanitario: periodo sin aves para prevenir enfermedades.</w:t>
      </w:r>
    </w:p>
    <w:p w14:paraId="1D8CC29A" w14:textId="5BDE09E3" w:rsidR="00C66A67" w:rsidRDefault="00C66A67" w:rsidP="00C66A67">
      <w:pPr>
        <w:pStyle w:val="Ttulo2"/>
      </w:pPr>
      <w:bookmarkStart w:id="19" w:name="_Toc230798926"/>
      <w:r w:rsidRPr="00C66A67">
        <w:t>Manejo operativo de aves</w:t>
      </w:r>
      <w:bookmarkEnd w:id="19"/>
    </w:p>
    <w:p w14:paraId="782EB9CA" w14:textId="77777777" w:rsidR="00C66A67" w:rsidRPr="00C66A67" w:rsidRDefault="00C66A67" w:rsidP="00C66A67">
      <w:pPr>
        <w:rPr>
          <w:lang w:val="es-419" w:eastAsia="es-CO"/>
        </w:rPr>
      </w:pPr>
      <w:r w:rsidRPr="00C66A67">
        <w:rPr>
          <w:lang w:val="es-419" w:eastAsia="es-CO"/>
        </w:rPr>
        <w:t>El manejo operativo de aves comprende el conjunto de actividades técnicas realizadas durante el proceso productivo, orientadas a garantizar el bienestar animal, la sanidad y la eficiencia del sistema, mediante prácticas adecuadas de alimentación, ambiente, bioseguridad y control del lote.</w:t>
      </w:r>
    </w:p>
    <w:p w14:paraId="702E22DA" w14:textId="46BCD111" w:rsidR="00C66A67" w:rsidRDefault="00C66A67" w:rsidP="00C66A67">
      <w:pPr>
        <w:rPr>
          <w:lang w:val="es-419" w:eastAsia="es-CO"/>
        </w:rPr>
      </w:pPr>
      <w:r w:rsidRPr="00C66A67">
        <w:rPr>
          <w:lang w:val="es-419" w:eastAsia="es-CO"/>
        </w:rPr>
        <w:t>A lo largo de este segmento, se presentarán las actividades que forman parte del manejo operativo de las aves.</w:t>
      </w:r>
    </w:p>
    <w:p w14:paraId="5C03610F" w14:textId="613A7472" w:rsidR="00C66A67" w:rsidRPr="00C66A67" w:rsidRDefault="00C66A67" w:rsidP="00BB5713">
      <w:pPr>
        <w:pStyle w:val="Prrafodelista"/>
        <w:numPr>
          <w:ilvl w:val="0"/>
          <w:numId w:val="35"/>
        </w:numPr>
        <w:ind w:left="993" w:hanging="425"/>
        <w:rPr>
          <w:lang w:val="es-419" w:eastAsia="es-CO"/>
        </w:rPr>
      </w:pPr>
      <w:r w:rsidRPr="00C66A67">
        <w:rPr>
          <w:rStyle w:val="Ttulo5Car"/>
        </w:rPr>
        <w:t>Captura de aves.</w:t>
      </w:r>
      <w:r w:rsidRPr="00C66A67">
        <w:rPr>
          <w:lang w:val="es-419" w:eastAsia="es-CO"/>
        </w:rPr>
        <w:t xml:space="preserve"> Debe realizarse evitando estrés, golpes y lesiones, aplicando principios de bienestar animal.</w:t>
      </w:r>
    </w:p>
    <w:p w14:paraId="7E977FC9" w14:textId="2A060711" w:rsidR="00C66A67" w:rsidRPr="00C66A67" w:rsidRDefault="00C66A67" w:rsidP="00BB5713">
      <w:pPr>
        <w:pStyle w:val="Prrafodelista"/>
        <w:numPr>
          <w:ilvl w:val="0"/>
          <w:numId w:val="35"/>
        </w:numPr>
        <w:ind w:left="993" w:hanging="425"/>
        <w:rPr>
          <w:lang w:val="es-419" w:eastAsia="es-CO"/>
        </w:rPr>
      </w:pPr>
      <w:r w:rsidRPr="00C66A67">
        <w:rPr>
          <w:rStyle w:val="Ttulo5Car"/>
        </w:rPr>
        <w:t>Enjaulado o enguacalado.</w:t>
      </w:r>
      <w:r w:rsidRPr="00C66A67">
        <w:rPr>
          <w:lang w:val="es-419" w:eastAsia="es-CO"/>
        </w:rPr>
        <w:t xml:space="preserve"> Las recomendaciones incluyen no sobrecargar a las aves, realizar una manipulación suave y evitar golpes, con el fin de garantizar su bienestar y prevenir lesiones durante el manejo.</w:t>
      </w:r>
    </w:p>
    <w:p w14:paraId="6E8C95EE" w14:textId="77777777" w:rsidR="00C66A67" w:rsidRPr="00C66A67" w:rsidRDefault="00C66A67" w:rsidP="00BB5713">
      <w:pPr>
        <w:pStyle w:val="Ttulo5"/>
        <w:numPr>
          <w:ilvl w:val="0"/>
          <w:numId w:val="35"/>
        </w:numPr>
        <w:ind w:left="993"/>
      </w:pPr>
      <w:r w:rsidRPr="00C66A67">
        <w:t>Buenas prácticas de manipulación</w:t>
      </w:r>
    </w:p>
    <w:p w14:paraId="2260BA5B" w14:textId="77777777" w:rsidR="00C66A67" w:rsidRPr="00C66A67" w:rsidRDefault="00C66A67" w:rsidP="00C66A67">
      <w:pPr>
        <w:rPr>
          <w:lang w:val="es-419" w:eastAsia="es-CO"/>
        </w:rPr>
      </w:pPr>
      <w:r w:rsidRPr="00C66A67">
        <w:rPr>
          <w:lang w:val="es-419" w:eastAsia="es-CO"/>
        </w:rPr>
        <w:t>Las buenas prácticas de manipulación de aves son:</w:t>
      </w:r>
    </w:p>
    <w:p w14:paraId="0E7D6A9C" w14:textId="77777777" w:rsidR="00C66A67" w:rsidRPr="00C66A67" w:rsidRDefault="00C66A67" w:rsidP="00BB5713">
      <w:pPr>
        <w:pStyle w:val="Prrafodelista"/>
        <w:numPr>
          <w:ilvl w:val="0"/>
          <w:numId w:val="34"/>
        </w:numPr>
        <w:ind w:left="993" w:hanging="425"/>
        <w:rPr>
          <w:lang w:val="es-419" w:eastAsia="es-CO"/>
        </w:rPr>
      </w:pPr>
      <w:r w:rsidRPr="00C66A67">
        <w:rPr>
          <w:lang w:val="es-419" w:eastAsia="es-CO"/>
        </w:rPr>
        <w:lastRenderedPageBreak/>
        <w:t>Sujetar correctamente.</w:t>
      </w:r>
    </w:p>
    <w:p w14:paraId="7C6FA73A" w14:textId="77777777" w:rsidR="00C66A67" w:rsidRPr="00C66A67" w:rsidRDefault="00C66A67" w:rsidP="00BB5713">
      <w:pPr>
        <w:pStyle w:val="Prrafodelista"/>
        <w:numPr>
          <w:ilvl w:val="0"/>
          <w:numId w:val="34"/>
        </w:numPr>
        <w:ind w:left="993" w:hanging="425"/>
        <w:rPr>
          <w:lang w:val="es-419" w:eastAsia="es-CO"/>
        </w:rPr>
      </w:pPr>
      <w:r w:rsidRPr="00C66A67">
        <w:rPr>
          <w:lang w:val="es-419" w:eastAsia="es-CO"/>
        </w:rPr>
        <w:t>Evitar presión excesiva.</w:t>
      </w:r>
    </w:p>
    <w:p w14:paraId="481AB2FA" w14:textId="626F63FD" w:rsidR="00C66A67" w:rsidRPr="00C66A67" w:rsidRDefault="00C66A67" w:rsidP="00BB5713">
      <w:pPr>
        <w:pStyle w:val="Prrafodelista"/>
        <w:numPr>
          <w:ilvl w:val="0"/>
          <w:numId w:val="34"/>
        </w:numPr>
        <w:ind w:left="993" w:hanging="425"/>
        <w:rPr>
          <w:lang w:val="es-419" w:eastAsia="es-CO"/>
        </w:rPr>
      </w:pPr>
      <w:r w:rsidRPr="00C66A67">
        <w:rPr>
          <w:lang w:val="es-419" w:eastAsia="es-CO"/>
        </w:rPr>
        <w:t>Reducir tiempos de manejo.</w:t>
      </w:r>
    </w:p>
    <w:p w14:paraId="62830D5A" w14:textId="4C4F8D06" w:rsidR="00C66A67" w:rsidRDefault="00C66A67" w:rsidP="00BB5713">
      <w:pPr>
        <w:pStyle w:val="Prrafodelista"/>
        <w:numPr>
          <w:ilvl w:val="0"/>
          <w:numId w:val="34"/>
        </w:numPr>
        <w:ind w:left="993" w:hanging="425"/>
        <w:rPr>
          <w:lang w:val="es-419" w:eastAsia="es-CO"/>
        </w:rPr>
      </w:pPr>
      <w:r w:rsidRPr="00C66A67">
        <w:rPr>
          <w:rStyle w:val="Ttulo5Car"/>
        </w:rPr>
        <w:t>Manejo operativo.</w:t>
      </w:r>
      <w:r w:rsidRPr="00C66A67">
        <w:rPr>
          <w:lang w:val="es-419" w:eastAsia="es-CO"/>
        </w:rPr>
        <w:t xml:space="preserve"> El proceso de manejo de aves comprende una secuencia que inicia con la captura, continúa con la manipulación, seguido del enjaulado y finaliza con el transporte, garantizando un manejo adecuado en cada etapa.</w:t>
      </w:r>
    </w:p>
    <w:p w14:paraId="761EFF5A" w14:textId="2772FFCC" w:rsidR="00C66A67" w:rsidRDefault="00C66A67" w:rsidP="00C66A67">
      <w:pPr>
        <w:pStyle w:val="Ttulo2"/>
      </w:pPr>
      <w:bookmarkStart w:id="20" w:name="_Toc230798927"/>
      <w:r w:rsidRPr="00C66A67">
        <w:t>Verificación del proceso de transporte</w:t>
      </w:r>
      <w:bookmarkEnd w:id="20"/>
    </w:p>
    <w:p w14:paraId="7B0BDA27" w14:textId="77777777" w:rsidR="00C66A67" w:rsidRPr="00C66A67" w:rsidRDefault="00C66A67" w:rsidP="00C66A67">
      <w:pPr>
        <w:rPr>
          <w:lang w:val="es-419" w:eastAsia="es-CO"/>
        </w:rPr>
      </w:pPr>
      <w:r w:rsidRPr="00C66A67">
        <w:rPr>
          <w:lang w:val="es-419" w:eastAsia="es-CO"/>
        </w:rPr>
        <w:t>La verificación del proceso de transporte consiste en evaluar que el traslado de las aves se realice en condiciones adecuadas, garantizando su bienestar, evitando estrés y lesiones, y cumpliendo con los protocolos de manejo, bioseguridad y normatividad vigente.</w:t>
      </w:r>
    </w:p>
    <w:p w14:paraId="01CC0523" w14:textId="40DEBDD7" w:rsidR="00C66A67" w:rsidRDefault="00C66A67" w:rsidP="00C66A67">
      <w:pPr>
        <w:rPr>
          <w:lang w:val="es-419" w:eastAsia="es-CO"/>
        </w:rPr>
      </w:pPr>
      <w:r w:rsidRPr="00C66A67">
        <w:rPr>
          <w:lang w:val="es-419" w:eastAsia="es-CO"/>
        </w:rPr>
        <w:t>Las condiciones de transporte, el bienestar animal en traslado, el control y seguimiento del proceso son los siguientes:</w:t>
      </w:r>
    </w:p>
    <w:p w14:paraId="2D938F57" w14:textId="77777777" w:rsidR="00C66A67" w:rsidRPr="00C66A67" w:rsidRDefault="00C66A67" w:rsidP="00C66A67">
      <w:pPr>
        <w:pStyle w:val="Ttulo5"/>
      </w:pPr>
      <w:r w:rsidRPr="00C66A67">
        <w:t>Condiciones de transporte</w:t>
      </w:r>
    </w:p>
    <w:p w14:paraId="10EEB88D" w14:textId="77777777" w:rsidR="00C66A67" w:rsidRPr="00C66A67" w:rsidRDefault="00C66A67" w:rsidP="00C66A67">
      <w:pPr>
        <w:rPr>
          <w:lang w:val="es-419" w:eastAsia="es-CO"/>
        </w:rPr>
      </w:pPr>
      <w:r w:rsidRPr="00C66A67">
        <w:rPr>
          <w:lang w:val="es-419" w:eastAsia="es-CO"/>
        </w:rPr>
        <w:t>El transporte de aves requiere condiciones adecuadas para garantizar bienestar, seguridad y eficiencia durante todo el proceso.</w:t>
      </w:r>
    </w:p>
    <w:p w14:paraId="4EFC0C02"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Equipos funcionando correctamente.</w:t>
      </w:r>
    </w:p>
    <w:p w14:paraId="36657AEC"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Ventilación adecuada.</w:t>
      </w:r>
    </w:p>
    <w:p w14:paraId="6E299389" w14:textId="77777777" w:rsidR="00C66A67" w:rsidRPr="00C66A67" w:rsidRDefault="00C66A67" w:rsidP="00BB5713">
      <w:pPr>
        <w:pStyle w:val="Prrafodelista"/>
        <w:numPr>
          <w:ilvl w:val="0"/>
          <w:numId w:val="36"/>
        </w:numPr>
        <w:ind w:left="993" w:hanging="425"/>
        <w:rPr>
          <w:lang w:val="es-419" w:eastAsia="es-CO"/>
        </w:rPr>
      </w:pPr>
      <w:r w:rsidRPr="00C66A67">
        <w:rPr>
          <w:lang w:val="es-419" w:eastAsia="es-CO"/>
        </w:rPr>
        <w:t>Densidad controlada.</w:t>
      </w:r>
    </w:p>
    <w:p w14:paraId="77A6ED6D" w14:textId="021C8636" w:rsidR="00C66A67" w:rsidRDefault="00C66A67" w:rsidP="00BB5713">
      <w:pPr>
        <w:pStyle w:val="Prrafodelista"/>
        <w:numPr>
          <w:ilvl w:val="0"/>
          <w:numId w:val="36"/>
        </w:numPr>
        <w:ind w:left="993" w:hanging="425"/>
        <w:rPr>
          <w:lang w:val="es-419" w:eastAsia="es-CO"/>
        </w:rPr>
      </w:pPr>
      <w:r w:rsidRPr="00C66A67">
        <w:rPr>
          <w:lang w:val="es-419" w:eastAsia="es-CO"/>
        </w:rPr>
        <w:t>Protección climática.</w:t>
      </w:r>
    </w:p>
    <w:p w14:paraId="1B5567F0" w14:textId="2C59BE80" w:rsidR="00C66A67" w:rsidRDefault="00C66A67" w:rsidP="00C66A67">
      <w:pPr>
        <w:ind w:left="142" w:firstLine="0"/>
        <w:rPr>
          <w:lang w:val="es-419" w:eastAsia="es-CO"/>
        </w:rPr>
      </w:pPr>
    </w:p>
    <w:p w14:paraId="09EE1144" w14:textId="5C1BAD57" w:rsidR="00C66A67" w:rsidRPr="00C66A67" w:rsidRDefault="00C66A67" w:rsidP="00BB5713">
      <w:pPr>
        <w:pStyle w:val="Prrafodelista"/>
        <w:numPr>
          <w:ilvl w:val="0"/>
          <w:numId w:val="36"/>
        </w:numPr>
        <w:ind w:left="993" w:hanging="425"/>
        <w:rPr>
          <w:lang w:val="es-419" w:eastAsia="es-CO"/>
        </w:rPr>
      </w:pPr>
      <w:r w:rsidRPr="00C66A67">
        <w:rPr>
          <w:rStyle w:val="Ttulo5Car"/>
        </w:rPr>
        <w:lastRenderedPageBreak/>
        <w:t>Bienestar animal en traslado.</w:t>
      </w:r>
      <w:r w:rsidRPr="00C66A67">
        <w:rPr>
          <w:lang w:val="es-419" w:eastAsia="es-CO"/>
        </w:rPr>
        <w:t xml:space="preserve"> En el transporte de aves se debe minimizar el estrés, evitar el hacinamiento y reducir el tiempo de traslado, garantizando así su bienestar y disminuyendo riesgos sanitarios y productivos.</w:t>
      </w:r>
    </w:p>
    <w:p w14:paraId="2CD5DA91" w14:textId="6127A7B4" w:rsidR="00C66A67" w:rsidRDefault="00C66A67" w:rsidP="00BB5713">
      <w:pPr>
        <w:pStyle w:val="Prrafodelista"/>
        <w:numPr>
          <w:ilvl w:val="0"/>
          <w:numId w:val="36"/>
        </w:numPr>
        <w:ind w:left="993" w:hanging="425"/>
        <w:rPr>
          <w:lang w:val="es-419" w:eastAsia="es-CO"/>
        </w:rPr>
      </w:pPr>
      <w:r w:rsidRPr="00C66A67">
        <w:rPr>
          <w:rStyle w:val="Ttulo5Car"/>
        </w:rPr>
        <w:t>Control y seguimiento del proceso.</w:t>
      </w:r>
      <w:r w:rsidRPr="00C66A67">
        <w:rPr>
          <w:lang w:val="es-419" w:eastAsia="es-CO"/>
        </w:rPr>
        <w:t xml:space="preserve"> La verificación del transporte de aves incluye evaluar que el vehículo cuente con condiciones adecuadas, que el tiempo de traslado esté dentro del rango permitido, que las aves se encuentren sin lesiones ni mortalidad y que la documentación esté completa.</w:t>
      </w:r>
    </w:p>
    <w:p w14:paraId="44B1D8F2" w14:textId="5A7B683F" w:rsidR="00C66A67" w:rsidRDefault="00C66A67" w:rsidP="00C66A67">
      <w:pPr>
        <w:pStyle w:val="Ttulo2"/>
      </w:pPr>
      <w:bookmarkStart w:id="21" w:name="_Toc230798928"/>
      <w:r w:rsidRPr="00C66A67">
        <w:t>Sistemas de bioseguridad</w:t>
      </w:r>
      <w:bookmarkEnd w:id="21"/>
    </w:p>
    <w:p w14:paraId="4B5B22FC" w14:textId="61998FAA" w:rsidR="00C66A67" w:rsidRDefault="00C66A67" w:rsidP="00C66A67">
      <w:pPr>
        <w:rPr>
          <w:lang w:val="es-419" w:eastAsia="es-CO"/>
        </w:rPr>
      </w:pPr>
      <w:r w:rsidRPr="00C66A67">
        <w:rPr>
          <w:lang w:val="es-419" w:eastAsia="es-CO"/>
        </w:rPr>
        <w:t>El sistema de bioseguridad en la producción avícola es un conjunto de medidas preventivas, organizadas y obligatorias que buscan evitar la entrada y propagación de enfermedades en la granja. Su correcta implementación, mediante planes, controles, infraestructura adecuada y manejo de insumos y residuos, garantiza la sanidad, el bienestar animal, el cumplimiento normativo y la sostenibilidad del sistema productivo.</w:t>
      </w:r>
    </w:p>
    <w:p w14:paraId="5B295E0C" w14:textId="52D4E716" w:rsidR="00C66A67" w:rsidRDefault="0073253D" w:rsidP="0073253D">
      <w:pPr>
        <w:pStyle w:val="Video"/>
        <w:rPr>
          <w:lang w:val="es-419" w:eastAsia="es-CO"/>
        </w:rPr>
      </w:pPr>
      <w:r w:rsidRPr="0073253D">
        <w:rPr>
          <w:lang w:val="es-419" w:eastAsia="es-CO"/>
        </w:rPr>
        <w:t>Sistema de bioseguridad</w:t>
      </w:r>
    </w:p>
    <w:p w14:paraId="5F9A67C7" w14:textId="4131B27B" w:rsidR="00C66A67" w:rsidRDefault="00C66A67" w:rsidP="0073253D">
      <w:pPr>
        <w:jc w:val="center"/>
        <w:rPr>
          <w:noProof/>
        </w:rPr>
      </w:pPr>
      <w:r>
        <w:rPr>
          <w:noProof/>
        </w:rPr>
        <w:drawing>
          <wp:inline distT="0" distB="0" distL="0" distR="0" wp14:anchorId="7BAE9D4B" wp14:editId="477CD841">
            <wp:extent cx="4680000" cy="26325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9E66F5E" w14:textId="0B40FF0A" w:rsidR="0073253D" w:rsidRDefault="0073253D" w:rsidP="0073253D">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3253D" w:rsidRPr="00A57A9E" w14:paraId="1E18AA69" w14:textId="77777777" w:rsidTr="00604EF4">
        <w:tc>
          <w:tcPr>
            <w:tcW w:w="9962" w:type="dxa"/>
          </w:tcPr>
          <w:p w14:paraId="184B5C17" w14:textId="1B81148D" w:rsidR="0073253D" w:rsidRPr="00A57A9E" w:rsidRDefault="0073253D" w:rsidP="00FB5472">
            <w:pPr>
              <w:ind w:firstLine="0"/>
              <w:rPr>
                <w:b/>
              </w:rPr>
            </w:pPr>
            <w:r w:rsidRPr="0073253D">
              <w:rPr>
                <w:b/>
                <w:bCs/>
              </w:rPr>
              <w:lastRenderedPageBreak/>
              <w:t>Transcripción</w:t>
            </w:r>
            <w:r w:rsidRPr="00A57A9E">
              <w:rPr>
                <w:b/>
              </w:rPr>
              <w:t xml:space="preserve"> del video</w:t>
            </w:r>
            <w:r>
              <w:rPr>
                <w:b/>
              </w:rPr>
              <w:t>.</w:t>
            </w:r>
            <w:r w:rsidRPr="00A57A9E">
              <w:rPr>
                <w:b/>
              </w:rPr>
              <w:t xml:space="preserve"> </w:t>
            </w:r>
            <w:r w:rsidRPr="0073253D">
              <w:rPr>
                <w:b/>
              </w:rPr>
              <w:t>Sistema de bioseguridad</w:t>
            </w:r>
          </w:p>
        </w:tc>
      </w:tr>
      <w:tr w:rsidR="0073253D" w:rsidRPr="00A57A9E" w14:paraId="1A665438" w14:textId="77777777" w:rsidTr="00604EF4">
        <w:tc>
          <w:tcPr>
            <w:tcW w:w="9962" w:type="dxa"/>
          </w:tcPr>
          <w:p w14:paraId="4A730D32" w14:textId="77777777" w:rsidR="0073253D" w:rsidRDefault="0073253D" w:rsidP="0073253D">
            <w:r>
              <w:t xml:space="preserve">El sistema de bioseguridad es un conjunto de medidas preventivas y obligatorias que buscan evitar el ingreso y la propagación de enfermedades en la granja. Su implementación es fundamental para prevenir enfermedades como Newcastle, </w:t>
            </w:r>
            <w:proofErr w:type="spellStart"/>
            <w:r>
              <w:t>Gumboro</w:t>
            </w:r>
            <w:proofErr w:type="spellEnd"/>
            <w:r>
              <w:t xml:space="preserve"> e influenza aviar, además de ser un requisito clave para la certificación como granja </w:t>
            </w:r>
            <w:proofErr w:type="spellStart"/>
            <w:r>
              <w:t>biosegura</w:t>
            </w:r>
            <w:proofErr w:type="spellEnd"/>
            <w:r>
              <w:t>.</w:t>
            </w:r>
          </w:p>
          <w:p w14:paraId="3ACE0A2F" w14:textId="77777777" w:rsidR="0073253D" w:rsidRDefault="0073253D" w:rsidP="0073253D">
            <w:r>
              <w:t>La bioseguridad también ayuda a reducir el uso de medicamentos, mejora la rentabilidad de la producción y asegura el cumplimiento de la normatividad establecida por el ICA.</w:t>
            </w:r>
          </w:p>
          <w:p w14:paraId="0D6990CF" w14:textId="77777777" w:rsidR="0073253D" w:rsidRDefault="0073253D" w:rsidP="0073253D">
            <w:r>
              <w:t>Este sistema se apoya en varios componentes esenciales. El primer componente es el plan documentado que organiza los procedimientos, define responsables, establece frecuencias y permite llevar registros claros de cada proceso.</w:t>
            </w:r>
          </w:p>
          <w:p w14:paraId="25E4FF9C" w14:textId="77777777" w:rsidR="0073253D" w:rsidRDefault="0073253D" w:rsidP="0073253D">
            <w:r>
              <w:t xml:space="preserve">Otro componente es el control de ingreso. Personas, vehículos e insumos deben cumplir medidas de restricción y registro, uso de pediluvios y </w:t>
            </w:r>
            <w:proofErr w:type="spellStart"/>
            <w:r>
              <w:t>rodaluvios</w:t>
            </w:r>
            <w:proofErr w:type="spellEnd"/>
            <w:r>
              <w:t xml:space="preserve"> para la desinfección, así como el cambio de ropa antes de ingresar a las zonas de producción.</w:t>
            </w:r>
          </w:p>
          <w:p w14:paraId="5D2ED62B" w14:textId="77777777" w:rsidR="0073253D" w:rsidRDefault="0073253D" w:rsidP="0073253D">
            <w:r>
              <w:t>También es indispensable contar con una infraestructura sanitaria adecuada. Cercas, portones y señalización ayudan a mantener el orden y la seguridad sanitaria.</w:t>
            </w:r>
          </w:p>
          <w:p w14:paraId="68DB08EF" w14:textId="77777777" w:rsidR="0073253D" w:rsidRDefault="0073253D" w:rsidP="0073253D">
            <w:r>
              <w:t>Otro componente es el manejo adecuado de insumos, que incluye almacenamiento correcto del alimento, control de la humedad, rotación de productos y protección frente a plagas.</w:t>
            </w:r>
          </w:p>
          <w:p w14:paraId="35F2A672" w14:textId="77777777" w:rsidR="0073253D" w:rsidRDefault="0073253D" w:rsidP="0073253D">
            <w:r>
              <w:lastRenderedPageBreak/>
              <w:t>Por su parte, el control de plagas es otro pilar de la bioseguridad, por lo que es necesario implementar medidas de prevención y control de manera permanente.</w:t>
            </w:r>
          </w:p>
          <w:p w14:paraId="38E8334A" w14:textId="77777777" w:rsidR="0073253D" w:rsidRDefault="0073253D" w:rsidP="0073253D">
            <w:r>
              <w:t>Finalmente, está el manejo de residuos, el cual incluye la disposición de la gallinaza, animales muertos y aguas residuales. Procesos como el compostaje permiten reducir los riesgos sanitarios y disminuir el impacto ambiental.</w:t>
            </w:r>
          </w:p>
          <w:p w14:paraId="7938FD9C" w14:textId="3F04697C" w:rsidR="0073253D" w:rsidRPr="00A57A9E" w:rsidRDefault="0073253D" w:rsidP="0073253D">
            <w:r>
              <w:t>En conclusión, el sistema de bioseguridad no es solo una obligación legal, es una herramienta estratégica para la producción avícola. Implementarlo de manera rigurosa es apostar por una producción más segura, eficiente y sostenible.</w:t>
            </w:r>
          </w:p>
        </w:tc>
      </w:tr>
    </w:tbl>
    <w:p w14:paraId="62B99646" w14:textId="53A592E4" w:rsidR="0073253D" w:rsidRDefault="0073253D" w:rsidP="0073253D">
      <w:r w:rsidRPr="0073253D">
        <w:lastRenderedPageBreak/>
        <w:t>Para complementar los conocimientos adquiridos, se presenta el siguiente documento anexo:</w:t>
      </w:r>
    </w:p>
    <w:p w14:paraId="2DCCF8C8" w14:textId="77777777" w:rsidR="0073253D" w:rsidRPr="00AD28C1" w:rsidRDefault="0073253D" w:rsidP="00BB5713">
      <w:pPr>
        <w:pStyle w:val="Prrafodelista"/>
        <w:numPr>
          <w:ilvl w:val="0"/>
          <w:numId w:val="40"/>
        </w:numPr>
        <w:ind w:left="993"/>
        <w:rPr>
          <w:b/>
          <w:bCs/>
        </w:rPr>
      </w:pPr>
      <w:r w:rsidRPr="00AD28C1">
        <w:rPr>
          <w:b/>
          <w:bCs/>
        </w:rPr>
        <w:t>Plan de bioseguridad</w:t>
      </w:r>
    </w:p>
    <w:p w14:paraId="12011D95" w14:textId="2B70D032" w:rsidR="0073253D" w:rsidRPr="00AD28C1" w:rsidRDefault="0073253D" w:rsidP="0073253D">
      <w:r w:rsidRPr="00AD28C1">
        <w:t>Se invita a consultar el documento Plan de Bioseguridad, el cual presenta de manera estructurada las medidas, procedimientos y lineamientos necesarios para garantizar la prevención de riesgos y el adecuado manejo sanitario en los diferentes entornos.</w:t>
      </w:r>
    </w:p>
    <w:p w14:paraId="2A98F9DE" w14:textId="04C6E289" w:rsidR="0073253D" w:rsidRPr="0073253D" w:rsidRDefault="0073253D" w:rsidP="0073253D">
      <w:pPr>
        <w:tabs>
          <w:tab w:val="left" w:pos="3270"/>
        </w:tabs>
        <w:rPr>
          <w:lang w:eastAsia="es-CO"/>
        </w:rPr>
      </w:pPr>
    </w:p>
    <w:p w14:paraId="3E153C17" w14:textId="328839BC" w:rsidR="00407B0A" w:rsidRDefault="00407B0A" w:rsidP="00407B0A">
      <w:pPr>
        <w:rPr>
          <w:lang w:val="es-419" w:eastAsia="es-CO"/>
        </w:rPr>
      </w:pP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22" w:name="_Toc230798929"/>
      <w:r w:rsidRPr="003758F7">
        <w:lastRenderedPageBreak/>
        <w:t>Síntesis</w:t>
      </w:r>
      <w:bookmarkEnd w:id="22"/>
      <w:r w:rsidRPr="003758F7">
        <w:t xml:space="preserve"> </w:t>
      </w:r>
    </w:p>
    <w:p w14:paraId="31E717D0" w14:textId="77777777" w:rsidR="00F23A50" w:rsidRPr="00F23A50" w:rsidRDefault="00F23A50" w:rsidP="00F23A50">
      <w:pPr>
        <w:rPr>
          <w:noProof/>
          <w:lang w:eastAsia="es-CO"/>
        </w:rPr>
      </w:pPr>
      <w:r w:rsidRPr="00F23A50">
        <w:rPr>
          <w:noProof/>
          <w:lang w:eastAsia="es-CO"/>
        </w:rPr>
        <w:t>A continuación, se presenta a manera de síntesis, un esquema que articula los elementos principales abordados en el desarrollo del componente formativo.</w:t>
      </w:r>
    </w:p>
    <w:p w14:paraId="4494FC17" w14:textId="5798718B" w:rsidR="00781D51" w:rsidRDefault="00F23A50" w:rsidP="00F23A50">
      <w:pPr>
        <w:spacing w:before="120"/>
        <w:ind w:firstLine="0"/>
        <w:jc w:val="center"/>
        <w:rPr>
          <w:noProof/>
          <w:lang w:eastAsia="es-CO"/>
        </w:rPr>
      </w:pPr>
      <w:r>
        <w:rPr>
          <w:noProof/>
          <w:lang w:eastAsia="es-CO"/>
        </w:rPr>
        <w:drawing>
          <wp:inline distT="0" distB="0" distL="0" distR="0" wp14:anchorId="6A56B37D" wp14:editId="7FFD978E">
            <wp:extent cx="3437859" cy="6152381"/>
            <wp:effectExtent l="0" t="0" r="0" b="1270"/>
            <wp:docPr id="12" name="Gráfico 12" descr="Figura ubicada en la sección “Síntesis”, que presenta un mapa conceptual sobre el control y verificación de actividades de manejo en la producción de pollo de engorde. El esquema organiza la temática en dos bloques principales: el control del desarrollo de las actividades de manejo y la verificación de la ejecución de dichas actividades.&#10;&#10;En el primer bloque se incluyen aspectos relacionados con la planificación de labores, el manejo inicial y seguimiento de las aves, las condiciones ambientales, la densidad del lote, el control de parámetros productivos, el uso de productos y equipos, los registros de seguimiento, y la aplicación de normas de seguridad y salud en el trabajo.&#10;&#10;En el segundo bloque se presentan elementos para comprobar la correcta ejecución del manejo, como cronogramas, protocolos operativos, bienestar animal, registros de control, evaluación de parámetros productivos, métodos de verificación, manejo operativo, control del transporte y sistema de bioseguridad. La figura resume los componentes necesarios para asegurar un manejo técnico, ordenado y verificable en la producción de pollo de eng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Figura ubicada en la sección “Síntesis”, que presenta un mapa conceptual sobre el control y verificación de actividades de manejo en la producción de pollo de engorde. El esquema organiza la temática en dos bloques principales: el control del desarrollo de las actividades de manejo y la verificación de la ejecución de dichas actividades.&#10;&#10;En el primer bloque se incluyen aspectos relacionados con la planificación de labores, el manejo inicial y seguimiento de las aves, las condiciones ambientales, la densidad del lote, el control de parámetros productivos, el uso de productos y equipos, los registros de seguimiento, y la aplicación de normas de seguridad y salud en el trabajo.&#10;&#10;En el segundo bloque se presentan elementos para comprobar la correcta ejecución del manejo, como cronogramas, protocolos operativos, bienestar animal, registros de control, evaluación de parámetros productivos, métodos de verificación, manejo operativo, control del transporte y sistema de bioseguridad. La figura resume los componentes necesarios para asegurar un manejo técnico, ordenado y verificable en la producción de pollo de engord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446126" cy="6167176"/>
                    </a:xfrm>
                    <a:prstGeom prst="rect">
                      <a:avLst/>
                    </a:prstGeom>
                  </pic:spPr>
                </pic:pic>
              </a:graphicData>
            </a:graphic>
          </wp:inline>
        </w:drawing>
      </w:r>
    </w:p>
    <w:p w14:paraId="0E48CB26" w14:textId="29665CC5" w:rsidR="00DB0FED" w:rsidRDefault="00DB0FED" w:rsidP="00DB0FED">
      <w:pPr>
        <w:tabs>
          <w:tab w:val="left" w:pos="2955"/>
        </w:tabs>
        <w:rPr>
          <w:lang w:eastAsia="es-CO"/>
        </w:rPr>
      </w:pPr>
      <w:r>
        <w:rPr>
          <w:lang w:eastAsia="es-CO"/>
        </w:rPr>
        <w:tab/>
      </w:r>
    </w:p>
    <w:p w14:paraId="1C276251" w14:textId="30BD785F" w:rsidR="00F36C9D" w:rsidRPr="003758F7" w:rsidRDefault="00F36C9D" w:rsidP="007834D8">
      <w:pPr>
        <w:pStyle w:val="Titulosgenerales"/>
      </w:pPr>
      <w:bookmarkStart w:id="23" w:name="_Toc230798930"/>
      <w:r w:rsidRPr="003758F7">
        <w:lastRenderedPageBreak/>
        <w:t>Glosario</w:t>
      </w:r>
      <w:bookmarkEnd w:id="23"/>
    </w:p>
    <w:p w14:paraId="62887321" w14:textId="77777777" w:rsidR="00DB0FED" w:rsidRDefault="00DB0FED" w:rsidP="00CA2BBB">
      <w:pPr>
        <w:rPr>
          <w:b/>
          <w:bCs/>
        </w:rPr>
      </w:pPr>
      <w:r w:rsidRPr="00DB0FED">
        <w:rPr>
          <w:b/>
          <w:bCs/>
        </w:rPr>
        <w:t xml:space="preserve">Ambiente: </w:t>
      </w:r>
      <w:r w:rsidRPr="00DB0FED">
        <w:t>condiciones físicas que influyen en el bienestar y producción de las aves.</w:t>
      </w:r>
    </w:p>
    <w:p w14:paraId="6C719DE8" w14:textId="5DC3B9DA" w:rsidR="00DB0FED" w:rsidRDefault="00DB0FED" w:rsidP="00CA2BBB">
      <w:r w:rsidRPr="00DB0FED">
        <w:rPr>
          <w:b/>
          <w:bCs/>
        </w:rPr>
        <w:t xml:space="preserve">Amoníaco: </w:t>
      </w:r>
      <w:r w:rsidRPr="00DB0FED">
        <w:t>gas generado por la descomposición de la materia orgánica que afecta la salud respiratoria de las aves.</w:t>
      </w:r>
    </w:p>
    <w:p w14:paraId="38BDC1AE" w14:textId="58EDFBA3" w:rsidR="00DB0FED" w:rsidRDefault="00DB0FED" w:rsidP="00CA2BBB">
      <w:r w:rsidRPr="00DB0FED">
        <w:rPr>
          <w:b/>
          <w:bCs/>
        </w:rPr>
        <w:t xml:space="preserve">Bienestar animal: </w:t>
      </w:r>
      <w:r w:rsidRPr="00DB0FED">
        <w:t>condiciones que garantizan la salud, el confort y el comportamiento natural de las aves.</w:t>
      </w:r>
    </w:p>
    <w:p w14:paraId="3CDB7A07" w14:textId="5AFA9EB5" w:rsidR="00DB0FED" w:rsidRDefault="00DB0FED" w:rsidP="00CA2BBB">
      <w:r w:rsidRPr="00DB0FED">
        <w:rPr>
          <w:b/>
          <w:bCs/>
        </w:rPr>
        <w:t>Bioseguridad:</w:t>
      </w:r>
      <w:r w:rsidRPr="00DB0FED">
        <w:t xml:space="preserve"> medidas para prevenir el ingreso y propagación de enfermedades en la granja.</w:t>
      </w:r>
    </w:p>
    <w:p w14:paraId="5BA76DE7" w14:textId="7E86139A" w:rsidR="00DB0FED" w:rsidRDefault="00DB0FED" w:rsidP="00CA2BBB">
      <w:r w:rsidRPr="00DB0FED">
        <w:rPr>
          <w:b/>
          <w:bCs/>
        </w:rPr>
        <w:t>Cama:</w:t>
      </w:r>
      <w:r w:rsidRPr="00DB0FED">
        <w:t xml:space="preserve"> material utilizado en el piso del galpón que absorbe humedad y contribuye al confort de las aves.</w:t>
      </w:r>
    </w:p>
    <w:p w14:paraId="78AAF081" w14:textId="7CDA5470" w:rsidR="00DB0FED" w:rsidRDefault="00DB0FED" w:rsidP="00CA2BBB">
      <w:r w:rsidRPr="00DB0FED">
        <w:rPr>
          <w:b/>
          <w:bCs/>
        </w:rPr>
        <w:t>Contingencia:</w:t>
      </w:r>
      <w:r w:rsidRPr="00DB0FED">
        <w:t xml:space="preserve"> evento inesperado que afecta el desarrollo normal del proceso productivo.</w:t>
      </w:r>
    </w:p>
    <w:p w14:paraId="5EE64F96" w14:textId="224AE6EB" w:rsidR="00DB0FED" w:rsidRDefault="00DB0FED" w:rsidP="00CA2BBB">
      <w:r w:rsidRPr="00DB0FED">
        <w:rPr>
          <w:b/>
          <w:bCs/>
        </w:rPr>
        <w:t>Conversión alimenticia:</w:t>
      </w:r>
      <w:r w:rsidRPr="00DB0FED">
        <w:t xml:space="preserve"> relación entre la cantidad de alimento consumido y el peso ganado por las aves.</w:t>
      </w:r>
    </w:p>
    <w:p w14:paraId="2E899120" w14:textId="0BB59E97" w:rsidR="00DB0FED" w:rsidRDefault="00DB0FED" w:rsidP="00CA2BBB">
      <w:pPr>
        <w:rPr>
          <w:b/>
          <w:bCs/>
        </w:rPr>
      </w:pPr>
      <w:r w:rsidRPr="00DB0FED">
        <w:rPr>
          <w:b/>
          <w:bCs/>
        </w:rPr>
        <w:t>Densidad:</w:t>
      </w:r>
      <w:r w:rsidRPr="00DB0FED">
        <w:t xml:space="preserve"> número de aves o kilogramos por metro cuadrado dentro del galpón.</w:t>
      </w:r>
    </w:p>
    <w:p w14:paraId="5191C0B4" w14:textId="2AA6A59E" w:rsidR="00DB0FED" w:rsidRDefault="00DB0FED" w:rsidP="00DB0FED">
      <w:r w:rsidRPr="00DB0FED">
        <w:rPr>
          <w:b/>
          <w:bCs/>
        </w:rPr>
        <w:t>Engorde:</w:t>
      </w:r>
      <w:r w:rsidRPr="00DB0FED">
        <w:t xml:space="preserve"> etapa productiva enfocada en el crecimiento y la ganancia de peso del pollo.</w:t>
      </w:r>
    </w:p>
    <w:p w14:paraId="562C6C8C" w14:textId="01BEED06" w:rsidR="00DB0FED" w:rsidRDefault="00DB0FED" w:rsidP="00DB0FED">
      <w:pPr>
        <w:rPr>
          <w:b/>
          <w:bCs/>
        </w:rPr>
      </w:pPr>
      <w:r w:rsidRPr="00DB0FED">
        <w:rPr>
          <w:b/>
          <w:bCs/>
        </w:rPr>
        <w:t>EPP:</w:t>
      </w:r>
      <w:r w:rsidRPr="00DB0FED">
        <w:t xml:space="preserve"> elementos de protección personal utilizados para prevenir riesgos laborales.</w:t>
      </w:r>
    </w:p>
    <w:p w14:paraId="1497B8BA" w14:textId="71102EDC" w:rsidR="00DB0FED" w:rsidRDefault="00DB0FED" w:rsidP="00DB0FED">
      <w:pPr>
        <w:rPr>
          <w:b/>
          <w:bCs/>
        </w:rPr>
      </w:pPr>
      <w:r w:rsidRPr="00DB0FED">
        <w:rPr>
          <w:b/>
          <w:bCs/>
        </w:rPr>
        <w:t>Manejo:</w:t>
      </w:r>
      <w:r w:rsidRPr="00DB0FED">
        <w:t xml:space="preserve"> conjunto de prácticas aplicadas en la producción avícola.</w:t>
      </w:r>
    </w:p>
    <w:p w14:paraId="14E2A5BC" w14:textId="7E90E887" w:rsidR="00DB0FED" w:rsidRDefault="00DB0FED" w:rsidP="00DB0FED">
      <w:r w:rsidRPr="00DB0FED">
        <w:rPr>
          <w:b/>
          <w:bCs/>
        </w:rPr>
        <w:lastRenderedPageBreak/>
        <w:t>Monitoreo:</w:t>
      </w:r>
      <w:r w:rsidRPr="00DB0FED">
        <w:t xml:space="preserve"> seguimiento constante de variables productivas, sanitarias y ambientales.</w:t>
      </w:r>
    </w:p>
    <w:p w14:paraId="183584D2" w14:textId="6B1DB55A" w:rsidR="00DB0FED" w:rsidRDefault="00DB0FED" w:rsidP="00DB0FED">
      <w:pPr>
        <w:rPr>
          <w:b/>
          <w:bCs/>
        </w:rPr>
      </w:pPr>
      <w:r w:rsidRPr="00DB0FED">
        <w:rPr>
          <w:b/>
          <w:bCs/>
        </w:rPr>
        <w:t>Mortalidad:</w:t>
      </w:r>
      <w:r w:rsidRPr="00DB0FED">
        <w:t xml:space="preserve"> porcentaje de aves que mueren durante el ciclo productivo.</w:t>
      </w:r>
    </w:p>
    <w:p w14:paraId="6DC3349B" w14:textId="7B8BE193" w:rsidR="00DB0FED" w:rsidRDefault="00DB0FED" w:rsidP="00DB0FED">
      <w:r w:rsidRPr="00DB0FED">
        <w:rPr>
          <w:b/>
          <w:bCs/>
        </w:rPr>
        <w:t>Protocolo:</w:t>
      </w:r>
      <w:r w:rsidRPr="00DB0FED">
        <w:t xml:space="preserve"> procedimiento establecido para realizar una actividad de forma estandarizada.</w:t>
      </w:r>
    </w:p>
    <w:p w14:paraId="4059B9AB" w14:textId="76B5B05A" w:rsidR="00DB0FED" w:rsidRPr="00DB0FED" w:rsidRDefault="00DB0FED" w:rsidP="00DB0FED">
      <w:r w:rsidRPr="00DB0FED">
        <w:rPr>
          <w:b/>
          <w:bCs/>
        </w:rPr>
        <w:t>Trazabilidad:</w:t>
      </w:r>
      <w:r w:rsidRPr="00DB0FED">
        <w:t xml:space="preserve"> seguimiento del proceso productivo mediante registros y control de información.</w:t>
      </w:r>
    </w:p>
    <w:p w14:paraId="40B682D2" w14:textId="0FF550CE" w:rsidR="002E5B3A" w:rsidRPr="003758F7" w:rsidRDefault="002E5B3A" w:rsidP="007834D8">
      <w:pPr>
        <w:pStyle w:val="Titulosgenerales"/>
      </w:pPr>
      <w:bookmarkStart w:id="24" w:name="_Toc230798931"/>
      <w:r w:rsidRPr="003758F7">
        <w:lastRenderedPageBreak/>
        <w:t>Referencias bibliográficas</w:t>
      </w:r>
      <w:bookmarkEnd w:id="24"/>
      <w:r w:rsidRPr="003758F7">
        <w:t xml:space="preserve"> </w:t>
      </w:r>
    </w:p>
    <w:p w14:paraId="7D9FA8B6" w14:textId="77777777" w:rsidR="00DB0FED" w:rsidRDefault="00DB0FED" w:rsidP="00AD28C1">
      <w:r w:rsidRPr="00DB0FED">
        <w:t>Federación Nacional de Avicultores de Colombia (FENAVI). (2024). Cartilla de gestión y optimización de unidades productivas de pollo de engorde. FENAVI.</w:t>
      </w:r>
    </w:p>
    <w:p w14:paraId="79B51301" w14:textId="426A734F" w:rsidR="00DB0FED" w:rsidRDefault="00362177" w:rsidP="00AD28C1">
      <w:hyperlink r:id="rId16" w:history="1">
        <w:r w:rsidR="00DB0FED" w:rsidRPr="00C57DAC">
          <w:rPr>
            <w:rStyle w:val="Hipervnculo"/>
          </w:rPr>
          <w:t>https://fenavi.orgCoral</w:t>
        </w:r>
      </w:hyperlink>
    </w:p>
    <w:p w14:paraId="5DA206F1" w14:textId="77777777" w:rsidR="00DB0FED" w:rsidRDefault="00DB0FED" w:rsidP="00AD28C1">
      <w:r w:rsidRPr="00DB0FED">
        <w:t>Federación Nacional de Avicultores de Colombia (FENAVI). (s.f.). Programa pollo y normativa avícola en Colombia. FENAVI.</w:t>
      </w:r>
    </w:p>
    <w:p w14:paraId="08D66D5A" w14:textId="7780C958" w:rsidR="00DB0FED" w:rsidRDefault="00362177" w:rsidP="00AD28C1">
      <w:hyperlink r:id="rId17" w:history="1">
        <w:r w:rsidR="00DB0FED" w:rsidRPr="00C57DAC">
          <w:rPr>
            <w:rStyle w:val="Hipervnculo"/>
          </w:rPr>
          <w:t>https://fenavi.org/normativa-programa-pollo/</w:t>
        </w:r>
      </w:hyperlink>
    </w:p>
    <w:p w14:paraId="401FD01D" w14:textId="77777777" w:rsidR="00DB0FED" w:rsidRDefault="00DB0FED" w:rsidP="00AD28C1">
      <w:proofErr w:type="spellStart"/>
      <w:r w:rsidRPr="00DB0FED">
        <w:t>nstituto</w:t>
      </w:r>
      <w:proofErr w:type="spellEnd"/>
      <w:r w:rsidRPr="00DB0FED">
        <w:t xml:space="preserve"> Colombiano Agropecuario (ICA). (2014). Resolución 3652 de 2014. Por la cual se establecen los requisitos para la certificación de granjas avícolas </w:t>
      </w:r>
      <w:proofErr w:type="spellStart"/>
      <w:r w:rsidRPr="00DB0FED">
        <w:t>bioseguras</w:t>
      </w:r>
      <w:proofErr w:type="spellEnd"/>
      <w:r w:rsidRPr="00DB0FED">
        <w:t xml:space="preserve"> de engorde y se dictan otras disposiciones. ICA.</w:t>
      </w:r>
    </w:p>
    <w:p w14:paraId="5FFD1EED" w14:textId="5F876EFA" w:rsidR="00DB0FED" w:rsidRDefault="00362177" w:rsidP="00AD28C1">
      <w:hyperlink r:id="rId18" w:history="1">
        <w:r w:rsidR="00DB0FED" w:rsidRPr="00C57DAC">
          <w:rPr>
            <w:rStyle w:val="Hipervnculo"/>
          </w:rPr>
          <w:t>https://www.ica.gov.co/normatividad/normas-ica/resoluciones-oficinas-nacionales/2014/2014r3652</w:t>
        </w:r>
      </w:hyperlink>
    </w:p>
    <w:p w14:paraId="7D03915D" w14:textId="77777777" w:rsidR="00DB0FED" w:rsidRDefault="00DB0FED" w:rsidP="00AD28C1">
      <w:r w:rsidRPr="00DB0FED">
        <w:t>Instituto Colombiano Agropecuario (ICA). (2020). Resolución 002536 de 2020. Por la cual se establecen disposiciones sobre bienestar animal en la producción pecuaria. ICA.</w:t>
      </w:r>
    </w:p>
    <w:p w14:paraId="058F94B0" w14:textId="3A08C0BD" w:rsidR="00DB0FED" w:rsidRDefault="00362177" w:rsidP="00AD28C1">
      <w:hyperlink r:id="rId19" w:history="1">
        <w:r w:rsidR="00DB0FED" w:rsidRPr="00C57DAC">
          <w:rPr>
            <w:rStyle w:val="Hipervnculo"/>
          </w:rPr>
          <w:t>https://www.ica.gov.co/areas/pecuaria/servicios/inocuidad-en-las-cadenas-agroalimentarias.aspx</w:t>
        </w:r>
      </w:hyperlink>
    </w:p>
    <w:p w14:paraId="1C9B0D99" w14:textId="77777777" w:rsidR="00DB0FED" w:rsidRDefault="00DB0FED" w:rsidP="00AD28C1">
      <w:r w:rsidRPr="00DB0FED">
        <w:t>Instituto Colombiano Agropecuario (ICA). (2021). Resolución 90464 de 2021. Por la cual se establecen disposiciones para el registro sanitario de predio pecuario (RSPP). ICA.</w:t>
      </w:r>
    </w:p>
    <w:p w14:paraId="6E0733CB" w14:textId="3680E3A7" w:rsidR="00DB0FED" w:rsidRDefault="00362177" w:rsidP="00AD28C1">
      <w:hyperlink r:id="rId20" w:history="1">
        <w:r w:rsidR="00DB0FED" w:rsidRPr="00C57DAC">
          <w:rPr>
            <w:rStyle w:val="Hipervnculo"/>
          </w:rPr>
          <w:t>https://www.ica.gov.co/normatividad</w:t>
        </w:r>
      </w:hyperlink>
    </w:p>
    <w:p w14:paraId="3A0228B1" w14:textId="77777777" w:rsidR="00DB0FED" w:rsidRDefault="00DB0FED" w:rsidP="00AD28C1">
      <w:r w:rsidRPr="00DB0FED">
        <w:lastRenderedPageBreak/>
        <w:t xml:space="preserve">Instituto Colombiano Agropecuario (ICA). (2025). Plan nacional </w:t>
      </w:r>
      <w:proofErr w:type="spellStart"/>
      <w:r w:rsidRPr="00DB0FED">
        <w:t>subsectorial</w:t>
      </w:r>
      <w:proofErr w:type="spellEnd"/>
      <w:r w:rsidRPr="00DB0FED">
        <w:t xml:space="preserve"> de vigilancia y control de residuos de medicamentos veterinarios en pollo de engorde. ICA.</w:t>
      </w:r>
    </w:p>
    <w:p w14:paraId="653F2076" w14:textId="1255DF72" w:rsidR="00DB0FED" w:rsidRDefault="00362177" w:rsidP="00AD28C1">
      <w:hyperlink r:id="rId21" w:history="1">
        <w:r w:rsidR="00DB0FED" w:rsidRPr="00C57DAC">
          <w:rPr>
            <w:rStyle w:val="Hipervnculo"/>
          </w:rPr>
          <w:t>https://www.ica.gov.co</w:t>
        </w:r>
      </w:hyperlink>
    </w:p>
    <w:p w14:paraId="1F342430" w14:textId="77777777" w:rsidR="00DB0FED" w:rsidRDefault="00DB0FED" w:rsidP="00AD28C1">
      <w:r w:rsidRPr="00DB0FED">
        <w:t>Ministerio de Salud y Protección Social. (2007). Decreto 1500 de 2007. Por el cual se establece el sistema oficial de inspección, vigilancia y control de la carne y productos cárnicos comestibles. Gobierno de Colombia.</w:t>
      </w:r>
    </w:p>
    <w:p w14:paraId="4BF35D96" w14:textId="569CC7F4" w:rsidR="00DB0FED" w:rsidRDefault="00362177" w:rsidP="00AD28C1">
      <w:hyperlink r:id="rId22" w:history="1">
        <w:r w:rsidR="00DB0FED" w:rsidRPr="00C57DAC">
          <w:rPr>
            <w:rStyle w:val="Hipervnculo"/>
          </w:rPr>
          <w:t>https://www.minsalud.gov.co</w:t>
        </w:r>
      </w:hyperlink>
    </w:p>
    <w:p w14:paraId="1457300B" w14:textId="77777777" w:rsidR="00DB0FED" w:rsidRDefault="00DB0FED" w:rsidP="00AD28C1">
      <w:r w:rsidRPr="00DB0FED">
        <w:t>Ministerio de Salud y Protección Social. (2013). Resolución 242 de 2013. Por la cual se establecen los requisitos sanitarios para el funcionamiento de plantas de beneficio de aves. Gobierno de Colombia.</w:t>
      </w:r>
    </w:p>
    <w:p w14:paraId="3FF118BD" w14:textId="361F9988" w:rsidR="00DB0FED" w:rsidRDefault="00362177" w:rsidP="00AD28C1">
      <w:hyperlink r:id="rId23" w:history="1">
        <w:r w:rsidR="00DB0FED" w:rsidRPr="00C57DAC">
          <w:rPr>
            <w:rStyle w:val="Hipervnculo"/>
          </w:rPr>
          <w:t>https://www.minsalud.gov.co</w:t>
        </w:r>
      </w:hyperlink>
    </w:p>
    <w:p w14:paraId="697BC36E" w14:textId="77777777" w:rsidR="00DB0FED" w:rsidRDefault="00DB0FED" w:rsidP="00AD28C1">
      <w:pPr>
        <w:rPr>
          <w:lang w:val="en-US"/>
        </w:rPr>
      </w:pPr>
      <w:proofErr w:type="spellStart"/>
      <w:r w:rsidRPr="004C2DA4">
        <w:t>National</w:t>
      </w:r>
      <w:proofErr w:type="spellEnd"/>
      <w:r w:rsidRPr="004C2DA4">
        <w:t xml:space="preserve"> </w:t>
      </w:r>
      <w:proofErr w:type="spellStart"/>
      <w:r w:rsidRPr="004C2DA4">
        <w:t>Research</w:t>
      </w:r>
      <w:proofErr w:type="spellEnd"/>
      <w:r w:rsidRPr="004C2DA4">
        <w:t xml:space="preserve"> Council (NRC). </w:t>
      </w:r>
      <w:r w:rsidRPr="00DB0FED">
        <w:rPr>
          <w:lang w:val="en-US"/>
        </w:rPr>
        <w:t>(1994). Nutrient requirements of poultry (9th rev. ed.). National Academy Press.</w:t>
      </w:r>
    </w:p>
    <w:p w14:paraId="3986A093" w14:textId="6D9F713C" w:rsidR="00DB0FED" w:rsidRDefault="00362177" w:rsidP="00AD28C1">
      <w:pPr>
        <w:rPr>
          <w:lang w:val="en-US"/>
        </w:rPr>
      </w:pPr>
      <w:hyperlink r:id="rId24" w:history="1">
        <w:r w:rsidR="00DB0FED" w:rsidRPr="00C57DAC">
          <w:rPr>
            <w:rStyle w:val="Hipervnculo"/>
            <w:lang w:val="en-US"/>
          </w:rPr>
          <w:t>https://www.msdvetmanual.com/pt/poultry/nutrition-and-management-poultry/nutritional-requirements-of-poultry</w:t>
        </w:r>
      </w:hyperlink>
    </w:p>
    <w:p w14:paraId="5A265AA1" w14:textId="77777777" w:rsidR="00DB0FED" w:rsidRDefault="00DB0FED" w:rsidP="00AD28C1">
      <w:r w:rsidRPr="00DB0FED">
        <w:t>Organización Mundial de Sanidad Animal (WOAH). (2024). Código sanitario para los animales terrestres: Bienestar animal en aves de corral. WOAH.</w:t>
      </w:r>
    </w:p>
    <w:p w14:paraId="02688E8A" w14:textId="223DF623" w:rsidR="00DB0FED" w:rsidRDefault="00362177" w:rsidP="00AD28C1">
      <w:hyperlink r:id="rId25" w:history="1">
        <w:r w:rsidR="00DB0FED" w:rsidRPr="00C57DAC">
          <w:rPr>
            <w:rStyle w:val="Hipervnculo"/>
          </w:rPr>
          <w:t>https://www.woah.org/fileadmin/Home/esp/Health_standards/tahc/current/chapitre_aw_broiler_chicken.pdf</w:t>
        </w:r>
      </w:hyperlink>
    </w:p>
    <w:p w14:paraId="38BE1C79" w14:textId="77777777" w:rsidR="00DB0FED" w:rsidRDefault="00DB0FED" w:rsidP="00AD28C1">
      <w:r w:rsidRPr="00DB0FED">
        <w:t>Solla S.A. (s.f.). Manual de manejo para pollo de engorde. Solla.</w:t>
      </w:r>
    </w:p>
    <w:p w14:paraId="364960A0" w14:textId="6AFF054D" w:rsidR="00DB0FED" w:rsidRDefault="00362177" w:rsidP="00AD28C1">
      <w:pPr>
        <w:rPr>
          <w:rStyle w:val="Hipervnculo"/>
        </w:rPr>
      </w:pPr>
      <w:hyperlink r:id="rId26" w:history="1">
        <w:r w:rsidR="00DB0FED" w:rsidRPr="00C57DAC">
          <w:rPr>
            <w:rStyle w:val="Hipervnculo"/>
          </w:rPr>
          <w:t>https://www.solla.com</w:t>
        </w:r>
      </w:hyperlink>
    </w:p>
    <w:p w14:paraId="14447D32" w14:textId="77777777" w:rsidR="00AD28C1" w:rsidRPr="00AD28C1" w:rsidRDefault="00AD28C1" w:rsidP="005C2C16">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5" w:name="_Toc229728698"/>
      <w:bookmarkStart w:id="26" w:name="_Toc230798932"/>
      <w:r w:rsidRPr="00AD28C1">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5"/>
      <w:bookmarkEnd w:id="26"/>
    </w:p>
    <w:tbl>
      <w:tblPr>
        <w:tblStyle w:val="SENA1"/>
        <w:tblW w:w="10060" w:type="dxa"/>
        <w:tblLayout w:type="fixed"/>
        <w:tblLook w:val="04A0" w:firstRow="1" w:lastRow="0" w:firstColumn="1" w:lastColumn="0" w:noHBand="0" w:noVBand="1"/>
      </w:tblPr>
      <w:tblGrid>
        <w:gridCol w:w="2830"/>
        <w:gridCol w:w="3261"/>
        <w:gridCol w:w="3969"/>
      </w:tblGrid>
      <w:tr w:rsidR="00AD28C1" w:rsidRPr="00AD28C1" w14:paraId="03408953" w14:textId="77777777" w:rsidTr="00E97A7B">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2839DCA"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2E4911D2"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443D6B0C" w14:textId="77777777" w:rsidR="00AD28C1" w:rsidRPr="00AD28C1" w:rsidRDefault="00AD28C1" w:rsidP="00AD28C1">
            <w:pPr>
              <w:spacing w:before="0" w:after="0"/>
              <w:ind w:firstLine="0"/>
              <w:rPr>
                <w:rFonts w:asciiTheme="minorHAnsi" w:hAnsiTheme="minorHAnsi"/>
                <w:b w:val="0"/>
                <w:kern w:val="2"/>
                <w:lang w:eastAsia="es-CO"/>
                <w14:ligatures w14:val="standardContextual"/>
              </w:rPr>
            </w:pPr>
            <w:r w:rsidRPr="00AD28C1">
              <w:rPr>
                <w:rFonts w:asciiTheme="minorHAnsi" w:hAnsiTheme="minorHAnsi"/>
                <w:b w:val="0"/>
                <w:kern w:val="2"/>
                <w:lang w:eastAsia="es-CO"/>
                <w14:ligatures w14:val="standardContextual"/>
              </w:rPr>
              <w:t>Centro de Formación y Regional</w:t>
            </w:r>
          </w:p>
        </w:tc>
      </w:tr>
      <w:tr w:rsidR="00AD28C1" w:rsidRPr="00AD28C1" w14:paraId="26D1F0F9"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DE0E016" w14:textId="77777777" w:rsidR="00AD28C1" w:rsidRPr="00AD28C1" w:rsidRDefault="00AD28C1" w:rsidP="00AD28C1">
            <w:pPr>
              <w:spacing w:before="0" w:after="0" w:line="240" w:lineRule="auto"/>
              <w:ind w:firstLine="0"/>
              <w:rPr>
                <w:sz w:val="24"/>
                <w:lang w:eastAsia="es-CO"/>
              </w:rPr>
            </w:pPr>
            <w:r w:rsidRPr="00AD28C1">
              <w:rPr>
                <w:sz w:val="24"/>
                <w:lang w:eastAsia="es-CO"/>
              </w:rPr>
              <w:t>Claudia Johanna Gómez Pérez</w:t>
            </w:r>
          </w:p>
        </w:tc>
        <w:tc>
          <w:tcPr>
            <w:tcW w:w="3261" w:type="dxa"/>
            <w:tcMar>
              <w:top w:w="60" w:type="dxa"/>
              <w:left w:w="80" w:type="dxa"/>
              <w:bottom w:w="60" w:type="dxa"/>
              <w:right w:w="80" w:type="dxa"/>
            </w:tcMar>
          </w:tcPr>
          <w:p w14:paraId="170188E9" w14:textId="77777777" w:rsidR="00AD28C1" w:rsidRPr="00AD28C1" w:rsidRDefault="00AD28C1" w:rsidP="00AD28C1">
            <w:pPr>
              <w:spacing w:line="240" w:lineRule="auto"/>
              <w:ind w:firstLine="0"/>
              <w:rPr>
                <w:sz w:val="24"/>
                <w:lang w:val="es-ES" w:eastAsia="es-CO"/>
              </w:rPr>
            </w:pPr>
            <w:r w:rsidRPr="00AD28C1">
              <w:rPr>
                <w:sz w:val="24"/>
                <w:lang w:val="es-419" w:eastAsia="es-CO"/>
              </w:rPr>
              <w:t>Profesional 06</w:t>
            </w:r>
            <w:r w:rsidRPr="00AD28C1">
              <w:rPr>
                <w:sz w:val="24"/>
                <w:lang w:val="es-ES" w:eastAsia="es-CO"/>
              </w:rPr>
              <w:t> </w:t>
            </w:r>
          </w:p>
          <w:p w14:paraId="30EDFFC1" w14:textId="77777777" w:rsidR="00AD28C1" w:rsidRPr="00AD28C1" w:rsidRDefault="00AD28C1" w:rsidP="00AD28C1">
            <w:pPr>
              <w:spacing w:line="240" w:lineRule="auto"/>
              <w:ind w:firstLine="0"/>
              <w:rPr>
                <w:sz w:val="24"/>
                <w:lang w:val="es-ES" w:eastAsia="es-CO"/>
              </w:rPr>
            </w:pPr>
            <w:r w:rsidRPr="00AD28C1">
              <w:rPr>
                <w:sz w:val="24"/>
                <w:lang w:val="es-419" w:eastAsia="es-CO"/>
              </w:rPr>
              <w:t>Responsable Ecosistema Virtual de Recursos Educativos Digitales</w:t>
            </w:r>
            <w:r w:rsidRPr="00AD28C1">
              <w:rPr>
                <w:sz w:val="24"/>
                <w:lang w:val="es-ES" w:eastAsia="es-CO"/>
              </w:rPr>
              <w:t> </w:t>
            </w:r>
          </w:p>
          <w:p w14:paraId="35794FED" w14:textId="77777777" w:rsidR="00AD28C1" w:rsidRPr="00AD28C1" w:rsidRDefault="00AD28C1" w:rsidP="00AD28C1">
            <w:pPr>
              <w:spacing w:before="0" w:after="0" w:line="240" w:lineRule="auto"/>
              <w:ind w:firstLine="0"/>
              <w:rPr>
                <w:sz w:val="24"/>
                <w:lang w:eastAsia="es-CO"/>
              </w:rPr>
            </w:pPr>
          </w:p>
        </w:tc>
        <w:tc>
          <w:tcPr>
            <w:tcW w:w="3969" w:type="dxa"/>
            <w:tcMar>
              <w:top w:w="60" w:type="dxa"/>
              <w:left w:w="80" w:type="dxa"/>
              <w:bottom w:w="60" w:type="dxa"/>
              <w:right w:w="80" w:type="dxa"/>
            </w:tcMar>
          </w:tcPr>
          <w:p w14:paraId="09FC1583" w14:textId="77777777" w:rsidR="00AD28C1" w:rsidRPr="00AD28C1" w:rsidRDefault="00AD28C1" w:rsidP="00AD28C1">
            <w:pPr>
              <w:spacing w:before="0" w:after="0" w:line="240" w:lineRule="auto"/>
              <w:ind w:firstLine="0"/>
              <w:rPr>
                <w:sz w:val="24"/>
                <w:lang w:eastAsia="es-CO"/>
              </w:rPr>
            </w:pPr>
            <w:r w:rsidRPr="00AD28C1">
              <w:rPr>
                <w:sz w:val="24"/>
                <w:lang w:eastAsia="es-CO"/>
              </w:rPr>
              <w:t>Centro Agroturístico - Regional Santander</w:t>
            </w:r>
          </w:p>
        </w:tc>
      </w:tr>
      <w:tr w:rsidR="00AD28C1" w:rsidRPr="00AD28C1" w14:paraId="6BA5D47C" w14:textId="77777777" w:rsidTr="00E97A7B">
        <w:tc>
          <w:tcPr>
            <w:tcW w:w="2830" w:type="dxa"/>
            <w:tcMar>
              <w:top w:w="60" w:type="dxa"/>
              <w:left w:w="80" w:type="dxa"/>
              <w:bottom w:w="60" w:type="dxa"/>
              <w:right w:w="80" w:type="dxa"/>
            </w:tcMar>
          </w:tcPr>
          <w:p w14:paraId="5F1644A4" w14:textId="77777777" w:rsidR="00AD28C1" w:rsidRPr="00AD28C1" w:rsidRDefault="00AD28C1" w:rsidP="00AD28C1">
            <w:pPr>
              <w:spacing w:before="0" w:after="0" w:line="240" w:lineRule="auto"/>
              <w:ind w:firstLine="0"/>
              <w:rPr>
                <w:sz w:val="24"/>
                <w:lang w:eastAsia="es-CO"/>
              </w:rPr>
            </w:pPr>
            <w:r w:rsidRPr="00AD28C1">
              <w:rPr>
                <w:sz w:val="24"/>
                <w:lang w:eastAsia="es-CO"/>
              </w:rPr>
              <w:t xml:space="preserve">Olga Constanza Bermúdez </w:t>
            </w:r>
            <w:proofErr w:type="spellStart"/>
            <w:r w:rsidRPr="00AD28C1">
              <w:rPr>
                <w:sz w:val="24"/>
                <w:lang w:eastAsia="es-CO"/>
              </w:rPr>
              <w:t>Jaimes</w:t>
            </w:r>
            <w:proofErr w:type="spellEnd"/>
          </w:p>
        </w:tc>
        <w:tc>
          <w:tcPr>
            <w:tcW w:w="3261" w:type="dxa"/>
            <w:tcMar>
              <w:top w:w="60" w:type="dxa"/>
              <w:left w:w="80" w:type="dxa"/>
              <w:bottom w:w="60" w:type="dxa"/>
              <w:right w:w="80" w:type="dxa"/>
            </w:tcMar>
          </w:tcPr>
          <w:p w14:paraId="74542CA7" w14:textId="77777777" w:rsidR="00AD28C1" w:rsidRPr="00AD28C1" w:rsidRDefault="00AD28C1" w:rsidP="00AD28C1">
            <w:pPr>
              <w:spacing w:before="0" w:after="0" w:line="240" w:lineRule="auto"/>
              <w:ind w:firstLine="0"/>
              <w:rPr>
                <w:sz w:val="24"/>
                <w:lang w:eastAsia="es-CO"/>
              </w:rPr>
            </w:pPr>
            <w:r w:rsidRPr="00AD28C1">
              <w:rPr>
                <w:sz w:val="24"/>
                <w:lang w:eastAsia="es-CO"/>
              </w:rPr>
              <w:t>Responsable de línea de producción Huila</w:t>
            </w:r>
          </w:p>
        </w:tc>
        <w:tc>
          <w:tcPr>
            <w:tcW w:w="3969" w:type="dxa"/>
            <w:tcMar>
              <w:top w:w="60" w:type="dxa"/>
              <w:left w:w="80" w:type="dxa"/>
              <w:bottom w:w="60" w:type="dxa"/>
              <w:right w:w="80" w:type="dxa"/>
            </w:tcMar>
          </w:tcPr>
          <w:p w14:paraId="5C420425" w14:textId="77777777" w:rsidR="00AD28C1" w:rsidRPr="00AD28C1" w:rsidRDefault="00AD28C1" w:rsidP="00AD28C1">
            <w:pPr>
              <w:spacing w:before="0" w:after="0" w:line="240" w:lineRule="auto"/>
              <w:ind w:firstLine="0"/>
              <w:rPr>
                <w:sz w:val="24"/>
                <w:lang w:eastAsia="es-CO"/>
              </w:rPr>
            </w:pPr>
            <w:r w:rsidRPr="00AD28C1">
              <w:rPr>
                <w:sz w:val="24"/>
                <w:lang w:eastAsia="es-CO"/>
              </w:rPr>
              <w:t>Dirección General</w:t>
            </w:r>
          </w:p>
        </w:tc>
      </w:tr>
      <w:tr w:rsidR="00AD28C1" w:rsidRPr="00AD28C1" w14:paraId="7E7DA6A4"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3D5791B" w14:textId="71C042C1" w:rsidR="00AD28C1" w:rsidRPr="00AD28C1" w:rsidRDefault="00AD28C1" w:rsidP="00AD28C1">
            <w:pPr>
              <w:spacing w:before="0" w:after="0" w:line="240" w:lineRule="auto"/>
              <w:ind w:firstLine="0"/>
              <w:rPr>
                <w:sz w:val="24"/>
                <w:lang w:eastAsia="es-CO"/>
              </w:rPr>
            </w:pPr>
            <w:r w:rsidRPr="00AD28C1">
              <w:rPr>
                <w:sz w:val="24"/>
                <w:lang w:eastAsia="es-CO"/>
              </w:rPr>
              <w:t>Eliana Audrey Manchola Pérez</w:t>
            </w:r>
          </w:p>
        </w:tc>
        <w:tc>
          <w:tcPr>
            <w:tcW w:w="3261" w:type="dxa"/>
            <w:tcMar>
              <w:top w:w="60" w:type="dxa"/>
              <w:left w:w="80" w:type="dxa"/>
              <w:bottom w:w="60" w:type="dxa"/>
              <w:right w:w="80" w:type="dxa"/>
            </w:tcMar>
          </w:tcPr>
          <w:p w14:paraId="3F93D58E" w14:textId="3109832C" w:rsidR="00AD28C1" w:rsidRPr="00AD28C1" w:rsidRDefault="00AD28C1" w:rsidP="00AD28C1">
            <w:pPr>
              <w:spacing w:before="0" w:after="0" w:line="240" w:lineRule="auto"/>
              <w:ind w:firstLine="0"/>
              <w:rPr>
                <w:sz w:val="24"/>
                <w:lang w:eastAsia="es-CO"/>
              </w:rPr>
            </w:pPr>
            <w:proofErr w:type="gramStart"/>
            <w:r w:rsidRPr="00AD28C1">
              <w:rPr>
                <w:sz w:val="24"/>
                <w:lang w:eastAsia="es-CO"/>
              </w:rPr>
              <w:t>Experto temátic</w:t>
            </w:r>
            <w:r>
              <w:rPr>
                <w:sz w:val="24"/>
                <w:lang w:eastAsia="es-CO"/>
              </w:rPr>
              <w:t>a</w:t>
            </w:r>
            <w:proofErr w:type="gramEnd"/>
          </w:p>
        </w:tc>
        <w:tc>
          <w:tcPr>
            <w:tcW w:w="3969" w:type="dxa"/>
            <w:tcMar>
              <w:top w:w="60" w:type="dxa"/>
              <w:left w:w="80" w:type="dxa"/>
              <w:bottom w:w="60" w:type="dxa"/>
              <w:right w:w="80" w:type="dxa"/>
            </w:tcMar>
          </w:tcPr>
          <w:p w14:paraId="25746CC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31A5381B" w14:textId="77777777" w:rsidTr="00E97A7B">
        <w:tc>
          <w:tcPr>
            <w:tcW w:w="2830" w:type="dxa"/>
            <w:tcMar>
              <w:top w:w="60" w:type="dxa"/>
              <w:left w:w="80" w:type="dxa"/>
              <w:bottom w:w="60" w:type="dxa"/>
              <w:right w:w="80" w:type="dxa"/>
            </w:tcMar>
          </w:tcPr>
          <w:p w14:paraId="356EE30E" w14:textId="55065755" w:rsidR="00AD28C1" w:rsidRPr="00AD28C1" w:rsidRDefault="00AD28C1" w:rsidP="00AD28C1">
            <w:pPr>
              <w:spacing w:before="0" w:after="0" w:line="240" w:lineRule="auto"/>
              <w:ind w:firstLine="0"/>
              <w:rPr>
                <w:sz w:val="24"/>
                <w:lang w:eastAsia="es-CO"/>
              </w:rPr>
            </w:pPr>
            <w:r w:rsidRPr="00AD28C1">
              <w:rPr>
                <w:sz w:val="24"/>
                <w:lang w:eastAsia="es-CO"/>
              </w:rPr>
              <w:t>Paula Marcela Vidal Quintero</w:t>
            </w:r>
          </w:p>
        </w:tc>
        <w:tc>
          <w:tcPr>
            <w:tcW w:w="3261" w:type="dxa"/>
            <w:tcMar>
              <w:top w:w="60" w:type="dxa"/>
              <w:left w:w="80" w:type="dxa"/>
              <w:bottom w:w="60" w:type="dxa"/>
              <w:right w:w="80" w:type="dxa"/>
            </w:tcMar>
          </w:tcPr>
          <w:p w14:paraId="7A096520" w14:textId="77777777" w:rsidR="00AD28C1" w:rsidRPr="00AD28C1" w:rsidRDefault="00AD28C1" w:rsidP="00AD28C1">
            <w:pPr>
              <w:spacing w:before="0" w:after="0" w:line="240" w:lineRule="auto"/>
              <w:ind w:firstLine="0"/>
              <w:rPr>
                <w:sz w:val="24"/>
                <w:lang w:eastAsia="es-CO"/>
              </w:rPr>
            </w:pPr>
            <w:r w:rsidRPr="00AD28C1">
              <w:rPr>
                <w:sz w:val="24"/>
                <w:lang w:eastAsia="es-CO"/>
              </w:rPr>
              <w:t>Evaluadora instruccional</w:t>
            </w:r>
          </w:p>
        </w:tc>
        <w:tc>
          <w:tcPr>
            <w:tcW w:w="3969" w:type="dxa"/>
            <w:tcMar>
              <w:top w:w="60" w:type="dxa"/>
              <w:left w:w="80" w:type="dxa"/>
              <w:bottom w:w="60" w:type="dxa"/>
              <w:right w:w="80" w:type="dxa"/>
            </w:tcMar>
          </w:tcPr>
          <w:p w14:paraId="5579830C"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6901953E"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A6627FF" w14:textId="6C0E76F0" w:rsidR="00AD28C1" w:rsidRPr="00AD28C1" w:rsidRDefault="00AD28C1" w:rsidP="00AD28C1">
            <w:pPr>
              <w:spacing w:before="0" w:after="0" w:line="240" w:lineRule="auto"/>
              <w:ind w:firstLine="0"/>
              <w:rPr>
                <w:sz w:val="24"/>
                <w:lang w:eastAsia="es-CO"/>
              </w:rPr>
            </w:pPr>
            <w:r w:rsidRPr="00AD28C1">
              <w:rPr>
                <w:sz w:val="24"/>
                <w:lang w:eastAsia="es-CO"/>
              </w:rPr>
              <w:t xml:space="preserve">Fredy Fabian </w:t>
            </w:r>
            <w:proofErr w:type="spellStart"/>
            <w:r w:rsidRPr="00AD28C1">
              <w:rPr>
                <w:sz w:val="24"/>
                <w:lang w:eastAsia="es-CO"/>
              </w:rPr>
              <w:t>Ortíz</w:t>
            </w:r>
            <w:proofErr w:type="spellEnd"/>
            <w:r w:rsidRPr="00AD28C1">
              <w:rPr>
                <w:sz w:val="24"/>
                <w:lang w:eastAsia="es-CO"/>
              </w:rPr>
              <w:t xml:space="preserve"> Segura</w:t>
            </w:r>
          </w:p>
        </w:tc>
        <w:tc>
          <w:tcPr>
            <w:tcW w:w="3261" w:type="dxa"/>
            <w:tcMar>
              <w:top w:w="60" w:type="dxa"/>
              <w:left w:w="80" w:type="dxa"/>
              <w:bottom w:w="60" w:type="dxa"/>
              <w:right w:w="80" w:type="dxa"/>
            </w:tcMar>
          </w:tcPr>
          <w:p w14:paraId="2C19205A" w14:textId="77777777" w:rsidR="00AD28C1" w:rsidRPr="00AD28C1" w:rsidRDefault="00AD28C1" w:rsidP="00AD28C1">
            <w:pPr>
              <w:spacing w:before="0" w:after="0" w:line="240" w:lineRule="auto"/>
              <w:ind w:firstLine="0"/>
              <w:rPr>
                <w:sz w:val="24"/>
                <w:lang w:eastAsia="es-CO"/>
              </w:rPr>
            </w:pPr>
            <w:r w:rsidRPr="00AD28C1">
              <w:rPr>
                <w:sz w:val="24"/>
                <w:lang w:eastAsia="es-CO"/>
              </w:rPr>
              <w:t>Diseñador de contenidos digitales</w:t>
            </w:r>
          </w:p>
        </w:tc>
        <w:tc>
          <w:tcPr>
            <w:tcW w:w="3969" w:type="dxa"/>
            <w:tcMar>
              <w:top w:w="60" w:type="dxa"/>
              <w:left w:w="80" w:type="dxa"/>
              <w:bottom w:w="60" w:type="dxa"/>
              <w:right w:w="80" w:type="dxa"/>
            </w:tcMar>
          </w:tcPr>
          <w:p w14:paraId="5AFAF7CF"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DAA1F1F" w14:textId="77777777" w:rsidTr="00E97A7B">
        <w:tc>
          <w:tcPr>
            <w:tcW w:w="2830" w:type="dxa"/>
            <w:tcMar>
              <w:top w:w="60" w:type="dxa"/>
              <w:left w:w="80" w:type="dxa"/>
              <w:bottom w:w="60" w:type="dxa"/>
              <w:right w:w="80" w:type="dxa"/>
            </w:tcMar>
          </w:tcPr>
          <w:p w14:paraId="7CC74B94" w14:textId="1E8F796A" w:rsidR="00AD28C1" w:rsidRPr="00AD28C1" w:rsidRDefault="00AD28C1" w:rsidP="00AD28C1">
            <w:pPr>
              <w:spacing w:before="0" w:after="0" w:line="240" w:lineRule="auto"/>
              <w:ind w:firstLine="0"/>
              <w:rPr>
                <w:sz w:val="24"/>
                <w:lang w:val="es-419" w:eastAsia="es-CO"/>
              </w:rPr>
            </w:pPr>
            <w:r w:rsidRPr="00AD28C1">
              <w:rPr>
                <w:sz w:val="24"/>
                <w:lang w:val="es-419" w:eastAsia="es-CO"/>
              </w:rPr>
              <w:t>Henry Álvarez Astudillo</w:t>
            </w:r>
          </w:p>
        </w:tc>
        <w:tc>
          <w:tcPr>
            <w:tcW w:w="3261" w:type="dxa"/>
            <w:tcMar>
              <w:top w:w="60" w:type="dxa"/>
              <w:left w:w="80" w:type="dxa"/>
              <w:bottom w:w="60" w:type="dxa"/>
              <w:right w:w="80" w:type="dxa"/>
            </w:tcMar>
          </w:tcPr>
          <w:p w14:paraId="04AB67BA" w14:textId="77777777" w:rsidR="00AD28C1" w:rsidRPr="00AD28C1" w:rsidRDefault="00AD28C1" w:rsidP="00AD28C1">
            <w:pPr>
              <w:spacing w:before="0" w:after="0" w:line="240" w:lineRule="auto"/>
              <w:ind w:firstLine="0"/>
              <w:rPr>
                <w:sz w:val="24"/>
                <w:lang w:eastAsia="es-CO"/>
              </w:rPr>
            </w:pPr>
            <w:r w:rsidRPr="00AD28C1">
              <w:rPr>
                <w:sz w:val="24"/>
                <w:lang w:eastAsia="es-CO"/>
              </w:rPr>
              <w:t xml:space="preserve">Desarrollador </w:t>
            </w:r>
            <w:r w:rsidRPr="00AD28C1">
              <w:rPr>
                <w:spacing w:val="20"/>
                <w:sz w:val="24"/>
                <w:lang w:eastAsia="es-CO"/>
              </w:rPr>
              <w:t>full</w:t>
            </w:r>
            <w:r w:rsidRPr="00AD28C1">
              <w:rPr>
                <w:sz w:val="24"/>
                <w:lang w:eastAsia="es-CO"/>
              </w:rPr>
              <w:t xml:space="preserve"> </w:t>
            </w:r>
            <w:proofErr w:type="spellStart"/>
            <w:r w:rsidRPr="00AD28C1">
              <w:rPr>
                <w:spacing w:val="20"/>
                <w:sz w:val="24"/>
                <w:lang w:eastAsia="es-CO"/>
              </w:rPr>
              <w:t>stack</w:t>
            </w:r>
            <w:proofErr w:type="spellEnd"/>
          </w:p>
        </w:tc>
        <w:tc>
          <w:tcPr>
            <w:tcW w:w="3969" w:type="dxa"/>
            <w:tcMar>
              <w:top w:w="60" w:type="dxa"/>
              <w:left w:w="80" w:type="dxa"/>
              <w:bottom w:w="60" w:type="dxa"/>
              <w:right w:w="80" w:type="dxa"/>
            </w:tcMar>
          </w:tcPr>
          <w:p w14:paraId="3EB700E5"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6ABE4A2"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89824" w14:textId="77777777" w:rsidR="00AD28C1" w:rsidRPr="00AD28C1" w:rsidRDefault="00AD28C1" w:rsidP="00AD28C1">
            <w:pPr>
              <w:spacing w:before="0" w:after="0" w:line="240" w:lineRule="auto"/>
              <w:ind w:firstLine="0"/>
              <w:rPr>
                <w:sz w:val="24"/>
                <w:lang w:val="es-419" w:eastAsia="es-CO"/>
              </w:rPr>
            </w:pPr>
            <w:r w:rsidRPr="00AD28C1">
              <w:rPr>
                <w:sz w:val="24"/>
                <w:lang w:val="es-419" w:eastAsia="es-CO"/>
              </w:rPr>
              <w:t>Alejandro Delgado Acosta</w:t>
            </w:r>
          </w:p>
        </w:tc>
        <w:tc>
          <w:tcPr>
            <w:tcW w:w="3261" w:type="dxa"/>
            <w:tcMar>
              <w:top w:w="60" w:type="dxa"/>
              <w:left w:w="80" w:type="dxa"/>
              <w:bottom w:w="60" w:type="dxa"/>
              <w:right w:w="80" w:type="dxa"/>
            </w:tcMar>
          </w:tcPr>
          <w:p w14:paraId="77717989" w14:textId="77777777" w:rsidR="00AD28C1" w:rsidRPr="00AD28C1" w:rsidRDefault="00AD28C1" w:rsidP="00AD28C1">
            <w:pPr>
              <w:spacing w:before="0" w:after="0" w:line="240" w:lineRule="auto"/>
              <w:ind w:firstLine="0"/>
              <w:rPr>
                <w:sz w:val="24"/>
                <w:lang w:eastAsia="es-CO"/>
              </w:rPr>
            </w:pPr>
            <w:r w:rsidRPr="00AD28C1">
              <w:rPr>
                <w:sz w:val="24"/>
                <w:lang w:eastAsia="es-CO"/>
              </w:rPr>
              <w:t>Intérprete lenguaje de señas </w:t>
            </w:r>
          </w:p>
        </w:tc>
        <w:tc>
          <w:tcPr>
            <w:tcW w:w="3969" w:type="dxa"/>
            <w:tcMar>
              <w:top w:w="60" w:type="dxa"/>
              <w:left w:w="80" w:type="dxa"/>
              <w:bottom w:w="60" w:type="dxa"/>
              <w:right w:w="80" w:type="dxa"/>
            </w:tcMar>
          </w:tcPr>
          <w:p w14:paraId="57508284"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 </w:t>
            </w:r>
          </w:p>
        </w:tc>
      </w:tr>
      <w:tr w:rsidR="00AD28C1" w:rsidRPr="00AD28C1" w14:paraId="6D14B21E" w14:textId="77777777" w:rsidTr="00E97A7B">
        <w:tc>
          <w:tcPr>
            <w:tcW w:w="2830" w:type="dxa"/>
            <w:tcMar>
              <w:top w:w="60" w:type="dxa"/>
              <w:left w:w="80" w:type="dxa"/>
              <w:bottom w:w="60" w:type="dxa"/>
              <w:right w:w="80" w:type="dxa"/>
            </w:tcMar>
          </w:tcPr>
          <w:p w14:paraId="4B6EFD28" w14:textId="77777777" w:rsidR="00AD28C1" w:rsidRPr="00AD28C1" w:rsidRDefault="00AD28C1" w:rsidP="00AD28C1">
            <w:pPr>
              <w:spacing w:before="0" w:after="0" w:line="240" w:lineRule="auto"/>
              <w:ind w:firstLine="0"/>
              <w:rPr>
                <w:sz w:val="24"/>
                <w:lang w:val="es-419" w:eastAsia="es-CO"/>
              </w:rPr>
            </w:pPr>
            <w:r w:rsidRPr="00AD28C1">
              <w:rPr>
                <w:sz w:val="24"/>
                <w:lang w:val="es-419" w:eastAsia="es-CO"/>
              </w:rPr>
              <w:t>Cristhian Giovanni Gordillo Segura</w:t>
            </w:r>
          </w:p>
        </w:tc>
        <w:tc>
          <w:tcPr>
            <w:tcW w:w="3261" w:type="dxa"/>
            <w:tcMar>
              <w:top w:w="60" w:type="dxa"/>
              <w:left w:w="80" w:type="dxa"/>
              <w:bottom w:w="60" w:type="dxa"/>
              <w:right w:w="80" w:type="dxa"/>
            </w:tcMar>
          </w:tcPr>
          <w:p w14:paraId="7BF2CD5B" w14:textId="77777777" w:rsidR="00AD28C1" w:rsidRPr="00AD28C1" w:rsidRDefault="00AD28C1" w:rsidP="00AD28C1">
            <w:pPr>
              <w:spacing w:before="0" w:after="0" w:line="240" w:lineRule="auto"/>
              <w:ind w:firstLine="0"/>
              <w:rPr>
                <w:sz w:val="24"/>
                <w:lang w:eastAsia="es-CO"/>
              </w:rPr>
            </w:pPr>
            <w:r w:rsidRPr="00AD28C1">
              <w:rPr>
                <w:sz w:val="24"/>
                <w:lang w:eastAsia="es-CO"/>
              </w:rPr>
              <w:t>Intérprete Lenguaje de señas</w:t>
            </w:r>
          </w:p>
        </w:tc>
        <w:tc>
          <w:tcPr>
            <w:tcW w:w="3969" w:type="dxa"/>
            <w:tcMar>
              <w:top w:w="60" w:type="dxa"/>
              <w:left w:w="80" w:type="dxa"/>
              <w:bottom w:w="60" w:type="dxa"/>
              <w:right w:w="80" w:type="dxa"/>
            </w:tcMar>
          </w:tcPr>
          <w:p w14:paraId="2CBD167E"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4C6B5C2"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E021AA4" w14:textId="77777777" w:rsidR="00AD28C1" w:rsidRPr="00AD28C1" w:rsidRDefault="00AD28C1" w:rsidP="00AD28C1">
            <w:pPr>
              <w:spacing w:before="0" w:after="0" w:line="240" w:lineRule="auto"/>
              <w:ind w:firstLine="0"/>
              <w:rPr>
                <w:sz w:val="24"/>
                <w:lang w:eastAsia="es-CO"/>
              </w:rPr>
            </w:pPr>
            <w:r w:rsidRPr="00AD28C1">
              <w:rPr>
                <w:sz w:val="24"/>
                <w:lang w:eastAsia="es-CO"/>
              </w:rPr>
              <w:t>Juan Pablo Rojas Polania</w:t>
            </w:r>
          </w:p>
        </w:tc>
        <w:tc>
          <w:tcPr>
            <w:tcW w:w="3261" w:type="dxa"/>
            <w:tcMar>
              <w:top w:w="60" w:type="dxa"/>
              <w:left w:w="80" w:type="dxa"/>
              <w:bottom w:w="60" w:type="dxa"/>
              <w:right w:w="80" w:type="dxa"/>
            </w:tcMar>
          </w:tcPr>
          <w:p w14:paraId="41C4D53A" w14:textId="77777777" w:rsidR="00AD28C1" w:rsidRPr="00AD28C1" w:rsidRDefault="00AD28C1" w:rsidP="00AD28C1">
            <w:pPr>
              <w:spacing w:before="0" w:after="0" w:line="240" w:lineRule="auto"/>
              <w:ind w:firstLine="0"/>
              <w:rPr>
                <w:sz w:val="24"/>
                <w:lang w:eastAsia="es-CO"/>
              </w:rPr>
            </w:pPr>
            <w:r w:rsidRPr="00AD28C1">
              <w:rPr>
                <w:sz w:val="24"/>
                <w:lang w:eastAsia="es-CO"/>
              </w:rPr>
              <w:t>Animador y productor audiovisual</w:t>
            </w:r>
          </w:p>
        </w:tc>
        <w:tc>
          <w:tcPr>
            <w:tcW w:w="3969" w:type="dxa"/>
            <w:tcMar>
              <w:top w:w="60" w:type="dxa"/>
              <w:left w:w="80" w:type="dxa"/>
              <w:bottom w:w="60" w:type="dxa"/>
              <w:right w:w="80" w:type="dxa"/>
            </w:tcMar>
          </w:tcPr>
          <w:p w14:paraId="3734EF2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124B4B1" w14:textId="77777777" w:rsidTr="00E97A7B">
        <w:tc>
          <w:tcPr>
            <w:tcW w:w="2830" w:type="dxa"/>
            <w:tcMar>
              <w:top w:w="60" w:type="dxa"/>
              <w:left w:w="80" w:type="dxa"/>
              <w:bottom w:w="60" w:type="dxa"/>
              <w:right w:w="80" w:type="dxa"/>
            </w:tcMar>
          </w:tcPr>
          <w:p w14:paraId="5637951D" w14:textId="77777777" w:rsidR="00AD28C1" w:rsidRPr="00AD28C1" w:rsidRDefault="00AD28C1" w:rsidP="00AD28C1">
            <w:pPr>
              <w:spacing w:before="0" w:after="0" w:line="240" w:lineRule="auto"/>
              <w:ind w:firstLine="0"/>
              <w:rPr>
                <w:sz w:val="24"/>
                <w:lang w:eastAsia="es-CO"/>
              </w:rPr>
            </w:pPr>
            <w:r w:rsidRPr="00AD28C1">
              <w:rPr>
                <w:sz w:val="24"/>
                <w:lang w:eastAsia="es-CO"/>
              </w:rPr>
              <w:t>Carlos Eduardo Garavito Parada</w:t>
            </w:r>
          </w:p>
        </w:tc>
        <w:tc>
          <w:tcPr>
            <w:tcW w:w="3261" w:type="dxa"/>
            <w:tcMar>
              <w:top w:w="60" w:type="dxa"/>
              <w:left w:w="80" w:type="dxa"/>
              <w:bottom w:w="60" w:type="dxa"/>
              <w:right w:w="80" w:type="dxa"/>
            </w:tcMar>
          </w:tcPr>
          <w:p w14:paraId="2D6057DF" w14:textId="77777777" w:rsidR="00AD28C1" w:rsidRPr="00AD28C1" w:rsidRDefault="00AD28C1" w:rsidP="00AD28C1">
            <w:pPr>
              <w:spacing w:before="0" w:after="0" w:line="240" w:lineRule="auto"/>
              <w:ind w:firstLine="0"/>
              <w:rPr>
                <w:sz w:val="24"/>
                <w:lang w:eastAsia="es-CO"/>
              </w:rPr>
            </w:pPr>
            <w:r w:rsidRPr="00AD28C1">
              <w:rPr>
                <w:sz w:val="24"/>
                <w:lang w:eastAsia="es-CO"/>
              </w:rPr>
              <w:t>Animador y productor audiovisual</w:t>
            </w:r>
          </w:p>
        </w:tc>
        <w:tc>
          <w:tcPr>
            <w:tcW w:w="3969" w:type="dxa"/>
            <w:tcMar>
              <w:top w:w="60" w:type="dxa"/>
              <w:left w:w="80" w:type="dxa"/>
              <w:bottom w:w="60" w:type="dxa"/>
              <w:right w:w="80" w:type="dxa"/>
            </w:tcMar>
          </w:tcPr>
          <w:p w14:paraId="6417D3C9"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973C1D9"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34A8A3" w14:textId="77777777" w:rsidR="00AD28C1" w:rsidRPr="00AD28C1" w:rsidRDefault="00AD28C1" w:rsidP="00AD28C1">
            <w:pPr>
              <w:spacing w:before="0" w:after="0" w:line="240" w:lineRule="auto"/>
              <w:ind w:firstLine="0"/>
              <w:rPr>
                <w:sz w:val="24"/>
                <w:lang w:eastAsia="es-CO"/>
              </w:rPr>
            </w:pPr>
            <w:proofErr w:type="spellStart"/>
            <w:r w:rsidRPr="00AD28C1">
              <w:rPr>
                <w:sz w:val="24"/>
                <w:lang w:eastAsia="es-CO"/>
              </w:rPr>
              <w:t>Maria</w:t>
            </w:r>
            <w:proofErr w:type="spellEnd"/>
            <w:r w:rsidRPr="00AD28C1">
              <w:rPr>
                <w:sz w:val="24"/>
                <w:lang w:eastAsia="es-CO"/>
              </w:rPr>
              <w:t xml:space="preserve"> Carolina Tamayo </w:t>
            </w:r>
            <w:proofErr w:type="spellStart"/>
            <w:r w:rsidRPr="00AD28C1">
              <w:rPr>
                <w:sz w:val="24"/>
                <w:lang w:eastAsia="es-CO"/>
              </w:rPr>
              <w:t>Lopez</w:t>
            </w:r>
            <w:proofErr w:type="spellEnd"/>
          </w:p>
        </w:tc>
        <w:tc>
          <w:tcPr>
            <w:tcW w:w="3261" w:type="dxa"/>
            <w:tcMar>
              <w:top w:w="60" w:type="dxa"/>
              <w:left w:w="80" w:type="dxa"/>
              <w:bottom w:w="60" w:type="dxa"/>
              <w:right w:w="80" w:type="dxa"/>
            </w:tcMar>
          </w:tcPr>
          <w:p w14:paraId="17367A37" w14:textId="77777777"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1FFB5EE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0F3CFC15" w14:textId="77777777" w:rsidTr="00E97A7B">
        <w:tc>
          <w:tcPr>
            <w:tcW w:w="2830" w:type="dxa"/>
            <w:tcMar>
              <w:top w:w="60" w:type="dxa"/>
              <w:left w:w="80" w:type="dxa"/>
              <w:bottom w:w="60" w:type="dxa"/>
              <w:right w:w="80" w:type="dxa"/>
            </w:tcMar>
          </w:tcPr>
          <w:p w14:paraId="38E048B8" w14:textId="77777777" w:rsidR="00AD28C1" w:rsidRPr="00AD28C1" w:rsidRDefault="00AD28C1" w:rsidP="00AD28C1">
            <w:pPr>
              <w:spacing w:before="0" w:after="0" w:line="240" w:lineRule="auto"/>
              <w:ind w:firstLine="0"/>
              <w:rPr>
                <w:sz w:val="24"/>
                <w:lang w:eastAsia="es-CO"/>
              </w:rPr>
            </w:pPr>
            <w:r w:rsidRPr="00AD28C1">
              <w:rPr>
                <w:sz w:val="24"/>
                <w:lang w:eastAsia="es-CO"/>
              </w:rPr>
              <w:t>German Acosta Ramos</w:t>
            </w:r>
          </w:p>
        </w:tc>
        <w:tc>
          <w:tcPr>
            <w:tcW w:w="3261" w:type="dxa"/>
            <w:tcMar>
              <w:top w:w="60" w:type="dxa"/>
              <w:left w:w="80" w:type="dxa"/>
              <w:bottom w:w="60" w:type="dxa"/>
              <w:right w:w="80" w:type="dxa"/>
            </w:tcMar>
          </w:tcPr>
          <w:p w14:paraId="0F529F1A" w14:textId="77777777"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6FAE5D44"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6184E74C"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116483" w14:textId="03BD3AA0" w:rsidR="00AD28C1" w:rsidRPr="00AD28C1" w:rsidRDefault="00AD28C1" w:rsidP="00AD28C1">
            <w:pPr>
              <w:spacing w:before="0" w:after="0" w:line="240" w:lineRule="auto"/>
              <w:ind w:firstLine="0"/>
              <w:rPr>
                <w:sz w:val="24"/>
                <w:lang w:eastAsia="es-CO"/>
              </w:rPr>
            </w:pPr>
            <w:r w:rsidRPr="00AD28C1">
              <w:rPr>
                <w:sz w:val="24"/>
                <w:lang w:eastAsia="es-CO"/>
              </w:rPr>
              <w:t>Fabio Armando Ortiz Reyes</w:t>
            </w:r>
          </w:p>
        </w:tc>
        <w:tc>
          <w:tcPr>
            <w:tcW w:w="3261" w:type="dxa"/>
            <w:tcMar>
              <w:top w:w="60" w:type="dxa"/>
              <w:left w:w="80" w:type="dxa"/>
              <w:bottom w:w="60" w:type="dxa"/>
              <w:right w:w="80" w:type="dxa"/>
            </w:tcMar>
          </w:tcPr>
          <w:p w14:paraId="7349CEC0" w14:textId="1CF255F8" w:rsidR="00AD28C1" w:rsidRPr="00AD28C1" w:rsidRDefault="00AD28C1" w:rsidP="00AD28C1">
            <w:pPr>
              <w:spacing w:before="0" w:after="0" w:line="240" w:lineRule="auto"/>
              <w:ind w:firstLine="0"/>
              <w:rPr>
                <w:sz w:val="24"/>
                <w:lang w:eastAsia="es-CO"/>
              </w:rPr>
            </w:pPr>
            <w:r w:rsidRPr="00AD28C1">
              <w:rPr>
                <w:sz w:val="24"/>
                <w:lang w:eastAsia="es-CO"/>
              </w:rPr>
              <w:t>Locución</w:t>
            </w:r>
          </w:p>
        </w:tc>
        <w:tc>
          <w:tcPr>
            <w:tcW w:w="3969" w:type="dxa"/>
            <w:tcMar>
              <w:top w:w="60" w:type="dxa"/>
              <w:left w:w="80" w:type="dxa"/>
              <w:bottom w:w="60" w:type="dxa"/>
              <w:right w:w="80" w:type="dxa"/>
            </w:tcMar>
          </w:tcPr>
          <w:p w14:paraId="718DA1CB" w14:textId="3EA874E3"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AE112CE" w14:textId="77777777" w:rsidTr="00E97A7B">
        <w:tc>
          <w:tcPr>
            <w:tcW w:w="2830" w:type="dxa"/>
            <w:tcMar>
              <w:top w:w="60" w:type="dxa"/>
              <w:left w:w="80" w:type="dxa"/>
              <w:bottom w:w="60" w:type="dxa"/>
              <w:right w:w="80" w:type="dxa"/>
            </w:tcMar>
          </w:tcPr>
          <w:p w14:paraId="319F6734" w14:textId="77777777" w:rsidR="00AD28C1" w:rsidRPr="00AD28C1" w:rsidRDefault="00AD28C1" w:rsidP="00AD28C1">
            <w:pPr>
              <w:spacing w:before="0" w:after="0" w:line="240" w:lineRule="auto"/>
              <w:ind w:firstLine="0"/>
              <w:rPr>
                <w:sz w:val="24"/>
                <w:lang w:eastAsia="es-CO"/>
              </w:rPr>
            </w:pPr>
            <w:r w:rsidRPr="00AD28C1">
              <w:rPr>
                <w:sz w:val="24"/>
                <w:lang w:eastAsia="es-CO"/>
              </w:rPr>
              <w:t>Ricardo Oliveros Zambrano</w:t>
            </w:r>
          </w:p>
        </w:tc>
        <w:tc>
          <w:tcPr>
            <w:tcW w:w="3261" w:type="dxa"/>
            <w:tcMar>
              <w:top w:w="60" w:type="dxa"/>
              <w:left w:w="80" w:type="dxa"/>
              <w:bottom w:w="60" w:type="dxa"/>
              <w:right w:w="80" w:type="dxa"/>
            </w:tcMar>
          </w:tcPr>
          <w:p w14:paraId="4B470ADC" w14:textId="77777777" w:rsidR="00AD28C1" w:rsidRPr="00AD28C1" w:rsidRDefault="00AD28C1" w:rsidP="00AD28C1">
            <w:pPr>
              <w:spacing w:before="0" w:after="0" w:line="240" w:lineRule="auto"/>
              <w:ind w:firstLine="0"/>
              <w:rPr>
                <w:sz w:val="24"/>
                <w:lang w:eastAsia="es-CO"/>
              </w:rPr>
            </w:pPr>
            <w:r w:rsidRPr="00AD28C1">
              <w:rPr>
                <w:sz w:val="24"/>
                <w:lang w:eastAsia="es-CO"/>
              </w:rPr>
              <w:t>Validador de recursos educativos digitales</w:t>
            </w:r>
          </w:p>
        </w:tc>
        <w:tc>
          <w:tcPr>
            <w:tcW w:w="3969" w:type="dxa"/>
            <w:tcMar>
              <w:top w:w="60" w:type="dxa"/>
              <w:left w:w="80" w:type="dxa"/>
              <w:bottom w:w="60" w:type="dxa"/>
              <w:right w:w="80" w:type="dxa"/>
            </w:tcMar>
          </w:tcPr>
          <w:p w14:paraId="7F787302"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326DB778"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79B4513" w14:textId="77777777" w:rsidR="00AD28C1" w:rsidRPr="00AD28C1" w:rsidRDefault="00AD28C1" w:rsidP="00AD28C1">
            <w:pPr>
              <w:spacing w:before="0" w:after="0" w:line="240" w:lineRule="auto"/>
              <w:ind w:firstLine="0"/>
              <w:rPr>
                <w:sz w:val="24"/>
                <w:lang w:eastAsia="es-CO"/>
              </w:rPr>
            </w:pPr>
            <w:r w:rsidRPr="00AD28C1">
              <w:rPr>
                <w:sz w:val="24"/>
                <w:lang w:eastAsia="es-CO"/>
              </w:rPr>
              <w:lastRenderedPageBreak/>
              <w:t>Aixa Natalia Sendoya Fernández</w:t>
            </w:r>
          </w:p>
        </w:tc>
        <w:tc>
          <w:tcPr>
            <w:tcW w:w="3261" w:type="dxa"/>
            <w:tcMar>
              <w:top w:w="60" w:type="dxa"/>
              <w:left w:w="80" w:type="dxa"/>
              <w:bottom w:w="60" w:type="dxa"/>
              <w:right w:w="80" w:type="dxa"/>
            </w:tcMar>
          </w:tcPr>
          <w:p w14:paraId="5AB5B461" w14:textId="77777777" w:rsidR="00AD28C1" w:rsidRPr="00AD28C1" w:rsidRDefault="00AD28C1" w:rsidP="00AD28C1">
            <w:pPr>
              <w:spacing w:before="0" w:after="0" w:line="240" w:lineRule="auto"/>
              <w:ind w:firstLine="0"/>
              <w:rPr>
                <w:sz w:val="24"/>
                <w:lang w:eastAsia="es-CO"/>
              </w:rPr>
            </w:pPr>
            <w:r w:rsidRPr="00AD28C1">
              <w:rPr>
                <w:sz w:val="24"/>
                <w:lang w:eastAsia="es-CO"/>
              </w:rPr>
              <w:t>Validador de recursos educativos digitales</w:t>
            </w:r>
          </w:p>
        </w:tc>
        <w:tc>
          <w:tcPr>
            <w:tcW w:w="3969" w:type="dxa"/>
            <w:tcMar>
              <w:top w:w="60" w:type="dxa"/>
              <w:left w:w="80" w:type="dxa"/>
              <w:bottom w:w="60" w:type="dxa"/>
              <w:right w:w="80" w:type="dxa"/>
            </w:tcMar>
          </w:tcPr>
          <w:p w14:paraId="07D5DC3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0B5A623" w14:textId="77777777" w:rsidTr="00E97A7B">
        <w:tc>
          <w:tcPr>
            <w:tcW w:w="2830" w:type="dxa"/>
            <w:tcMar>
              <w:top w:w="60" w:type="dxa"/>
              <w:left w:w="80" w:type="dxa"/>
              <w:bottom w:w="60" w:type="dxa"/>
              <w:right w:w="80" w:type="dxa"/>
            </w:tcMar>
          </w:tcPr>
          <w:p w14:paraId="362444BF" w14:textId="77777777" w:rsidR="00AD28C1" w:rsidRPr="00AD28C1" w:rsidRDefault="00AD28C1" w:rsidP="00AD28C1">
            <w:pPr>
              <w:spacing w:before="0" w:after="0" w:line="240" w:lineRule="auto"/>
              <w:ind w:firstLine="0"/>
              <w:rPr>
                <w:sz w:val="24"/>
                <w:lang w:eastAsia="es-CO"/>
              </w:rPr>
            </w:pPr>
            <w:r w:rsidRPr="00AD28C1">
              <w:rPr>
                <w:sz w:val="24"/>
                <w:lang w:eastAsia="es-CO"/>
              </w:rPr>
              <w:t>Daniel Ricardo Mutis Gómez</w:t>
            </w:r>
          </w:p>
        </w:tc>
        <w:tc>
          <w:tcPr>
            <w:tcW w:w="3261" w:type="dxa"/>
            <w:tcMar>
              <w:top w:w="60" w:type="dxa"/>
              <w:left w:w="80" w:type="dxa"/>
              <w:bottom w:w="60" w:type="dxa"/>
              <w:right w:w="80" w:type="dxa"/>
            </w:tcMar>
          </w:tcPr>
          <w:p w14:paraId="286E182C" w14:textId="77777777" w:rsidR="00AD28C1" w:rsidRPr="00AD28C1" w:rsidRDefault="00AD28C1" w:rsidP="00AD28C1">
            <w:pPr>
              <w:spacing w:before="0" w:after="0" w:line="240" w:lineRule="auto"/>
              <w:ind w:firstLine="0"/>
              <w:rPr>
                <w:sz w:val="24"/>
                <w:lang w:eastAsia="es-CO"/>
              </w:rPr>
            </w:pPr>
            <w:r w:rsidRPr="00AD28C1">
              <w:rPr>
                <w:sz w:val="24"/>
                <w:lang w:eastAsia="es-CO"/>
              </w:rPr>
              <w:t>Evaluador para contenidos inclusivos y accesibles</w:t>
            </w:r>
          </w:p>
        </w:tc>
        <w:tc>
          <w:tcPr>
            <w:tcW w:w="3969" w:type="dxa"/>
            <w:tcMar>
              <w:top w:w="60" w:type="dxa"/>
              <w:left w:w="80" w:type="dxa"/>
              <w:bottom w:w="60" w:type="dxa"/>
              <w:right w:w="80" w:type="dxa"/>
            </w:tcMar>
          </w:tcPr>
          <w:p w14:paraId="22A22016"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r w:rsidR="00AD28C1" w:rsidRPr="00AD28C1" w14:paraId="40AFA782" w14:textId="77777777" w:rsidTr="00E97A7B">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3B364C2" w14:textId="77777777" w:rsidR="00AD28C1" w:rsidRPr="00AD28C1" w:rsidRDefault="00AD28C1" w:rsidP="00AD28C1">
            <w:pPr>
              <w:spacing w:before="0" w:after="0" w:line="240" w:lineRule="auto"/>
              <w:ind w:firstLine="0"/>
              <w:rPr>
                <w:sz w:val="24"/>
                <w:lang w:eastAsia="es-CO"/>
              </w:rPr>
            </w:pPr>
            <w:proofErr w:type="spellStart"/>
            <w:r w:rsidRPr="00AD28C1">
              <w:rPr>
                <w:sz w:val="24"/>
                <w:lang w:eastAsia="es-CO"/>
              </w:rPr>
              <w:t>Anyerson</w:t>
            </w:r>
            <w:proofErr w:type="spellEnd"/>
            <w:r w:rsidRPr="00AD28C1">
              <w:rPr>
                <w:sz w:val="24"/>
                <w:lang w:eastAsia="es-CO"/>
              </w:rPr>
              <w:t xml:space="preserve"> Wilfredo </w:t>
            </w:r>
            <w:proofErr w:type="spellStart"/>
            <w:r w:rsidRPr="00AD28C1">
              <w:rPr>
                <w:sz w:val="24"/>
                <w:lang w:eastAsia="es-CO"/>
              </w:rPr>
              <w:t>Pizo</w:t>
            </w:r>
            <w:proofErr w:type="spellEnd"/>
            <w:r w:rsidRPr="00AD28C1">
              <w:rPr>
                <w:sz w:val="24"/>
                <w:lang w:eastAsia="es-CO"/>
              </w:rPr>
              <w:t xml:space="preserve"> Ossa</w:t>
            </w:r>
          </w:p>
        </w:tc>
        <w:tc>
          <w:tcPr>
            <w:tcW w:w="3261" w:type="dxa"/>
            <w:tcMar>
              <w:top w:w="60" w:type="dxa"/>
              <w:left w:w="80" w:type="dxa"/>
              <w:bottom w:w="60" w:type="dxa"/>
              <w:right w:w="80" w:type="dxa"/>
            </w:tcMar>
          </w:tcPr>
          <w:p w14:paraId="642D2A5C" w14:textId="77777777" w:rsidR="00AD28C1" w:rsidRPr="00AD28C1" w:rsidRDefault="00AD28C1" w:rsidP="00AD28C1">
            <w:pPr>
              <w:spacing w:before="0" w:after="0" w:line="240" w:lineRule="auto"/>
              <w:ind w:firstLine="0"/>
              <w:rPr>
                <w:sz w:val="24"/>
                <w:lang w:eastAsia="es-CO"/>
              </w:rPr>
            </w:pPr>
            <w:r w:rsidRPr="00AD28C1">
              <w:rPr>
                <w:sz w:val="24"/>
                <w:lang w:eastAsia="es-CO"/>
              </w:rPr>
              <w:t>Evaluador para contenidos inclusivos y accesibles</w:t>
            </w:r>
          </w:p>
        </w:tc>
        <w:tc>
          <w:tcPr>
            <w:tcW w:w="3969" w:type="dxa"/>
            <w:tcMar>
              <w:top w:w="60" w:type="dxa"/>
              <w:left w:w="80" w:type="dxa"/>
              <w:bottom w:w="60" w:type="dxa"/>
              <w:right w:w="80" w:type="dxa"/>
            </w:tcMar>
          </w:tcPr>
          <w:p w14:paraId="33BEFAFE" w14:textId="77777777" w:rsidR="00AD28C1" w:rsidRPr="00AD28C1" w:rsidRDefault="00AD28C1" w:rsidP="00AD28C1">
            <w:pPr>
              <w:spacing w:before="0" w:after="0" w:line="240" w:lineRule="auto"/>
              <w:ind w:firstLine="0"/>
              <w:rPr>
                <w:sz w:val="24"/>
                <w:lang w:eastAsia="es-CO"/>
              </w:rPr>
            </w:pPr>
            <w:r w:rsidRPr="00AD28C1">
              <w:rPr>
                <w:sz w:val="24"/>
                <w:lang w:eastAsia="es-CO"/>
              </w:rPr>
              <w:t>Centro Agroempresarial y Desarrollo Pecuario - Regional Huila</w:t>
            </w:r>
          </w:p>
        </w:tc>
      </w:tr>
    </w:tbl>
    <w:p w14:paraId="2DB9F9C6" w14:textId="77777777" w:rsidR="00AD28C1" w:rsidRPr="00AD28C1" w:rsidRDefault="00AD28C1" w:rsidP="00AD28C1">
      <w:pPr>
        <w:rPr>
          <w:lang w:eastAsia="es-CO"/>
        </w:rPr>
      </w:pPr>
    </w:p>
    <w:p w14:paraId="547B5867" w14:textId="77777777" w:rsidR="00AD28C1" w:rsidRDefault="00AD28C1" w:rsidP="00AD28C1"/>
    <w:sectPr w:rsidR="00AD28C1"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190FA" w14:textId="77777777" w:rsidR="00362177" w:rsidRPr="003758F7" w:rsidRDefault="00362177" w:rsidP="00EC0858">
      <w:pPr>
        <w:spacing w:before="0" w:after="0" w:line="240" w:lineRule="auto"/>
      </w:pPr>
      <w:r w:rsidRPr="003758F7">
        <w:separator/>
      </w:r>
    </w:p>
  </w:endnote>
  <w:endnote w:type="continuationSeparator" w:id="0">
    <w:p w14:paraId="065104B3" w14:textId="77777777" w:rsidR="00362177" w:rsidRPr="003758F7" w:rsidRDefault="0036217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A618" w14:textId="77777777" w:rsidR="00362177" w:rsidRPr="003758F7" w:rsidRDefault="00362177" w:rsidP="00EC0858">
      <w:pPr>
        <w:spacing w:before="0" w:after="0" w:line="240" w:lineRule="auto"/>
      </w:pPr>
      <w:r w:rsidRPr="003758F7">
        <w:separator/>
      </w:r>
    </w:p>
  </w:footnote>
  <w:footnote w:type="continuationSeparator" w:id="0">
    <w:p w14:paraId="12DE94B8" w14:textId="77777777" w:rsidR="00362177" w:rsidRPr="003758F7" w:rsidRDefault="0036217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47D05"/>
    <w:multiLevelType w:val="hybridMultilevel"/>
    <w:tmpl w:val="F2EC0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BD1B52"/>
    <w:multiLevelType w:val="hybridMultilevel"/>
    <w:tmpl w:val="A894D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763627"/>
    <w:multiLevelType w:val="hybridMultilevel"/>
    <w:tmpl w:val="5A84DEA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4F822E8"/>
    <w:multiLevelType w:val="hybridMultilevel"/>
    <w:tmpl w:val="54966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6AF59B6"/>
    <w:multiLevelType w:val="hybridMultilevel"/>
    <w:tmpl w:val="C1404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D246D9"/>
    <w:multiLevelType w:val="hybridMultilevel"/>
    <w:tmpl w:val="7CE035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66450C"/>
    <w:multiLevelType w:val="hybridMultilevel"/>
    <w:tmpl w:val="64AC7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DF04A4"/>
    <w:multiLevelType w:val="hybridMultilevel"/>
    <w:tmpl w:val="58CAB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2B705B"/>
    <w:multiLevelType w:val="hybridMultilevel"/>
    <w:tmpl w:val="2940CCC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2E13165"/>
    <w:multiLevelType w:val="hybridMultilevel"/>
    <w:tmpl w:val="E0E43A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280196"/>
    <w:multiLevelType w:val="hybridMultilevel"/>
    <w:tmpl w:val="0CCA2354"/>
    <w:lvl w:ilvl="0" w:tplc="FE9649B4">
      <w:start w:val="3"/>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901081C"/>
    <w:multiLevelType w:val="hybridMultilevel"/>
    <w:tmpl w:val="9236A1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9A93BA7"/>
    <w:multiLevelType w:val="hybridMultilevel"/>
    <w:tmpl w:val="83921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AFC2072"/>
    <w:multiLevelType w:val="multilevel"/>
    <w:tmpl w:val="F9B09CC2"/>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upperLetter"/>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7D7303"/>
    <w:multiLevelType w:val="hybridMultilevel"/>
    <w:tmpl w:val="3B9E8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E463307"/>
    <w:multiLevelType w:val="hybridMultilevel"/>
    <w:tmpl w:val="C1F0B2B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41D67995"/>
    <w:multiLevelType w:val="hybridMultilevel"/>
    <w:tmpl w:val="2A44E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35647F"/>
    <w:multiLevelType w:val="hybridMultilevel"/>
    <w:tmpl w:val="435A3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535E90"/>
    <w:multiLevelType w:val="hybridMultilevel"/>
    <w:tmpl w:val="FED6F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446F48"/>
    <w:multiLevelType w:val="hybridMultilevel"/>
    <w:tmpl w:val="A54246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9222E8"/>
    <w:multiLevelType w:val="hybridMultilevel"/>
    <w:tmpl w:val="A43E81D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B230CAA"/>
    <w:multiLevelType w:val="hybridMultilevel"/>
    <w:tmpl w:val="1804A3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BC7941"/>
    <w:multiLevelType w:val="hybridMultilevel"/>
    <w:tmpl w:val="FA785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E076F64"/>
    <w:multiLevelType w:val="hybridMultilevel"/>
    <w:tmpl w:val="B3E84C74"/>
    <w:lvl w:ilvl="0" w:tplc="8F2E7F3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FC844C8"/>
    <w:multiLevelType w:val="hybridMultilevel"/>
    <w:tmpl w:val="C9F68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65B6AF7"/>
    <w:multiLevelType w:val="hybridMultilevel"/>
    <w:tmpl w:val="8AC8A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CF3117"/>
    <w:multiLevelType w:val="hybridMultilevel"/>
    <w:tmpl w:val="DA8CD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F37494"/>
    <w:multiLevelType w:val="hybridMultilevel"/>
    <w:tmpl w:val="39583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DD13312"/>
    <w:multiLevelType w:val="hybridMultilevel"/>
    <w:tmpl w:val="01D22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D519BE"/>
    <w:multiLevelType w:val="hybridMultilevel"/>
    <w:tmpl w:val="87A07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0F372B6"/>
    <w:multiLevelType w:val="hybridMultilevel"/>
    <w:tmpl w:val="024EA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2835D7B"/>
    <w:multiLevelType w:val="hybridMultilevel"/>
    <w:tmpl w:val="13F04E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3EC7791"/>
    <w:multiLevelType w:val="hybridMultilevel"/>
    <w:tmpl w:val="0AC0AB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5127925"/>
    <w:multiLevelType w:val="hybridMultilevel"/>
    <w:tmpl w:val="ADBEB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E106F1C"/>
    <w:multiLevelType w:val="hybridMultilevel"/>
    <w:tmpl w:val="40B02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EE2040F"/>
    <w:multiLevelType w:val="hybridMultilevel"/>
    <w:tmpl w:val="C61470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4"/>
  </w:num>
  <w:num w:numId="4">
    <w:abstractNumId w:val="13"/>
  </w:num>
  <w:num w:numId="5">
    <w:abstractNumId w:val="36"/>
  </w:num>
  <w:num w:numId="6">
    <w:abstractNumId w:val="20"/>
  </w:num>
  <w:num w:numId="7">
    <w:abstractNumId w:val="28"/>
  </w:num>
  <w:num w:numId="8">
    <w:abstractNumId w:val="5"/>
  </w:num>
  <w:num w:numId="9">
    <w:abstractNumId w:val="31"/>
  </w:num>
  <w:num w:numId="10">
    <w:abstractNumId w:val="17"/>
  </w:num>
  <w:num w:numId="11">
    <w:abstractNumId w:val="26"/>
  </w:num>
  <w:num w:numId="12">
    <w:abstractNumId w:val="19"/>
  </w:num>
  <w:num w:numId="13">
    <w:abstractNumId w:val="40"/>
  </w:num>
  <w:num w:numId="14">
    <w:abstractNumId w:val="18"/>
  </w:num>
  <w:num w:numId="15">
    <w:abstractNumId w:val="27"/>
  </w:num>
  <w:num w:numId="16">
    <w:abstractNumId w:val="11"/>
  </w:num>
  <w:num w:numId="17">
    <w:abstractNumId w:val="30"/>
  </w:num>
  <w:num w:numId="18">
    <w:abstractNumId w:val="23"/>
  </w:num>
  <w:num w:numId="19">
    <w:abstractNumId w:val="3"/>
  </w:num>
  <w:num w:numId="20">
    <w:abstractNumId w:val="9"/>
  </w:num>
  <w:num w:numId="21">
    <w:abstractNumId w:val="7"/>
  </w:num>
  <w:num w:numId="22">
    <w:abstractNumId w:val="32"/>
  </w:num>
  <w:num w:numId="23">
    <w:abstractNumId w:val="21"/>
  </w:num>
  <w:num w:numId="24">
    <w:abstractNumId w:val="2"/>
  </w:num>
  <w:num w:numId="25">
    <w:abstractNumId w:val="39"/>
  </w:num>
  <w:num w:numId="26">
    <w:abstractNumId w:val="12"/>
  </w:num>
  <w:num w:numId="27">
    <w:abstractNumId w:val="8"/>
  </w:num>
  <w:num w:numId="28">
    <w:abstractNumId w:val="1"/>
  </w:num>
  <w:num w:numId="29">
    <w:abstractNumId w:val="33"/>
  </w:num>
  <w:num w:numId="30">
    <w:abstractNumId w:val="14"/>
  </w:num>
  <w:num w:numId="31">
    <w:abstractNumId w:val="15"/>
  </w:num>
  <w:num w:numId="32">
    <w:abstractNumId w:val="38"/>
  </w:num>
  <w:num w:numId="33">
    <w:abstractNumId w:val="35"/>
  </w:num>
  <w:num w:numId="34">
    <w:abstractNumId w:val="29"/>
  </w:num>
  <w:num w:numId="35">
    <w:abstractNumId w:val="37"/>
  </w:num>
  <w:num w:numId="36">
    <w:abstractNumId w:val="22"/>
  </w:num>
  <w:num w:numId="37">
    <w:abstractNumId w:val="16"/>
  </w:num>
  <w:num w:numId="38">
    <w:abstractNumId w:val="4"/>
  </w:num>
  <w:num w:numId="39">
    <w:abstractNumId w:val="34"/>
  </w:num>
  <w:num w:numId="40">
    <w:abstractNumId w:val="6"/>
  </w:num>
  <w:num w:numId="41">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731"/>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078B"/>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2177"/>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2DA4"/>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2C16"/>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253D"/>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916"/>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695F"/>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062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28C1"/>
    <w:rsid w:val="00AD342B"/>
    <w:rsid w:val="00AD499B"/>
    <w:rsid w:val="00AD6DAB"/>
    <w:rsid w:val="00AD7AC4"/>
    <w:rsid w:val="00AD7C36"/>
    <w:rsid w:val="00AE596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713"/>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66A6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74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6AEB"/>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0FED"/>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4CC0"/>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6E11"/>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3A50"/>
    <w:rsid w:val="00F24245"/>
    <w:rsid w:val="00F242C4"/>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67F1"/>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472"/>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420C"/>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table" w:customStyle="1" w:styleId="SENA1">
    <w:name w:val="SENA1"/>
    <w:basedOn w:val="Tablanormal"/>
    <w:uiPriority w:val="99"/>
    <w:rsid w:val="00AD28C1"/>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7753199">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742379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38705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873106">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zhvZctsO1wk" TargetMode="External"/><Relationship Id="rId18" Type="http://schemas.openxmlformats.org/officeDocument/2006/relationships/hyperlink" Target="https://www.ica.gov.co/normatividad/normas-ica/resoluciones-oficinas-nacionales/2014/2014r3652" TargetMode="External"/><Relationship Id="rId26" Type="http://schemas.openxmlformats.org/officeDocument/2006/relationships/hyperlink" Target="https://www.solla.com" TargetMode="External"/><Relationship Id="rId3" Type="http://schemas.openxmlformats.org/officeDocument/2006/relationships/customXml" Target="../customXml/item3.xml"/><Relationship Id="rId21" Type="http://schemas.openxmlformats.org/officeDocument/2006/relationships/hyperlink" Target="https://www.ica.gov.co"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fenavi.org/normativa-programa-pollo/" TargetMode="External"/><Relationship Id="rId25" Type="http://schemas.openxmlformats.org/officeDocument/2006/relationships/hyperlink" Target="https://www.woah.org/fileadmin/Home/esp/Health_standards/tahc/current/chapitre_aw_broiler_chicken.pdf" TargetMode="External"/><Relationship Id="rId2" Type="http://schemas.openxmlformats.org/officeDocument/2006/relationships/customXml" Target="../customXml/item2.xml"/><Relationship Id="rId16" Type="http://schemas.openxmlformats.org/officeDocument/2006/relationships/hyperlink" Target="https://fenavi.orgCoral" TargetMode="External"/><Relationship Id="rId20" Type="http://schemas.openxmlformats.org/officeDocument/2006/relationships/hyperlink" Target="https://www.ica.gov.co/normativida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sdvetmanual.com/pt/poultry/nutrition-and-management-poultry/nutritional-requirements-of-poultry"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www.minsalud.gov.co"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ica.gov.co/areas/pecuaria/servicios/inocuidad-en-las-cadenas-agroalimentaria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minsalud.gov.co"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30B950C-800A-4918-A61F-83AF19068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7113</Words>
  <Characters>39124</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Control y verificación de las actividades de manejo en producción de pollo de engorde</vt:lpstr>
    </vt:vector>
  </TitlesOfParts>
  <Company/>
  <LinksUpToDate>false</LinksUpToDate>
  <CharactersWithSpaces>46145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y verificación de las actividades de manejo en producción de pollo de engorde</dc:title>
  <dc:subject/>
  <dc:creator>SENA</dc:creator>
  <cp:keywords/>
  <dc:description/>
  <cp:lastModifiedBy>anyersonpizoossa@gmail.com</cp:lastModifiedBy>
  <cp:revision>2</cp:revision>
  <cp:lastPrinted>2026-05-27T23:30:00Z</cp:lastPrinted>
  <dcterms:created xsi:type="dcterms:W3CDTF">2026-05-27T23:30:00Z</dcterms:created>
  <dcterms:modified xsi:type="dcterms:W3CDTF">2026-05-27T23:30:00Z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