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1B7D07" w:rsidR="0059034F" w:rsidRDefault="00325C14" w14:paraId="72E026BF" w14:textId="780D8F57">
      <w:pPr>
        <w:jc w:val="center"/>
        <w:rPr>
          <w:b/>
          <w:sz w:val="20"/>
          <w:szCs w:val="20"/>
        </w:rPr>
      </w:pPr>
      <w:r w:rsidRPr="001B7D07">
        <w:rPr>
          <w:b/>
          <w:sz w:val="20"/>
          <w:szCs w:val="20"/>
        </w:rPr>
        <w:t xml:space="preserve">ANEXO </w:t>
      </w:r>
      <w:r w:rsidRPr="001B7D07" w:rsidR="00D55C84">
        <w:rPr>
          <w:b/>
          <w:sz w:val="20"/>
          <w:szCs w:val="20"/>
        </w:rPr>
        <w:t>FORMATO COMPONENTE FORMATIVO</w:t>
      </w:r>
    </w:p>
    <w:p w:rsidRPr="001B7D07" w:rsidR="0059034F" w:rsidRDefault="0059034F" w14:paraId="1C3B5BFC" w14:textId="77777777">
      <w:pPr>
        <w:tabs>
          <w:tab w:val="left" w:pos="3224"/>
        </w:tabs>
        <w:rPr>
          <w:sz w:val="20"/>
          <w:szCs w:val="20"/>
        </w:rPr>
      </w:pPr>
    </w:p>
    <w:p w:rsidRPr="001B7D07"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B7D07" w:rsidR="008F2BA6" w:rsidTr="008F2BA6" w14:paraId="63E89D76" w14:textId="77777777">
        <w:trPr>
          <w:trHeight w:val="616"/>
        </w:trPr>
        <w:tc>
          <w:tcPr>
            <w:tcW w:w="3397" w:type="dxa"/>
            <w:shd w:val="clear" w:color="auto" w:fill="auto"/>
            <w:vAlign w:val="center"/>
          </w:tcPr>
          <w:p w:rsidRPr="001B7D07" w:rsidR="008F2BA6" w:rsidP="008F2BA6" w:rsidRDefault="008F2BA6" w14:paraId="53BA2FD5" w14:textId="77777777">
            <w:pPr>
              <w:spacing w:line="276" w:lineRule="auto"/>
              <w:rPr>
                <w:sz w:val="20"/>
                <w:szCs w:val="20"/>
              </w:rPr>
            </w:pPr>
            <w:r w:rsidRPr="001B7D07">
              <w:rPr>
                <w:sz w:val="20"/>
                <w:szCs w:val="20"/>
              </w:rPr>
              <w:t>PROGRAMA DE FORMACIÓN</w:t>
            </w:r>
          </w:p>
        </w:tc>
        <w:tc>
          <w:tcPr>
            <w:tcW w:w="6565" w:type="dxa"/>
            <w:shd w:val="clear" w:color="auto" w:fill="auto"/>
            <w:vAlign w:val="center"/>
          </w:tcPr>
          <w:p w:rsidRPr="001B7D07" w:rsidR="008F2BA6" w:rsidP="008F2BA6" w:rsidRDefault="00D40057" w14:paraId="28C9E1CF" w14:textId="2CB955C3">
            <w:pPr>
              <w:spacing w:line="276" w:lineRule="auto"/>
              <w:rPr>
                <w:sz w:val="20"/>
                <w:szCs w:val="20"/>
              </w:rPr>
            </w:pPr>
            <w:r w:rsidRPr="001B7D07">
              <w:rPr>
                <w:color w:val="595959" w:themeColor="text1" w:themeTint="A6"/>
                <w:sz w:val="20"/>
                <w:szCs w:val="20"/>
              </w:rPr>
              <w:t>Bases de datos generalidades y sistemas de gestión.</w:t>
            </w:r>
          </w:p>
        </w:tc>
      </w:tr>
    </w:tbl>
    <w:p w:rsidRPr="001B7D07"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1B7D07" w:rsidR="008F2BA6" w:rsidTr="008F2BA6" w14:paraId="4A4DAB13" w14:textId="77777777">
        <w:trPr>
          <w:trHeight w:val="1298"/>
        </w:trPr>
        <w:tc>
          <w:tcPr>
            <w:tcW w:w="1838" w:type="dxa"/>
            <w:shd w:val="clear" w:color="auto" w:fill="auto"/>
            <w:vAlign w:val="center"/>
          </w:tcPr>
          <w:p w:rsidRPr="001B7D07" w:rsidR="008F2BA6" w:rsidP="008F2BA6" w:rsidRDefault="008F2BA6" w14:paraId="0F04FCEC" w14:textId="77777777">
            <w:pPr>
              <w:spacing w:line="276" w:lineRule="auto"/>
              <w:rPr>
                <w:sz w:val="20"/>
                <w:szCs w:val="20"/>
              </w:rPr>
            </w:pPr>
            <w:r w:rsidRPr="001B7D07">
              <w:rPr>
                <w:sz w:val="20"/>
                <w:szCs w:val="20"/>
              </w:rPr>
              <w:t>COMPETENCIA</w:t>
            </w:r>
          </w:p>
        </w:tc>
        <w:tc>
          <w:tcPr>
            <w:tcW w:w="2835" w:type="dxa"/>
            <w:shd w:val="clear" w:color="auto" w:fill="auto"/>
            <w:vAlign w:val="center"/>
          </w:tcPr>
          <w:p w:rsidRPr="001B7D07" w:rsidR="008F2BA6" w:rsidP="00D40057" w:rsidRDefault="005D3028" w14:paraId="4D67ADFE" w14:textId="04A9D246">
            <w:pPr>
              <w:rPr>
                <w:bCs/>
                <w:sz w:val="20"/>
                <w:szCs w:val="20"/>
                <w:u w:val="single"/>
              </w:rPr>
            </w:pPr>
            <w:r w:rsidRPr="001B7D07">
              <w:rPr>
                <w:bCs/>
                <w:color w:val="595959" w:themeColor="text1" w:themeTint="A6"/>
                <w:sz w:val="20"/>
                <w:szCs w:val="20"/>
              </w:rPr>
              <w:t>210602003. Alimentar base de datos de acuerdo con procedimientos establecidos y políticas institucionales.</w:t>
            </w:r>
          </w:p>
        </w:tc>
        <w:tc>
          <w:tcPr>
            <w:tcW w:w="2126" w:type="dxa"/>
            <w:shd w:val="clear" w:color="auto" w:fill="auto"/>
            <w:vAlign w:val="center"/>
          </w:tcPr>
          <w:p w:rsidRPr="001B7D07" w:rsidR="008F2BA6" w:rsidP="008F2BA6" w:rsidRDefault="008F2BA6" w14:paraId="1D8AD553" w14:textId="77777777">
            <w:pPr>
              <w:spacing w:line="276" w:lineRule="auto"/>
              <w:rPr>
                <w:sz w:val="20"/>
                <w:szCs w:val="20"/>
              </w:rPr>
            </w:pPr>
            <w:r w:rsidRPr="001B7D07">
              <w:rPr>
                <w:sz w:val="20"/>
                <w:szCs w:val="20"/>
              </w:rPr>
              <w:t>RESULTADOS DE APRENDIZAJE</w:t>
            </w:r>
          </w:p>
        </w:tc>
        <w:tc>
          <w:tcPr>
            <w:tcW w:w="3163" w:type="dxa"/>
            <w:shd w:val="clear" w:color="auto" w:fill="auto"/>
            <w:vAlign w:val="center"/>
          </w:tcPr>
          <w:p w:rsidRPr="001B7D07" w:rsidR="005D3028" w:rsidP="005D3028" w:rsidRDefault="004C1B5C" w14:paraId="1A7C7641" w14:textId="77777777">
            <w:pPr>
              <w:spacing w:line="276" w:lineRule="auto"/>
              <w:rPr>
                <w:b w:val="0"/>
                <w:sz w:val="20"/>
                <w:szCs w:val="20"/>
              </w:rPr>
            </w:pPr>
            <w:r w:rsidRPr="001B7D07">
              <w:rPr>
                <w:b w:val="0"/>
                <w:sz w:val="20"/>
                <w:szCs w:val="20"/>
              </w:rPr>
              <w:t>210602003-03. Conocer y distinguir los modelos de datos vigentes y sus bases conceptuales.</w:t>
            </w:r>
          </w:p>
          <w:p w:rsidRPr="001B7D07" w:rsidR="004C1B5C" w:rsidP="005D3028" w:rsidRDefault="004C1B5C" w14:paraId="00527157" w14:textId="77777777">
            <w:pPr>
              <w:spacing w:line="276" w:lineRule="auto"/>
              <w:rPr>
                <w:b w:val="0"/>
                <w:color w:val="595959" w:themeColor="text1" w:themeTint="A6"/>
                <w:sz w:val="20"/>
                <w:szCs w:val="20"/>
              </w:rPr>
            </w:pPr>
          </w:p>
          <w:p w:rsidRPr="001B7D07" w:rsidR="004C1B5C" w:rsidP="005D3028" w:rsidRDefault="004C1B5C" w14:paraId="722681C7" w14:textId="1894785A">
            <w:pPr>
              <w:spacing w:line="276" w:lineRule="auto"/>
              <w:rPr>
                <w:b w:val="0"/>
                <w:sz w:val="20"/>
                <w:szCs w:val="20"/>
              </w:rPr>
            </w:pPr>
            <w:r w:rsidRPr="001B7D07">
              <w:rPr>
                <w:b w:val="0"/>
                <w:sz w:val="20"/>
                <w:szCs w:val="20"/>
              </w:rPr>
              <w:t>210602003-04. Diseñar la base de datos relacional requerida por un sistema computacional.</w:t>
            </w:r>
          </w:p>
        </w:tc>
      </w:tr>
    </w:tbl>
    <w:p w:rsidRPr="001B7D07"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B7D07" w:rsidR="0059034F" w:rsidTr="00636E26" w14:paraId="159EF054" w14:textId="77777777">
        <w:trPr>
          <w:trHeight w:val="735"/>
        </w:trPr>
        <w:tc>
          <w:tcPr>
            <w:tcW w:w="3397" w:type="dxa"/>
            <w:shd w:val="clear" w:color="auto" w:fill="auto"/>
            <w:vAlign w:val="center"/>
          </w:tcPr>
          <w:p w:rsidRPr="001B7D07" w:rsidR="0059034F" w:rsidRDefault="00D55C84" w14:paraId="17040F00" w14:textId="77777777">
            <w:pPr>
              <w:spacing w:line="276" w:lineRule="auto"/>
              <w:rPr>
                <w:sz w:val="20"/>
                <w:szCs w:val="20"/>
              </w:rPr>
            </w:pPr>
            <w:r w:rsidRPr="001B7D07">
              <w:rPr>
                <w:sz w:val="20"/>
                <w:szCs w:val="20"/>
              </w:rPr>
              <w:t>NÚMERO DEL COMPONENTE FORMATIVO</w:t>
            </w:r>
          </w:p>
        </w:tc>
        <w:tc>
          <w:tcPr>
            <w:tcW w:w="6565" w:type="dxa"/>
            <w:shd w:val="clear" w:color="auto" w:fill="auto"/>
            <w:vAlign w:val="center"/>
          </w:tcPr>
          <w:p w:rsidRPr="001B7D07" w:rsidR="0059034F" w:rsidRDefault="004C1B5C" w14:paraId="11C03431" w14:textId="3D9D9CEF">
            <w:pPr>
              <w:spacing w:line="276" w:lineRule="auto"/>
              <w:rPr>
                <w:b w:val="0"/>
                <w:bCs/>
                <w:sz w:val="20"/>
                <w:szCs w:val="20"/>
              </w:rPr>
            </w:pPr>
            <w:r w:rsidRPr="001B7D07">
              <w:rPr>
                <w:b w:val="0"/>
                <w:bCs/>
                <w:sz w:val="20"/>
                <w:szCs w:val="20"/>
              </w:rPr>
              <w:t>2</w:t>
            </w:r>
          </w:p>
        </w:tc>
      </w:tr>
      <w:tr w:rsidRPr="001B7D07" w:rsidR="0059034F" w:rsidTr="00636E26" w14:paraId="26E8C2D4" w14:textId="77777777">
        <w:trPr>
          <w:trHeight w:val="756"/>
        </w:trPr>
        <w:tc>
          <w:tcPr>
            <w:tcW w:w="3397" w:type="dxa"/>
            <w:shd w:val="clear" w:color="auto" w:fill="auto"/>
            <w:vAlign w:val="center"/>
          </w:tcPr>
          <w:p w:rsidRPr="001B7D07" w:rsidR="0059034F" w:rsidRDefault="00D55C84" w14:paraId="0D7686A8" w14:textId="77777777">
            <w:pPr>
              <w:spacing w:line="276" w:lineRule="auto"/>
              <w:rPr>
                <w:sz w:val="20"/>
                <w:szCs w:val="20"/>
              </w:rPr>
            </w:pPr>
            <w:r w:rsidRPr="001B7D07">
              <w:rPr>
                <w:sz w:val="20"/>
                <w:szCs w:val="20"/>
              </w:rPr>
              <w:t>NOMBRE DEL COMPONENTE FORMATIVO</w:t>
            </w:r>
          </w:p>
        </w:tc>
        <w:tc>
          <w:tcPr>
            <w:tcW w:w="6565" w:type="dxa"/>
            <w:shd w:val="clear" w:color="auto" w:fill="auto"/>
            <w:vAlign w:val="center"/>
          </w:tcPr>
          <w:p w:rsidRPr="001B7D07" w:rsidR="0059034F" w:rsidRDefault="004C1B5C" w14:paraId="1718A118" w14:textId="629A56D0">
            <w:pPr>
              <w:spacing w:line="276" w:lineRule="auto"/>
              <w:rPr>
                <w:b w:val="0"/>
                <w:bCs/>
                <w:sz w:val="20"/>
                <w:szCs w:val="20"/>
              </w:rPr>
            </w:pPr>
            <w:r w:rsidRPr="001B7D07">
              <w:rPr>
                <w:b w:val="0"/>
                <w:bCs/>
                <w:sz w:val="20"/>
                <w:szCs w:val="20"/>
              </w:rPr>
              <w:t>Modelado de bases de datos y construcción de esquemas relacionales.</w:t>
            </w:r>
          </w:p>
        </w:tc>
      </w:tr>
      <w:tr w:rsidRPr="001B7D07" w:rsidR="0059034F" w:rsidTr="00636E26" w14:paraId="09C79858" w14:textId="77777777">
        <w:trPr>
          <w:trHeight w:val="629"/>
        </w:trPr>
        <w:tc>
          <w:tcPr>
            <w:tcW w:w="3397" w:type="dxa"/>
            <w:shd w:val="clear" w:color="auto" w:fill="auto"/>
            <w:vAlign w:val="center"/>
          </w:tcPr>
          <w:p w:rsidRPr="001B7D07" w:rsidR="0059034F" w:rsidRDefault="00D55C84" w14:paraId="4A86FFD4" w14:textId="77777777">
            <w:pPr>
              <w:spacing w:line="276" w:lineRule="auto"/>
              <w:rPr>
                <w:sz w:val="20"/>
                <w:szCs w:val="20"/>
              </w:rPr>
            </w:pPr>
            <w:r w:rsidRPr="001B7D07">
              <w:rPr>
                <w:sz w:val="20"/>
                <w:szCs w:val="20"/>
              </w:rPr>
              <w:t>BREVE DESCRIPCIÓN</w:t>
            </w:r>
          </w:p>
        </w:tc>
        <w:tc>
          <w:tcPr>
            <w:tcW w:w="6565" w:type="dxa"/>
            <w:shd w:val="clear" w:color="auto" w:fill="auto"/>
            <w:vAlign w:val="center"/>
          </w:tcPr>
          <w:p w:rsidRPr="001B7D07" w:rsidR="0059034F" w:rsidRDefault="00E36D7C" w14:paraId="3811466D" w14:textId="18C715B6">
            <w:pPr>
              <w:spacing w:line="276" w:lineRule="auto"/>
              <w:rPr>
                <w:b w:val="0"/>
                <w:bCs/>
                <w:sz w:val="20"/>
                <w:szCs w:val="20"/>
              </w:rPr>
            </w:pPr>
            <w:r w:rsidRPr="001B7D07">
              <w:rPr>
                <w:b w:val="0"/>
                <w:bCs/>
                <w:sz w:val="20"/>
                <w:szCs w:val="20"/>
              </w:rPr>
              <w:t>Este componente profundiza en el modelado conceptual, lógico y físico de bases de datos, abordando modelos de datos, normalización, construcción del esquema relacional e introducción al lenguaje SQL. Proporciona las bases teóricas y prácticas necesarias para transformar requerimientos del dominio en estructuras relacionales eficientes y coherentes.</w:t>
            </w:r>
          </w:p>
        </w:tc>
      </w:tr>
      <w:tr w:rsidRPr="001B7D07" w:rsidR="0059034F" w:rsidTr="00636E26" w14:paraId="1D1D8101" w14:textId="77777777">
        <w:trPr>
          <w:trHeight w:val="567"/>
        </w:trPr>
        <w:tc>
          <w:tcPr>
            <w:tcW w:w="3397" w:type="dxa"/>
            <w:shd w:val="clear" w:color="auto" w:fill="auto"/>
            <w:vAlign w:val="center"/>
          </w:tcPr>
          <w:p w:rsidRPr="001B7D07" w:rsidR="0059034F" w:rsidRDefault="00D55C84" w14:paraId="492C2C27" w14:textId="77777777">
            <w:pPr>
              <w:spacing w:line="276" w:lineRule="auto"/>
              <w:rPr>
                <w:sz w:val="20"/>
                <w:szCs w:val="20"/>
              </w:rPr>
            </w:pPr>
            <w:r w:rsidRPr="001B7D07">
              <w:rPr>
                <w:sz w:val="20"/>
                <w:szCs w:val="20"/>
              </w:rPr>
              <w:t>PALABRAS CLAVE</w:t>
            </w:r>
          </w:p>
        </w:tc>
        <w:tc>
          <w:tcPr>
            <w:tcW w:w="6565" w:type="dxa"/>
            <w:shd w:val="clear" w:color="auto" w:fill="auto"/>
            <w:vAlign w:val="center"/>
          </w:tcPr>
          <w:p w:rsidRPr="001B7D07" w:rsidR="0059034F" w:rsidRDefault="000B34A1" w14:paraId="3EA6B93F" w14:textId="09C5096B">
            <w:pPr>
              <w:spacing w:line="276" w:lineRule="auto"/>
              <w:rPr>
                <w:b w:val="0"/>
                <w:bCs/>
                <w:sz w:val="20"/>
                <w:szCs w:val="20"/>
              </w:rPr>
            </w:pPr>
            <w:r w:rsidRPr="001B7D07">
              <w:rPr>
                <w:b w:val="0"/>
                <w:bCs/>
                <w:sz w:val="20"/>
                <w:szCs w:val="20"/>
              </w:rPr>
              <w:t>Datos, información, bases de datos, sistemas de información, gestión.</w:t>
            </w:r>
          </w:p>
        </w:tc>
      </w:tr>
    </w:tbl>
    <w:p w:rsidRPr="001B7D07"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B7D07" w:rsidR="0059034F" w:rsidTr="00F8560B" w14:paraId="656B9C5F" w14:textId="77777777">
        <w:trPr>
          <w:trHeight w:val="654"/>
        </w:trPr>
        <w:tc>
          <w:tcPr>
            <w:tcW w:w="3397" w:type="dxa"/>
            <w:shd w:val="clear" w:color="auto" w:fill="auto"/>
            <w:vAlign w:val="center"/>
          </w:tcPr>
          <w:p w:rsidRPr="001B7D07" w:rsidR="0059034F" w:rsidRDefault="00D55C84" w14:paraId="39BD300E" w14:textId="77777777">
            <w:pPr>
              <w:spacing w:line="276" w:lineRule="auto"/>
              <w:rPr>
                <w:sz w:val="20"/>
                <w:szCs w:val="20"/>
              </w:rPr>
            </w:pPr>
            <w:r w:rsidRPr="001B7D07">
              <w:rPr>
                <w:sz w:val="20"/>
                <w:szCs w:val="20"/>
              </w:rPr>
              <w:t>ÁREA OCUPACIONAL</w:t>
            </w:r>
          </w:p>
        </w:tc>
        <w:tc>
          <w:tcPr>
            <w:tcW w:w="6565" w:type="dxa"/>
            <w:shd w:val="clear" w:color="auto" w:fill="auto"/>
            <w:vAlign w:val="center"/>
          </w:tcPr>
          <w:p w:rsidRPr="001B7D07" w:rsidR="0059034F" w:rsidRDefault="00D55C84" w14:paraId="5959CF1E" w14:textId="77777777">
            <w:pPr>
              <w:spacing w:line="276" w:lineRule="auto"/>
              <w:rPr>
                <w:color w:val="595959" w:themeColor="text1" w:themeTint="A6"/>
                <w:sz w:val="20"/>
                <w:szCs w:val="20"/>
              </w:rPr>
            </w:pPr>
            <w:r w:rsidRPr="001B7D07">
              <w:rPr>
                <w:color w:val="595959" w:themeColor="text1" w:themeTint="A6"/>
                <w:sz w:val="20"/>
                <w:szCs w:val="20"/>
              </w:rPr>
              <w:t>9 - PROCESAMIENTO, FABRICACIÓN Y ENSAMBLE</w:t>
            </w:r>
          </w:p>
        </w:tc>
      </w:tr>
      <w:tr w:rsidRPr="001B7D07" w:rsidR="0059034F" w:rsidTr="00636E26" w14:paraId="3B672B62" w14:textId="77777777">
        <w:trPr>
          <w:trHeight w:val="605"/>
        </w:trPr>
        <w:tc>
          <w:tcPr>
            <w:tcW w:w="3397" w:type="dxa"/>
            <w:shd w:val="clear" w:color="auto" w:fill="auto"/>
            <w:vAlign w:val="center"/>
          </w:tcPr>
          <w:p w:rsidRPr="001B7D07" w:rsidR="0059034F" w:rsidRDefault="00D55C84" w14:paraId="6C5AC69F" w14:textId="77777777">
            <w:pPr>
              <w:spacing w:line="276" w:lineRule="auto"/>
              <w:rPr>
                <w:sz w:val="20"/>
                <w:szCs w:val="20"/>
              </w:rPr>
            </w:pPr>
            <w:r w:rsidRPr="001B7D07">
              <w:rPr>
                <w:sz w:val="20"/>
                <w:szCs w:val="20"/>
              </w:rPr>
              <w:t>IDIOMA</w:t>
            </w:r>
          </w:p>
        </w:tc>
        <w:tc>
          <w:tcPr>
            <w:tcW w:w="6565" w:type="dxa"/>
            <w:shd w:val="clear" w:color="auto" w:fill="auto"/>
            <w:vAlign w:val="center"/>
          </w:tcPr>
          <w:p w:rsidRPr="001B7D07" w:rsidR="0059034F" w:rsidRDefault="00F8560B" w14:paraId="7182A0FE" w14:textId="40585D23">
            <w:pPr>
              <w:spacing w:line="276" w:lineRule="auto"/>
              <w:rPr>
                <w:color w:val="595959" w:themeColor="text1" w:themeTint="A6"/>
                <w:sz w:val="20"/>
                <w:szCs w:val="20"/>
              </w:rPr>
            </w:pPr>
            <w:r w:rsidRPr="001B7D07">
              <w:rPr>
                <w:color w:val="595959" w:themeColor="text1" w:themeTint="A6"/>
                <w:sz w:val="20"/>
                <w:szCs w:val="20"/>
              </w:rPr>
              <w:t>Español</w:t>
            </w:r>
          </w:p>
        </w:tc>
      </w:tr>
    </w:tbl>
    <w:p w:rsidRPr="001B7D07" w:rsidR="00636E26" w:rsidRDefault="00636E26" w14:paraId="73070A33" w14:textId="77777777">
      <w:pPr>
        <w:rPr>
          <w:sz w:val="20"/>
          <w:szCs w:val="20"/>
        </w:rPr>
      </w:pPr>
    </w:p>
    <w:p w:rsidRPr="001B7D07" w:rsidR="00636E26" w:rsidRDefault="00636E26" w14:paraId="76D014F5" w14:textId="77777777">
      <w:pPr>
        <w:rPr>
          <w:sz w:val="20"/>
          <w:szCs w:val="20"/>
        </w:rPr>
      </w:pPr>
    </w:p>
    <w:p w:rsidRPr="001B7D07" w:rsidR="00BD36F6" w:rsidP="00BD36F6" w:rsidRDefault="00D55C84" w14:paraId="4E7A2D8A" w14:textId="4031DF19">
      <w:pPr>
        <w:numPr>
          <w:ilvl w:val="0"/>
          <w:numId w:val="1"/>
        </w:numPr>
        <w:pBdr>
          <w:top w:val="nil"/>
          <w:left w:val="nil"/>
          <w:bottom w:val="nil"/>
          <w:right w:val="nil"/>
          <w:between w:val="nil"/>
        </w:pBdr>
        <w:ind w:left="284" w:hanging="284"/>
        <w:jc w:val="both"/>
        <w:rPr>
          <w:b/>
          <w:color w:val="000000"/>
          <w:sz w:val="20"/>
          <w:szCs w:val="20"/>
        </w:rPr>
      </w:pPr>
      <w:r w:rsidRPr="001B7D07">
        <w:rPr>
          <w:b/>
          <w:color w:val="000000"/>
          <w:sz w:val="20"/>
          <w:szCs w:val="20"/>
        </w:rPr>
        <w:t xml:space="preserve">TABLA DE CONTENIDOS </w:t>
      </w:r>
    </w:p>
    <w:p w:rsidRPr="00341093" w:rsidR="002E2C68" w:rsidRDefault="002E2C68" w14:paraId="0109CDF6" w14:textId="2E96C332">
      <w:pPr>
        <w:rPr>
          <w:sz w:val="20"/>
          <w:szCs w:val="20"/>
        </w:rPr>
      </w:pPr>
    </w:p>
    <w:p w:rsidRPr="00341093" w:rsidR="00341093" w:rsidP="00341093" w:rsidRDefault="00341093" w14:paraId="2C24AE66" w14:textId="77777777">
      <w:pPr>
        <w:pStyle w:val="ListParagraph"/>
        <w:numPr>
          <w:ilvl w:val="0"/>
          <w:numId w:val="39"/>
        </w:numPr>
        <w:spacing w:after="160" w:line="259" w:lineRule="auto"/>
        <w:rPr>
          <w:sz w:val="20"/>
          <w:szCs w:val="20"/>
        </w:rPr>
      </w:pPr>
      <w:r w:rsidRPr="00341093">
        <w:rPr>
          <w:sz w:val="20"/>
          <w:szCs w:val="20"/>
        </w:rPr>
        <w:t>Fundamentos de modelos de datos</w:t>
      </w:r>
    </w:p>
    <w:p w:rsidRPr="00341093" w:rsidR="00341093" w:rsidP="00341093" w:rsidRDefault="00341093" w14:paraId="164346FD" w14:textId="77777777">
      <w:pPr>
        <w:pStyle w:val="ListParagraph"/>
        <w:numPr>
          <w:ilvl w:val="1"/>
          <w:numId w:val="39"/>
        </w:numPr>
        <w:spacing w:after="160" w:line="259" w:lineRule="auto"/>
        <w:rPr>
          <w:sz w:val="20"/>
          <w:szCs w:val="20"/>
        </w:rPr>
      </w:pPr>
      <w:r w:rsidRPr="00341093">
        <w:rPr>
          <w:sz w:val="20"/>
          <w:szCs w:val="20"/>
        </w:rPr>
        <w:t>Concepto de modelo de datos</w:t>
      </w:r>
    </w:p>
    <w:p w:rsidRPr="00341093" w:rsidR="00341093" w:rsidP="00341093" w:rsidRDefault="00341093" w14:paraId="2E0719C6" w14:textId="77777777">
      <w:pPr>
        <w:pStyle w:val="ListParagraph"/>
        <w:numPr>
          <w:ilvl w:val="1"/>
          <w:numId w:val="39"/>
        </w:numPr>
        <w:spacing w:after="160" w:line="259" w:lineRule="auto"/>
        <w:rPr>
          <w:rFonts w:asciiTheme="minorHAnsi" w:hAnsiTheme="minorHAnsi" w:cstheme="minorBidi"/>
          <w:sz w:val="20"/>
          <w:szCs w:val="20"/>
        </w:rPr>
      </w:pPr>
      <w:r w:rsidRPr="00341093">
        <w:rPr>
          <w:sz w:val="20"/>
          <w:szCs w:val="20"/>
        </w:rPr>
        <w:t>Clasificación de los modelos de datos</w:t>
      </w:r>
    </w:p>
    <w:p w:rsidRPr="00341093" w:rsidR="00341093" w:rsidP="00341093" w:rsidRDefault="00341093" w14:paraId="61748DCE" w14:textId="77777777">
      <w:pPr>
        <w:pStyle w:val="ListParagraph"/>
        <w:numPr>
          <w:ilvl w:val="0"/>
          <w:numId w:val="39"/>
        </w:numPr>
        <w:spacing w:after="160" w:line="259" w:lineRule="auto"/>
        <w:rPr>
          <w:sz w:val="20"/>
          <w:szCs w:val="20"/>
        </w:rPr>
      </w:pPr>
      <w:r w:rsidRPr="00341093">
        <w:rPr>
          <w:sz w:val="20"/>
          <w:szCs w:val="20"/>
        </w:rPr>
        <w:t>Modelos de datos vigentes</w:t>
      </w:r>
    </w:p>
    <w:p w:rsidRPr="00341093" w:rsidR="00341093" w:rsidP="00341093" w:rsidRDefault="00341093" w14:paraId="4F70FF9C" w14:textId="77777777">
      <w:pPr>
        <w:pStyle w:val="ListParagraph"/>
        <w:numPr>
          <w:ilvl w:val="1"/>
          <w:numId w:val="39"/>
        </w:numPr>
        <w:spacing w:after="160" w:line="259" w:lineRule="auto"/>
        <w:rPr>
          <w:sz w:val="20"/>
          <w:szCs w:val="20"/>
        </w:rPr>
      </w:pPr>
      <w:r w:rsidRPr="00341093">
        <w:rPr>
          <w:sz w:val="20"/>
          <w:szCs w:val="20"/>
        </w:rPr>
        <w:t>Estructura del modelo jerárquico</w:t>
      </w:r>
    </w:p>
    <w:p w:rsidRPr="00341093" w:rsidR="00341093" w:rsidP="00341093" w:rsidRDefault="00341093" w14:paraId="3D0AF377" w14:textId="77777777">
      <w:pPr>
        <w:pStyle w:val="ListParagraph"/>
        <w:numPr>
          <w:ilvl w:val="1"/>
          <w:numId w:val="39"/>
        </w:numPr>
        <w:spacing w:after="160" w:line="259" w:lineRule="auto"/>
        <w:rPr>
          <w:sz w:val="20"/>
          <w:szCs w:val="20"/>
        </w:rPr>
      </w:pPr>
      <w:r w:rsidRPr="00341093">
        <w:rPr>
          <w:sz w:val="20"/>
          <w:szCs w:val="20"/>
        </w:rPr>
        <w:t>Concepto y características del modelo de red</w:t>
      </w:r>
    </w:p>
    <w:p w:rsidRPr="00341093" w:rsidR="00341093" w:rsidP="00341093" w:rsidRDefault="00341093" w14:paraId="682AF65E" w14:textId="77777777">
      <w:pPr>
        <w:pStyle w:val="ListParagraph"/>
        <w:numPr>
          <w:ilvl w:val="1"/>
          <w:numId w:val="39"/>
        </w:numPr>
        <w:spacing w:after="160" w:line="259" w:lineRule="auto"/>
        <w:rPr>
          <w:sz w:val="20"/>
          <w:szCs w:val="20"/>
        </w:rPr>
      </w:pPr>
      <w:r w:rsidRPr="00341093">
        <w:rPr>
          <w:sz w:val="20"/>
          <w:szCs w:val="20"/>
        </w:rPr>
        <w:t>Modelos actuales (NoSQL, multimodelo)</w:t>
      </w:r>
    </w:p>
    <w:p w:rsidRPr="00341093" w:rsidR="00341093" w:rsidP="00341093" w:rsidRDefault="00341093" w14:paraId="533A61B1" w14:textId="77777777">
      <w:pPr>
        <w:pStyle w:val="ListParagraph"/>
        <w:numPr>
          <w:ilvl w:val="0"/>
          <w:numId w:val="39"/>
        </w:numPr>
        <w:spacing w:after="160" w:line="259" w:lineRule="auto"/>
        <w:rPr>
          <w:sz w:val="20"/>
          <w:szCs w:val="20"/>
        </w:rPr>
      </w:pPr>
      <w:r w:rsidRPr="00341093">
        <w:rPr>
          <w:sz w:val="20"/>
          <w:szCs w:val="20"/>
        </w:rPr>
        <w:t>Modelo conceptual de bases de datos</w:t>
      </w:r>
    </w:p>
    <w:p w:rsidRPr="00341093" w:rsidR="00341093" w:rsidP="00341093" w:rsidRDefault="00341093" w14:paraId="01C2B293" w14:textId="77777777">
      <w:pPr>
        <w:pStyle w:val="ListParagraph"/>
        <w:ind w:left="1065"/>
        <w:rPr>
          <w:sz w:val="20"/>
          <w:szCs w:val="20"/>
        </w:rPr>
      </w:pPr>
      <w:r w:rsidRPr="00341093">
        <w:rPr>
          <w:sz w:val="20"/>
          <w:szCs w:val="20"/>
        </w:rPr>
        <w:t>3.1 Concepto de modelo conceptual de datos</w:t>
      </w:r>
    </w:p>
    <w:p w:rsidRPr="00341093" w:rsidR="00341093" w:rsidP="00341093" w:rsidRDefault="00341093" w14:paraId="25495AC4" w14:textId="77777777">
      <w:pPr>
        <w:pStyle w:val="ListParagraph"/>
        <w:ind w:left="1065"/>
        <w:rPr>
          <w:sz w:val="20"/>
          <w:szCs w:val="20"/>
        </w:rPr>
      </w:pPr>
      <w:r w:rsidRPr="00341093">
        <w:rPr>
          <w:sz w:val="20"/>
          <w:szCs w:val="20"/>
        </w:rPr>
        <w:t>3.2.</w:t>
      </w:r>
      <w:r w:rsidRPr="00341093">
        <w:rPr>
          <w:sz w:val="20"/>
          <w:szCs w:val="20"/>
        </w:rPr>
        <w:tab/>
      </w:r>
      <w:r w:rsidRPr="00341093">
        <w:rPr>
          <w:sz w:val="20"/>
          <w:szCs w:val="20"/>
        </w:rPr>
        <w:t>Modelo entidad–relación (ER)</w:t>
      </w:r>
    </w:p>
    <w:p w:rsidRPr="00341093" w:rsidR="00341093" w:rsidP="00341093" w:rsidRDefault="00341093" w14:paraId="0A2BCEE0" w14:textId="77777777">
      <w:pPr>
        <w:pStyle w:val="ListParagraph"/>
        <w:ind w:left="1065"/>
        <w:rPr>
          <w:sz w:val="20"/>
          <w:szCs w:val="20"/>
        </w:rPr>
      </w:pPr>
      <w:r w:rsidRPr="00341093">
        <w:rPr>
          <w:sz w:val="20"/>
          <w:szCs w:val="20"/>
        </w:rPr>
        <w:t>3.3.</w:t>
      </w:r>
      <w:r w:rsidRPr="00341093">
        <w:rPr>
          <w:sz w:val="20"/>
          <w:szCs w:val="20"/>
        </w:rPr>
        <w:tab/>
      </w:r>
      <w:r w:rsidRPr="00341093">
        <w:rPr>
          <w:sz w:val="20"/>
          <w:szCs w:val="20"/>
        </w:rPr>
        <w:t>Diagramas entidad–relación</w:t>
      </w:r>
    </w:p>
    <w:p w:rsidRPr="00341093" w:rsidR="00341093" w:rsidP="00341093" w:rsidRDefault="00341093" w14:paraId="4DAC1E4C" w14:textId="77777777">
      <w:pPr>
        <w:pStyle w:val="ListParagraph"/>
        <w:numPr>
          <w:ilvl w:val="0"/>
          <w:numId w:val="39"/>
        </w:numPr>
        <w:spacing w:after="160" w:line="259" w:lineRule="auto"/>
        <w:rPr>
          <w:sz w:val="20"/>
          <w:szCs w:val="20"/>
        </w:rPr>
      </w:pPr>
      <w:r w:rsidRPr="00341093">
        <w:rPr>
          <w:sz w:val="20"/>
          <w:szCs w:val="20"/>
        </w:rPr>
        <w:t xml:space="preserve">Modelamiento lógico y físico </w:t>
      </w:r>
    </w:p>
    <w:p w:rsidRPr="00341093" w:rsidR="00341093" w:rsidP="00341093" w:rsidRDefault="00341093" w14:paraId="5F1328EB" w14:textId="77777777">
      <w:pPr>
        <w:pStyle w:val="ListParagraph"/>
        <w:numPr>
          <w:ilvl w:val="1"/>
          <w:numId w:val="39"/>
        </w:numPr>
        <w:spacing w:after="160" w:line="259" w:lineRule="auto"/>
        <w:rPr>
          <w:sz w:val="20"/>
          <w:szCs w:val="20"/>
        </w:rPr>
      </w:pPr>
      <w:r w:rsidRPr="00341093">
        <w:rPr>
          <w:sz w:val="20"/>
          <w:szCs w:val="20"/>
        </w:rPr>
        <w:t>Definición de tablas, campos y atributos</w:t>
      </w:r>
    </w:p>
    <w:p w:rsidRPr="00341093" w:rsidR="00341093" w:rsidP="00341093" w:rsidRDefault="00341093" w14:paraId="7D159B01" w14:textId="77777777">
      <w:pPr>
        <w:pStyle w:val="ListParagraph"/>
        <w:numPr>
          <w:ilvl w:val="1"/>
          <w:numId w:val="39"/>
        </w:numPr>
        <w:spacing w:after="160" w:line="259" w:lineRule="auto"/>
        <w:rPr>
          <w:sz w:val="20"/>
          <w:szCs w:val="20"/>
        </w:rPr>
      </w:pPr>
      <w:r w:rsidRPr="00341093">
        <w:rPr>
          <w:sz w:val="20"/>
          <w:szCs w:val="20"/>
        </w:rPr>
        <w:t>Tipos de claves: primaria, foránea y compuesta</w:t>
      </w:r>
    </w:p>
    <w:p w:rsidRPr="00341093" w:rsidR="00341093" w:rsidP="00341093" w:rsidRDefault="00341093" w14:paraId="40E87B2F" w14:textId="77777777">
      <w:pPr>
        <w:pStyle w:val="ListParagraph"/>
        <w:numPr>
          <w:ilvl w:val="1"/>
          <w:numId w:val="39"/>
        </w:numPr>
        <w:spacing w:after="160" w:line="259" w:lineRule="auto"/>
        <w:rPr>
          <w:sz w:val="20"/>
          <w:szCs w:val="20"/>
        </w:rPr>
      </w:pPr>
      <w:r w:rsidRPr="00341093">
        <w:rPr>
          <w:sz w:val="20"/>
          <w:szCs w:val="20"/>
        </w:rPr>
        <w:t>Diseño de índices</w:t>
      </w:r>
    </w:p>
    <w:p w:rsidRPr="00341093" w:rsidR="00341093" w:rsidP="00341093" w:rsidRDefault="00341093" w14:paraId="31CAA3CD" w14:textId="77777777">
      <w:pPr>
        <w:pStyle w:val="ListParagraph"/>
        <w:numPr>
          <w:ilvl w:val="1"/>
          <w:numId w:val="39"/>
        </w:numPr>
        <w:spacing w:after="160" w:line="259" w:lineRule="auto"/>
        <w:rPr>
          <w:sz w:val="20"/>
          <w:szCs w:val="20"/>
        </w:rPr>
      </w:pPr>
      <w:r w:rsidRPr="00341093">
        <w:rPr>
          <w:sz w:val="20"/>
          <w:szCs w:val="20"/>
        </w:rPr>
        <w:t>Representación física del almacenamiento</w:t>
      </w:r>
    </w:p>
    <w:p w:rsidRPr="00341093" w:rsidR="00341093" w:rsidP="00341093" w:rsidRDefault="00341093" w14:paraId="45FAAE43" w14:textId="77777777">
      <w:pPr>
        <w:pStyle w:val="ListParagraph"/>
        <w:numPr>
          <w:ilvl w:val="0"/>
          <w:numId w:val="39"/>
        </w:numPr>
        <w:spacing w:after="160" w:line="259" w:lineRule="auto"/>
        <w:rPr>
          <w:sz w:val="20"/>
          <w:szCs w:val="20"/>
        </w:rPr>
      </w:pPr>
      <w:r w:rsidRPr="00341093">
        <w:rPr>
          <w:sz w:val="20"/>
          <w:szCs w:val="20"/>
        </w:rPr>
        <w:t>Normalización de bases de datos</w:t>
      </w:r>
    </w:p>
    <w:p w:rsidRPr="00341093" w:rsidR="00341093" w:rsidP="00341093" w:rsidRDefault="00341093" w14:paraId="3CFC226C" w14:textId="77777777">
      <w:pPr>
        <w:pStyle w:val="ListParagraph"/>
        <w:numPr>
          <w:ilvl w:val="1"/>
          <w:numId w:val="39"/>
        </w:numPr>
        <w:spacing w:after="160" w:line="259" w:lineRule="auto"/>
        <w:rPr>
          <w:sz w:val="20"/>
          <w:szCs w:val="20"/>
        </w:rPr>
      </w:pPr>
      <w:r w:rsidRPr="00341093">
        <w:rPr>
          <w:sz w:val="20"/>
          <w:szCs w:val="20"/>
        </w:rPr>
        <w:t>Concepto y objetivos de la normalización</w:t>
      </w:r>
    </w:p>
    <w:p w:rsidRPr="00341093" w:rsidR="00341093" w:rsidP="00341093" w:rsidRDefault="00341093" w14:paraId="2FC15A29" w14:textId="77777777">
      <w:pPr>
        <w:pStyle w:val="ListParagraph"/>
        <w:numPr>
          <w:ilvl w:val="1"/>
          <w:numId w:val="39"/>
        </w:numPr>
        <w:spacing w:after="160" w:line="259" w:lineRule="auto"/>
        <w:rPr>
          <w:sz w:val="20"/>
          <w:szCs w:val="20"/>
        </w:rPr>
      </w:pPr>
      <w:r w:rsidRPr="00341093">
        <w:rPr>
          <w:sz w:val="20"/>
          <w:szCs w:val="20"/>
        </w:rPr>
        <w:t>Primera, segunda y tercera forma normal</w:t>
      </w:r>
    </w:p>
    <w:p w:rsidRPr="00341093" w:rsidR="00341093" w:rsidP="00341093" w:rsidRDefault="00341093" w14:paraId="27AC90F7" w14:textId="77777777">
      <w:pPr>
        <w:pStyle w:val="ListParagraph"/>
        <w:numPr>
          <w:ilvl w:val="1"/>
          <w:numId w:val="39"/>
        </w:numPr>
        <w:spacing w:after="160" w:line="259" w:lineRule="auto"/>
        <w:rPr>
          <w:sz w:val="20"/>
          <w:szCs w:val="20"/>
        </w:rPr>
      </w:pPr>
      <w:r w:rsidRPr="00341093">
        <w:rPr>
          <w:sz w:val="20"/>
          <w:szCs w:val="20"/>
        </w:rPr>
        <w:t>Eliminación de redundancias y dependencias</w:t>
      </w:r>
    </w:p>
    <w:p w:rsidRPr="00341093" w:rsidR="00341093" w:rsidP="00341093" w:rsidRDefault="00341093" w14:paraId="224224CE" w14:textId="77777777">
      <w:pPr>
        <w:pStyle w:val="ListParagraph"/>
        <w:numPr>
          <w:ilvl w:val="0"/>
          <w:numId w:val="39"/>
        </w:numPr>
        <w:spacing w:after="160" w:line="259" w:lineRule="auto"/>
        <w:rPr>
          <w:sz w:val="20"/>
          <w:szCs w:val="20"/>
        </w:rPr>
      </w:pPr>
      <w:r w:rsidRPr="00341093">
        <w:rPr>
          <w:sz w:val="20"/>
          <w:szCs w:val="20"/>
        </w:rPr>
        <w:t>Diseño estructural de la base de datos</w:t>
      </w:r>
    </w:p>
    <w:p w:rsidRPr="00341093" w:rsidR="00341093" w:rsidP="00341093" w:rsidRDefault="00341093" w14:paraId="5E8ABAD7" w14:textId="77777777">
      <w:pPr>
        <w:pStyle w:val="ListParagraph"/>
        <w:numPr>
          <w:ilvl w:val="1"/>
          <w:numId w:val="39"/>
        </w:numPr>
        <w:spacing w:after="160" w:line="259" w:lineRule="auto"/>
        <w:rPr>
          <w:sz w:val="20"/>
          <w:szCs w:val="20"/>
        </w:rPr>
      </w:pPr>
      <w:r w:rsidRPr="00341093">
        <w:rPr>
          <w:sz w:val="20"/>
          <w:szCs w:val="20"/>
        </w:rPr>
        <w:t>Organización de la estructura de tablas</w:t>
      </w:r>
    </w:p>
    <w:p w:rsidRPr="00341093" w:rsidR="00341093" w:rsidP="00341093" w:rsidRDefault="00341093" w14:paraId="0B2EB94D" w14:textId="77777777">
      <w:pPr>
        <w:pStyle w:val="ListParagraph"/>
        <w:numPr>
          <w:ilvl w:val="1"/>
          <w:numId w:val="39"/>
        </w:numPr>
        <w:spacing w:after="160" w:line="259" w:lineRule="auto"/>
        <w:rPr>
          <w:sz w:val="20"/>
          <w:szCs w:val="20"/>
        </w:rPr>
      </w:pPr>
      <w:r w:rsidRPr="00341093">
        <w:rPr>
          <w:sz w:val="20"/>
          <w:szCs w:val="20"/>
        </w:rPr>
        <w:t>Definición de relaciones entre tablas</w:t>
      </w:r>
    </w:p>
    <w:p w:rsidRPr="00341093" w:rsidR="00341093" w:rsidP="00341093" w:rsidRDefault="00341093" w14:paraId="1A8787BB" w14:textId="77777777">
      <w:pPr>
        <w:pStyle w:val="ListParagraph"/>
        <w:numPr>
          <w:ilvl w:val="1"/>
          <w:numId w:val="39"/>
        </w:numPr>
        <w:spacing w:after="160" w:line="259" w:lineRule="auto"/>
        <w:rPr>
          <w:sz w:val="20"/>
          <w:szCs w:val="20"/>
        </w:rPr>
      </w:pPr>
      <w:r w:rsidRPr="00341093">
        <w:rPr>
          <w:sz w:val="20"/>
          <w:szCs w:val="20"/>
        </w:rPr>
        <w:t>Integridad referencial</w:t>
      </w:r>
    </w:p>
    <w:p w:rsidRPr="00341093" w:rsidR="00341093" w:rsidP="00341093" w:rsidRDefault="00341093" w14:paraId="5C6ED2B8" w14:textId="77777777">
      <w:pPr>
        <w:pStyle w:val="ListParagraph"/>
        <w:numPr>
          <w:ilvl w:val="0"/>
          <w:numId w:val="39"/>
        </w:numPr>
        <w:spacing w:after="160" w:line="259" w:lineRule="auto"/>
        <w:rPr>
          <w:sz w:val="20"/>
          <w:szCs w:val="20"/>
        </w:rPr>
      </w:pPr>
      <w:r w:rsidRPr="00341093">
        <w:rPr>
          <w:sz w:val="20"/>
          <w:szCs w:val="20"/>
        </w:rPr>
        <w:t>Introducción al lenguaje de consulta SQL</w:t>
      </w:r>
    </w:p>
    <w:p w:rsidRPr="00341093" w:rsidR="00341093" w:rsidP="00341093" w:rsidRDefault="00341093" w14:paraId="69407CC3" w14:textId="77777777">
      <w:pPr>
        <w:pStyle w:val="ListParagraph"/>
        <w:numPr>
          <w:ilvl w:val="1"/>
          <w:numId w:val="39"/>
        </w:numPr>
        <w:spacing w:after="160" w:line="259" w:lineRule="auto"/>
        <w:rPr>
          <w:sz w:val="20"/>
          <w:szCs w:val="20"/>
        </w:rPr>
      </w:pPr>
      <w:r w:rsidRPr="00341093">
        <w:rPr>
          <w:sz w:val="20"/>
          <w:szCs w:val="20"/>
        </w:rPr>
        <w:t>¿Qué es SQL y para qué sirve?</w:t>
      </w:r>
    </w:p>
    <w:p w:rsidRPr="00341093" w:rsidR="00341093" w:rsidP="00341093" w:rsidRDefault="00341093" w14:paraId="6A4CBB5B" w14:textId="2B25EEA2">
      <w:pPr>
        <w:pStyle w:val="ListParagraph"/>
        <w:numPr>
          <w:ilvl w:val="1"/>
          <w:numId w:val="39"/>
        </w:numPr>
        <w:spacing w:after="160" w:line="259" w:lineRule="auto"/>
      </w:pPr>
      <w:r w:rsidRPr="00341093">
        <w:rPr>
          <w:sz w:val="20"/>
          <w:szCs w:val="20"/>
        </w:rPr>
        <w:t>Operaciones fundamentales de SQL</w:t>
      </w:r>
    </w:p>
    <w:p w:rsidRPr="001B7D07" w:rsidR="002E2C68" w:rsidP="002E2C68" w:rsidRDefault="002E2C68" w14:paraId="0F63B0DA" w14:textId="77777777">
      <w:pPr>
        <w:pBdr>
          <w:top w:val="nil"/>
          <w:left w:val="nil"/>
          <w:bottom w:val="nil"/>
          <w:right w:val="nil"/>
          <w:between w:val="nil"/>
        </w:pBdr>
        <w:jc w:val="both"/>
        <w:rPr>
          <w:b/>
          <w:color w:val="000000"/>
          <w:sz w:val="20"/>
          <w:szCs w:val="20"/>
        </w:rPr>
      </w:pPr>
    </w:p>
    <w:p w:rsidRPr="001B7D07" w:rsidR="00BD36F6" w:rsidP="00BD36F6" w:rsidRDefault="00BD36F6" w14:paraId="55B05365" w14:textId="77777777">
      <w:pPr>
        <w:pBdr>
          <w:top w:val="nil"/>
          <w:left w:val="nil"/>
          <w:bottom w:val="nil"/>
          <w:right w:val="nil"/>
          <w:between w:val="nil"/>
        </w:pBdr>
        <w:ind w:left="284"/>
        <w:jc w:val="both"/>
        <w:rPr>
          <w:b/>
          <w:color w:val="000000"/>
          <w:sz w:val="20"/>
          <w:szCs w:val="20"/>
        </w:rPr>
      </w:pPr>
    </w:p>
    <w:p w:rsidRPr="001B7D07" w:rsidR="0059034F" w:rsidP="00BD36F6" w:rsidRDefault="00BD36F6" w14:paraId="5F91C901" w14:textId="7D01A5DD">
      <w:pPr>
        <w:numPr>
          <w:ilvl w:val="0"/>
          <w:numId w:val="1"/>
        </w:numPr>
        <w:pBdr>
          <w:top w:val="nil"/>
          <w:left w:val="nil"/>
          <w:bottom w:val="nil"/>
          <w:right w:val="nil"/>
          <w:between w:val="nil"/>
        </w:pBdr>
        <w:ind w:left="284" w:hanging="284"/>
        <w:jc w:val="both"/>
        <w:rPr>
          <w:b/>
          <w:color w:val="000000"/>
          <w:sz w:val="20"/>
          <w:szCs w:val="20"/>
        </w:rPr>
      </w:pPr>
      <w:r w:rsidRPr="001B7D07">
        <w:rPr>
          <w:b/>
          <w:sz w:val="20"/>
          <w:szCs w:val="20"/>
        </w:rPr>
        <w:t>INTRODUCCIÓN</w:t>
      </w:r>
    </w:p>
    <w:p w:rsidR="00527534" w:rsidP="00527534" w:rsidRDefault="00527534" w14:paraId="027E908B" w14:textId="77777777">
      <w:pPr>
        <w:rPr>
          <w:b/>
          <w:sz w:val="20"/>
          <w:szCs w:val="20"/>
        </w:rPr>
      </w:pPr>
    </w:p>
    <w:p w:rsidR="00527534" w:rsidP="00527534" w:rsidRDefault="00527534" w14:paraId="7E745ADD" w14:textId="77777777">
      <w:pPr>
        <w:rPr>
          <w:b/>
          <w:sz w:val="20"/>
          <w:szCs w:val="20"/>
        </w:rPr>
      </w:pPr>
    </w:p>
    <w:p w:rsidR="00527534" w:rsidP="00527534" w:rsidRDefault="00527534" w14:paraId="012B3F09" w14:textId="7218C0B4">
      <w:pPr>
        <w:rPr>
          <w:bCs/>
          <w:sz w:val="20"/>
          <w:szCs w:val="20"/>
          <w:lang w:val="es-MX"/>
        </w:rPr>
      </w:pPr>
      <w:r w:rsidRPr="00527534">
        <w:rPr>
          <w:bCs/>
          <w:sz w:val="20"/>
          <w:szCs w:val="20"/>
          <w:lang w:val="es-MX"/>
        </w:rPr>
        <w:t>El componente formativo Modelado de bases de datos y construcción de esquemas relacionales</w:t>
      </w:r>
      <w:r>
        <w:rPr>
          <w:bCs/>
          <w:sz w:val="20"/>
          <w:szCs w:val="20"/>
          <w:lang w:val="es-MX"/>
        </w:rPr>
        <w:t xml:space="preserve">, </w:t>
      </w:r>
      <w:r w:rsidRPr="00527534">
        <w:rPr>
          <w:bCs/>
          <w:sz w:val="20"/>
          <w:szCs w:val="20"/>
          <w:lang w:val="es-MX"/>
        </w:rPr>
        <w:t>desarrolla las bases conceptuales y técnicas necesarias para transformar requerimientos del dominio en estructuras de datos organizadas, coherentes y aplicables en un sistema gestor de bases de datos. Su propósito es fortalecer la comprensión de los modelos vigentes y orientar el diseño estructural de esquemas relacionales alineados con criterios de integridad, consistencia y organización lógica.</w:t>
      </w:r>
    </w:p>
    <w:p w:rsidR="00527534" w:rsidP="00527534" w:rsidRDefault="00527534" w14:paraId="0ED49883" w14:textId="77777777">
      <w:pPr>
        <w:rPr>
          <w:bCs/>
          <w:sz w:val="20"/>
          <w:szCs w:val="20"/>
          <w:lang w:val="es-MX"/>
        </w:rPr>
      </w:pPr>
    </w:p>
    <w:tbl>
      <w:tblPr>
        <w:tblStyle w:val="TableGrid"/>
        <w:tblW w:w="0" w:type="auto"/>
        <w:tblLook w:val="04A0" w:firstRow="1" w:lastRow="0" w:firstColumn="1" w:lastColumn="0" w:noHBand="0" w:noVBand="1"/>
      </w:tblPr>
      <w:tblGrid>
        <w:gridCol w:w="5649"/>
        <w:gridCol w:w="4313"/>
      </w:tblGrid>
      <w:tr w:rsidR="00527534" w:rsidTr="00527534" w14:paraId="30CAF32D" w14:textId="77777777">
        <w:tc>
          <w:tcPr>
            <w:tcW w:w="6799" w:type="dxa"/>
          </w:tcPr>
          <w:p w:rsidR="00527534" w:rsidP="00527534" w:rsidRDefault="00527534" w14:paraId="49B458A4" w14:textId="0751955F">
            <w:pPr>
              <w:jc w:val="both"/>
              <w:rPr>
                <w:bCs/>
                <w:sz w:val="20"/>
                <w:szCs w:val="20"/>
                <w:lang w:val="es-MX"/>
              </w:rPr>
            </w:pPr>
            <w:r w:rsidRPr="00527534">
              <w:rPr>
                <w:bCs/>
                <w:sz w:val="20"/>
                <w:szCs w:val="20"/>
                <w:lang w:val="es-MX"/>
              </w:rPr>
              <w:t>A lo largo del componente se aborda el modelado conceptual mediante el enfoque entidad–relación, la transición hacia el nivel lógico con definición de tablas, claves y restricciones, y la representación física del almacenamiento. Asimismo, se profundiza en el proceso de normalización y se introduce el uso básico del lenguaje SQL para la consulta de datos, integrando teoría y práctica dentro de un marco estructurado.</w:t>
            </w:r>
          </w:p>
        </w:tc>
        <w:tc>
          <w:tcPr>
            <w:tcW w:w="3163" w:type="dxa"/>
          </w:tcPr>
          <w:p w:rsidR="00527534" w:rsidP="00527534" w:rsidRDefault="00BE0B51" w14:paraId="14D20931" w14:textId="77777777">
            <w:pPr>
              <w:jc w:val="both"/>
              <w:rPr>
                <w:bCs/>
                <w:sz w:val="20"/>
                <w:szCs w:val="20"/>
                <w:lang w:val="es-MX"/>
              </w:rPr>
            </w:pPr>
            <w:r w:rsidRPr="00BE0B51">
              <w:rPr>
                <w:bCs/>
                <w:noProof/>
                <w:sz w:val="20"/>
                <w:szCs w:val="20"/>
                <w:lang w:val="es-MX"/>
              </w:rPr>
              <w:drawing>
                <wp:inline distT="0" distB="0" distL="0" distR="0" wp14:anchorId="6FDF703D" wp14:editId="260F79E6">
                  <wp:extent cx="1343025" cy="653934"/>
                  <wp:effectExtent l="0" t="0" r="0" b="0"/>
                  <wp:docPr id="32036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67185" name=""/>
                          <pic:cNvPicPr/>
                        </pic:nvPicPr>
                        <pic:blipFill>
                          <a:blip r:embed="rId12"/>
                          <a:stretch>
                            <a:fillRect/>
                          </a:stretch>
                        </pic:blipFill>
                        <pic:spPr>
                          <a:xfrm>
                            <a:off x="0" y="0"/>
                            <a:ext cx="1354287" cy="659417"/>
                          </a:xfrm>
                          <a:prstGeom prst="rect">
                            <a:avLst/>
                          </a:prstGeom>
                        </pic:spPr>
                      </pic:pic>
                    </a:graphicData>
                  </a:graphic>
                </wp:inline>
              </w:drawing>
            </w:r>
          </w:p>
          <w:p w:rsidRPr="00BE0B51" w:rsidR="00BE0B51" w:rsidP="00527534" w:rsidRDefault="00BE0B51" w14:paraId="26B96100" w14:textId="7197D076">
            <w:pPr>
              <w:jc w:val="both"/>
              <w:rPr>
                <w:bCs/>
                <w:sz w:val="12"/>
                <w:szCs w:val="12"/>
                <w:lang w:val="es-MX"/>
              </w:rPr>
            </w:pPr>
            <w:hyperlink w:history="1" w:anchor="fromView=search&amp;page=1&amp;position=6&amp;uuid=5a652e99-0ad7-4ac9-9604-aba3bd21c06c&amp;query=lenguaje+SQL" r:id="rId13">
              <w:r w:rsidRPr="00BE0B51">
                <w:rPr>
                  <w:rStyle w:val="Hyperlink"/>
                  <w:bCs/>
                  <w:sz w:val="12"/>
                  <w:szCs w:val="12"/>
                  <w:lang w:val="es-MX"/>
                </w:rPr>
                <w:t>https://www.freepik.es/fotos-premium/cubos-teclado-portatiles-inscripcion-sql-fondo-rojo_41441075.htm#fromView=search&amp;page=1&amp;position=6&amp;uuid=5a652e99-0ad7-4ac9-9604-aba3bd21c06c&amp;query=lenguaje+SQL</w:t>
              </w:r>
            </w:hyperlink>
            <w:r w:rsidRPr="00BE0B51">
              <w:rPr>
                <w:bCs/>
                <w:sz w:val="12"/>
                <w:szCs w:val="12"/>
                <w:lang w:val="es-MX"/>
              </w:rPr>
              <w:t xml:space="preserve">+ </w:t>
            </w:r>
          </w:p>
        </w:tc>
      </w:tr>
    </w:tbl>
    <w:p w:rsidRPr="00527534" w:rsidR="00527534" w:rsidP="00527534" w:rsidRDefault="00527534" w14:paraId="0F10034B" w14:textId="77777777">
      <w:pPr>
        <w:rPr>
          <w:bCs/>
          <w:sz w:val="20"/>
          <w:szCs w:val="20"/>
          <w:lang w:val="es-MX"/>
        </w:rPr>
      </w:pPr>
    </w:p>
    <w:p w:rsidRPr="00527534" w:rsidR="00527534" w:rsidP="00527534" w:rsidRDefault="00527534" w14:paraId="42958219" w14:textId="77777777">
      <w:pPr>
        <w:rPr>
          <w:bCs/>
          <w:sz w:val="20"/>
          <w:szCs w:val="20"/>
          <w:lang w:val="es-MX"/>
        </w:rPr>
      </w:pPr>
    </w:p>
    <w:p w:rsidRPr="00527534" w:rsidR="00527534" w:rsidP="00527534" w:rsidRDefault="00527534" w14:paraId="6099EC01" w14:textId="77777777">
      <w:pPr>
        <w:rPr>
          <w:bCs/>
          <w:sz w:val="20"/>
          <w:szCs w:val="20"/>
          <w:lang w:val="es-MX"/>
        </w:rPr>
      </w:pPr>
      <w:r w:rsidRPr="00527534">
        <w:rPr>
          <w:bCs/>
          <w:sz w:val="20"/>
          <w:szCs w:val="20"/>
          <w:lang w:val="es-MX"/>
        </w:rPr>
        <w:t>En consecuencia, el componente no solo permite distinguir los fundamentos de los modelos de datos actuales, sino también diseñar bases de datos relacionales que respondan a necesidades reales, articulando comprensión del dominio, rigor técnico y coherencia estructural en cada etapa del proceso.</w:t>
      </w:r>
    </w:p>
    <w:p w:rsidRPr="00527534" w:rsidR="00527534" w:rsidP="00527534" w:rsidRDefault="00527534" w14:paraId="2810095F" w14:textId="77777777">
      <w:pPr>
        <w:rPr>
          <w:bCs/>
          <w:sz w:val="20"/>
          <w:szCs w:val="20"/>
        </w:rPr>
      </w:pPr>
    </w:p>
    <w:p w:rsidRPr="001B7D07" w:rsidR="00F8560B" w:rsidRDefault="00F8560B" w14:paraId="3C1D4CEC" w14:textId="33BFB856">
      <w:pPr>
        <w:ind w:left="284"/>
        <w:rPr>
          <w:bCs/>
          <w:color w:val="595959" w:themeColor="text1" w:themeTint="A6"/>
          <w:sz w:val="20"/>
          <w:szCs w:val="20"/>
        </w:rPr>
      </w:pPr>
    </w:p>
    <w:p w:rsidRPr="001B7D07" w:rsidR="00C0341E" w:rsidP="001B7D07" w:rsidRDefault="00BD36F6" w14:paraId="2EE1C47C" w14:textId="6CD67F8F">
      <w:pPr>
        <w:numPr>
          <w:ilvl w:val="0"/>
          <w:numId w:val="1"/>
        </w:numPr>
        <w:pBdr>
          <w:top w:val="nil"/>
          <w:left w:val="nil"/>
          <w:bottom w:val="nil"/>
          <w:right w:val="nil"/>
          <w:between w:val="nil"/>
        </w:pBdr>
        <w:ind w:left="284" w:hanging="284"/>
        <w:jc w:val="both"/>
        <w:rPr>
          <w:b/>
          <w:color w:val="000000"/>
          <w:sz w:val="20"/>
          <w:szCs w:val="20"/>
        </w:rPr>
      </w:pPr>
      <w:r w:rsidRPr="001B7D07">
        <w:rPr>
          <w:b/>
          <w:color w:val="000000"/>
          <w:sz w:val="20"/>
          <w:szCs w:val="20"/>
        </w:rPr>
        <w:t xml:space="preserve">DESARROLLO DE CONTENIDOS </w:t>
      </w:r>
    </w:p>
    <w:p w:rsidRPr="001B7D07" w:rsidR="00CF127A" w:rsidP="00CF127A" w:rsidRDefault="00CF127A" w14:paraId="2E87C675" w14:textId="77777777">
      <w:pPr>
        <w:pStyle w:val="Heading1"/>
        <w:rPr>
          <w:color w:val="000000"/>
          <w:sz w:val="20"/>
          <w:szCs w:val="20"/>
        </w:rPr>
      </w:pPr>
      <w:bookmarkStart w:name="_Toc222838488" w:id="0"/>
      <w:r w:rsidRPr="001B7D07">
        <w:rPr>
          <w:sz w:val="20"/>
          <w:szCs w:val="20"/>
        </w:rPr>
        <w:t>Fundamentos de modelos de datos</w:t>
      </w:r>
      <w:bookmarkEnd w:id="0"/>
    </w:p>
    <w:p w:rsidR="00B233D6" w:rsidP="00B233D6" w:rsidRDefault="00B233D6" w14:paraId="7FBBC115" w14:textId="77777777">
      <w:pPr>
        <w:pStyle w:val="NormalWeb"/>
        <w:rPr>
          <w:rFonts w:ascii="Arial" w:hAnsi="Arial" w:cs="Arial"/>
          <w:sz w:val="20"/>
          <w:szCs w:val="20"/>
        </w:rPr>
      </w:pPr>
      <w:r w:rsidRPr="00B233D6">
        <w:rPr>
          <w:rFonts w:ascii="Arial" w:hAnsi="Arial" w:cs="Arial"/>
          <w:sz w:val="20"/>
          <w:szCs w:val="20"/>
        </w:rPr>
        <w:t xml:space="preserve">Modelar datos no es un ejercicio ornamental; es la actividad que da forma, orden y estructura a la información que una organización necesita para operar. Cada modelo de datos actúa como una “lente conceptual” que permite representar </w:t>
      </w:r>
      <w:r w:rsidRPr="00B233D6">
        <w:rPr>
          <w:rStyle w:val="Strong"/>
          <w:rFonts w:ascii="Arial" w:hAnsi="Arial" w:cs="Arial"/>
          <w:sz w:val="20"/>
          <w:szCs w:val="20"/>
        </w:rPr>
        <w:t>entidades, atributos, relaciones y reglas del negocio</w:t>
      </w:r>
      <w:r w:rsidRPr="00B233D6">
        <w:rPr>
          <w:rFonts w:ascii="Arial" w:hAnsi="Arial" w:cs="Arial"/>
          <w:sz w:val="20"/>
          <w:szCs w:val="20"/>
        </w:rPr>
        <w:t xml:space="preserve"> con distintos niveles de abstracción.</w:t>
      </w:r>
    </w:p>
    <w:tbl>
      <w:tblPr>
        <w:tblStyle w:val="TableGrid"/>
        <w:tblW w:w="0" w:type="auto"/>
        <w:tblLook w:val="04A0" w:firstRow="1" w:lastRow="0" w:firstColumn="1" w:lastColumn="0" w:noHBand="0" w:noVBand="1"/>
      </w:tblPr>
      <w:tblGrid>
        <w:gridCol w:w="5462"/>
        <w:gridCol w:w="4500"/>
      </w:tblGrid>
      <w:tr w:rsidR="00B354C9" w:rsidTr="00B354C9" w14:paraId="7AC42092" w14:textId="77777777">
        <w:tc>
          <w:tcPr>
            <w:tcW w:w="6232" w:type="dxa"/>
          </w:tcPr>
          <w:p w:rsidR="00B354C9" w:rsidP="00B354C9" w:rsidRDefault="00B354C9" w14:paraId="3E944119" w14:textId="29728453">
            <w:pPr>
              <w:pStyle w:val="NormalWeb"/>
              <w:jc w:val="both"/>
              <w:rPr>
                <w:rFonts w:ascii="Arial" w:hAnsi="Arial" w:cs="Arial"/>
                <w:sz w:val="20"/>
                <w:szCs w:val="20"/>
              </w:rPr>
            </w:pPr>
            <w:r w:rsidRPr="00B233D6">
              <w:rPr>
                <w:rFonts w:ascii="Arial" w:hAnsi="Arial" w:cs="Arial"/>
                <w:sz w:val="20"/>
                <w:szCs w:val="20"/>
              </w:rPr>
              <w:t>Sin un modelo, los datos permanecen dispersos, sin un marco formal que permita interpretarlos o convertirlos en información útil. Con un modelo, en cambio, se obtiene una representación coherente, lógica y comunicable del sistema, lo que habilita el diseño de bases de datos relacionales, la integración de procesos y la automatización de operaciones.</w:t>
            </w:r>
          </w:p>
        </w:tc>
        <w:tc>
          <w:tcPr>
            <w:tcW w:w="3730" w:type="dxa"/>
          </w:tcPr>
          <w:p w:rsidR="00B354C9" w:rsidP="00B233D6" w:rsidRDefault="00D329F4" w14:paraId="600BF271" w14:textId="77777777">
            <w:pPr>
              <w:pStyle w:val="NormalWeb"/>
              <w:rPr>
                <w:rFonts w:ascii="Arial" w:hAnsi="Arial" w:cs="Arial"/>
                <w:sz w:val="20"/>
                <w:szCs w:val="20"/>
              </w:rPr>
            </w:pPr>
            <w:r w:rsidRPr="00D329F4">
              <w:rPr>
                <w:rFonts w:ascii="Arial" w:hAnsi="Arial" w:cs="Arial"/>
                <w:noProof/>
                <w:sz w:val="20"/>
                <w:szCs w:val="20"/>
              </w:rPr>
              <w:drawing>
                <wp:inline distT="0" distB="0" distL="0" distR="0" wp14:anchorId="43D27E80" wp14:editId="5563F218">
                  <wp:extent cx="1028700" cy="911586"/>
                  <wp:effectExtent l="0" t="0" r="0" b="3175"/>
                  <wp:docPr id="1285844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4210" name=""/>
                          <pic:cNvPicPr/>
                        </pic:nvPicPr>
                        <pic:blipFill>
                          <a:blip r:embed="rId14"/>
                          <a:stretch>
                            <a:fillRect/>
                          </a:stretch>
                        </pic:blipFill>
                        <pic:spPr>
                          <a:xfrm>
                            <a:off x="0" y="0"/>
                            <a:ext cx="1033576" cy="915907"/>
                          </a:xfrm>
                          <a:prstGeom prst="rect">
                            <a:avLst/>
                          </a:prstGeom>
                        </pic:spPr>
                      </pic:pic>
                    </a:graphicData>
                  </a:graphic>
                </wp:inline>
              </w:drawing>
            </w:r>
          </w:p>
          <w:p w:rsidRPr="00D329F4" w:rsidR="00D329F4" w:rsidP="00B233D6" w:rsidRDefault="00D329F4" w14:paraId="2B90316C" w14:textId="39857EBA">
            <w:pPr>
              <w:pStyle w:val="NormalWeb"/>
              <w:rPr>
                <w:rFonts w:ascii="Arial" w:hAnsi="Arial" w:cs="Arial"/>
                <w:sz w:val="12"/>
                <w:szCs w:val="12"/>
              </w:rPr>
            </w:pPr>
            <w:hyperlink w:history="1" w:anchor="fromView=search&amp;page=1&amp;position=47&amp;uuid=5a652e99-0ad7-4ac9-9604-aba3bd21c06c&amp;query=lenguaje+SQL" r:id="rId15">
              <w:r w:rsidRPr="00D329F4">
                <w:rPr>
                  <w:rStyle w:val="Hyperlink"/>
                  <w:rFonts w:ascii="Arial" w:hAnsi="Arial" w:cs="Arial"/>
                  <w:sz w:val="12"/>
                  <w:szCs w:val="12"/>
                </w:rPr>
                <w:t>https://www.freepik.es/vector-premium/lenguaje-programacion-sql-moderno-bases-datos-desarrollo-software-o-concepto-aplicacion-multi_205586960.htm#fromView=search&amp;page=1&amp;position=47&amp;uuid=5a652e99-0ad7-4ac9-9604-aba3bd21c06c&amp;query=lenguaje+SQL</w:t>
              </w:r>
            </w:hyperlink>
            <w:r w:rsidRPr="00D329F4">
              <w:rPr>
                <w:rFonts w:ascii="Arial" w:hAnsi="Arial" w:cs="Arial"/>
                <w:sz w:val="12"/>
                <w:szCs w:val="12"/>
              </w:rPr>
              <w:t xml:space="preserve">+ </w:t>
            </w:r>
          </w:p>
          <w:p w:rsidR="00D329F4" w:rsidP="00B233D6" w:rsidRDefault="00D329F4" w14:paraId="58922C8E" w14:textId="21F4B50D">
            <w:pPr>
              <w:pStyle w:val="NormalWeb"/>
              <w:rPr>
                <w:rFonts w:ascii="Arial" w:hAnsi="Arial" w:cs="Arial"/>
                <w:sz w:val="20"/>
                <w:szCs w:val="20"/>
              </w:rPr>
            </w:pPr>
          </w:p>
        </w:tc>
      </w:tr>
    </w:tbl>
    <w:p w:rsidRPr="00B233D6" w:rsidR="00B74970" w:rsidP="00B233D6" w:rsidRDefault="00B233D6" w14:paraId="78D35AF9" w14:textId="1AA25907">
      <w:pPr>
        <w:pStyle w:val="NormalWeb"/>
      </w:pPr>
      <w:r w:rsidRPr="00B233D6">
        <w:rPr>
          <w:rFonts w:ascii="Arial" w:hAnsi="Arial" w:cs="Arial"/>
          <w:sz w:val="20"/>
          <w:szCs w:val="20"/>
        </w:rPr>
        <w:t xml:space="preserve">Coronel y Morris (2023) enfatizan que estos modelos funcionan como mapas conceptuales que guían el diseño; sin ellos, cualquier esfuerzo de implementación carecería de una base sólida. Asimismo, Coronel y Morris (2023) señalan que el modelado permite </w:t>
      </w:r>
      <w:r w:rsidRPr="00B233D6">
        <w:rPr>
          <w:rStyle w:val="Strong"/>
          <w:rFonts w:ascii="Arial" w:hAnsi="Arial" w:cs="Arial"/>
          <w:sz w:val="20"/>
          <w:szCs w:val="20"/>
        </w:rPr>
        <w:t>detectar redundancias, inconsistencias y vacíos</w:t>
      </w:r>
      <w:r w:rsidRPr="00B233D6">
        <w:rPr>
          <w:rFonts w:ascii="Arial" w:hAnsi="Arial" w:cs="Arial"/>
          <w:sz w:val="20"/>
          <w:szCs w:val="20"/>
        </w:rPr>
        <w:t xml:space="preserve"> antes de que se conviertan en fallas del sistema en producción.</w:t>
      </w:r>
    </w:p>
    <w:p w:rsidRPr="001B7D07" w:rsidR="00B74970" w:rsidP="005A7323" w:rsidRDefault="00B74970" w14:paraId="123E2EDC" w14:textId="228D9686">
      <w:pPr>
        <w:pStyle w:val="Heading2"/>
        <w:numPr>
          <w:ilvl w:val="1"/>
          <w:numId w:val="2"/>
        </w:numPr>
        <w:rPr>
          <w:sz w:val="20"/>
          <w:szCs w:val="20"/>
        </w:rPr>
      </w:pPr>
      <w:bookmarkStart w:name="_Toc222838489" w:id="1"/>
      <w:r w:rsidRPr="001B7D07">
        <w:rPr>
          <w:sz w:val="20"/>
          <w:szCs w:val="20"/>
        </w:rPr>
        <w:t>Concepto de modelo de datos</w:t>
      </w:r>
      <w:bookmarkEnd w:id="1"/>
    </w:p>
    <w:p w:rsidR="00B74970" w:rsidP="00B74970" w:rsidRDefault="00B74970" w14:paraId="6BA3D46D" w14:textId="2EF8EA27">
      <w:pPr>
        <w:rPr>
          <w:sz w:val="20"/>
          <w:szCs w:val="20"/>
        </w:rPr>
      </w:pPr>
    </w:p>
    <w:p w:rsidR="00B233D6" w:rsidP="00B233D6" w:rsidRDefault="00B233D6" w14:paraId="2311201D" w14:textId="64646746">
      <w:pPr>
        <w:rPr>
          <w:sz w:val="20"/>
          <w:szCs w:val="20"/>
          <w:lang w:val="es-MX"/>
        </w:rPr>
      </w:pPr>
      <w:r w:rsidRPr="00B233D6">
        <w:rPr>
          <w:sz w:val="20"/>
          <w:szCs w:val="20"/>
          <w:lang w:val="es-MX"/>
        </w:rPr>
        <w:t xml:space="preserve">El modelo de datos es una representación abstracta que describe cómo se organiza, estructura y manipula la información dentro de un sistema. No consiste únicamente en diagramas; es una construcción formal que establece </w:t>
      </w:r>
      <w:r w:rsidRPr="00B233D6" w:rsidR="00B354C9">
        <w:rPr>
          <w:sz w:val="20"/>
          <w:szCs w:val="20"/>
          <w:lang w:val="es-MX"/>
        </w:rPr>
        <w:t>que</w:t>
      </w:r>
      <w:r w:rsidRPr="00B233D6">
        <w:rPr>
          <w:sz w:val="20"/>
          <w:szCs w:val="20"/>
          <w:lang w:val="es-MX"/>
        </w:rPr>
        <w:t xml:space="preserve"> existe en el dominio, cómo se conecta y bajo qué condiciones opera.</w:t>
      </w:r>
      <w:r>
        <w:rPr>
          <w:sz w:val="20"/>
          <w:szCs w:val="20"/>
          <w:lang w:val="es-MX"/>
        </w:rPr>
        <w:t xml:space="preserve"> </w:t>
      </w:r>
      <w:r w:rsidRPr="00B233D6">
        <w:rPr>
          <w:sz w:val="20"/>
          <w:szCs w:val="20"/>
          <w:lang w:val="es-MX"/>
        </w:rPr>
        <w:t>A continuación, se sintetizan sus componentes esenciales:</w:t>
      </w:r>
    </w:p>
    <w:p w:rsidRPr="00B233D6" w:rsidR="00B233D6" w:rsidP="00B233D6" w:rsidRDefault="00B233D6" w14:paraId="42BC887B" w14:textId="77777777">
      <w:pPr>
        <w:rPr>
          <w:sz w:val="20"/>
          <w:szCs w:val="20"/>
          <w:lang w:val="es-MX"/>
        </w:rPr>
      </w:pPr>
    </w:p>
    <w:tbl>
      <w:tblPr>
        <w:tblStyle w:val="TableGrid"/>
        <w:tblW w:w="0" w:type="auto"/>
        <w:tblLayout w:type="fixed"/>
        <w:tblLook w:val="04A0" w:firstRow="1" w:lastRow="0" w:firstColumn="1" w:lastColumn="0" w:noHBand="0" w:noVBand="1"/>
      </w:tblPr>
      <w:tblGrid>
        <w:gridCol w:w="2405"/>
        <w:gridCol w:w="4111"/>
        <w:gridCol w:w="3446"/>
      </w:tblGrid>
      <w:tr w:rsidRPr="00B233D6" w:rsidR="00B354C9" w:rsidTr="004D3E5A" w14:paraId="6649EF48" w14:textId="5A2F62C5">
        <w:tc>
          <w:tcPr>
            <w:tcW w:w="9962" w:type="dxa"/>
            <w:gridSpan w:val="3"/>
            <w:shd w:val="clear" w:color="auto" w:fill="9BBB59" w:themeFill="accent3"/>
          </w:tcPr>
          <w:p w:rsidRPr="00B233D6" w:rsidR="00B354C9" w:rsidP="00527534" w:rsidRDefault="00527534" w14:paraId="66ED0864" w14:textId="6CF1F51C">
            <w:pPr>
              <w:jc w:val="center"/>
              <w:rPr>
                <w:b/>
                <w:bCs/>
                <w:sz w:val="20"/>
                <w:szCs w:val="20"/>
                <w:lang w:val="es-MX"/>
              </w:rPr>
            </w:pPr>
            <w:r>
              <w:rPr>
                <w:b/>
                <w:bCs/>
                <w:sz w:val="20"/>
                <w:szCs w:val="20"/>
                <w:lang w:val="es-MX"/>
              </w:rPr>
              <w:t>Tarjetas</w:t>
            </w:r>
          </w:p>
        </w:tc>
      </w:tr>
      <w:tr w:rsidRPr="00B233D6" w:rsidR="00B354C9" w:rsidTr="004D3E5A" w14:paraId="2A96EA48" w14:textId="2E67C297">
        <w:tc>
          <w:tcPr>
            <w:tcW w:w="2405" w:type="dxa"/>
            <w:hideMark/>
          </w:tcPr>
          <w:p w:rsidRPr="00B233D6" w:rsidR="00B354C9" w:rsidP="00B233D6" w:rsidRDefault="00B354C9" w14:paraId="3D6D7F17" w14:textId="77777777">
            <w:pPr>
              <w:spacing w:line="276" w:lineRule="auto"/>
              <w:rPr>
                <w:sz w:val="20"/>
                <w:szCs w:val="20"/>
                <w:lang w:val="es-MX"/>
              </w:rPr>
            </w:pPr>
            <w:r w:rsidRPr="00B233D6">
              <w:rPr>
                <w:b/>
                <w:bCs/>
                <w:sz w:val="20"/>
                <w:szCs w:val="20"/>
                <w:lang w:val="es-MX"/>
              </w:rPr>
              <w:t>Entidades</w:t>
            </w:r>
          </w:p>
        </w:tc>
        <w:tc>
          <w:tcPr>
            <w:tcW w:w="4111" w:type="dxa"/>
            <w:hideMark/>
          </w:tcPr>
          <w:p w:rsidRPr="00B233D6" w:rsidR="00B354C9" w:rsidP="00B233D6" w:rsidRDefault="00B354C9" w14:paraId="2CB15858" w14:textId="77777777">
            <w:pPr>
              <w:spacing w:line="276" w:lineRule="auto"/>
              <w:rPr>
                <w:sz w:val="20"/>
                <w:szCs w:val="20"/>
                <w:lang w:val="es-MX"/>
              </w:rPr>
            </w:pPr>
            <w:r w:rsidRPr="00B233D6">
              <w:rPr>
                <w:sz w:val="20"/>
                <w:szCs w:val="20"/>
                <w:lang w:val="es-MX"/>
              </w:rPr>
              <w:t>Objetos o conceptos del mundo real sobre los que se requiere almacenar información.</w:t>
            </w:r>
          </w:p>
        </w:tc>
        <w:tc>
          <w:tcPr>
            <w:tcW w:w="3446" w:type="dxa"/>
          </w:tcPr>
          <w:p w:rsidR="00B354C9" w:rsidP="00B233D6" w:rsidRDefault="004D3E5A" w14:paraId="5AB52F9E" w14:textId="77777777">
            <w:pPr>
              <w:rPr>
                <w:sz w:val="20"/>
                <w:szCs w:val="20"/>
                <w:lang w:val="es-MX"/>
              </w:rPr>
            </w:pPr>
            <w:r w:rsidRPr="004D3E5A">
              <w:rPr>
                <w:noProof/>
                <w:sz w:val="20"/>
                <w:szCs w:val="20"/>
                <w:lang w:val="es-MX"/>
              </w:rPr>
              <w:drawing>
                <wp:inline distT="0" distB="0" distL="0" distR="0" wp14:anchorId="75CD1913" wp14:editId="48E35CD5">
                  <wp:extent cx="756360" cy="809625"/>
                  <wp:effectExtent l="0" t="0" r="5715" b="0"/>
                  <wp:docPr id="1330220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0574" name=""/>
                          <pic:cNvPicPr/>
                        </pic:nvPicPr>
                        <pic:blipFill>
                          <a:blip r:embed="rId16"/>
                          <a:stretch>
                            <a:fillRect/>
                          </a:stretch>
                        </pic:blipFill>
                        <pic:spPr>
                          <a:xfrm>
                            <a:off x="0" y="0"/>
                            <a:ext cx="760573" cy="814135"/>
                          </a:xfrm>
                          <a:prstGeom prst="rect">
                            <a:avLst/>
                          </a:prstGeom>
                        </pic:spPr>
                      </pic:pic>
                    </a:graphicData>
                  </a:graphic>
                </wp:inline>
              </w:drawing>
            </w:r>
          </w:p>
          <w:p w:rsidRPr="004D3E5A" w:rsidR="004D3E5A" w:rsidP="00B233D6" w:rsidRDefault="004D3E5A" w14:paraId="5DA0E1A9" w14:textId="6986793B">
            <w:pPr>
              <w:rPr>
                <w:sz w:val="12"/>
                <w:szCs w:val="12"/>
                <w:lang w:val="es-MX"/>
              </w:rPr>
            </w:pPr>
            <w:hyperlink w:history="1" w:anchor="fromView=search&amp;page=1&amp;position=2&amp;uuid=c253a017-2691-4786-95be-e4bb70441b04" r:id="rId17">
              <w:r w:rsidRPr="004D3E5A">
                <w:rPr>
                  <w:rStyle w:val="Hyperlink"/>
                  <w:sz w:val="12"/>
                  <w:szCs w:val="12"/>
                  <w:lang w:val="es-MX"/>
                </w:rPr>
                <w:t>https://www.freepik.es/icono/dat_9497564#fromView=search&amp;page=1&amp;position=2&amp;uuid=c253a017-2691-4786-95be-e4bb70441b04</w:t>
              </w:r>
            </w:hyperlink>
            <w:r w:rsidRPr="004D3E5A">
              <w:rPr>
                <w:sz w:val="12"/>
                <w:szCs w:val="12"/>
                <w:lang w:val="es-MX"/>
              </w:rPr>
              <w:t xml:space="preserve"> </w:t>
            </w:r>
          </w:p>
        </w:tc>
      </w:tr>
      <w:tr w:rsidRPr="00B233D6" w:rsidR="00B354C9" w:rsidTr="004D3E5A" w14:paraId="4A8C9D0D" w14:textId="7FFE032E">
        <w:tc>
          <w:tcPr>
            <w:tcW w:w="2405" w:type="dxa"/>
            <w:hideMark/>
          </w:tcPr>
          <w:p w:rsidRPr="00B233D6" w:rsidR="00B354C9" w:rsidP="00B233D6" w:rsidRDefault="00B354C9" w14:paraId="7AA69C7A" w14:textId="77777777">
            <w:pPr>
              <w:spacing w:line="276" w:lineRule="auto"/>
              <w:rPr>
                <w:sz w:val="20"/>
                <w:szCs w:val="20"/>
                <w:lang w:val="es-MX"/>
              </w:rPr>
            </w:pPr>
            <w:r w:rsidRPr="00B233D6">
              <w:rPr>
                <w:b/>
                <w:bCs/>
                <w:sz w:val="20"/>
                <w:szCs w:val="20"/>
                <w:lang w:val="es-MX"/>
              </w:rPr>
              <w:t>Atributos</w:t>
            </w:r>
          </w:p>
        </w:tc>
        <w:tc>
          <w:tcPr>
            <w:tcW w:w="4111" w:type="dxa"/>
            <w:hideMark/>
          </w:tcPr>
          <w:p w:rsidRPr="00B233D6" w:rsidR="00B354C9" w:rsidP="00B233D6" w:rsidRDefault="00B354C9" w14:paraId="64CDE9BB" w14:textId="77777777">
            <w:pPr>
              <w:spacing w:line="276" w:lineRule="auto"/>
              <w:rPr>
                <w:sz w:val="20"/>
                <w:szCs w:val="20"/>
                <w:lang w:val="es-MX"/>
              </w:rPr>
            </w:pPr>
            <w:r w:rsidRPr="00B233D6">
              <w:rPr>
                <w:sz w:val="20"/>
                <w:szCs w:val="20"/>
                <w:lang w:val="es-MX"/>
              </w:rPr>
              <w:t>Propiedades o características que describen a cada entidad.</w:t>
            </w:r>
          </w:p>
        </w:tc>
        <w:tc>
          <w:tcPr>
            <w:tcW w:w="3446" w:type="dxa"/>
          </w:tcPr>
          <w:p w:rsidR="00B354C9" w:rsidP="00B233D6" w:rsidRDefault="008D73EA" w14:paraId="53CDBF43" w14:textId="77777777">
            <w:pPr>
              <w:rPr>
                <w:sz w:val="20"/>
                <w:szCs w:val="20"/>
                <w:lang w:val="es-MX"/>
              </w:rPr>
            </w:pPr>
            <w:r w:rsidRPr="008D73EA">
              <w:rPr>
                <w:noProof/>
                <w:sz w:val="20"/>
                <w:szCs w:val="20"/>
                <w:lang w:val="es-MX"/>
              </w:rPr>
              <w:drawing>
                <wp:inline distT="0" distB="0" distL="0" distR="0" wp14:anchorId="0D1DA9EF" wp14:editId="6C9EA5F3">
                  <wp:extent cx="741462" cy="714375"/>
                  <wp:effectExtent l="0" t="0" r="1905" b="0"/>
                  <wp:docPr id="110797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1106" name=""/>
                          <pic:cNvPicPr/>
                        </pic:nvPicPr>
                        <pic:blipFill>
                          <a:blip r:embed="rId18"/>
                          <a:stretch>
                            <a:fillRect/>
                          </a:stretch>
                        </pic:blipFill>
                        <pic:spPr>
                          <a:xfrm>
                            <a:off x="0" y="0"/>
                            <a:ext cx="744860" cy="717649"/>
                          </a:xfrm>
                          <a:prstGeom prst="rect">
                            <a:avLst/>
                          </a:prstGeom>
                        </pic:spPr>
                      </pic:pic>
                    </a:graphicData>
                  </a:graphic>
                </wp:inline>
              </w:drawing>
            </w:r>
          </w:p>
          <w:p w:rsidRPr="008D73EA" w:rsidR="008D73EA" w:rsidP="00B233D6" w:rsidRDefault="008D73EA" w14:paraId="4ECD0667" w14:textId="6F41689B">
            <w:pPr>
              <w:rPr>
                <w:sz w:val="12"/>
                <w:szCs w:val="12"/>
                <w:lang w:val="es-MX"/>
              </w:rPr>
            </w:pPr>
            <w:hyperlink w:history="1" w:anchor="fromView=search&amp;page=1&amp;position=12&amp;uuid=c253a017-2691-4786-95be-e4bb70441b04" r:id="rId19">
              <w:r w:rsidRPr="008D73EA">
                <w:rPr>
                  <w:rStyle w:val="Hyperlink"/>
                  <w:sz w:val="12"/>
                  <w:szCs w:val="12"/>
                  <w:lang w:val="es-MX"/>
                </w:rPr>
                <w:t>https://www.freepik.es/icono/servidores_1202729#fromView=search&amp;page=1&amp;position=12&amp;uuid=c253a017-2691-4786-95be-e4bb70441b04</w:t>
              </w:r>
            </w:hyperlink>
            <w:r w:rsidRPr="008D73EA">
              <w:rPr>
                <w:sz w:val="12"/>
                <w:szCs w:val="12"/>
                <w:lang w:val="es-MX"/>
              </w:rPr>
              <w:t xml:space="preserve"> </w:t>
            </w:r>
          </w:p>
        </w:tc>
      </w:tr>
      <w:tr w:rsidRPr="00B233D6" w:rsidR="00B354C9" w:rsidTr="004D3E5A" w14:paraId="766E0529" w14:textId="2A7B7FA7">
        <w:tc>
          <w:tcPr>
            <w:tcW w:w="2405" w:type="dxa"/>
            <w:hideMark/>
          </w:tcPr>
          <w:p w:rsidRPr="00B233D6" w:rsidR="00B354C9" w:rsidP="00B233D6" w:rsidRDefault="00B354C9" w14:paraId="0F71C7B4" w14:textId="77777777">
            <w:pPr>
              <w:spacing w:line="276" w:lineRule="auto"/>
              <w:rPr>
                <w:sz w:val="20"/>
                <w:szCs w:val="20"/>
                <w:lang w:val="es-MX"/>
              </w:rPr>
            </w:pPr>
            <w:r w:rsidRPr="00B233D6">
              <w:rPr>
                <w:b/>
                <w:bCs/>
                <w:sz w:val="20"/>
                <w:szCs w:val="20"/>
                <w:lang w:val="es-MX"/>
              </w:rPr>
              <w:t>Relaciones</w:t>
            </w:r>
          </w:p>
        </w:tc>
        <w:tc>
          <w:tcPr>
            <w:tcW w:w="4111" w:type="dxa"/>
            <w:hideMark/>
          </w:tcPr>
          <w:p w:rsidRPr="00B233D6" w:rsidR="00B354C9" w:rsidP="00B233D6" w:rsidRDefault="00B354C9" w14:paraId="1B06FEEA" w14:textId="77777777">
            <w:pPr>
              <w:spacing w:line="276" w:lineRule="auto"/>
              <w:rPr>
                <w:sz w:val="20"/>
                <w:szCs w:val="20"/>
                <w:lang w:val="es-MX"/>
              </w:rPr>
            </w:pPr>
            <w:r w:rsidRPr="00B233D6">
              <w:rPr>
                <w:sz w:val="20"/>
                <w:szCs w:val="20"/>
                <w:lang w:val="es-MX"/>
              </w:rPr>
              <w:t>Vínculos lógicos que conectan entidades entre sí.</w:t>
            </w:r>
          </w:p>
        </w:tc>
        <w:tc>
          <w:tcPr>
            <w:tcW w:w="3446" w:type="dxa"/>
          </w:tcPr>
          <w:p w:rsidR="00B354C9" w:rsidP="00B233D6" w:rsidRDefault="00984D36" w14:paraId="3A76515F" w14:textId="77777777">
            <w:pPr>
              <w:rPr>
                <w:sz w:val="20"/>
                <w:szCs w:val="20"/>
                <w:lang w:val="es-MX"/>
              </w:rPr>
            </w:pPr>
            <w:r w:rsidRPr="00984D36">
              <w:rPr>
                <w:noProof/>
                <w:sz w:val="20"/>
                <w:szCs w:val="20"/>
                <w:lang w:val="es-MX"/>
              </w:rPr>
              <w:drawing>
                <wp:inline distT="0" distB="0" distL="0" distR="0" wp14:anchorId="4B6B1A68" wp14:editId="2EE473CE">
                  <wp:extent cx="709106" cy="714375"/>
                  <wp:effectExtent l="0" t="0" r="0" b="0"/>
                  <wp:docPr id="60011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19993" name=""/>
                          <pic:cNvPicPr/>
                        </pic:nvPicPr>
                        <pic:blipFill>
                          <a:blip r:embed="rId20"/>
                          <a:stretch>
                            <a:fillRect/>
                          </a:stretch>
                        </pic:blipFill>
                        <pic:spPr>
                          <a:xfrm>
                            <a:off x="0" y="0"/>
                            <a:ext cx="717626" cy="722959"/>
                          </a:xfrm>
                          <a:prstGeom prst="rect">
                            <a:avLst/>
                          </a:prstGeom>
                        </pic:spPr>
                      </pic:pic>
                    </a:graphicData>
                  </a:graphic>
                </wp:inline>
              </w:drawing>
            </w:r>
          </w:p>
          <w:p w:rsidRPr="00984D36" w:rsidR="00984D36" w:rsidP="00B233D6" w:rsidRDefault="00984D36" w14:paraId="5EDCE22A" w14:textId="58BAE5C2">
            <w:pPr>
              <w:rPr>
                <w:sz w:val="12"/>
                <w:szCs w:val="12"/>
                <w:lang w:val="es-MX"/>
              </w:rPr>
            </w:pPr>
            <w:hyperlink w:history="1" w:anchor="fromView=search&amp;page=1&amp;position=21&amp;uuid=cb6c4426-d201-4a2e-8a96-b0151e7e7957" r:id="rId21">
              <w:r w:rsidRPr="00984D36">
                <w:rPr>
                  <w:rStyle w:val="Hyperlink"/>
                  <w:sz w:val="12"/>
                  <w:szCs w:val="12"/>
                  <w:lang w:val="es-MX"/>
                </w:rPr>
                <w:t>https://www.freepik.es/icono/codificacion_5845724#fromView=search&amp;page=1&amp;position=21&amp;uuid=cb6c4426-d201-4a2e-8a96-b0151e7e7957</w:t>
              </w:r>
            </w:hyperlink>
            <w:r w:rsidRPr="00984D36">
              <w:rPr>
                <w:sz w:val="12"/>
                <w:szCs w:val="12"/>
                <w:lang w:val="es-MX"/>
              </w:rPr>
              <w:t xml:space="preserve"> </w:t>
            </w:r>
          </w:p>
        </w:tc>
      </w:tr>
      <w:tr w:rsidRPr="00B233D6" w:rsidR="00B354C9" w:rsidTr="004D3E5A" w14:paraId="2890F193" w14:textId="5ADD3D72">
        <w:tc>
          <w:tcPr>
            <w:tcW w:w="2405" w:type="dxa"/>
            <w:hideMark/>
          </w:tcPr>
          <w:p w:rsidRPr="00B233D6" w:rsidR="00B354C9" w:rsidP="00B233D6" w:rsidRDefault="00B354C9" w14:paraId="75C8F1E6" w14:textId="77777777">
            <w:pPr>
              <w:spacing w:line="276" w:lineRule="auto"/>
              <w:rPr>
                <w:sz w:val="20"/>
                <w:szCs w:val="20"/>
                <w:lang w:val="es-MX"/>
              </w:rPr>
            </w:pPr>
            <w:r w:rsidRPr="00B233D6">
              <w:rPr>
                <w:b/>
                <w:bCs/>
                <w:sz w:val="20"/>
                <w:szCs w:val="20"/>
                <w:lang w:val="es-MX"/>
              </w:rPr>
              <w:t>Reglas de negocio</w:t>
            </w:r>
          </w:p>
        </w:tc>
        <w:tc>
          <w:tcPr>
            <w:tcW w:w="4111" w:type="dxa"/>
            <w:hideMark/>
          </w:tcPr>
          <w:p w:rsidRPr="00B233D6" w:rsidR="00B354C9" w:rsidP="00B233D6" w:rsidRDefault="00B354C9" w14:paraId="38F4F612" w14:textId="77777777">
            <w:pPr>
              <w:spacing w:line="276" w:lineRule="auto"/>
              <w:rPr>
                <w:sz w:val="20"/>
                <w:szCs w:val="20"/>
                <w:lang w:val="es-MX"/>
              </w:rPr>
            </w:pPr>
            <w:r w:rsidRPr="00B233D6">
              <w:rPr>
                <w:sz w:val="20"/>
                <w:szCs w:val="20"/>
                <w:lang w:val="es-MX"/>
              </w:rPr>
              <w:t>Restricciones y condiciones que determinan el comportamiento válido de los datos.</w:t>
            </w:r>
          </w:p>
        </w:tc>
        <w:tc>
          <w:tcPr>
            <w:tcW w:w="3446" w:type="dxa"/>
          </w:tcPr>
          <w:p w:rsidR="00B354C9" w:rsidP="00B233D6" w:rsidRDefault="00AA4D24" w14:paraId="66117304" w14:textId="77777777">
            <w:pPr>
              <w:rPr>
                <w:sz w:val="20"/>
                <w:szCs w:val="20"/>
                <w:lang w:val="es-MX"/>
              </w:rPr>
            </w:pPr>
            <w:r w:rsidRPr="00AA4D24">
              <w:rPr>
                <w:noProof/>
                <w:sz w:val="20"/>
                <w:szCs w:val="20"/>
                <w:lang w:val="es-MX"/>
              </w:rPr>
              <w:drawing>
                <wp:inline distT="0" distB="0" distL="0" distR="0" wp14:anchorId="5CB4E47C" wp14:editId="6FFC5CE6">
                  <wp:extent cx="778102" cy="723900"/>
                  <wp:effectExtent l="0" t="0" r="3175" b="0"/>
                  <wp:docPr id="2730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5336" name=""/>
                          <pic:cNvPicPr/>
                        </pic:nvPicPr>
                        <pic:blipFill>
                          <a:blip r:embed="rId22"/>
                          <a:stretch>
                            <a:fillRect/>
                          </a:stretch>
                        </pic:blipFill>
                        <pic:spPr>
                          <a:xfrm>
                            <a:off x="0" y="0"/>
                            <a:ext cx="781749" cy="727293"/>
                          </a:xfrm>
                          <a:prstGeom prst="rect">
                            <a:avLst/>
                          </a:prstGeom>
                        </pic:spPr>
                      </pic:pic>
                    </a:graphicData>
                  </a:graphic>
                </wp:inline>
              </w:drawing>
            </w:r>
          </w:p>
          <w:p w:rsidRPr="00AA4D24" w:rsidR="00AA4D24" w:rsidP="00B233D6" w:rsidRDefault="00AA4D24" w14:paraId="748B3699" w14:textId="1A41871C">
            <w:pPr>
              <w:rPr>
                <w:sz w:val="12"/>
                <w:szCs w:val="12"/>
                <w:lang w:val="es-MX"/>
              </w:rPr>
            </w:pPr>
            <w:hyperlink w:history="1" w:anchor="fromView=search&amp;page=1&amp;position=19&amp;uuid=cb6c4426-d201-4a2e-8a96-b0151e7e7957" r:id="rId23">
              <w:r w:rsidRPr="00AA4D24">
                <w:rPr>
                  <w:rStyle w:val="Hyperlink"/>
                  <w:sz w:val="12"/>
                  <w:szCs w:val="12"/>
                  <w:lang w:val="es-MX"/>
                </w:rPr>
                <w:t>https://www.freepik.es/icono/codificacion_7747258#fromView=search&amp;page=1&amp;position=19&amp;uuid=cb6c4426-d201-4a2e-8a96-b0151e7e7957</w:t>
              </w:r>
            </w:hyperlink>
            <w:r w:rsidRPr="00AA4D24">
              <w:rPr>
                <w:sz w:val="12"/>
                <w:szCs w:val="12"/>
                <w:lang w:val="es-MX"/>
              </w:rPr>
              <w:t xml:space="preserve"> </w:t>
            </w:r>
          </w:p>
        </w:tc>
      </w:tr>
    </w:tbl>
    <w:p w:rsidR="00B233D6" w:rsidP="00B233D6" w:rsidRDefault="00B233D6" w14:paraId="25A318A0" w14:textId="77777777">
      <w:pPr>
        <w:rPr>
          <w:sz w:val="20"/>
          <w:szCs w:val="20"/>
          <w:lang w:val="es-MX"/>
        </w:rPr>
      </w:pPr>
    </w:p>
    <w:p w:rsidRPr="00B233D6" w:rsidR="00B233D6" w:rsidP="00B233D6" w:rsidRDefault="00B233D6" w14:paraId="4A6CE58A" w14:textId="3971F3AA">
      <w:pPr>
        <w:rPr>
          <w:sz w:val="20"/>
          <w:szCs w:val="20"/>
          <w:lang w:val="es-MX"/>
        </w:rPr>
      </w:pPr>
      <w:r w:rsidRPr="00B233D6">
        <w:rPr>
          <w:sz w:val="20"/>
          <w:szCs w:val="20"/>
          <w:lang w:val="es-MX"/>
        </w:rPr>
        <w:t>Estos elementos permiten traducir la complejidad de un entorno organizacional en una estructura formal comprensible y operativa.</w:t>
      </w:r>
      <w:r w:rsidR="00B354C9">
        <w:rPr>
          <w:sz w:val="20"/>
          <w:szCs w:val="20"/>
          <w:lang w:val="es-MX"/>
        </w:rPr>
        <w:t xml:space="preserve"> </w:t>
      </w:r>
      <w:r w:rsidRPr="00B233D6">
        <w:rPr>
          <w:sz w:val="20"/>
          <w:szCs w:val="20"/>
          <w:lang w:val="es-MX"/>
        </w:rPr>
        <w:t xml:space="preserve">Una característica esencial del modelo de datos es su capacidad de servir como </w:t>
      </w:r>
      <w:r w:rsidRPr="00B233D6">
        <w:rPr>
          <w:b/>
          <w:bCs/>
          <w:sz w:val="20"/>
          <w:szCs w:val="20"/>
          <w:lang w:val="es-MX"/>
        </w:rPr>
        <w:t>puente entre el mundo real y el mundo computacional</w:t>
      </w:r>
      <w:r w:rsidRPr="00B233D6">
        <w:rPr>
          <w:sz w:val="20"/>
          <w:szCs w:val="20"/>
          <w:lang w:val="es-MX"/>
        </w:rPr>
        <w:t>. Representa conceptos del negocio mediante símbolos y convenciones que un motor de base de datos puede interpretar. En consecuencia, transforma un dominio complejo en una arquitectura estructurada, consistente y expresable en términos técnicos.</w:t>
      </w:r>
    </w:p>
    <w:p w:rsidRPr="001B7D07" w:rsidR="00B233D6" w:rsidP="00B74970" w:rsidRDefault="00B233D6" w14:paraId="36BAF99F" w14:textId="77777777">
      <w:pPr>
        <w:rPr>
          <w:sz w:val="20"/>
          <w:szCs w:val="20"/>
        </w:rPr>
      </w:pPr>
    </w:p>
    <w:p w:rsidRPr="001B7D07" w:rsidR="00B74970" w:rsidP="005A7323" w:rsidRDefault="00B74970" w14:paraId="7320D902" w14:textId="0A244B84">
      <w:pPr>
        <w:pStyle w:val="Heading2"/>
        <w:numPr>
          <w:ilvl w:val="1"/>
          <w:numId w:val="2"/>
        </w:numPr>
        <w:rPr>
          <w:sz w:val="20"/>
          <w:szCs w:val="20"/>
        </w:rPr>
      </w:pPr>
      <w:bookmarkStart w:name="_Toc222838490" w:id="2"/>
      <w:r w:rsidRPr="001B7D07">
        <w:rPr>
          <w:sz w:val="20"/>
          <w:szCs w:val="20"/>
        </w:rPr>
        <w:t>Clasificación de los modelos de datos</w:t>
      </w:r>
      <w:bookmarkEnd w:id="2"/>
    </w:p>
    <w:p w:rsidR="00F3534A" w:rsidP="00F3534A" w:rsidRDefault="00F3534A" w14:paraId="0E26336C" w14:textId="77777777">
      <w:pPr>
        <w:rPr>
          <w:sz w:val="20"/>
          <w:szCs w:val="20"/>
          <w:lang w:val="es-MX"/>
        </w:rPr>
      </w:pPr>
    </w:p>
    <w:p w:rsidR="00FD408B" w:rsidP="00F3534A" w:rsidRDefault="00C11E91" w14:paraId="0FF94FCB" w14:textId="175AC356">
      <w:pPr>
        <w:rPr>
          <w:sz w:val="20"/>
          <w:szCs w:val="20"/>
          <w:lang w:val="es-MX"/>
        </w:rPr>
      </w:pPr>
      <w:r w:rsidRPr="00C11E91">
        <w:rPr>
          <w:sz w:val="20"/>
          <w:szCs w:val="20"/>
          <w:lang w:val="es-MX"/>
        </w:rPr>
        <w:t>A continuación, se presenta una explicación sistemática sobre la clasificación de los modelos de datos, destacando sus principales enfoques, fundamentos conceptuales y aplicaciones en los sistemas de información contemporáneos.</w:t>
      </w:r>
    </w:p>
    <w:p w:rsidR="00C11E91" w:rsidP="00F3534A" w:rsidRDefault="00C11E91" w14:paraId="1705C598" w14:textId="77777777">
      <w:pPr>
        <w:rPr>
          <w:sz w:val="20"/>
          <w:szCs w:val="20"/>
          <w:lang w:val="es-MX"/>
        </w:rPr>
      </w:pPr>
    </w:p>
    <w:tbl>
      <w:tblPr>
        <w:tblStyle w:val="TableGrid"/>
        <w:tblW w:w="0" w:type="auto"/>
        <w:tblLook w:val="04A0" w:firstRow="1" w:lastRow="0" w:firstColumn="1" w:lastColumn="0" w:noHBand="0" w:noVBand="1"/>
      </w:tblPr>
      <w:tblGrid>
        <w:gridCol w:w="9962"/>
      </w:tblGrid>
      <w:tr w:rsidR="00FD408B" w:rsidTr="00FD408B" w14:paraId="753FD345" w14:textId="77777777">
        <w:tc>
          <w:tcPr>
            <w:tcW w:w="9962" w:type="dxa"/>
            <w:shd w:val="clear" w:color="auto" w:fill="4BACC6" w:themeFill="accent5"/>
          </w:tcPr>
          <w:p w:rsidR="00FD408B" w:rsidP="00F3534A" w:rsidRDefault="00FD408B" w14:paraId="52235D45" w14:textId="77777777">
            <w:pPr>
              <w:rPr>
                <w:sz w:val="20"/>
                <w:szCs w:val="20"/>
              </w:rPr>
            </w:pPr>
          </w:p>
          <w:p w:rsidR="00FD408B" w:rsidP="00FD408B" w:rsidRDefault="00FD408B" w14:paraId="62E0ABA8" w14:textId="77777777">
            <w:pPr>
              <w:jc w:val="center"/>
              <w:rPr>
                <w:sz w:val="20"/>
                <w:szCs w:val="20"/>
              </w:rPr>
            </w:pPr>
            <w:r>
              <w:rPr>
                <w:sz w:val="20"/>
                <w:szCs w:val="20"/>
              </w:rPr>
              <w:t xml:space="preserve">VIDEO </w:t>
            </w:r>
            <w:r w:rsidRPr="001B7D07">
              <w:rPr>
                <w:sz w:val="20"/>
                <w:szCs w:val="20"/>
              </w:rPr>
              <w:t>Clasificación de los modelos de datos</w:t>
            </w:r>
          </w:p>
          <w:p w:rsidR="00FD408B" w:rsidP="00F3534A" w:rsidRDefault="00FD408B" w14:paraId="31A3D56F" w14:textId="0C3115F0">
            <w:pPr>
              <w:rPr>
                <w:sz w:val="20"/>
                <w:szCs w:val="20"/>
                <w:lang w:val="es-MX"/>
              </w:rPr>
            </w:pPr>
          </w:p>
        </w:tc>
      </w:tr>
    </w:tbl>
    <w:p w:rsidR="00F3534A" w:rsidP="00F3534A" w:rsidRDefault="00F3534A" w14:paraId="1BA9135A" w14:textId="77777777">
      <w:pPr>
        <w:rPr>
          <w:sz w:val="20"/>
          <w:szCs w:val="20"/>
          <w:lang w:val="es-MX"/>
        </w:rPr>
      </w:pPr>
    </w:p>
    <w:p w:rsidR="00F3534A" w:rsidP="00F3534A" w:rsidRDefault="00F3534A" w14:paraId="0F555AF6" w14:textId="77777777">
      <w:pPr>
        <w:rPr>
          <w:sz w:val="20"/>
          <w:szCs w:val="20"/>
          <w:lang w:val="es-MX"/>
        </w:rPr>
      </w:pPr>
    </w:p>
    <w:p w:rsidRPr="00F3534A" w:rsidR="00F3534A" w:rsidP="00F3534A" w:rsidRDefault="00F3534A" w14:paraId="234CCE40" w14:textId="40581CCA">
      <w:pPr>
        <w:rPr>
          <w:sz w:val="20"/>
          <w:szCs w:val="20"/>
          <w:lang w:val="es-MX"/>
        </w:rPr>
      </w:pPr>
      <w:r w:rsidRPr="00F3534A">
        <w:rPr>
          <w:sz w:val="20"/>
          <w:szCs w:val="20"/>
          <w:lang w:val="es-MX"/>
        </w:rPr>
        <w:t>Esta clasificación no es estática. Evoluciona conforme surgen nuevas arquitecturas, necesidades de procesamiento masivo y enfoques híbridos de almacenamiento. En consecuencia, la elección de un modelo de datos depende del contexto organizacional, los requisitos de consistencia y escalabilidad, así como del tipo de información que se desea gestionar.</w:t>
      </w:r>
    </w:p>
    <w:p w:rsidRPr="001B7D07" w:rsidR="00B74970" w:rsidP="00CF127A" w:rsidRDefault="00B74970" w14:paraId="03462CD6" w14:textId="3632BB26">
      <w:pPr>
        <w:rPr>
          <w:sz w:val="20"/>
          <w:szCs w:val="20"/>
        </w:rPr>
      </w:pPr>
    </w:p>
    <w:p w:rsidRPr="001B7D07" w:rsidR="00A620A2" w:rsidP="00A620A2" w:rsidRDefault="00A620A2" w14:paraId="60B0BB18" w14:textId="2B49D9ED">
      <w:pPr>
        <w:pStyle w:val="Heading1"/>
        <w:rPr>
          <w:sz w:val="20"/>
          <w:szCs w:val="20"/>
        </w:rPr>
      </w:pPr>
      <w:bookmarkStart w:name="_Toc222838491" w:id="3"/>
      <w:r w:rsidRPr="001B7D07">
        <w:rPr>
          <w:sz w:val="20"/>
          <w:szCs w:val="20"/>
        </w:rPr>
        <w:t>Modelos de datos vigentes</w:t>
      </w:r>
      <w:bookmarkEnd w:id="3"/>
    </w:p>
    <w:p w:rsidR="00A620A2" w:rsidP="00A620A2" w:rsidRDefault="00A620A2" w14:paraId="4F79C757" w14:textId="25D685BA">
      <w:pPr>
        <w:rPr>
          <w:sz w:val="20"/>
          <w:szCs w:val="20"/>
        </w:rPr>
      </w:pPr>
    </w:p>
    <w:p w:rsidR="004F7EFB" w:rsidP="005E2D0E" w:rsidRDefault="005E2D0E" w14:paraId="4A8F350F" w14:textId="77777777">
      <w:pPr>
        <w:rPr>
          <w:sz w:val="20"/>
          <w:szCs w:val="20"/>
          <w:lang w:val="es-MX"/>
        </w:rPr>
      </w:pPr>
      <w:r w:rsidRPr="005E2D0E">
        <w:rPr>
          <w:sz w:val="20"/>
          <w:szCs w:val="20"/>
          <w:lang w:val="es-MX"/>
        </w:rPr>
        <w:t xml:space="preserve">A lo largo del tiempo, distintos modelos han predominado según el contexto tecnológico. Comprender su evolución permite analizar por qué el </w:t>
      </w:r>
      <w:r w:rsidRPr="005E2D0E">
        <w:rPr>
          <w:b/>
          <w:bCs/>
          <w:sz w:val="20"/>
          <w:szCs w:val="20"/>
          <w:lang w:val="es-MX"/>
        </w:rPr>
        <w:t>modelo relacional</w:t>
      </w:r>
      <w:r w:rsidRPr="005E2D0E">
        <w:rPr>
          <w:sz w:val="20"/>
          <w:szCs w:val="20"/>
          <w:lang w:val="es-MX"/>
        </w:rPr>
        <w:t xml:space="preserve"> continúa siendo dominante y cómo convive actualmente con alternativas más flexibles.</w:t>
      </w:r>
      <w:r>
        <w:rPr>
          <w:sz w:val="20"/>
          <w:szCs w:val="20"/>
          <w:lang w:val="es-MX"/>
        </w:rPr>
        <w:t xml:space="preserve"> </w:t>
      </w:r>
    </w:p>
    <w:p w:rsidR="004F7EFB" w:rsidP="005E2D0E" w:rsidRDefault="004F7EFB" w14:paraId="7E096CF9" w14:textId="77777777">
      <w:pPr>
        <w:rPr>
          <w:sz w:val="20"/>
          <w:szCs w:val="20"/>
          <w:lang w:val="es-MX"/>
        </w:rPr>
      </w:pPr>
    </w:p>
    <w:tbl>
      <w:tblPr>
        <w:tblStyle w:val="TableGrid"/>
        <w:tblW w:w="0" w:type="auto"/>
        <w:tblLayout w:type="fixed"/>
        <w:tblLook w:val="04A0" w:firstRow="1" w:lastRow="0" w:firstColumn="1" w:lastColumn="0" w:noHBand="0" w:noVBand="1"/>
      </w:tblPr>
      <w:tblGrid>
        <w:gridCol w:w="6516"/>
        <w:gridCol w:w="3446"/>
      </w:tblGrid>
      <w:tr w:rsidR="004F7EFB" w:rsidTr="00392D22" w14:paraId="2E207EAD" w14:textId="77777777">
        <w:tc>
          <w:tcPr>
            <w:tcW w:w="6516" w:type="dxa"/>
          </w:tcPr>
          <w:p w:rsidR="004F7EFB" w:rsidP="004F7EFB" w:rsidRDefault="004F7EFB" w14:paraId="73763996" w14:textId="5EFC0F4F">
            <w:pPr>
              <w:jc w:val="both"/>
              <w:rPr>
                <w:sz w:val="20"/>
                <w:szCs w:val="20"/>
                <w:lang w:val="es-MX"/>
              </w:rPr>
            </w:pPr>
            <w:r w:rsidRPr="005E2D0E">
              <w:rPr>
                <w:sz w:val="20"/>
                <w:szCs w:val="20"/>
                <w:lang w:val="es-MX"/>
              </w:rPr>
              <w:t>Este recorrido no debe entenderse como una secuencia lineal en la que un modelo reemplaza completamente a otro. Se trata, más bien, de un diálogo entre diversas formas de organizar la información, cada una pertinente para necesidades específicas como consistencia transaccional, escalabilidad horizontal o manejo de estructuras dinámicas.</w:t>
            </w:r>
          </w:p>
        </w:tc>
        <w:tc>
          <w:tcPr>
            <w:tcW w:w="3446" w:type="dxa"/>
          </w:tcPr>
          <w:p w:rsidR="004F7EFB" w:rsidP="005E2D0E" w:rsidRDefault="00392D22" w14:paraId="3DB00526" w14:textId="77777777">
            <w:pPr>
              <w:rPr>
                <w:sz w:val="20"/>
                <w:szCs w:val="20"/>
                <w:lang w:val="es-MX"/>
              </w:rPr>
            </w:pPr>
            <w:r w:rsidRPr="00392D22">
              <w:rPr>
                <w:noProof/>
                <w:sz w:val="20"/>
                <w:szCs w:val="20"/>
                <w:lang w:val="es-MX"/>
              </w:rPr>
              <w:drawing>
                <wp:inline distT="0" distB="0" distL="0" distR="0" wp14:anchorId="702B401D" wp14:editId="10716862">
                  <wp:extent cx="885825" cy="784450"/>
                  <wp:effectExtent l="0" t="0" r="0" b="0"/>
                  <wp:docPr id="599654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4708" name=""/>
                          <pic:cNvPicPr/>
                        </pic:nvPicPr>
                        <pic:blipFill>
                          <a:blip r:embed="rId24"/>
                          <a:stretch>
                            <a:fillRect/>
                          </a:stretch>
                        </pic:blipFill>
                        <pic:spPr>
                          <a:xfrm>
                            <a:off x="0" y="0"/>
                            <a:ext cx="890515" cy="788603"/>
                          </a:xfrm>
                          <a:prstGeom prst="rect">
                            <a:avLst/>
                          </a:prstGeom>
                        </pic:spPr>
                      </pic:pic>
                    </a:graphicData>
                  </a:graphic>
                </wp:inline>
              </w:drawing>
            </w:r>
          </w:p>
          <w:p w:rsidRPr="00392D22" w:rsidR="00392D22" w:rsidP="005E2D0E" w:rsidRDefault="00392D22" w14:paraId="198C1579" w14:textId="105152B4">
            <w:pPr>
              <w:rPr>
                <w:sz w:val="12"/>
                <w:szCs w:val="12"/>
                <w:lang w:val="es-MX"/>
              </w:rPr>
            </w:pPr>
            <w:hyperlink w:history="1" w:anchor="fromView=search&amp;page=1&amp;position=32&amp;uuid=9a19c68b-f313-407b-8359-c3b7636e4ffd&amp;query=the+relational+model+databases" r:id="rId25">
              <w:r w:rsidRPr="00392D22">
                <w:rPr>
                  <w:rStyle w:val="Hyperlink"/>
                  <w:sz w:val="12"/>
                  <w:szCs w:val="12"/>
                  <w:lang w:val="es-MX"/>
                </w:rPr>
                <w:t>https://www.freepik.es/imagen-ia-premium/diagrama-que-ilustra-particion-datos-almacen-datos-mejorar-rendimiento-consultas_326503299.htm#fromView=search&amp;page=1&amp;position=32&amp;uuid=9a19c68b-f313-407b-8359-c3b7636e4ffd&amp;query=the+relational+model+databases</w:t>
              </w:r>
            </w:hyperlink>
            <w:r w:rsidRPr="00392D22">
              <w:rPr>
                <w:sz w:val="12"/>
                <w:szCs w:val="12"/>
                <w:lang w:val="es-MX"/>
              </w:rPr>
              <w:t xml:space="preserve"> </w:t>
            </w:r>
          </w:p>
        </w:tc>
      </w:tr>
    </w:tbl>
    <w:p w:rsidRPr="005E2D0E" w:rsidR="005E2D0E" w:rsidP="005E2D0E" w:rsidRDefault="005E2D0E" w14:paraId="19E9F234" w14:textId="77777777">
      <w:pPr>
        <w:rPr>
          <w:sz w:val="20"/>
          <w:szCs w:val="20"/>
          <w:lang w:val="es-MX"/>
        </w:rPr>
      </w:pPr>
    </w:p>
    <w:p w:rsidRPr="005E2D0E" w:rsidR="005E2D0E" w:rsidP="005E2D0E" w:rsidRDefault="005E2D0E" w14:paraId="5A997DCB" w14:textId="638748AE">
      <w:pPr>
        <w:rPr>
          <w:sz w:val="20"/>
          <w:szCs w:val="20"/>
          <w:lang w:val="es-MX"/>
        </w:rPr>
      </w:pPr>
      <w:r w:rsidRPr="005E2D0E">
        <w:rPr>
          <w:sz w:val="20"/>
          <w:szCs w:val="20"/>
          <w:lang w:val="es-MX"/>
        </w:rPr>
        <w:t>Antes de profundizar en sus diferencias, resulta pertinente contrastar las bases de datos relacionales con las soluciones NoSQL, dado que representan los enfoques más influyentes en la actualidad.</w:t>
      </w:r>
      <w:r w:rsidR="004F7EFB">
        <w:rPr>
          <w:sz w:val="20"/>
          <w:szCs w:val="20"/>
          <w:lang w:val="es-MX"/>
        </w:rPr>
        <w:t xml:space="preserve"> </w:t>
      </w:r>
      <w:r w:rsidRPr="005E2D0E">
        <w:rPr>
          <w:sz w:val="20"/>
          <w:szCs w:val="20"/>
          <w:lang w:val="es-MX"/>
        </w:rPr>
        <w:t>A partir de esta comparación general, se sintetizan sus principales diferencias conceptuales:</w:t>
      </w:r>
    </w:p>
    <w:p w:rsidRPr="001B7D07" w:rsidR="005E2D0E" w:rsidP="00A620A2" w:rsidRDefault="005E2D0E" w14:paraId="451B987B" w14:textId="77777777">
      <w:pPr>
        <w:rPr>
          <w:sz w:val="20"/>
          <w:szCs w:val="20"/>
        </w:rPr>
      </w:pPr>
    </w:p>
    <w:p w:rsidRPr="001B7D07" w:rsidR="00A620A2" w:rsidP="00A620A2" w:rsidRDefault="004F7EFB" w14:paraId="0DE12442" w14:textId="7BE20FC6">
      <w:pPr>
        <w:rPr>
          <w:sz w:val="20"/>
          <w:szCs w:val="20"/>
        </w:rPr>
      </w:pPr>
      <w:r w:rsidRPr="003E007D">
        <w:rPr>
          <w:b/>
          <w:bCs/>
          <w:sz w:val="20"/>
          <w:szCs w:val="20"/>
        </w:rPr>
        <w:t>Figura 1.</w:t>
      </w:r>
      <w:r>
        <w:rPr>
          <w:sz w:val="20"/>
          <w:szCs w:val="20"/>
        </w:rPr>
        <w:t xml:space="preserve"> </w:t>
      </w:r>
      <w:r w:rsidRPr="001B7D07">
        <w:rPr>
          <w:sz w:val="20"/>
          <w:szCs w:val="20"/>
        </w:rPr>
        <w:t>Bases de datos relacionales v</w:t>
      </w:r>
      <w:r>
        <w:rPr>
          <w:sz w:val="20"/>
          <w:szCs w:val="20"/>
        </w:rPr>
        <w:t>ersu</w:t>
      </w:r>
      <w:r w:rsidRPr="001B7D07">
        <w:rPr>
          <w:sz w:val="20"/>
          <w:szCs w:val="20"/>
        </w:rPr>
        <w:t>s Bases de datos NoSQ</w:t>
      </w:r>
      <w:commentRangeStart w:id="4"/>
      <w:commentRangeStart w:id="5"/>
      <w:r w:rsidRPr="001B7D07">
        <w:rPr>
          <w:sz w:val="20"/>
          <w:szCs w:val="20"/>
        </w:rPr>
        <w:t>L</w:t>
      </w:r>
      <w:commentRangeEnd w:id="4"/>
      <w:r w:rsidRPr="001B7D07" w:rsidR="009A24E6">
        <w:rPr>
          <w:rStyle w:val="CommentReference"/>
          <w:sz w:val="20"/>
          <w:szCs w:val="20"/>
        </w:rPr>
        <w:commentReference w:id="4"/>
      </w:r>
      <w:commentRangeEnd w:id="5"/>
      <w:r>
        <w:rPr>
          <w:rStyle w:val="CommentReference"/>
        </w:rPr>
        <w:commentReference w:id="5"/>
      </w:r>
    </w:p>
    <w:p w:rsidRPr="001B7D07" w:rsidR="00754765" w:rsidP="00754765" w:rsidRDefault="00DC558A" w14:paraId="0CA10F0A" w14:textId="7447C881">
      <w:pPr>
        <w:keepNext/>
        <w:rPr>
          <w:sz w:val="20"/>
          <w:szCs w:val="20"/>
        </w:rPr>
      </w:pPr>
      <w:r>
        <w:rPr>
          <w:noProof/>
          <w:sz w:val="20"/>
          <w:szCs w:val="20"/>
        </w:rPr>
        <w:drawing>
          <wp:inline distT="0" distB="0" distL="0" distR="0" wp14:anchorId="08158FAE" wp14:editId="00C734DB">
            <wp:extent cx="3981450" cy="3981450"/>
            <wp:effectExtent l="0" t="0" r="0" b="0"/>
            <wp:docPr id="20234073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81450" cy="3981450"/>
                    </a:xfrm>
                    <a:prstGeom prst="rect">
                      <a:avLst/>
                    </a:prstGeom>
                    <a:noFill/>
                  </pic:spPr>
                </pic:pic>
              </a:graphicData>
            </a:graphic>
          </wp:inline>
        </w:drawing>
      </w:r>
    </w:p>
    <w:p w:rsidRPr="001B7D07" w:rsidR="00666317" w:rsidP="00754765" w:rsidRDefault="00666317" w14:paraId="2EBAF978" w14:textId="1F339F17">
      <w:pPr>
        <w:pStyle w:val="Caption"/>
        <w:rPr>
          <w:sz w:val="20"/>
          <w:szCs w:val="20"/>
        </w:rPr>
      </w:pPr>
    </w:p>
    <w:p w:rsidRPr="001B7D07" w:rsidR="00A620A2" w:rsidP="005A7323" w:rsidRDefault="00A620A2" w14:paraId="1138AEAD" w14:textId="472DFF40">
      <w:pPr>
        <w:pStyle w:val="Heading2"/>
        <w:numPr>
          <w:ilvl w:val="1"/>
          <w:numId w:val="2"/>
        </w:numPr>
        <w:rPr>
          <w:sz w:val="20"/>
          <w:szCs w:val="20"/>
        </w:rPr>
      </w:pPr>
      <w:bookmarkStart w:name="_Toc222838492" w:id="6"/>
      <w:r w:rsidRPr="001B7D07">
        <w:rPr>
          <w:sz w:val="20"/>
          <w:szCs w:val="20"/>
        </w:rPr>
        <w:t>Estructura del modelo jerárquico</w:t>
      </w:r>
      <w:bookmarkEnd w:id="6"/>
    </w:p>
    <w:p w:rsidR="00A620A2" w:rsidP="00A620A2" w:rsidRDefault="00A620A2" w14:paraId="0620ACAF" w14:textId="735DF55A">
      <w:pPr>
        <w:rPr>
          <w:sz w:val="20"/>
          <w:szCs w:val="20"/>
        </w:rPr>
      </w:pPr>
    </w:p>
    <w:p w:rsidR="005E2D0E" w:rsidP="005E2D0E" w:rsidRDefault="005E2D0E" w14:paraId="365D3FD0" w14:textId="473A7F65">
      <w:pPr>
        <w:rPr>
          <w:sz w:val="20"/>
          <w:szCs w:val="20"/>
          <w:lang w:val="es-MX"/>
        </w:rPr>
      </w:pPr>
      <w:r w:rsidRPr="005E2D0E">
        <w:rPr>
          <w:sz w:val="20"/>
          <w:szCs w:val="20"/>
          <w:lang w:val="es-MX"/>
        </w:rPr>
        <w:t xml:space="preserve">El modelo jerárquico fue uno de los primeros enfoques formales de organización de datos. Se fundamenta en una estructura en forma de árbol, semejante al esquema de carpetas de un sistema operativo. Cada elemento, denominado </w:t>
      </w:r>
      <w:r w:rsidRPr="005E2D0E">
        <w:rPr>
          <w:b/>
          <w:bCs/>
          <w:sz w:val="20"/>
          <w:szCs w:val="20"/>
          <w:lang w:val="es-MX"/>
        </w:rPr>
        <w:t>nodo</w:t>
      </w:r>
      <w:r w:rsidRPr="005E2D0E">
        <w:rPr>
          <w:sz w:val="20"/>
          <w:szCs w:val="20"/>
          <w:lang w:val="es-MX"/>
        </w:rPr>
        <w:t>, mantiene una relación padre–hijo exclusiva: un hijo no puede depender de más de un padre.</w:t>
      </w:r>
      <w:r w:rsidR="004F7EFB">
        <w:rPr>
          <w:sz w:val="20"/>
          <w:szCs w:val="20"/>
          <w:lang w:val="es-MX"/>
        </w:rPr>
        <w:t xml:space="preserve"> </w:t>
      </w:r>
      <w:r w:rsidRPr="005E2D0E">
        <w:rPr>
          <w:sz w:val="20"/>
          <w:szCs w:val="20"/>
          <w:lang w:val="es-MX"/>
        </w:rPr>
        <w:t>A continuación, se presenta un esquema representativo de su organización:</w:t>
      </w:r>
    </w:p>
    <w:p w:rsidR="004F7EFB" w:rsidP="005E2D0E" w:rsidRDefault="004F7EFB" w14:paraId="76B574FC" w14:textId="77777777">
      <w:pPr>
        <w:rPr>
          <w:sz w:val="20"/>
          <w:szCs w:val="20"/>
          <w:lang w:val="es-MX"/>
        </w:rPr>
      </w:pPr>
    </w:p>
    <w:p w:rsidR="00527534" w:rsidP="005E2D0E" w:rsidRDefault="00527534" w14:paraId="1156CB95" w14:textId="77777777">
      <w:pPr>
        <w:rPr>
          <w:sz w:val="20"/>
          <w:szCs w:val="20"/>
          <w:lang w:val="es-MX"/>
        </w:rPr>
      </w:pPr>
    </w:p>
    <w:p w:rsidR="0031708A" w:rsidP="005E2D0E" w:rsidRDefault="0031708A" w14:paraId="355D76EA" w14:textId="70A5B981">
      <w:pPr>
        <w:rPr>
          <w:sz w:val="20"/>
          <w:szCs w:val="20"/>
          <w:lang w:val="es-MX"/>
        </w:rPr>
      </w:pPr>
      <w:r w:rsidRPr="00527534">
        <w:rPr>
          <w:b/>
          <w:bCs/>
          <w:sz w:val="20"/>
          <w:szCs w:val="20"/>
        </w:rPr>
        <w:t>Figura</w:t>
      </w:r>
      <w:r w:rsidRPr="00527534" w:rsidR="00527534">
        <w:rPr>
          <w:b/>
          <w:bCs/>
          <w:sz w:val="20"/>
          <w:szCs w:val="20"/>
        </w:rPr>
        <w:t xml:space="preserve"> 2</w:t>
      </w:r>
      <w:r w:rsidRPr="00527534">
        <w:rPr>
          <w:b/>
          <w:bCs/>
          <w:sz w:val="20"/>
          <w:szCs w:val="20"/>
        </w:rPr>
        <w:t xml:space="preserve">.  </w:t>
      </w:r>
      <w:r w:rsidRPr="0031708A">
        <w:rPr>
          <w:sz w:val="20"/>
          <w:szCs w:val="20"/>
        </w:rPr>
        <w:t>Estructura del modelo jerárquic</w:t>
      </w:r>
      <w:commentRangeStart w:id="7"/>
      <w:commentRangeStart w:id="8"/>
      <w:r w:rsidRPr="0031708A">
        <w:rPr>
          <w:sz w:val="20"/>
          <w:szCs w:val="20"/>
        </w:rPr>
        <w:t>o</w:t>
      </w:r>
      <w:commentRangeEnd w:id="7"/>
      <w:r w:rsidR="009A24E6">
        <w:rPr>
          <w:rStyle w:val="CommentReference"/>
          <w:sz w:val="20"/>
          <w:szCs w:val="20"/>
          <w:lang w:val="es-MX"/>
        </w:rPr>
        <w:commentReference w:id="7"/>
      </w:r>
      <w:commentRangeEnd w:id="8"/>
      <w:r>
        <w:rPr>
          <w:rStyle w:val="CommentReference"/>
        </w:rPr>
        <w:commentReference w:id="8"/>
      </w:r>
    </w:p>
    <w:p w:rsidR="004F7EFB" w:rsidP="005E2D0E" w:rsidRDefault="006826D2" w14:paraId="3AB738F2" w14:textId="52E7A49A">
      <w:pPr>
        <w:rPr>
          <w:sz w:val="20"/>
          <w:szCs w:val="20"/>
          <w:lang w:val="es-MX"/>
        </w:rPr>
      </w:pPr>
      <w:r>
        <w:rPr>
          <w:noProof/>
          <w:sz w:val="20"/>
          <w:szCs w:val="20"/>
          <w:lang w:val="es-MX"/>
        </w:rPr>
        <w:drawing>
          <wp:inline distT="0" distB="0" distL="0" distR="0" wp14:anchorId="6341319C" wp14:editId="2CD872BE">
            <wp:extent cx="3419475" cy="1656546"/>
            <wp:effectExtent l="0" t="0" r="0" b="1270"/>
            <wp:docPr id="4835513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27333"/>
                    <a:stretch>
                      <a:fillRect/>
                    </a:stretch>
                  </pic:blipFill>
                  <pic:spPr bwMode="auto">
                    <a:xfrm>
                      <a:off x="0" y="0"/>
                      <a:ext cx="3426266" cy="1659836"/>
                    </a:xfrm>
                    <a:prstGeom prst="rect">
                      <a:avLst/>
                    </a:prstGeom>
                    <a:noFill/>
                    <a:ln>
                      <a:noFill/>
                    </a:ln>
                    <a:extLst>
                      <a:ext uri="{53640926-AAD7-44D8-BBD7-CCE9431645EC}">
                        <a14:shadowObscured xmlns:a14="http://schemas.microsoft.com/office/drawing/2010/main"/>
                      </a:ext>
                    </a:extLst>
                  </pic:spPr>
                </pic:pic>
              </a:graphicData>
            </a:graphic>
          </wp:inline>
        </w:drawing>
      </w:r>
    </w:p>
    <w:p w:rsidRPr="005E2D0E" w:rsidR="00FB1DFB" w:rsidP="005E2D0E" w:rsidRDefault="00FB1DFB" w14:paraId="29A79CDB" w14:textId="7A308FC1">
      <w:pPr>
        <w:rPr>
          <w:sz w:val="20"/>
          <w:szCs w:val="20"/>
          <w:lang w:val="es-MX"/>
        </w:rPr>
      </w:pPr>
    </w:p>
    <w:p w:rsidR="005E2D0E" w:rsidP="005E2D0E" w:rsidRDefault="005E2D0E" w14:paraId="053D4CA4" w14:textId="77777777">
      <w:pPr>
        <w:rPr>
          <w:sz w:val="20"/>
          <w:szCs w:val="20"/>
          <w:lang w:val="es-MX"/>
        </w:rPr>
      </w:pPr>
    </w:p>
    <w:p w:rsidR="005E2D0E" w:rsidP="005E2D0E" w:rsidRDefault="005E2D0E" w14:paraId="08895781" w14:textId="033F1875">
      <w:pPr>
        <w:rPr>
          <w:sz w:val="20"/>
          <w:szCs w:val="20"/>
          <w:lang w:val="es-MX"/>
        </w:rPr>
      </w:pPr>
      <w:r w:rsidRPr="005E2D0E">
        <w:rPr>
          <w:sz w:val="20"/>
          <w:szCs w:val="20"/>
          <w:lang w:val="es-MX"/>
        </w:rPr>
        <w:t>Este tipo de estructura se caracteriza por una jerarquía clara y dependencias unidireccionales</w:t>
      </w:r>
      <w:r w:rsidR="00D44AE8">
        <w:rPr>
          <w:sz w:val="20"/>
          <w:szCs w:val="20"/>
          <w:lang w:val="es-MX"/>
        </w:rPr>
        <w:t xml:space="preserve">: </w:t>
      </w:r>
    </w:p>
    <w:p w:rsidRPr="005E2D0E" w:rsidR="005E2D0E" w:rsidP="005E2D0E" w:rsidRDefault="005E2D0E" w14:paraId="045EA044" w14:textId="77777777">
      <w:pPr>
        <w:rPr>
          <w:sz w:val="20"/>
          <w:szCs w:val="20"/>
          <w:lang w:val="es-MX"/>
        </w:rPr>
      </w:pPr>
    </w:p>
    <w:p w:rsidR="005E2D0E" w:rsidP="005E2D0E" w:rsidRDefault="005E2D0E" w14:paraId="13FE4F23" w14:textId="77777777">
      <w:pPr>
        <w:rPr>
          <w:sz w:val="20"/>
          <w:szCs w:val="20"/>
          <w:lang w:val="es-MX"/>
        </w:rPr>
      </w:pPr>
    </w:p>
    <w:p w:rsidR="006B36D1" w:rsidP="005E2D0E" w:rsidRDefault="006B36D1" w14:paraId="19B78DD9" w14:textId="66DC18AD">
      <w:pPr>
        <w:rPr>
          <w:sz w:val="20"/>
          <w:szCs w:val="20"/>
          <w:lang w:val="es-MX"/>
        </w:rPr>
      </w:pPr>
      <w:r w:rsidRPr="006B36D1">
        <w:rPr>
          <w:noProof/>
          <w:sz w:val="20"/>
          <w:szCs w:val="20"/>
        </w:rPr>
        <w:drawing>
          <wp:inline distT="0" distB="0" distL="0" distR="0" wp14:anchorId="24AB95B1" wp14:editId="066F8014">
            <wp:extent cx="6332220" cy="913130"/>
            <wp:effectExtent l="38100" t="0" r="11430" b="1270"/>
            <wp:docPr id="1336654607" name="Diagram 1">
              <a:extLst xmlns:a="http://schemas.openxmlformats.org/drawingml/2006/main">
                <a:ext uri="{FF2B5EF4-FFF2-40B4-BE49-F238E27FC236}">
                  <a16:creationId xmlns:a16="http://schemas.microsoft.com/office/drawing/2014/main" id="{4C14136D-095D-5CDE-C73E-9DFD7F439D7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rsidR="006B36D1" w:rsidP="005E2D0E" w:rsidRDefault="006B36D1" w14:paraId="1712A0A0" w14:textId="77777777">
      <w:pPr>
        <w:rPr>
          <w:sz w:val="20"/>
          <w:szCs w:val="20"/>
          <w:lang w:val="es-MX"/>
        </w:rPr>
      </w:pPr>
    </w:p>
    <w:p w:rsidR="006B36D1" w:rsidP="005E2D0E" w:rsidRDefault="006B36D1" w14:paraId="28CFE881" w14:textId="77777777">
      <w:pPr>
        <w:rPr>
          <w:sz w:val="20"/>
          <w:szCs w:val="20"/>
          <w:lang w:val="es-MX"/>
        </w:rPr>
      </w:pPr>
    </w:p>
    <w:p w:rsidR="005E2D0E" w:rsidP="005E2D0E" w:rsidRDefault="005E2D0E" w14:paraId="02215011" w14:textId="1BB1EDD9">
      <w:pPr>
        <w:rPr>
          <w:sz w:val="20"/>
          <w:szCs w:val="20"/>
          <w:lang w:val="es-MX"/>
        </w:rPr>
      </w:pPr>
      <w:r w:rsidRPr="005E2D0E">
        <w:rPr>
          <w:sz w:val="20"/>
          <w:szCs w:val="20"/>
          <w:lang w:val="es-MX"/>
        </w:rPr>
        <w:t xml:space="preserve">Este diseño resulta adecuado cuando la información puede describirse mediante </w:t>
      </w:r>
      <w:r w:rsidRPr="005E2D0E">
        <w:rPr>
          <w:b/>
          <w:bCs/>
          <w:sz w:val="20"/>
          <w:szCs w:val="20"/>
          <w:lang w:val="es-MX"/>
        </w:rPr>
        <w:t>dependencias claramente delimitadas</w:t>
      </w:r>
      <w:r w:rsidRPr="005E2D0E">
        <w:rPr>
          <w:sz w:val="20"/>
          <w:szCs w:val="20"/>
          <w:lang w:val="es-MX"/>
        </w:rPr>
        <w:t>, como ocurre en organigramas institucionales, catálogos de productos o clasificaciones temáticas. Su simplicidad estructural facilita consultas previsibles y rutas de acceso definidas.</w:t>
      </w:r>
    </w:p>
    <w:p w:rsidR="005E2D0E" w:rsidP="005E2D0E" w:rsidRDefault="005E2D0E" w14:paraId="0180B813" w14:textId="77777777">
      <w:pPr>
        <w:rPr>
          <w:sz w:val="20"/>
          <w:szCs w:val="20"/>
          <w:lang w:val="es-MX"/>
        </w:rPr>
      </w:pPr>
    </w:p>
    <w:tbl>
      <w:tblPr>
        <w:tblStyle w:val="TableGrid"/>
        <w:tblW w:w="0" w:type="auto"/>
        <w:tblLayout w:type="fixed"/>
        <w:tblLook w:val="04A0" w:firstRow="1" w:lastRow="0" w:firstColumn="1" w:lastColumn="0" w:noHBand="0" w:noVBand="1"/>
      </w:tblPr>
      <w:tblGrid>
        <w:gridCol w:w="4106"/>
        <w:gridCol w:w="5856"/>
      </w:tblGrid>
      <w:tr w:rsidR="006B36D1" w:rsidTr="00367F0C" w14:paraId="6C048333" w14:textId="77777777">
        <w:tc>
          <w:tcPr>
            <w:tcW w:w="4106" w:type="dxa"/>
          </w:tcPr>
          <w:p w:rsidR="006B36D1" w:rsidP="005E2D0E" w:rsidRDefault="009E115D" w14:paraId="0D1E6F33" w14:textId="77777777">
            <w:pPr>
              <w:rPr>
                <w:sz w:val="20"/>
                <w:szCs w:val="20"/>
                <w:lang w:val="es-MX"/>
              </w:rPr>
            </w:pPr>
            <w:r w:rsidRPr="009E115D">
              <w:rPr>
                <w:noProof/>
                <w:sz w:val="20"/>
                <w:szCs w:val="20"/>
                <w:lang w:val="es-MX"/>
              </w:rPr>
              <w:drawing>
                <wp:inline distT="0" distB="0" distL="0" distR="0" wp14:anchorId="39B8B212" wp14:editId="481C75D5">
                  <wp:extent cx="1495425" cy="967300"/>
                  <wp:effectExtent l="0" t="0" r="0" b="4445"/>
                  <wp:docPr id="93733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7221" name=""/>
                          <pic:cNvPicPr/>
                        </pic:nvPicPr>
                        <pic:blipFill>
                          <a:blip r:embed="rId37"/>
                          <a:stretch>
                            <a:fillRect/>
                          </a:stretch>
                        </pic:blipFill>
                        <pic:spPr>
                          <a:xfrm>
                            <a:off x="0" y="0"/>
                            <a:ext cx="1499755" cy="970101"/>
                          </a:xfrm>
                          <a:prstGeom prst="rect">
                            <a:avLst/>
                          </a:prstGeom>
                        </pic:spPr>
                      </pic:pic>
                    </a:graphicData>
                  </a:graphic>
                </wp:inline>
              </w:drawing>
            </w:r>
          </w:p>
          <w:p w:rsidRPr="009E115D" w:rsidR="009E115D" w:rsidP="005E2D0E" w:rsidRDefault="009E115D" w14:paraId="28C8E48C" w14:textId="4295C6D7">
            <w:pPr>
              <w:rPr>
                <w:sz w:val="12"/>
                <w:szCs w:val="12"/>
                <w:lang w:val="es-MX"/>
              </w:rPr>
            </w:pPr>
            <w:hyperlink w:history="1" w:anchor="fromView=search&amp;page=1&amp;position=8&amp;uuid=a3ac285b-acaa-4e69-b552-22bab0ccbc43&amp;query=hierarchical+database+model" r:id="rId38">
              <w:r w:rsidRPr="009E115D">
                <w:rPr>
                  <w:rStyle w:val="Hyperlink"/>
                  <w:sz w:val="12"/>
                  <w:szCs w:val="12"/>
                  <w:lang w:val="es-MX"/>
                </w:rPr>
                <w:t>https://www.freepik.es/imagen-ia-premium/organizational-hierarchy-diagram-isolated-on-white-background_424899922.htm#fromView=search&amp;page=1&amp;position=8&amp;uuid=a3ac285b-acaa-4e69-b552-22bab0ccbc43&amp;query=hierarchical+database+model</w:t>
              </w:r>
            </w:hyperlink>
            <w:r w:rsidRPr="009E115D">
              <w:rPr>
                <w:sz w:val="12"/>
                <w:szCs w:val="12"/>
                <w:lang w:val="es-MX"/>
              </w:rPr>
              <w:t xml:space="preserve"> </w:t>
            </w:r>
          </w:p>
        </w:tc>
        <w:tc>
          <w:tcPr>
            <w:tcW w:w="5856" w:type="dxa"/>
          </w:tcPr>
          <w:p w:rsidR="006B36D1" w:rsidP="005E2D0E" w:rsidRDefault="006B36D1" w14:paraId="3DF49BA9" w14:textId="40010E3A">
            <w:pPr>
              <w:rPr>
                <w:sz w:val="20"/>
                <w:szCs w:val="20"/>
                <w:lang w:val="es-MX"/>
              </w:rPr>
            </w:pPr>
            <w:r w:rsidRPr="005E2D0E">
              <w:rPr>
                <w:sz w:val="20"/>
                <w:szCs w:val="20"/>
                <w:lang w:val="es-MX"/>
              </w:rPr>
              <w:t xml:space="preserve">No obstante, su rigidez se convirtió en una limitación en contextos donde los datos requieren múltiples relaciones o accesos flexibles. Según Elmasri y Navathe (2007), el modelo jerárquico ofrecía eficiencia operativa, pero sacrificaba </w:t>
            </w:r>
            <w:r w:rsidRPr="005E2D0E">
              <w:rPr>
                <w:b/>
                <w:bCs/>
                <w:sz w:val="20"/>
                <w:szCs w:val="20"/>
                <w:lang w:val="es-MX"/>
              </w:rPr>
              <w:t>flexibilidad y expresividad</w:t>
            </w:r>
            <w:r w:rsidRPr="005E2D0E">
              <w:rPr>
                <w:sz w:val="20"/>
                <w:szCs w:val="20"/>
                <w:lang w:val="es-MX"/>
              </w:rPr>
              <w:t>, lo que condujo a su progresiva disminución en aplicaciones modernas.</w:t>
            </w:r>
          </w:p>
        </w:tc>
      </w:tr>
    </w:tbl>
    <w:p w:rsidRPr="001B7D07" w:rsidR="00A620A2" w:rsidP="00A620A2" w:rsidRDefault="00A620A2" w14:paraId="2E8D5FC3" w14:textId="77777777">
      <w:pPr>
        <w:rPr>
          <w:sz w:val="20"/>
          <w:szCs w:val="20"/>
        </w:rPr>
      </w:pPr>
    </w:p>
    <w:p w:rsidRPr="001B7D07" w:rsidR="00A620A2" w:rsidP="005A7323" w:rsidRDefault="00A620A2" w14:paraId="009F796F" w14:textId="63740F73">
      <w:pPr>
        <w:pStyle w:val="Heading2"/>
        <w:numPr>
          <w:ilvl w:val="1"/>
          <w:numId w:val="2"/>
        </w:numPr>
        <w:rPr>
          <w:sz w:val="20"/>
          <w:szCs w:val="20"/>
        </w:rPr>
      </w:pPr>
      <w:bookmarkStart w:name="_Toc222838493" w:id="9"/>
      <w:r w:rsidRPr="001B7D07">
        <w:rPr>
          <w:sz w:val="20"/>
          <w:szCs w:val="20"/>
        </w:rPr>
        <w:t>Concepto y características del modelo de red</w:t>
      </w:r>
      <w:bookmarkEnd w:id="9"/>
    </w:p>
    <w:p w:rsidR="00213464" w:rsidP="00213464" w:rsidRDefault="00213464" w14:paraId="010256A5" w14:textId="3E72CD45">
      <w:pPr>
        <w:rPr>
          <w:sz w:val="20"/>
          <w:szCs w:val="20"/>
        </w:rPr>
      </w:pPr>
    </w:p>
    <w:tbl>
      <w:tblPr>
        <w:tblStyle w:val="TableGrid"/>
        <w:tblW w:w="0" w:type="auto"/>
        <w:tblLayout w:type="fixed"/>
        <w:tblLook w:val="04A0" w:firstRow="1" w:lastRow="0" w:firstColumn="1" w:lastColumn="0" w:noHBand="0" w:noVBand="1"/>
      </w:tblPr>
      <w:tblGrid>
        <w:gridCol w:w="6374"/>
        <w:gridCol w:w="3588"/>
      </w:tblGrid>
      <w:tr w:rsidR="006B36D1" w:rsidTr="00D61BE0" w14:paraId="44DEB11B" w14:textId="77777777">
        <w:tc>
          <w:tcPr>
            <w:tcW w:w="6374" w:type="dxa"/>
          </w:tcPr>
          <w:p w:rsidR="006B36D1" w:rsidP="006B36D1" w:rsidRDefault="006B36D1" w14:paraId="7D39382F" w14:textId="0D6052E8">
            <w:pPr>
              <w:jc w:val="both"/>
              <w:rPr>
                <w:sz w:val="20"/>
                <w:szCs w:val="20"/>
                <w:lang w:val="es-MX"/>
              </w:rPr>
            </w:pPr>
            <w:r w:rsidRPr="00213464">
              <w:rPr>
                <w:sz w:val="20"/>
                <w:szCs w:val="20"/>
                <w:lang w:val="es-MX"/>
              </w:rPr>
              <w:t xml:space="preserve">El siguiente hito en la evolución de los modelos de datos fue el </w:t>
            </w:r>
            <w:r w:rsidRPr="00213464">
              <w:rPr>
                <w:b/>
                <w:bCs/>
                <w:sz w:val="20"/>
                <w:szCs w:val="20"/>
                <w:lang w:val="es-MX"/>
              </w:rPr>
              <w:t>modelo de red</w:t>
            </w:r>
            <w:r w:rsidRPr="00213464">
              <w:rPr>
                <w:sz w:val="20"/>
                <w:szCs w:val="20"/>
                <w:lang w:val="es-MX"/>
              </w:rPr>
              <w:t xml:space="preserve">, regulado por el estándar CODASYL. A diferencia del modelo jerárquico, este enfoque permite que un registro tenga </w:t>
            </w:r>
            <w:r w:rsidRPr="00213464">
              <w:rPr>
                <w:b/>
                <w:bCs/>
                <w:sz w:val="20"/>
                <w:szCs w:val="20"/>
                <w:lang w:val="es-MX"/>
              </w:rPr>
              <w:t>múltiples padres</w:t>
            </w:r>
            <w:r w:rsidRPr="00213464">
              <w:rPr>
                <w:sz w:val="20"/>
                <w:szCs w:val="20"/>
                <w:lang w:val="es-MX"/>
              </w:rPr>
              <w:t>, lo que habilita un entramado más natural de relaciones entre datos.</w:t>
            </w:r>
          </w:p>
        </w:tc>
        <w:tc>
          <w:tcPr>
            <w:tcW w:w="3588" w:type="dxa"/>
          </w:tcPr>
          <w:p w:rsidR="006B36D1" w:rsidP="006B36D1" w:rsidRDefault="00D61BE0" w14:paraId="3ED42A59" w14:textId="77777777">
            <w:pPr>
              <w:jc w:val="both"/>
              <w:rPr>
                <w:sz w:val="20"/>
                <w:szCs w:val="20"/>
                <w:lang w:val="es-MX"/>
              </w:rPr>
            </w:pPr>
            <w:r w:rsidRPr="00D61BE0">
              <w:rPr>
                <w:noProof/>
                <w:sz w:val="20"/>
                <w:szCs w:val="20"/>
                <w:lang w:val="es-MX"/>
              </w:rPr>
              <w:drawing>
                <wp:inline distT="0" distB="0" distL="0" distR="0" wp14:anchorId="29AF4BCD" wp14:editId="35FF6AEF">
                  <wp:extent cx="1104900" cy="607868"/>
                  <wp:effectExtent l="0" t="0" r="0" b="1905"/>
                  <wp:docPr id="904414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14091" name=""/>
                          <pic:cNvPicPr/>
                        </pic:nvPicPr>
                        <pic:blipFill>
                          <a:blip r:embed="rId39"/>
                          <a:stretch>
                            <a:fillRect/>
                          </a:stretch>
                        </pic:blipFill>
                        <pic:spPr>
                          <a:xfrm>
                            <a:off x="0" y="0"/>
                            <a:ext cx="1111113" cy="611286"/>
                          </a:xfrm>
                          <a:prstGeom prst="rect">
                            <a:avLst/>
                          </a:prstGeom>
                        </pic:spPr>
                      </pic:pic>
                    </a:graphicData>
                  </a:graphic>
                </wp:inline>
              </w:drawing>
            </w:r>
          </w:p>
          <w:p w:rsidRPr="00D61BE0" w:rsidR="00D61BE0" w:rsidP="006B36D1" w:rsidRDefault="00D61BE0" w14:paraId="172D6DEC" w14:textId="62AEE6C5">
            <w:pPr>
              <w:jc w:val="both"/>
              <w:rPr>
                <w:sz w:val="12"/>
                <w:szCs w:val="12"/>
                <w:lang w:val="es-MX"/>
              </w:rPr>
            </w:pPr>
            <w:hyperlink w:history="1" w:anchor="fromView=search&amp;page=1&amp;position=10&amp;uuid=0a032188-da44-4089-92c1-16d2656de70d&amp;query=network+model" r:id="rId40">
              <w:r w:rsidRPr="00D61BE0">
                <w:rPr>
                  <w:rStyle w:val="Hyperlink"/>
                  <w:sz w:val="12"/>
                  <w:szCs w:val="12"/>
                  <w:lang w:val="es-MX"/>
                </w:rPr>
                <w:t>https://www.freepik.es/fotos-premium/cubos-madera-fondo-azul-grafico-representacion-3d-concepto-negocio_27447356.htm#fromView=search&amp;page=1&amp;position=10&amp;uuid=0a032188-da44-4089-92c1-16d2656de70d&amp;query=network+model</w:t>
              </w:r>
            </w:hyperlink>
            <w:r w:rsidRPr="00D61BE0">
              <w:rPr>
                <w:sz w:val="12"/>
                <w:szCs w:val="12"/>
                <w:lang w:val="es-MX"/>
              </w:rPr>
              <w:t xml:space="preserve">+ </w:t>
            </w:r>
          </w:p>
        </w:tc>
      </w:tr>
    </w:tbl>
    <w:p w:rsidR="006B36D1" w:rsidP="00213464" w:rsidRDefault="006B36D1" w14:paraId="5527FEFC" w14:textId="77777777">
      <w:pPr>
        <w:rPr>
          <w:sz w:val="20"/>
          <w:szCs w:val="20"/>
          <w:lang w:val="es-MX"/>
        </w:rPr>
      </w:pPr>
    </w:p>
    <w:p w:rsidR="006B36D1" w:rsidP="00213464" w:rsidRDefault="00213464" w14:paraId="56B4F9B7" w14:textId="7E880337">
      <w:pPr>
        <w:rPr>
          <w:sz w:val="20"/>
          <w:szCs w:val="20"/>
          <w:lang w:val="es-MX"/>
        </w:rPr>
      </w:pPr>
      <w:r w:rsidRPr="00213464">
        <w:rPr>
          <w:sz w:val="20"/>
          <w:szCs w:val="20"/>
          <w:lang w:val="es-MX"/>
        </w:rPr>
        <w:t xml:space="preserve">Mientras el modelo jerárquico organiza la información en forma de árbol, el modelo de red la concibe como una </w:t>
      </w:r>
      <w:r w:rsidRPr="00213464">
        <w:rPr>
          <w:b/>
          <w:bCs/>
          <w:sz w:val="20"/>
          <w:szCs w:val="20"/>
          <w:lang w:val="es-MX"/>
        </w:rPr>
        <w:t>malla de conexiones</w:t>
      </w:r>
      <w:r w:rsidRPr="00213464">
        <w:rPr>
          <w:sz w:val="20"/>
          <w:szCs w:val="20"/>
          <w:lang w:val="es-MX"/>
        </w:rPr>
        <w:t>. Esta característica posibilitó representar estructuras complejas en sectores como banca, manufactura y logística, donde las relaciones entre entidades suelen ser múltiples y dinámicas.</w:t>
      </w:r>
      <w:r w:rsidR="006B36D1">
        <w:rPr>
          <w:sz w:val="20"/>
          <w:szCs w:val="20"/>
          <w:lang w:val="es-MX"/>
        </w:rPr>
        <w:t xml:space="preserve"> </w:t>
      </w:r>
      <w:r w:rsidRPr="00213464">
        <w:rPr>
          <w:sz w:val="20"/>
          <w:szCs w:val="20"/>
          <w:lang w:val="es-MX"/>
        </w:rPr>
        <w:t>Sus características principales pueden sintetizarse así:</w:t>
      </w:r>
    </w:p>
    <w:p w:rsidRPr="00213464" w:rsidR="006B36D1" w:rsidP="00213464" w:rsidRDefault="006B36D1" w14:paraId="6D9D2155" w14:textId="77777777">
      <w:pPr>
        <w:rPr>
          <w:sz w:val="20"/>
          <w:szCs w:val="20"/>
          <w:lang w:val="es-MX"/>
        </w:rPr>
      </w:pPr>
    </w:p>
    <w:tbl>
      <w:tblPr>
        <w:tblStyle w:val="TableGrid"/>
        <w:tblW w:w="0" w:type="auto"/>
        <w:tblLayout w:type="fixed"/>
        <w:tblLook w:val="04A0" w:firstRow="1" w:lastRow="0" w:firstColumn="1" w:lastColumn="0" w:noHBand="0" w:noVBand="1"/>
      </w:tblPr>
      <w:tblGrid>
        <w:gridCol w:w="2547"/>
        <w:gridCol w:w="4252"/>
        <w:gridCol w:w="3163"/>
      </w:tblGrid>
      <w:tr w:rsidRPr="00213464" w:rsidR="006B36D1" w:rsidTr="0046114F" w14:paraId="6C372F97" w14:textId="797D11D9">
        <w:tc>
          <w:tcPr>
            <w:tcW w:w="9962" w:type="dxa"/>
            <w:gridSpan w:val="3"/>
            <w:shd w:val="clear" w:color="auto" w:fill="9BBB59" w:themeFill="accent3"/>
          </w:tcPr>
          <w:p w:rsidRPr="00213464" w:rsidR="006B36D1" w:rsidP="00527534" w:rsidRDefault="00527534" w14:paraId="4E22B2C8" w14:textId="131CFD8B">
            <w:pPr>
              <w:jc w:val="center"/>
              <w:rPr>
                <w:b/>
                <w:bCs/>
                <w:sz w:val="20"/>
                <w:szCs w:val="20"/>
                <w:lang w:val="es-MX"/>
              </w:rPr>
            </w:pPr>
            <w:r>
              <w:rPr>
                <w:b/>
                <w:bCs/>
                <w:sz w:val="20"/>
                <w:szCs w:val="20"/>
                <w:lang w:val="es-MX"/>
              </w:rPr>
              <w:t>Tarjetas</w:t>
            </w:r>
          </w:p>
        </w:tc>
      </w:tr>
      <w:tr w:rsidRPr="00213464" w:rsidR="006B36D1" w:rsidTr="0046114F" w14:paraId="3DE44602" w14:textId="243193BA">
        <w:tc>
          <w:tcPr>
            <w:tcW w:w="2547" w:type="dxa"/>
            <w:hideMark/>
          </w:tcPr>
          <w:p w:rsidRPr="00213464" w:rsidR="006B36D1" w:rsidP="00213464" w:rsidRDefault="006B36D1" w14:paraId="1C2999AF" w14:textId="77777777">
            <w:pPr>
              <w:spacing w:line="276" w:lineRule="auto"/>
              <w:rPr>
                <w:sz w:val="20"/>
                <w:szCs w:val="20"/>
                <w:lang w:val="es-MX"/>
              </w:rPr>
            </w:pPr>
            <w:r w:rsidRPr="00213464">
              <w:rPr>
                <w:b/>
                <w:bCs/>
                <w:sz w:val="20"/>
                <w:szCs w:val="20"/>
                <w:lang w:val="es-MX"/>
              </w:rPr>
              <w:t>Flexibilidad elevada</w:t>
            </w:r>
          </w:p>
        </w:tc>
        <w:tc>
          <w:tcPr>
            <w:tcW w:w="4252" w:type="dxa"/>
            <w:hideMark/>
          </w:tcPr>
          <w:p w:rsidRPr="00213464" w:rsidR="006B36D1" w:rsidP="00213464" w:rsidRDefault="006B36D1" w14:paraId="02F9A2B9" w14:textId="77777777">
            <w:pPr>
              <w:spacing w:line="276" w:lineRule="auto"/>
              <w:rPr>
                <w:sz w:val="20"/>
                <w:szCs w:val="20"/>
                <w:lang w:val="es-MX"/>
              </w:rPr>
            </w:pPr>
            <w:r w:rsidRPr="00213464">
              <w:rPr>
                <w:sz w:val="20"/>
                <w:szCs w:val="20"/>
                <w:lang w:val="es-MX"/>
              </w:rPr>
              <w:t>Permite modelar relaciones complejas y múltiples entre registros.</w:t>
            </w:r>
          </w:p>
        </w:tc>
        <w:tc>
          <w:tcPr>
            <w:tcW w:w="3163" w:type="dxa"/>
          </w:tcPr>
          <w:p w:rsidR="006B36D1" w:rsidP="00213464" w:rsidRDefault="0046114F" w14:paraId="11FB4DC8" w14:textId="77777777">
            <w:pPr>
              <w:rPr>
                <w:sz w:val="20"/>
                <w:szCs w:val="20"/>
                <w:lang w:val="es-MX"/>
              </w:rPr>
            </w:pPr>
            <w:r w:rsidRPr="0046114F">
              <w:rPr>
                <w:noProof/>
                <w:sz w:val="20"/>
                <w:szCs w:val="20"/>
                <w:lang w:val="es-MX"/>
              </w:rPr>
              <w:drawing>
                <wp:inline distT="0" distB="0" distL="0" distR="0" wp14:anchorId="6753D02B" wp14:editId="771CA8BB">
                  <wp:extent cx="874575" cy="742950"/>
                  <wp:effectExtent l="0" t="0" r="1905" b="0"/>
                  <wp:docPr id="178234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42353" name=""/>
                          <pic:cNvPicPr/>
                        </pic:nvPicPr>
                        <pic:blipFill>
                          <a:blip r:embed="rId41"/>
                          <a:stretch>
                            <a:fillRect/>
                          </a:stretch>
                        </pic:blipFill>
                        <pic:spPr>
                          <a:xfrm>
                            <a:off x="0" y="0"/>
                            <a:ext cx="881409" cy="748756"/>
                          </a:xfrm>
                          <a:prstGeom prst="rect">
                            <a:avLst/>
                          </a:prstGeom>
                        </pic:spPr>
                      </pic:pic>
                    </a:graphicData>
                  </a:graphic>
                </wp:inline>
              </w:drawing>
            </w:r>
          </w:p>
          <w:p w:rsidRPr="0046114F" w:rsidR="0046114F" w:rsidP="00213464" w:rsidRDefault="0046114F" w14:paraId="1CFCFDB8" w14:textId="6E577465">
            <w:pPr>
              <w:rPr>
                <w:sz w:val="12"/>
                <w:szCs w:val="12"/>
                <w:lang w:val="es-MX"/>
              </w:rPr>
            </w:pPr>
            <w:hyperlink w:history="1" w:anchor="fromView=search&amp;page=1&amp;position=0&amp;uuid=3f3b0637-0732-4d01-8b11-4704fbe32a3c" r:id="rId42">
              <w:r w:rsidRPr="0046114F">
                <w:rPr>
                  <w:rStyle w:val="Hyperlink"/>
                  <w:sz w:val="12"/>
                  <w:szCs w:val="12"/>
                  <w:lang w:val="es-MX"/>
                </w:rPr>
                <w:t>https://www.freepik.es/icono/transferencia-datos_9544039#fromView=search&amp;page=1&amp;position=0&amp;uuid=3f3b0637-0732-4d01-8b11-4704fbe32a3c</w:t>
              </w:r>
            </w:hyperlink>
            <w:r w:rsidRPr="0046114F">
              <w:rPr>
                <w:sz w:val="12"/>
                <w:szCs w:val="12"/>
                <w:lang w:val="es-MX"/>
              </w:rPr>
              <w:t xml:space="preserve"> </w:t>
            </w:r>
          </w:p>
        </w:tc>
      </w:tr>
      <w:tr w:rsidRPr="00213464" w:rsidR="006B36D1" w:rsidTr="0046114F" w14:paraId="3EDBFB91" w14:textId="309E49B2">
        <w:tc>
          <w:tcPr>
            <w:tcW w:w="2547" w:type="dxa"/>
            <w:hideMark/>
          </w:tcPr>
          <w:p w:rsidRPr="00213464" w:rsidR="006B36D1" w:rsidP="00213464" w:rsidRDefault="006B36D1" w14:paraId="795E9A69" w14:textId="77777777">
            <w:pPr>
              <w:spacing w:line="276" w:lineRule="auto"/>
              <w:rPr>
                <w:sz w:val="20"/>
                <w:szCs w:val="20"/>
                <w:lang w:val="es-MX"/>
              </w:rPr>
            </w:pPr>
            <w:r w:rsidRPr="00213464">
              <w:rPr>
                <w:b/>
                <w:bCs/>
                <w:sz w:val="20"/>
                <w:szCs w:val="20"/>
                <w:lang w:val="es-MX"/>
              </w:rPr>
              <w:t>Acceso navegacional</w:t>
            </w:r>
          </w:p>
        </w:tc>
        <w:tc>
          <w:tcPr>
            <w:tcW w:w="4252" w:type="dxa"/>
            <w:hideMark/>
          </w:tcPr>
          <w:p w:rsidRPr="00213464" w:rsidR="006B36D1" w:rsidP="00213464" w:rsidRDefault="006B36D1" w14:paraId="3D569D44" w14:textId="77777777">
            <w:pPr>
              <w:spacing w:line="276" w:lineRule="auto"/>
              <w:rPr>
                <w:sz w:val="20"/>
                <w:szCs w:val="20"/>
                <w:lang w:val="es-MX"/>
              </w:rPr>
            </w:pPr>
            <w:r w:rsidRPr="00213464">
              <w:rPr>
                <w:sz w:val="20"/>
                <w:szCs w:val="20"/>
                <w:lang w:val="es-MX"/>
              </w:rPr>
              <w:t>El sistema accede a los datos siguiendo enlaces preestablecidos entre registros.</w:t>
            </w:r>
          </w:p>
        </w:tc>
        <w:tc>
          <w:tcPr>
            <w:tcW w:w="3163" w:type="dxa"/>
          </w:tcPr>
          <w:p w:rsidR="006B36D1" w:rsidP="00213464" w:rsidRDefault="00156E05" w14:paraId="6721DB71" w14:textId="77777777">
            <w:pPr>
              <w:rPr>
                <w:sz w:val="20"/>
                <w:szCs w:val="20"/>
                <w:lang w:val="es-MX"/>
              </w:rPr>
            </w:pPr>
            <w:r w:rsidRPr="00156E05">
              <w:rPr>
                <w:noProof/>
                <w:sz w:val="20"/>
                <w:szCs w:val="20"/>
                <w:lang w:val="es-MX"/>
              </w:rPr>
              <w:drawing>
                <wp:inline distT="0" distB="0" distL="0" distR="0" wp14:anchorId="6B54060A" wp14:editId="08144A45">
                  <wp:extent cx="734619" cy="723900"/>
                  <wp:effectExtent l="0" t="0" r="8890" b="0"/>
                  <wp:docPr id="1954400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00850" name=""/>
                          <pic:cNvPicPr/>
                        </pic:nvPicPr>
                        <pic:blipFill>
                          <a:blip r:embed="rId43"/>
                          <a:stretch>
                            <a:fillRect/>
                          </a:stretch>
                        </pic:blipFill>
                        <pic:spPr>
                          <a:xfrm>
                            <a:off x="0" y="0"/>
                            <a:ext cx="738441" cy="727666"/>
                          </a:xfrm>
                          <a:prstGeom prst="rect">
                            <a:avLst/>
                          </a:prstGeom>
                        </pic:spPr>
                      </pic:pic>
                    </a:graphicData>
                  </a:graphic>
                </wp:inline>
              </w:drawing>
            </w:r>
          </w:p>
          <w:p w:rsidRPr="00156E05" w:rsidR="00156E05" w:rsidP="00213464" w:rsidRDefault="00156E05" w14:paraId="437E00F0" w14:textId="7675DA4A">
            <w:pPr>
              <w:rPr>
                <w:sz w:val="12"/>
                <w:szCs w:val="12"/>
                <w:lang w:val="es-MX"/>
              </w:rPr>
            </w:pPr>
            <w:hyperlink w:history="1" w:anchor="fromView=search&amp;page=1&amp;position=2&amp;uuid=08f6457b-57bf-4897-9c24-80a4d41019d6" r:id="rId44">
              <w:r w:rsidRPr="00156E05">
                <w:rPr>
                  <w:rStyle w:val="Hyperlink"/>
                  <w:sz w:val="12"/>
                  <w:szCs w:val="12"/>
                  <w:lang w:val="es-MX"/>
                </w:rPr>
                <w:t>https://www.freepik.es/icono/gps_12977902#fromView=search&amp;page=1&amp;position=2&amp;uuid=08f6457b-57bf-4897-9c24-80a4d41019d6</w:t>
              </w:r>
            </w:hyperlink>
            <w:r w:rsidRPr="00156E05">
              <w:rPr>
                <w:sz w:val="12"/>
                <w:szCs w:val="12"/>
                <w:lang w:val="es-MX"/>
              </w:rPr>
              <w:t xml:space="preserve"> </w:t>
            </w:r>
          </w:p>
        </w:tc>
      </w:tr>
      <w:tr w:rsidRPr="00213464" w:rsidR="006B36D1" w:rsidTr="0046114F" w14:paraId="7FEAF46D" w14:textId="53F6D7C5">
        <w:tc>
          <w:tcPr>
            <w:tcW w:w="2547" w:type="dxa"/>
            <w:hideMark/>
          </w:tcPr>
          <w:p w:rsidRPr="00213464" w:rsidR="006B36D1" w:rsidP="00213464" w:rsidRDefault="006B36D1" w14:paraId="184EB68E" w14:textId="77777777">
            <w:pPr>
              <w:spacing w:line="276" w:lineRule="auto"/>
              <w:rPr>
                <w:sz w:val="20"/>
                <w:szCs w:val="20"/>
                <w:lang w:val="es-MX"/>
              </w:rPr>
            </w:pPr>
            <w:r w:rsidRPr="00213464">
              <w:rPr>
                <w:b/>
                <w:bCs/>
                <w:sz w:val="20"/>
                <w:szCs w:val="20"/>
                <w:lang w:val="es-MX"/>
              </w:rPr>
              <w:t>Eficiencia de consulta</w:t>
            </w:r>
          </w:p>
        </w:tc>
        <w:tc>
          <w:tcPr>
            <w:tcW w:w="4252" w:type="dxa"/>
            <w:hideMark/>
          </w:tcPr>
          <w:p w:rsidRPr="00213464" w:rsidR="006B36D1" w:rsidP="00213464" w:rsidRDefault="006B36D1" w14:paraId="1EBE2700" w14:textId="77777777">
            <w:pPr>
              <w:spacing w:line="276" w:lineRule="auto"/>
              <w:rPr>
                <w:sz w:val="20"/>
                <w:szCs w:val="20"/>
                <w:lang w:val="es-MX"/>
              </w:rPr>
            </w:pPr>
            <w:r w:rsidRPr="00213464">
              <w:rPr>
                <w:sz w:val="20"/>
                <w:szCs w:val="20"/>
                <w:lang w:val="es-MX"/>
              </w:rPr>
              <w:t>El acceso directo a relaciones reduce costos computacionales en entornos estructurados.</w:t>
            </w:r>
          </w:p>
        </w:tc>
        <w:tc>
          <w:tcPr>
            <w:tcW w:w="3163" w:type="dxa"/>
          </w:tcPr>
          <w:p w:rsidR="006B36D1" w:rsidP="00213464" w:rsidRDefault="00156E05" w14:paraId="465C274A" w14:textId="77777777">
            <w:pPr>
              <w:rPr>
                <w:sz w:val="20"/>
                <w:szCs w:val="20"/>
                <w:lang w:val="es-MX"/>
              </w:rPr>
            </w:pPr>
            <w:r w:rsidRPr="00156E05">
              <w:rPr>
                <w:noProof/>
                <w:sz w:val="20"/>
                <w:szCs w:val="20"/>
                <w:lang w:val="es-MX"/>
              </w:rPr>
              <w:drawing>
                <wp:inline distT="0" distB="0" distL="0" distR="0" wp14:anchorId="6F37DE6A" wp14:editId="65D218F3">
                  <wp:extent cx="691434" cy="638175"/>
                  <wp:effectExtent l="0" t="0" r="0" b="0"/>
                  <wp:docPr id="161468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86657" name=""/>
                          <pic:cNvPicPr/>
                        </pic:nvPicPr>
                        <pic:blipFill>
                          <a:blip r:embed="rId45"/>
                          <a:stretch>
                            <a:fillRect/>
                          </a:stretch>
                        </pic:blipFill>
                        <pic:spPr>
                          <a:xfrm>
                            <a:off x="0" y="0"/>
                            <a:ext cx="696966" cy="643281"/>
                          </a:xfrm>
                          <a:prstGeom prst="rect">
                            <a:avLst/>
                          </a:prstGeom>
                        </pic:spPr>
                      </pic:pic>
                    </a:graphicData>
                  </a:graphic>
                </wp:inline>
              </w:drawing>
            </w:r>
          </w:p>
          <w:p w:rsidRPr="00156E05" w:rsidR="00156E05" w:rsidP="00213464" w:rsidRDefault="00156E05" w14:paraId="3FC07F93" w14:textId="79074765">
            <w:pPr>
              <w:rPr>
                <w:sz w:val="12"/>
                <w:szCs w:val="12"/>
                <w:lang w:val="es-MX"/>
              </w:rPr>
            </w:pPr>
            <w:hyperlink w:history="1" w:anchor="fromView=search&amp;page=1&amp;position=6&amp;uuid=f202bec0-efb3-4d59-a310-228b9480afc8" r:id="rId46">
              <w:r w:rsidRPr="00156E05">
                <w:rPr>
                  <w:rStyle w:val="Hyperlink"/>
                  <w:sz w:val="12"/>
                  <w:szCs w:val="12"/>
                  <w:lang w:val="es-MX"/>
                </w:rPr>
                <w:t>https://www.freepik.es/icono/dominio_2777135#fromView=search&amp;page=1&amp;position=6&amp;uuid=f202bec0-efb3-4d59-a310-228b9480afc8</w:t>
              </w:r>
            </w:hyperlink>
            <w:r w:rsidRPr="00156E05">
              <w:rPr>
                <w:sz w:val="12"/>
                <w:szCs w:val="12"/>
                <w:lang w:val="es-MX"/>
              </w:rPr>
              <w:t xml:space="preserve"> </w:t>
            </w:r>
          </w:p>
        </w:tc>
      </w:tr>
      <w:tr w:rsidRPr="00213464" w:rsidR="006B36D1" w:rsidTr="0046114F" w14:paraId="307B8F57" w14:textId="56EB1087">
        <w:tc>
          <w:tcPr>
            <w:tcW w:w="2547" w:type="dxa"/>
            <w:hideMark/>
          </w:tcPr>
          <w:p w:rsidRPr="00213464" w:rsidR="006B36D1" w:rsidP="00213464" w:rsidRDefault="006B36D1" w14:paraId="73AFFA19" w14:textId="77777777">
            <w:pPr>
              <w:spacing w:line="276" w:lineRule="auto"/>
              <w:rPr>
                <w:sz w:val="20"/>
                <w:szCs w:val="20"/>
                <w:lang w:val="es-MX"/>
              </w:rPr>
            </w:pPr>
            <w:r w:rsidRPr="00213464">
              <w:rPr>
                <w:b/>
                <w:bCs/>
                <w:sz w:val="20"/>
                <w:szCs w:val="20"/>
                <w:lang w:val="es-MX"/>
              </w:rPr>
              <w:t>Complejidad técnica</w:t>
            </w:r>
          </w:p>
        </w:tc>
        <w:tc>
          <w:tcPr>
            <w:tcW w:w="4252" w:type="dxa"/>
            <w:hideMark/>
          </w:tcPr>
          <w:p w:rsidRPr="00213464" w:rsidR="006B36D1" w:rsidP="00213464" w:rsidRDefault="006B36D1" w14:paraId="411A7EB4" w14:textId="77777777">
            <w:pPr>
              <w:spacing w:line="276" w:lineRule="auto"/>
              <w:rPr>
                <w:sz w:val="20"/>
                <w:szCs w:val="20"/>
                <w:lang w:val="es-MX"/>
              </w:rPr>
            </w:pPr>
            <w:r w:rsidRPr="00213464">
              <w:rPr>
                <w:sz w:val="20"/>
                <w:szCs w:val="20"/>
                <w:lang w:val="es-MX"/>
              </w:rPr>
              <w:t>Su diseño y mantenimiento requieren mayor conocimiento técnico especializado.</w:t>
            </w:r>
          </w:p>
        </w:tc>
        <w:tc>
          <w:tcPr>
            <w:tcW w:w="3163" w:type="dxa"/>
          </w:tcPr>
          <w:p w:rsidR="006B36D1" w:rsidP="00213464" w:rsidRDefault="00D212B5" w14:paraId="65C7AA0A" w14:textId="77777777">
            <w:pPr>
              <w:rPr>
                <w:sz w:val="20"/>
                <w:szCs w:val="20"/>
                <w:lang w:val="es-MX"/>
              </w:rPr>
            </w:pPr>
            <w:r w:rsidRPr="00D212B5">
              <w:rPr>
                <w:noProof/>
                <w:sz w:val="20"/>
                <w:szCs w:val="20"/>
                <w:lang w:val="es-MX"/>
              </w:rPr>
              <w:drawing>
                <wp:inline distT="0" distB="0" distL="0" distR="0" wp14:anchorId="756460B9" wp14:editId="418054A5">
                  <wp:extent cx="734060" cy="678514"/>
                  <wp:effectExtent l="0" t="0" r="8890" b="7620"/>
                  <wp:docPr id="115801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0100" name=""/>
                          <pic:cNvPicPr/>
                        </pic:nvPicPr>
                        <pic:blipFill>
                          <a:blip r:embed="rId47"/>
                          <a:stretch>
                            <a:fillRect/>
                          </a:stretch>
                        </pic:blipFill>
                        <pic:spPr>
                          <a:xfrm>
                            <a:off x="0" y="0"/>
                            <a:ext cx="737899" cy="682063"/>
                          </a:xfrm>
                          <a:prstGeom prst="rect">
                            <a:avLst/>
                          </a:prstGeom>
                        </pic:spPr>
                      </pic:pic>
                    </a:graphicData>
                  </a:graphic>
                </wp:inline>
              </w:drawing>
            </w:r>
          </w:p>
          <w:p w:rsidRPr="00D212B5" w:rsidR="00D212B5" w:rsidP="00213464" w:rsidRDefault="00D212B5" w14:paraId="12E5FAFD" w14:textId="52F6F635">
            <w:pPr>
              <w:rPr>
                <w:sz w:val="12"/>
                <w:szCs w:val="12"/>
                <w:lang w:val="es-MX"/>
              </w:rPr>
            </w:pPr>
            <w:hyperlink w:history="1" w:anchor="fromView=search&amp;page=1&amp;position=0&amp;uuid=39e301c1-239b-41e3-9e3e-1ffbc701b5f3" r:id="rId48">
              <w:r w:rsidRPr="00D212B5">
                <w:rPr>
                  <w:rStyle w:val="Hyperlink"/>
                  <w:sz w:val="12"/>
                  <w:szCs w:val="12"/>
                  <w:lang w:val="es-MX"/>
                </w:rPr>
                <w:t>https://www.freepik.es/icono/codificacion_4080642#fromView=search&amp;page=1&amp;position=0&amp;uuid=39e301c1-239b-41e3-9e3e-1ffbc701b5f3</w:t>
              </w:r>
            </w:hyperlink>
            <w:r w:rsidRPr="00D212B5">
              <w:rPr>
                <w:sz w:val="12"/>
                <w:szCs w:val="12"/>
                <w:lang w:val="es-MX"/>
              </w:rPr>
              <w:t xml:space="preserve"> </w:t>
            </w:r>
          </w:p>
        </w:tc>
      </w:tr>
    </w:tbl>
    <w:p w:rsidR="006B36D1" w:rsidP="00213464" w:rsidRDefault="006B36D1" w14:paraId="245409AA" w14:textId="77777777">
      <w:pPr>
        <w:rPr>
          <w:sz w:val="20"/>
          <w:szCs w:val="20"/>
          <w:lang w:val="es-MX"/>
        </w:rPr>
      </w:pPr>
    </w:p>
    <w:p w:rsidRPr="00213464" w:rsidR="00213464" w:rsidP="00213464" w:rsidRDefault="00213464" w14:paraId="0F36CF2E" w14:textId="253CB0B6">
      <w:pPr>
        <w:rPr>
          <w:sz w:val="20"/>
          <w:szCs w:val="20"/>
          <w:lang w:val="es-MX"/>
        </w:rPr>
      </w:pPr>
      <w:r w:rsidRPr="00213464">
        <w:rPr>
          <w:sz w:val="20"/>
          <w:szCs w:val="20"/>
          <w:lang w:val="es-MX"/>
        </w:rPr>
        <w:t>Aunque el modelo de red representó un avance significativo en flexibilidad respecto al jerárquico, su complejidad dificultaba la comprensión por parte de usuarios no técnicos. Por esta razón, fue desplazado en el mercado masivo por el modelo relacional, que introdujo una lógica más intuitiva basada en tablas y consultas declarativas.</w:t>
      </w:r>
    </w:p>
    <w:p w:rsidRPr="001B7D07" w:rsidR="00A620A2" w:rsidP="00A620A2" w:rsidRDefault="00A620A2" w14:paraId="12AD94FC" w14:textId="77777777">
      <w:pPr>
        <w:rPr>
          <w:sz w:val="20"/>
          <w:szCs w:val="20"/>
        </w:rPr>
      </w:pPr>
    </w:p>
    <w:p w:rsidRPr="001B7D07" w:rsidR="00A620A2" w:rsidP="005A7323" w:rsidRDefault="00A620A2" w14:paraId="283945BE" w14:textId="47C8E10A">
      <w:pPr>
        <w:pStyle w:val="Heading2"/>
        <w:numPr>
          <w:ilvl w:val="1"/>
          <w:numId w:val="2"/>
        </w:numPr>
        <w:rPr>
          <w:sz w:val="20"/>
          <w:szCs w:val="20"/>
        </w:rPr>
      </w:pPr>
      <w:bookmarkStart w:name="_Toc222838494" w:id="10"/>
      <w:r w:rsidRPr="001B7D07">
        <w:rPr>
          <w:sz w:val="20"/>
          <w:szCs w:val="20"/>
        </w:rPr>
        <w:t>Modelos actuales (NoSQL, multimodelo)</w:t>
      </w:r>
      <w:bookmarkEnd w:id="10"/>
    </w:p>
    <w:p w:rsidR="00A620A2" w:rsidP="00D76C2A" w:rsidRDefault="00A620A2" w14:paraId="6121A095" w14:textId="3F9B668B">
      <w:pPr>
        <w:rPr>
          <w:sz w:val="20"/>
          <w:szCs w:val="20"/>
        </w:rPr>
      </w:pPr>
    </w:p>
    <w:p w:rsidR="00D76C2A" w:rsidP="00D76C2A" w:rsidRDefault="00D76C2A" w14:paraId="017E3FD3" w14:textId="2BAE8AF4">
      <w:pPr>
        <w:rPr>
          <w:sz w:val="20"/>
          <w:szCs w:val="20"/>
          <w:lang w:val="es-MX"/>
        </w:rPr>
      </w:pPr>
      <w:r w:rsidRPr="00D76C2A">
        <w:rPr>
          <w:sz w:val="20"/>
          <w:szCs w:val="20"/>
          <w:lang w:val="es-MX"/>
        </w:rPr>
        <w:t xml:space="preserve">El crecimiento exponencial de los datos, la necesidad de procesamiento en tiempo real y la diversidad de formatos impulsaron el surgimiento de los modelos NoSQL. Estos enfoques priorizan </w:t>
      </w:r>
      <w:r w:rsidRPr="00D76C2A">
        <w:rPr>
          <w:b/>
          <w:bCs/>
          <w:sz w:val="20"/>
          <w:szCs w:val="20"/>
          <w:lang w:val="es-MX"/>
        </w:rPr>
        <w:t>flexibilidad estructural, escalabilidad horizontal y adaptación a entornos distribuidos</w:t>
      </w:r>
      <w:r w:rsidRPr="00D76C2A">
        <w:rPr>
          <w:sz w:val="20"/>
          <w:szCs w:val="20"/>
          <w:lang w:val="es-MX"/>
        </w:rPr>
        <w:t>.</w:t>
      </w:r>
      <w:r w:rsidR="00EB1A76">
        <w:rPr>
          <w:sz w:val="20"/>
          <w:szCs w:val="20"/>
          <w:lang w:val="es-MX"/>
        </w:rPr>
        <w:t xml:space="preserve"> </w:t>
      </w:r>
      <w:r w:rsidRPr="00D76C2A">
        <w:rPr>
          <w:sz w:val="20"/>
          <w:szCs w:val="20"/>
          <w:lang w:val="es-MX"/>
        </w:rPr>
        <w:t>A continuación, se presentan sus principales variantes:</w:t>
      </w:r>
    </w:p>
    <w:p w:rsidR="00EB1A76" w:rsidP="00D76C2A" w:rsidRDefault="00EB1A76" w14:paraId="6D037BA6" w14:textId="77777777">
      <w:pPr>
        <w:rPr>
          <w:sz w:val="20"/>
          <w:szCs w:val="20"/>
          <w:lang w:val="es-MX"/>
        </w:rPr>
      </w:pPr>
    </w:p>
    <w:p w:rsidRPr="00D76C2A" w:rsidR="00EB1A76" w:rsidP="00D76C2A" w:rsidRDefault="00EB1A76" w14:paraId="05964103" w14:textId="77777777">
      <w:pPr>
        <w:rPr>
          <w:sz w:val="20"/>
          <w:szCs w:val="20"/>
          <w:lang w:val="es-MX"/>
        </w:rPr>
      </w:pPr>
    </w:p>
    <w:tbl>
      <w:tblPr>
        <w:tblStyle w:val="TableGrid"/>
        <w:tblW w:w="0" w:type="auto"/>
        <w:tblLook w:val="04A0" w:firstRow="1" w:lastRow="0" w:firstColumn="1" w:lastColumn="0" w:noHBand="0" w:noVBand="1"/>
      </w:tblPr>
      <w:tblGrid>
        <w:gridCol w:w="1887"/>
        <w:gridCol w:w="8075"/>
      </w:tblGrid>
      <w:tr w:rsidRPr="00D76C2A" w:rsidR="00EB1A76" w:rsidTr="00BE77AE" w14:paraId="45EC4828" w14:textId="77777777">
        <w:tc>
          <w:tcPr>
            <w:tcW w:w="0" w:type="auto"/>
            <w:gridSpan w:val="2"/>
            <w:shd w:val="clear" w:color="auto" w:fill="9BBB59" w:themeFill="accent3"/>
          </w:tcPr>
          <w:p w:rsidRPr="00D76C2A" w:rsidR="00EB1A76" w:rsidP="00EB1A76" w:rsidRDefault="00EB1A76" w14:paraId="70CEBB17" w14:textId="744BC4A3">
            <w:pPr>
              <w:spacing w:line="276" w:lineRule="auto"/>
              <w:jc w:val="center"/>
              <w:rPr>
                <w:b/>
                <w:bCs/>
                <w:sz w:val="20"/>
                <w:szCs w:val="20"/>
                <w:lang w:val="es-MX"/>
              </w:rPr>
            </w:pPr>
            <w:r>
              <w:rPr>
                <w:b/>
                <w:bCs/>
                <w:sz w:val="20"/>
                <w:szCs w:val="20"/>
                <w:lang w:val="es-MX"/>
              </w:rPr>
              <w:t>Acordeón</w:t>
            </w:r>
          </w:p>
        </w:tc>
      </w:tr>
      <w:tr w:rsidRPr="00D76C2A" w:rsidR="00D76C2A" w:rsidTr="00D76C2A" w14:paraId="1ED1A6A8" w14:textId="77777777">
        <w:tc>
          <w:tcPr>
            <w:tcW w:w="0" w:type="auto"/>
            <w:hideMark/>
          </w:tcPr>
          <w:p w:rsidRPr="00D76C2A" w:rsidR="00D76C2A" w:rsidP="00D76C2A" w:rsidRDefault="00D76C2A" w14:paraId="14990877" w14:textId="62CB3001">
            <w:pPr>
              <w:spacing w:line="276" w:lineRule="auto"/>
              <w:rPr>
                <w:sz w:val="20"/>
                <w:szCs w:val="20"/>
                <w:lang w:val="es-MX"/>
              </w:rPr>
            </w:pPr>
            <w:r w:rsidRPr="00D76C2A">
              <w:rPr>
                <w:b/>
                <w:bCs/>
                <w:sz w:val="20"/>
                <w:szCs w:val="20"/>
                <w:lang w:val="es-MX"/>
              </w:rPr>
              <w:t>Bases documentales</w:t>
            </w:r>
            <w:r w:rsidRPr="00D76C2A">
              <w:rPr>
                <w:sz w:val="20"/>
                <w:szCs w:val="20"/>
                <w:lang w:val="es-MX"/>
              </w:rPr>
              <w:t xml:space="preserve"> </w:t>
            </w:r>
          </w:p>
        </w:tc>
        <w:tc>
          <w:tcPr>
            <w:tcW w:w="0" w:type="auto"/>
            <w:hideMark/>
          </w:tcPr>
          <w:p w:rsidRPr="00D76C2A" w:rsidR="00D76C2A" w:rsidP="00D76C2A" w:rsidRDefault="00D76C2A" w14:paraId="4DE68037" w14:textId="77777777">
            <w:pPr>
              <w:spacing w:line="276" w:lineRule="auto"/>
              <w:rPr>
                <w:sz w:val="20"/>
                <w:szCs w:val="20"/>
                <w:lang w:val="es-MX"/>
              </w:rPr>
            </w:pPr>
            <w:r w:rsidRPr="00D76C2A">
              <w:rPr>
                <w:sz w:val="20"/>
                <w:szCs w:val="20"/>
                <w:lang w:val="es-MX"/>
              </w:rPr>
              <w:t>Almacenan datos en documentos JSON o BSON. Son adecuadas cuando los registros no comparten exactamente la misma estructura. La documentación oficial de MongoDB (2026) resalta su aplicabilidad en aplicaciones web, analítica y microservicios.</w:t>
            </w:r>
          </w:p>
        </w:tc>
      </w:tr>
      <w:tr w:rsidRPr="00D76C2A" w:rsidR="00D76C2A" w:rsidTr="00D76C2A" w14:paraId="35FD4AED" w14:textId="77777777">
        <w:tc>
          <w:tcPr>
            <w:tcW w:w="0" w:type="auto"/>
            <w:hideMark/>
          </w:tcPr>
          <w:p w:rsidRPr="00D76C2A" w:rsidR="00D76C2A" w:rsidP="00D76C2A" w:rsidRDefault="00D76C2A" w14:paraId="6BF34B5A" w14:textId="77777777">
            <w:pPr>
              <w:spacing w:line="276" w:lineRule="auto"/>
              <w:rPr>
                <w:sz w:val="20"/>
                <w:szCs w:val="20"/>
                <w:lang w:val="es-MX"/>
              </w:rPr>
            </w:pPr>
            <w:r w:rsidRPr="00D76C2A">
              <w:rPr>
                <w:b/>
                <w:bCs/>
                <w:sz w:val="20"/>
                <w:szCs w:val="20"/>
                <w:lang w:val="es-MX"/>
              </w:rPr>
              <w:t>Almacenes clave–valor</w:t>
            </w:r>
          </w:p>
        </w:tc>
        <w:tc>
          <w:tcPr>
            <w:tcW w:w="0" w:type="auto"/>
            <w:hideMark/>
          </w:tcPr>
          <w:p w:rsidRPr="00D76C2A" w:rsidR="00D76C2A" w:rsidP="00D76C2A" w:rsidRDefault="00D76C2A" w14:paraId="6F9EB11B" w14:textId="77777777">
            <w:pPr>
              <w:spacing w:line="276" w:lineRule="auto"/>
              <w:rPr>
                <w:sz w:val="20"/>
                <w:szCs w:val="20"/>
                <w:lang w:val="es-MX"/>
              </w:rPr>
            </w:pPr>
            <w:r w:rsidRPr="00D76C2A">
              <w:rPr>
                <w:sz w:val="20"/>
                <w:szCs w:val="20"/>
                <w:lang w:val="es-MX"/>
              </w:rPr>
              <w:t xml:space="preserve">Estructuras simples orientadas a alto rendimiento. Constituyen la base de sistemas de caché como </w:t>
            </w:r>
            <w:r w:rsidRPr="00D76C2A">
              <w:rPr>
                <w:i/>
                <w:iCs/>
                <w:sz w:val="20"/>
                <w:szCs w:val="20"/>
                <w:lang w:val="es-MX"/>
              </w:rPr>
              <w:t>Redis</w:t>
            </w:r>
            <w:r w:rsidRPr="00D76C2A">
              <w:rPr>
                <w:sz w:val="20"/>
                <w:szCs w:val="20"/>
                <w:lang w:val="es-MX"/>
              </w:rPr>
              <w:t>.</w:t>
            </w:r>
          </w:p>
        </w:tc>
      </w:tr>
      <w:tr w:rsidRPr="00D76C2A" w:rsidR="00D76C2A" w:rsidTr="00D76C2A" w14:paraId="555ED46E" w14:textId="77777777">
        <w:tc>
          <w:tcPr>
            <w:tcW w:w="0" w:type="auto"/>
            <w:hideMark/>
          </w:tcPr>
          <w:p w:rsidRPr="00D76C2A" w:rsidR="00D76C2A" w:rsidP="00D76C2A" w:rsidRDefault="00D76C2A" w14:paraId="51303226" w14:textId="77777777">
            <w:pPr>
              <w:spacing w:line="276" w:lineRule="auto"/>
              <w:rPr>
                <w:sz w:val="20"/>
                <w:szCs w:val="20"/>
                <w:lang w:val="es-MX"/>
              </w:rPr>
            </w:pPr>
            <w:r w:rsidRPr="00D76C2A">
              <w:rPr>
                <w:b/>
                <w:bCs/>
                <w:sz w:val="20"/>
                <w:szCs w:val="20"/>
                <w:lang w:val="es-MX"/>
              </w:rPr>
              <w:t>Bases de datos de grafos</w:t>
            </w:r>
          </w:p>
        </w:tc>
        <w:tc>
          <w:tcPr>
            <w:tcW w:w="0" w:type="auto"/>
            <w:hideMark/>
          </w:tcPr>
          <w:p w:rsidRPr="00D76C2A" w:rsidR="00D76C2A" w:rsidP="00D76C2A" w:rsidRDefault="00D76C2A" w14:paraId="4100C3A8" w14:textId="77777777">
            <w:pPr>
              <w:spacing w:line="276" w:lineRule="auto"/>
              <w:rPr>
                <w:sz w:val="20"/>
                <w:szCs w:val="20"/>
                <w:lang w:val="es-MX"/>
              </w:rPr>
            </w:pPr>
            <w:r w:rsidRPr="00D76C2A">
              <w:rPr>
                <w:sz w:val="20"/>
                <w:szCs w:val="20"/>
                <w:lang w:val="es-MX"/>
              </w:rPr>
              <w:t>Representan entidades como nodos y relaciones como aristas. Son útiles en redes sociales, análisis de vínculos, rutas y sistemas de recomendación.</w:t>
            </w:r>
          </w:p>
        </w:tc>
      </w:tr>
      <w:tr w:rsidRPr="00D76C2A" w:rsidR="00D76C2A" w:rsidTr="00D76C2A" w14:paraId="519B4F68" w14:textId="77777777">
        <w:tc>
          <w:tcPr>
            <w:tcW w:w="0" w:type="auto"/>
            <w:hideMark/>
          </w:tcPr>
          <w:p w:rsidRPr="00D76C2A" w:rsidR="00D76C2A" w:rsidP="00D76C2A" w:rsidRDefault="00D76C2A" w14:paraId="320855FB" w14:textId="77777777">
            <w:pPr>
              <w:spacing w:line="276" w:lineRule="auto"/>
              <w:rPr>
                <w:sz w:val="20"/>
                <w:szCs w:val="20"/>
                <w:lang w:val="es-MX"/>
              </w:rPr>
            </w:pPr>
            <w:r w:rsidRPr="00D76C2A">
              <w:rPr>
                <w:b/>
                <w:bCs/>
                <w:sz w:val="20"/>
                <w:szCs w:val="20"/>
                <w:lang w:val="es-MX"/>
              </w:rPr>
              <w:t>Modelos multimodelo</w:t>
            </w:r>
          </w:p>
        </w:tc>
        <w:tc>
          <w:tcPr>
            <w:tcW w:w="0" w:type="auto"/>
            <w:hideMark/>
          </w:tcPr>
          <w:p w:rsidRPr="00D76C2A" w:rsidR="00D76C2A" w:rsidP="00D76C2A" w:rsidRDefault="00D76C2A" w14:paraId="04D745BE" w14:textId="77777777">
            <w:pPr>
              <w:spacing w:line="276" w:lineRule="auto"/>
              <w:rPr>
                <w:sz w:val="20"/>
                <w:szCs w:val="20"/>
                <w:lang w:val="es-MX"/>
              </w:rPr>
            </w:pPr>
            <w:r w:rsidRPr="00D76C2A">
              <w:rPr>
                <w:sz w:val="20"/>
                <w:szCs w:val="20"/>
                <w:lang w:val="es-MX"/>
              </w:rPr>
              <w:t xml:space="preserve">Motores como </w:t>
            </w:r>
            <w:r w:rsidRPr="00D76C2A">
              <w:rPr>
                <w:i/>
                <w:iCs/>
                <w:sz w:val="20"/>
                <w:szCs w:val="20"/>
                <w:lang w:val="es-MX"/>
              </w:rPr>
              <w:t>PostgreSQL</w:t>
            </w:r>
            <w:r w:rsidRPr="00D76C2A">
              <w:rPr>
                <w:sz w:val="20"/>
                <w:szCs w:val="20"/>
                <w:lang w:val="es-MX"/>
              </w:rPr>
              <w:t xml:space="preserve"> o </w:t>
            </w:r>
            <w:r w:rsidRPr="00D76C2A">
              <w:rPr>
                <w:i/>
                <w:iCs/>
                <w:sz w:val="20"/>
                <w:szCs w:val="20"/>
                <w:lang w:val="es-MX"/>
              </w:rPr>
              <w:t>ArangoDB</w:t>
            </w:r>
            <w:r w:rsidRPr="00D76C2A">
              <w:rPr>
                <w:sz w:val="20"/>
                <w:szCs w:val="20"/>
                <w:lang w:val="es-MX"/>
              </w:rPr>
              <w:t xml:space="preserve"> integran varios paradigmas en un mismo servidor, permitiendo almacenar simultáneamente documentos, grafos y tablas relacionales.</w:t>
            </w:r>
          </w:p>
        </w:tc>
      </w:tr>
    </w:tbl>
    <w:p w:rsidRPr="00D76C2A" w:rsidR="00D76C2A" w:rsidP="00D76C2A" w:rsidRDefault="00D76C2A" w14:paraId="33125E96" w14:textId="77777777">
      <w:pPr>
        <w:rPr>
          <w:sz w:val="20"/>
          <w:szCs w:val="20"/>
        </w:rPr>
      </w:pPr>
    </w:p>
    <w:p w:rsidRPr="001B7D07" w:rsidR="000A2241" w:rsidP="000A2241" w:rsidRDefault="00D76C2A" w14:paraId="1E9DB755" w14:textId="3B36336C">
      <w:pPr>
        <w:rPr>
          <w:sz w:val="20"/>
          <w:szCs w:val="20"/>
        </w:rPr>
      </w:pPr>
      <w:r w:rsidRPr="00D76C2A">
        <w:rPr>
          <w:sz w:val="20"/>
          <w:szCs w:val="20"/>
        </w:rPr>
        <w:t>Antes de analizar su integración en arquitecturas modernas, resulta pertinente considerar su convergencia tecnológica.</w:t>
      </w:r>
      <w:r w:rsidR="00341093">
        <w:rPr>
          <w:sz w:val="20"/>
          <w:szCs w:val="20"/>
        </w:rPr>
        <w:t xml:space="preserve"> </w:t>
      </w:r>
      <w:r w:rsidRPr="00D76C2A">
        <w:rPr>
          <w:sz w:val="20"/>
          <w:szCs w:val="20"/>
        </w:rPr>
        <w:t xml:space="preserve">Los modelos actuales no sustituyen al relacional; lo complementan. Coronel y Morris (2023) sostienen que la elección del modelo depende del tipo de aplicación </w:t>
      </w:r>
      <w:r>
        <w:rPr>
          <w:sz w:val="20"/>
          <w:szCs w:val="20"/>
        </w:rPr>
        <w:t>(</w:t>
      </w:r>
      <w:r w:rsidRPr="00D76C2A">
        <w:rPr>
          <w:sz w:val="20"/>
          <w:szCs w:val="20"/>
        </w:rPr>
        <w:t>transaccional, analítica, distribuida o semiestructurada</w:t>
      </w:r>
      <w:r>
        <w:rPr>
          <w:sz w:val="20"/>
          <w:szCs w:val="20"/>
        </w:rPr>
        <w:t xml:space="preserve">) </w:t>
      </w:r>
      <w:r w:rsidRPr="00D76C2A">
        <w:rPr>
          <w:sz w:val="20"/>
          <w:szCs w:val="20"/>
        </w:rPr>
        <w:t xml:space="preserve"> y de los requisitos de consistencia, rendimiento y escalabilidad del sistema.</w:t>
      </w:r>
    </w:p>
    <w:p w:rsidRPr="001B7D07" w:rsidR="000A2241" w:rsidP="000A2241" w:rsidRDefault="000A2241" w14:paraId="33E74247" w14:textId="5D263A76">
      <w:pPr>
        <w:pStyle w:val="Heading1"/>
        <w:rPr>
          <w:sz w:val="20"/>
          <w:szCs w:val="20"/>
        </w:rPr>
      </w:pPr>
      <w:bookmarkStart w:name="_Toc222838495" w:id="11"/>
      <w:r w:rsidRPr="001B7D07">
        <w:rPr>
          <w:sz w:val="20"/>
          <w:szCs w:val="20"/>
        </w:rPr>
        <w:t>Modelo conceptual de bases de datos</w:t>
      </w:r>
      <w:bookmarkEnd w:id="11"/>
    </w:p>
    <w:p w:rsidR="00950DA5" w:rsidP="00950DA5" w:rsidRDefault="00950DA5" w14:paraId="5EF4AC95" w14:textId="77777777">
      <w:pPr>
        <w:rPr>
          <w:sz w:val="20"/>
          <w:szCs w:val="20"/>
          <w:lang w:val="es-MX"/>
        </w:rPr>
      </w:pPr>
      <w:r w:rsidRPr="00950DA5">
        <w:rPr>
          <w:sz w:val="20"/>
          <w:szCs w:val="20"/>
          <w:lang w:val="es-MX"/>
        </w:rPr>
        <w:t xml:space="preserve">Cuando se modelan datos, la abstracción conceptual funciona como un punto intermedio entre la complejidad del mundo real y la formalidad matemática del modelo relacional. Este nivel de diseño, denominado </w:t>
      </w:r>
      <w:r w:rsidRPr="00950DA5">
        <w:rPr>
          <w:b/>
          <w:bCs/>
          <w:sz w:val="20"/>
          <w:szCs w:val="20"/>
          <w:lang w:val="es-MX"/>
        </w:rPr>
        <w:t>modelo conceptual</w:t>
      </w:r>
      <w:r w:rsidRPr="00950DA5">
        <w:rPr>
          <w:sz w:val="20"/>
          <w:szCs w:val="20"/>
          <w:lang w:val="es-MX"/>
        </w:rPr>
        <w:t>, ofrece una representación organizada del sistema sin incorporar todavía detalles técnicos como tipos de datos, índices o definiciones físicas.</w:t>
      </w:r>
    </w:p>
    <w:p w:rsidR="00950CBC" w:rsidP="00950DA5" w:rsidRDefault="00950CBC" w14:paraId="470A5929" w14:textId="77777777">
      <w:pPr>
        <w:rPr>
          <w:sz w:val="20"/>
          <w:szCs w:val="20"/>
          <w:lang w:val="es-MX"/>
        </w:rPr>
      </w:pPr>
    </w:p>
    <w:tbl>
      <w:tblPr>
        <w:tblStyle w:val="TableGrid"/>
        <w:tblW w:w="0" w:type="auto"/>
        <w:tblLayout w:type="fixed"/>
        <w:tblLook w:val="04A0" w:firstRow="1" w:lastRow="0" w:firstColumn="1" w:lastColumn="0" w:noHBand="0" w:noVBand="1"/>
      </w:tblPr>
      <w:tblGrid>
        <w:gridCol w:w="7083"/>
        <w:gridCol w:w="2879"/>
      </w:tblGrid>
      <w:tr w:rsidR="006151B2" w:rsidTr="00AA70AB" w14:paraId="4119F792" w14:textId="77777777">
        <w:tc>
          <w:tcPr>
            <w:tcW w:w="7083" w:type="dxa"/>
          </w:tcPr>
          <w:p w:rsidR="006151B2" w:rsidP="006151B2" w:rsidRDefault="006151B2" w14:paraId="124D39F6" w14:textId="5F376F4E">
            <w:pPr>
              <w:jc w:val="both"/>
              <w:rPr>
                <w:sz w:val="20"/>
                <w:szCs w:val="20"/>
                <w:lang w:val="es-MX"/>
              </w:rPr>
            </w:pPr>
            <w:r w:rsidRPr="00950DA5">
              <w:rPr>
                <w:sz w:val="20"/>
                <w:szCs w:val="20"/>
                <w:lang w:val="es-MX"/>
              </w:rPr>
              <w:t xml:space="preserve">En los primeros apartados del componente formativo se revisaron los modelos históricos y actuales; ahora se inicia la transición hacia el diseño práctico. En términos de Elmasri y Navathe (2007), el modelo conceptual constituye una </w:t>
            </w:r>
            <w:r w:rsidRPr="00950DA5">
              <w:rPr>
                <w:b/>
                <w:bCs/>
                <w:sz w:val="20"/>
                <w:szCs w:val="20"/>
                <w:lang w:val="es-MX"/>
              </w:rPr>
              <w:t>“representación semántica” del dominio</w:t>
            </w:r>
            <w:r w:rsidRPr="00950DA5">
              <w:rPr>
                <w:sz w:val="20"/>
                <w:szCs w:val="20"/>
                <w:lang w:val="es-MX"/>
              </w:rPr>
              <w:t>, es decir, una estructura organizada de la realidad que se desea almacenar.</w:t>
            </w:r>
          </w:p>
        </w:tc>
        <w:tc>
          <w:tcPr>
            <w:tcW w:w="2879" w:type="dxa"/>
          </w:tcPr>
          <w:p w:rsidR="006151B2" w:rsidP="006151B2" w:rsidRDefault="00AA70AB" w14:paraId="393BB910" w14:textId="77777777">
            <w:pPr>
              <w:jc w:val="both"/>
              <w:rPr>
                <w:sz w:val="20"/>
                <w:szCs w:val="20"/>
                <w:lang w:val="es-MX"/>
              </w:rPr>
            </w:pPr>
            <w:r w:rsidRPr="00AA70AB">
              <w:rPr>
                <w:noProof/>
                <w:sz w:val="20"/>
                <w:szCs w:val="20"/>
                <w:lang w:val="es-MX"/>
              </w:rPr>
              <w:drawing>
                <wp:inline distT="0" distB="0" distL="0" distR="0" wp14:anchorId="785221F0" wp14:editId="72A81747">
                  <wp:extent cx="752475" cy="746901"/>
                  <wp:effectExtent l="0" t="0" r="0" b="0"/>
                  <wp:docPr id="101949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4496" name=""/>
                          <pic:cNvPicPr/>
                        </pic:nvPicPr>
                        <pic:blipFill>
                          <a:blip r:embed="rId49"/>
                          <a:stretch>
                            <a:fillRect/>
                          </a:stretch>
                        </pic:blipFill>
                        <pic:spPr>
                          <a:xfrm>
                            <a:off x="0" y="0"/>
                            <a:ext cx="755872" cy="750273"/>
                          </a:xfrm>
                          <a:prstGeom prst="rect">
                            <a:avLst/>
                          </a:prstGeom>
                        </pic:spPr>
                      </pic:pic>
                    </a:graphicData>
                  </a:graphic>
                </wp:inline>
              </w:drawing>
            </w:r>
          </w:p>
          <w:p w:rsidRPr="00AA70AB" w:rsidR="00AA70AB" w:rsidP="006151B2" w:rsidRDefault="00AA70AB" w14:paraId="37B54B63" w14:textId="69BAF14C">
            <w:pPr>
              <w:jc w:val="both"/>
              <w:rPr>
                <w:sz w:val="12"/>
                <w:szCs w:val="12"/>
                <w:lang w:val="es-MX"/>
              </w:rPr>
            </w:pPr>
            <w:hyperlink w:history="1" w:anchor="fromView=search&amp;page=1&amp;position=4&amp;uuid=61cd3a49-a1ae-4df1-baaa-fd01b937afcb" r:id="rId50">
              <w:r w:rsidRPr="00AA70AB">
                <w:rPr>
                  <w:rStyle w:val="Hyperlink"/>
                  <w:sz w:val="12"/>
                  <w:szCs w:val="12"/>
                  <w:lang w:val="es-MX"/>
                </w:rPr>
                <w:t>https://www.freepik.es/icono/base-datos_3868768#fromView=search&amp;page=1&amp;position=4&amp;uuid=61cd3a49-a1ae-4df1-baaa-fd01b937afcb</w:t>
              </w:r>
            </w:hyperlink>
            <w:r w:rsidRPr="00AA70AB">
              <w:rPr>
                <w:sz w:val="12"/>
                <w:szCs w:val="12"/>
                <w:lang w:val="es-MX"/>
              </w:rPr>
              <w:t xml:space="preserve"> </w:t>
            </w:r>
          </w:p>
        </w:tc>
      </w:tr>
    </w:tbl>
    <w:p w:rsidRPr="00950DA5" w:rsidR="006151B2" w:rsidP="00950DA5" w:rsidRDefault="006151B2" w14:paraId="33F3545E" w14:textId="77777777">
      <w:pPr>
        <w:rPr>
          <w:sz w:val="20"/>
          <w:szCs w:val="20"/>
          <w:lang w:val="es-MX"/>
        </w:rPr>
      </w:pPr>
    </w:p>
    <w:p w:rsidR="00161471" w:rsidP="00950DA5" w:rsidRDefault="00950DA5" w14:paraId="51464C20" w14:textId="0456C33C">
      <w:pPr>
        <w:rPr>
          <w:sz w:val="20"/>
          <w:szCs w:val="20"/>
          <w:lang w:val="es-MX"/>
        </w:rPr>
      </w:pPr>
      <w:r w:rsidRPr="00950DA5">
        <w:rPr>
          <w:sz w:val="20"/>
          <w:szCs w:val="20"/>
          <w:lang w:val="es-MX"/>
        </w:rPr>
        <w:t>Por su parte, Coronel y Morris (2023) lo describen como el lenguaje común entre analistas, diseñadores y usuarios, quienes necesitan comprender la organización de los datos sin conocer cómo los gestionará el sistema.</w:t>
      </w:r>
      <w:r w:rsidRPr="00161471" w:rsidR="00161471">
        <w:rPr>
          <w:sz w:val="20"/>
          <w:szCs w:val="20"/>
          <w:lang w:val="es-MX"/>
        </w:rPr>
        <w:t xml:space="preserve"> </w:t>
      </w:r>
      <w:r w:rsidRPr="00950DA5">
        <w:rPr>
          <w:sz w:val="20"/>
          <w:szCs w:val="20"/>
          <w:lang w:val="es-MX"/>
        </w:rPr>
        <w:t>En consecuencia, el modelo conceptual se convierte en la columna vertebral del diseño de una base de datos correcta y bien normalizada, pues articula comprensión del dominio y coherencia estructural.</w:t>
      </w:r>
    </w:p>
    <w:p w:rsidRPr="00950DA5" w:rsidR="006151B2" w:rsidP="00950DA5" w:rsidRDefault="006151B2" w14:paraId="1640A997" w14:textId="77777777">
      <w:pPr>
        <w:rPr>
          <w:sz w:val="20"/>
          <w:szCs w:val="20"/>
          <w:lang w:val="es-MX"/>
        </w:rPr>
      </w:pPr>
    </w:p>
    <w:p w:rsidR="00950DA5" w:rsidP="00950DA5" w:rsidRDefault="00161471" w14:paraId="391E484B" w14:textId="5F072C87">
      <w:pPr>
        <w:rPr>
          <w:b/>
          <w:bCs/>
          <w:sz w:val="20"/>
          <w:szCs w:val="20"/>
          <w:lang w:val="es-MX"/>
        </w:rPr>
      </w:pPr>
      <w:r>
        <w:rPr>
          <w:b/>
          <w:bCs/>
          <w:sz w:val="20"/>
          <w:szCs w:val="20"/>
          <w:lang w:val="es-MX"/>
        </w:rPr>
        <w:t xml:space="preserve">3.1 </w:t>
      </w:r>
      <w:r w:rsidRPr="00950DA5" w:rsidR="00950DA5">
        <w:rPr>
          <w:b/>
          <w:bCs/>
          <w:sz w:val="20"/>
          <w:szCs w:val="20"/>
          <w:lang w:val="es-MX"/>
        </w:rPr>
        <w:t>Concepto de modelo conceptual de datos</w:t>
      </w:r>
    </w:p>
    <w:p w:rsidRPr="00950DA5" w:rsidR="00161471" w:rsidP="00950DA5" w:rsidRDefault="00161471" w14:paraId="77C45D17" w14:textId="77777777">
      <w:pPr>
        <w:rPr>
          <w:b/>
          <w:bCs/>
          <w:sz w:val="20"/>
          <w:szCs w:val="20"/>
          <w:lang w:val="es-MX"/>
        </w:rPr>
      </w:pPr>
    </w:p>
    <w:p w:rsidR="00950DA5" w:rsidP="00950DA5" w:rsidRDefault="00950DA5" w14:paraId="6E2C8E92" w14:textId="427995C1">
      <w:pPr>
        <w:rPr>
          <w:sz w:val="20"/>
          <w:szCs w:val="20"/>
          <w:lang w:val="es-MX"/>
        </w:rPr>
      </w:pPr>
      <w:r w:rsidRPr="00950DA5">
        <w:rPr>
          <w:sz w:val="20"/>
          <w:szCs w:val="20"/>
          <w:lang w:val="es-MX"/>
        </w:rPr>
        <w:t xml:space="preserve">A diferencia del modelo lógico </w:t>
      </w:r>
      <w:r w:rsidRPr="00161471" w:rsidR="00161471">
        <w:rPr>
          <w:sz w:val="20"/>
          <w:szCs w:val="20"/>
          <w:lang w:val="es-MX"/>
        </w:rPr>
        <w:t>(</w:t>
      </w:r>
      <w:r w:rsidRPr="00950DA5">
        <w:rPr>
          <w:sz w:val="20"/>
          <w:szCs w:val="20"/>
          <w:lang w:val="es-MX"/>
        </w:rPr>
        <w:t>donde ya existen tablas, claves primarias, tipos de datos y restricciones formales</w:t>
      </w:r>
      <w:r w:rsidRPr="00161471" w:rsidR="00161471">
        <w:rPr>
          <w:sz w:val="20"/>
          <w:szCs w:val="20"/>
          <w:lang w:val="es-MX"/>
        </w:rPr>
        <w:t xml:space="preserve">) </w:t>
      </w:r>
      <w:r w:rsidRPr="00950DA5">
        <w:rPr>
          <w:sz w:val="20"/>
          <w:szCs w:val="20"/>
          <w:lang w:val="es-MX"/>
        </w:rPr>
        <w:t>el modelo conceptual se concentra en describir qué es relevante en el sistema y cómo se relacionan sus componentes, omitiendo deliberadamente cualquier consideración tecnológica.</w:t>
      </w:r>
      <w:r w:rsidR="00161471">
        <w:rPr>
          <w:sz w:val="20"/>
          <w:szCs w:val="20"/>
          <w:lang w:val="es-MX"/>
        </w:rPr>
        <w:t xml:space="preserve"> </w:t>
      </w:r>
      <w:r w:rsidRPr="00950DA5">
        <w:rPr>
          <w:sz w:val="20"/>
          <w:szCs w:val="20"/>
          <w:lang w:val="es-MX"/>
        </w:rPr>
        <w:t>Un modelo conceptual sólido responde preguntas fundamentales como las siguientes:</w:t>
      </w:r>
    </w:p>
    <w:p w:rsidR="00161471" w:rsidP="00950DA5" w:rsidRDefault="00161471" w14:paraId="49D6EA0C" w14:textId="77777777">
      <w:pPr>
        <w:rPr>
          <w:sz w:val="20"/>
          <w:szCs w:val="20"/>
          <w:lang w:val="es-MX"/>
        </w:rPr>
      </w:pPr>
    </w:p>
    <w:p w:rsidRPr="00950DA5" w:rsidR="00161471" w:rsidP="00950DA5" w:rsidRDefault="0066504D" w14:paraId="58A40604" w14:textId="3397FB4A">
      <w:pPr>
        <w:rPr>
          <w:sz w:val="20"/>
          <w:szCs w:val="20"/>
          <w:lang w:val="es-MX"/>
        </w:rPr>
      </w:pPr>
      <w:r w:rsidRPr="0066504D">
        <w:rPr>
          <w:noProof/>
          <w:sz w:val="20"/>
          <w:szCs w:val="20"/>
        </w:rPr>
        <w:drawing>
          <wp:inline distT="0" distB="0" distL="0" distR="0" wp14:anchorId="68901933" wp14:editId="425236DA">
            <wp:extent cx="6332220" cy="992505"/>
            <wp:effectExtent l="0" t="0" r="11430" b="17145"/>
            <wp:docPr id="1195691759" name="Diagram 1">
              <a:extLst xmlns:a="http://schemas.openxmlformats.org/drawingml/2006/main">
                <a:ext uri="{FF2B5EF4-FFF2-40B4-BE49-F238E27FC236}">
                  <a16:creationId xmlns:a16="http://schemas.microsoft.com/office/drawing/2014/main" id="{14319B6A-17F8-79DD-DC09-92CE9CDCB02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rsidRPr="00950DA5" w:rsidR="00950DA5" w:rsidP="00950DA5" w:rsidRDefault="00950DA5" w14:paraId="3E667BF6" w14:textId="45F370C4">
      <w:pPr>
        <w:rPr>
          <w:sz w:val="20"/>
          <w:szCs w:val="20"/>
          <w:lang w:val="es-MX"/>
        </w:rPr>
      </w:pPr>
    </w:p>
    <w:p w:rsidR="00950DA5" w:rsidP="00950DA5" w:rsidRDefault="00950DA5" w14:paraId="7CAE6F32" w14:textId="57547756">
      <w:pPr>
        <w:rPr>
          <w:sz w:val="20"/>
          <w:szCs w:val="20"/>
          <w:lang w:val="es-MX"/>
        </w:rPr>
      </w:pPr>
      <w:r w:rsidRPr="00950DA5">
        <w:rPr>
          <w:sz w:val="20"/>
          <w:szCs w:val="20"/>
          <w:lang w:val="es-MX"/>
        </w:rPr>
        <w:t>Estos interrogantes pueden sintetizarse de la siguiente manera:</w:t>
      </w:r>
    </w:p>
    <w:p w:rsidRPr="00950DA5" w:rsidR="0066504D" w:rsidP="00950DA5" w:rsidRDefault="0066504D" w14:paraId="4CB6EB4F" w14:textId="77777777">
      <w:pPr>
        <w:rPr>
          <w:sz w:val="20"/>
          <w:szCs w:val="20"/>
          <w:lang w:val="es-MX"/>
        </w:rPr>
      </w:pPr>
    </w:p>
    <w:tbl>
      <w:tblPr>
        <w:tblStyle w:val="TableGrid"/>
        <w:tblW w:w="0" w:type="auto"/>
        <w:tblLayout w:type="fixed"/>
        <w:tblLook w:val="04A0" w:firstRow="1" w:lastRow="0" w:firstColumn="1" w:lastColumn="0" w:noHBand="0" w:noVBand="1"/>
      </w:tblPr>
      <w:tblGrid>
        <w:gridCol w:w="1436"/>
        <w:gridCol w:w="5222"/>
        <w:gridCol w:w="3304"/>
      </w:tblGrid>
      <w:tr w:rsidRPr="00950DA5" w:rsidR="0066504D" w:rsidTr="00F91442" w14:paraId="4AE8FAB5" w14:textId="5E6869F6">
        <w:tc>
          <w:tcPr>
            <w:tcW w:w="9962" w:type="dxa"/>
            <w:gridSpan w:val="3"/>
            <w:shd w:val="clear" w:color="auto" w:fill="9BBB59" w:themeFill="accent3"/>
          </w:tcPr>
          <w:p w:rsidRPr="00950DA5" w:rsidR="0066504D" w:rsidP="00527534" w:rsidRDefault="00527534" w14:paraId="66B5FC6C" w14:textId="37D40E83">
            <w:pPr>
              <w:jc w:val="center"/>
              <w:rPr>
                <w:b/>
                <w:bCs/>
                <w:sz w:val="20"/>
                <w:szCs w:val="20"/>
                <w:lang w:val="es-MX"/>
              </w:rPr>
            </w:pPr>
            <w:r>
              <w:rPr>
                <w:b/>
                <w:bCs/>
                <w:sz w:val="20"/>
                <w:szCs w:val="20"/>
                <w:lang w:val="es-MX"/>
              </w:rPr>
              <w:t>Tarjetas</w:t>
            </w:r>
          </w:p>
        </w:tc>
      </w:tr>
      <w:tr w:rsidRPr="00950DA5" w:rsidR="0066504D" w:rsidTr="00F91442" w14:paraId="7CF7A879" w14:textId="6EA1B750">
        <w:tc>
          <w:tcPr>
            <w:tcW w:w="1436" w:type="dxa"/>
            <w:hideMark/>
          </w:tcPr>
          <w:p w:rsidRPr="00950DA5" w:rsidR="0066504D" w:rsidP="00950DA5" w:rsidRDefault="0066504D" w14:paraId="66E6DB2D" w14:textId="77777777">
            <w:pPr>
              <w:spacing w:line="276" w:lineRule="auto"/>
              <w:rPr>
                <w:sz w:val="20"/>
                <w:szCs w:val="20"/>
                <w:lang w:val="es-MX"/>
              </w:rPr>
            </w:pPr>
            <w:r w:rsidRPr="00950DA5">
              <w:rPr>
                <w:b/>
                <w:bCs/>
                <w:sz w:val="20"/>
                <w:szCs w:val="20"/>
                <w:lang w:val="es-MX"/>
              </w:rPr>
              <w:t>Entidades</w:t>
            </w:r>
          </w:p>
        </w:tc>
        <w:tc>
          <w:tcPr>
            <w:tcW w:w="5222" w:type="dxa"/>
            <w:hideMark/>
          </w:tcPr>
          <w:p w:rsidRPr="00950DA5" w:rsidR="0066504D" w:rsidP="00950DA5" w:rsidRDefault="0066504D" w14:paraId="41733CFE" w14:textId="77777777">
            <w:pPr>
              <w:spacing w:line="276" w:lineRule="auto"/>
              <w:rPr>
                <w:sz w:val="20"/>
                <w:szCs w:val="20"/>
                <w:lang w:val="es-MX"/>
              </w:rPr>
            </w:pPr>
            <w:r w:rsidRPr="00950DA5">
              <w:rPr>
                <w:sz w:val="20"/>
                <w:szCs w:val="20"/>
                <w:lang w:val="es-MX"/>
              </w:rPr>
              <w:t>Identificar los objetos o conceptos relevantes del dominio.</w:t>
            </w:r>
          </w:p>
        </w:tc>
        <w:tc>
          <w:tcPr>
            <w:tcW w:w="3304" w:type="dxa"/>
          </w:tcPr>
          <w:p w:rsidR="0066504D" w:rsidP="00950DA5" w:rsidRDefault="00835FFB" w14:paraId="7DF4BF28" w14:textId="77777777">
            <w:pPr>
              <w:rPr>
                <w:sz w:val="20"/>
                <w:szCs w:val="20"/>
                <w:lang w:val="es-MX"/>
              </w:rPr>
            </w:pPr>
            <w:r w:rsidRPr="00835FFB">
              <w:rPr>
                <w:noProof/>
                <w:sz w:val="20"/>
                <w:szCs w:val="20"/>
                <w:lang w:val="es-MX"/>
              </w:rPr>
              <w:drawing>
                <wp:inline distT="0" distB="0" distL="0" distR="0" wp14:anchorId="087DCF2E" wp14:editId="36529805">
                  <wp:extent cx="647700" cy="665527"/>
                  <wp:effectExtent l="0" t="0" r="0" b="1270"/>
                  <wp:docPr id="1951520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20186" name=""/>
                          <pic:cNvPicPr/>
                        </pic:nvPicPr>
                        <pic:blipFill>
                          <a:blip r:embed="rId56"/>
                          <a:stretch>
                            <a:fillRect/>
                          </a:stretch>
                        </pic:blipFill>
                        <pic:spPr>
                          <a:xfrm>
                            <a:off x="0" y="0"/>
                            <a:ext cx="653216" cy="671194"/>
                          </a:xfrm>
                          <a:prstGeom prst="rect">
                            <a:avLst/>
                          </a:prstGeom>
                        </pic:spPr>
                      </pic:pic>
                    </a:graphicData>
                  </a:graphic>
                </wp:inline>
              </w:drawing>
            </w:r>
          </w:p>
          <w:p w:rsidRPr="00835FFB" w:rsidR="00835FFB" w:rsidP="00950DA5" w:rsidRDefault="00835FFB" w14:paraId="4D027079" w14:textId="000B44E0">
            <w:pPr>
              <w:rPr>
                <w:sz w:val="12"/>
                <w:szCs w:val="12"/>
                <w:lang w:val="es-MX"/>
              </w:rPr>
            </w:pPr>
            <w:hyperlink w:history="1" w:anchor="fromView=search&amp;page=1&amp;position=9&amp;uuid=4752f3bc-d31b-4b79-883f-929303fca3d3" r:id="rId57">
              <w:r w:rsidRPr="00835FFB">
                <w:rPr>
                  <w:rStyle w:val="Hyperlink"/>
                  <w:sz w:val="12"/>
                  <w:szCs w:val="12"/>
                  <w:lang w:val="es-MX"/>
                </w:rPr>
                <w:t>https://www.freepik.es/icono/base-datos_15009573#fromView=search&amp;page=1&amp;position=9&amp;uuid=4752f3bc-d31b-4b79-883f-929303fca3d3</w:t>
              </w:r>
            </w:hyperlink>
            <w:r w:rsidRPr="00835FFB">
              <w:rPr>
                <w:sz w:val="12"/>
                <w:szCs w:val="12"/>
                <w:lang w:val="es-MX"/>
              </w:rPr>
              <w:t xml:space="preserve"> </w:t>
            </w:r>
          </w:p>
        </w:tc>
      </w:tr>
      <w:tr w:rsidRPr="00950DA5" w:rsidR="0066504D" w:rsidTr="00F91442" w14:paraId="6AF06D43" w14:textId="71A1A7E6">
        <w:tc>
          <w:tcPr>
            <w:tcW w:w="1436" w:type="dxa"/>
            <w:hideMark/>
          </w:tcPr>
          <w:p w:rsidRPr="00950DA5" w:rsidR="0066504D" w:rsidP="00950DA5" w:rsidRDefault="0066504D" w14:paraId="44071FBF" w14:textId="77777777">
            <w:pPr>
              <w:spacing w:line="276" w:lineRule="auto"/>
              <w:rPr>
                <w:sz w:val="20"/>
                <w:szCs w:val="20"/>
                <w:lang w:val="es-MX"/>
              </w:rPr>
            </w:pPr>
            <w:r w:rsidRPr="00950DA5">
              <w:rPr>
                <w:b/>
                <w:bCs/>
                <w:sz w:val="20"/>
                <w:szCs w:val="20"/>
                <w:lang w:val="es-MX"/>
              </w:rPr>
              <w:t>Atributos</w:t>
            </w:r>
          </w:p>
        </w:tc>
        <w:tc>
          <w:tcPr>
            <w:tcW w:w="5222" w:type="dxa"/>
            <w:hideMark/>
          </w:tcPr>
          <w:p w:rsidRPr="00950DA5" w:rsidR="0066504D" w:rsidP="00950DA5" w:rsidRDefault="0066504D" w14:paraId="6059AA8B" w14:textId="77777777">
            <w:pPr>
              <w:spacing w:line="276" w:lineRule="auto"/>
              <w:rPr>
                <w:sz w:val="20"/>
                <w:szCs w:val="20"/>
                <w:lang w:val="es-MX"/>
              </w:rPr>
            </w:pPr>
            <w:r w:rsidRPr="00950DA5">
              <w:rPr>
                <w:sz w:val="20"/>
                <w:szCs w:val="20"/>
                <w:lang w:val="es-MX"/>
              </w:rPr>
              <w:t>Precisar las características que describen cada entidad.</w:t>
            </w:r>
          </w:p>
        </w:tc>
        <w:tc>
          <w:tcPr>
            <w:tcW w:w="3304" w:type="dxa"/>
          </w:tcPr>
          <w:p w:rsidR="0066504D" w:rsidP="00950DA5" w:rsidRDefault="00CA695F" w14:paraId="29DFFEA8" w14:textId="77777777">
            <w:pPr>
              <w:rPr>
                <w:sz w:val="20"/>
                <w:szCs w:val="20"/>
                <w:lang w:val="es-MX"/>
              </w:rPr>
            </w:pPr>
            <w:r w:rsidRPr="00CA695F">
              <w:rPr>
                <w:noProof/>
                <w:sz w:val="20"/>
                <w:szCs w:val="20"/>
                <w:lang w:val="es-MX"/>
              </w:rPr>
              <w:drawing>
                <wp:inline distT="0" distB="0" distL="0" distR="0" wp14:anchorId="6415B0A7" wp14:editId="7D16915A">
                  <wp:extent cx="521494" cy="485775"/>
                  <wp:effectExtent l="0" t="0" r="0" b="0"/>
                  <wp:docPr id="111062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20395" name=""/>
                          <pic:cNvPicPr/>
                        </pic:nvPicPr>
                        <pic:blipFill>
                          <a:blip r:embed="rId58"/>
                          <a:stretch>
                            <a:fillRect/>
                          </a:stretch>
                        </pic:blipFill>
                        <pic:spPr>
                          <a:xfrm>
                            <a:off x="0" y="0"/>
                            <a:ext cx="525491" cy="489498"/>
                          </a:xfrm>
                          <a:prstGeom prst="rect">
                            <a:avLst/>
                          </a:prstGeom>
                        </pic:spPr>
                      </pic:pic>
                    </a:graphicData>
                  </a:graphic>
                </wp:inline>
              </w:drawing>
            </w:r>
            <w:r>
              <w:rPr>
                <w:sz w:val="20"/>
                <w:szCs w:val="20"/>
                <w:lang w:val="es-MX"/>
              </w:rPr>
              <w:t xml:space="preserve"> </w:t>
            </w:r>
          </w:p>
          <w:p w:rsidRPr="00CA695F" w:rsidR="00CA695F" w:rsidP="00950DA5" w:rsidRDefault="00CA695F" w14:paraId="706E54B6" w14:textId="6C8C5301">
            <w:pPr>
              <w:rPr>
                <w:sz w:val="12"/>
                <w:szCs w:val="12"/>
                <w:lang w:val="es-MX"/>
              </w:rPr>
            </w:pPr>
            <w:hyperlink w:history="1" w:anchor="fromView=search&amp;page=1&amp;position=2&amp;uuid=200845f4-b157-4890-bb82-9e4f855be91d" r:id="rId59">
              <w:r w:rsidRPr="00CA695F">
                <w:rPr>
                  <w:rStyle w:val="Hyperlink"/>
                  <w:sz w:val="12"/>
                  <w:szCs w:val="12"/>
                  <w:lang w:val="es-MX"/>
                </w:rPr>
                <w:t>https://www.freepik.es/icono/dato_1663559#fromView=search&amp;page=1&amp;position=2&amp;uuid=200845f4-b157-4890-bb82-9e4f855be91d</w:t>
              </w:r>
            </w:hyperlink>
            <w:r w:rsidRPr="00CA695F">
              <w:rPr>
                <w:sz w:val="12"/>
                <w:szCs w:val="12"/>
                <w:lang w:val="es-MX"/>
              </w:rPr>
              <w:t xml:space="preserve"> </w:t>
            </w:r>
          </w:p>
          <w:p w:rsidRPr="00950DA5" w:rsidR="00CA695F" w:rsidP="00950DA5" w:rsidRDefault="00CA695F" w14:paraId="61B30981" w14:textId="04721F58">
            <w:pPr>
              <w:rPr>
                <w:sz w:val="20"/>
                <w:szCs w:val="20"/>
                <w:lang w:val="es-MX"/>
              </w:rPr>
            </w:pPr>
          </w:p>
        </w:tc>
      </w:tr>
      <w:tr w:rsidRPr="00950DA5" w:rsidR="0066504D" w:rsidTr="00F91442" w14:paraId="5C4EA4D6" w14:textId="2C8089E2">
        <w:tc>
          <w:tcPr>
            <w:tcW w:w="1436" w:type="dxa"/>
            <w:hideMark/>
          </w:tcPr>
          <w:p w:rsidRPr="00950DA5" w:rsidR="0066504D" w:rsidP="00950DA5" w:rsidRDefault="0066504D" w14:paraId="249C8A38" w14:textId="77777777">
            <w:pPr>
              <w:spacing w:line="276" w:lineRule="auto"/>
              <w:rPr>
                <w:sz w:val="20"/>
                <w:szCs w:val="20"/>
                <w:lang w:val="es-MX"/>
              </w:rPr>
            </w:pPr>
            <w:r w:rsidRPr="00950DA5">
              <w:rPr>
                <w:b/>
                <w:bCs/>
                <w:sz w:val="20"/>
                <w:szCs w:val="20"/>
                <w:lang w:val="es-MX"/>
              </w:rPr>
              <w:t>Relaciones</w:t>
            </w:r>
          </w:p>
        </w:tc>
        <w:tc>
          <w:tcPr>
            <w:tcW w:w="5222" w:type="dxa"/>
            <w:hideMark/>
          </w:tcPr>
          <w:p w:rsidRPr="00950DA5" w:rsidR="0066504D" w:rsidP="00950DA5" w:rsidRDefault="0066504D" w14:paraId="246F48F5" w14:textId="77777777">
            <w:pPr>
              <w:spacing w:line="276" w:lineRule="auto"/>
              <w:rPr>
                <w:sz w:val="20"/>
                <w:szCs w:val="20"/>
                <w:lang w:val="es-MX"/>
              </w:rPr>
            </w:pPr>
            <w:r w:rsidRPr="00950DA5">
              <w:rPr>
                <w:sz w:val="20"/>
                <w:szCs w:val="20"/>
                <w:lang w:val="es-MX"/>
              </w:rPr>
              <w:t>Establecer los vínculos semánticos entre entidades.</w:t>
            </w:r>
          </w:p>
        </w:tc>
        <w:tc>
          <w:tcPr>
            <w:tcW w:w="3304" w:type="dxa"/>
          </w:tcPr>
          <w:p w:rsidR="0066504D" w:rsidP="00950DA5" w:rsidRDefault="00D12D2B" w14:paraId="2B557B34" w14:textId="77777777">
            <w:pPr>
              <w:rPr>
                <w:sz w:val="20"/>
                <w:szCs w:val="20"/>
                <w:lang w:val="es-MX"/>
              </w:rPr>
            </w:pPr>
            <w:r w:rsidRPr="00D12D2B">
              <w:rPr>
                <w:noProof/>
                <w:sz w:val="20"/>
                <w:szCs w:val="20"/>
                <w:lang w:val="es-MX"/>
              </w:rPr>
              <w:drawing>
                <wp:inline distT="0" distB="0" distL="0" distR="0" wp14:anchorId="5B8B9E27" wp14:editId="52CA5F2E">
                  <wp:extent cx="714267" cy="685800"/>
                  <wp:effectExtent l="0" t="0" r="0" b="0"/>
                  <wp:docPr id="623482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2365" name=""/>
                          <pic:cNvPicPr/>
                        </pic:nvPicPr>
                        <pic:blipFill>
                          <a:blip r:embed="rId60"/>
                          <a:stretch>
                            <a:fillRect/>
                          </a:stretch>
                        </pic:blipFill>
                        <pic:spPr>
                          <a:xfrm>
                            <a:off x="0" y="0"/>
                            <a:ext cx="717654" cy="689052"/>
                          </a:xfrm>
                          <a:prstGeom prst="rect">
                            <a:avLst/>
                          </a:prstGeom>
                        </pic:spPr>
                      </pic:pic>
                    </a:graphicData>
                  </a:graphic>
                </wp:inline>
              </w:drawing>
            </w:r>
          </w:p>
          <w:p w:rsidRPr="00D12D2B" w:rsidR="00D12D2B" w:rsidP="00950DA5" w:rsidRDefault="00D12D2B" w14:paraId="5A366BC8" w14:textId="06FCB0DF">
            <w:pPr>
              <w:rPr>
                <w:sz w:val="12"/>
                <w:szCs w:val="12"/>
                <w:lang w:val="es-MX"/>
              </w:rPr>
            </w:pPr>
            <w:hyperlink w:history="1" w:anchor="fromView=search&amp;page=1&amp;position=20&amp;uuid=f45e246a-b6bf-45a3-92b1-cb8af72336ac" r:id="rId61">
              <w:r w:rsidRPr="00D12D2B">
                <w:rPr>
                  <w:rStyle w:val="Hyperlink"/>
                  <w:sz w:val="12"/>
                  <w:szCs w:val="12"/>
                  <w:lang w:val="es-MX"/>
                </w:rPr>
                <w:t>https://www.freepik.es/icono/desarrollador_14148104#fromView=search&amp;page=1&amp;position=20&amp;uuid=f45e246a-b6bf-45a3-92b1-cb8af72336ac</w:t>
              </w:r>
            </w:hyperlink>
            <w:r w:rsidRPr="00D12D2B">
              <w:rPr>
                <w:sz w:val="12"/>
                <w:szCs w:val="12"/>
                <w:lang w:val="es-MX"/>
              </w:rPr>
              <w:t xml:space="preserve"> </w:t>
            </w:r>
          </w:p>
        </w:tc>
      </w:tr>
      <w:tr w:rsidRPr="00950DA5" w:rsidR="0066504D" w:rsidTr="00F91442" w14:paraId="2D8FF1AF" w14:textId="74D1B8D6">
        <w:tc>
          <w:tcPr>
            <w:tcW w:w="1436" w:type="dxa"/>
            <w:hideMark/>
          </w:tcPr>
          <w:p w:rsidRPr="00950DA5" w:rsidR="0066504D" w:rsidP="00950DA5" w:rsidRDefault="0066504D" w14:paraId="50168AAC" w14:textId="77777777">
            <w:pPr>
              <w:spacing w:line="276" w:lineRule="auto"/>
              <w:rPr>
                <w:sz w:val="20"/>
                <w:szCs w:val="20"/>
                <w:lang w:val="es-MX"/>
              </w:rPr>
            </w:pPr>
            <w:r w:rsidRPr="00950DA5">
              <w:rPr>
                <w:b/>
                <w:bCs/>
                <w:sz w:val="20"/>
                <w:szCs w:val="20"/>
                <w:lang w:val="es-MX"/>
              </w:rPr>
              <w:t>Reglas de negocio</w:t>
            </w:r>
          </w:p>
        </w:tc>
        <w:tc>
          <w:tcPr>
            <w:tcW w:w="5222" w:type="dxa"/>
            <w:hideMark/>
          </w:tcPr>
          <w:p w:rsidRPr="00950DA5" w:rsidR="0066504D" w:rsidP="00950DA5" w:rsidRDefault="0066504D" w14:paraId="0BD2B5AA" w14:textId="77777777">
            <w:pPr>
              <w:spacing w:line="276" w:lineRule="auto"/>
              <w:rPr>
                <w:sz w:val="20"/>
                <w:szCs w:val="20"/>
                <w:lang w:val="es-MX"/>
              </w:rPr>
            </w:pPr>
            <w:r w:rsidRPr="00950DA5">
              <w:rPr>
                <w:sz w:val="20"/>
                <w:szCs w:val="20"/>
                <w:lang w:val="es-MX"/>
              </w:rPr>
              <w:t>Definir restricciones y condiciones que rigen el sistema.</w:t>
            </w:r>
          </w:p>
        </w:tc>
        <w:tc>
          <w:tcPr>
            <w:tcW w:w="3304" w:type="dxa"/>
          </w:tcPr>
          <w:p w:rsidR="0066504D" w:rsidP="00950DA5" w:rsidRDefault="00295B2E" w14:paraId="391EE55C" w14:textId="77777777">
            <w:pPr>
              <w:rPr>
                <w:sz w:val="20"/>
                <w:szCs w:val="20"/>
                <w:lang w:val="es-MX"/>
              </w:rPr>
            </w:pPr>
            <w:r w:rsidRPr="00295B2E">
              <w:rPr>
                <w:noProof/>
                <w:sz w:val="20"/>
                <w:szCs w:val="20"/>
                <w:lang w:val="es-MX"/>
              </w:rPr>
              <w:drawing>
                <wp:inline distT="0" distB="0" distL="0" distR="0" wp14:anchorId="599FCF54" wp14:editId="4C31A93A">
                  <wp:extent cx="720862" cy="676275"/>
                  <wp:effectExtent l="0" t="0" r="3175" b="0"/>
                  <wp:docPr id="193485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58375" name=""/>
                          <pic:cNvPicPr/>
                        </pic:nvPicPr>
                        <pic:blipFill>
                          <a:blip r:embed="rId62"/>
                          <a:stretch>
                            <a:fillRect/>
                          </a:stretch>
                        </pic:blipFill>
                        <pic:spPr>
                          <a:xfrm>
                            <a:off x="0" y="0"/>
                            <a:ext cx="723019" cy="678299"/>
                          </a:xfrm>
                          <a:prstGeom prst="rect">
                            <a:avLst/>
                          </a:prstGeom>
                        </pic:spPr>
                      </pic:pic>
                    </a:graphicData>
                  </a:graphic>
                </wp:inline>
              </w:drawing>
            </w:r>
          </w:p>
          <w:p w:rsidRPr="00295B2E" w:rsidR="00295B2E" w:rsidP="00950DA5" w:rsidRDefault="00295B2E" w14:paraId="2CACDA23" w14:textId="1F7B95D2">
            <w:pPr>
              <w:rPr>
                <w:sz w:val="12"/>
                <w:szCs w:val="12"/>
                <w:lang w:val="es-MX"/>
              </w:rPr>
            </w:pPr>
            <w:hyperlink w:history="1" w:anchor="fromView=search&amp;page=1&amp;position=1&amp;uuid=d5255f76-e2a9-4153-9a01-94d82da8f2e5" r:id="rId63">
              <w:r w:rsidRPr="00295B2E">
                <w:rPr>
                  <w:rStyle w:val="Hyperlink"/>
                  <w:sz w:val="12"/>
                  <w:szCs w:val="12"/>
                  <w:lang w:val="es-MX"/>
                </w:rPr>
                <w:t>https://www.freepik.es/icono/lista_6032826#fromView=search&amp;page=1&amp;position=1&amp;uuid=d5255f76-e2a9-4153-9a01-94d82da8f2e5</w:t>
              </w:r>
            </w:hyperlink>
            <w:r w:rsidRPr="00295B2E">
              <w:rPr>
                <w:sz w:val="12"/>
                <w:szCs w:val="12"/>
                <w:lang w:val="es-MX"/>
              </w:rPr>
              <w:t xml:space="preserve"> </w:t>
            </w:r>
          </w:p>
        </w:tc>
      </w:tr>
    </w:tbl>
    <w:p w:rsidR="0066504D" w:rsidP="00950DA5" w:rsidRDefault="0066504D" w14:paraId="3A6DC643" w14:textId="77777777">
      <w:pPr>
        <w:rPr>
          <w:sz w:val="20"/>
          <w:szCs w:val="20"/>
          <w:lang w:val="es-MX"/>
        </w:rPr>
      </w:pPr>
    </w:p>
    <w:p w:rsidR="0066504D" w:rsidP="00950DA5" w:rsidRDefault="0066504D" w14:paraId="7B1FBCF6" w14:textId="77777777">
      <w:pPr>
        <w:rPr>
          <w:sz w:val="20"/>
          <w:szCs w:val="20"/>
          <w:lang w:val="es-MX"/>
        </w:rPr>
      </w:pPr>
    </w:p>
    <w:p w:rsidR="00950DA5" w:rsidP="00950DA5" w:rsidRDefault="00950DA5" w14:paraId="06377F86" w14:textId="205BC19F">
      <w:pPr>
        <w:rPr>
          <w:sz w:val="20"/>
          <w:szCs w:val="20"/>
          <w:lang w:val="es-MX"/>
        </w:rPr>
      </w:pPr>
      <w:r w:rsidRPr="00950DA5">
        <w:rPr>
          <w:sz w:val="20"/>
          <w:szCs w:val="20"/>
          <w:lang w:val="es-MX"/>
        </w:rPr>
        <w:t xml:space="preserve">Por ejemplo, en el contexto de una biblioteca, el modelo conceptual reconoce entidades como </w:t>
      </w:r>
      <w:r w:rsidRPr="00950DA5">
        <w:rPr>
          <w:b/>
          <w:bCs/>
          <w:sz w:val="20"/>
          <w:szCs w:val="20"/>
          <w:lang w:val="es-MX"/>
        </w:rPr>
        <w:t>Libro</w:t>
      </w:r>
      <w:r w:rsidRPr="00950DA5">
        <w:rPr>
          <w:sz w:val="20"/>
          <w:szCs w:val="20"/>
          <w:lang w:val="es-MX"/>
        </w:rPr>
        <w:t xml:space="preserve">, </w:t>
      </w:r>
      <w:r w:rsidRPr="00950DA5">
        <w:rPr>
          <w:b/>
          <w:bCs/>
          <w:sz w:val="20"/>
          <w:szCs w:val="20"/>
          <w:lang w:val="es-MX"/>
        </w:rPr>
        <w:t>Autor</w:t>
      </w:r>
      <w:r w:rsidRPr="00950DA5">
        <w:rPr>
          <w:sz w:val="20"/>
          <w:szCs w:val="20"/>
          <w:lang w:val="es-MX"/>
        </w:rPr>
        <w:t xml:space="preserve">, </w:t>
      </w:r>
      <w:r w:rsidRPr="00950DA5">
        <w:rPr>
          <w:b/>
          <w:bCs/>
          <w:sz w:val="20"/>
          <w:szCs w:val="20"/>
          <w:lang w:val="es-MX"/>
        </w:rPr>
        <w:t>Usuario</w:t>
      </w:r>
      <w:r w:rsidRPr="00950DA5">
        <w:rPr>
          <w:sz w:val="20"/>
          <w:szCs w:val="20"/>
          <w:lang w:val="es-MX"/>
        </w:rPr>
        <w:t xml:space="preserve"> y </w:t>
      </w:r>
      <w:r w:rsidRPr="00950DA5">
        <w:rPr>
          <w:b/>
          <w:bCs/>
          <w:sz w:val="20"/>
          <w:szCs w:val="20"/>
          <w:lang w:val="es-MX"/>
        </w:rPr>
        <w:t>Préstamo</w:t>
      </w:r>
      <w:r w:rsidRPr="00950DA5">
        <w:rPr>
          <w:sz w:val="20"/>
          <w:szCs w:val="20"/>
          <w:lang w:val="es-MX"/>
        </w:rPr>
        <w:t>, y determina cómo se relacionan mediante asociaciones semánticas. En esta fase no se define qué tipo de dato representará el ISBN ni si el autor tendrá un índice por apellido; esas decisiones corresponden al modelamiento lógico posterior.</w:t>
      </w:r>
    </w:p>
    <w:p w:rsidR="0066504D" w:rsidP="00950DA5" w:rsidRDefault="0066504D" w14:paraId="19CD77B6" w14:textId="77777777">
      <w:pPr>
        <w:rPr>
          <w:sz w:val="20"/>
          <w:szCs w:val="20"/>
          <w:lang w:val="es-MX"/>
        </w:rPr>
      </w:pPr>
    </w:p>
    <w:tbl>
      <w:tblPr>
        <w:tblStyle w:val="TableGrid"/>
        <w:tblW w:w="0" w:type="auto"/>
        <w:tblLayout w:type="fixed"/>
        <w:tblLook w:val="04A0" w:firstRow="1" w:lastRow="0" w:firstColumn="1" w:lastColumn="0" w:noHBand="0" w:noVBand="1"/>
      </w:tblPr>
      <w:tblGrid>
        <w:gridCol w:w="3397"/>
        <w:gridCol w:w="6565"/>
      </w:tblGrid>
      <w:tr w:rsidR="00F92741" w:rsidTr="00C546C6" w14:paraId="5C3CE386" w14:textId="77777777">
        <w:tc>
          <w:tcPr>
            <w:tcW w:w="3397" w:type="dxa"/>
          </w:tcPr>
          <w:p w:rsidR="00F92741" w:rsidP="00950DA5" w:rsidRDefault="00C546C6" w14:paraId="2B5A2E99" w14:textId="77777777">
            <w:pPr>
              <w:rPr>
                <w:sz w:val="20"/>
                <w:szCs w:val="20"/>
                <w:lang w:val="es-MX"/>
              </w:rPr>
            </w:pPr>
            <w:r w:rsidRPr="00C546C6">
              <w:rPr>
                <w:noProof/>
                <w:sz w:val="20"/>
                <w:szCs w:val="20"/>
                <w:lang w:val="es-MX"/>
              </w:rPr>
              <w:drawing>
                <wp:inline distT="0" distB="0" distL="0" distR="0" wp14:anchorId="3062B50D" wp14:editId="3E51F931">
                  <wp:extent cx="971550" cy="1049755"/>
                  <wp:effectExtent l="0" t="0" r="0" b="0"/>
                  <wp:docPr id="155144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2497" name=""/>
                          <pic:cNvPicPr/>
                        </pic:nvPicPr>
                        <pic:blipFill>
                          <a:blip r:embed="rId64"/>
                          <a:stretch>
                            <a:fillRect/>
                          </a:stretch>
                        </pic:blipFill>
                        <pic:spPr>
                          <a:xfrm>
                            <a:off x="0" y="0"/>
                            <a:ext cx="974077" cy="1052485"/>
                          </a:xfrm>
                          <a:prstGeom prst="rect">
                            <a:avLst/>
                          </a:prstGeom>
                        </pic:spPr>
                      </pic:pic>
                    </a:graphicData>
                  </a:graphic>
                </wp:inline>
              </w:drawing>
            </w:r>
          </w:p>
          <w:p w:rsidRPr="00C546C6" w:rsidR="00C546C6" w:rsidP="00950DA5" w:rsidRDefault="00C546C6" w14:paraId="2337931E" w14:textId="79A499D5">
            <w:pPr>
              <w:rPr>
                <w:sz w:val="12"/>
                <w:szCs w:val="12"/>
                <w:lang w:val="es-MX"/>
              </w:rPr>
            </w:pPr>
            <w:hyperlink w:history="1" w:anchor="fromView=search&amp;page=1&amp;position=10&amp;uuid=86bc35f0-8e9c-4330-9176-0fbfac0b3c27&amp;query=Database+Reglas+de+negocio" r:id="rId65">
              <w:r w:rsidRPr="00C546C6">
                <w:rPr>
                  <w:rStyle w:val="Hyperlink"/>
                  <w:sz w:val="12"/>
                  <w:szCs w:val="12"/>
                  <w:lang w:val="es-MX"/>
                </w:rPr>
                <w:t>https://www.freepik.es/fotos-premium/ai-data-center-growth-increased-demand-for-digital-infrastructure-and-smart-applications-concept-ai-database-icon-with-growth-graph-in-magnifying-glass-lens-in-hand-on-network-blue-background_419322873.htm#fromView=search&amp;page=1&amp;position=10&amp;uuid=86bc35f0-8e9c-4330-9176-0fbfac0b3c27&amp;query=Database+Reglas+de+negocio</w:t>
              </w:r>
            </w:hyperlink>
            <w:r w:rsidRPr="00C546C6">
              <w:rPr>
                <w:sz w:val="12"/>
                <w:szCs w:val="12"/>
                <w:lang w:val="es-MX"/>
              </w:rPr>
              <w:t xml:space="preserve"> </w:t>
            </w:r>
          </w:p>
        </w:tc>
        <w:tc>
          <w:tcPr>
            <w:tcW w:w="6565" w:type="dxa"/>
          </w:tcPr>
          <w:p w:rsidR="00F92741" w:rsidP="00F92741" w:rsidRDefault="00F92741" w14:paraId="2613AF68" w14:textId="747C95FD">
            <w:pPr>
              <w:jc w:val="both"/>
              <w:rPr>
                <w:sz w:val="20"/>
                <w:szCs w:val="20"/>
                <w:lang w:val="es-MX"/>
              </w:rPr>
            </w:pPr>
            <w:r w:rsidRPr="00950DA5">
              <w:rPr>
                <w:sz w:val="20"/>
                <w:szCs w:val="20"/>
                <w:lang w:val="es-MX"/>
              </w:rPr>
              <w:t xml:space="preserve">Este nivel de abstracción permite la participación activa de personas no técnicas, ya que se centra en describir la realidad organizacional y no la tecnología. Entre sus ventajas principales se encuentra la posibilidad de </w:t>
            </w:r>
            <w:r w:rsidRPr="00950DA5">
              <w:rPr>
                <w:b/>
                <w:bCs/>
                <w:sz w:val="20"/>
                <w:szCs w:val="20"/>
                <w:lang w:val="es-MX"/>
              </w:rPr>
              <w:t>identificar vacíos, supuestos y ambigüedades</w:t>
            </w:r>
            <w:r w:rsidRPr="00950DA5">
              <w:rPr>
                <w:sz w:val="20"/>
                <w:szCs w:val="20"/>
                <w:lang w:val="es-MX"/>
              </w:rPr>
              <w:t xml:space="preserve"> antes de traducir el diseño al modelo relacional, lo que reduce errores estructurales en etapas posteriores.</w:t>
            </w:r>
          </w:p>
        </w:tc>
      </w:tr>
    </w:tbl>
    <w:p w:rsidRPr="00950DA5" w:rsidR="0066504D" w:rsidP="00950DA5" w:rsidRDefault="0066504D" w14:paraId="25C66622" w14:textId="77777777">
      <w:pPr>
        <w:rPr>
          <w:sz w:val="20"/>
          <w:szCs w:val="20"/>
          <w:lang w:val="es-MX"/>
        </w:rPr>
      </w:pPr>
    </w:p>
    <w:p w:rsidRPr="001B7D07" w:rsidR="0062277E" w:rsidP="00F92741" w:rsidRDefault="0062277E" w14:paraId="21BBF4B7" w14:textId="1F1A7F66">
      <w:pPr>
        <w:pStyle w:val="Heading2"/>
        <w:numPr>
          <w:ilvl w:val="1"/>
          <w:numId w:val="30"/>
        </w:numPr>
        <w:rPr>
          <w:sz w:val="20"/>
          <w:szCs w:val="20"/>
        </w:rPr>
      </w:pPr>
      <w:bookmarkStart w:name="_Toc222838496" w:id="12"/>
      <w:r w:rsidRPr="001B7D07">
        <w:rPr>
          <w:sz w:val="20"/>
          <w:szCs w:val="20"/>
        </w:rPr>
        <w:t>Modelo entidad–relación (ER)</w:t>
      </w:r>
      <w:bookmarkEnd w:id="12"/>
    </w:p>
    <w:p w:rsidR="0062277E" w:rsidP="0062277E" w:rsidRDefault="0062277E" w14:paraId="5B7A6F39" w14:textId="66C0A962">
      <w:pPr>
        <w:rPr>
          <w:sz w:val="20"/>
          <w:szCs w:val="20"/>
        </w:rPr>
      </w:pPr>
    </w:p>
    <w:p w:rsidR="00F92741" w:rsidP="00987A48" w:rsidRDefault="00987A48" w14:paraId="478896F7" w14:textId="77777777">
      <w:pPr>
        <w:rPr>
          <w:sz w:val="20"/>
          <w:szCs w:val="20"/>
          <w:lang w:val="es-MX"/>
        </w:rPr>
      </w:pPr>
      <w:r w:rsidRPr="00987A48">
        <w:rPr>
          <w:sz w:val="20"/>
          <w:szCs w:val="20"/>
          <w:lang w:val="es-MX"/>
        </w:rPr>
        <w:t xml:space="preserve">El modelo entidad–relación (ER) es la técnica más extendida para la elaboración de modelos conceptuales. Fue propuesto por Pin-Shan Chen (1976) y continúa vigente debido a que ofrece una representación clara, comprensible y estandarizada del sistema. </w:t>
      </w:r>
    </w:p>
    <w:p w:rsidR="00F92741" w:rsidP="00987A48" w:rsidRDefault="00F92741" w14:paraId="6A0C5B9D" w14:textId="77777777">
      <w:pPr>
        <w:rPr>
          <w:sz w:val="20"/>
          <w:szCs w:val="20"/>
          <w:lang w:val="es-MX"/>
        </w:rPr>
      </w:pPr>
    </w:p>
    <w:tbl>
      <w:tblPr>
        <w:tblStyle w:val="TableGrid"/>
        <w:tblW w:w="0" w:type="auto"/>
        <w:tblLook w:val="04A0" w:firstRow="1" w:lastRow="0" w:firstColumn="1" w:lastColumn="0" w:noHBand="0" w:noVBand="1"/>
      </w:tblPr>
      <w:tblGrid>
        <w:gridCol w:w="2543"/>
        <w:gridCol w:w="4626"/>
        <w:gridCol w:w="2793"/>
      </w:tblGrid>
      <w:tr w:rsidR="00F92741" w:rsidTr="00F92741" w14:paraId="0ABE352F" w14:textId="77777777">
        <w:tc>
          <w:tcPr>
            <w:tcW w:w="3320" w:type="dxa"/>
          </w:tcPr>
          <w:p w:rsidR="00F92741" w:rsidP="00987A48" w:rsidRDefault="00F92741" w14:paraId="380DFA63" w14:textId="664CFDAA">
            <w:pPr>
              <w:rPr>
                <w:sz w:val="20"/>
                <w:szCs w:val="20"/>
                <w:lang w:val="es-MX"/>
              </w:rPr>
            </w:pPr>
            <w:r w:rsidRPr="00987A48">
              <w:rPr>
                <w:sz w:val="20"/>
                <w:szCs w:val="20"/>
                <w:lang w:val="es-MX"/>
              </w:rPr>
              <w:t xml:space="preserve">Diversos motores de bases de datos, como </w:t>
            </w:r>
            <w:r w:rsidRPr="00987A48">
              <w:rPr>
                <w:i/>
                <w:iCs/>
                <w:sz w:val="20"/>
                <w:szCs w:val="20"/>
                <w:lang w:val="es-MX"/>
              </w:rPr>
              <w:t>Oracle</w:t>
            </w:r>
            <w:r w:rsidRPr="00987A48">
              <w:rPr>
                <w:sz w:val="20"/>
                <w:szCs w:val="20"/>
                <w:lang w:val="es-MX"/>
              </w:rPr>
              <w:t xml:space="preserve"> o </w:t>
            </w:r>
            <w:r w:rsidRPr="00987A48">
              <w:rPr>
                <w:i/>
                <w:iCs/>
                <w:sz w:val="20"/>
                <w:szCs w:val="20"/>
                <w:lang w:val="es-MX"/>
              </w:rPr>
              <w:t>SQL Server</w:t>
            </w:r>
            <w:r w:rsidRPr="00987A48">
              <w:rPr>
                <w:sz w:val="20"/>
                <w:szCs w:val="20"/>
                <w:lang w:val="es-MX"/>
              </w:rPr>
              <w:t>, incorporan herramientas que permiten generar esquemas relacionales a partir de diagramas ER.</w:t>
            </w:r>
          </w:p>
        </w:tc>
        <w:tc>
          <w:tcPr>
            <w:tcW w:w="2912" w:type="dxa"/>
          </w:tcPr>
          <w:p w:rsidR="00F92741" w:rsidP="00987A48" w:rsidRDefault="00242AFE" w14:paraId="3D5A4952" w14:textId="77777777">
            <w:pPr>
              <w:rPr>
                <w:sz w:val="20"/>
                <w:szCs w:val="20"/>
                <w:lang w:val="es-MX"/>
              </w:rPr>
            </w:pPr>
            <w:r w:rsidRPr="00242AFE">
              <w:rPr>
                <w:noProof/>
                <w:sz w:val="20"/>
                <w:szCs w:val="20"/>
                <w:lang w:val="es-MX"/>
              </w:rPr>
              <w:drawing>
                <wp:inline distT="0" distB="0" distL="0" distR="0" wp14:anchorId="283A52C4" wp14:editId="033F365A">
                  <wp:extent cx="1023324" cy="800100"/>
                  <wp:effectExtent l="0" t="0" r="5715" b="0"/>
                  <wp:docPr id="1420894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94745" name=""/>
                          <pic:cNvPicPr/>
                        </pic:nvPicPr>
                        <pic:blipFill>
                          <a:blip r:embed="rId66"/>
                          <a:stretch>
                            <a:fillRect/>
                          </a:stretch>
                        </pic:blipFill>
                        <pic:spPr>
                          <a:xfrm>
                            <a:off x="0" y="0"/>
                            <a:ext cx="1034263" cy="808653"/>
                          </a:xfrm>
                          <a:prstGeom prst="rect">
                            <a:avLst/>
                          </a:prstGeom>
                        </pic:spPr>
                      </pic:pic>
                    </a:graphicData>
                  </a:graphic>
                </wp:inline>
              </w:drawing>
            </w:r>
          </w:p>
          <w:p w:rsidRPr="00242AFE" w:rsidR="00242AFE" w:rsidP="00987A48" w:rsidRDefault="00242AFE" w14:paraId="0B4B821B" w14:textId="5C767212">
            <w:pPr>
              <w:rPr>
                <w:sz w:val="12"/>
                <w:szCs w:val="12"/>
                <w:lang w:val="es-MX"/>
              </w:rPr>
            </w:pPr>
            <w:hyperlink w:history="1" w:anchor="fromView=search&amp;page=1&amp;position=20&amp;uuid=49535259-5042-4b7b-b644-6b9c013046b0&amp;query=SQL+SERVER" r:id="rId67">
              <w:r w:rsidRPr="00242AFE">
                <w:rPr>
                  <w:rStyle w:val="Hyperlink"/>
                  <w:sz w:val="12"/>
                  <w:szCs w:val="12"/>
                  <w:lang w:val="es-MX"/>
                </w:rPr>
                <w:t>https://www.freepik.es/fotos-premium/sql-database-server-management-system_425340465.htm#fromView=search&amp;page=1&amp;position=20&amp;uuid=49535259-5042-4b7b-b644-6b9c013046b0&amp;query=SQL+SERVER</w:t>
              </w:r>
            </w:hyperlink>
            <w:r w:rsidRPr="00242AFE">
              <w:rPr>
                <w:sz w:val="12"/>
                <w:szCs w:val="12"/>
                <w:lang w:val="es-MX"/>
              </w:rPr>
              <w:t xml:space="preserve"> </w:t>
            </w:r>
          </w:p>
        </w:tc>
        <w:tc>
          <w:tcPr>
            <w:tcW w:w="3730" w:type="dxa"/>
          </w:tcPr>
          <w:p w:rsidR="00F92741" w:rsidP="00987A48" w:rsidRDefault="00F92741" w14:paraId="6ACB0CFD" w14:textId="56821BD0">
            <w:pPr>
              <w:rPr>
                <w:sz w:val="20"/>
                <w:szCs w:val="20"/>
                <w:lang w:val="es-MX"/>
              </w:rPr>
            </w:pPr>
            <w:r w:rsidRPr="00987A48">
              <w:rPr>
                <w:sz w:val="20"/>
                <w:szCs w:val="20"/>
                <w:lang w:val="es-MX"/>
              </w:rPr>
              <w:t>Este modelo facilita la transición entre la comprensión del dominio y la formalización lógica, pues organiza los elementos esenciales del sistema en estructuras semánticas claramente definidas.</w:t>
            </w:r>
          </w:p>
        </w:tc>
      </w:tr>
    </w:tbl>
    <w:p w:rsidR="00987A48" w:rsidP="00987A48" w:rsidRDefault="00987A48" w14:paraId="60BBDB8D" w14:textId="14CBD66B">
      <w:pPr>
        <w:rPr>
          <w:sz w:val="20"/>
          <w:szCs w:val="20"/>
          <w:lang w:val="es-MX"/>
        </w:rPr>
      </w:pPr>
    </w:p>
    <w:p w:rsidRPr="00987A48" w:rsidR="00F92741" w:rsidP="00987A48" w:rsidRDefault="00F92741" w14:paraId="3973FC1F" w14:textId="77777777">
      <w:pPr>
        <w:rPr>
          <w:sz w:val="20"/>
          <w:szCs w:val="20"/>
          <w:lang w:val="es-MX"/>
        </w:rPr>
      </w:pPr>
    </w:p>
    <w:p w:rsidR="00987A48" w:rsidP="00987A48" w:rsidRDefault="00306476" w14:paraId="21E2A09E" w14:textId="244DE28A">
      <w:pPr>
        <w:rPr>
          <w:b/>
          <w:bCs/>
          <w:sz w:val="20"/>
          <w:szCs w:val="20"/>
          <w:lang w:val="es-MX"/>
        </w:rPr>
      </w:pPr>
      <w:r>
        <w:rPr>
          <w:b/>
          <w:bCs/>
          <w:sz w:val="20"/>
          <w:szCs w:val="20"/>
          <w:lang w:val="es-MX"/>
        </w:rPr>
        <w:t xml:space="preserve">3.2.1 </w:t>
      </w:r>
      <w:r w:rsidRPr="00987A48" w:rsidR="00987A48">
        <w:rPr>
          <w:b/>
          <w:bCs/>
          <w:sz w:val="20"/>
          <w:szCs w:val="20"/>
          <w:lang w:val="es-MX"/>
        </w:rPr>
        <w:t>Una comprensión narrativa del modelo ER</w:t>
      </w:r>
    </w:p>
    <w:p w:rsidRPr="00987A48" w:rsidR="00306476" w:rsidP="00987A48" w:rsidRDefault="00306476" w14:paraId="0BA1EAB7" w14:textId="77777777">
      <w:pPr>
        <w:rPr>
          <w:b/>
          <w:bCs/>
          <w:sz w:val="20"/>
          <w:szCs w:val="20"/>
          <w:lang w:val="es-MX"/>
        </w:rPr>
      </w:pPr>
    </w:p>
    <w:p w:rsidR="00987A48" w:rsidP="00987A48" w:rsidRDefault="00987A48" w14:paraId="0E389290" w14:textId="77777777">
      <w:pPr>
        <w:rPr>
          <w:sz w:val="20"/>
          <w:szCs w:val="20"/>
          <w:lang w:val="es-MX"/>
        </w:rPr>
      </w:pPr>
      <w:r w:rsidRPr="00987A48">
        <w:rPr>
          <w:sz w:val="20"/>
          <w:szCs w:val="20"/>
          <w:lang w:val="es-MX"/>
        </w:rPr>
        <w:t>Para favorecer su apropiación conceptual, puede entenderse el modelo ER como una forma estructurada de relatar la dinámica de un sistema:</w:t>
      </w:r>
    </w:p>
    <w:p w:rsidRPr="00987A48" w:rsidR="00306476" w:rsidP="00987A48" w:rsidRDefault="00306476" w14:paraId="30585922" w14:textId="77777777">
      <w:pPr>
        <w:rPr>
          <w:sz w:val="20"/>
          <w:szCs w:val="20"/>
          <w:lang w:val="es-MX"/>
        </w:rPr>
      </w:pPr>
    </w:p>
    <w:tbl>
      <w:tblPr>
        <w:tblStyle w:val="TableGrid"/>
        <w:tblW w:w="0" w:type="auto"/>
        <w:tblLook w:val="04A0" w:firstRow="1" w:lastRow="0" w:firstColumn="1" w:lastColumn="0" w:noHBand="0" w:noVBand="1"/>
      </w:tblPr>
      <w:tblGrid>
        <w:gridCol w:w="4981"/>
        <w:gridCol w:w="4981"/>
      </w:tblGrid>
      <w:tr w:rsidR="00306476" w:rsidTr="00306476" w14:paraId="4E3777DC" w14:textId="77777777">
        <w:tc>
          <w:tcPr>
            <w:tcW w:w="4981" w:type="dxa"/>
          </w:tcPr>
          <w:p w:rsidR="00306476" w:rsidP="00306476" w:rsidRDefault="00306476" w14:paraId="4E22C128" w14:textId="77777777">
            <w:pPr>
              <w:pStyle w:val="ListParagraph"/>
              <w:rPr>
                <w:sz w:val="20"/>
                <w:szCs w:val="20"/>
                <w:lang w:val="es-MX"/>
              </w:rPr>
            </w:pPr>
          </w:p>
          <w:p w:rsidR="00306476" w:rsidP="00306476" w:rsidRDefault="00306476" w14:paraId="36EF7AF4" w14:textId="3D645BCE">
            <w:pPr>
              <w:pStyle w:val="ListParagraph"/>
              <w:numPr>
                <w:ilvl w:val="0"/>
                <w:numId w:val="31"/>
              </w:numPr>
              <w:rPr>
                <w:sz w:val="20"/>
                <w:szCs w:val="20"/>
                <w:lang w:val="es-MX"/>
              </w:rPr>
            </w:pPr>
            <w:r w:rsidRPr="00306476">
              <w:rPr>
                <w:sz w:val="20"/>
                <w:szCs w:val="20"/>
                <w:lang w:val="es-MX"/>
              </w:rPr>
              <w:t xml:space="preserve">Las </w:t>
            </w:r>
            <w:r w:rsidRPr="00306476">
              <w:rPr>
                <w:b/>
                <w:bCs/>
                <w:sz w:val="20"/>
                <w:szCs w:val="20"/>
                <w:lang w:val="es-MX"/>
              </w:rPr>
              <w:t>entidades</w:t>
            </w:r>
            <w:r w:rsidRPr="00306476">
              <w:rPr>
                <w:sz w:val="20"/>
                <w:szCs w:val="20"/>
                <w:lang w:val="es-MX"/>
              </w:rPr>
              <w:t xml:space="preserve"> representan los “personajes” del dominio.</w:t>
            </w:r>
          </w:p>
          <w:p w:rsidR="00306476" w:rsidP="00306476" w:rsidRDefault="00306476" w14:paraId="3DA350ED" w14:textId="77777777">
            <w:pPr>
              <w:pStyle w:val="ListParagraph"/>
              <w:numPr>
                <w:ilvl w:val="0"/>
                <w:numId w:val="31"/>
              </w:numPr>
              <w:rPr>
                <w:sz w:val="20"/>
                <w:szCs w:val="20"/>
                <w:lang w:val="es-MX"/>
              </w:rPr>
            </w:pPr>
            <w:r w:rsidRPr="00306476">
              <w:rPr>
                <w:sz w:val="20"/>
                <w:szCs w:val="20"/>
                <w:lang w:val="es-MX"/>
              </w:rPr>
              <w:t xml:space="preserve">Los </w:t>
            </w:r>
            <w:r w:rsidRPr="00306476">
              <w:rPr>
                <w:b/>
                <w:bCs/>
                <w:sz w:val="20"/>
                <w:szCs w:val="20"/>
                <w:lang w:val="es-MX"/>
              </w:rPr>
              <w:t>atributos</w:t>
            </w:r>
            <w:r w:rsidRPr="00306476">
              <w:rPr>
                <w:sz w:val="20"/>
                <w:szCs w:val="20"/>
                <w:lang w:val="es-MX"/>
              </w:rPr>
              <w:t xml:space="preserve"> describen sus características.</w:t>
            </w:r>
          </w:p>
          <w:p w:rsidR="00306476" w:rsidP="00306476" w:rsidRDefault="00306476" w14:paraId="3DB31038" w14:textId="77777777">
            <w:pPr>
              <w:pStyle w:val="ListParagraph"/>
              <w:numPr>
                <w:ilvl w:val="0"/>
                <w:numId w:val="31"/>
              </w:numPr>
              <w:rPr>
                <w:sz w:val="20"/>
                <w:szCs w:val="20"/>
                <w:lang w:val="es-MX"/>
              </w:rPr>
            </w:pPr>
            <w:r w:rsidRPr="00306476">
              <w:rPr>
                <w:sz w:val="20"/>
                <w:szCs w:val="20"/>
                <w:lang w:val="es-MX"/>
              </w:rPr>
              <w:t xml:space="preserve">Las </w:t>
            </w:r>
            <w:r w:rsidRPr="00306476">
              <w:rPr>
                <w:b/>
                <w:bCs/>
                <w:sz w:val="20"/>
                <w:szCs w:val="20"/>
                <w:lang w:val="es-MX"/>
              </w:rPr>
              <w:t>relaciones</w:t>
            </w:r>
            <w:r w:rsidRPr="00306476">
              <w:rPr>
                <w:sz w:val="20"/>
                <w:szCs w:val="20"/>
                <w:lang w:val="es-MX"/>
              </w:rPr>
              <w:t xml:space="preserve"> expresan los vínculos o interacciones entre ellos.</w:t>
            </w:r>
          </w:p>
          <w:p w:rsidRPr="00306476" w:rsidR="00306476" w:rsidP="00306476" w:rsidRDefault="00306476" w14:paraId="75B1E50F" w14:textId="0659C9E7">
            <w:pPr>
              <w:pStyle w:val="ListParagraph"/>
              <w:rPr>
                <w:sz w:val="20"/>
                <w:szCs w:val="20"/>
                <w:lang w:val="es-MX"/>
              </w:rPr>
            </w:pPr>
          </w:p>
        </w:tc>
        <w:tc>
          <w:tcPr>
            <w:tcW w:w="4981" w:type="dxa"/>
          </w:tcPr>
          <w:p w:rsidR="00306476" w:rsidP="00306476" w:rsidRDefault="00C54F9A" w14:paraId="3633B70A" w14:textId="77777777">
            <w:pPr>
              <w:rPr>
                <w:sz w:val="20"/>
                <w:szCs w:val="20"/>
                <w:lang w:val="es-MX"/>
              </w:rPr>
            </w:pPr>
            <w:r w:rsidRPr="00C54F9A">
              <w:rPr>
                <w:noProof/>
                <w:sz w:val="20"/>
                <w:szCs w:val="20"/>
                <w:lang w:val="es-MX"/>
              </w:rPr>
              <w:drawing>
                <wp:inline distT="0" distB="0" distL="0" distR="0" wp14:anchorId="61D72D2C" wp14:editId="05568AEE">
                  <wp:extent cx="549275" cy="762000"/>
                  <wp:effectExtent l="0" t="0" r="3175" b="0"/>
                  <wp:docPr id="205890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04018" name=""/>
                          <pic:cNvPicPr/>
                        </pic:nvPicPr>
                        <pic:blipFill>
                          <a:blip r:embed="rId68"/>
                          <a:stretch>
                            <a:fillRect/>
                          </a:stretch>
                        </pic:blipFill>
                        <pic:spPr>
                          <a:xfrm>
                            <a:off x="0" y="0"/>
                            <a:ext cx="553377" cy="767690"/>
                          </a:xfrm>
                          <a:prstGeom prst="rect">
                            <a:avLst/>
                          </a:prstGeom>
                        </pic:spPr>
                      </pic:pic>
                    </a:graphicData>
                  </a:graphic>
                </wp:inline>
              </w:drawing>
            </w:r>
          </w:p>
          <w:p w:rsidRPr="00C54F9A" w:rsidR="00C54F9A" w:rsidP="00306476" w:rsidRDefault="00C54F9A" w14:paraId="44AD7A3E" w14:textId="09D8B02A">
            <w:pPr>
              <w:rPr>
                <w:sz w:val="12"/>
                <w:szCs w:val="12"/>
                <w:lang w:val="es-MX"/>
              </w:rPr>
            </w:pPr>
            <w:hyperlink w:history="1" w:anchor="fromView=search&amp;page=3&amp;position=10&amp;uuid=609e170b-c7cc-4cf7-b642-458b4077117e&amp;query=el+modelo+ER+BASES+DE+DATOS" r:id="rId69">
              <w:r w:rsidRPr="00C54F9A">
                <w:rPr>
                  <w:rStyle w:val="Hyperlink"/>
                  <w:sz w:val="12"/>
                  <w:szCs w:val="12"/>
                  <w:lang w:val="es-MX"/>
                </w:rPr>
                <w:t>https://www.freepik.es/imagen-ia-premium/analisis-grandes-volumenes-datos-tecnologia-ia_349243442.htm#fromView=search&amp;page=3&amp;position=10&amp;uuid=609e170b-c7cc-4cf7-b642-458b4077117e&amp;query=el+modelo+ER+BASES+DE+DATOS</w:t>
              </w:r>
            </w:hyperlink>
            <w:r w:rsidRPr="00C54F9A">
              <w:rPr>
                <w:sz w:val="12"/>
                <w:szCs w:val="12"/>
                <w:lang w:val="es-MX"/>
              </w:rPr>
              <w:t xml:space="preserve"> </w:t>
            </w:r>
          </w:p>
        </w:tc>
      </w:tr>
    </w:tbl>
    <w:p w:rsidRPr="00306476" w:rsidR="00987A48" w:rsidP="00306476" w:rsidRDefault="00987A48" w14:paraId="2B5B4487" w14:textId="30CA8954">
      <w:pPr>
        <w:rPr>
          <w:sz w:val="20"/>
          <w:szCs w:val="20"/>
          <w:lang w:val="es-MX"/>
        </w:rPr>
      </w:pPr>
    </w:p>
    <w:p w:rsidR="00306476" w:rsidP="00987A48" w:rsidRDefault="00306476" w14:paraId="2E1CB10E" w14:textId="77777777">
      <w:pPr>
        <w:rPr>
          <w:sz w:val="20"/>
          <w:szCs w:val="20"/>
          <w:lang w:val="es-MX"/>
        </w:rPr>
      </w:pPr>
    </w:p>
    <w:p w:rsidRPr="00987A48" w:rsidR="00987A48" w:rsidP="00987A48" w:rsidRDefault="00987A48" w14:paraId="6760BAF1" w14:textId="486036A2">
      <w:pPr>
        <w:rPr>
          <w:sz w:val="20"/>
          <w:szCs w:val="20"/>
          <w:lang w:val="es-MX"/>
        </w:rPr>
      </w:pPr>
      <w:r w:rsidRPr="00987A48">
        <w:rPr>
          <w:sz w:val="20"/>
          <w:szCs w:val="20"/>
          <w:lang w:val="es-MX"/>
        </w:rPr>
        <w:t>El diagrama ER no desarrolla esta historia en lenguaje natural, sino mediante convenciones gráficas estandarizadas. En su forma más básica, se compone de los siguientes elementos:</w:t>
      </w:r>
    </w:p>
    <w:p w:rsidR="00306476" w:rsidP="0062277E" w:rsidRDefault="00306476" w14:paraId="7A7858F2" w14:textId="77777777">
      <w:pPr>
        <w:rPr>
          <w:sz w:val="20"/>
          <w:szCs w:val="20"/>
        </w:rPr>
      </w:pPr>
    </w:p>
    <w:p w:rsidRPr="001B7D07" w:rsidR="00987A48" w:rsidP="0062277E" w:rsidRDefault="00306476" w14:paraId="0CF1060B" w14:textId="7E9B1793">
      <w:pPr>
        <w:rPr>
          <w:sz w:val="20"/>
          <w:szCs w:val="20"/>
        </w:rPr>
      </w:pPr>
      <w:r w:rsidRPr="00527534">
        <w:rPr>
          <w:b/>
          <w:bCs/>
          <w:sz w:val="20"/>
          <w:szCs w:val="20"/>
        </w:rPr>
        <w:t xml:space="preserve">Figura </w:t>
      </w:r>
      <w:r w:rsidR="00322E96">
        <w:rPr>
          <w:b/>
          <w:bCs/>
          <w:sz w:val="20"/>
          <w:szCs w:val="20"/>
        </w:rPr>
        <w:t>3</w:t>
      </w:r>
      <w:r w:rsidRPr="00527534">
        <w:rPr>
          <w:b/>
          <w:bCs/>
          <w:sz w:val="20"/>
          <w:szCs w:val="20"/>
        </w:rPr>
        <w:t xml:space="preserve">. </w:t>
      </w:r>
      <w:r w:rsidRPr="001B7D07">
        <w:rPr>
          <w:sz w:val="20"/>
          <w:szCs w:val="20"/>
        </w:rPr>
        <w:t>Forma simple de E</w:t>
      </w:r>
      <w:commentRangeStart w:id="13"/>
      <w:commentRangeStart w:id="14"/>
      <w:r w:rsidRPr="001B7D07">
        <w:rPr>
          <w:sz w:val="20"/>
          <w:szCs w:val="20"/>
        </w:rPr>
        <w:t>R</w:t>
      </w:r>
      <w:commentRangeEnd w:id="13"/>
      <w:r w:rsidRPr="001B7D07" w:rsidR="009A24E6">
        <w:rPr>
          <w:rStyle w:val="CommentReference"/>
          <w:sz w:val="20"/>
          <w:szCs w:val="20"/>
        </w:rPr>
        <w:commentReference w:id="13"/>
      </w:r>
      <w:commentRangeEnd w:id="14"/>
      <w:r>
        <w:rPr>
          <w:rStyle w:val="CommentReference"/>
        </w:rPr>
        <w:commentReference w:id="14"/>
      </w:r>
    </w:p>
    <w:p w:rsidRPr="001B7D07" w:rsidR="00274C8B" w:rsidP="0062277E" w:rsidRDefault="00274C8B" w14:paraId="48070A2C" w14:textId="40F251B7">
      <w:pPr>
        <w:rPr>
          <w:sz w:val="20"/>
          <w:szCs w:val="20"/>
        </w:rPr>
      </w:pPr>
    </w:p>
    <w:p w:rsidRPr="001B7D07" w:rsidR="00274C8B" w:rsidP="00274C8B" w:rsidRDefault="00274C8B" w14:paraId="79EEF171" w14:textId="77777777">
      <w:pPr>
        <w:keepNext/>
        <w:rPr>
          <w:sz w:val="20"/>
          <w:szCs w:val="20"/>
        </w:rPr>
      </w:pPr>
      <w:r w:rsidRPr="001B7D07">
        <w:rPr>
          <w:noProof/>
          <w:sz w:val="20"/>
          <w:szCs w:val="20"/>
        </w:rPr>
        <w:drawing>
          <wp:inline distT="0" distB="0" distL="0" distR="0" wp14:anchorId="4BA36737" wp14:editId="09705140">
            <wp:extent cx="4920018" cy="514288"/>
            <wp:effectExtent l="0" t="0" r="0" b="635"/>
            <wp:docPr id="6" name="Imagen 6" descr="Representación más básica del diagrama Entidad Rel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Representación más básica del diagrama Entidad Relación ."/>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23249" cy="535532"/>
                    </a:xfrm>
                    <a:prstGeom prst="rect">
                      <a:avLst/>
                    </a:prstGeom>
                    <a:noFill/>
                  </pic:spPr>
                </pic:pic>
              </a:graphicData>
            </a:graphic>
          </wp:inline>
        </w:drawing>
      </w:r>
    </w:p>
    <w:p w:rsidRPr="001B7D07" w:rsidR="00274C8B" w:rsidP="00274C8B" w:rsidRDefault="00274C8B" w14:paraId="7731A34F" w14:textId="48071F4E">
      <w:pPr>
        <w:pStyle w:val="Caption"/>
        <w:rPr>
          <w:sz w:val="20"/>
          <w:szCs w:val="20"/>
        </w:rPr>
      </w:pPr>
    </w:p>
    <w:p w:rsidRPr="001B7D07" w:rsidR="00274C8B" w:rsidP="0062277E" w:rsidRDefault="00274C8B" w14:paraId="0B80A518" w14:textId="77777777">
      <w:pPr>
        <w:rPr>
          <w:sz w:val="20"/>
          <w:szCs w:val="20"/>
        </w:rPr>
      </w:pPr>
    </w:p>
    <w:p w:rsidR="0062277E" w:rsidP="0062277E" w:rsidRDefault="0062277E" w14:paraId="402D0126" w14:textId="5AEA6211">
      <w:pPr>
        <w:rPr>
          <w:sz w:val="20"/>
          <w:szCs w:val="20"/>
        </w:rPr>
      </w:pPr>
    </w:p>
    <w:p w:rsidR="007E72E0" w:rsidP="007E72E0" w:rsidRDefault="007E72E0" w14:paraId="10AD2E75" w14:textId="77777777">
      <w:pPr>
        <w:rPr>
          <w:sz w:val="20"/>
          <w:szCs w:val="20"/>
          <w:lang w:val="es-MX"/>
        </w:rPr>
      </w:pPr>
      <w:r w:rsidRPr="007E72E0">
        <w:rPr>
          <w:sz w:val="20"/>
          <w:szCs w:val="20"/>
          <w:lang w:val="es-MX"/>
        </w:rPr>
        <w:t xml:space="preserve">Es importante precisar que el modelo entidad–relación admite mayores niveles de detalle que enriquecen su capacidad descriptiva. Entre estos se encuentran las </w:t>
      </w:r>
      <w:r w:rsidRPr="007E72E0">
        <w:rPr>
          <w:b/>
          <w:bCs/>
          <w:sz w:val="20"/>
          <w:szCs w:val="20"/>
          <w:lang w:val="es-MX"/>
        </w:rPr>
        <w:t>cardinalidades</w:t>
      </w:r>
      <w:r w:rsidRPr="007E72E0">
        <w:rPr>
          <w:sz w:val="20"/>
          <w:szCs w:val="20"/>
          <w:lang w:val="es-MX"/>
        </w:rPr>
        <w:t xml:space="preserve">, la </w:t>
      </w:r>
      <w:r w:rsidRPr="007E72E0">
        <w:rPr>
          <w:b/>
          <w:bCs/>
          <w:sz w:val="20"/>
          <w:szCs w:val="20"/>
          <w:lang w:val="es-MX"/>
        </w:rPr>
        <w:t>participación obligatoria u opcional</w:t>
      </w:r>
      <w:r w:rsidRPr="007E72E0">
        <w:rPr>
          <w:sz w:val="20"/>
          <w:szCs w:val="20"/>
          <w:lang w:val="es-MX"/>
        </w:rPr>
        <w:t xml:space="preserve">, los </w:t>
      </w:r>
      <w:r w:rsidRPr="007E72E0">
        <w:rPr>
          <w:b/>
          <w:bCs/>
          <w:sz w:val="20"/>
          <w:szCs w:val="20"/>
          <w:lang w:val="es-MX"/>
        </w:rPr>
        <w:t>atributos multivaluados</w:t>
      </w:r>
      <w:r w:rsidRPr="007E72E0">
        <w:rPr>
          <w:sz w:val="20"/>
          <w:szCs w:val="20"/>
          <w:lang w:val="es-MX"/>
        </w:rPr>
        <w:t xml:space="preserve">, las </w:t>
      </w:r>
      <w:r w:rsidRPr="007E72E0">
        <w:rPr>
          <w:b/>
          <w:bCs/>
          <w:sz w:val="20"/>
          <w:szCs w:val="20"/>
          <w:lang w:val="es-MX"/>
        </w:rPr>
        <w:t>jerarquías de especialización y generalización</w:t>
      </w:r>
      <w:r w:rsidRPr="007E72E0">
        <w:rPr>
          <w:sz w:val="20"/>
          <w:szCs w:val="20"/>
          <w:lang w:val="es-MX"/>
        </w:rPr>
        <w:t xml:space="preserve">, así como las </w:t>
      </w:r>
      <w:r w:rsidRPr="007E72E0">
        <w:rPr>
          <w:b/>
          <w:bCs/>
          <w:sz w:val="20"/>
          <w:szCs w:val="20"/>
          <w:lang w:val="es-MX"/>
        </w:rPr>
        <w:t>relaciones recursivas</w:t>
      </w:r>
      <w:r w:rsidRPr="007E72E0">
        <w:rPr>
          <w:sz w:val="20"/>
          <w:szCs w:val="20"/>
          <w:lang w:val="es-MX"/>
        </w:rPr>
        <w:t>, entre otros.</w:t>
      </w:r>
    </w:p>
    <w:p w:rsidR="00E06220" w:rsidP="007E72E0" w:rsidRDefault="00E06220" w14:paraId="2D0F6C0E" w14:textId="77777777">
      <w:pPr>
        <w:rPr>
          <w:sz w:val="20"/>
          <w:szCs w:val="20"/>
          <w:lang w:val="es-MX"/>
        </w:rPr>
      </w:pPr>
    </w:p>
    <w:tbl>
      <w:tblPr>
        <w:tblStyle w:val="TableGrid"/>
        <w:tblW w:w="0" w:type="auto"/>
        <w:tblLook w:val="04A0" w:firstRow="1" w:lastRow="0" w:firstColumn="1" w:lastColumn="0" w:noHBand="0" w:noVBand="1"/>
      </w:tblPr>
      <w:tblGrid>
        <w:gridCol w:w="5129"/>
        <w:gridCol w:w="4833"/>
      </w:tblGrid>
      <w:tr w:rsidR="00E06220" w:rsidTr="00E06220" w14:paraId="5C6B9133" w14:textId="77777777">
        <w:tc>
          <w:tcPr>
            <w:tcW w:w="5807" w:type="dxa"/>
          </w:tcPr>
          <w:p w:rsidR="00E06220" w:rsidP="007E72E0" w:rsidRDefault="00E06220" w14:paraId="19C33EF1" w14:textId="77777777">
            <w:pPr>
              <w:rPr>
                <w:sz w:val="20"/>
                <w:szCs w:val="20"/>
                <w:lang w:val="es-MX"/>
              </w:rPr>
            </w:pPr>
          </w:p>
          <w:p w:rsidR="00E06220" w:rsidP="007E72E0" w:rsidRDefault="00E06220" w14:paraId="5E935A2D" w14:textId="77777777">
            <w:pPr>
              <w:rPr>
                <w:sz w:val="20"/>
                <w:szCs w:val="20"/>
                <w:lang w:val="es-MX"/>
              </w:rPr>
            </w:pPr>
            <w:r w:rsidRPr="007E72E0">
              <w:rPr>
                <w:sz w:val="20"/>
                <w:szCs w:val="20"/>
                <w:lang w:val="es-MX"/>
              </w:rPr>
              <w:t>Esta amplitud convierte al modelo ER en una herramienta altamente expresiva, capaz de representar tanto estructuras básicas como configuraciones complejas del dominio organizacional.</w:t>
            </w:r>
          </w:p>
          <w:p w:rsidR="00E06220" w:rsidP="007E72E0" w:rsidRDefault="00E06220" w14:paraId="6A922EF9" w14:textId="7CD1DAC9">
            <w:pPr>
              <w:rPr>
                <w:sz w:val="20"/>
                <w:szCs w:val="20"/>
                <w:lang w:val="es-MX"/>
              </w:rPr>
            </w:pPr>
          </w:p>
        </w:tc>
        <w:tc>
          <w:tcPr>
            <w:tcW w:w="4155" w:type="dxa"/>
          </w:tcPr>
          <w:p w:rsidR="00E06220" w:rsidP="007E72E0" w:rsidRDefault="00170014" w14:paraId="7F7B3172" w14:textId="77777777">
            <w:pPr>
              <w:rPr>
                <w:sz w:val="20"/>
                <w:szCs w:val="20"/>
                <w:lang w:val="es-MX"/>
              </w:rPr>
            </w:pPr>
            <w:r w:rsidRPr="00170014">
              <w:rPr>
                <w:noProof/>
                <w:sz w:val="20"/>
                <w:szCs w:val="20"/>
                <w:lang w:val="es-MX"/>
              </w:rPr>
              <w:drawing>
                <wp:inline distT="0" distB="0" distL="0" distR="0" wp14:anchorId="24786E7C" wp14:editId="7765015D">
                  <wp:extent cx="1657350" cy="898728"/>
                  <wp:effectExtent l="0" t="0" r="0" b="0"/>
                  <wp:docPr id="175830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0608" name=""/>
                          <pic:cNvPicPr/>
                        </pic:nvPicPr>
                        <pic:blipFill>
                          <a:blip r:embed="rId71"/>
                          <a:stretch>
                            <a:fillRect/>
                          </a:stretch>
                        </pic:blipFill>
                        <pic:spPr>
                          <a:xfrm>
                            <a:off x="0" y="0"/>
                            <a:ext cx="1662424" cy="901480"/>
                          </a:xfrm>
                          <a:prstGeom prst="rect">
                            <a:avLst/>
                          </a:prstGeom>
                        </pic:spPr>
                      </pic:pic>
                    </a:graphicData>
                  </a:graphic>
                </wp:inline>
              </w:drawing>
            </w:r>
          </w:p>
          <w:p w:rsidRPr="00170014" w:rsidR="00170014" w:rsidP="007E72E0" w:rsidRDefault="00170014" w14:paraId="0520F534" w14:textId="1794A4F9">
            <w:pPr>
              <w:rPr>
                <w:sz w:val="12"/>
                <w:szCs w:val="12"/>
                <w:lang w:val="es-MX"/>
              </w:rPr>
            </w:pPr>
            <w:hyperlink w:history="1" w:anchor="fromView=search&amp;page=3&amp;position=23&amp;uuid=609e170b-c7cc-4cf7-b642-458b4077117e&amp;query=el+modelo+ER+BASES+DE+DATOS" r:id="rId72">
              <w:r w:rsidRPr="00170014">
                <w:rPr>
                  <w:rStyle w:val="Hyperlink"/>
                  <w:sz w:val="12"/>
                  <w:szCs w:val="12"/>
                  <w:lang w:val="es-MX"/>
                </w:rPr>
                <w:t>https://www.freepik.es/fotos-premium/manejar-archivos-exito-personal-ti-utiliza-sistema-gestion-documentos-dms-base-datos-documentacion-linea-automatizacion-procesos-asi-como-otras-tecnologias-comerciales-corporativas_22393425.htm#fromView=search&amp;page=3&amp;position=23&amp;uuid=609e170b-c7cc-4cf7-b642-458b4077117e&amp;query=el+modelo+ER+BASES+DE+DATOS</w:t>
              </w:r>
            </w:hyperlink>
            <w:r w:rsidRPr="00170014">
              <w:rPr>
                <w:sz w:val="12"/>
                <w:szCs w:val="12"/>
                <w:lang w:val="es-MX"/>
              </w:rPr>
              <w:t xml:space="preserve"> </w:t>
            </w:r>
          </w:p>
        </w:tc>
      </w:tr>
    </w:tbl>
    <w:p w:rsidRPr="007E72E0" w:rsidR="00E06220" w:rsidP="007E72E0" w:rsidRDefault="00E06220" w14:paraId="35E64EFA" w14:textId="77777777">
      <w:pPr>
        <w:rPr>
          <w:sz w:val="20"/>
          <w:szCs w:val="20"/>
          <w:lang w:val="es-MX"/>
        </w:rPr>
      </w:pPr>
    </w:p>
    <w:p w:rsidRPr="007E72E0" w:rsidR="00E06220" w:rsidP="007E72E0" w:rsidRDefault="00E06220" w14:paraId="1FF95A87" w14:textId="77777777">
      <w:pPr>
        <w:rPr>
          <w:sz w:val="20"/>
          <w:szCs w:val="20"/>
          <w:lang w:val="es-MX"/>
        </w:rPr>
      </w:pPr>
    </w:p>
    <w:p w:rsidR="007E72E0" w:rsidP="007E72E0" w:rsidRDefault="00E06220" w14:paraId="388588D8" w14:textId="34F43790">
      <w:pPr>
        <w:rPr>
          <w:b/>
          <w:bCs/>
          <w:sz w:val="20"/>
          <w:szCs w:val="20"/>
          <w:lang w:val="es-MX"/>
        </w:rPr>
      </w:pPr>
      <w:r>
        <w:rPr>
          <w:b/>
          <w:bCs/>
          <w:sz w:val="20"/>
          <w:szCs w:val="20"/>
          <w:lang w:val="es-MX"/>
        </w:rPr>
        <w:t xml:space="preserve">3.2.2. </w:t>
      </w:r>
      <w:r w:rsidRPr="007E72E0" w:rsidR="007E72E0">
        <w:rPr>
          <w:b/>
          <w:bCs/>
          <w:sz w:val="20"/>
          <w:szCs w:val="20"/>
          <w:lang w:val="es-MX"/>
        </w:rPr>
        <w:t>Atributos: el comportamiento de las entidades</w:t>
      </w:r>
    </w:p>
    <w:p w:rsidRPr="007E72E0" w:rsidR="00E06220" w:rsidP="007E72E0" w:rsidRDefault="00E06220" w14:paraId="789C98DE" w14:textId="77777777">
      <w:pPr>
        <w:rPr>
          <w:b/>
          <w:bCs/>
          <w:sz w:val="20"/>
          <w:szCs w:val="20"/>
          <w:lang w:val="es-MX"/>
        </w:rPr>
      </w:pPr>
    </w:p>
    <w:p w:rsidR="007E72E0" w:rsidP="007E72E0" w:rsidRDefault="007E72E0" w14:paraId="20381B50" w14:textId="0FACEF77">
      <w:pPr>
        <w:rPr>
          <w:sz w:val="20"/>
          <w:szCs w:val="20"/>
          <w:lang w:val="es-MX"/>
        </w:rPr>
      </w:pPr>
      <w:r w:rsidRPr="007E72E0">
        <w:rPr>
          <w:sz w:val="20"/>
          <w:szCs w:val="20"/>
          <w:lang w:val="es-MX"/>
        </w:rPr>
        <w:t>Los atributos no constituyen un conjunto homogéneo. Su naturaleza varía según la función que desempeñan dentro del sistema y su relación con otras entidades.</w:t>
      </w:r>
      <w:r w:rsidR="00E06220">
        <w:rPr>
          <w:sz w:val="20"/>
          <w:szCs w:val="20"/>
          <w:lang w:val="es-MX"/>
        </w:rPr>
        <w:t xml:space="preserve"> </w:t>
      </w:r>
      <w:r w:rsidRPr="007E72E0">
        <w:rPr>
          <w:sz w:val="20"/>
          <w:szCs w:val="20"/>
          <w:lang w:val="es-MX"/>
        </w:rPr>
        <w:t>A continuación, se sintetizan sus principales tipos:</w:t>
      </w:r>
    </w:p>
    <w:p w:rsidRPr="007E72E0" w:rsidR="00E06220" w:rsidP="007E72E0" w:rsidRDefault="00E06220" w14:paraId="4C590184" w14:textId="77777777">
      <w:pPr>
        <w:rPr>
          <w:sz w:val="20"/>
          <w:szCs w:val="20"/>
          <w:lang w:val="es-MX"/>
        </w:rPr>
      </w:pPr>
    </w:p>
    <w:tbl>
      <w:tblPr>
        <w:tblStyle w:val="TableGrid"/>
        <w:tblW w:w="0" w:type="auto"/>
        <w:tblLook w:val="04A0" w:firstRow="1" w:lastRow="0" w:firstColumn="1" w:lastColumn="0" w:noHBand="0" w:noVBand="1"/>
      </w:tblPr>
      <w:tblGrid>
        <w:gridCol w:w="1439"/>
        <w:gridCol w:w="3756"/>
        <w:gridCol w:w="4767"/>
      </w:tblGrid>
      <w:tr w:rsidRPr="007E72E0" w:rsidR="00E06220" w:rsidTr="00E06220" w14:paraId="7A815A5A" w14:textId="73222197">
        <w:tc>
          <w:tcPr>
            <w:tcW w:w="9962" w:type="dxa"/>
            <w:gridSpan w:val="3"/>
            <w:shd w:val="clear" w:color="auto" w:fill="9BBB59" w:themeFill="accent3"/>
          </w:tcPr>
          <w:p w:rsidRPr="007E72E0" w:rsidR="00E06220" w:rsidP="00E06220" w:rsidRDefault="00E06220" w14:paraId="7F6F8494" w14:textId="547A64C8">
            <w:pPr>
              <w:jc w:val="center"/>
              <w:rPr>
                <w:b/>
                <w:bCs/>
                <w:sz w:val="20"/>
                <w:szCs w:val="20"/>
                <w:lang w:val="es-MX"/>
              </w:rPr>
            </w:pPr>
            <w:r>
              <w:rPr>
                <w:b/>
                <w:bCs/>
                <w:sz w:val="20"/>
                <w:szCs w:val="20"/>
                <w:lang w:val="es-MX"/>
              </w:rPr>
              <w:t>Slide</w:t>
            </w:r>
          </w:p>
        </w:tc>
      </w:tr>
      <w:tr w:rsidRPr="007E72E0" w:rsidR="00E06220" w:rsidTr="00E06220" w14:paraId="2A1F7ACA" w14:textId="743E232A">
        <w:tc>
          <w:tcPr>
            <w:tcW w:w="0" w:type="auto"/>
            <w:hideMark/>
          </w:tcPr>
          <w:p w:rsidRPr="007E72E0" w:rsidR="00E06220" w:rsidP="007E72E0" w:rsidRDefault="00E06220" w14:paraId="4F7417F8" w14:textId="77777777">
            <w:pPr>
              <w:spacing w:line="276" w:lineRule="auto"/>
              <w:rPr>
                <w:sz w:val="20"/>
                <w:szCs w:val="20"/>
                <w:lang w:val="es-MX"/>
              </w:rPr>
            </w:pPr>
            <w:r w:rsidRPr="007E72E0">
              <w:rPr>
                <w:b/>
                <w:bCs/>
                <w:sz w:val="20"/>
                <w:szCs w:val="20"/>
                <w:lang w:val="es-MX"/>
              </w:rPr>
              <w:t>Simple</w:t>
            </w:r>
          </w:p>
        </w:tc>
        <w:tc>
          <w:tcPr>
            <w:tcW w:w="4878" w:type="dxa"/>
            <w:hideMark/>
          </w:tcPr>
          <w:p w:rsidRPr="007E72E0" w:rsidR="00E06220" w:rsidP="007E72E0" w:rsidRDefault="00E06220" w14:paraId="33C866E0" w14:textId="77777777">
            <w:pPr>
              <w:spacing w:line="276" w:lineRule="auto"/>
              <w:rPr>
                <w:sz w:val="20"/>
                <w:szCs w:val="20"/>
                <w:lang w:val="es-MX"/>
              </w:rPr>
            </w:pPr>
            <w:r w:rsidRPr="007E72E0">
              <w:rPr>
                <w:sz w:val="20"/>
                <w:szCs w:val="20"/>
                <w:lang w:val="es-MX"/>
              </w:rPr>
              <w:t>No puede descomponerse en partes más pequeñas (por ejemplo, edad).</w:t>
            </w:r>
          </w:p>
        </w:tc>
        <w:tc>
          <w:tcPr>
            <w:tcW w:w="3163" w:type="dxa"/>
          </w:tcPr>
          <w:p w:rsidR="00E06220" w:rsidP="007E72E0" w:rsidRDefault="00720BEC" w14:paraId="4C4AAAA8" w14:textId="77777777">
            <w:pPr>
              <w:rPr>
                <w:sz w:val="20"/>
                <w:szCs w:val="20"/>
                <w:lang w:val="es-MX"/>
              </w:rPr>
            </w:pPr>
            <w:r w:rsidRPr="00720BEC">
              <w:rPr>
                <w:noProof/>
                <w:sz w:val="20"/>
                <w:szCs w:val="20"/>
                <w:lang w:val="es-MX"/>
              </w:rPr>
              <w:drawing>
                <wp:inline distT="0" distB="0" distL="0" distR="0" wp14:anchorId="05ECEF7E" wp14:editId="5BDEACA0">
                  <wp:extent cx="1222952" cy="723900"/>
                  <wp:effectExtent l="0" t="0" r="0" b="0"/>
                  <wp:docPr id="646412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12676" name=""/>
                          <pic:cNvPicPr/>
                        </pic:nvPicPr>
                        <pic:blipFill>
                          <a:blip r:embed="rId73"/>
                          <a:stretch>
                            <a:fillRect/>
                          </a:stretch>
                        </pic:blipFill>
                        <pic:spPr>
                          <a:xfrm>
                            <a:off x="0" y="0"/>
                            <a:ext cx="1227975" cy="726873"/>
                          </a:xfrm>
                          <a:prstGeom prst="rect">
                            <a:avLst/>
                          </a:prstGeom>
                        </pic:spPr>
                      </pic:pic>
                    </a:graphicData>
                  </a:graphic>
                </wp:inline>
              </w:drawing>
            </w:r>
          </w:p>
          <w:p w:rsidRPr="00720BEC" w:rsidR="00720BEC" w:rsidP="007E72E0" w:rsidRDefault="00720BEC" w14:paraId="0ED7F6C6" w14:textId="19E22759">
            <w:pPr>
              <w:rPr>
                <w:sz w:val="12"/>
                <w:szCs w:val="12"/>
                <w:lang w:val="es-MX"/>
              </w:rPr>
            </w:pPr>
            <w:hyperlink w:history="1" w:anchor="fromView=search&amp;page=1&amp;position=19&amp;uuid=c0dd291c-6dc8-460e-b59e-4187e70f2007&amp;query=TABLE+NAME+IN+DATABASE" r:id="rId74">
              <w:r w:rsidRPr="00720BEC">
                <w:rPr>
                  <w:rStyle w:val="Hyperlink"/>
                  <w:sz w:val="12"/>
                  <w:szCs w:val="12"/>
                  <w:lang w:val="es-MX"/>
                </w:rPr>
                <w:t>https://www.freepik.es/imagen-ia-gratis/monitor-moderno-mesa-elegante_59776896.htm#fromView=search&amp;page=1&amp;position=19&amp;uuid=c0dd291c-6dc8-460e-b59e-4187e70f2007&amp;query=TABLE+NAME+IN+DATABASE</w:t>
              </w:r>
            </w:hyperlink>
            <w:r w:rsidRPr="00720BEC">
              <w:rPr>
                <w:sz w:val="12"/>
                <w:szCs w:val="12"/>
                <w:lang w:val="es-MX"/>
              </w:rPr>
              <w:t xml:space="preserve"> </w:t>
            </w:r>
          </w:p>
        </w:tc>
      </w:tr>
      <w:tr w:rsidRPr="007E72E0" w:rsidR="00E06220" w:rsidTr="00E06220" w14:paraId="011525F0" w14:textId="0E22CECB">
        <w:tc>
          <w:tcPr>
            <w:tcW w:w="0" w:type="auto"/>
            <w:hideMark/>
          </w:tcPr>
          <w:p w:rsidRPr="007E72E0" w:rsidR="00E06220" w:rsidP="007E72E0" w:rsidRDefault="00E06220" w14:paraId="14B661F0" w14:textId="77777777">
            <w:pPr>
              <w:spacing w:line="276" w:lineRule="auto"/>
              <w:rPr>
                <w:sz w:val="20"/>
                <w:szCs w:val="20"/>
                <w:lang w:val="es-MX"/>
              </w:rPr>
            </w:pPr>
            <w:r w:rsidRPr="007E72E0">
              <w:rPr>
                <w:b/>
                <w:bCs/>
                <w:sz w:val="20"/>
                <w:szCs w:val="20"/>
                <w:lang w:val="es-MX"/>
              </w:rPr>
              <w:t>Compuesto</w:t>
            </w:r>
          </w:p>
        </w:tc>
        <w:tc>
          <w:tcPr>
            <w:tcW w:w="4878" w:type="dxa"/>
            <w:hideMark/>
          </w:tcPr>
          <w:p w:rsidRPr="007E72E0" w:rsidR="00E06220" w:rsidP="007E72E0" w:rsidRDefault="00E06220" w14:paraId="33D803C3" w14:textId="77777777">
            <w:pPr>
              <w:spacing w:line="276" w:lineRule="auto"/>
              <w:rPr>
                <w:sz w:val="20"/>
                <w:szCs w:val="20"/>
                <w:lang w:val="es-MX"/>
              </w:rPr>
            </w:pPr>
            <w:r w:rsidRPr="007E72E0">
              <w:rPr>
                <w:sz w:val="20"/>
                <w:szCs w:val="20"/>
                <w:lang w:val="es-MX"/>
              </w:rPr>
              <w:t>Puede dividirse en subcomponentes con significado propio (por ejemplo, dirección: calle, ciudad, código postal).</w:t>
            </w:r>
          </w:p>
        </w:tc>
        <w:tc>
          <w:tcPr>
            <w:tcW w:w="3163" w:type="dxa"/>
          </w:tcPr>
          <w:p w:rsidR="00E06220" w:rsidP="007E72E0" w:rsidRDefault="001E760D" w14:paraId="7C550B11" w14:textId="77777777">
            <w:pPr>
              <w:rPr>
                <w:sz w:val="20"/>
                <w:szCs w:val="20"/>
                <w:lang w:val="es-MX"/>
              </w:rPr>
            </w:pPr>
            <w:r w:rsidRPr="001E760D">
              <w:rPr>
                <w:noProof/>
                <w:sz w:val="20"/>
                <w:szCs w:val="20"/>
                <w:lang w:val="es-MX"/>
              </w:rPr>
              <w:drawing>
                <wp:inline distT="0" distB="0" distL="0" distR="0" wp14:anchorId="47C31F7E" wp14:editId="0E255025">
                  <wp:extent cx="1238250" cy="1009650"/>
                  <wp:effectExtent l="0" t="0" r="0" b="0"/>
                  <wp:docPr id="876048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8381" name=""/>
                          <pic:cNvPicPr/>
                        </pic:nvPicPr>
                        <pic:blipFill>
                          <a:blip r:embed="rId75"/>
                          <a:stretch>
                            <a:fillRect/>
                          </a:stretch>
                        </pic:blipFill>
                        <pic:spPr>
                          <a:xfrm>
                            <a:off x="0" y="0"/>
                            <a:ext cx="1242244" cy="1012907"/>
                          </a:xfrm>
                          <a:prstGeom prst="rect">
                            <a:avLst/>
                          </a:prstGeom>
                        </pic:spPr>
                      </pic:pic>
                    </a:graphicData>
                  </a:graphic>
                </wp:inline>
              </w:drawing>
            </w:r>
          </w:p>
          <w:p w:rsidRPr="001E760D" w:rsidR="001E760D" w:rsidP="007E72E0" w:rsidRDefault="001E760D" w14:paraId="6863F273" w14:textId="6865E1D8">
            <w:pPr>
              <w:rPr>
                <w:sz w:val="12"/>
                <w:szCs w:val="12"/>
                <w:lang w:val="es-MX"/>
              </w:rPr>
            </w:pPr>
            <w:hyperlink w:history="1" w:anchor="fromView=search&amp;page=1&amp;position=10&amp;uuid=190843df-64b5-45be-9829-07505b3931d8&amp;query=COMPOSITE+DATABASE+EXCEL" r:id="rId76">
              <w:r w:rsidRPr="001E760D">
                <w:rPr>
                  <w:rStyle w:val="Hyperlink"/>
                  <w:sz w:val="12"/>
                  <w:szCs w:val="12"/>
                  <w:lang w:val="es-MX"/>
                </w:rPr>
                <w:t>https://www.freepik.es/foto-gratis/concepto-inicio-financiero-informacion-documento-hoja-calculo_17057536.htm#fromView=search&amp;page=1&amp;position=10&amp;uuid=190843df-64b5-45be-9829-07505b3931d8&amp;query=COMPOSITE+DATABASE+EXCEL</w:t>
              </w:r>
            </w:hyperlink>
            <w:r w:rsidRPr="001E760D">
              <w:rPr>
                <w:sz w:val="12"/>
                <w:szCs w:val="12"/>
                <w:lang w:val="es-MX"/>
              </w:rPr>
              <w:t xml:space="preserve"> </w:t>
            </w:r>
          </w:p>
        </w:tc>
      </w:tr>
      <w:tr w:rsidRPr="007E72E0" w:rsidR="00E06220" w:rsidTr="00E06220" w14:paraId="41A95D5D" w14:textId="5D59022A">
        <w:tc>
          <w:tcPr>
            <w:tcW w:w="0" w:type="auto"/>
            <w:hideMark/>
          </w:tcPr>
          <w:p w:rsidRPr="007E72E0" w:rsidR="00E06220" w:rsidP="007E72E0" w:rsidRDefault="00E06220" w14:paraId="235D105A" w14:textId="77777777">
            <w:pPr>
              <w:spacing w:line="276" w:lineRule="auto"/>
              <w:rPr>
                <w:sz w:val="20"/>
                <w:szCs w:val="20"/>
                <w:lang w:val="es-MX"/>
              </w:rPr>
            </w:pPr>
            <w:r w:rsidRPr="007E72E0">
              <w:rPr>
                <w:b/>
                <w:bCs/>
                <w:sz w:val="20"/>
                <w:szCs w:val="20"/>
                <w:lang w:val="es-MX"/>
              </w:rPr>
              <w:t>Identificador (clave)</w:t>
            </w:r>
          </w:p>
        </w:tc>
        <w:tc>
          <w:tcPr>
            <w:tcW w:w="4878" w:type="dxa"/>
            <w:hideMark/>
          </w:tcPr>
          <w:p w:rsidRPr="007E72E0" w:rsidR="00E06220" w:rsidP="007E72E0" w:rsidRDefault="00E06220" w14:paraId="44490DF6" w14:textId="77777777">
            <w:pPr>
              <w:spacing w:line="276" w:lineRule="auto"/>
              <w:rPr>
                <w:sz w:val="20"/>
                <w:szCs w:val="20"/>
                <w:lang w:val="es-MX"/>
              </w:rPr>
            </w:pPr>
            <w:r w:rsidRPr="007E72E0">
              <w:rPr>
                <w:sz w:val="20"/>
                <w:szCs w:val="20"/>
                <w:lang w:val="es-MX"/>
              </w:rPr>
              <w:t>Distingue de manera única cada instancia de la entidad.</w:t>
            </w:r>
          </w:p>
        </w:tc>
        <w:tc>
          <w:tcPr>
            <w:tcW w:w="3163" w:type="dxa"/>
          </w:tcPr>
          <w:p w:rsidR="00E06220" w:rsidP="007E72E0" w:rsidRDefault="001E760D" w14:paraId="57E818D9" w14:textId="77777777">
            <w:pPr>
              <w:rPr>
                <w:sz w:val="20"/>
                <w:szCs w:val="20"/>
                <w:lang w:val="es-MX"/>
              </w:rPr>
            </w:pPr>
            <w:r w:rsidRPr="001E760D">
              <w:rPr>
                <w:noProof/>
                <w:sz w:val="20"/>
                <w:szCs w:val="20"/>
                <w:lang w:val="es-MX"/>
              </w:rPr>
              <w:drawing>
                <wp:inline distT="0" distB="0" distL="0" distR="0" wp14:anchorId="0AA5E236" wp14:editId="0AD75B48">
                  <wp:extent cx="1156447" cy="1228725"/>
                  <wp:effectExtent l="0" t="0" r="5715" b="0"/>
                  <wp:docPr id="1327244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44115" name=""/>
                          <pic:cNvPicPr/>
                        </pic:nvPicPr>
                        <pic:blipFill>
                          <a:blip r:embed="rId77"/>
                          <a:stretch>
                            <a:fillRect/>
                          </a:stretch>
                        </pic:blipFill>
                        <pic:spPr>
                          <a:xfrm>
                            <a:off x="0" y="0"/>
                            <a:ext cx="1159712" cy="1232194"/>
                          </a:xfrm>
                          <a:prstGeom prst="rect">
                            <a:avLst/>
                          </a:prstGeom>
                        </pic:spPr>
                      </pic:pic>
                    </a:graphicData>
                  </a:graphic>
                </wp:inline>
              </w:drawing>
            </w:r>
          </w:p>
          <w:p w:rsidRPr="001E760D" w:rsidR="001E760D" w:rsidP="007E72E0" w:rsidRDefault="001E760D" w14:paraId="3AB4DDAD" w14:textId="42B43555">
            <w:pPr>
              <w:rPr>
                <w:sz w:val="12"/>
                <w:szCs w:val="12"/>
                <w:lang w:val="es-MX"/>
              </w:rPr>
            </w:pPr>
            <w:hyperlink w:history="1" w:anchor="fromView=search&amp;page=1&amp;position=5&amp;uuid=674fba79-54ba-41d8-9e60-1bfc2ac09d43&amp;query=COMPOSITE+DATABASE+PASSWORD" r:id="rId78">
              <w:r w:rsidRPr="001E760D">
                <w:rPr>
                  <w:rStyle w:val="Hyperlink"/>
                  <w:sz w:val="12"/>
                  <w:szCs w:val="12"/>
                  <w:lang w:val="es-MX"/>
                </w:rPr>
                <w:t>https://www.freepik.es/foto-gratis/inicio-sesion-miembros-membresia-nombre-usuario-contrasena-concepto_17113907.htm#fromView=search&amp;page=1&amp;position=5&amp;uuid=674fba79-54ba-41d8-9e60-1bfc2ac09d43&amp;query=COMPOSITE+DATABASE+PASSWORD</w:t>
              </w:r>
            </w:hyperlink>
            <w:r w:rsidRPr="001E760D">
              <w:rPr>
                <w:sz w:val="12"/>
                <w:szCs w:val="12"/>
                <w:lang w:val="es-MX"/>
              </w:rPr>
              <w:t xml:space="preserve"> </w:t>
            </w:r>
          </w:p>
        </w:tc>
      </w:tr>
      <w:tr w:rsidRPr="007E72E0" w:rsidR="00E06220" w:rsidTr="00E06220" w14:paraId="4138D4B2" w14:textId="47A8F636">
        <w:tc>
          <w:tcPr>
            <w:tcW w:w="0" w:type="auto"/>
            <w:hideMark/>
          </w:tcPr>
          <w:p w:rsidRPr="007E72E0" w:rsidR="00E06220" w:rsidP="007E72E0" w:rsidRDefault="00E06220" w14:paraId="196F836B" w14:textId="77777777">
            <w:pPr>
              <w:spacing w:line="276" w:lineRule="auto"/>
              <w:rPr>
                <w:sz w:val="20"/>
                <w:szCs w:val="20"/>
                <w:lang w:val="es-MX"/>
              </w:rPr>
            </w:pPr>
            <w:r w:rsidRPr="007E72E0">
              <w:rPr>
                <w:b/>
                <w:bCs/>
                <w:sz w:val="20"/>
                <w:szCs w:val="20"/>
                <w:lang w:val="es-MX"/>
              </w:rPr>
              <w:t>Multivaluado</w:t>
            </w:r>
          </w:p>
        </w:tc>
        <w:tc>
          <w:tcPr>
            <w:tcW w:w="4878" w:type="dxa"/>
            <w:hideMark/>
          </w:tcPr>
          <w:p w:rsidRPr="007E72E0" w:rsidR="00E06220" w:rsidP="007E72E0" w:rsidRDefault="00E06220" w14:paraId="6611500C" w14:textId="77777777">
            <w:pPr>
              <w:spacing w:line="276" w:lineRule="auto"/>
              <w:rPr>
                <w:sz w:val="20"/>
                <w:szCs w:val="20"/>
                <w:lang w:val="es-MX"/>
              </w:rPr>
            </w:pPr>
            <w:r w:rsidRPr="007E72E0">
              <w:rPr>
                <w:sz w:val="20"/>
                <w:szCs w:val="20"/>
                <w:lang w:val="es-MX"/>
              </w:rPr>
              <w:t>Permite más de un valor para una misma entidad (por ejemplo, varios números telefónicos).</w:t>
            </w:r>
          </w:p>
        </w:tc>
        <w:tc>
          <w:tcPr>
            <w:tcW w:w="3163" w:type="dxa"/>
          </w:tcPr>
          <w:p w:rsidR="00E06220" w:rsidP="007E72E0" w:rsidRDefault="006821DE" w14:paraId="11009E57" w14:textId="77777777">
            <w:pPr>
              <w:rPr>
                <w:sz w:val="20"/>
                <w:szCs w:val="20"/>
                <w:lang w:val="es-MX"/>
              </w:rPr>
            </w:pPr>
            <w:r w:rsidRPr="006821DE">
              <w:rPr>
                <w:noProof/>
                <w:sz w:val="20"/>
                <w:szCs w:val="20"/>
                <w:lang w:val="es-MX"/>
              </w:rPr>
              <w:drawing>
                <wp:inline distT="0" distB="0" distL="0" distR="0" wp14:anchorId="330D1A07" wp14:editId="252FBD0D">
                  <wp:extent cx="1448714" cy="704850"/>
                  <wp:effectExtent l="0" t="0" r="0" b="0"/>
                  <wp:docPr id="2117404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04774" name=""/>
                          <pic:cNvPicPr/>
                        </pic:nvPicPr>
                        <pic:blipFill>
                          <a:blip r:embed="rId79"/>
                          <a:stretch>
                            <a:fillRect/>
                          </a:stretch>
                        </pic:blipFill>
                        <pic:spPr>
                          <a:xfrm>
                            <a:off x="0" y="0"/>
                            <a:ext cx="1454292" cy="707564"/>
                          </a:xfrm>
                          <a:prstGeom prst="rect">
                            <a:avLst/>
                          </a:prstGeom>
                        </pic:spPr>
                      </pic:pic>
                    </a:graphicData>
                  </a:graphic>
                </wp:inline>
              </w:drawing>
            </w:r>
          </w:p>
          <w:p w:rsidRPr="006821DE" w:rsidR="006821DE" w:rsidP="007E72E0" w:rsidRDefault="006821DE" w14:paraId="37FA5095" w14:textId="11FF1780">
            <w:pPr>
              <w:rPr>
                <w:sz w:val="12"/>
                <w:szCs w:val="12"/>
                <w:lang w:val="es-MX"/>
              </w:rPr>
            </w:pPr>
            <w:hyperlink w:history="1" w:anchor="fromView=search&amp;page=1&amp;position=29&amp;uuid=b161eb25-d607-4057-bd04-2077f77b57c6&amp;query=COMPOSITE+DATABASE+NUMBER+EXCEL" r:id="rId80">
              <w:r w:rsidRPr="006821DE">
                <w:rPr>
                  <w:rStyle w:val="Hyperlink"/>
                  <w:sz w:val="12"/>
                  <w:szCs w:val="12"/>
                  <w:lang w:val="es-MX"/>
                </w:rPr>
                <w:t>https://www.freepik.es/fotos-premium/imagen-hoja-excel-pantalla-computadora-que-muestra-tabla-amortizacion-prestamos-bancarios_337107998.htm#fromView=search&amp;page=1&amp;position=29&amp;uuid=b161eb25-d607-4057-bd04-2077f77b57c6&amp;query=COMPOSITE+DATABASE+NUMBER+EXCEL</w:t>
              </w:r>
            </w:hyperlink>
            <w:r w:rsidRPr="006821DE">
              <w:rPr>
                <w:sz w:val="12"/>
                <w:szCs w:val="12"/>
                <w:lang w:val="es-MX"/>
              </w:rPr>
              <w:t xml:space="preserve"> </w:t>
            </w:r>
          </w:p>
        </w:tc>
      </w:tr>
      <w:tr w:rsidRPr="007E72E0" w:rsidR="00E06220" w:rsidTr="00E06220" w14:paraId="38FD251F" w14:textId="18F22B3D">
        <w:tc>
          <w:tcPr>
            <w:tcW w:w="0" w:type="auto"/>
            <w:hideMark/>
          </w:tcPr>
          <w:p w:rsidRPr="007E72E0" w:rsidR="00E06220" w:rsidP="007E72E0" w:rsidRDefault="00E06220" w14:paraId="3C447F90" w14:textId="77777777">
            <w:pPr>
              <w:spacing w:line="276" w:lineRule="auto"/>
              <w:rPr>
                <w:sz w:val="20"/>
                <w:szCs w:val="20"/>
                <w:lang w:val="es-MX"/>
              </w:rPr>
            </w:pPr>
            <w:r w:rsidRPr="007E72E0">
              <w:rPr>
                <w:b/>
                <w:bCs/>
                <w:sz w:val="20"/>
                <w:szCs w:val="20"/>
                <w:lang w:val="es-MX"/>
              </w:rPr>
              <w:t>Derivado</w:t>
            </w:r>
          </w:p>
        </w:tc>
        <w:tc>
          <w:tcPr>
            <w:tcW w:w="4878" w:type="dxa"/>
            <w:hideMark/>
          </w:tcPr>
          <w:p w:rsidRPr="007E72E0" w:rsidR="00E06220" w:rsidP="007E72E0" w:rsidRDefault="00E06220" w14:paraId="2ADE9B6B" w14:textId="77777777">
            <w:pPr>
              <w:spacing w:line="276" w:lineRule="auto"/>
              <w:rPr>
                <w:sz w:val="20"/>
                <w:szCs w:val="20"/>
                <w:lang w:val="es-MX"/>
              </w:rPr>
            </w:pPr>
            <w:r w:rsidRPr="007E72E0">
              <w:rPr>
                <w:sz w:val="20"/>
                <w:szCs w:val="20"/>
                <w:lang w:val="es-MX"/>
              </w:rPr>
              <w:t>Se obtiene a partir de otros atributos (por ejemplo, edad calculada desde la fecha de nacimiento).</w:t>
            </w:r>
          </w:p>
        </w:tc>
        <w:tc>
          <w:tcPr>
            <w:tcW w:w="3163" w:type="dxa"/>
          </w:tcPr>
          <w:p w:rsidR="00E06220" w:rsidP="007E72E0" w:rsidRDefault="006821DE" w14:paraId="15C13B2C" w14:textId="77777777">
            <w:pPr>
              <w:rPr>
                <w:sz w:val="20"/>
                <w:szCs w:val="20"/>
                <w:lang w:val="es-MX"/>
              </w:rPr>
            </w:pPr>
            <w:r w:rsidRPr="006821DE">
              <w:rPr>
                <w:noProof/>
                <w:sz w:val="20"/>
                <w:szCs w:val="20"/>
                <w:lang w:val="es-MX"/>
              </w:rPr>
              <w:drawing>
                <wp:inline distT="0" distB="0" distL="0" distR="0" wp14:anchorId="72F06EE0" wp14:editId="6036278B">
                  <wp:extent cx="1187747" cy="1057275"/>
                  <wp:effectExtent l="0" t="0" r="0" b="0"/>
                  <wp:docPr id="32272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22532" name=""/>
                          <pic:cNvPicPr/>
                        </pic:nvPicPr>
                        <pic:blipFill>
                          <a:blip r:embed="rId81"/>
                          <a:stretch>
                            <a:fillRect/>
                          </a:stretch>
                        </pic:blipFill>
                        <pic:spPr>
                          <a:xfrm>
                            <a:off x="0" y="0"/>
                            <a:ext cx="1189675" cy="1058992"/>
                          </a:xfrm>
                          <a:prstGeom prst="rect">
                            <a:avLst/>
                          </a:prstGeom>
                        </pic:spPr>
                      </pic:pic>
                    </a:graphicData>
                  </a:graphic>
                </wp:inline>
              </w:drawing>
            </w:r>
          </w:p>
          <w:p w:rsidRPr="006821DE" w:rsidR="006821DE" w:rsidP="007E72E0" w:rsidRDefault="006821DE" w14:paraId="1D718519" w14:textId="145BAB0B">
            <w:pPr>
              <w:rPr>
                <w:sz w:val="12"/>
                <w:szCs w:val="12"/>
                <w:lang w:val="es-MX"/>
              </w:rPr>
            </w:pPr>
            <w:hyperlink w:history="1" w:anchor="fromView=search&amp;page=1&amp;position=38&amp;uuid=b161eb25-d607-4057-bd04-2077f77b57c6&amp;query=COMPOSITE+DATABASE+NUMBER+EXCEL" r:id="rId82">
              <w:r w:rsidRPr="006821DE">
                <w:rPr>
                  <w:rStyle w:val="Hyperlink"/>
                  <w:sz w:val="12"/>
                  <w:szCs w:val="12"/>
                  <w:lang w:val="es-MX"/>
                </w:rPr>
                <w:t>https://www.freepik.es/imagen-ia-premium/colaboracion-dinamica-equipo-entorno-oficina-moderno_337025995.htm#fromView=search&amp;page=1&amp;position=38&amp;uuid=b161eb25-d607-4057-bd04-2077f77b57c6&amp;query=COMPOSITE+DATABASE+NUMBER+EXCEL</w:t>
              </w:r>
            </w:hyperlink>
            <w:r w:rsidRPr="006821DE">
              <w:rPr>
                <w:sz w:val="12"/>
                <w:szCs w:val="12"/>
                <w:lang w:val="es-MX"/>
              </w:rPr>
              <w:t xml:space="preserve"> </w:t>
            </w:r>
          </w:p>
        </w:tc>
      </w:tr>
    </w:tbl>
    <w:p w:rsidR="00E06220" w:rsidP="007E72E0" w:rsidRDefault="00E06220" w14:paraId="365C2E78" w14:textId="77777777">
      <w:pPr>
        <w:rPr>
          <w:sz w:val="20"/>
          <w:szCs w:val="20"/>
          <w:lang w:val="es-MX"/>
        </w:rPr>
      </w:pPr>
    </w:p>
    <w:p w:rsidR="00E06220" w:rsidP="007E72E0" w:rsidRDefault="00E06220" w14:paraId="14E38E6B" w14:textId="77777777">
      <w:pPr>
        <w:rPr>
          <w:sz w:val="20"/>
          <w:szCs w:val="20"/>
          <w:lang w:val="es-MX"/>
        </w:rPr>
      </w:pPr>
    </w:p>
    <w:p w:rsidR="007E72E0" w:rsidP="007E72E0" w:rsidRDefault="007E72E0" w14:paraId="6285FA84" w14:textId="096F7B8D">
      <w:pPr>
        <w:rPr>
          <w:sz w:val="20"/>
          <w:szCs w:val="20"/>
          <w:lang w:val="es-MX"/>
        </w:rPr>
      </w:pPr>
      <w:r w:rsidRPr="007E72E0">
        <w:rPr>
          <w:sz w:val="20"/>
          <w:szCs w:val="20"/>
          <w:lang w:val="es-MX"/>
        </w:rPr>
        <w:t>La identificación precisa de estos tipos permite representar con mayor fidelidad la lógica del dominio antes de trasladarla al modelo lógico.</w:t>
      </w:r>
    </w:p>
    <w:p w:rsidR="00E06220" w:rsidP="007E72E0" w:rsidRDefault="00E06220" w14:paraId="24671E0A" w14:textId="77777777">
      <w:pPr>
        <w:rPr>
          <w:sz w:val="20"/>
          <w:szCs w:val="20"/>
          <w:lang w:val="es-MX"/>
        </w:rPr>
      </w:pPr>
    </w:p>
    <w:p w:rsidRPr="007E72E0" w:rsidR="00E06220" w:rsidP="007E72E0" w:rsidRDefault="00E06220" w14:paraId="24974572" w14:textId="77777777">
      <w:pPr>
        <w:rPr>
          <w:sz w:val="20"/>
          <w:szCs w:val="20"/>
          <w:lang w:val="es-MX"/>
        </w:rPr>
      </w:pPr>
    </w:p>
    <w:p w:rsidR="007E72E0" w:rsidP="007E72E0" w:rsidRDefault="00E06220" w14:paraId="48E87524" w14:textId="266CD4B6">
      <w:pPr>
        <w:rPr>
          <w:b/>
          <w:bCs/>
          <w:sz w:val="20"/>
          <w:szCs w:val="20"/>
          <w:lang w:val="es-MX"/>
        </w:rPr>
      </w:pPr>
      <w:r>
        <w:rPr>
          <w:b/>
          <w:bCs/>
          <w:sz w:val="20"/>
          <w:szCs w:val="20"/>
          <w:lang w:val="es-MX"/>
        </w:rPr>
        <w:t xml:space="preserve">3.2.3. </w:t>
      </w:r>
      <w:r w:rsidRPr="007E72E0" w:rsidR="007E72E0">
        <w:rPr>
          <w:b/>
          <w:bCs/>
          <w:sz w:val="20"/>
          <w:szCs w:val="20"/>
          <w:lang w:val="es-MX"/>
        </w:rPr>
        <w:t>Cardinalidad y participación</w:t>
      </w:r>
    </w:p>
    <w:p w:rsidRPr="007E72E0" w:rsidR="00E06220" w:rsidP="007E72E0" w:rsidRDefault="00E06220" w14:paraId="18F1523F" w14:textId="77777777">
      <w:pPr>
        <w:rPr>
          <w:b/>
          <w:bCs/>
          <w:sz w:val="20"/>
          <w:szCs w:val="20"/>
          <w:lang w:val="es-MX"/>
        </w:rPr>
      </w:pPr>
    </w:p>
    <w:p w:rsidRPr="007E72E0" w:rsidR="007E72E0" w:rsidP="007E72E0" w:rsidRDefault="007E72E0" w14:paraId="4E3CC84B" w14:textId="70EC88AB">
      <w:pPr>
        <w:rPr>
          <w:sz w:val="20"/>
          <w:szCs w:val="20"/>
          <w:lang w:val="es-MX"/>
        </w:rPr>
      </w:pPr>
      <w:r w:rsidRPr="007E72E0">
        <w:rPr>
          <w:sz w:val="20"/>
          <w:szCs w:val="20"/>
          <w:lang w:val="es-MX"/>
        </w:rPr>
        <w:t>La cardinalidad y la participación constituyen la semántica central del modelo ER, pues determinan la naturaleza de las relaciones entre entidades.</w:t>
      </w:r>
      <w:r w:rsidR="00E06220">
        <w:rPr>
          <w:sz w:val="20"/>
          <w:szCs w:val="20"/>
          <w:lang w:val="es-MX"/>
        </w:rPr>
        <w:t xml:space="preserve"> </w:t>
      </w:r>
      <w:r w:rsidRPr="007E72E0">
        <w:rPr>
          <w:sz w:val="20"/>
          <w:szCs w:val="20"/>
          <w:lang w:val="es-MX"/>
        </w:rPr>
        <w:t>Estos elementos permiten establecer:</w:t>
      </w:r>
    </w:p>
    <w:p w:rsidR="007E72E0" w:rsidP="007E72E0" w:rsidRDefault="007E72E0" w14:paraId="0CDCBA38" w14:textId="0A1B79E7">
      <w:pPr>
        <w:rPr>
          <w:sz w:val="20"/>
          <w:szCs w:val="20"/>
          <w:lang w:val="es-MX"/>
        </w:rPr>
      </w:pPr>
    </w:p>
    <w:p w:rsidRPr="007E72E0" w:rsidR="00374D4C" w:rsidP="007E72E0" w:rsidRDefault="00374D4C" w14:paraId="6F26DB5A" w14:textId="27A7E8F0">
      <w:pPr>
        <w:rPr>
          <w:sz w:val="20"/>
          <w:szCs w:val="20"/>
          <w:lang w:val="es-MX"/>
        </w:rPr>
      </w:pPr>
      <w:r w:rsidRPr="00374D4C">
        <w:rPr>
          <w:noProof/>
          <w:sz w:val="20"/>
          <w:szCs w:val="20"/>
        </w:rPr>
        <w:drawing>
          <wp:inline distT="0" distB="0" distL="0" distR="0" wp14:anchorId="6FA0029F" wp14:editId="0F835A6D">
            <wp:extent cx="6332220" cy="1619885"/>
            <wp:effectExtent l="0" t="0" r="11430" b="18415"/>
            <wp:docPr id="796923181" name="Diagram 1">
              <a:extLst xmlns:a="http://schemas.openxmlformats.org/drawingml/2006/main">
                <a:ext uri="{FF2B5EF4-FFF2-40B4-BE49-F238E27FC236}">
                  <a16:creationId xmlns:a16="http://schemas.microsoft.com/office/drawing/2014/main" id="{1693509F-636F-ED97-894D-86D2A44388B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E06220" w:rsidP="007E72E0" w:rsidRDefault="00E06220" w14:paraId="722BF612" w14:textId="77777777">
      <w:pPr>
        <w:rPr>
          <w:sz w:val="20"/>
          <w:szCs w:val="20"/>
          <w:lang w:val="es-MX"/>
        </w:rPr>
      </w:pPr>
    </w:p>
    <w:p w:rsidR="00E06220" w:rsidP="007E72E0" w:rsidRDefault="00E06220" w14:paraId="67513C02" w14:textId="77777777">
      <w:pPr>
        <w:rPr>
          <w:sz w:val="20"/>
          <w:szCs w:val="20"/>
          <w:lang w:val="es-MX"/>
        </w:rPr>
      </w:pPr>
    </w:p>
    <w:p w:rsidR="007E72E0" w:rsidP="007E72E0" w:rsidRDefault="007E72E0" w14:paraId="0AE0A913" w14:textId="1B8C1012">
      <w:pPr>
        <w:rPr>
          <w:sz w:val="20"/>
          <w:szCs w:val="20"/>
          <w:lang w:val="es-MX"/>
        </w:rPr>
      </w:pPr>
      <w:r w:rsidRPr="007E72E0">
        <w:rPr>
          <w:sz w:val="20"/>
          <w:szCs w:val="20"/>
          <w:lang w:val="es-MX"/>
        </w:rPr>
        <w:t>Estas reglas pueden resumirse así:</w:t>
      </w:r>
    </w:p>
    <w:p w:rsidRPr="007E72E0" w:rsidR="00374D4C" w:rsidP="007E72E0" w:rsidRDefault="00374D4C" w14:paraId="0FFBCB4C" w14:textId="77777777">
      <w:pPr>
        <w:rPr>
          <w:sz w:val="20"/>
          <w:szCs w:val="20"/>
          <w:lang w:val="es-MX"/>
        </w:rPr>
      </w:pPr>
    </w:p>
    <w:p w:rsidR="00374D4C" w:rsidP="007E72E0" w:rsidRDefault="00AC35EA" w14:paraId="6DAF368F" w14:textId="68D21CA5">
      <w:pPr>
        <w:rPr>
          <w:sz w:val="20"/>
          <w:szCs w:val="20"/>
          <w:lang w:val="es-MX"/>
        </w:rPr>
      </w:pPr>
      <w:r w:rsidRPr="00AC35EA">
        <w:rPr>
          <w:noProof/>
          <w:sz w:val="20"/>
          <w:szCs w:val="20"/>
        </w:rPr>
        <w:drawing>
          <wp:inline distT="0" distB="0" distL="0" distR="0" wp14:anchorId="5FA1CA6B" wp14:editId="16DB981E">
            <wp:extent cx="6332220" cy="1234440"/>
            <wp:effectExtent l="38100" t="0" r="11430" b="0"/>
            <wp:docPr id="1151636478" name="Diagram 1">
              <a:extLst xmlns:a="http://schemas.openxmlformats.org/drawingml/2006/main">
                <a:ext uri="{FF2B5EF4-FFF2-40B4-BE49-F238E27FC236}">
                  <a16:creationId xmlns:a16="http://schemas.microsoft.com/office/drawing/2014/main" id="{FCD75E10-1B95-8A46-7103-175AEFB142C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AC35EA" w:rsidP="007E72E0" w:rsidRDefault="00AC35EA" w14:paraId="1D099004" w14:textId="77777777">
      <w:pPr>
        <w:rPr>
          <w:sz w:val="20"/>
          <w:szCs w:val="20"/>
          <w:lang w:val="es-MX"/>
        </w:rPr>
      </w:pPr>
    </w:p>
    <w:p w:rsidR="00374D4C" w:rsidP="007E72E0" w:rsidRDefault="00374D4C" w14:paraId="5283D217" w14:textId="77777777">
      <w:pPr>
        <w:rPr>
          <w:sz w:val="20"/>
          <w:szCs w:val="20"/>
          <w:lang w:val="es-MX"/>
        </w:rPr>
      </w:pPr>
    </w:p>
    <w:p w:rsidRPr="007E72E0" w:rsidR="007E72E0" w:rsidP="007E72E0" w:rsidRDefault="007E72E0" w14:paraId="58D0ED02" w14:textId="75CCF299">
      <w:pPr>
        <w:rPr>
          <w:sz w:val="20"/>
          <w:szCs w:val="20"/>
          <w:lang w:val="es-MX"/>
        </w:rPr>
      </w:pPr>
      <w:r w:rsidRPr="007E72E0">
        <w:rPr>
          <w:sz w:val="20"/>
          <w:szCs w:val="20"/>
          <w:lang w:val="es-MX"/>
        </w:rPr>
        <w:t xml:space="preserve">Por ejemplo, un </w:t>
      </w:r>
      <w:r w:rsidRPr="007E72E0">
        <w:rPr>
          <w:b/>
          <w:bCs/>
          <w:sz w:val="20"/>
          <w:szCs w:val="20"/>
          <w:lang w:val="es-MX"/>
        </w:rPr>
        <w:t>Préstamo</w:t>
      </w:r>
      <w:r w:rsidRPr="007E72E0">
        <w:rPr>
          <w:sz w:val="20"/>
          <w:szCs w:val="20"/>
          <w:lang w:val="es-MX"/>
        </w:rPr>
        <w:t xml:space="preserve"> no puede existir sin un </w:t>
      </w:r>
      <w:r w:rsidRPr="007E72E0">
        <w:rPr>
          <w:b/>
          <w:bCs/>
          <w:sz w:val="20"/>
          <w:szCs w:val="20"/>
          <w:lang w:val="es-MX"/>
        </w:rPr>
        <w:t>Usuario</w:t>
      </w:r>
      <w:r w:rsidRPr="007E72E0">
        <w:rPr>
          <w:sz w:val="20"/>
          <w:szCs w:val="20"/>
          <w:lang w:val="es-MX"/>
        </w:rPr>
        <w:t xml:space="preserve">, mientras que un </w:t>
      </w:r>
      <w:r w:rsidRPr="007E72E0">
        <w:rPr>
          <w:b/>
          <w:bCs/>
          <w:sz w:val="20"/>
          <w:szCs w:val="20"/>
          <w:lang w:val="es-MX"/>
        </w:rPr>
        <w:t>Usuario</w:t>
      </w:r>
      <w:r w:rsidRPr="007E72E0">
        <w:rPr>
          <w:sz w:val="20"/>
          <w:szCs w:val="20"/>
          <w:lang w:val="es-MX"/>
        </w:rPr>
        <w:t xml:space="preserve"> puede existir sin realizar préstamos. Esta condición expresa una regla semántica del dominio antes que una restricción tecnológica. El modelo ER permite formalizar estas dependencias conceptuales con claridad, fortaleciendo la coherencia del diseño previo al modelamiento lógico.</w:t>
      </w:r>
    </w:p>
    <w:p w:rsidR="0062277E" w:rsidP="0062277E" w:rsidRDefault="0062277E" w14:paraId="1991E87F" w14:textId="77777777">
      <w:pPr>
        <w:rPr>
          <w:sz w:val="20"/>
          <w:szCs w:val="20"/>
        </w:rPr>
      </w:pPr>
    </w:p>
    <w:p w:rsidR="00341093" w:rsidP="0062277E" w:rsidRDefault="00341093" w14:paraId="421BF968" w14:textId="77777777">
      <w:pPr>
        <w:rPr>
          <w:sz w:val="20"/>
          <w:szCs w:val="20"/>
        </w:rPr>
      </w:pPr>
    </w:p>
    <w:p w:rsidRPr="001B7D07" w:rsidR="00341093" w:rsidP="0062277E" w:rsidRDefault="00341093" w14:paraId="04F4BFF6" w14:textId="77777777">
      <w:pPr>
        <w:rPr>
          <w:sz w:val="20"/>
          <w:szCs w:val="20"/>
        </w:rPr>
      </w:pPr>
    </w:p>
    <w:p w:rsidRPr="001B7D07" w:rsidR="0062277E" w:rsidP="005A7323" w:rsidRDefault="0062277E" w14:paraId="0D9113E0" w14:textId="39AC6692">
      <w:pPr>
        <w:pStyle w:val="Heading2"/>
        <w:numPr>
          <w:ilvl w:val="1"/>
          <w:numId w:val="2"/>
        </w:numPr>
        <w:rPr>
          <w:sz w:val="20"/>
          <w:szCs w:val="20"/>
        </w:rPr>
      </w:pPr>
      <w:bookmarkStart w:name="_Toc222838497" w:id="15"/>
      <w:r w:rsidRPr="001B7D07">
        <w:rPr>
          <w:sz w:val="20"/>
          <w:szCs w:val="20"/>
        </w:rPr>
        <w:t>Diagramas entidad–relación</w:t>
      </w:r>
      <w:bookmarkEnd w:id="15"/>
    </w:p>
    <w:p w:rsidR="006200D3" w:rsidP="0062277E" w:rsidRDefault="006200D3" w14:paraId="0918A301" w14:textId="26FAB133">
      <w:pPr>
        <w:rPr>
          <w:sz w:val="20"/>
          <w:szCs w:val="20"/>
        </w:rPr>
      </w:pPr>
    </w:p>
    <w:p w:rsidR="00C35017" w:rsidP="00C35017" w:rsidRDefault="00C35017" w14:paraId="01F464B7" w14:textId="77777777">
      <w:pPr>
        <w:rPr>
          <w:sz w:val="20"/>
          <w:szCs w:val="20"/>
          <w:lang w:val="es-MX"/>
        </w:rPr>
      </w:pPr>
      <w:r w:rsidRPr="00C35017">
        <w:rPr>
          <w:sz w:val="20"/>
          <w:szCs w:val="20"/>
          <w:lang w:val="es-MX"/>
        </w:rPr>
        <w:t xml:space="preserve">El diagrama entidad–relación (ER) constituye la representación gráfica del modelo conceptual. No es un recurso ornamental, sino una </w:t>
      </w:r>
      <w:r w:rsidRPr="00C35017">
        <w:rPr>
          <w:b/>
          <w:bCs/>
          <w:sz w:val="20"/>
          <w:szCs w:val="20"/>
          <w:lang w:val="es-MX"/>
        </w:rPr>
        <w:t>herramienta de análisis y validación</w:t>
      </w:r>
      <w:r w:rsidRPr="00C35017">
        <w:rPr>
          <w:sz w:val="20"/>
          <w:szCs w:val="20"/>
          <w:lang w:val="es-MX"/>
        </w:rPr>
        <w:t>. Un diagrama correctamente estructurado permite comprobar la coherencia del sistema sin necesidad de recurrir a descripciones extensas.</w:t>
      </w:r>
    </w:p>
    <w:p w:rsidR="00C35017" w:rsidP="00C35017" w:rsidRDefault="00C35017" w14:paraId="177B0306" w14:textId="77777777">
      <w:pPr>
        <w:rPr>
          <w:sz w:val="20"/>
          <w:szCs w:val="20"/>
          <w:lang w:val="es-MX"/>
        </w:rPr>
      </w:pPr>
    </w:p>
    <w:tbl>
      <w:tblPr>
        <w:tblStyle w:val="TableGrid"/>
        <w:tblW w:w="0" w:type="auto"/>
        <w:tblLook w:val="04A0" w:firstRow="1" w:lastRow="0" w:firstColumn="1" w:lastColumn="0" w:noHBand="0" w:noVBand="1"/>
      </w:tblPr>
      <w:tblGrid>
        <w:gridCol w:w="5529"/>
        <w:gridCol w:w="4433"/>
      </w:tblGrid>
      <w:tr w:rsidR="006B3471" w:rsidTr="006B3471" w14:paraId="7D88D678" w14:textId="77777777">
        <w:tc>
          <w:tcPr>
            <w:tcW w:w="6799" w:type="dxa"/>
          </w:tcPr>
          <w:p w:rsidR="006B3471" w:rsidP="006B3471" w:rsidRDefault="006B3471" w14:paraId="5098FA55" w14:textId="0F884D91">
            <w:pPr>
              <w:jc w:val="both"/>
              <w:rPr>
                <w:sz w:val="20"/>
                <w:szCs w:val="20"/>
                <w:lang w:val="es-MX"/>
              </w:rPr>
            </w:pPr>
            <w:r w:rsidRPr="00C35017">
              <w:rPr>
                <w:sz w:val="20"/>
                <w:szCs w:val="20"/>
                <w:lang w:val="es-MX"/>
              </w:rPr>
              <w:t xml:space="preserve">Existen diversas notaciones, como Chen, Barker, Crow’s Foot y UML. Aunque presentan diferencias formales, todas comparten los mismos componentes esenciales: entidades, atributos, relaciones y cardinalidades. En la práctica profesional, la notación </w:t>
            </w:r>
            <w:r w:rsidRPr="00C35017">
              <w:rPr>
                <w:i/>
                <w:iCs/>
                <w:sz w:val="20"/>
                <w:szCs w:val="20"/>
                <w:lang w:val="es-MX"/>
              </w:rPr>
              <w:t>Crow’s Foot</w:t>
            </w:r>
            <w:r w:rsidRPr="00C35017">
              <w:rPr>
                <w:sz w:val="20"/>
                <w:szCs w:val="20"/>
                <w:lang w:val="es-MX"/>
              </w:rPr>
              <w:t xml:space="preserve"> es ampliamente utilizada en la documentación técnica asociada a motores como SQL Server y Oracle.</w:t>
            </w:r>
          </w:p>
        </w:tc>
        <w:tc>
          <w:tcPr>
            <w:tcW w:w="3163" w:type="dxa"/>
          </w:tcPr>
          <w:p w:rsidR="006B3471" w:rsidP="006B3471" w:rsidRDefault="00B50677" w14:paraId="115469C9" w14:textId="77777777">
            <w:pPr>
              <w:jc w:val="both"/>
              <w:rPr>
                <w:sz w:val="20"/>
                <w:szCs w:val="20"/>
                <w:lang w:val="es-MX"/>
              </w:rPr>
            </w:pPr>
            <w:r w:rsidRPr="00B50677">
              <w:rPr>
                <w:noProof/>
                <w:sz w:val="20"/>
                <w:szCs w:val="20"/>
                <w:lang w:val="es-MX"/>
              </w:rPr>
              <w:drawing>
                <wp:inline distT="0" distB="0" distL="0" distR="0" wp14:anchorId="3DD0EEB9" wp14:editId="17330454">
                  <wp:extent cx="795571" cy="590550"/>
                  <wp:effectExtent l="0" t="0" r="5080" b="0"/>
                  <wp:docPr id="785532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2585" name=""/>
                          <pic:cNvPicPr/>
                        </pic:nvPicPr>
                        <pic:blipFill>
                          <a:blip r:embed="rId93"/>
                          <a:stretch>
                            <a:fillRect/>
                          </a:stretch>
                        </pic:blipFill>
                        <pic:spPr>
                          <a:xfrm>
                            <a:off x="0" y="0"/>
                            <a:ext cx="804575" cy="597234"/>
                          </a:xfrm>
                          <a:prstGeom prst="rect">
                            <a:avLst/>
                          </a:prstGeom>
                        </pic:spPr>
                      </pic:pic>
                    </a:graphicData>
                  </a:graphic>
                </wp:inline>
              </w:drawing>
            </w:r>
          </w:p>
          <w:p w:rsidRPr="00B50677" w:rsidR="00B50677" w:rsidP="006B3471" w:rsidRDefault="00B50677" w14:paraId="17C862F4" w14:textId="03D37E46">
            <w:pPr>
              <w:jc w:val="both"/>
              <w:rPr>
                <w:sz w:val="12"/>
                <w:szCs w:val="12"/>
                <w:lang w:val="es-MX"/>
              </w:rPr>
            </w:pPr>
            <w:hyperlink w:history="1" w:anchor="fromView=search&amp;page=1&amp;position=34&amp;uuid=55fa9275-28cb-43de-9945-af390600088d&amp;query=SQL+Server" r:id="rId94">
              <w:r w:rsidRPr="00B50677">
                <w:rPr>
                  <w:rStyle w:val="Hyperlink"/>
                  <w:sz w:val="12"/>
                  <w:szCs w:val="12"/>
                  <w:lang w:val="es-MX"/>
                </w:rPr>
                <w:t>https://www.freepik.es/vector-premium/imagen-vectorial-iconos-bases-datos-sql-puede-usar-alojamiento-web_177579008.htm#fromView=search&amp;page=1&amp;position=34&amp;uuid=55fa9275-28cb-43de-9945-af390600088d&amp;query=SQL+Server</w:t>
              </w:r>
            </w:hyperlink>
            <w:r w:rsidRPr="00B50677">
              <w:rPr>
                <w:sz w:val="12"/>
                <w:szCs w:val="12"/>
                <w:lang w:val="es-MX"/>
              </w:rPr>
              <w:t xml:space="preserve">+ </w:t>
            </w:r>
          </w:p>
        </w:tc>
      </w:tr>
    </w:tbl>
    <w:p w:rsidR="00C35017" w:rsidP="00C35017" w:rsidRDefault="00C35017" w14:paraId="17C8736F" w14:textId="023C93F8">
      <w:pPr>
        <w:rPr>
          <w:sz w:val="20"/>
          <w:szCs w:val="20"/>
          <w:lang w:val="es-MX"/>
        </w:rPr>
      </w:pPr>
    </w:p>
    <w:p w:rsidRPr="00C35017" w:rsidR="00C35017" w:rsidP="00C35017" w:rsidRDefault="00C35017" w14:paraId="71E96B14" w14:textId="77777777">
      <w:pPr>
        <w:rPr>
          <w:sz w:val="20"/>
          <w:szCs w:val="20"/>
          <w:lang w:val="es-MX"/>
        </w:rPr>
      </w:pPr>
    </w:p>
    <w:p w:rsidR="00C35017" w:rsidP="00C35017" w:rsidRDefault="00C35017" w14:paraId="00013096" w14:textId="77777777">
      <w:pPr>
        <w:rPr>
          <w:sz w:val="20"/>
          <w:szCs w:val="20"/>
          <w:lang w:val="es-MX"/>
        </w:rPr>
      </w:pPr>
      <w:r w:rsidRPr="00C35017">
        <w:rPr>
          <w:sz w:val="20"/>
          <w:szCs w:val="20"/>
          <w:lang w:val="es-MX"/>
        </w:rPr>
        <w:t xml:space="preserve">A continuación, se presenta un ejemplo típico con notación </w:t>
      </w:r>
      <w:r w:rsidRPr="00C35017">
        <w:rPr>
          <w:i/>
          <w:iCs/>
          <w:sz w:val="20"/>
          <w:szCs w:val="20"/>
          <w:lang w:val="es-MX"/>
        </w:rPr>
        <w:t>Crow’s Foot</w:t>
      </w:r>
      <w:r w:rsidRPr="00C35017">
        <w:rPr>
          <w:sz w:val="20"/>
          <w:szCs w:val="20"/>
          <w:lang w:val="es-MX"/>
        </w:rPr>
        <w:t xml:space="preserve"> aplicado a un sistema de préstamos:</w:t>
      </w:r>
    </w:p>
    <w:p w:rsidRPr="00C35017" w:rsidR="006B3471" w:rsidP="00C35017" w:rsidRDefault="006B3471" w14:paraId="3FDAD3D1" w14:textId="77777777">
      <w:pPr>
        <w:rPr>
          <w:sz w:val="20"/>
          <w:szCs w:val="20"/>
          <w:lang w:val="es-MX"/>
        </w:rPr>
      </w:pPr>
    </w:p>
    <w:p w:rsidR="00C35017" w:rsidP="0062277E" w:rsidRDefault="006B3471" w14:paraId="60DB14EE" w14:textId="3A79A820">
      <w:pPr>
        <w:rPr>
          <w:sz w:val="20"/>
          <w:szCs w:val="20"/>
        </w:rPr>
      </w:pPr>
      <w:r w:rsidRPr="00527534">
        <w:rPr>
          <w:b/>
          <w:bCs/>
          <w:sz w:val="20"/>
          <w:szCs w:val="20"/>
        </w:rPr>
        <w:t xml:space="preserve">Figura </w:t>
      </w:r>
      <w:r w:rsidR="00322E96">
        <w:rPr>
          <w:b/>
          <w:bCs/>
          <w:sz w:val="20"/>
          <w:szCs w:val="20"/>
        </w:rPr>
        <w:t>4</w:t>
      </w:r>
      <w:r w:rsidRPr="001B7D07">
        <w:rPr>
          <w:sz w:val="20"/>
          <w:szCs w:val="20"/>
        </w:rPr>
        <w:t>. Ejemplo: sistema de préstamo</w:t>
      </w:r>
      <w:commentRangeStart w:id="16"/>
      <w:commentRangeStart w:id="17"/>
      <w:r w:rsidRPr="001B7D07">
        <w:rPr>
          <w:sz w:val="20"/>
          <w:szCs w:val="20"/>
        </w:rPr>
        <w:t>s</w:t>
      </w:r>
      <w:commentRangeEnd w:id="16"/>
      <w:r w:rsidR="009A24E6">
        <w:rPr>
          <w:rStyle w:val="CommentReference"/>
          <w:sz w:val="20"/>
          <w:szCs w:val="20"/>
        </w:rPr>
        <w:commentReference w:id="16"/>
      </w:r>
      <w:commentRangeEnd w:id="17"/>
      <w:r>
        <w:rPr>
          <w:rStyle w:val="CommentReference"/>
        </w:rPr>
        <w:commentReference w:id="17"/>
      </w:r>
    </w:p>
    <w:p w:rsidRPr="001B7D07" w:rsidR="006B3471" w:rsidP="0062277E" w:rsidRDefault="006B3471" w14:paraId="4CE56DDB" w14:textId="77777777">
      <w:pPr>
        <w:rPr>
          <w:sz w:val="20"/>
          <w:szCs w:val="20"/>
        </w:rPr>
      </w:pPr>
    </w:p>
    <w:p w:rsidRPr="001B7D07" w:rsidR="00CA45F1" w:rsidP="00CA45F1" w:rsidRDefault="00C50F0E" w14:paraId="6D4AD22E" w14:textId="77777777">
      <w:pPr>
        <w:keepNext/>
        <w:rPr>
          <w:sz w:val="20"/>
          <w:szCs w:val="20"/>
        </w:rPr>
      </w:pPr>
      <w:r w:rsidRPr="001B7D07">
        <w:rPr>
          <w:noProof/>
          <w:sz w:val="20"/>
          <w:szCs w:val="20"/>
        </w:rPr>
        <w:drawing>
          <wp:inline distT="0" distB="0" distL="0" distR="0" wp14:anchorId="0D8EE1FA" wp14:editId="2510C2A4">
            <wp:extent cx="4891049" cy="3550699"/>
            <wp:effectExtent l="0" t="0" r="5080" b="0"/>
            <wp:docPr id="10" name="Imagen 10" descr="Representación de un diagrama Entidad Relación; ejemplo de préstamos donde un usuario puede tener muchos préstamos, Y desde la entidad libro, un libro aparece en muchos prést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Representación de un diagrama Entidad Relación; ejemplo de préstamos donde un usuario puede tener muchos préstamos, Y desde la entidad libro, un libro aparece en muchos préstamos."/>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892582" cy="3551812"/>
                    </a:xfrm>
                    <a:prstGeom prst="rect">
                      <a:avLst/>
                    </a:prstGeom>
                    <a:noFill/>
                    <a:ln>
                      <a:noFill/>
                    </a:ln>
                  </pic:spPr>
                </pic:pic>
              </a:graphicData>
            </a:graphic>
          </wp:inline>
        </w:drawing>
      </w:r>
    </w:p>
    <w:p w:rsidR="006B3471" w:rsidP="00C35017" w:rsidRDefault="006B3471" w14:paraId="58EFC053" w14:textId="77777777">
      <w:pPr>
        <w:rPr>
          <w:sz w:val="20"/>
          <w:szCs w:val="20"/>
          <w:lang w:val="es-MX"/>
        </w:rPr>
      </w:pPr>
    </w:p>
    <w:p w:rsidR="00C35017" w:rsidP="00C35017" w:rsidRDefault="00C35017" w14:paraId="0F2FD59F" w14:textId="18B45363">
      <w:pPr>
        <w:rPr>
          <w:sz w:val="20"/>
          <w:szCs w:val="20"/>
          <w:lang w:val="es-MX"/>
        </w:rPr>
      </w:pPr>
      <w:r w:rsidRPr="00C35017">
        <w:rPr>
          <w:sz w:val="20"/>
          <w:szCs w:val="20"/>
          <w:lang w:val="es-MX"/>
        </w:rPr>
        <w:t>En este esquema se identifican dos relaciones fundamentales:</w:t>
      </w:r>
    </w:p>
    <w:p w:rsidRPr="00C35017" w:rsidR="006B3471" w:rsidP="00C35017" w:rsidRDefault="006B3471" w14:paraId="07D337A6" w14:textId="77777777">
      <w:pPr>
        <w:rPr>
          <w:sz w:val="20"/>
          <w:szCs w:val="20"/>
          <w:lang w:val="es-MX"/>
        </w:rPr>
      </w:pPr>
    </w:p>
    <w:p w:rsidR="006B3471" w:rsidP="00C35017" w:rsidRDefault="002C2F05" w14:paraId="4AE8336B" w14:textId="040F8E14">
      <w:pPr>
        <w:rPr>
          <w:sz w:val="20"/>
          <w:szCs w:val="20"/>
          <w:lang w:val="es-MX"/>
        </w:rPr>
      </w:pPr>
      <w:r w:rsidRPr="002C2F05">
        <w:rPr>
          <w:noProof/>
          <w:sz w:val="20"/>
          <w:szCs w:val="20"/>
        </w:rPr>
        <w:drawing>
          <wp:inline distT="0" distB="0" distL="0" distR="0" wp14:anchorId="63CA4691" wp14:editId="209B41B5">
            <wp:extent cx="6332220" cy="1295400"/>
            <wp:effectExtent l="0" t="0" r="0" b="57150"/>
            <wp:docPr id="826295460" name="Diagram 1">
              <a:extLst xmlns:a="http://schemas.openxmlformats.org/drawingml/2006/main">
                <a:ext uri="{FF2B5EF4-FFF2-40B4-BE49-F238E27FC236}">
                  <a16:creationId xmlns:a16="http://schemas.microsoft.com/office/drawing/2014/main" id="{CDD1474C-5A2B-1DBA-E204-ACA6862FBFD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6" r:lo="rId97" r:qs="rId98" r:cs="rId99"/>
              </a:graphicData>
            </a:graphic>
          </wp:inline>
        </w:drawing>
      </w:r>
    </w:p>
    <w:p w:rsidR="00C35017" w:rsidP="00C35017" w:rsidRDefault="00C35017" w14:paraId="0C81AED5" w14:textId="00B2154F">
      <w:pPr>
        <w:rPr>
          <w:sz w:val="20"/>
          <w:szCs w:val="20"/>
          <w:lang w:val="es-MX"/>
        </w:rPr>
      </w:pPr>
      <w:r w:rsidRPr="00C35017">
        <w:rPr>
          <w:sz w:val="20"/>
          <w:szCs w:val="20"/>
          <w:lang w:val="es-MX"/>
        </w:rPr>
        <w:t>Más allá del ejemplo concreto, lo relevante es comprender la función analítica del diagrama ER. Sus principales aportes pueden sintetizarse así:</w:t>
      </w:r>
    </w:p>
    <w:p w:rsidRPr="00C35017" w:rsidR="00C35017" w:rsidP="00C35017" w:rsidRDefault="00C35017" w14:paraId="5CC2ACD5" w14:textId="77777777">
      <w:pPr>
        <w:rPr>
          <w:sz w:val="20"/>
          <w:szCs w:val="20"/>
          <w:lang w:val="es-MX"/>
        </w:rPr>
      </w:pPr>
    </w:p>
    <w:tbl>
      <w:tblPr>
        <w:tblStyle w:val="TableGrid"/>
        <w:tblW w:w="0" w:type="auto"/>
        <w:tblLayout w:type="fixed"/>
        <w:tblLook w:val="04A0" w:firstRow="1" w:lastRow="0" w:firstColumn="1" w:lastColumn="0" w:noHBand="0" w:noVBand="1"/>
      </w:tblPr>
      <w:tblGrid>
        <w:gridCol w:w="3681"/>
        <w:gridCol w:w="2977"/>
        <w:gridCol w:w="3304"/>
      </w:tblGrid>
      <w:tr w:rsidRPr="00C35017" w:rsidR="002C2F05" w:rsidTr="0038731A" w14:paraId="30460A4E" w14:textId="08B55A27">
        <w:tc>
          <w:tcPr>
            <w:tcW w:w="9962" w:type="dxa"/>
            <w:gridSpan w:val="3"/>
            <w:shd w:val="clear" w:color="auto" w:fill="9BBB59" w:themeFill="accent3"/>
          </w:tcPr>
          <w:p w:rsidRPr="00C35017" w:rsidR="002C2F05" w:rsidP="002C2F05" w:rsidRDefault="002C2F05" w14:paraId="305041D7" w14:textId="2CCB83AB">
            <w:pPr>
              <w:jc w:val="center"/>
              <w:rPr>
                <w:b/>
                <w:bCs/>
                <w:sz w:val="20"/>
                <w:szCs w:val="20"/>
                <w:lang w:val="es-MX"/>
              </w:rPr>
            </w:pPr>
            <w:r>
              <w:rPr>
                <w:b/>
                <w:bCs/>
                <w:sz w:val="20"/>
                <w:szCs w:val="20"/>
                <w:lang w:val="es-MX"/>
              </w:rPr>
              <w:t>Tarjetas</w:t>
            </w:r>
          </w:p>
        </w:tc>
      </w:tr>
      <w:tr w:rsidRPr="00C35017" w:rsidR="002C2F05" w:rsidTr="0038731A" w14:paraId="2458D262" w14:textId="11FAAD60">
        <w:tc>
          <w:tcPr>
            <w:tcW w:w="3681" w:type="dxa"/>
            <w:hideMark/>
          </w:tcPr>
          <w:p w:rsidRPr="00C35017" w:rsidR="002C2F05" w:rsidP="00C35017" w:rsidRDefault="002C2F05" w14:paraId="0A0612B4" w14:textId="77777777">
            <w:pPr>
              <w:spacing w:line="276" w:lineRule="auto"/>
              <w:rPr>
                <w:sz w:val="20"/>
                <w:szCs w:val="20"/>
                <w:lang w:val="es-MX"/>
              </w:rPr>
            </w:pPr>
            <w:r w:rsidRPr="00C35017">
              <w:rPr>
                <w:b/>
                <w:bCs/>
                <w:sz w:val="20"/>
                <w:szCs w:val="20"/>
                <w:lang w:val="es-MX"/>
              </w:rPr>
              <w:t>Detección de errores conceptuales</w:t>
            </w:r>
          </w:p>
        </w:tc>
        <w:tc>
          <w:tcPr>
            <w:tcW w:w="2977" w:type="dxa"/>
            <w:hideMark/>
          </w:tcPr>
          <w:p w:rsidRPr="00C35017" w:rsidR="002C2F05" w:rsidP="00C35017" w:rsidRDefault="002C2F05" w14:paraId="260837FE" w14:textId="77777777">
            <w:pPr>
              <w:spacing w:line="276" w:lineRule="auto"/>
              <w:rPr>
                <w:sz w:val="20"/>
                <w:szCs w:val="20"/>
                <w:lang w:val="es-MX"/>
              </w:rPr>
            </w:pPr>
            <w:r w:rsidRPr="00C35017">
              <w:rPr>
                <w:sz w:val="20"/>
                <w:szCs w:val="20"/>
                <w:lang w:val="es-MX"/>
              </w:rPr>
              <w:t>Permite identificar omisiones, redundancias o inconsistencias antes del diseño lógico.</w:t>
            </w:r>
          </w:p>
        </w:tc>
        <w:tc>
          <w:tcPr>
            <w:tcW w:w="3304" w:type="dxa"/>
          </w:tcPr>
          <w:p w:rsidR="002C2F05" w:rsidP="00C35017" w:rsidRDefault="00C24422" w14:paraId="5F0D9BE4" w14:textId="77777777">
            <w:pPr>
              <w:rPr>
                <w:sz w:val="20"/>
                <w:szCs w:val="20"/>
                <w:lang w:val="es-MX"/>
              </w:rPr>
            </w:pPr>
            <w:r w:rsidRPr="00C24422">
              <w:rPr>
                <w:noProof/>
                <w:sz w:val="20"/>
                <w:szCs w:val="20"/>
                <w:lang w:val="es-MX"/>
              </w:rPr>
              <w:drawing>
                <wp:inline distT="0" distB="0" distL="0" distR="0" wp14:anchorId="178A8A2C" wp14:editId="56C5682F">
                  <wp:extent cx="703356" cy="533400"/>
                  <wp:effectExtent l="0" t="0" r="1905" b="0"/>
                  <wp:docPr id="87761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18517" name=""/>
                          <pic:cNvPicPr/>
                        </pic:nvPicPr>
                        <pic:blipFill>
                          <a:blip r:embed="rId101"/>
                          <a:stretch>
                            <a:fillRect/>
                          </a:stretch>
                        </pic:blipFill>
                        <pic:spPr>
                          <a:xfrm>
                            <a:off x="0" y="0"/>
                            <a:ext cx="706873" cy="536067"/>
                          </a:xfrm>
                          <a:prstGeom prst="rect">
                            <a:avLst/>
                          </a:prstGeom>
                        </pic:spPr>
                      </pic:pic>
                    </a:graphicData>
                  </a:graphic>
                </wp:inline>
              </w:drawing>
            </w:r>
          </w:p>
          <w:p w:rsidRPr="00C24422" w:rsidR="00C24422" w:rsidP="00C35017" w:rsidRDefault="00C24422" w14:paraId="58D9EE4D" w14:textId="48405333">
            <w:pPr>
              <w:rPr>
                <w:sz w:val="12"/>
                <w:szCs w:val="12"/>
                <w:lang w:val="es-MX"/>
              </w:rPr>
            </w:pPr>
            <w:hyperlink w:history="1" w:anchor="fromView=search&amp;page=1&amp;position=0&amp;uuid=7e442334-61d9-4169-be4d-39360d7bf1af" r:id="rId102">
              <w:r w:rsidRPr="00C24422">
                <w:rPr>
                  <w:rStyle w:val="Hyperlink"/>
                  <w:sz w:val="12"/>
                  <w:szCs w:val="12"/>
                  <w:lang w:val="es-MX"/>
                </w:rPr>
                <w:t>https://www.freepik.es/icono/solucion-problemas_11245929#fromView=search&amp;page=1&amp;position=0&amp;uuid=7e442334-61d9-4169-be4d-39360d7bf1af</w:t>
              </w:r>
            </w:hyperlink>
            <w:r w:rsidRPr="00C24422">
              <w:rPr>
                <w:sz w:val="12"/>
                <w:szCs w:val="12"/>
                <w:lang w:val="es-MX"/>
              </w:rPr>
              <w:t xml:space="preserve"> </w:t>
            </w:r>
          </w:p>
        </w:tc>
      </w:tr>
      <w:tr w:rsidRPr="00C35017" w:rsidR="002C2F05" w:rsidTr="0038731A" w14:paraId="79490A8C" w14:textId="3B97E32E">
        <w:tc>
          <w:tcPr>
            <w:tcW w:w="3681" w:type="dxa"/>
            <w:hideMark/>
          </w:tcPr>
          <w:p w:rsidRPr="00C35017" w:rsidR="002C2F05" w:rsidP="00C35017" w:rsidRDefault="002C2F05" w14:paraId="7E8BBB89" w14:textId="77777777">
            <w:pPr>
              <w:spacing w:line="276" w:lineRule="auto"/>
              <w:rPr>
                <w:sz w:val="20"/>
                <w:szCs w:val="20"/>
                <w:lang w:val="es-MX"/>
              </w:rPr>
            </w:pPr>
            <w:r w:rsidRPr="00C35017">
              <w:rPr>
                <w:b/>
                <w:bCs/>
                <w:sz w:val="20"/>
                <w:szCs w:val="20"/>
                <w:lang w:val="es-MX"/>
              </w:rPr>
              <w:t>Validación con expertos del dominio</w:t>
            </w:r>
          </w:p>
        </w:tc>
        <w:tc>
          <w:tcPr>
            <w:tcW w:w="2977" w:type="dxa"/>
            <w:hideMark/>
          </w:tcPr>
          <w:p w:rsidRPr="00C35017" w:rsidR="002C2F05" w:rsidP="00C35017" w:rsidRDefault="002C2F05" w14:paraId="51A670FA" w14:textId="77777777">
            <w:pPr>
              <w:spacing w:line="276" w:lineRule="auto"/>
              <w:rPr>
                <w:sz w:val="20"/>
                <w:szCs w:val="20"/>
                <w:lang w:val="es-MX"/>
              </w:rPr>
            </w:pPr>
            <w:r w:rsidRPr="00C35017">
              <w:rPr>
                <w:sz w:val="20"/>
                <w:szCs w:val="20"/>
                <w:lang w:val="es-MX"/>
              </w:rPr>
              <w:t>Facilita la discusión de reglas del negocio con personas no técnicas.</w:t>
            </w:r>
          </w:p>
        </w:tc>
        <w:tc>
          <w:tcPr>
            <w:tcW w:w="3304" w:type="dxa"/>
          </w:tcPr>
          <w:p w:rsidR="002C2F05" w:rsidP="00C35017" w:rsidRDefault="00CD2255" w14:paraId="105EA102" w14:textId="77777777">
            <w:pPr>
              <w:rPr>
                <w:sz w:val="20"/>
                <w:szCs w:val="20"/>
                <w:lang w:val="es-MX"/>
              </w:rPr>
            </w:pPr>
            <w:r w:rsidRPr="00CD2255">
              <w:rPr>
                <w:noProof/>
                <w:sz w:val="20"/>
                <w:szCs w:val="20"/>
                <w:lang w:val="es-MX"/>
              </w:rPr>
              <w:drawing>
                <wp:inline distT="0" distB="0" distL="0" distR="0" wp14:anchorId="5FE39CF3" wp14:editId="0257132A">
                  <wp:extent cx="742073" cy="723900"/>
                  <wp:effectExtent l="0" t="0" r="1270" b="0"/>
                  <wp:docPr id="214509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98973" name=""/>
                          <pic:cNvPicPr/>
                        </pic:nvPicPr>
                        <pic:blipFill>
                          <a:blip r:embed="rId103"/>
                          <a:stretch>
                            <a:fillRect/>
                          </a:stretch>
                        </pic:blipFill>
                        <pic:spPr>
                          <a:xfrm>
                            <a:off x="0" y="0"/>
                            <a:ext cx="744742" cy="726504"/>
                          </a:xfrm>
                          <a:prstGeom prst="rect">
                            <a:avLst/>
                          </a:prstGeom>
                        </pic:spPr>
                      </pic:pic>
                    </a:graphicData>
                  </a:graphic>
                </wp:inline>
              </w:drawing>
            </w:r>
          </w:p>
          <w:p w:rsidRPr="00CD2255" w:rsidR="00CD2255" w:rsidP="00C35017" w:rsidRDefault="00CD2255" w14:paraId="4CF32211" w14:textId="4B9A4D85">
            <w:pPr>
              <w:rPr>
                <w:sz w:val="12"/>
                <w:szCs w:val="12"/>
                <w:lang w:val="es-MX"/>
              </w:rPr>
            </w:pPr>
            <w:hyperlink w:history="1" w:anchor="fromView=search&amp;page=1&amp;position=9&amp;uuid=0f4fad45-61ed-42ff-bd10-f44a4f0f7a27" r:id="rId104">
              <w:r w:rsidRPr="00CD2255">
                <w:rPr>
                  <w:rStyle w:val="Hyperlink"/>
                  <w:sz w:val="12"/>
                  <w:szCs w:val="12"/>
                  <w:lang w:val="es-MX"/>
                </w:rPr>
                <w:t>https://www.freepik.es/icono/resena-cliente_17580363#fromView=search&amp;page=1&amp;position=9&amp;uuid=0f4fad45-61ed-42ff-bd10-f44a4f0f7a27</w:t>
              </w:r>
            </w:hyperlink>
            <w:r w:rsidRPr="00CD2255">
              <w:rPr>
                <w:sz w:val="12"/>
                <w:szCs w:val="12"/>
                <w:lang w:val="es-MX"/>
              </w:rPr>
              <w:t xml:space="preserve"> </w:t>
            </w:r>
          </w:p>
        </w:tc>
      </w:tr>
      <w:tr w:rsidRPr="00C35017" w:rsidR="002C2F05" w:rsidTr="0038731A" w14:paraId="67C86168" w14:textId="266ED585">
        <w:tc>
          <w:tcPr>
            <w:tcW w:w="3681" w:type="dxa"/>
            <w:hideMark/>
          </w:tcPr>
          <w:p w:rsidRPr="00C35017" w:rsidR="002C2F05" w:rsidP="00C35017" w:rsidRDefault="002C2F05" w14:paraId="02269400" w14:textId="77777777">
            <w:pPr>
              <w:spacing w:line="276" w:lineRule="auto"/>
              <w:rPr>
                <w:sz w:val="20"/>
                <w:szCs w:val="20"/>
                <w:lang w:val="es-MX"/>
              </w:rPr>
            </w:pPr>
            <w:r w:rsidRPr="00C35017">
              <w:rPr>
                <w:b/>
                <w:bCs/>
                <w:sz w:val="20"/>
                <w:szCs w:val="20"/>
                <w:lang w:val="es-MX"/>
              </w:rPr>
              <w:t>Base para el modelo relacional</w:t>
            </w:r>
          </w:p>
        </w:tc>
        <w:tc>
          <w:tcPr>
            <w:tcW w:w="2977" w:type="dxa"/>
            <w:hideMark/>
          </w:tcPr>
          <w:p w:rsidRPr="00C35017" w:rsidR="002C2F05" w:rsidP="00C35017" w:rsidRDefault="002C2F05" w14:paraId="1D087049" w14:textId="77777777">
            <w:pPr>
              <w:spacing w:line="276" w:lineRule="auto"/>
              <w:rPr>
                <w:sz w:val="20"/>
                <w:szCs w:val="20"/>
                <w:lang w:val="es-MX"/>
              </w:rPr>
            </w:pPr>
            <w:r w:rsidRPr="00C35017">
              <w:rPr>
                <w:sz w:val="20"/>
                <w:szCs w:val="20"/>
                <w:lang w:val="es-MX"/>
              </w:rPr>
              <w:t>Sirve como insumo directo para normalización y construcción de tablas.</w:t>
            </w:r>
          </w:p>
        </w:tc>
        <w:tc>
          <w:tcPr>
            <w:tcW w:w="3304" w:type="dxa"/>
          </w:tcPr>
          <w:p w:rsidR="002C2F05" w:rsidP="00C35017" w:rsidRDefault="00CD2255" w14:paraId="74966760" w14:textId="77777777">
            <w:pPr>
              <w:rPr>
                <w:sz w:val="20"/>
                <w:szCs w:val="20"/>
                <w:lang w:val="es-MX"/>
              </w:rPr>
            </w:pPr>
            <w:r w:rsidRPr="00CD2255">
              <w:rPr>
                <w:noProof/>
                <w:sz w:val="20"/>
                <w:szCs w:val="20"/>
                <w:lang w:val="es-MX"/>
              </w:rPr>
              <w:drawing>
                <wp:inline distT="0" distB="0" distL="0" distR="0" wp14:anchorId="0DD8BD84" wp14:editId="078C52F2">
                  <wp:extent cx="684562" cy="752475"/>
                  <wp:effectExtent l="0" t="0" r="1270" b="0"/>
                  <wp:docPr id="54124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4870" name=""/>
                          <pic:cNvPicPr/>
                        </pic:nvPicPr>
                        <pic:blipFill>
                          <a:blip r:embed="rId105"/>
                          <a:stretch>
                            <a:fillRect/>
                          </a:stretch>
                        </pic:blipFill>
                        <pic:spPr>
                          <a:xfrm>
                            <a:off x="0" y="0"/>
                            <a:ext cx="687889" cy="756132"/>
                          </a:xfrm>
                          <a:prstGeom prst="rect">
                            <a:avLst/>
                          </a:prstGeom>
                        </pic:spPr>
                      </pic:pic>
                    </a:graphicData>
                  </a:graphic>
                </wp:inline>
              </w:drawing>
            </w:r>
          </w:p>
          <w:p w:rsidRPr="00CD2255" w:rsidR="00CD2255" w:rsidP="00C35017" w:rsidRDefault="00CD2255" w14:paraId="05022603" w14:textId="276CE0E3">
            <w:pPr>
              <w:rPr>
                <w:sz w:val="12"/>
                <w:szCs w:val="12"/>
                <w:lang w:val="es-MX"/>
              </w:rPr>
            </w:pPr>
            <w:hyperlink w:history="1" w:anchor="fromView=search&amp;page=1&amp;position=5&amp;uuid=e4340390-d70b-402c-bfb6-87c2d81bad80" r:id="rId106">
              <w:r w:rsidRPr="00CD2255">
                <w:rPr>
                  <w:rStyle w:val="Hyperlink"/>
                  <w:sz w:val="12"/>
                  <w:szCs w:val="12"/>
                  <w:lang w:val="es-MX"/>
                </w:rPr>
                <w:t>https://www.freepik.es/icono/clasificacion_2782076#fromView=search&amp;page=1&amp;position=5&amp;uuid=e4340390-d70b-402c-bfb6-87c2d81bad80</w:t>
              </w:r>
            </w:hyperlink>
            <w:r w:rsidRPr="00CD2255">
              <w:rPr>
                <w:sz w:val="12"/>
                <w:szCs w:val="12"/>
                <w:lang w:val="es-MX"/>
              </w:rPr>
              <w:t xml:space="preserve"> </w:t>
            </w:r>
          </w:p>
        </w:tc>
      </w:tr>
      <w:tr w:rsidRPr="00C35017" w:rsidR="002C2F05" w:rsidTr="0038731A" w14:paraId="1AB02850" w14:textId="3E78FAA3">
        <w:tc>
          <w:tcPr>
            <w:tcW w:w="3681" w:type="dxa"/>
            <w:hideMark/>
          </w:tcPr>
          <w:p w:rsidRPr="00C35017" w:rsidR="002C2F05" w:rsidP="00C35017" w:rsidRDefault="002C2F05" w14:paraId="0D4DCF2A" w14:textId="77777777">
            <w:pPr>
              <w:spacing w:line="276" w:lineRule="auto"/>
              <w:rPr>
                <w:sz w:val="20"/>
                <w:szCs w:val="20"/>
                <w:lang w:val="es-MX"/>
              </w:rPr>
            </w:pPr>
            <w:r w:rsidRPr="00C35017">
              <w:rPr>
                <w:b/>
                <w:bCs/>
                <w:sz w:val="20"/>
                <w:szCs w:val="20"/>
                <w:lang w:val="es-MX"/>
              </w:rPr>
              <w:t>Claridad estructural</w:t>
            </w:r>
          </w:p>
        </w:tc>
        <w:tc>
          <w:tcPr>
            <w:tcW w:w="2977" w:type="dxa"/>
            <w:hideMark/>
          </w:tcPr>
          <w:p w:rsidRPr="00C35017" w:rsidR="002C2F05" w:rsidP="00C35017" w:rsidRDefault="002C2F05" w14:paraId="7D1145D0" w14:textId="77777777">
            <w:pPr>
              <w:spacing w:line="276" w:lineRule="auto"/>
              <w:rPr>
                <w:sz w:val="20"/>
                <w:szCs w:val="20"/>
                <w:lang w:val="es-MX"/>
              </w:rPr>
            </w:pPr>
            <w:r w:rsidRPr="00C35017">
              <w:rPr>
                <w:sz w:val="20"/>
                <w:szCs w:val="20"/>
                <w:lang w:val="es-MX"/>
              </w:rPr>
              <w:t>Reduce ambigüedades en la interpretación del sistema.</w:t>
            </w:r>
          </w:p>
        </w:tc>
        <w:tc>
          <w:tcPr>
            <w:tcW w:w="3304" w:type="dxa"/>
          </w:tcPr>
          <w:p w:rsidR="002C2F05" w:rsidP="00C35017" w:rsidRDefault="0038731A" w14:paraId="3A5FED86" w14:textId="77777777">
            <w:pPr>
              <w:rPr>
                <w:sz w:val="20"/>
                <w:szCs w:val="20"/>
                <w:lang w:val="es-MX"/>
              </w:rPr>
            </w:pPr>
            <w:r w:rsidRPr="0038731A">
              <w:rPr>
                <w:noProof/>
                <w:sz w:val="20"/>
                <w:szCs w:val="20"/>
                <w:lang w:val="es-MX"/>
              </w:rPr>
              <w:drawing>
                <wp:inline distT="0" distB="0" distL="0" distR="0" wp14:anchorId="589FF58B" wp14:editId="5BD4DA99">
                  <wp:extent cx="705827" cy="666750"/>
                  <wp:effectExtent l="0" t="0" r="0" b="0"/>
                  <wp:docPr id="1536633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33328" name=""/>
                          <pic:cNvPicPr/>
                        </pic:nvPicPr>
                        <pic:blipFill>
                          <a:blip r:embed="rId107"/>
                          <a:stretch>
                            <a:fillRect/>
                          </a:stretch>
                        </pic:blipFill>
                        <pic:spPr>
                          <a:xfrm>
                            <a:off x="0" y="0"/>
                            <a:ext cx="713170" cy="673686"/>
                          </a:xfrm>
                          <a:prstGeom prst="rect">
                            <a:avLst/>
                          </a:prstGeom>
                        </pic:spPr>
                      </pic:pic>
                    </a:graphicData>
                  </a:graphic>
                </wp:inline>
              </w:drawing>
            </w:r>
          </w:p>
          <w:p w:rsidRPr="0038731A" w:rsidR="0038731A" w:rsidP="00C35017" w:rsidRDefault="0038731A" w14:paraId="423405DF" w14:textId="1B7820E7">
            <w:pPr>
              <w:rPr>
                <w:sz w:val="12"/>
                <w:szCs w:val="12"/>
                <w:lang w:val="es-MX"/>
              </w:rPr>
            </w:pPr>
            <w:hyperlink w:history="1" w:anchor="fromView=search&amp;page=1&amp;position=75&amp;uuid=cc8d2822-26b2-47e8-9753-b16f0ebb0bdb" r:id="rId108">
              <w:r w:rsidRPr="0038731A">
                <w:rPr>
                  <w:rStyle w:val="Hyperlink"/>
                  <w:sz w:val="12"/>
                  <w:szCs w:val="12"/>
                  <w:lang w:val="es-MX"/>
                </w:rPr>
                <w:t>https://www.freepik.es/icono/html_1085788#fromView=search&amp;page=1&amp;position=75&amp;uuid=cc8d2822-26b2-47e8-9753-b16f0ebb0bdb</w:t>
              </w:r>
            </w:hyperlink>
            <w:r w:rsidRPr="0038731A">
              <w:rPr>
                <w:sz w:val="12"/>
                <w:szCs w:val="12"/>
                <w:lang w:val="es-MX"/>
              </w:rPr>
              <w:t xml:space="preserve"> </w:t>
            </w:r>
          </w:p>
        </w:tc>
      </w:tr>
    </w:tbl>
    <w:p w:rsidR="00C35017" w:rsidP="00C35017" w:rsidRDefault="00C35017" w14:paraId="062BBC51" w14:textId="77777777">
      <w:pPr>
        <w:rPr>
          <w:b/>
          <w:bCs/>
          <w:sz w:val="20"/>
          <w:szCs w:val="20"/>
          <w:lang w:val="es-MX"/>
        </w:rPr>
      </w:pPr>
    </w:p>
    <w:p w:rsidRPr="002C2F05" w:rsidR="00C35017" w:rsidP="002C2F05" w:rsidRDefault="00C35017" w14:paraId="73074054" w14:textId="327EFCD1">
      <w:pPr>
        <w:pStyle w:val="ListParagraph"/>
        <w:numPr>
          <w:ilvl w:val="2"/>
          <w:numId w:val="2"/>
        </w:numPr>
        <w:rPr>
          <w:b/>
          <w:bCs/>
          <w:sz w:val="20"/>
          <w:szCs w:val="20"/>
          <w:lang w:val="es-MX"/>
        </w:rPr>
      </w:pPr>
      <w:r w:rsidRPr="002C2F05">
        <w:rPr>
          <w:b/>
          <w:bCs/>
          <w:sz w:val="20"/>
          <w:szCs w:val="20"/>
          <w:lang w:val="es-MX"/>
        </w:rPr>
        <w:t>Recomendaciones importantes</w:t>
      </w:r>
    </w:p>
    <w:p w:rsidR="00C35017" w:rsidP="00C35017" w:rsidRDefault="00C35017" w14:paraId="783BCA5A" w14:textId="77777777">
      <w:pPr>
        <w:rPr>
          <w:sz w:val="20"/>
          <w:szCs w:val="20"/>
          <w:lang w:val="es-MX"/>
        </w:rPr>
      </w:pPr>
      <w:r w:rsidRPr="00C35017">
        <w:rPr>
          <w:sz w:val="20"/>
          <w:szCs w:val="20"/>
          <w:lang w:val="es-MX"/>
        </w:rPr>
        <w:t>Aunque no existe un único estilo correcto, es recomendable aplicar criterios de coherencia y claridad:</w:t>
      </w:r>
    </w:p>
    <w:p w:rsidRPr="00C35017" w:rsidR="002C2F05" w:rsidP="00C35017" w:rsidRDefault="002C2F05" w14:paraId="17C5C754" w14:textId="77777777">
      <w:pPr>
        <w:rPr>
          <w:sz w:val="20"/>
          <w:szCs w:val="20"/>
          <w:lang w:val="es-MX"/>
        </w:rPr>
      </w:pPr>
    </w:p>
    <w:tbl>
      <w:tblPr>
        <w:tblStyle w:val="TableGrid"/>
        <w:tblW w:w="0" w:type="auto"/>
        <w:tblLayout w:type="fixed"/>
        <w:tblLook w:val="04A0" w:firstRow="1" w:lastRow="0" w:firstColumn="1" w:lastColumn="0" w:noHBand="0" w:noVBand="1"/>
      </w:tblPr>
      <w:tblGrid>
        <w:gridCol w:w="6658"/>
        <w:gridCol w:w="3304"/>
      </w:tblGrid>
      <w:tr w:rsidR="002C2F05" w:rsidTr="00696BE5" w14:paraId="10C21498" w14:textId="77777777">
        <w:tc>
          <w:tcPr>
            <w:tcW w:w="6658" w:type="dxa"/>
          </w:tcPr>
          <w:p w:rsidR="002C2F05" w:rsidP="002C2F05" w:rsidRDefault="002C2F05" w14:paraId="6E75BBD7" w14:textId="77777777">
            <w:pPr>
              <w:pStyle w:val="ListParagraph"/>
              <w:numPr>
                <w:ilvl w:val="0"/>
                <w:numId w:val="32"/>
              </w:numPr>
              <w:rPr>
                <w:sz w:val="20"/>
                <w:szCs w:val="20"/>
                <w:lang w:val="es-MX"/>
              </w:rPr>
            </w:pPr>
            <w:r w:rsidRPr="002C2F05">
              <w:rPr>
                <w:sz w:val="20"/>
                <w:szCs w:val="20"/>
                <w:lang w:val="es-MX"/>
              </w:rPr>
              <w:t>Utilizar nombres en singular (Autor en lugar de Autores).</w:t>
            </w:r>
          </w:p>
          <w:p w:rsidR="002C2F05" w:rsidP="002C2F05" w:rsidRDefault="002C2F05" w14:paraId="60FF0C3F" w14:textId="77777777">
            <w:pPr>
              <w:pStyle w:val="ListParagraph"/>
              <w:numPr>
                <w:ilvl w:val="0"/>
                <w:numId w:val="32"/>
              </w:numPr>
              <w:rPr>
                <w:sz w:val="20"/>
                <w:szCs w:val="20"/>
                <w:lang w:val="es-MX"/>
              </w:rPr>
            </w:pPr>
            <w:r w:rsidRPr="002C2F05">
              <w:rPr>
                <w:sz w:val="20"/>
                <w:szCs w:val="20"/>
                <w:lang w:val="es-MX"/>
              </w:rPr>
              <w:t>Representar únicamente los elementos esenciales, evitando sobrecargar el diagrama.</w:t>
            </w:r>
          </w:p>
          <w:p w:rsidR="002C2F05" w:rsidP="002C2F05" w:rsidRDefault="002C2F05" w14:paraId="6D06A4CA" w14:textId="77777777">
            <w:pPr>
              <w:pStyle w:val="ListParagraph"/>
              <w:numPr>
                <w:ilvl w:val="0"/>
                <w:numId w:val="32"/>
              </w:numPr>
              <w:rPr>
                <w:sz w:val="20"/>
                <w:szCs w:val="20"/>
                <w:lang w:val="es-MX"/>
              </w:rPr>
            </w:pPr>
            <w:r w:rsidRPr="002C2F05">
              <w:rPr>
                <w:sz w:val="20"/>
                <w:szCs w:val="20"/>
                <w:lang w:val="es-MX"/>
              </w:rPr>
              <w:t>Confirmar las cardinalidades con expertos del dominio.</w:t>
            </w:r>
          </w:p>
          <w:p w:rsidRPr="002C2F05" w:rsidR="002C2F05" w:rsidP="002C2F05" w:rsidRDefault="002C2F05" w14:paraId="5813D7B2" w14:textId="03FF1CF5">
            <w:pPr>
              <w:pStyle w:val="ListParagraph"/>
              <w:numPr>
                <w:ilvl w:val="0"/>
                <w:numId w:val="32"/>
              </w:numPr>
              <w:rPr>
                <w:sz w:val="20"/>
                <w:szCs w:val="20"/>
                <w:lang w:val="es-MX"/>
              </w:rPr>
            </w:pPr>
            <w:r w:rsidRPr="002C2F05">
              <w:rPr>
                <w:sz w:val="20"/>
                <w:szCs w:val="20"/>
                <w:lang w:val="es-MX"/>
              </w:rPr>
              <w:t xml:space="preserve"> Documentar reglas de negocio que no puedan expresarse mediante la notación gráfica.</w:t>
            </w:r>
          </w:p>
        </w:tc>
        <w:tc>
          <w:tcPr>
            <w:tcW w:w="3304" w:type="dxa"/>
          </w:tcPr>
          <w:p w:rsidR="002C2F05" w:rsidP="00C35017" w:rsidRDefault="00696BE5" w14:paraId="46101A3A" w14:textId="77777777">
            <w:pPr>
              <w:rPr>
                <w:sz w:val="20"/>
                <w:szCs w:val="20"/>
                <w:lang w:val="es-MX"/>
              </w:rPr>
            </w:pPr>
            <w:r w:rsidRPr="00696BE5">
              <w:rPr>
                <w:noProof/>
                <w:sz w:val="20"/>
                <w:szCs w:val="20"/>
                <w:lang w:val="es-MX"/>
              </w:rPr>
              <w:drawing>
                <wp:inline distT="0" distB="0" distL="0" distR="0" wp14:anchorId="41339D36" wp14:editId="14FB87B5">
                  <wp:extent cx="968796" cy="638175"/>
                  <wp:effectExtent l="0" t="0" r="3175" b="0"/>
                  <wp:docPr id="1068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32" name=""/>
                          <pic:cNvPicPr/>
                        </pic:nvPicPr>
                        <pic:blipFill>
                          <a:blip r:embed="rId109"/>
                          <a:stretch>
                            <a:fillRect/>
                          </a:stretch>
                        </pic:blipFill>
                        <pic:spPr>
                          <a:xfrm>
                            <a:off x="0" y="0"/>
                            <a:ext cx="981267" cy="646390"/>
                          </a:xfrm>
                          <a:prstGeom prst="rect">
                            <a:avLst/>
                          </a:prstGeom>
                        </pic:spPr>
                      </pic:pic>
                    </a:graphicData>
                  </a:graphic>
                </wp:inline>
              </w:drawing>
            </w:r>
          </w:p>
          <w:p w:rsidRPr="00696BE5" w:rsidR="00696BE5" w:rsidP="00C35017" w:rsidRDefault="00696BE5" w14:paraId="0C46BCB5" w14:textId="19D9DA0C">
            <w:pPr>
              <w:rPr>
                <w:sz w:val="12"/>
                <w:szCs w:val="12"/>
                <w:lang w:val="es-MX"/>
              </w:rPr>
            </w:pPr>
            <w:hyperlink w:history="1" w:anchor="fromView=search&amp;page=1&amp;position=22&amp;uuid=84885d7e-14a5-4da8-a19d-10c623f5e102&amp;query=NAMES+DATABASE" r:id="rId110">
              <w:r w:rsidRPr="00696BE5">
                <w:rPr>
                  <w:rStyle w:val="Hyperlink"/>
                  <w:sz w:val="12"/>
                  <w:szCs w:val="12"/>
                  <w:lang w:val="es-MX"/>
                </w:rPr>
                <w:t>https://www.freepik.es/foto-gratis/red-datos-almacenamiento-computacion-nube_17097074.htm#fromView=search&amp;page=1&amp;position=22&amp;uuid=84885d7e-14a5-4da8-a19d-10c623f5e102&amp;query=NAMES+DATABASE</w:t>
              </w:r>
            </w:hyperlink>
            <w:r w:rsidRPr="00696BE5">
              <w:rPr>
                <w:sz w:val="12"/>
                <w:szCs w:val="12"/>
                <w:lang w:val="es-MX"/>
              </w:rPr>
              <w:t xml:space="preserve"> </w:t>
            </w:r>
          </w:p>
        </w:tc>
      </w:tr>
    </w:tbl>
    <w:p w:rsidRPr="00C35017" w:rsidR="00C35017" w:rsidP="00C35017" w:rsidRDefault="00C35017" w14:paraId="28CED802" w14:textId="5EA5B13C">
      <w:pPr>
        <w:rPr>
          <w:sz w:val="20"/>
          <w:szCs w:val="20"/>
          <w:lang w:val="es-MX"/>
        </w:rPr>
      </w:pPr>
    </w:p>
    <w:p w:rsidRPr="006E1DEA" w:rsidR="000426D3" w:rsidP="0062277E" w:rsidRDefault="00C35017" w14:paraId="0DE30C46" w14:textId="57A43257">
      <w:pPr>
        <w:rPr>
          <w:sz w:val="20"/>
          <w:szCs w:val="20"/>
          <w:lang w:val="es-MX"/>
        </w:rPr>
      </w:pPr>
      <w:r w:rsidRPr="00C35017">
        <w:rPr>
          <w:sz w:val="20"/>
          <w:szCs w:val="20"/>
          <w:lang w:val="es-MX"/>
        </w:rPr>
        <w:t>El diagrama ER cumple una doble función: es un instrumento técnico y, al mismo tiempo, una herramienta de comunicación. Un diseño conceptual sólido reduce significativamente problemas en las fases posteriores de modelamiento lógico, normalización e implementación.</w:t>
      </w:r>
    </w:p>
    <w:p w:rsidRPr="001B7D07" w:rsidR="00994A8A" w:rsidP="00994A8A" w:rsidRDefault="00994A8A" w14:paraId="6E2FAD2F" w14:textId="77777777">
      <w:pPr>
        <w:pStyle w:val="Heading1"/>
        <w:rPr>
          <w:sz w:val="20"/>
          <w:szCs w:val="20"/>
        </w:rPr>
      </w:pPr>
      <w:bookmarkStart w:name="_Toc222838498" w:id="18"/>
      <w:r w:rsidRPr="001B7D07">
        <w:rPr>
          <w:sz w:val="20"/>
          <w:szCs w:val="20"/>
        </w:rPr>
        <w:t>Modelamiento lógico y físico</w:t>
      </w:r>
      <w:bookmarkEnd w:id="18"/>
    </w:p>
    <w:p w:rsidR="00994A8A" w:rsidP="00994A8A" w:rsidRDefault="00994A8A" w14:paraId="73A8B1DF" w14:textId="7C63C261">
      <w:pPr>
        <w:rPr>
          <w:sz w:val="20"/>
          <w:szCs w:val="20"/>
        </w:rPr>
      </w:pPr>
    </w:p>
    <w:p w:rsidR="00526F0F" w:rsidP="006E1DEA" w:rsidRDefault="00526F0F" w14:paraId="3CE146E5" w14:textId="2BBEC6B3">
      <w:pPr>
        <w:jc w:val="both"/>
        <w:rPr>
          <w:sz w:val="20"/>
          <w:szCs w:val="20"/>
          <w:lang w:val="es-MX"/>
        </w:rPr>
      </w:pPr>
      <w:r w:rsidRPr="00526F0F">
        <w:rPr>
          <w:sz w:val="20"/>
          <w:szCs w:val="20"/>
          <w:lang w:val="es-MX"/>
        </w:rPr>
        <w:t>El modelamiento lógico y físico representa la transformación progresiva del conocimiento conceptual en estructuras preparadas para su implementación en un Sistema Gestor de Bases de Datos (SGBD).</w:t>
      </w:r>
      <w:r w:rsidR="006E1DEA">
        <w:rPr>
          <w:sz w:val="20"/>
          <w:szCs w:val="20"/>
          <w:lang w:val="es-MX"/>
        </w:rPr>
        <w:t xml:space="preserve"> </w:t>
      </w:r>
      <w:r w:rsidRPr="00526F0F">
        <w:rPr>
          <w:sz w:val="20"/>
          <w:szCs w:val="20"/>
          <w:lang w:val="es-MX"/>
        </w:rPr>
        <w:t xml:space="preserve">El </w:t>
      </w:r>
      <w:r w:rsidRPr="00526F0F">
        <w:rPr>
          <w:b/>
          <w:bCs/>
          <w:sz w:val="20"/>
          <w:szCs w:val="20"/>
          <w:lang w:val="es-MX"/>
        </w:rPr>
        <w:t>nivel lógico</w:t>
      </w:r>
      <w:r w:rsidRPr="00526F0F">
        <w:rPr>
          <w:sz w:val="20"/>
          <w:szCs w:val="20"/>
          <w:lang w:val="es-MX"/>
        </w:rPr>
        <w:t xml:space="preserve"> opera en un plano intermedio: no depende aún de un producto comercial específico, pero traduce entidades y relaciones en </w:t>
      </w:r>
      <w:r w:rsidRPr="00526F0F">
        <w:rPr>
          <w:b/>
          <w:bCs/>
          <w:sz w:val="20"/>
          <w:szCs w:val="20"/>
          <w:lang w:val="es-MX"/>
        </w:rPr>
        <w:t>tablas, claves primarias, claves foráneas y restricciones</w:t>
      </w:r>
      <w:r w:rsidRPr="00526F0F">
        <w:rPr>
          <w:sz w:val="20"/>
          <w:szCs w:val="20"/>
          <w:lang w:val="es-MX"/>
        </w:rPr>
        <w:t xml:space="preserve">. El </w:t>
      </w:r>
      <w:r w:rsidRPr="00526F0F">
        <w:rPr>
          <w:b/>
          <w:bCs/>
          <w:sz w:val="20"/>
          <w:szCs w:val="20"/>
          <w:lang w:val="es-MX"/>
        </w:rPr>
        <w:t>nivel físico</w:t>
      </w:r>
      <w:r w:rsidRPr="00526F0F">
        <w:rPr>
          <w:sz w:val="20"/>
          <w:szCs w:val="20"/>
          <w:lang w:val="es-MX"/>
        </w:rPr>
        <w:t>, en cambio, se concentra en cómo se almacenan los datos, cómo se distribuyen en páginas o bloques y cómo se optimizan los accesos.</w:t>
      </w:r>
    </w:p>
    <w:p w:rsidR="006E1DEA" w:rsidP="006E1DEA" w:rsidRDefault="006E1DEA" w14:paraId="4437296E" w14:textId="77777777">
      <w:pPr>
        <w:jc w:val="both"/>
        <w:rPr>
          <w:sz w:val="20"/>
          <w:szCs w:val="20"/>
          <w:lang w:val="es-MX"/>
        </w:rPr>
      </w:pPr>
    </w:p>
    <w:tbl>
      <w:tblPr>
        <w:tblStyle w:val="TableGrid"/>
        <w:tblW w:w="0" w:type="auto"/>
        <w:tblLook w:val="04A0" w:firstRow="1" w:lastRow="0" w:firstColumn="1" w:lastColumn="0" w:noHBand="0" w:noVBand="1"/>
      </w:tblPr>
      <w:tblGrid>
        <w:gridCol w:w="5665"/>
        <w:gridCol w:w="4297"/>
      </w:tblGrid>
      <w:tr w:rsidR="006E1DEA" w:rsidTr="006E1DEA" w14:paraId="6214FA0B" w14:textId="77777777">
        <w:tc>
          <w:tcPr>
            <w:tcW w:w="5665" w:type="dxa"/>
          </w:tcPr>
          <w:p w:rsidR="006E1DEA" w:rsidP="006E1DEA" w:rsidRDefault="006E1DEA" w14:paraId="5565585A" w14:textId="579EEC0C">
            <w:pPr>
              <w:jc w:val="both"/>
              <w:rPr>
                <w:sz w:val="20"/>
                <w:szCs w:val="20"/>
                <w:lang w:val="es-MX"/>
              </w:rPr>
            </w:pPr>
            <w:r w:rsidRPr="00526F0F">
              <w:rPr>
                <w:sz w:val="20"/>
                <w:szCs w:val="20"/>
                <w:lang w:val="es-MX"/>
              </w:rPr>
              <w:t>Elmasri y Navathe (2007) señalan que estos niveles buscan “preservar la semántica del dominio mientras se maximiza la eficiencia y consistencia del sistema”. Por su parte, Coronel y Morris (2023) destacan que un modelo físico bien diseñado puede mejorar significativamente el rendimiento sin modificar la lógica del sistema, lo que evidencia la complementariedad de ambos niveles</w:t>
            </w:r>
            <w:r>
              <w:rPr>
                <w:sz w:val="20"/>
                <w:szCs w:val="20"/>
                <w:lang w:val="es-MX"/>
              </w:rPr>
              <w:t>.</w:t>
            </w:r>
          </w:p>
        </w:tc>
        <w:tc>
          <w:tcPr>
            <w:tcW w:w="4297" w:type="dxa"/>
          </w:tcPr>
          <w:p w:rsidR="006E1DEA" w:rsidP="006E1DEA" w:rsidRDefault="003756B2" w14:paraId="638EC56E" w14:textId="77777777">
            <w:pPr>
              <w:jc w:val="both"/>
              <w:rPr>
                <w:sz w:val="20"/>
                <w:szCs w:val="20"/>
                <w:lang w:val="es-MX"/>
              </w:rPr>
            </w:pPr>
            <w:r w:rsidRPr="003756B2">
              <w:rPr>
                <w:noProof/>
                <w:sz w:val="20"/>
                <w:szCs w:val="20"/>
                <w:lang w:val="es-MX"/>
              </w:rPr>
              <w:drawing>
                <wp:inline distT="0" distB="0" distL="0" distR="0" wp14:anchorId="3727FBC5" wp14:editId="6DD9D40D">
                  <wp:extent cx="949391" cy="819150"/>
                  <wp:effectExtent l="0" t="0" r="3175" b="0"/>
                  <wp:docPr id="11206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3174" name=""/>
                          <pic:cNvPicPr/>
                        </pic:nvPicPr>
                        <pic:blipFill>
                          <a:blip r:embed="rId111"/>
                          <a:stretch>
                            <a:fillRect/>
                          </a:stretch>
                        </pic:blipFill>
                        <pic:spPr>
                          <a:xfrm>
                            <a:off x="0" y="0"/>
                            <a:ext cx="954307" cy="823392"/>
                          </a:xfrm>
                          <a:prstGeom prst="rect">
                            <a:avLst/>
                          </a:prstGeom>
                        </pic:spPr>
                      </pic:pic>
                    </a:graphicData>
                  </a:graphic>
                </wp:inline>
              </w:drawing>
            </w:r>
          </w:p>
          <w:p w:rsidRPr="003756B2" w:rsidR="003756B2" w:rsidP="006E1DEA" w:rsidRDefault="003756B2" w14:paraId="2BFB4864" w14:textId="549EA984">
            <w:pPr>
              <w:jc w:val="both"/>
              <w:rPr>
                <w:sz w:val="12"/>
                <w:szCs w:val="12"/>
                <w:lang w:val="es-MX"/>
              </w:rPr>
            </w:pPr>
            <w:hyperlink w:history="1" w:anchor="fromView=search&amp;page=1&amp;position=91&amp;uuid=8faafebe-79bf-4478-b1d8-4fc4540676d1" r:id="rId112">
              <w:r w:rsidRPr="003756B2">
                <w:rPr>
                  <w:rStyle w:val="Hyperlink"/>
                  <w:sz w:val="12"/>
                  <w:szCs w:val="12"/>
                  <w:lang w:val="es-MX"/>
                </w:rPr>
                <w:t>https://www.freepik.es/icono/programacion-web_4844300#fromView=search&amp;page=1&amp;position=91&amp;uuid=8faafebe-79bf-4478-b1d8-4fc4540676d1</w:t>
              </w:r>
            </w:hyperlink>
            <w:r w:rsidRPr="003756B2">
              <w:rPr>
                <w:sz w:val="12"/>
                <w:szCs w:val="12"/>
                <w:lang w:val="es-MX"/>
              </w:rPr>
              <w:t xml:space="preserve"> </w:t>
            </w:r>
          </w:p>
        </w:tc>
      </w:tr>
    </w:tbl>
    <w:p w:rsidR="006E1DEA" w:rsidP="006E1DEA" w:rsidRDefault="006E1DEA" w14:paraId="15AA57CC" w14:textId="77777777">
      <w:pPr>
        <w:jc w:val="both"/>
        <w:rPr>
          <w:sz w:val="20"/>
          <w:szCs w:val="20"/>
          <w:lang w:val="es-MX"/>
        </w:rPr>
      </w:pPr>
    </w:p>
    <w:p w:rsidR="00526F0F" w:rsidP="00526F0F" w:rsidRDefault="00526F0F" w14:paraId="51716CFA" w14:textId="1B388B73">
      <w:pPr>
        <w:rPr>
          <w:sz w:val="20"/>
          <w:szCs w:val="20"/>
          <w:lang w:val="es-MX"/>
        </w:rPr>
      </w:pPr>
      <w:r w:rsidRPr="00526F0F">
        <w:rPr>
          <w:sz w:val="20"/>
          <w:szCs w:val="20"/>
          <w:lang w:val="es-MX"/>
        </w:rPr>
        <w:t>Esta relación puede sintetizarse de la siguiente manera:</w:t>
      </w:r>
    </w:p>
    <w:p w:rsidRPr="00526F0F" w:rsidR="00526F0F" w:rsidP="00526F0F" w:rsidRDefault="00526F0F" w14:paraId="11A032B6" w14:textId="77777777">
      <w:pPr>
        <w:rPr>
          <w:sz w:val="20"/>
          <w:szCs w:val="20"/>
          <w:lang w:val="es-MX"/>
        </w:rPr>
      </w:pPr>
    </w:p>
    <w:p w:rsidR="00526F0F" w:rsidP="00526F0F" w:rsidRDefault="00515E5E" w14:paraId="53AED49A" w14:textId="7C73C126">
      <w:pPr>
        <w:rPr>
          <w:sz w:val="20"/>
          <w:szCs w:val="20"/>
          <w:lang w:val="es-MX"/>
        </w:rPr>
      </w:pPr>
      <w:r w:rsidRPr="00515E5E">
        <w:rPr>
          <w:noProof/>
          <w:sz w:val="20"/>
          <w:szCs w:val="20"/>
        </w:rPr>
        <w:drawing>
          <wp:inline distT="0" distB="0" distL="0" distR="0" wp14:anchorId="7FC5B826" wp14:editId="2F4E8491">
            <wp:extent cx="6332220" cy="1343025"/>
            <wp:effectExtent l="19050" t="0" r="30480" b="9525"/>
            <wp:docPr id="782692390" name="Diagram 1">
              <a:extLst xmlns:a="http://schemas.openxmlformats.org/drawingml/2006/main">
                <a:ext uri="{FF2B5EF4-FFF2-40B4-BE49-F238E27FC236}">
                  <a16:creationId xmlns:a16="http://schemas.microsoft.com/office/drawing/2014/main" id="{91942E0C-9BB8-475E-299C-02B29522BBB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rsidR="006E1DEA" w:rsidP="00526F0F" w:rsidRDefault="006E1DEA" w14:paraId="3116FA95" w14:textId="77777777">
      <w:pPr>
        <w:rPr>
          <w:sz w:val="20"/>
          <w:szCs w:val="20"/>
          <w:lang w:val="es-MX"/>
        </w:rPr>
      </w:pPr>
    </w:p>
    <w:p w:rsidR="006E1DEA" w:rsidP="00526F0F" w:rsidRDefault="006E1DEA" w14:paraId="3549CC88" w14:textId="77777777">
      <w:pPr>
        <w:rPr>
          <w:sz w:val="20"/>
          <w:szCs w:val="20"/>
          <w:lang w:val="es-MX"/>
        </w:rPr>
      </w:pPr>
    </w:p>
    <w:p w:rsidRPr="00526F0F" w:rsidR="00526F0F" w:rsidP="00526F0F" w:rsidRDefault="00526F0F" w14:paraId="07840BDD" w14:textId="49C63367">
      <w:pPr>
        <w:rPr>
          <w:sz w:val="20"/>
          <w:szCs w:val="20"/>
          <w:lang w:val="es-MX"/>
        </w:rPr>
      </w:pPr>
      <w:r w:rsidRPr="00526F0F">
        <w:rPr>
          <w:sz w:val="20"/>
          <w:szCs w:val="20"/>
          <w:lang w:val="es-MX"/>
        </w:rPr>
        <w:t>El tránsito entre estos niveles exige coherencia estructural, criterio técnico y comprensión del dominio.</w:t>
      </w:r>
    </w:p>
    <w:p w:rsidRPr="001B7D07" w:rsidR="000B1252" w:rsidRDefault="000B1252" w14:paraId="7A0D5C22" w14:textId="0468F304">
      <w:pPr>
        <w:rPr>
          <w:sz w:val="20"/>
          <w:szCs w:val="20"/>
        </w:rPr>
      </w:pPr>
    </w:p>
    <w:p w:rsidRPr="001B7D07" w:rsidR="000B1252" w:rsidP="000E2C92" w:rsidRDefault="000B1252" w14:paraId="1B4A4AA0" w14:textId="2493449E">
      <w:pPr>
        <w:pStyle w:val="Heading2"/>
        <w:numPr>
          <w:ilvl w:val="1"/>
          <w:numId w:val="2"/>
        </w:numPr>
        <w:rPr>
          <w:sz w:val="20"/>
          <w:szCs w:val="20"/>
        </w:rPr>
      </w:pPr>
      <w:bookmarkStart w:name="_Toc222838499" w:id="19"/>
      <w:r w:rsidRPr="001B7D07">
        <w:rPr>
          <w:sz w:val="20"/>
          <w:szCs w:val="20"/>
        </w:rPr>
        <w:t>Definición de tablas, campos y atributos</w:t>
      </w:r>
      <w:bookmarkEnd w:id="19"/>
    </w:p>
    <w:p w:rsidR="000B1252" w:rsidP="000B1252" w:rsidRDefault="000B1252" w14:paraId="30EF321D" w14:textId="4C18234D">
      <w:pPr>
        <w:rPr>
          <w:sz w:val="20"/>
          <w:szCs w:val="20"/>
        </w:rPr>
      </w:pPr>
    </w:p>
    <w:p w:rsidR="00F51E1F" w:rsidP="00A83A79" w:rsidRDefault="00F51E1F" w14:paraId="498690B2" w14:textId="7EBCBBA5">
      <w:pPr>
        <w:jc w:val="both"/>
        <w:rPr>
          <w:sz w:val="20"/>
          <w:szCs w:val="20"/>
          <w:lang w:val="es-MX"/>
        </w:rPr>
      </w:pPr>
      <w:r w:rsidRPr="00F51E1F">
        <w:rPr>
          <w:sz w:val="20"/>
          <w:szCs w:val="20"/>
          <w:lang w:val="es-MX"/>
        </w:rPr>
        <w:t>El primer paso del modelamiento lógico consiste en convertir las entidades del modelo conceptual en tablas, y sus características en columnas o campos. El término “atributo” se conserva desde el diagrama ER; sin embargo, en el modelo lógico adquiere formalidad: se convierte en un campo con nombre, tipo de dato y restricciones asociadas.</w:t>
      </w:r>
      <w:r w:rsidR="00A83A79">
        <w:rPr>
          <w:sz w:val="20"/>
          <w:szCs w:val="20"/>
          <w:lang w:val="es-MX"/>
        </w:rPr>
        <w:t xml:space="preserve"> </w:t>
      </w:r>
      <w:r w:rsidRPr="00F51E1F">
        <w:rPr>
          <w:sz w:val="20"/>
          <w:szCs w:val="20"/>
          <w:lang w:val="es-MX"/>
        </w:rPr>
        <w:t>Este proceso no implica una simple transferencia mecánica de elementos. Requiere decisiones estratégicas sobre la granularidad de la información. Por ejemplo:</w:t>
      </w:r>
    </w:p>
    <w:p w:rsidR="00A83A79" w:rsidP="00A83A79" w:rsidRDefault="00A83A79" w14:paraId="70B76A22" w14:textId="77777777">
      <w:pPr>
        <w:jc w:val="both"/>
        <w:rPr>
          <w:sz w:val="20"/>
          <w:szCs w:val="20"/>
          <w:lang w:val="es-MX"/>
        </w:rPr>
      </w:pPr>
    </w:p>
    <w:tbl>
      <w:tblPr>
        <w:tblStyle w:val="TableGrid"/>
        <w:tblW w:w="0" w:type="auto"/>
        <w:tblLook w:val="04A0" w:firstRow="1" w:lastRow="0" w:firstColumn="1" w:lastColumn="0" w:noHBand="0" w:noVBand="1"/>
      </w:tblPr>
      <w:tblGrid>
        <w:gridCol w:w="4600"/>
        <w:gridCol w:w="5362"/>
      </w:tblGrid>
      <w:tr w:rsidR="00A83A79" w:rsidTr="00A83A79" w14:paraId="7F53516B" w14:textId="77777777">
        <w:tc>
          <w:tcPr>
            <w:tcW w:w="3539" w:type="dxa"/>
          </w:tcPr>
          <w:p w:rsidR="00A83A79" w:rsidP="00F51E1F" w:rsidRDefault="00E073A4" w14:paraId="17DD9C03" w14:textId="77777777">
            <w:pPr>
              <w:rPr>
                <w:sz w:val="20"/>
                <w:szCs w:val="20"/>
                <w:lang w:val="es-MX"/>
              </w:rPr>
            </w:pPr>
            <w:r w:rsidRPr="00E073A4">
              <w:rPr>
                <w:noProof/>
                <w:sz w:val="20"/>
                <w:szCs w:val="20"/>
                <w:lang w:val="es-MX"/>
              </w:rPr>
              <w:drawing>
                <wp:inline distT="0" distB="0" distL="0" distR="0" wp14:anchorId="64BBEA7D" wp14:editId="1D710B80">
                  <wp:extent cx="1190625" cy="995700"/>
                  <wp:effectExtent l="0" t="0" r="0" b="0"/>
                  <wp:docPr id="1835435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5452" name=""/>
                          <pic:cNvPicPr/>
                        </pic:nvPicPr>
                        <pic:blipFill>
                          <a:blip r:embed="rId118"/>
                          <a:stretch>
                            <a:fillRect/>
                          </a:stretch>
                        </pic:blipFill>
                        <pic:spPr>
                          <a:xfrm>
                            <a:off x="0" y="0"/>
                            <a:ext cx="1204133" cy="1006996"/>
                          </a:xfrm>
                          <a:prstGeom prst="rect">
                            <a:avLst/>
                          </a:prstGeom>
                        </pic:spPr>
                      </pic:pic>
                    </a:graphicData>
                  </a:graphic>
                </wp:inline>
              </w:drawing>
            </w:r>
          </w:p>
          <w:p w:rsidRPr="00E073A4" w:rsidR="00E073A4" w:rsidP="00F51E1F" w:rsidRDefault="00E073A4" w14:paraId="3A36BD2E" w14:textId="608D4FB2">
            <w:pPr>
              <w:rPr>
                <w:sz w:val="12"/>
                <w:szCs w:val="12"/>
                <w:lang w:val="es-MX"/>
              </w:rPr>
            </w:pPr>
            <w:hyperlink w:history="1" w:anchor="fromView=search&amp;page=6&amp;position=0&amp;uuid=94351698-bf7a-4f3c-ac8d-a941c87f2392&amp;query=DATA+BASE+PROGRAMACION" r:id="rId119">
              <w:r w:rsidRPr="00E073A4">
                <w:rPr>
                  <w:rStyle w:val="Hyperlink"/>
                  <w:sz w:val="12"/>
                  <w:szCs w:val="12"/>
                  <w:lang w:val="es-MX"/>
                </w:rPr>
                <w:t>https://www.freepik.es/imagen-ia-premium/persona-que-administra-configuracion-dns-registros-dominio_364125417.htm#fromView=search&amp;page=6&amp;position=0&amp;uuid=94351698-bf7a-4f3c-ac8d-a941c87f2392&amp;query=DATA+BASE+PROGRAMACION</w:t>
              </w:r>
            </w:hyperlink>
            <w:r w:rsidRPr="00E073A4">
              <w:rPr>
                <w:sz w:val="12"/>
                <w:szCs w:val="12"/>
                <w:lang w:val="es-MX"/>
              </w:rPr>
              <w:t xml:space="preserve"> </w:t>
            </w:r>
          </w:p>
        </w:tc>
        <w:tc>
          <w:tcPr>
            <w:tcW w:w="6423" w:type="dxa"/>
          </w:tcPr>
          <w:p w:rsidR="00A83A79" w:rsidP="00A83A79" w:rsidRDefault="00A83A79" w14:paraId="4570C740" w14:textId="77777777">
            <w:pPr>
              <w:pStyle w:val="ListParagraph"/>
              <w:rPr>
                <w:sz w:val="20"/>
                <w:szCs w:val="20"/>
                <w:lang w:val="es-MX"/>
              </w:rPr>
            </w:pPr>
          </w:p>
          <w:p w:rsidR="00A83A79" w:rsidP="00A83A79" w:rsidRDefault="00A83A79" w14:paraId="3D00146B" w14:textId="3C4F3353">
            <w:pPr>
              <w:pStyle w:val="ListParagraph"/>
              <w:numPr>
                <w:ilvl w:val="0"/>
                <w:numId w:val="33"/>
              </w:numPr>
              <w:rPr>
                <w:sz w:val="20"/>
                <w:szCs w:val="20"/>
                <w:lang w:val="es-MX"/>
              </w:rPr>
            </w:pPr>
            <w:r w:rsidRPr="00A83A79">
              <w:rPr>
                <w:sz w:val="20"/>
                <w:szCs w:val="20"/>
                <w:lang w:val="es-MX"/>
              </w:rPr>
              <w:t xml:space="preserve">Un atributo </w:t>
            </w:r>
            <w:r w:rsidRPr="00A83A79">
              <w:rPr>
                <w:b/>
                <w:bCs/>
                <w:sz w:val="20"/>
                <w:szCs w:val="20"/>
                <w:lang w:val="es-MX"/>
              </w:rPr>
              <w:t>Dirección</w:t>
            </w:r>
            <w:r w:rsidRPr="00A83A79">
              <w:rPr>
                <w:sz w:val="20"/>
                <w:szCs w:val="20"/>
                <w:lang w:val="es-MX"/>
              </w:rPr>
              <w:t xml:space="preserve"> puede desagregarse en Calle, Ciudad y Código Postal.</w:t>
            </w:r>
          </w:p>
          <w:p w:rsidR="00A83A79" w:rsidP="00A83A79" w:rsidRDefault="00A83A79" w14:paraId="09746485" w14:textId="77777777">
            <w:pPr>
              <w:pStyle w:val="ListParagraph"/>
              <w:numPr>
                <w:ilvl w:val="0"/>
                <w:numId w:val="33"/>
              </w:numPr>
              <w:rPr>
                <w:sz w:val="20"/>
                <w:szCs w:val="20"/>
                <w:lang w:val="es-MX"/>
              </w:rPr>
            </w:pPr>
            <w:r w:rsidRPr="00A83A79">
              <w:rPr>
                <w:sz w:val="20"/>
                <w:szCs w:val="20"/>
                <w:lang w:val="es-MX"/>
              </w:rPr>
              <w:t xml:space="preserve">Un atributo </w:t>
            </w:r>
            <w:r w:rsidRPr="00A83A79">
              <w:rPr>
                <w:b/>
                <w:bCs/>
                <w:sz w:val="20"/>
                <w:szCs w:val="20"/>
                <w:lang w:val="es-MX"/>
              </w:rPr>
              <w:t>Nombre completo</w:t>
            </w:r>
            <w:r w:rsidRPr="00A83A79">
              <w:rPr>
                <w:sz w:val="20"/>
                <w:szCs w:val="20"/>
                <w:lang w:val="es-MX"/>
              </w:rPr>
              <w:t xml:space="preserve"> puede dividirse en Nombre y Apellido, según las necesidades de consulta y reporte.</w:t>
            </w:r>
          </w:p>
          <w:p w:rsidRPr="00A83A79" w:rsidR="00A83A79" w:rsidP="00A83A79" w:rsidRDefault="00A83A79" w14:paraId="61045C3C" w14:textId="454D2E90">
            <w:pPr>
              <w:pStyle w:val="ListParagraph"/>
              <w:rPr>
                <w:sz w:val="20"/>
                <w:szCs w:val="20"/>
                <w:lang w:val="es-MX"/>
              </w:rPr>
            </w:pPr>
          </w:p>
        </w:tc>
      </w:tr>
    </w:tbl>
    <w:p w:rsidRPr="00F51E1F" w:rsidR="00A83A79" w:rsidP="00F51E1F" w:rsidRDefault="00A83A79" w14:paraId="07941215" w14:textId="77777777">
      <w:pPr>
        <w:rPr>
          <w:sz w:val="20"/>
          <w:szCs w:val="20"/>
          <w:lang w:val="es-MX"/>
        </w:rPr>
      </w:pPr>
    </w:p>
    <w:p w:rsidR="00A83A79" w:rsidP="00F51E1F" w:rsidRDefault="00A83A79" w14:paraId="1AE020EE" w14:textId="77777777">
      <w:pPr>
        <w:rPr>
          <w:sz w:val="20"/>
          <w:szCs w:val="20"/>
          <w:lang w:val="es-MX"/>
        </w:rPr>
      </w:pPr>
    </w:p>
    <w:p w:rsidR="00F51E1F" w:rsidP="00F51E1F" w:rsidRDefault="00F51E1F" w14:paraId="2C40843B" w14:textId="466A078B">
      <w:pPr>
        <w:rPr>
          <w:sz w:val="20"/>
          <w:szCs w:val="20"/>
          <w:lang w:val="es-MX"/>
        </w:rPr>
      </w:pPr>
      <w:r w:rsidRPr="00F51E1F">
        <w:rPr>
          <w:sz w:val="20"/>
          <w:szCs w:val="20"/>
          <w:lang w:val="es-MX"/>
        </w:rPr>
        <w:t>Estas decisiones dependen del uso previsto de la base de datos. Si se requieren consultas detalladas o segmentaciones específicas, conviene descomponer atributos compuestos. Si el objetivo es simplicidad operativa, puede mantenerse una estructura más compacta.</w:t>
      </w:r>
      <w:r w:rsidR="00A83A79">
        <w:rPr>
          <w:sz w:val="20"/>
          <w:szCs w:val="20"/>
          <w:lang w:val="es-MX"/>
        </w:rPr>
        <w:t xml:space="preserve"> </w:t>
      </w:r>
      <w:r w:rsidRPr="00F51E1F">
        <w:rPr>
          <w:sz w:val="20"/>
          <w:szCs w:val="20"/>
          <w:lang w:val="es-MX"/>
        </w:rPr>
        <w:t>A continuación, se presenta un ejemplo de transformación del nivel conceptual al lógico:</w:t>
      </w:r>
    </w:p>
    <w:p w:rsidR="00A83A79" w:rsidP="00F51E1F" w:rsidRDefault="00A83A79" w14:paraId="3F1BAF59" w14:textId="77777777">
      <w:pPr>
        <w:rPr>
          <w:sz w:val="20"/>
          <w:szCs w:val="20"/>
          <w:lang w:val="es-MX"/>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E04940" w:rsidTr="00E04940" w14:paraId="37AC40A7" w14:textId="77777777">
        <w:tc>
          <w:tcPr>
            <w:tcW w:w="9962" w:type="dxa"/>
            <w:shd w:val="clear" w:color="auto" w:fill="E5DFEC" w:themeFill="accent4" w:themeFillTint="33"/>
          </w:tcPr>
          <w:p w:rsidR="00E04940" w:rsidP="00F51E1F" w:rsidRDefault="00E04940" w14:paraId="64CDCC04" w14:textId="77777777">
            <w:pPr>
              <w:rPr>
                <w:sz w:val="20"/>
                <w:szCs w:val="20"/>
                <w:lang w:val="es-MX"/>
              </w:rPr>
            </w:pPr>
          </w:p>
          <w:p w:rsidR="00E04940" w:rsidP="00F51E1F" w:rsidRDefault="00E04940" w14:paraId="3C73C5E9" w14:textId="77777777">
            <w:pPr>
              <w:rPr>
                <w:sz w:val="20"/>
                <w:szCs w:val="20"/>
                <w:lang w:val="es-MX"/>
              </w:rPr>
            </w:pPr>
            <w:r w:rsidRPr="00F51E1F">
              <w:rPr>
                <w:sz w:val="20"/>
                <w:szCs w:val="20"/>
                <w:lang w:val="es-MX"/>
              </w:rPr>
              <w:t xml:space="preserve">Entidad conceptual: </w:t>
            </w:r>
            <w:r w:rsidRPr="00F51E1F">
              <w:rPr>
                <w:b/>
                <w:bCs/>
                <w:sz w:val="20"/>
                <w:szCs w:val="20"/>
                <w:lang w:val="es-MX"/>
              </w:rPr>
              <w:t>USUARIO</w:t>
            </w:r>
            <w:r w:rsidRPr="00F51E1F">
              <w:rPr>
                <w:sz w:val="20"/>
                <w:szCs w:val="20"/>
                <w:lang w:val="es-MX"/>
              </w:rPr>
              <w:br/>
            </w:r>
            <w:r w:rsidRPr="00F51E1F">
              <w:rPr>
                <w:sz w:val="20"/>
                <w:szCs w:val="20"/>
                <w:lang w:val="es-MX"/>
              </w:rPr>
              <w:t>Atributos conceptuales: Nombre, Documento, Correo, Teléfono</w:t>
            </w:r>
          </w:p>
          <w:p w:rsidR="00E04940" w:rsidP="00F51E1F" w:rsidRDefault="00E04940" w14:paraId="47558A6D" w14:textId="4C25E4F8">
            <w:pPr>
              <w:rPr>
                <w:sz w:val="20"/>
                <w:szCs w:val="20"/>
                <w:lang w:val="es-MX"/>
              </w:rPr>
            </w:pPr>
          </w:p>
        </w:tc>
      </w:tr>
    </w:tbl>
    <w:p w:rsidRPr="00F51E1F" w:rsidR="004D4D4B" w:rsidP="00F51E1F" w:rsidRDefault="004D4D4B" w14:paraId="3FD851A1" w14:textId="77777777">
      <w:pPr>
        <w:rPr>
          <w:sz w:val="20"/>
          <w:szCs w:val="20"/>
          <w:lang w:val="es-MX"/>
        </w:rPr>
      </w:pPr>
    </w:p>
    <w:p w:rsidRPr="00F51E1F" w:rsidR="00F51E1F" w:rsidP="00F51E1F" w:rsidRDefault="00F51E1F" w14:paraId="421DA25A" w14:textId="34A54C62">
      <w:pPr>
        <w:rPr>
          <w:sz w:val="20"/>
          <w:szCs w:val="20"/>
          <w:lang w:val="es-MX"/>
        </w:rPr>
      </w:pPr>
    </w:p>
    <w:p w:rsidR="004D4D4B" w:rsidP="00F51E1F" w:rsidRDefault="004D4D4B" w14:paraId="385F9077" w14:textId="77777777">
      <w:pPr>
        <w:rPr>
          <w:sz w:val="20"/>
          <w:szCs w:val="20"/>
          <w:lang w:val="es-MX"/>
        </w:rPr>
      </w:pPr>
    </w:p>
    <w:p w:rsidR="00F51E1F" w:rsidP="00F51E1F" w:rsidRDefault="00E04940" w14:paraId="029FDD1A" w14:textId="32DEEF67">
      <w:pPr>
        <w:rPr>
          <w:sz w:val="20"/>
          <w:szCs w:val="20"/>
          <w:lang w:val="es-MX"/>
        </w:rPr>
      </w:pPr>
      <w:r w:rsidRPr="00E04940">
        <w:rPr>
          <w:sz w:val="20"/>
          <w:szCs w:val="20"/>
        </w:rPr>
        <w:t>Antes de presentar la tabla, es pertinente aclarar que los tipos de datos y las restricciones se definen con base en criterios de integridad, unicidad y consistencia estructural.</w:t>
      </w:r>
    </w:p>
    <w:p w:rsidR="00F51E1F" w:rsidP="00F51E1F" w:rsidRDefault="00F51E1F" w14:paraId="0E3D9D8E" w14:textId="77777777">
      <w:pPr>
        <w:rPr>
          <w:sz w:val="20"/>
          <w:szCs w:val="20"/>
          <w:lang w:val="es-MX"/>
        </w:rPr>
      </w:pPr>
    </w:p>
    <w:p w:rsidRPr="00F51E1F" w:rsidR="00F51E1F" w:rsidP="00F51E1F" w:rsidRDefault="00F51E1F" w14:paraId="4EADDA19" w14:textId="6AE4CFBE">
      <w:pPr>
        <w:rPr>
          <w:sz w:val="20"/>
          <w:szCs w:val="20"/>
          <w:lang w:val="es-MX"/>
        </w:rPr>
      </w:pPr>
      <w:r w:rsidRPr="00E04940">
        <w:rPr>
          <w:b/>
          <w:bCs/>
          <w:sz w:val="20"/>
          <w:szCs w:val="20"/>
        </w:rPr>
        <w:t>Tabla 1.</w:t>
      </w:r>
      <w:r w:rsidRPr="00F51E1F">
        <w:rPr>
          <w:sz w:val="20"/>
          <w:szCs w:val="20"/>
        </w:rPr>
        <w:t xml:space="preserve"> Estructura lógica de la entidad Usuario</w:t>
      </w:r>
    </w:p>
    <w:tbl>
      <w:tblPr>
        <w:tblStyle w:val="TableGrid"/>
        <w:tblW w:w="0" w:type="auto"/>
        <w:tblLook w:val="04A0" w:firstRow="1" w:lastRow="0" w:firstColumn="1" w:lastColumn="0" w:noHBand="0" w:noVBand="1"/>
      </w:tblPr>
      <w:tblGrid>
        <w:gridCol w:w="1294"/>
        <w:gridCol w:w="1539"/>
        <w:gridCol w:w="1306"/>
      </w:tblGrid>
      <w:tr w:rsidRPr="00F51E1F" w:rsidR="00F51E1F" w:rsidTr="00E04940" w14:paraId="1FA83E5B" w14:textId="77777777">
        <w:tc>
          <w:tcPr>
            <w:tcW w:w="0" w:type="auto"/>
            <w:shd w:val="clear" w:color="auto" w:fill="DAEEF3" w:themeFill="accent5" w:themeFillTint="33"/>
            <w:hideMark/>
          </w:tcPr>
          <w:p w:rsidRPr="00F51E1F" w:rsidR="00F51E1F" w:rsidP="00F51E1F" w:rsidRDefault="00F51E1F" w14:paraId="49F1EE0F" w14:textId="77777777">
            <w:pPr>
              <w:spacing w:line="276" w:lineRule="auto"/>
              <w:rPr>
                <w:b/>
                <w:bCs/>
                <w:sz w:val="20"/>
                <w:szCs w:val="20"/>
                <w:lang w:val="es-MX"/>
              </w:rPr>
            </w:pPr>
            <w:r w:rsidRPr="00F51E1F">
              <w:rPr>
                <w:b/>
                <w:bCs/>
                <w:sz w:val="20"/>
                <w:szCs w:val="20"/>
                <w:lang w:val="es-MX"/>
              </w:rPr>
              <w:t>Campo</w:t>
            </w:r>
          </w:p>
        </w:tc>
        <w:tc>
          <w:tcPr>
            <w:tcW w:w="0" w:type="auto"/>
            <w:shd w:val="clear" w:color="auto" w:fill="DAEEF3" w:themeFill="accent5" w:themeFillTint="33"/>
            <w:hideMark/>
          </w:tcPr>
          <w:p w:rsidRPr="00F51E1F" w:rsidR="00F51E1F" w:rsidP="00F51E1F" w:rsidRDefault="00F51E1F" w14:paraId="61469775" w14:textId="77777777">
            <w:pPr>
              <w:spacing w:line="276" w:lineRule="auto"/>
              <w:rPr>
                <w:b/>
                <w:bCs/>
                <w:sz w:val="20"/>
                <w:szCs w:val="20"/>
                <w:lang w:val="es-MX"/>
              </w:rPr>
            </w:pPr>
            <w:r w:rsidRPr="00F51E1F">
              <w:rPr>
                <w:b/>
                <w:bCs/>
                <w:sz w:val="20"/>
                <w:szCs w:val="20"/>
                <w:lang w:val="es-MX"/>
              </w:rPr>
              <w:t>Tipo sugerido</w:t>
            </w:r>
          </w:p>
        </w:tc>
        <w:tc>
          <w:tcPr>
            <w:tcW w:w="0" w:type="auto"/>
            <w:shd w:val="clear" w:color="auto" w:fill="DAEEF3" w:themeFill="accent5" w:themeFillTint="33"/>
            <w:hideMark/>
          </w:tcPr>
          <w:p w:rsidRPr="00F51E1F" w:rsidR="00F51E1F" w:rsidP="00F51E1F" w:rsidRDefault="00F51E1F" w14:paraId="6C2D4475" w14:textId="77777777">
            <w:pPr>
              <w:spacing w:line="276" w:lineRule="auto"/>
              <w:rPr>
                <w:b/>
                <w:bCs/>
                <w:sz w:val="20"/>
                <w:szCs w:val="20"/>
                <w:lang w:val="es-MX"/>
              </w:rPr>
            </w:pPr>
            <w:r w:rsidRPr="00F51E1F">
              <w:rPr>
                <w:b/>
                <w:bCs/>
                <w:sz w:val="20"/>
                <w:szCs w:val="20"/>
                <w:lang w:val="es-MX"/>
              </w:rPr>
              <w:t>Restricción</w:t>
            </w:r>
          </w:p>
        </w:tc>
      </w:tr>
      <w:tr w:rsidRPr="00F51E1F" w:rsidR="00F51E1F" w:rsidTr="00F51E1F" w14:paraId="275983CA" w14:textId="77777777">
        <w:tc>
          <w:tcPr>
            <w:tcW w:w="0" w:type="auto"/>
            <w:hideMark/>
          </w:tcPr>
          <w:p w:rsidRPr="00F51E1F" w:rsidR="00F51E1F" w:rsidP="00F51E1F" w:rsidRDefault="00F51E1F" w14:paraId="146CFAA9" w14:textId="77777777">
            <w:pPr>
              <w:spacing w:line="276" w:lineRule="auto"/>
              <w:rPr>
                <w:sz w:val="20"/>
                <w:szCs w:val="20"/>
                <w:lang w:val="es-MX"/>
              </w:rPr>
            </w:pPr>
            <w:r w:rsidRPr="00F51E1F">
              <w:rPr>
                <w:b/>
                <w:bCs/>
                <w:sz w:val="20"/>
                <w:szCs w:val="20"/>
                <w:lang w:val="es-MX"/>
              </w:rPr>
              <w:t>id_usuario</w:t>
            </w:r>
          </w:p>
        </w:tc>
        <w:tc>
          <w:tcPr>
            <w:tcW w:w="0" w:type="auto"/>
            <w:hideMark/>
          </w:tcPr>
          <w:p w:rsidRPr="00F51E1F" w:rsidR="00F51E1F" w:rsidP="00F51E1F" w:rsidRDefault="00F51E1F" w14:paraId="33D8D174" w14:textId="77777777">
            <w:pPr>
              <w:spacing w:line="276" w:lineRule="auto"/>
              <w:rPr>
                <w:sz w:val="20"/>
                <w:szCs w:val="20"/>
                <w:lang w:val="es-MX"/>
              </w:rPr>
            </w:pPr>
            <w:r w:rsidRPr="00F51E1F">
              <w:rPr>
                <w:sz w:val="20"/>
                <w:szCs w:val="20"/>
                <w:lang w:val="es-MX"/>
              </w:rPr>
              <w:t>INT</w:t>
            </w:r>
          </w:p>
        </w:tc>
        <w:tc>
          <w:tcPr>
            <w:tcW w:w="0" w:type="auto"/>
            <w:hideMark/>
          </w:tcPr>
          <w:p w:rsidRPr="00F51E1F" w:rsidR="00F51E1F" w:rsidP="00F51E1F" w:rsidRDefault="00F51E1F" w14:paraId="1FE8217D" w14:textId="77777777">
            <w:pPr>
              <w:spacing w:line="276" w:lineRule="auto"/>
              <w:rPr>
                <w:sz w:val="20"/>
                <w:szCs w:val="20"/>
                <w:lang w:val="es-MX"/>
              </w:rPr>
            </w:pPr>
            <w:r w:rsidRPr="00F51E1F">
              <w:rPr>
                <w:sz w:val="20"/>
                <w:szCs w:val="20"/>
                <w:lang w:val="es-MX"/>
              </w:rPr>
              <w:t>PK</w:t>
            </w:r>
          </w:p>
        </w:tc>
      </w:tr>
      <w:tr w:rsidRPr="00F51E1F" w:rsidR="00F51E1F" w:rsidTr="00F51E1F" w14:paraId="330A16BC" w14:textId="77777777">
        <w:tc>
          <w:tcPr>
            <w:tcW w:w="0" w:type="auto"/>
            <w:hideMark/>
          </w:tcPr>
          <w:p w:rsidRPr="00F51E1F" w:rsidR="00F51E1F" w:rsidP="00F51E1F" w:rsidRDefault="00F51E1F" w14:paraId="3021ABE2" w14:textId="77777777">
            <w:pPr>
              <w:spacing w:line="276" w:lineRule="auto"/>
              <w:rPr>
                <w:sz w:val="20"/>
                <w:szCs w:val="20"/>
                <w:lang w:val="es-MX"/>
              </w:rPr>
            </w:pPr>
            <w:r w:rsidRPr="00F51E1F">
              <w:rPr>
                <w:b/>
                <w:bCs/>
                <w:sz w:val="20"/>
                <w:szCs w:val="20"/>
                <w:lang w:val="es-MX"/>
              </w:rPr>
              <w:t>documento</w:t>
            </w:r>
          </w:p>
        </w:tc>
        <w:tc>
          <w:tcPr>
            <w:tcW w:w="0" w:type="auto"/>
            <w:hideMark/>
          </w:tcPr>
          <w:p w:rsidRPr="00F51E1F" w:rsidR="00F51E1F" w:rsidP="00F51E1F" w:rsidRDefault="00F51E1F" w14:paraId="16CBCC3B" w14:textId="77777777">
            <w:pPr>
              <w:spacing w:line="276" w:lineRule="auto"/>
              <w:rPr>
                <w:sz w:val="20"/>
                <w:szCs w:val="20"/>
                <w:lang w:val="es-MX"/>
              </w:rPr>
            </w:pPr>
            <w:r w:rsidRPr="00F51E1F">
              <w:rPr>
                <w:sz w:val="20"/>
                <w:szCs w:val="20"/>
                <w:lang w:val="es-MX"/>
              </w:rPr>
              <w:t>VARCHAR</w:t>
            </w:r>
          </w:p>
        </w:tc>
        <w:tc>
          <w:tcPr>
            <w:tcW w:w="0" w:type="auto"/>
            <w:hideMark/>
          </w:tcPr>
          <w:p w:rsidRPr="00F51E1F" w:rsidR="00F51E1F" w:rsidP="00F51E1F" w:rsidRDefault="00F51E1F" w14:paraId="23669FB8" w14:textId="77777777">
            <w:pPr>
              <w:spacing w:line="276" w:lineRule="auto"/>
              <w:rPr>
                <w:sz w:val="20"/>
                <w:szCs w:val="20"/>
                <w:lang w:val="es-MX"/>
              </w:rPr>
            </w:pPr>
            <w:r w:rsidRPr="00F51E1F">
              <w:rPr>
                <w:sz w:val="20"/>
                <w:szCs w:val="20"/>
                <w:lang w:val="es-MX"/>
              </w:rPr>
              <w:t>UNIQUE</w:t>
            </w:r>
          </w:p>
        </w:tc>
      </w:tr>
      <w:tr w:rsidRPr="00F51E1F" w:rsidR="00F51E1F" w:rsidTr="00F51E1F" w14:paraId="7AFC7FC4" w14:textId="77777777">
        <w:tc>
          <w:tcPr>
            <w:tcW w:w="0" w:type="auto"/>
            <w:hideMark/>
          </w:tcPr>
          <w:p w:rsidRPr="00F51E1F" w:rsidR="00F51E1F" w:rsidP="00F51E1F" w:rsidRDefault="00F51E1F" w14:paraId="2516E950" w14:textId="77777777">
            <w:pPr>
              <w:spacing w:line="276" w:lineRule="auto"/>
              <w:rPr>
                <w:sz w:val="20"/>
                <w:szCs w:val="20"/>
                <w:lang w:val="es-MX"/>
              </w:rPr>
            </w:pPr>
            <w:r w:rsidRPr="00F51E1F">
              <w:rPr>
                <w:b/>
                <w:bCs/>
                <w:sz w:val="20"/>
                <w:szCs w:val="20"/>
                <w:lang w:val="es-MX"/>
              </w:rPr>
              <w:t>nombre</w:t>
            </w:r>
          </w:p>
        </w:tc>
        <w:tc>
          <w:tcPr>
            <w:tcW w:w="0" w:type="auto"/>
            <w:hideMark/>
          </w:tcPr>
          <w:p w:rsidRPr="00F51E1F" w:rsidR="00F51E1F" w:rsidP="00F51E1F" w:rsidRDefault="00F51E1F" w14:paraId="7B0172AF" w14:textId="77777777">
            <w:pPr>
              <w:spacing w:line="276" w:lineRule="auto"/>
              <w:rPr>
                <w:sz w:val="20"/>
                <w:szCs w:val="20"/>
                <w:lang w:val="es-MX"/>
              </w:rPr>
            </w:pPr>
            <w:r w:rsidRPr="00F51E1F">
              <w:rPr>
                <w:sz w:val="20"/>
                <w:szCs w:val="20"/>
                <w:lang w:val="es-MX"/>
              </w:rPr>
              <w:t>VARCHAR</w:t>
            </w:r>
          </w:p>
        </w:tc>
        <w:tc>
          <w:tcPr>
            <w:tcW w:w="0" w:type="auto"/>
            <w:hideMark/>
          </w:tcPr>
          <w:p w:rsidRPr="00F51E1F" w:rsidR="00F51E1F" w:rsidP="00F51E1F" w:rsidRDefault="00F51E1F" w14:paraId="01998E80" w14:textId="77777777">
            <w:pPr>
              <w:spacing w:line="276" w:lineRule="auto"/>
              <w:rPr>
                <w:sz w:val="20"/>
                <w:szCs w:val="20"/>
                <w:lang w:val="es-MX"/>
              </w:rPr>
            </w:pPr>
            <w:r w:rsidRPr="00F51E1F">
              <w:rPr>
                <w:sz w:val="20"/>
                <w:szCs w:val="20"/>
                <w:lang w:val="es-MX"/>
              </w:rPr>
              <w:t>NOT NULL</w:t>
            </w:r>
          </w:p>
        </w:tc>
      </w:tr>
      <w:tr w:rsidRPr="00F51E1F" w:rsidR="00F51E1F" w:rsidTr="00F51E1F" w14:paraId="10AB097D" w14:textId="77777777">
        <w:tc>
          <w:tcPr>
            <w:tcW w:w="0" w:type="auto"/>
            <w:hideMark/>
          </w:tcPr>
          <w:p w:rsidRPr="00F51E1F" w:rsidR="00F51E1F" w:rsidP="00F51E1F" w:rsidRDefault="00F51E1F" w14:paraId="43BE760B" w14:textId="77777777">
            <w:pPr>
              <w:spacing w:line="276" w:lineRule="auto"/>
              <w:rPr>
                <w:sz w:val="20"/>
                <w:szCs w:val="20"/>
                <w:lang w:val="es-MX"/>
              </w:rPr>
            </w:pPr>
            <w:r w:rsidRPr="00F51E1F">
              <w:rPr>
                <w:b/>
                <w:bCs/>
                <w:sz w:val="20"/>
                <w:szCs w:val="20"/>
                <w:lang w:val="es-MX"/>
              </w:rPr>
              <w:t>correo</w:t>
            </w:r>
          </w:p>
        </w:tc>
        <w:tc>
          <w:tcPr>
            <w:tcW w:w="0" w:type="auto"/>
            <w:hideMark/>
          </w:tcPr>
          <w:p w:rsidRPr="00F51E1F" w:rsidR="00F51E1F" w:rsidP="00F51E1F" w:rsidRDefault="00F51E1F" w14:paraId="7CC36254" w14:textId="77777777">
            <w:pPr>
              <w:spacing w:line="276" w:lineRule="auto"/>
              <w:rPr>
                <w:sz w:val="20"/>
                <w:szCs w:val="20"/>
                <w:lang w:val="es-MX"/>
              </w:rPr>
            </w:pPr>
            <w:r w:rsidRPr="00F51E1F">
              <w:rPr>
                <w:sz w:val="20"/>
                <w:szCs w:val="20"/>
                <w:lang w:val="es-MX"/>
              </w:rPr>
              <w:t>VARCHAR</w:t>
            </w:r>
          </w:p>
        </w:tc>
        <w:tc>
          <w:tcPr>
            <w:tcW w:w="0" w:type="auto"/>
            <w:hideMark/>
          </w:tcPr>
          <w:p w:rsidRPr="00F51E1F" w:rsidR="00F51E1F" w:rsidP="00F51E1F" w:rsidRDefault="00F51E1F" w14:paraId="6EA024A7" w14:textId="77777777">
            <w:pPr>
              <w:spacing w:line="276" w:lineRule="auto"/>
              <w:rPr>
                <w:sz w:val="20"/>
                <w:szCs w:val="20"/>
                <w:lang w:val="es-MX"/>
              </w:rPr>
            </w:pPr>
            <w:r w:rsidRPr="00F51E1F">
              <w:rPr>
                <w:sz w:val="20"/>
                <w:szCs w:val="20"/>
                <w:lang w:val="es-MX"/>
              </w:rPr>
              <w:t>NOT NULL</w:t>
            </w:r>
          </w:p>
        </w:tc>
      </w:tr>
      <w:tr w:rsidRPr="00F51E1F" w:rsidR="00F51E1F" w:rsidTr="00F51E1F" w14:paraId="48BE1A5A" w14:textId="77777777">
        <w:tc>
          <w:tcPr>
            <w:tcW w:w="0" w:type="auto"/>
            <w:hideMark/>
          </w:tcPr>
          <w:p w:rsidRPr="00F51E1F" w:rsidR="00F51E1F" w:rsidP="00F51E1F" w:rsidRDefault="00F51E1F" w14:paraId="0C97CCC4" w14:textId="77777777">
            <w:pPr>
              <w:spacing w:line="276" w:lineRule="auto"/>
              <w:rPr>
                <w:sz w:val="20"/>
                <w:szCs w:val="20"/>
                <w:lang w:val="es-MX"/>
              </w:rPr>
            </w:pPr>
            <w:r w:rsidRPr="00F51E1F">
              <w:rPr>
                <w:b/>
                <w:bCs/>
                <w:sz w:val="20"/>
                <w:szCs w:val="20"/>
                <w:lang w:val="es-MX"/>
              </w:rPr>
              <w:t>telefono</w:t>
            </w:r>
          </w:p>
        </w:tc>
        <w:tc>
          <w:tcPr>
            <w:tcW w:w="0" w:type="auto"/>
            <w:hideMark/>
          </w:tcPr>
          <w:p w:rsidRPr="00F51E1F" w:rsidR="00F51E1F" w:rsidP="00F51E1F" w:rsidRDefault="00F51E1F" w14:paraId="36973234" w14:textId="77777777">
            <w:pPr>
              <w:spacing w:line="276" w:lineRule="auto"/>
              <w:rPr>
                <w:sz w:val="20"/>
                <w:szCs w:val="20"/>
                <w:lang w:val="es-MX"/>
              </w:rPr>
            </w:pPr>
            <w:r w:rsidRPr="00F51E1F">
              <w:rPr>
                <w:sz w:val="20"/>
                <w:szCs w:val="20"/>
                <w:lang w:val="es-MX"/>
              </w:rPr>
              <w:t>VARCHAR</w:t>
            </w:r>
          </w:p>
        </w:tc>
        <w:tc>
          <w:tcPr>
            <w:tcW w:w="0" w:type="auto"/>
            <w:hideMark/>
          </w:tcPr>
          <w:p w:rsidRPr="00F51E1F" w:rsidR="00F51E1F" w:rsidP="00F51E1F" w:rsidRDefault="00F51E1F" w14:paraId="616DB4CE" w14:textId="77777777">
            <w:pPr>
              <w:spacing w:line="276" w:lineRule="auto"/>
              <w:rPr>
                <w:sz w:val="20"/>
                <w:szCs w:val="20"/>
                <w:lang w:val="es-MX"/>
              </w:rPr>
            </w:pPr>
            <w:r w:rsidRPr="00F51E1F">
              <w:rPr>
                <w:sz w:val="20"/>
                <w:szCs w:val="20"/>
                <w:lang w:val="es-MX"/>
              </w:rPr>
              <w:t>NULL</w:t>
            </w:r>
          </w:p>
        </w:tc>
      </w:tr>
    </w:tbl>
    <w:p w:rsidR="00F51E1F" w:rsidP="00F51E1F" w:rsidRDefault="00F51E1F" w14:paraId="460B06BF" w14:textId="77777777">
      <w:pPr>
        <w:rPr>
          <w:sz w:val="20"/>
          <w:szCs w:val="20"/>
          <w:lang w:val="es-MX"/>
        </w:rPr>
      </w:pPr>
    </w:p>
    <w:p w:rsidRPr="00F51E1F" w:rsidR="00F51E1F" w:rsidP="00F51E1F" w:rsidRDefault="00F51E1F" w14:paraId="39D0F719" w14:textId="3DC4C726">
      <w:pPr>
        <w:rPr>
          <w:sz w:val="20"/>
          <w:szCs w:val="20"/>
          <w:lang w:val="es-MX"/>
        </w:rPr>
      </w:pPr>
      <w:r w:rsidRPr="00F51E1F">
        <w:rPr>
          <w:sz w:val="20"/>
          <w:szCs w:val="20"/>
          <w:lang w:val="es-MX"/>
        </w:rPr>
        <w:t>Esta estructura garantiza identificación única, evita duplicidad en el documento y establece obligatoriedad en campos esenciales.</w:t>
      </w:r>
      <w:r>
        <w:rPr>
          <w:sz w:val="20"/>
          <w:szCs w:val="20"/>
          <w:lang w:val="es-MX"/>
        </w:rPr>
        <w:t xml:space="preserve"> </w:t>
      </w:r>
      <w:r w:rsidRPr="00F51E1F">
        <w:rPr>
          <w:sz w:val="20"/>
          <w:szCs w:val="20"/>
          <w:lang w:val="es-MX"/>
        </w:rPr>
        <w:t xml:space="preserve">No existe una única configuración correcta. Lo fundamental es que la tabla represente fielmente la </w:t>
      </w:r>
      <w:r w:rsidRPr="00F51E1F">
        <w:rPr>
          <w:b/>
          <w:bCs/>
          <w:sz w:val="20"/>
          <w:szCs w:val="20"/>
          <w:lang w:val="es-MX"/>
        </w:rPr>
        <w:t>semántica del dominio</w:t>
      </w:r>
      <w:r w:rsidRPr="00F51E1F">
        <w:rPr>
          <w:sz w:val="20"/>
          <w:szCs w:val="20"/>
          <w:lang w:val="es-MX"/>
        </w:rPr>
        <w:t>, preserve la coherencia con el modelo conceptual y facilite el uso operativo futuro, tanto en consultas como en generación de reportes y mantenimiento del sistema.</w:t>
      </w:r>
    </w:p>
    <w:p w:rsidRPr="001B7D07" w:rsidR="000B1252" w:rsidP="000B1252" w:rsidRDefault="000B1252" w14:paraId="636249F1" w14:textId="77777777">
      <w:pPr>
        <w:rPr>
          <w:sz w:val="20"/>
          <w:szCs w:val="20"/>
        </w:rPr>
      </w:pPr>
    </w:p>
    <w:p w:rsidRPr="001B7D07" w:rsidR="007E6EA3" w:rsidP="007E6EA3" w:rsidRDefault="007E6EA3" w14:paraId="7AF9B401" w14:textId="4AB60FD3">
      <w:pPr>
        <w:pStyle w:val="Heading2"/>
        <w:numPr>
          <w:ilvl w:val="1"/>
          <w:numId w:val="2"/>
        </w:numPr>
        <w:rPr>
          <w:sz w:val="20"/>
          <w:szCs w:val="20"/>
        </w:rPr>
      </w:pPr>
      <w:bookmarkStart w:name="_Toc222838500" w:id="20"/>
      <w:r w:rsidRPr="001B7D07">
        <w:rPr>
          <w:sz w:val="20"/>
          <w:szCs w:val="20"/>
        </w:rPr>
        <w:t>Tipos de claves: primaria, foránea y compuesta</w:t>
      </w:r>
      <w:bookmarkEnd w:id="20"/>
    </w:p>
    <w:p w:rsidR="007E6EA3" w:rsidP="007E6EA3" w:rsidRDefault="007E6EA3" w14:paraId="30885B66" w14:textId="77777777">
      <w:pPr>
        <w:rPr>
          <w:sz w:val="20"/>
          <w:szCs w:val="20"/>
        </w:rPr>
      </w:pPr>
    </w:p>
    <w:p w:rsidR="00AF0BD6" w:rsidP="00AF0BD6" w:rsidRDefault="00AF0BD6" w14:paraId="489080B6" w14:textId="79F03F3B">
      <w:pPr>
        <w:rPr>
          <w:sz w:val="20"/>
          <w:szCs w:val="20"/>
          <w:lang w:val="es-MX"/>
        </w:rPr>
      </w:pPr>
      <w:r w:rsidRPr="00AF0BD6">
        <w:rPr>
          <w:sz w:val="20"/>
          <w:szCs w:val="20"/>
          <w:lang w:val="es-MX"/>
        </w:rPr>
        <w:t xml:space="preserve">Las claves constituyen el mecanismo formal que garantiza la </w:t>
      </w:r>
      <w:r w:rsidRPr="00AF0BD6">
        <w:rPr>
          <w:b/>
          <w:bCs/>
          <w:sz w:val="20"/>
          <w:szCs w:val="20"/>
          <w:lang w:val="es-MX"/>
        </w:rPr>
        <w:t>identidad, coherencia e integridad</w:t>
      </w:r>
      <w:r w:rsidRPr="00AF0BD6">
        <w:rPr>
          <w:sz w:val="20"/>
          <w:szCs w:val="20"/>
          <w:lang w:val="es-MX"/>
        </w:rPr>
        <w:t xml:space="preserve"> dentro del modelo relacional. No son simples valores almacenados en una tabla; funcionan como anclas estructurales que previenen inconsistencias y sostienen las relaciones entre datos.</w:t>
      </w:r>
      <w:r w:rsidR="00E04940">
        <w:rPr>
          <w:sz w:val="20"/>
          <w:szCs w:val="20"/>
          <w:lang w:val="es-MX"/>
        </w:rPr>
        <w:t xml:space="preserve"> </w:t>
      </w:r>
      <w:r w:rsidRPr="00AF0BD6">
        <w:rPr>
          <w:sz w:val="20"/>
          <w:szCs w:val="20"/>
          <w:lang w:val="es-MX"/>
        </w:rPr>
        <w:t>A continuación, se describen los principales tipos de claves y su función dentro del modelamiento lógico:</w:t>
      </w:r>
    </w:p>
    <w:p w:rsidRPr="00AF0BD6" w:rsidR="00E04940" w:rsidP="00AF0BD6" w:rsidRDefault="00E04940" w14:paraId="4ACA0C11" w14:textId="77777777">
      <w:pPr>
        <w:rPr>
          <w:sz w:val="20"/>
          <w:szCs w:val="20"/>
          <w:lang w:val="es-MX"/>
        </w:rPr>
      </w:pPr>
    </w:p>
    <w:tbl>
      <w:tblPr>
        <w:tblStyle w:val="TableGrid"/>
        <w:tblW w:w="0" w:type="auto"/>
        <w:tblLayout w:type="fixed"/>
        <w:tblLook w:val="04A0" w:firstRow="1" w:lastRow="0" w:firstColumn="1" w:lastColumn="0" w:noHBand="0" w:noVBand="1"/>
      </w:tblPr>
      <w:tblGrid>
        <w:gridCol w:w="2122"/>
        <w:gridCol w:w="4819"/>
        <w:gridCol w:w="3021"/>
      </w:tblGrid>
      <w:tr w:rsidRPr="00AF0BD6" w:rsidR="00E90D1F" w:rsidTr="006B3E99" w14:paraId="33BD3D1C" w14:textId="4C000FC2">
        <w:tc>
          <w:tcPr>
            <w:tcW w:w="9962" w:type="dxa"/>
            <w:gridSpan w:val="3"/>
            <w:shd w:val="clear" w:color="auto" w:fill="9BBB59" w:themeFill="accent3"/>
          </w:tcPr>
          <w:p w:rsidRPr="00AF0BD6" w:rsidR="00E90D1F" w:rsidP="00E90D1F" w:rsidRDefault="00227860" w14:paraId="39696B28" w14:textId="4BA4EBFE">
            <w:pPr>
              <w:jc w:val="center"/>
              <w:rPr>
                <w:b/>
                <w:bCs/>
                <w:sz w:val="20"/>
                <w:szCs w:val="20"/>
                <w:lang w:val="es-MX"/>
              </w:rPr>
            </w:pPr>
            <w:r>
              <w:rPr>
                <w:b/>
                <w:bCs/>
                <w:sz w:val="20"/>
                <w:szCs w:val="20"/>
                <w:lang w:val="es-MX"/>
              </w:rPr>
              <w:t>PESTAÑAS</w:t>
            </w:r>
          </w:p>
        </w:tc>
      </w:tr>
      <w:tr w:rsidRPr="00AF0BD6" w:rsidR="00E90D1F" w:rsidTr="006B3E99" w14:paraId="07D925A3" w14:textId="1C40A3AB">
        <w:tc>
          <w:tcPr>
            <w:tcW w:w="2122" w:type="dxa"/>
            <w:hideMark/>
          </w:tcPr>
          <w:p w:rsidRPr="00AF0BD6" w:rsidR="00E90D1F" w:rsidP="00870092" w:rsidRDefault="00E90D1F" w14:paraId="7DDE34C8" w14:textId="77777777">
            <w:pPr>
              <w:spacing w:line="276" w:lineRule="auto"/>
              <w:rPr>
                <w:sz w:val="20"/>
                <w:szCs w:val="20"/>
                <w:lang w:val="es-MX"/>
              </w:rPr>
            </w:pPr>
            <w:r w:rsidRPr="00AF0BD6">
              <w:rPr>
                <w:b/>
                <w:bCs/>
                <w:sz w:val="20"/>
                <w:szCs w:val="20"/>
                <w:lang w:val="es-MX"/>
              </w:rPr>
              <w:t>Clave primaria (PK)</w:t>
            </w:r>
          </w:p>
        </w:tc>
        <w:tc>
          <w:tcPr>
            <w:tcW w:w="4819" w:type="dxa"/>
            <w:vAlign w:val="center"/>
            <w:hideMark/>
          </w:tcPr>
          <w:p w:rsidRPr="00AF0BD6" w:rsidR="00E90D1F" w:rsidP="00870092" w:rsidRDefault="00E90D1F" w14:paraId="509BE626" w14:textId="26842754">
            <w:pPr>
              <w:spacing w:line="276" w:lineRule="auto"/>
              <w:rPr>
                <w:sz w:val="20"/>
                <w:szCs w:val="20"/>
                <w:lang w:val="es-MX"/>
              </w:rPr>
            </w:pPr>
            <w:r>
              <w:rPr>
                <w:sz w:val="20"/>
                <w:szCs w:val="20"/>
                <w:lang w:val="es-MX"/>
              </w:rPr>
              <w:t>I</w:t>
            </w:r>
            <w:r w:rsidRPr="00870092">
              <w:rPr>
                <w:sz w:val="20"/>
                <w:szCs w:val="20"/>
                <w:lang w:val="es-MX"/>
              </w:rPr>
              <w:t>dentifica cada registro de manera inequívoca. Se recomienda que sea estable, que no cambie con el tiempo; simple, preferiblemente conformada por un solo campo; y sin significado operacional mutable, evitando datos susceptibles de modificación, como números de documento sujetos a actualización normativa.</w:t>
            </w:r>
          </w:p>
        </w:tc>
        <w:tc>
          <w:tcPr>
            <w:tcW w:w="3021" w:type="dxa"/>
          </w:tcPr>
          <w:p w:rsidR="00E90D1F" w:rsidP="00870092" w:rsidRDefault="005B2A7E" w14:paraId="5E001AD7" w14:textId="77777777">
            <w:pPr>
              <w:rPr>
                <w:sz w:val="20"/>
                <w:szCs w:val="20"/>
                <w:lang w:val="es-MX"/>
              </w:rPr>
            </w:pPr>
            <w:r w:rsidRPr="005B2A7E">
              <w:rPr>
                <w:noProof/>
                <w:sz w:val="20"/>
                <w:szCs w:val="20"/>
                <w:lang w:val="es-MX"/>
              </w:rPr>
              <w:drawing>
                <wp:inline distT="0" distB="0" distL="0" distR="0" wp14:anchorId="4AAA1F49" wp14:editId="4E5FDCE2">
                  <wp:extent cx="1028700" cy="640240"/>
                  <wp:effectExtent l="0" t="0" r="0" b="7620"/>
                  <wp:docPr id="148344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4519" name=""/>
                          <pic:cNvPicPr/>
                        </pic:nvPicPr>
                        <pic:blipFill>
                          <a:blip r:embed="rId120"/>
                          <a:stretch>
                            <a:fillRect/>
                          </a:stretch>
                        </pic:blipFill>
                        <pic:spPr>
                          <a:xfrm>
                            <a:off x="0" y="0"/>
                            <a:ext cx="1032451" cy="642575"/>
                          </a:xfrm>
                          <a:prstGeom prst="rect">
                            <a:avLst/>
                          </a:prstGeom>
                        </pic:spPr>
                      </pic:pic>
                    </a:graphicData>
                  </a:graphic>
                </wp:inline>
              </w:drawing>
            </w:r>
          </w:p>
          <w:p w:rsidRPr="005B2A7E" w:rsidR="005B2A7E" w:rsidP="00870092" w:rsidRDefault="005B2A7E" w14:paraId="76D38B31" w14:textId="359D7A6F">
            <w:pPr>
              <w:rPr>
                <w:sz w:val="12"/>
                <w:szCs w:val="12"/>
                <w:lang w:val="es-MX"/>
              </w:rPr>
            </w:pPr>
            <w:hyperlink w:history="1" w:anchor="fromView=search&amp;page=1&amp;position=11&amp;uuid=5b606b02-b51b-4948-bc98-4979599aae76&amp;query=Clave+PROGRAMACION" r:id="rId121">
              <w:r w:rsidRPr="005B2A7E">
                <w:rPr>
                  <w:rStyle w:val="Hyperlink"/>
                  <w:sz w:val="12"/>
                  <w:szCs w:val="12"/>
                  <w:lang w:val="es-MX"/>
                </w:rPr>
                <w:t>https://www.freepik.es/foto-gratis/contrasena-codigo-binario-lupa-mano_8725556.htm#fromView=search&amp;page=1&amp;position=11&amp;uuid=5b606b02-b51b-4948-bc98-4979599aae76&amp;query=Clave+PROGRAMACION</w:t>
              </w:r>
            </w:hyperlink>
            <w:r w:rsidRPr="005B2A7E">
              <w:rPr>
                <w:sz w:val="12"/>
                <w:szCs w:val="12"/>
                <w:lang w:val="es-MX"/>
              </w:rPr>
              <w:t xml:space="preserve"> </w:t>
            </w:r>
          </w:p>
        </w:tc>
      </w:tr>
      <w:tr w:rsidRPr="00AF0BD6" w:rsidR="00E90D1F" w:rsidTr="006B3E99" w14:paraId="0824C445" w14:textId="2C8FE039">
        <w:tc>
          <w:tcPr>
            <w:tcW w:w="2122" w:type="dxa"/>
            <w:hideMark/>
          </w:tcPr>
          <w:p w:rsidRPr="00AF0BD6" w:rsidR="00E90D1F" w:rsidP="00870092" w:rsidRDefault="00E90D1F" w14:paraId="30858BEC" w14:textId="77777777">
            <w:pPr>
              <w:spacing w:line="276" w:lineRule="auto"/>
              <w:rPr>
                <w:sz w:val="20"/>
                <w:szCs w:val="20"/>
                <w:lang w:val="es-MX"/>
              </w:rPr>
            </w:pPr>
            <w:r w:rsidRPr="00AF0BD6">
              <w:rPr>
                <w:b/>
                <w:bCs/>
                <w:sz w:val="20"/>
                <w:szCs w:val="20"/>
                <w:lang w:val="es-MX"/>
              </w:rPr>
              <w:t>Clave foránea (FK)</w:t>
            </w:r>
          </w:p>
        </w:tc>
        <w:tc>
          <w:tcPr>
            <w:tcW w:w="4819" w:type="dxa"/>
            <w:vAlign w:val="center"/>
            <w:hideMark/>
          </w:tcPr>
          <w:p w:rsidRPr="00AF0BD6" w:rsidR="00E90D1F" w:rsidP="00870092" w:rsidRDefault="00E90D1F" w14:paraId="0E55AEEF" w14:textId="209FCE14">
            <w:pPr>
              <w:spacing w:line="276" w:lineRule="auto"/>
              <w:rPr>
                <w:sz w:val="20"/>
                <w:szCs w:val="20"/>
                <w:lang w:val="es-MX"/>
              </w:rPr>
            </w:pPr>
            <w:r>
              <w:rPr>
                <w:sz w:val="20"/>
                <w:szCs w:val="20"/>
                <w:lang w:val="es-MX"/>
              </w:rPr>
              <w:t>R</w:t>
            </w:r>
            <w:r w:rsidRPr="00870092">
              <w:rPr>
                <w:sz w:val="20"/>
                <w:szCs w:val="20"/>
                <w:lang w:val="es-MX"/>
              </w:rPr>
              <w:t>epresenta el vínculo formal entre tablas y se deriva de las relaciones definidas en el modelo conceptual. Su función es asegurar que un valor registrado en una tabla exista previamente en otra, preservando la integridad referencial. Por ejemplo, si una tabla Prestamo contiene el campo id_usuario, este debe corresponder a un registro existente en la tabla Usuario.</w:t>
            </w:r>
          </w:p>
        </w:tc>
        <w:tc>
          <w:tcPr>
            <w:tcW w:w="3021" w:type="dxa"/>
          </w:tcPr>
          <w:p w:rsidR="00E90D1F" w:rsidP="00870092" w:rsidRDefault="003425B7" w14:paraId="6659010A" w14:textId="77777777">
            <w:pPr>
              <w:rPr>
                <w:sz w:val="20"/>
                <w:szCs w:val="20"/>
                <w:lang w:val="es-MX"/>
              </w:rPr>
            </w:pPr>
            <w:r w:rsidRPr="003425B7">
              <w:rPr>
                <w:noProof/>
                <w:sz w:val="20"/>
                <w:szCs w:val="20"/>
                <w:lang w:val="es-MX"/>
              </w:rPr>
              <w:drawing>
                <wp:inline distT="0" distB="0" distL="0" distR="0" wp14:anchorId="7968B514" wp14:editId="2CADF538">
                  <wp:extent cx="1016343" cy="600075"/>
                  <wp:effectExtent l="0" t="0" r="0" b="0"/>
                  <wp:docPr id="934808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8681" name=""/>
                          <pic:cNvPicPr/>
                        </pic:nvPicPr>
                        <pic:blipFill>
                          <a:blip r:embed="rId122"/>
                          <a:stretch>
                            <a:fillRect/>
                          </a:stretch>
                        </pic:blipFill>
                        <pic:spPr>
                          <a:xfrm>
                            <a:off x="0" y="0"/>
                            <a:ext cx="1021381" cy="603049"/>
                          </a:xfrm>
                          <a:prstGeom prst="rect">
                            <a:avLst/>
                          </a:prstGeom>
                        </pic:spPr>
                      </pic:pic>
                    </a:graphicData>
                  </a:graphic>
                </wp:inline>
              </w:drawing>
            </w:r>
          </w:p>
          <w:p w:rsidRPr="003425B7" w:rsidR="003425B7" w:rsidP="00870092" w:rsidRDefault="003425B7" w14:paraId="2699A348" w14:textId="7C031584">
            <w:pPr>
              <w:rPr>
                <w:sz w:val="12"/>
                <w:szCs w:val="12"/>
                <w:lang w:val="es-MX"/>
              </w:rPr>
            </w:pPr>
            <w:hyperlink w:history="1" w:anchor="fromView=search&amp;page=1&amp;position=21&amp;uuid=5d3c4d9c-7bee-4084-bd09-6cfdc4838519&amp;query=ID+USUARIO+PROGRAMACION" r:id="rId123">
              <w:r w:rsidRPr="003425B7">
                <w:rPr>
                  <w:rStyle w:val="Hyperlink"/>
                  <w:sz w:val="12"/>
                  <w:szCs w:val="12"/>
                  <w:lang w:val="es-MX"/>
                </w:rPr>
                <w:t>https://www.freepik.es/fotos-premium/perfil-digital-brillante-abstracto-sobre-fondo-azul-id-concepto-transformacion-digital-representacion-3d_36772871.htm#fromView=search&amp;page=1&amp;position=21&amp;uuid=5d3c4d9c-7bee-4084-bd09-6cfdc4838519&amp;query=ID+USUARIO+PROGRAMACION</w:t>
              </w:r>
            </w:hyperlink>
            <w:r w:rsidRPr="003425B7">
              <w:rPr>
                <w:sz w:val="12"/>
                <w:szCs w:val="12"/>
                <w:lang w:val="es-MX"/>
              </w:rPr>
              <w:t xml:space="preserve"> </w:t>
            </w:r>
          </w:p>
        </w:tc>
      </w:tr>
      <w:tr w:rsidRPr="00AF0BD6" w:rsidR="00E90D1F" w:rsidTr="006B3E99" w14:paraId="108DB213" w14:textId="6F19B9F3">
        <w:tc>
          <w:tcPr>
            <w:tcW w:w="2122" w:type="dxa"/>
            <w:hideMark/>
          </w:tcPr>
          <w:p w:rsidRPr="00AF0BD6" w:rsidR="00E90D1F" w:rsidP="00870092" w:rsidRDefault="00E90D1F" w14:paraId="058A3C73" w14:textId="77777777">
            <w:pPr>
              <w:spacing w:line="276" w:lineRule="auto"/>
              <w:rPr>
                <w:sz w:val="20"/>
                <w:szCs w:val="20"/>
                <w:lang w:val="es-MX"/>
              </w:rPr>
            </w:pPr>
            <w:r w:rsidRPr="00AF0BD6">
              <w:rPr>
                <w:b/>
                <w:bCs/>
                <w:sz w:val="20"/>
                <w:szCs w:val="20"/>
                <w:lang w:val="es-MX"/>
              </w:rPr>
              <w:t>Clave compuesta</w:t>
            </w:r>
          </w:p>
        </w:tc>
        <w:tc>
          <w:tcPr>
            <w:tcW w:w="4819" w:type="dxa"/>
            <w:vAlign w:val="center"/>
            <w:hideMark/>
          </w:tcPr>
          <w:p w:rsidRPr="00AF0BD6" w:rsidR="00E90D1F" w:rsidP="00870092" w:rsidRDefault="00E90D1F" w14:paraId="233DAFCB" w14:textId="12304C29">
            <w:pPr>
              <w:spacing w:line="276" w:lineRule="auto"/>
              <w:rPr>
                <w:sz w:val="20"/>
                <w:szCs w:val="20"/>
                <w:lang w:val="es-MX"/>
              </w:rPr>
            </w:pPr>
            <w:r>
              <w:rPr>
                <w:sz w:val="20"/>
                <w:szCs w:val="20"/>
                <w:lang w:val="es-MX"/>
              </w:rPr>
              <w:t>S</w:t>
            </w:r>
            <w:r w:rsidRPr="00870092">
              <w:rPr>
                <w:sz w:val="20"/>
                <w:szCs w:val="20"/>
                <w:lang w:val="es-MX"/>
              </w:rPr>
              <w:t>e presenta cuando la unicidad de un registro depende de la combinación de varios campos. En una tabla DetalleFactura, la combinación (id_factura, id_producto) puede definir la identidad del registro, ya que un producto puede aparecer en distintas facturas y una factura puede incluir varios productos. Aunque resultan útiles cuando reflejan una relación natural entre entidades, su uso excesivo puede complejizar el diseño, afectar el rendimiento y dificultar la administración del sistema. Por ello, se recomienda emplearlas únicamente cuando representen de forma genuina la estructura semántica del dominio.</w:t>
            </w:r>
          </w:p>
        </w:tc>
        <w:tc>
          <w:tcPr>
            <w:tcW w:w="3021" w:type="dxa"/>
          </w:tcPr>
          <w:p w:rsidR="00E90D1F" w:rsidP="00870092" w:rsidRDefault="006B3E99" w14:paraId="55B19063" w14:textId="77777777">
            <w:pPr>
              <w:rPr>
                <w:sz w:val="20"/>
                <w:szCs w:val="20"/>
                <w:lang w:val="es-MX"/>
              </w:rPr>
            </w:pPr>
            <w:r w:rsidRPr="006B3E99">
              <w:rPr>
                <w:noProof/>
                <w:sz w:val="20"/>
                <w:szCs w:val="20"/>
                <w:lang w:val="es-MX"/>
              </w:rPr>
              <w:drawing>
                <wp:inline distT="0" distB="0" distL="0" distR="0" wp14:anchorId="3E208287" wp14:editId="4D8121A4">
                  <wp:extent cx="1309596" cy="752475"/>
                  <wp:effectExtent l="0" t="0" r="5080" b="0"/>
                  <wp:docPr id="1023161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61840" name=""/>
                          <pic:cNvPicPr/>
                        </pic:nvPicPr>
                        <pic:blipFill>
                          <a:blip r:embed="rId124"/>
                          <a:stretch>
                            <a:fillRect/>
                          </a:stretch>
                        </pic:blipFill>
                        <pic:spPr>
                          <a:xfrm>
                            <a:off x="0" y="0"/>
                            <a:ext cx="1314295" cy="755175"/>
                          </a:xfrm>
                          <a:prstGeom prst="rect">
                            <a:avLst/>
                          </a:prstGeom>
                        </pic:spPr>
                      </pic:pic>
                    </a:graphicData>
                  </a:graphic>
                </wp:inline>
              </w:drawing>
            </w:r>
          </w:p>
          <w:p w:rsidRPr="006B3E99" w:rsidR="006B3E99" w:rsidP="00870092" w:rsidRDefault="006B3E99" w14:paraId="48FF9357" w14:textId="012034E8">
            <w:pPr>
              <w:rPr>
                <w:sz w:val="12"/>
                <w:szCs w:val="12"/>
                <w:lang w:val="es-MX"/>
              </w:rPr>
            </w:pPr>
            <w:hyperlink w:history="1" w:anchor="fromView=search&amp;page=1&amp;position=7&amp;uuid=6f04c1a3-82ac-4b00-b38d-6fcc16993653&amp;query=SECURITY+PASSWORD" r:id="rId125">
              <w:r w:rsidRPr="006B3E99">
                <w:rPr>
                  <w:rStyle w:val="Hyperlink"/>
                  <w:sz w:val="12"/>
                  <w:szCs w:val="12"/>
                  <w:lang w:val="es-MX"/>
                </w:rPr>
                <w:t>https://www.freepik.es/fotos-premium/presion-dedo-pantalla-virtual-inicio-sesion-ciberseguridad-icono-candado-concepto-autenticacion-segura_148563368.htm#fromView=search&amp;page=1&amp;position=7&amp;uuid=6f04c1a3-82ac-4b00-b38d-6fcc16993653&amp;query=SECURITY+PASSWORD</w:t>
              </w:r>
            </w:hyperlink>
            <w:r w:rsidRPr="006B3E99">
              <w:rPr>
                <w:sz w:val="12"/>
                <w:szCs w:val="12"/>
                <w:lang w:val="es-MX"/>
              </w:rPr>
              <w:t xml:space="preserve"> </w:t>
            </w:r>
          </w:p>
        </w:tc>
      </w:tr>
    </w:tbl>
    <w:p w:rsidRPr="001B7D07" w:rsidR="00AF0BD6" w:rsidP="007E6EA3" w:rsidRDefault="00AF0BD6" w14:paraId="16D76414" w14:textId="77777777">
      <w:pPr>
        <w:rPr>
          <w:sz w:val="20"/>
          <w:szCs w:val="20"/>
        </w:rPr>
      </w:pPr>
    </w:p>
    <w:p w:rsidRPr="001B7D07" w:rsidR="007E6EA3" w:rsidP="007F32E0" w:rsidRDefault="007E6EA3" w14:paraId="7A2727C6" w14:textId="6293BF44">
      <w:pPr>
        <w:pStyle w:val="Heading2"/>
        <w:numPr>
          <w:ilvl w:val="1"/>
          <w:numId w:val="2"/>
        </w:numPr>
        <w:rPr>
          <w:sz w:val="20"/>
          <w:szCs w:val="20"/>
        </w:rPr>
      </w:pPr>
      <w:bookmarkStart w:name="_Toc222838501" w:id="21"/>
      <w:r w:rsidRPr="001B7D07">
        <w:rPr>
          <w:sz w:val="20"/>
          <w:szCs w:val="20"/>
        </w:rPr>
        <w:t>Diseño de índices</w:t>
      </w:r>
      <w:bookmarkEnd w:id="21"/>
    </w:p>
    <w:p w:rsidR="007E6EA3" w:rsidP="007E6EA3" w:rsidRDefault="007E6EA3" w14:paraId="56D77723" w14:textId="5E595C1E">
      <w:pPr>
        <w:rPr>
          <w:sz w:val="20"/>
          <w:szCs w:val="20"/>
        </w:rPr>
      </w:pPr>
    </w:p>
    <w:p w:rsidR="00C23F8B" w:rsidP="00C23F8B" w:rsidRDefault="00C23F8B" w14:paraId="1AB998DC" w14:textId="77777777">
      <w:pPr>
        <w:rPr>
          <w:sz w:val="20"/>
          <w:szCs w:val="20"/>
          <w:lang w:val="es-MX"/>
        </w:rPr>
      </w:pPr>
      <w:r w:rsidRPr="00C23F8B">
        <w:rPr>
          <w:sz w:val="20"/>
          <w:szCs w:val="20"/>
          <w:lang w:val="es-MX"/>
        </w:rPr>
        <w:t xml:space="preserve">Los índices son estructuras adicionales que permiten </w:t>
      </w:r>
      <w:r w:rsidRPr="00C23F8B">
        <w:rPr>
          <w:b/>
          <w:bCs/>
          <w:sz w:val="20"/>
          <w:szCs w:val="20"/>
          <w:lang w:val="es-MX"/>
        </w:rPr>
        <w:t>acelerar la recuperación de datos</w:t>
      </w:r>
      <w:r w:rsidRPr="00C23F8B">
        <w:rPr>
          <w:sz w:val="20"/>
          <w:szCs w:val="20"/>
          <w:lang w:val="es-MX"/>
        </w:rPr>
        <w:t>, funcionando como rutas alternativas de acceso a la información. Aunque no forman parte del modelo conceptual, son elementos esenciales en el nivel físico del diseño de bases de datos.</w:t>
      </w:r>
    </w:p>
    <w:p w:rsidR="00E90D1F" w:rsidP="00C23F8B" w:rsidRDefault="00E90D1F" w14:paraId="1F28D9DC" w14:textId="77777777">
      <w:pPr>
        <w:rPr>
          <w:sz w:val="20"/>
          <w:szCs w:val="20"/>
          <w:lang w:val="es-MX"/>
        </w:rPr>
      </w:pPr>
    </w:p>
    <w:tbl>
      <w:tblPr>
        <w:tblStyle w:val="TableGrid"/>
        <w:tblW w:w="0" w:type="auto"/>
        <w:tblLook w:val="04A0" w:firstRow="1" w:lastRow="0" w:firstColumn="1" w:lastColumn="0" w:noHBand="0" w:noVBand="1"/>
      </w:tblPr>
      <w:tblGrid>
        <w:gridCol w:w="5296"/>
        <w:gridCol w:w="4666"/>
      </w:tblGrid>
      <w:tr w:rsidR="00E90D1F" w:rsidTr="00E90D1F" w14:paraId="59B85F72" w14:textId="77777777">
        <w:tc>
          <w:tcPr>
            <w:tcW w:w="6232" w:type="dxa"/>
          </w:tcPr>
          <w:p w:rsidR="00E90D1F" w:rsidP="00E90D1F" w:rsidRDefault="00E90D1F" w14:paraId="252F75E8" w14:textId="77777777">
            <w:pPr>
              <w:jc w:val="both"/>
              <w:rPr>
                <w:sz w:val="20"/>
                <w:szCs w:val="20"/>
                <w:lang w:val="es-MX"/>
              </w:rPr>
            </w:pPr>
          </w:p>
          <w:p w:rsidR="00E90D1F" w:rsidP="00E90D1F" w:rsidRDefault="00E90D1F" w14:paraId="6C1C27B3" w14:textId="0F2BFA56">
            <w:pPr>
              <w:jc w:val="both"/>
              <w:rPr>
                <w:sz w:val="20"/>
                <w:szCs w:val="20"/>
                <w:lang w:val="es-MX"/>
              </w:rPr>
            </w:pPr>
            <w:r w:rsidRPr="00C23F8B">
              <w:rPr>
                <w:sz w:val="20"/>
                <w:szCs w:val="20"/>
                <w:lang w:val="es-MX"/>
              </w:rPr>
              <w:t>Para dimensionar su impacto, conviene considerar lo siguiente: una búsqueda sin índice puede implicar recorrer todos los registros de una tabla. Con un índice adecuado, el motor identifica directamente la ubicación del registro requerido, reduciendo significativamente el tiempo de respuesta.</w:t>
            </w:r>
          </w:p>
          <w:p w:rsidR="00E90D1F" w:rsidP="00E90D1F" w:rsidRDefault="00E90D1F" w14:paraId="23ADA5BB" w14:textId="48400F3C">
            <w:pPr>
              <w:jc w:val="both"/>
              <w:rPr>
                <w:sz w:val="20"/>
                <w:szCs w:val="20"/>
                <w:lang w:val="es-MX"/>
              </w:rPr>
            </w:pPr>
          </w:p>
        </w:tc>
        <w:tc>
          <w:tcPr>
            <w:tcW w:w="3730" w:type="dxa"/>
          </w:tcPr>
          <w:p w:rsidR="00E90D1F" w:rsidP="00E90D1F" w:rsidRDefault="00990CD8" w14:paraId="1469F70D" w14:textId="77777777">
            <w:pPr>
              <w:jc w:val="both"/>
              <w:rPr>
                <w:sz w:val="20"/>
                <w:szCs w:val="20"/>
                <w:lang w:val="es-MX"/>
              </w:rPr>
            </w:pPr>
            <w:r w:rsidRPr="00990CD8">
              <w:rPr>
                <w:noProof/>
                <w:sz w:val="20"/>
                <w:szCs w:val="20"/>
                <w:lang w:val="es-MX"/>
              </w:rPr>
              <w:drawing>
                <wp:inline distT="0" distB="0" distL="0" distR="0" wp14:anchorId="31CFB738" wp14:editId="0C85BDE7">
                  <wp:extent cx="1133475" cy="823051"/>
                  <wp:effectExtent l="0" t="0" r="0" b="0"/>
                  <wp:docPr id="377841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41377" name=""/>
                          <pic:cNvPicPr/>
                        </pic:nvPicPr>
                        <pic:blipFill>
                          <a:blip r:embed="rId126"/>
                          <a:stretch>
                            <a:fillRect/>
                          </a:stretch>
                        </pic:blipFill>
                        <pic:spPr>
                          <a:xfrm>
                            <a:off x="0" y="0"/>
                            <a:ext cx="1139001" cy="827063"/>
                          </a:xfrm>
                          <a:prstGeom prst="rect">
                            <a:avLst/>
                          </a:prstGeom>
                        </pic:spPr>
                      </pic:pic>
                    </a:graphicData>
                  </a:graphic>
                </wp:inline>
              </w:drawing>
            </w:r>
          </w:p>
          <w:p w:rsidRPr="00990CD8" w:rsidR="00990CD8" w:rsidP="00E90D1F" w:rsidRDefault="00990CD8" w14:paraId="57BBC66E" w14:textId="156D29EC">
            <w:pPr>
              <w:jc w:val="both"/>
              <w:rPr>
                <w:sz w:val="12"/>
                <w:szCs w:val="12"/>
                <w:lang w:val="es-MX"/>
              </w:rPr>
            </w:pPr>
            <w:hyperlink w:history="1" w:anchor="fromView=search&amp;page=1&amp;position=41&amp;uuid=ce9dc7fb-926e-4480-961b-4c135d5bcd4f&amp;query=PROGRAMACION" r:id="rId127">
              <w:r w:rsidRPr="00990CD8">
                <w:rPr>
                  <w:rStyle w:val="Hyperlink"/>
                  <w:sz w:val="12"/>
                  <w:szCs w:val="12"/>
                  <w:lang w:val="es-MX"/>
                </w:rPr>
                <w:t>https://www.freepik.es/vector-premium/programming-and-software-development-workflow_426418876.htm#fromView=search&amp;page=1&amp;position=41&amp;uuid=ce9dc7fb-926e-4480-961b-4c135d5bcd4f&amp;query=PROGRAMACION</w:t>
              </w:r>
            </w:hyperlink>
            <w:r w:rsidRPr="00990CD8">
              <w:rPr>
                <w:sz w:val="12"/>
                <w:szCs w:val="12"/>
                <w:lang w:val="es-MX"/>
              </w:rPr>
              <w:t xml:space="preserve"> </w:t>
            </w:r>
          </w:p>
        </w:tc>
      </w:tr>
    </w:tbl>
    <w:p w:rsidRPr="00C23F8B" w:rsidR="00E90D1F" w:rsidP="00C23F8B" w:rsidRDefault="00E90D1F" w14:paraId="47F51F62" w14:textId="77777777">
      <w:pPr>
        <w:rPr>
          <w:sz w:val="20"/>
          <w:szCs w:val="20"/>
          <w:lang w:val="es-MX"/>
        </w:rPr>
      </w:pPr>
    </w:p>
    <w:p w:rsidR="00C23F8B" w:rsidP="00C23F8B" w:rsidRDefault="00C23F8B" w14:paraId="2C308447" w14:textId="77777777">
      <w:pPr>
        <w:rPr>
          <w:sz w:val="20"/>
          <w:szCs w:val="20"/>
          <w:lang w:val="es-MX"/>
        </w:rPr>
      </w:pPr>
      <w:r w:rsidRPr="00C23F8B">
        <w:rPr>
          <w:sz w:val="20"/>
          <w:szCs w:val="20"/>
          <w:lang w:val="es-MX"/>
        </w:rPr>
        <w:t>Este contraste puede comprenderse mediante la siguiente analogía:</w:t>
      </w:r>
    </w:p>
    <w:p w:rsidR="00E90D1F" w:rsidP="00C23F8B" w:rsidRDefault="00E90D1F" w14:paraId="21FDE609" w14:textId="77777777">
      <w:pPr>
        <w:rPr>
          <w:sz w:val="20"/>
          <w:szCs w:val="20"/>
          <w:lang w:val="es-MX"/>
        </w:rPr>
      </w:pPr>
    </w:p>
    <w:p w:rsidRPr="00C23F8B" w:rsidR="00021D95" w:rsidP="00C23F8B" w:rsidRDefault="00021D95" w14:paraId="6A95159D" w14:textId="665D7A08">
      <w:pPr>
        <w:rPr>
          <w:sz w:val="20"/>
          <w:szCs w:val="20"/>
          <w:lang w:val="es-MX"/>
        </w:rPr>
      </w:pPr>
      <w:r w:rsidRPr="00021D95">
        <w:rPr>
          <w:noProof/>
          <w:sz w:val="20"/>
          <w:szCs w:val="20"/>
        </w:rPr>
        <w:drawing>
          <wp:inline distT="0" distB="0" distL="0" distR="0" wp14:anchorId="2B1F83D6" wp14:editId="520F3C94">
            <wp:extent cx="6332220" cy="1352550"/>
            <wp:effectExtent l="38100" t="0" r="11430" b="0"/>
            <wp:docPr id="188717234" name="Diagram 1">
              <a:extLst xmlns:a="http://schemas.openxmlformats.org/drawingml/2006/main">
                <a:ext uri="{FF2B5EF4-FFF2-40B4-BE49-F238E27FC236}">
                  <a16:creationId xmlns:a16="http://schemas.microsoft.com/office/drawing/2014/main" id="{0E6526C1-2B50-24C1-5E6E-48504313410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8" r:lo="rId129" r:qs="rId130" r:cs="rId131"/>
              </a:graphicData>
            </a:graphic>
          </wp:inline>
        </w:drawing>
      </w:r>
    </w:p>
    <w:p w:rsidRPr="00C23F8B" w:rsidR="00C23F8B" w:rsidP="00C23F8B" w:rsidRDefault="00C23F8B" w14:paraId="5C4F6A96" w14:textId="53B57CFB">
      <w:pPr>
        <w:rPr>
          <w:sz w:val="20"/>
          <w:szCs w:val="20"/>
          <w:lang w:val="es-MX"/>
        </w:rPr>
      </w:pPr>
    </w:p>
    <w:p w:rsidR="00E90D1F" w:rsidP="00C23F8B" w:rsidRDefault="00E90D1F" w14:paraId="10E0DE6C" w14:textId="77777777">
      <w:pPr>
        <w:rPr>
          <w:sz w:val="20"/>
          <w:szCs w:val="20"/>
          <w:lang w:val="es-MX"/>
        </w:rPr>
      </w:pPr>
    </w:p>
    <w:p w:rsidR="00C23F8B" w:rsidP="00C23F8B" w:rsidRDefault="00C23F8B" w14:paraId="6DB8F1AD" w14:textId="145B6290">
      <w:pPr>
        <w:rPr>
          <w:sz w:val="20"/>
          <w:szCs w:val="20"/>
          <w:lang w:val="es-MX"/>
        </w:rPr>
      </w:pPr>
      <w:r w:rsidRPr="00C23F8B">
        <w:rPr>
          <w:sz w:val="20"/>
          <w:szCs w:val="20"/>
          <w:lang w:val="es-MX"/>
        </w:rPr>
        <w:t>A continuación, se presentan los tipos de índices más comunes en sistemas relacionales:</w:t>
      </w:r>
    </w:p>
    <w:p w:rsidRPr="00C23F8B" w:rsidR="00E90D1F" w:rsidP="00C23F8B" w:rsidRDefault="00E90D1F" w14:paraId="23977127" w14:textId="77777777">
      <w:pPr>
        <w:rPr>
          <w:sz w:val="20"/>
          <w:szCs w:val="20"/>
          <w:lang w:val="es-MX"/>
        </w:rPr>
      </w:pPr>
    </w:p>
    <w:tbl>
      <w:tblPr>
        <w:tblStyle w:val="TableGrid"/>
        <w:tblW w:w="0" w:type="auto"/>
        <w:tblLook w:val="04A0" w:firstRow="1" w:lastRow="0" w:firstColumn="1" w:lastColumn="0" w:noHBand="0" w:noVBand="1"/>
      </w:tblPr>
      <w:tblGrid>
        <w:gridCol w:w="2185"/>
        <w:gridCol w:w="5323"/>
        <w:gridCol w:w="2454"/>
      </w:tblGrid>
      <w:tr w:rsidRPr="00C23F8B" w:rsidR="00021D95" w:rsidTr="00021D95" w14:paraId="3A1C0D37" w14:textId="127BF7A9">
        <w:tc>
          <w:tcPr>
            <w:tcW w:w="9962" w:type="dxa"/>
            <w:gridSpan w:val="3"/>
            <w:shd w:val="clear" w:color="auto" w:fill="9BBB59" w:themeFill="accent3"/>
          </w:tcPr>
          <w:p w:rsidRPr="00C23F8B" w:rsidR="00021D95" w:rsidP="002944CB" w:rsidRDefault="002944CB" w14:paraId="38D8CD1C" w14:textId="6A2DD784">
            <w:pPr>
              <w:tabs>
                <w:tab w:val="left" w:pos="6270"/>
              </w:tabs>
              <w:jc w:val="center"/>
              <w:rPr>
                <w:b/>
                <w:bCs/>
                <w:sz w:val="20"/>
                <w:szCs w:val="20"/>
                <w:lang w:val="es-MX"/>
              </w:rPr>
            </w:pPr>
            <w:r>
              <w:rPr>
                <w:b/>
                <w:bCs/>
                <w:sz w:val="20"/>
                <w:szCs w:val="20"/>
                <w:lang w:val="es-MX"/>
              </w:rPr>
              <w:t>Tarjetas</w:t>
            </w:r>
          </w:p>
        </w:tc>
      </w:tr>
      <w:tr w:rsidRPr="00C23F8B" w:rsidR="00021D95" w:rsidTr="00021D95" w14:paraId="2DB1267F" w14:textId="70418648">
        <w:tc>
          <w:tcPr>
            <w:tcW w:w="0" w:type="auto"/>
            <w:hideMark/>
          </w:tcPr>
          <w:p w:rsidRPr="00C23F8B" w:rsidR="00021D95" w:rsidP="00C23F8B" w:rsidRDefault="00021D95" w14:paraId="6133D889" w14:textId="77777777">
            <w:pPr>
              <w:spacing w:line="276" w:lineRule="auto"/>
              <w:rPr>
                <w:sz w:val="20"/>
                <w:szCs w:val="20"/>
                <w:lang w:val="es-MX"/>
              </w:rPr>
            </w:pPr>
            <w:r w:rsidRPr="00C23F8B">
              <w:rPr>
                <w:b/>
                <w:bCs/>
                <w:sz w:val="20"/>
                <w:szCs w:val="20"/>
                <w:lang w:val="es-MX"/>
              </w:rPr>
              <w:t>Índice simple</w:t>
            </w:r>
          </w:p>
        </w:tc>
        <w:tc>
          <w:tcPr>
            <w:tcW w:w="5323" w:type="dxa"/>
            <w:hideMark/>
          </w:tcPr>
          <w:p w:rsidRPr="00C23F8B" w:rsidR="00021D95" w:rsidP="00C23F8B" w:rsidRDefault="00021D95" w14:paraId="1D06ECA5" w14:textId="77777777">
            <w:pPr>
              <w:spacing w:line="276" w:lineRule="auto"/>
              <w:rPr>
                <w:sz w:val="20"/>
                <w:szCs w:val="20"/>
                <w:lang w:val="es-MX"/>
              </w:rPr>
            </w:pPr>
            <w:r w:rsidRPr="00C23F8B">
              <w:rPr>
                <w:sz w:val="20"/>
                <w:szCs w:val="20"/>
                <w:lang w:val="es-MX"/>
              </w:rPr>
              <w:t>Basado en un único campo. Adecuado para búsquedas frecuentes por un atributo específico.</w:t>
            </w:r>
          </w:p>
        </w:tc>
        <w:tc>
          <w:tcPr>
            <w:tcW w:w="2454" w:type="dxa"/>
          </w:tcPr>
          <w:p w:rsidRPr="00C23F8B" w:rsidR="00021D95" w:rsidP="00C23F8B" w:rsidRDefault="00346904" w14:paraId="1CC97391" w14:textId="4F1A7511">
            <w:pPr>
              <w:rPr>
                <w:sz w:val="20"/>
                <w:szCs w:val="20"/>
                <w:lang w:val="es-MX"/>
              </w:rPr>
            </w:pPr>
            <w:r w:rsidRPr="00346904">
              <w:rPr>
                <w:noProof/>
                <w:sz w:val="20"/>
                <w:szCs w:val="20"/>
                <w:lang w:val="es-MX"/>
              </w:rPr>
              <w:drawing>
                <wp:inline distT="0" distB="0" distL="0" distR="0" wp14:anchorId="4509EE22" wp14:editId="35134E94">
                  <wp:extent cx="691212" cy="590550"/>
                  <wp:effectExtent l="0" t="0" r="0" b="0"/>
                  <wp:docPr id="2286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61752" name=""/>
                          <pic:cNvPicPr/>
                        </pic:nvPicPr>
                        <pic:blipFill>
                          <a:blip r:embed="rId133"/>
                          <a:stretch>
                            <a:fillRect/>
                          </a:stretch>
                        </pic:blipFill>
                        <pic:spPr>
                          <a:xfrm>
                            <a:off x="0" y="0"/>
                            <a:ext cx="692657" cy="591784"/>
                          </a:xfrm>
                          <a:prstGeom prst="rect">
                            <a:avLst/>
                          </a:prstGeom>
                        </pic:spPr>
                      </pic:pic>
                    </a:graphicData>
                  </a:graphic>
                </wp:inline>
              </w:drawing>
            </w:r>
          </w:p>
        </w:tc>
      </w:tr>
      <w:tr w:rsidRPr="00C23F8B" w:rsidR="00021D95" w:rsidTr="00021D95" w14:paraId="498F6AC9" w14:textId="77633B71">
        <w:tc>
          <w:tcPr>
            <w:tcW w:w="0" w:type="auto"/>
            <w:hideMark/>
          </w:tcPr>
          <w:p w:rsidRPr="00C23F8B" w:rsidR="00021D95" w:rsidP="00C23F8B" w:rsidRDefault="00021D95" w14:paraId="001EA497" w14:textId="77777777">
            <w:pPr>
              <w:spacing w:line="276" w:lineRule="auto"/>
              <w:rPr>
                <w:sz w:val="20"/>
                <w:szCs w:val="20"/>
                <w:lang w:val="es-MX"/>
              </w:rPr>
            </w:pPr>
            <w:r w:rsidRPr="00C23F8B">
              <w:rPr>
                <w:b/>
                <w:bCs/>
                <w:sz w:val="20"/>
                <w:szCs w:val="20"/>
                <w:lang w:val="es-MX"/>
              </w:rPr>
              <w:t>Índice compuesto</w:t>
            </w:r>
          </w:p>
        </w:tc>
        <w:tc>
          <w:tcPr>
            <w:tcW w:w="5323" w:type="dxa"/>
            <w:hideMark/>
          </w:tcPr>
          <w:p w:rsidRPr="00C23F8B" w:rsidR="00021D95" w:rsidP="00C23F8B" w:rsidRDefault="00021D95" w14:paraId="329CEF27" w14:textId="77777777">
            <w:pPr>
              <w:spacing w:line="276" w:lineRule="auto"/>
              <w:rPr>
                <w:sz w:val="20"/>
                <w:szCs w:val="20"/>
                <w:lang w:val="es-MX"/>
              </w:rPr>
            </w:pPr>
            <w:r w:rsidRPr="00C23F8B">
              <w:rPr>
                <w:sz w:val="20"/>
                <w:szCs w:val="20"/>
                <w:lang w:val="es-MX"/>
              </w:rPr>
              <w:t>Construido sobre dos o más campos. Útil cuando las consultas incluyen múltiples filtros combinados.</w:t>
            </w:r>
          </w:p>
        </w:tc>
        <w:tc>
          <w:tcPr>
            <w:tcW w:w="2454" w:type="dxa"/>
          </w:tcPr>
          <w:p w:rsidRPr="00C23F8B" w:rsidR="00021D95" w:rsidP="00C23F8B" w:rsidRDefault="00346904" w14:paraId="34EC5FFA" w14:textId="7DC0A3CD">
            <w:pPr>
              <w:rPr>
                <w:sz w:val="20"/>
                <w:szCs w:val="20"/>
                <w:lang w:val="es-MX"/>
              </w:rPr>
            </w:pPr>
            <w:r w:rsidRPr="00346904">
              <w:rPr>
                <w:noProof/>
                <w:sz w:val="20"/>
                <w:szCs w:val="20"/>
                <w:lang w:val="es-MX"/>
              </w:rPr>
              <w:drawing>
                <wp:inline distT="0" distB="0" distL="0" distR="0" wp14:anchorId="6258F12C" wp14:editId="09C8C586">
                  <wp:extent cx="728730" cy="533400"/>
                  <wp:effectExtent l="0" t="0" r="0" b="0"/>
                  <wp:docPr id="85012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23877" name=""/>
                          <pic:cNvPicPr/>
                        </pic:nvPicPr>
                        <pic:blipFill>
                          <a:blip r:embed="rId134"/>
                          <a:stretch>
                            <a:fillRect/>
                          </a:stretch>
                        </pic:blipFill>
                        <pic:spPr>
                          <a:xfrm>
                            <a:off x="0" y="0"/>
                            <a:ext cx="730514" cy="534706"/>
                          </a:xfrm>
                          <a:prstGeom prst="rect">
                            <a:avLst/>
                          </a:prstGeom>
                        </pic:spPr>
                      </pic:pic>
                    </a:graphicData>
                  </a:graphic>
                </wp:inline>
              </w:drawing>
            </w:r>
          </w:p>
        </w:tc>
      </w:tr>
      <w:tr w:rsidRPr="00C23F8B" w:rsidR="00021D95" w:rsidTr="00021D95" w14:paraId="510428AD" w14:textId="6B2AD275">
        <w:tc>
          <w:tcPr>
            <w:tcW w:w="0" w:type="auto"/>
            <w:hideMark/>
          </w:tcPr>
          <w:p w:rsidRPr="00C23F8B" w:rsidR="00021D95" w:rsidP="00C23F8B" w:rsidRDefault="00021D95" w14:paraId="1E006B0D" w14:textId="77777777">
            <w:pPr>
              <w:spacing w:line="276" w:lineRule="auto"/>
              <w:rPr>
                <w:sz w:val="20"/>
                <w:szCs w:val="20"/>
                <w:lang w:val="es-MX"/>
              </w:rPr>
            </w:pPr>
            <w:r w:rsidRPr="00C23F8B">
              <w:rPr>
                <w:b/>
                <w:bCs/>
                <w:sz w:val="20"/>
                <w:szCs w:val="20"/>
                <w:lang w:val="es-MX"/>
              </w:rPr>
              <w:t>Índice único</w:t>
            </w:r>
          </w:p>
        </w:tc>
        <w:tc>
          <w:tcPr>
            <w:tcW w:w="5323" w:type="dxa"/>
            <w:hideMark/>
          </w:tcPr>
          <w:p w:rsidRPr="00C23F8B" w:rsidR="00021D95" w:rsidP="00C23F8B" w:rsidRDefault="00021D95" w14:paraId="111796E2" w14:textId="77777777">
            <w:pPr>
              <w:spacing w:line="276" w:lineRule="auto"/>
              <w:rPr>
                <w:sz w:val="20"/>
                <w:szCs w:val="20"/>
                <w:lang w:val="es-MX"/>
              </w:rPr>
            </w:pPr>
            <w:r w:rsidRPr="00C23F8B">
              <w:rPr>
                <w:sz w:val="20"/>
                <w:szCs w:val="20"/>
                <w:lang w:val="es-MX"/>
              </w:rPr>
              <w:t>Garantiza que no existan valores duplicados en el campo indexado. Refuerza la integridad de los datos.</w:t>
            </w:r>
          </w:p>
        </w:tc>
        <w:tc>
          <w:tcPr>
            <w:tcW w:w="2454" w:type="dxa"/>
          </w:tcPr>
          <w:p w:rsidRPr="00C23F8B" w:rsidR="00021D95" w:rsidP="00C23F8B" w:rsidRDefault="00346904" w14:paraId="64D8CE22" w14:textId="7582C838">
            <w:pPr>
              <w:rPr>
                <w:sz w:val="20"/>
                <w:szCs w:val="20"/>
                <w:lang w:val="es-MX"/>
              </w:rPr>
            </w:pPr>
            <w:r w:rsidRPr="00346904">
              <w:rPr>
                <w:noProof/>
                <w:sz w:val="20"/>
                <w:szCs w:val="20"/>
                <w:lang w:val="es-MX"/>
              </w:rPr>
              <w:drawing>
                <wp:inline distT="0" distB="0" distL="0" distR="0" wp14:anchorId="354813AA" wp14:editId="651245CB">
                  <wp:extent cx="704850" cy="538537"/>
                  <wp:effectExtent l="0" t="0" r="0" b="0"/>
                  <wp:docPr id="159439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0737" name=""/>
                          <pic:cNvPicPr/>
                        </pic:nvPicPr>
                        <pic:blipFill>
                          <a:blip r:embed="rId135"/>
                          <a:stretch>
                            <a:fillRect/>
                          </a:stretch>
                        </pic:blipFill>
                        <pic:spPr>
                          <a:xfrm>
                            <a:off x="0" y="0"/>
                            <a:ext cx="706550" cy="539836"/>
                          </a:xfrm>
                          <a:prstGeom prst="rect">
                            <a:avLst/>
                          </a:prstGeom>
                        </pic:spPr>
                      </pic:pic>
                    </a:graphicData>
                  </a:graphic>
                </wp:inline>
              </w:drawing>
            </w:r>
          </w:p>
        </w:tc>
      </w:tr>
      <w:tr w:rsidRPr="00C23F8B" w:rsidR="00021D95" w:rsidTr="00021D95" w14:paraId="2F461D6B" w14:textId="6C68E376">
        <w:tc>
          <w:tcPr>
            <w:tcW w:w="0" w:type="auto"/>
            <w:hideMark/>
          </w:tcPr>
          <w:p w:rsidRPr="00C23F8B" w:rsidR="00021D95" w:rsidP="00C23F8B" w:rsidRDefault="00021D95" w14:paraId="2799671D" w14:textId="77777777">
            <w:pPr>
              <w:spacing w:line="276" w:lineRule="auto"/>
              <w:rPr>
                <w:sz w:val="20"/>
                <w:szCs w:val="20"/>
                <w:lang w:val="es-MX"/>
              </w:rPr>
            </w:pPr>
            <w:r w:rsidRPr="00C23F8B">
              <w:rPr>
                <w:b/>
                <w:bCs/>
                <w:sz w:val="20"/>
                <w:szCs w:val="20"/>
                <w:lang w:val="es-MX"/>
              </w:rPr>
              <w:t>Índice de texto completo</w:t>
            </w:r>
          </w:p>
        </w:tc>
        <w:tc>
          <w:tcPr>
            <w:tcW w:w="5323" w:type="dxa"/>
            <w:hideMark/>
          </w:tcPr>
          <w:p w:rsidRPr="00C23F8B" w:rsidR="00021D95" w:rsidP="00C23F8B" w:rsidRDefault="00021D95" w14:paraId="43159D73" w14:textId="77777777">
            <w:pPr>
              <w:spacing w:line="276" w:lineRule="auto"/>
              <w:rPr>
                <w:sz w:val="20"/>
                <w:szCs w:val="20"/>
                <w:lang w:val="es-MX"/>
              </w:rPr>
            </w:pPr>
            <w:r w:rsidRPr="00C23F8B">
              <w:rPr>
                <w:sz w:val="20"/>
                <w:szCs w:val="20"/>
                <w:lang w:val="es-MX"/>
              </w:rPr>
              <w:t>Diseñado para búsquedas en campos extensos o documentos, especialmente en consultas por palabras clave.</w:t>
            </w:r>
          </w:p>
        </w:tc>
        <w:tc>
          <w:tcPr>
            <w:tcW w:w="2454" w:type="dxa"/>
          </w:tcPr>
          <w:p w:rsidRPr="00C23F8B" w:rsidR="00021D95" w:rsidP="00C23F8B" w:rsidRDefault="00346904" w14:paraId="0EEB2267" w14:textId="50235B73">
            <w:pPr>
              <w:rPr>
                <w:sz w:val="20"/>
                <w:szCs w:val="20"/>
                <w:lang w:val="es-MX"/>
              </w:rPr>
            </w:pPr>
            <w:r w:rsidRPr="00346904">
              <w:rPr>
                <w:noProof/>
                <w:sz w:val="20"/>
                <w:szCs w:val="20"/>
                <w:lang w:val="es-MX"/>
              </w:rPr>
              <w:drawing>
                <wp:inline distT="0" distB="0" distL="0" distR="0" wp14:anchorId="77782390" wp14:editId="7D1BA5C4">
                  <wp:extent cx="676142" cy="533400"/>
                  <wp:effectExtent l="0" t="0" r="0" b="0"/>
                  <wp:docPr id="314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776" name=""/>
                          <pic:cNvPicPr/>
                        </pic:nvPicPr>
                        <pic:blipFill>
                          <a:blip r:embed="rId136"/>
                          <a:stretch>
                            <a:fillRect/>
                          </a:stretch>
                        </pic:blipFill>
                        <pic:spPr>
                          <a:xfrm>
                            <a:off x="0" y="0"/>
                            <a:ext cx="678250" cy="535063"/>
                          </a:xfrm>
                          <a:prstGeom prst="rect">
                            <a:avLst/>
                          </a:prstGeom>
                        </pic:spPr>
                      </pic:pic>
                    </a:graphicData>
                  </a:graphic>
                </wp:inline>
              </w:drawing>
            </w:r>
          </w:p>
        </w:tc>
      </w:tr>
    </w:tbl>
    <w:p w:rsidR="00E90D1F" w:rsidP="00C23F8B" w:rsidRDefault="00E90D1F" w14:paraId="24948899" w14:textId="77777777">
      <w:pPr>
        <w:rPr>
          <w:sz w:val="20"/>
          <w:szCs w:val="20"/>
          <w:lang w:val="es-MX"/>
        </w:rPr>
      </w:pPr>
    </w:p>
    <w:p w:rsidRPr="00C23F8B" w:rsidR="00C23F8B" w:rsidP="00C23F8B" w:rsidRDefault="00C23F8B" w14:paraId="2FE36724" w14:textId="1DC1883F">
      <w:pPr>
        <w:rPr>
          <w:sz w:val="20"/>
          <w:szCs w:val="20"/>
          <w:lang w:val="es-MX"/>
        </w:rPr>
      </w:pPr>
      <w:r w:rsidRPr="00C23F8B">
        <w:rPr>
          <w:sz w:val="20"/>
          <w:szCs w:val="20"/>
          <w:lang w:val="es-MX"/>
        </w:rPr>
        <w:t>El diseño de índices exige equilibrio técnico. Un número excesivo puede afectar negativamente el rendimiento en operaciones de inserción, actualización o eliminación, ya que el SGBD debe mantener cada índice sincronizado con los datos almacenados.</w:t>
      </w:r>
    </w:p>
    <w:p w:rsidRPr="00021D95" w:rsidR="007E6EA3" w:rsidP="007E6EA3" w:rsidRDefault="00C23F8B" w14:paraId="23025E0C" w14:textId="0F60A03E">
      <w:pPr>
        <w:rPr>
          <w:sz w:val="20"/>
          <w:szCs w:val="20"/>
          <w:lang w:val="es-MX"/>
        </w:rPr>
      </w:pPr>
      <w:r w:rsidRPr="00C23F8B">
        <w:rPr>
          <w:sz w:val="20"/>
          <w:szCs w:val="20"/>
          <w:lang w:val="es-MX"/>
        </w:rPr>
        <w:t>En este sentido, Coronel y Morris (2023) recomiendan crear índices únicamente sobre campos que se utilicen con frecuencia en filtros, ordenamientos o uniones (</w:t>
      </w:r>
      <w:r w:rsidRPr="00C23F8B">
        <w:rPr>
          <w:i/>
          <w:iCs/>
          <w:sz w:val="20"/>
          <w:szCs w:val="20"/>
          <w:lang w:val="es-MX"/>
        </w:rPr>
        <w:t>JOIN</w:t>
      </w:r>
      <w:r w:rsidRPr="00C23F8B">
        <w:rPr>
          <w:sz w:val="20"/>
          <w:szCs w:val="20"/>
          <w:lang w:val="es-MX"/>
        </w:rPr>
        <w:t>). De esta manera, se optimiza el rendimiento sin comprometer la eficiencia global del sistema.</w:t>
      </w:r>
    </w:p>
    <w:p w:rsidRPr="005118F4" w:rsidR="007E6EA3" w:rsidP="007E6EA3" w:rsidRDefault="007E6EA3" w14:paraId="70778DDE" w14:textId="0038D7F0">
      <w:pPr>
        <w:pStyle w:val="Heading2"/>
        <w:numPr>
          <w:ilvl w:val="1"/>
          <w:numId w:val="2"/>
        </w:numPr>
        <w:rPr>
          <w:sz w:val="20"/>
          <w:szCs w:val="20"/>
        </w:rPr>
      </w:pPr>
      <w:bookmarkStart w:name="_Toc222838502" w:id="22"/>
      <w:r w:rsidRPr="001B7D07">
        <w:rPr>
          <w:sz w:val="20"/>
          <w:szCs w:val="20"/>
        </w:rPr>
        <w:t>Representación física del almacenamiento</w:t>
      </w:r>
      <w:bookmarkEnd w:id="22"/>
    </w:p>
    <w:p w:rsidR="004F7C79" w:rsidP="005118F4" w:rsidRDefault="004F7C79" w14:paraId="757191E3" w14:textId="0732F626">
      <w:pPr>
        <w:jc w:val="both"/>
        <w:rPr>
          <w:sz w:val="20"/>
          <w:szCs w:val="20"/>
          <w:lang w:val="es-MX"/>
        </w:rPr>
      </w:pPr>
      <w:r w:rsidRPr="004F7C79">
        <w:rPr>
          <w:sz w:val="20"/>
          <w:szCs w:val="20"/>
          <w:lang w:val="es-MX"/>
        </w:rPr>
        <w:t xml:space="preserve">Una vez definidos los elementos del modelo lógico, surge una pregunta fundamental: </w:t>
      </w:r>
      <w:r w:rsidRPr="004F7C79">
        <w:rPr>
          <w:b/>
          <w:bCs/>
          <w:sz w:val="20"/>
          <w:szCs w:val="20"/>
          <w:lang w:val="es-MX"/>
        </w:rPr>
        <w:t>¿cómo se almacenan realmente los datos en un Sistema Gestor de Bases de Datos (SGBD)?</w:t>
      </w:r>
      <w:r w:rsidR="005118F4">
        <w:rPr>
          <w:b/>
          <w:bCs/>
          <w:sz w:val="20"/>
          <w:szCs w:val="20"/>
          <w:lang w:val="es-MX"/>
        </w:rPr>
        <w:t>.</w:t>
      </w:r>
      <w:r w:rsidR="005118F4">
        <w:rPr>
          <w:sz w:val="20"/>
          <w:szCs w:val="20"/>
          <w:lang w:val="es-MX"/>
        </w:rPr>
        <w:t xml:space="preserve"> </w:t>
      </w:r>
      <w:r w:rsidRPr="004F7C79">
        <w:rPr>
          <w:sz w:val="20"/>
          <w:szCs w:val="20"/>
          <w:lang w:val="es-MX"/>
        </w:rPr>
        <w:t>En el nivel físico, los datos no permanecen como tablas abstractas, sino que se organizan en estructuras internas optimizadas para almacenamiento y recuperación eficiente. Aunque cada motor implementa mecanismos propios, los principios generales son similares: dividir, agrupar y administrar la información de forma que se garantice rendimiento, seguridad e integridad.</w:t>
      </w:r>
      <w:r w:rsidRPr="005118F4" w:rsidR="005118F4">
        <w:rPr>
          <w:sz w:val="20"/>
          <w:szCs w:val="20"/>
          <w:lang w:val="es-MX"/>
        </w:rPr>
        <w:t xml:space="preserve"> </w:t>
      </w:r>
      <w:r w:rsidRPr="004F7C79">
        <w:rPr>
          <w:sz w:val="20"/>
          <w:szCs w:val="20"/>
          <w:lang w:val="es-MX"/>
        </w:rPr>
        <w:t>Los componentes físicos más relevantes pueden sintetizarse así:</w:t>
      </w:r>
    </w:p>
    <w:p w:rsidR="005118F4" w:rsidP="004F7C79" w:rsidRDefault="005118F4" w14:paraId="7B527496" w14:textId="77777777">
      <w:pPr>
        <w:rPr>
          <w:sz w:val="20"/>
          <w:szCs w:val="20"/>
          <w:lang w:val="es-MX"/>
        </w:rPr>
      </w:pPr>
    </w:p>
    <w:p w:rsidRPr="004F7C79" w:rsidR="005118F4" w:rsidP="004F7C79" w:rsidRDefault="005118F4" w14:paraId="7C0ED2D2" w14:textId="77777777">
      <w:pPr>
        <w:rPr>
          <w:sz w:val="20"/>
          <w:szCs w:val="20"/>
          <w:lang w:val="es-MX"/>
        </w:rPr>
      </w:pPr>
    </w:p>
    <w:p w:rsidR="005118F4" w:rsidP="004F7C79" w:rsidRDefault="008C058E" w14:paraId="7E091FF1" w14:textId="3C997747">
      <w:pPr>
        <w:rPr>
          <w:sz w:val="20"/>
          <w:szCs w:val="20"/>
          <w:lang w:val="es-MX"/>
        </w:rPr>
      </w:pPr>
      <w:r w:rsidRPr="008C058E">
        <w:rPr>
          <w:rFonts w:asciiTheme="majorHAnsi" w:hAnsiTheme="majorHAnsi" w:cstheme="majorHAnsi"/>
          <w:noProof/>
          <w:sz w:val="20"/>
          <w:szCs w:val="20"/>
        </w:rPr>
        <w:drawing>
          <wp:inline distT="0" distB="0" distL="0" distR="0" wp14:anchorId="6681BCC0" wp14:editId="34344996">
            <wp:extent cx="6332220" cy="1547495"/>
            <wp:effectExtent l="38100" t="0" r="30480" b="0"/>
            <wp:docPr id="290889521" name="Diagram 1">
              <a:extLst xmlns:a="http://schemas.openxmlformats.org/drawingml/2006/main">
                <a:ext uri="{FF2B5EF4-FFF2-40B4-BE49-F238E27FC236}">
                  <a16:creationId xmlns:a16="http://schemas.microsoft.com/office/drawing/2014/main" id="{71B659C8-7443-9385-72C6-1622687A8BD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rsidR="005118F4" w:rsidP="004F7C79" w:rsidRDefault="005118F4" w14:paraId="1A1C09B0" w14:textId="77777777">
      <w:pPr>
        <w:rPr>
          <w:sz w:val="20"/>
          <w:szCs w:val="20"/>
          <w:lang w:val="es-MX"/>
        </w:rPr>
      </w:pPr>
    </w:p>
    <w:p w:rsidR="004F7C79" w:rsidP="004F7C79" w:rsidRDefault="004F7C79" w14:paraId="45B9004D" w14:textId="3F1B6C71">
      <w:pPr>
        <w:rPr>
          <w:sz w:val="20"/>
          <w:szCs w:val="20"/>
          <w:lang w:val="es-MX"/>
        </w:rPr>
      </w:pPr>
      <w:r w:rsidRPr="004F7C79">
        <w:rPr>
          <w:sz w:val="20"/>
          <w:szCs w:val="20"/>
          <w:lang w:val="es-MX"/>
        </w:rPr>
        <w:t>Diversos motores como Oracle, PostgreSQL y SQL Server describen en su documentación oficial que:</w:t>
      </w:r>
    </w:p>
    <w:p w:rsidR="008C058E" w:rsidP="004F7C79" w:rsidRDefault="008C058E" w14:paraId="4392E0F7" w14:textId="77777777">
      <w:pPr>
        <w:rPr>
          <w:sz w:val="20"/>
          <w:szCs w:val="20"/>
          <w:lang w:val="es-MX"/>
        </w:rPr>
      </w:pPr>
    </w:p>
    <w:tbl>
      <w:tblPr>
        <w:tblStyle w:val="TableGrid"/>
        <w:tblW w:w="0" w:type="auto"/>
        <w:tblLayout w:type="fixed"/>
        <w:tblLook w:val="04A0" w:firstRow="1" w:lastRow="0" w:firstColumn="1" w:lastColumn="0" w:noHBand="0" w:noVBand="1"/>
      </w:tblPr>
      <w:tblGrid>
        <w:gridCol w:w="3397"/>
        <w:gridCol w:w="6565"/>
      </w:tblGrid>
      <w:tr w:rsidR="008C058E" w:rsidTr="002466DE" w14:paraId="2B4D4540" w14:textId="77777777">
        <w:tc>
          <w:tcPr>
            <w:tcW w:w="3397" w:type="dxa"/>
          </w:tcPr>
          <w:p w:rsidR="008C058E" w:rsidP="004F7C79" w:rsidRDefault="002466DE" w14:paraId="359B7984" w14:textId="77777777">
            <w:pPr>
              <w:rPr>
                <w:sz w:val="20"/>
                <w:szCs w:val="20"/>
                <w:lang w:val="es-MX"/>
              </w:rPr>
            </w:pPr>
            <w:r w:rsidRPr="002466DE">
              <w:rPr>
                <w:noProof/>
                <w:sz w:val="20"/>
                <w:szCs w:val="20"/>
                <w:lang w:val="es-MX"/>
              </w:rPr>
              <w:drawing>
                <wp:inline distT="0" distB="0" distL="0" distR="0" wp14:anchorId="2F5CFAA7" wp14:editId="6A8D4382">
                  <wp:extent cx="737634" cy="704850"/>
                  <wp:effectExtent l="0" t="0" r="5715" b="0"/>
                  <wp:docPr id="499925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5640" name=""/>
                          <pic:cNvPicPr/>
                        </pic:nvPicPr>
                        <pic:blipFill>
                          <a:blip r:embed="rId142"/>
                          <a:stretch>
                            <a:fillRect/>
                          </a:stretch>
                        </pic:blipFill>
                        <pic:spPr>
                          <a:xfrm>
                            <a:off x="0" y="0"/>
                            <a:ext cx="740485" cy="707574"/>
                          </a:xfrm>
                          <a:prstGeom prst="rect">
                            <a:avLst/>
                          </a:prstGeom>
                        </pic:spPr>
                      </pic:pic>
                    </a:graphicData>
                  </a:graphic>
                </wp:inline>
              </w:drawing>
            </w:r>
          </w:p>
          <w:p w:rsidRPr="002466DE" w:rsidR="002466DE" w:rsidP="004F7C79" w:rsidRDefault="002466DE" w14:paraId="58561FA7" w14:textId="26CAD00C">
            <w:pPr>
              <w:rPr>
                <w:sz w:val="12"/>
                <w:szCs w:val="12"/>
                <w:lang w:val="es-MX"/>
              </w:rPr>
            </w:pPr>
            <w:hyperlink w:history="1" w:anchor="fromView=search&amp;page=1&amp;position=3&amp;uuid=598b25bf-f17a-4dd3-82d6-d7ec5d93ebc3&amp;query=PostgreSQL" r:id="rId143">
              <w:r w:rsidRPr="002466DE">
                <w:rPr>
                  <w:rStyle w:val="Hyperlink"/>
                  <w:sz w:val="12"/>
                  <w:szCs w:val="12"/>
                  <w:lang w:val="es-MX"/>
                </w:rPr>
                <w:t>https://www.freepik.es/vector-gratis/ilustracion-sql-tecnologia-abstracta_21743440.htm#fromView=search&amp;page=1&amp;position=3&amp;uuid=598b25bf-f17a-4dd3-82d6-d7ec5d93ebc3&amp;query=PostgreSQL</w:t>
              </w:r>
            </w:hyperlink>
            <w:r w:rsidRPr="002466DE">
              <w:rPr>
                <w:sz w:val="12"/>
                <w:szCs w:val="12"/>
                <w:lang w:val="es-MX"/>
              </w:rPr>
              <w:t xml:space="preserve"> </w:t>
            </w:r>
          </w:p>
        </w:tc>
        <w:tc>
          <w:tcPr>
            <w:tcW w:w="6565" w:type="dxa"/>
          </w:tcPr>
          <w:p w:rsidRPr="008C058E" w:rsidR="008C058E" w:rsidP="008C058E" w:rsidRDefault="008C058E" w14:paraId="1BDC249F" w14:textId="77777777">
            <w:pPr>
              <w:pStyle w:val="ListParagraph"/>
              <w:numPr>
                <w:ilvl w:val="0"/>
                <w:numId w:val="35"/>
              </w:numPr>
              <w:rPr>
                <w:sz w:val="20"/>
                <w:szCs w:val="20"/>
                <w:lang w:val="es-MX"/>
              </w:rPr>
            </w:pPr>
            <w:r w:rsidRPr="008C058E">
              <w:rPr>
                <w:sz w:val="20"/>
                <w:szCs w:val="20"/>
                <w:lang w:val="es-MX"/>
              </w:rPr>
              <w:t>Las tablas se almacenan en páginas o bloques de tamaño fijo.</w:t>
            </w:r>
          </w:p>
          <w:p w:rsidRPr="008C058E" w:rsidR="008C058E" w:rsidP="008C058E" w:rsidRDefault="008C058E" w14:paraId="3A1A1434" w14:textId="0129CBD2">
            <w:pPr>
              <w:pStyle w:val="ListParagraph"/>
              <w:numPr>
                <w:ilvl w:val="0"/>
                <w:numId w:val="35"/>
              </w:numPr>
              <w:rPr>
                <w:sz w:val="20"/>
                <w:szCs w:val="20"/>
                <w:lang w:val="es-MX"/>
              </w:rPr>
            </w:pPr>
            <w:r w:rsidRPr="008C058E">
              <w:rPr>
                <w:sz w:val="20"/>
                <w:szCs w:val="20"/>
                <w:lang w:val="es-MX"/>
              </w:rPr>
              <w:t>Los índices emplean estructuras jerárquicas para acelerar la búsqueda.</w:t>
            </w:r>
          </w:p>
          <w:p w:rsidRPr="008C058E" w:rsidR="008C058E" w:rsidP="008C058E" w:rsidRDefault="008C058E" w14:paraId="0B1EA19D" w14:textId="77777777">
            <w:pPr>
              <w:pStyle w:val="ListParagraph"/>
              <w:numPr>
                <w:ilvl w:val="0"/>
                <w:numId w:val="35"/>
              </w:numPr>
              <w:rPr>
                <w:sz w:val="20"/>
                <w:szCs w:val="20"/>
                <w:lang w:val="es-MX"/>
              </w:rPr>
            </w:pPr>
            <w:r w:rsidRPr="008C058E">
              <w:rPr>
                <w:sz w:val="20"/>
                <w:szCs w:val="20"/>
                <w:lang w:val="es-MX"/>
              </w:rPr>
              <w:t>La información más utilizada se mantiene en memoria intermedia (</w:t>
            </w:r>
            <w:r w:rsidRPr="008C058E">
              <w:rPr>
                <w:i/>
                <w:iCs/>
                <w:sz w:val="20"/>
                <w:szCs w:val="20"/>
                <w:lang w:val="es-MX"/>
              </w:rPr>
              <w:t>buffer pool</w:t>
            </w:r>
            <w:r w:rsidRPr="008C058E">
              <w:rPr>
                <w:sz w:val="20"/>
                <w:szCs w:val="20"/>
                <w:lang w:val="es-MX"/>
              </w:rPr>
              <w:t>).</w:t>
            </w:r>
          </w:p>
          <w:p w:rsidRPr="008C058E" w:rsidR="008C058E" w:rsidP="008C058E" w:rsidRDefault="008C058E" w14:paraId="7B093543" w14:textId="2C2A2D5C">
            <w:pPr>
              <w:pStyle w:val="ListParagraph"/>
              <w:numPr>
                <w:ilvl w:val="0"/>
                <w:numId w:val="35"/>
              </w:numPr>
              <w:rPr>
                <w:sz w:val="20"/>
                <w:szCs w:val="20"/>
                <w:lang w:val="es-MX"/>
              </w:rPr>
            </w:pPr>
            <w:r w:rsidRPr="008C058E">
              <w:rPr>
                <w:sz w:val="20"/>
                <w:szCs w:val="20"/>
                <w:lang w:val="es-MX"/>
              </w:rPr>
              <w:t>Los registros se agrupan en archivos físicos administrados por el motor.</w:t>
            </w:r>
          </w:p>
        </w:tc>
      </w:tr>
    </w:tbl>
    <w:p w:rsidRPr="008C058E" w:rsidR="004F7C79" w:rsidP="008C058E" w:rsidRDefault="004F7C79" w14:paraId="654D5520" w14:textId="4A163775">
      <w:pPr>
        <w:rPr>
          <w:sz w:val="20"/>
          <w:szCs w:val="20"/>
          <w:lang w:val="es-MX"/>
        </w:rPr>
      </w:pPr>
    </w:p>
    <w:p w:rsidR="004F7C79" w:rsidP="004F7C79" w:rsidRDefault="004F7C79" w14:paraId="1C8F689E" w14:textId="43A507AF">
      <w:pPr>
        <w:rPr>
          <w:sz w:val="20"/>
          <w:szCs w:val="20"/>
          <w:lang w:val="es-MX"/>
        </w:rPr>
      </w:pPr>
      <w:r w:rsidRPr="004F7C79">
        <w:rPr>
          <w:sz w:val="20"/>
          <w:szCs w:val="20"/>
          <w:lang w:val="es-MX"/>
        </w:rPr>
        <w:t xml:space="preserve">En este nivel comienzan a influir factores como la </w:t>
      </w:r>
      <w:r w:rsidRPr="004F7C79">
        <w:rPr>
          <w:b/>
          <w:bCs/>
          <w:sz w:val="20"/>
          <w:szCs w:val="20"/>
          <w:lang w:val="es-MX"/>
        </w:rPr>
        <w:t>fragmentación</w:t>
      </w:r>
      <w:r w:rsidRPr="004F7C79">
        <w:rPr>
          <w:sz w:val="20"/>
          <w:szCs w:val="20"/>
          <w:lang w:val="es-MX"/>
        </w:rPr>
        <w:t xml:space="preserve">, la </w:t>
      </w:r>
      <w:r w:rsidRPr="004F7C79">
        <w:rPr>
          <w:b/>
          <w:bCs/>
          <w:sz w:val="20"/>
          <w:szCs w:val="20"/>
          <w:lang w:val="es-MX"/>
        </w:rPr>
        <w:t>paginación</w:t>
      </w:r>
      <w:r w:rsidRPr="004F7C79">
        <w:rPr>
          <w:sz w:val="20"/>
          <w:szCs w:val="20"/>
          <w:lang w:val="es-MX"/>
        </w:rPr>
        <w:t xml:space="preserve">, la </w:t>
      </w:r>
      <w:r w:rsidRPr="004F7C79">
        <w:rPr>
          <w:b/>
          <w:bCs/>
          <w:sz w:val="20"/>
          <w:szCs w:val="20"/>
          <w:lang w:val="es-MX"/>
        </w:rPr>
        <w:t>ubicación física de los datos</w:t>
      </w:r>
      <w:r w:rsidRPr="004F7C79">
        <w:rPr>
          <w:sz w:val="20"/>
          <w:szCs w:val="20"/>
          <w:lang w:val="es-MX"/>
        </w:rPr>
        <w:t xml:space="preserve"> y la </w:t>
      </w:r>
      <w:r w:rsidRPr="004F7C79">
        <w:rPr>
          <w:b/>
          <w:bCs/>
          <w:sz w:val="20"/>
          <w:szCs w:val="20"/>
          <w:lang w:val="es-MX"/>
        </w:rPr>
        <w:t>compresión</w:t>
      </w:r>
      <w:r w:rsidRPr="004F7C79">
        <w:rPr>
          <w:sz w:val="20"/>
          <w:szCs w:val="20"/>
          <w:lang w:val="es-MX"/>
        </w:rPr>
        <w:t>, todos determinantes en el desempeño del sistema, especialmente cuando se gestionan miles o millones de registros.</w:t>
      </w:r>
      <w:r w:rsidR="008C058E">
        <w:rPr>
          <w:sz w:val="20"/>
          <w:szCs w:val="20"/>
          <w:lang w:val="es-MX"/>
        </w:rPr>
        <w:t xml:space="preserve"> </w:t>
      </w:r>
      <w:r w:rsidRPr="004F7C79">
        <w:rPr>
          <w:sz w:val="20"/>
          <w:szCs w:val="20"/>
          <w:lang w:val="es-MX"/>
        </w:rPr>
        <w:t>Una analogía permite comprender la diferencia entre niveles:</w:t>
      </w:r>
    </w:p>
    <w:p w:rsidR="008C058E" w:rsidP="004F7C79" w:rsidRDefault="008C058E" w14:paraId="731A2071" w14:textId="77777777">
      <w:pPr>
        <w:rPr>
          <w:sz w:val="20"/>
          <w:szCs w:val="20"/>
          <w:lang w:val="es-MX"/>
        </w:rPr>
      </w:pPr>
    </w:p>
    <w:tbl>
      <w:tblPr>
        <w:tblStyle w:val="TableGrid"/>
        <w:tblW w:w="0" w:type="auto"/>
        <w:tblLook w:val="04A0" w:firstRow="1" w:lastRow="0" w:firstColumn="1" w:lastColumn="0" w:noHBand="0" w:noVBand="1"/>
      </w:tblPr>
      <w:tblGrid>
        <w:gridCol w:w="5496"/>
        <w:gridCol w:w="4466"/>
      </w:tblGrid>
      <w:tr w:rsidR="00893ED4" w:rsidTr="00893ED4" w14:paraId="77F8EF56" w14:textId="77777777">
        <w:tc>
          <w:tcPr>
            <w:tcW w:w="6091" w:type="dxa"/>
          </w:tcPr>
          <w:p w:rsidR="00893ED4" w:rsidP="004F7C79" w:rsidRDefault="00893ED4" w14:paraId="1E385DC5" w14:textId="2D4C4B1E">
            <w:pPr>
              <w:rPr>
                <w:sz w:val="20"/>
                <w:szCs w:val="20"/>
                <w:lang w:val="es-MX"/>
              </w:rPr>
            </w:pPr>
            <w:r w:rsidRPr="004F7C79">
              <w:rPr>
                <w:sz w:val="20"/>
                <w:szCs w:val="20"/>
                <w:lang w:val="es-MX"/>
              </w:rPr>
              <w:t>Si el modelo lógico define qué habitaciones tiene una casa y cómo se relacionan entre sí, el modelo físico determina cómo se distribuyen los ladrillos, qué tipo de cimiento soporta la estructura y cómo se organizan las conexiones internas que garantizan su funcionamiento eficiente.</w:t>
            </w:r>
          </w:p>
        </w:tc>
        <w:tc>
          <w:tcPr>
            <w:tcW w:w="3871" w:type="dxa"/>
          </w:tcPr>
          <w:p w:rsidR="00893ED4" w:rsidP="004F7C79" w:rsidRDefault="006F4041" w14:paraId="24A35454" w14:textId="77777777">
            <w:pPr>
              <w:rPr>
                <w:sz w:val="20"/>
                <w:szCs w:val="20"/>
                <w:lang w:val="es-MX"/>
              </w:rPr>
            </w:pPr>
            <w:r w:rsidRPr="006F4041">
              <w:rPr>
                <w:noProof/>
                <w:sz w:val="20"/>
                <w:szCs w:val="20"/>
                <w:lang w:val="es-MX"/>
              </w:rPr>
              <w:drawing>
                <wp:inline distT="0" distB="0" distL="0" distR="0" wp14:anchorId="4ADCD80E" wp14:editId="099C5F57">
                  <wp:extent cx="1433359" cy="571500"/>
                  <wp:effectExtent l="0" t="0" r="0" b="0"/>
                  <wp:docPr id="1663098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98777" name=""/>
                          <pic:cNvPicPr/>
                        </pic:nvPicPr>
                        <pic:blipFill>
                          <a:blip r:embed="rId144"/>
                          <a:stretch>
                            <a:fillRect/>
                          </a:stretch>
                        </pic:blipFill>
                        <pic:spPr>
                          <a:xfrm>
                            <a:off x="0" y="0"/>
                            <a:ext cx="1436714" cy="572838"/>
                          </a:xfrm>
                          <a:prstGeom prst="rect">
                            <a:avLst/>
                          </a:prstGeom>
                        </pic:spPr>
                      </pic:pic>
                    </a:graphicData>
                  </a:graphic>
                </wp:inline>
              </w:drawing>
            </w:r>
          </w:p>
          <w:p w:rsidRPr="006F4041" w:rsidR="006F4041" w:rsidP="004F7C79" w:rsidRDefault="006F4041" w14:paraId="73720363" w14:textId="369AB1B5">
            <w:pPr>
              <w:rPr>
                <w:sz w:val="12"/>
                <w:szCs w:val="12"/>
                <w:lang w:val="es-MX"/>
              </w:rPr>
            </w:pPr>
            <w:hyperlink w:history="1" w:anchor="fromView=search&amp;page=2&amp;position=18&amp;uuid=67171048-f40e-4e48-94fe-41031ad88c0e&amp;query=LADRILLOS+PARA+PONER" r:id="rId145">
              <w:r w:rsidRPr="006F4041">
                <w:rPr>
                  <w:rStyle w:val="Hyperlink"/>
                  <w:sz w:val="12"/>
                  <w:szCs w:val="12"/>
                  <w:lang w:val="es-MX"/>
                </w:rPr>
                <w:t>https://www.freepik.es/fotos-premium/pieza-pared-ladrillo-renderizado-3d-gradiente-azul_390543115.htm#fromView=search&amp;page=2&amp;position=18&amp;uuid=67171048-f40e-4e48-94fe-41031ad88c0e&amp;query=LADRILLOS+PARA+PONER</w:t>
              </w:r>
            </w:hyperlink>
            <w:r w:rsidRPr="006F4041">
              <w:rPr>
                <w:sz w:val="12"/>
                <w:szCs w:val="12"/>
                <w:lang w:val="es-MX"/>
              </w:rPr>
              <w:t xml:space="preserve"> </w:t>
            </w:r>
          </w:p>
        </w:tc>
      </w:tr>
    </w:tbl>
    <w:p w:rsidRPr="004F7C79" w:rsidR="008C058E" w:rsidP="004F7C79" w:rsidRDefault="008C058E" w14:paraId="6D577C05" w14:textId="77777777">
      <w:pPr>
        <w:rPr>
          <w:sz w:val="20"/>
          <w:szCs w:val="20"/>
          <w:lang w:val="es-MX"/>
        </w:rPr>
      </w:pPr>
    </w:p>
    <w:p w:rsidRPr="00893ED4" w:rsidR="00C80D5F" w:rsidP="007E6EA3" w:rsidRDefault="004F7C79" w14:paraId="2BBD24CA" w14:textId="4E04416A">
      <w:pPr>
        <w:rPr>
          <w:sz w:val="20"/>
          <w:szCs w:val="20"/>
          <w:lang w:val="es-MX"/>
        </w:rPr>
      </w:pPr>
      <w:r w:rsidRPr="10923D50" w:rsidR="004F7C79">
        <w:rPr>
          <w:sz w:val="20"/>
          <w:szCs w:val="20"/>
          <w:lang w:val="es-MX"/>
        </w:rPr>
        <w:t>En consecuencia, el diseño físico no altera la semántica del dominio, pero impacta directamente en la eficiencia operativa, la escalabilidad y la estabilidad del sistema.</w:t>
      </w:r>
      <w:r w:rsidRPr="10923D50" w:rsidR="00893ED4">
        <w:rPr>
          <w:sz w:val="20"/>
          <w:szCs w:val="20"/>
          <w:lang w:val="es-MX"/>
        </w:rPr>
        <w:t xml:space="preserve">  </w:t>
      </w:r>
      <w:r w:rsidRPr="10923D50" w:rsidR="00C80D5F">
        <w:rPr>
          <w:sz w:val="20"/>
          <w:szCs w:val="20"/>
        </w:rPr>
        <w:t>La representación física del almacenamiento permite comprender cómo el SGBD organiza internamente páginas, bloques, archivos de datos, memoria intermedia (</w:t>
      </w:r>
      <w:r w:rsidRPr="10923D50" w:rsidR="00C80D5F">
        <w:rPr>
          <w:i w:val="1"/>
          <w:iCs w:val="1"/>
          <w:sz w:val="20"/>
          <w:szCs w:val="20"/>
        </w:rPr>
        <w:t>buffer pool</w:t>
      </w:r>
      <w:r w:rsidRPr="10923D50" w:rsidR="00C80D5F">
        <w:rPr>
          <w:sz w:val="20"/>
          <w:szCs w:val="20"/>
        </w:rPr>
        <w:t>) e índices para garantizar acceso eficiente y consistencia operativa.</w:t>
      </w:r>
    </w:p>
    <w:p w:rsidR="10923D50" w:rsidP="10923D50" w:rsidRDefault="10923D50" w14:paraId="68C74123" w14:textId="0CCEF3CF">
      <w:pPr>
        <w:rPr>
          <w:sz w:val="20"/>
          <w:szCs w:val="20"/>
        </w:rPr>
      </w:pPr>
    </w:p>
    <w:p w:rsidR="1D1FF13F" w:rsidP="10923D50" w:rsidRDefault="1D1FF13F" w14:paraId="7241E702" w14:textId="6763EF31">
      <w:pPr>
        <w:pStyle w:val="Normal"/>
      </w:pPr>
      <w:r w:rsidRPr="10923D50" w:rsidR="1D1FF13F">
        <w:rPr>
          <w:rFonts w:ascii="Arial" w:hAnsi="Arial" w:eastAsia="Arial" w:cs="Arial"/>
          <w:noProof w:val="0"/>
          <w:sz w:val="20"/>
          <w:szCs w:val="20"/>
          <w:lang w:val="es-CO"/>
        </w:rPr>
        <w:t xml:space="preserve">La representación física del almacenamiento define cómo se organizan los datos para mejorar el rendimiento del sistema: </w:t>
      </w:r>
    </w:p>
    <w:p w:rsidR="1D1FF13F" w:rsidP="10923D50" w:rsidRDefault="1D1FF13F" w14:paraId="2C3742FA" w14:textId="630FB6B8">
      <w:pPr>
        <w:pStyle w:val="Normal"/>
      </w:pPr>
      <w:commentRangeStart w:id="1900507800"/>
      <w:r w:rsidR="1D1FF13F">
        <w:drawing>
          <wp:inline wp14:editId="623A229A" wp14:anchorId="13471419">
            <wp:extent cx="6343650" cy="3905250"/>
            <wp:effectExtent l="0" t="0" r="0" b="0"/>
            <wp:docPr id="1806252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252962" name="Picture 1806252962"/>
                    <pic:cNvPicPr/>
                  </pic:nvPicPr>
                  <pic:blipFill>
                    <a:blip xmlns:r="http://schemas.openxmlformats.org/officeDocument/2006/relationships" r:embed="rId1042692899">
                      <a:extLst>
                        <a:ext uri="{28A0092B-C50C-407E-A947-70E740481C1C}">
                          <a14:useLocalDpi xmlns:a14="http://schemas.microsoft.com/office/drawing/2010/main"/>
                        </a:ext>
                      </a:extLst>
                    </a:blip>
                    <a:stretch>
                      <a:fillRect/>
                    </a:stretch>
                  </pic:blipFill>
                  <pic:spPr>
                    <a:xfrm>
                      <a:off x="0" y="0"/>
                      <a:ext cx="6343650" cy="3905250"/>
                    </a:xfrm>
                    <a:prstGeom prst="rect">
                      <a:avLst/>
                    </a:prstGeom>
                  </pic:spPr>
                </pic:pic>
              </a:graphicData>
            </a:graphic>
          </wp:inline>
        </w:drawing>
      </w:r>
      <w:commentRangeEnd w:id="1900507800"/>
      <w:r>
        <w:rPr>
          <w:rStyle w:val="CommentReference"/>
        </w:rPr>
        <w:commentReference w:id="1900507800"/>
      </w:r>
    </w:p>
    <w:p w:rsidR="00C80D5F" w:rsidP="007E6EA3" w:rsidRDefault="00C80D5F" w14:paraId="0EABF2ED" w14:textId="77777777">
      <w:pPr>
        <w:rPr>
          <w:sz w:val="20"/>
          <w:szCs w:val="20"/>
        </w:rPr>
      </w:pPr>
    </w:p>
    <w:p w:rsidRPr="001B7D07" w:rsidR="001F00B4" w:rsidP="001F00B4" w:rsidRDefault="00C610DC" w14:paraId="45957D2B" w14:textId="6BDEC671">
      <w:pPr>
        <w:keepNext w:val="1"/>
      </w:pPr>
    </w:p>
    <w:p w:rsidRPr="001B7D07" w:rsidR="00463EFB" w:rsidP="001F00B4" w:rsidRDefault="00463EFB" w14:paraId="4479BCE1" w14:textId="6F4D1EF5">
      <w:pPr>
        <w:pStyle w:val="Caption"/>
        <w:rPr>
          <w:sz w:val="20"/>
          <w:szCs w:val="20"/>
        </w:rPr>
      </w:pPr>
    </w:p>
    <w:p w:rsidRPr="00893ED4" w:rsidR="00C80D5F" w:rsidP="00893ED4" w:rsidRDefault="00C80D5F" w14:paraId="0578693D" w14:textId="61FF4ECB">
      <w:pPr>
        <w:pStyle w:val="ListParagraph"/>
        <w:numPr>
          <w:ilvl w:val="2"/>
          <w:numId w:val="2"/>
        </w:numPr>
        <w:rPr>
          <w:b/>
          <w:bCs/>
          <w:sz w:val="20"/>
          <w:szCs w:val="20"/>
          <w:lang w:val="es-MX"/>
        </w:rPr>
      </w:pPr>
      <w:r w:rsidRPr="00893ED4">
        <w:rPr>
          <w:b/>
          <w:bCs/>
          <w:sz w:val="20"/>
          <w:szCs w:val="20"/>
          <w:lang w:val="es-MX"/>
        </w:rPr>
        <w:t>Optimización del modelo físico</w:t>
      </w:r>
    </w:p>
    <w:p w:rsidR="00C80D5F" w:rsidP="00C80D5F" w:rsidRDefault="00C80D5F" w14:paraId="776A0E64" w14:textId="77777777">
      <w:pPr>
        <w:rPr>
          <w:sz w:val="20"/>
          <w:szCs w:val="20"/>
          <w:lang w:val="es-MX"/>
        </w:rPr>
      </w:pPr>
      <w:r w:rsidRPr="00C80D5F">
        <w:rPr>
          <w:sz w:val="20"/>
          <w:szCs w:val="20"/>
          <w:lang w:val="es-MX"/>
        </w:rPr>
        <w:t>Optimizar no significa “hacer más rápido” sin criterio técnico. Implica tomar decisiones estratégicas sustentadas en:</w:t>
      </w:r>
    </w:p>
    <w:p w:rsidR="00C80D5F" w:rsidP="00893ED4" w:rsidRDefault="00C80D5F" w14:paraId="3AB717BC" w14:textId="4248807B">
      <w:pPr>
        <w:rPr>
          <w:sz w:val="20"/>
          <w:szCs w:val="20"/>
          <w:lang w:val="es-MX"/>
        </w:rPr>
      </w:pPr>
    </w:p>
    <w:tbl>
      <w:tblPr>
        <w:tblStyle w:val="TableGrid"/>
        <w:tblW w:w="0" w:type="auto"/>
        <w:tblLook w:val="04A0" w:firstRow="1" w:lastRow="0" w:firstColumn="1" w:lastColumn="0" w:noHBand="0" w:noVBand="1"/>
      </w:tblPr>
      <w:tblGrid>
        <w:gridCol w:w="4981"/>
        <w:gridCol w:w="4981"/>
      </w:tblGrid>
      <w:tr w:rsidR="00893ED4" w:rsidTr="00893ED4" w14:paraId="6C6D2622" w14:textId="77777777">
        <w:tc>
          <w:tcPr>
            <w:tcW w:w="4981" w:type="dxa"/>
          </w:tcPr>
          <w:p w:rsidR="00893ED4" w:rsidP="00893ED4" w:rsidRDefault="00893ED4" w14:paraId="49A84FE1" w14:textId="77777777">
            <w:pPr>
              <w:pStyle w:val="ListParagraph"/>
              <w:numPr>
                <w:ilvl w:val="1"/>
                <w:numId w:val="32"/>
              </w:numPr>
              <w:rPr>
                <w:sz w:val="20"/>
                <w:szCs w:val="20"/>
                <w:lang w:val="es-MX"/>
              </w:rPr>
            </w:pPr>
            <w:r w:rsidRPr="00893ED4">
              <w:rPr>
                <w:sz w:val="20"/>
                <w:szCs w:val="20"/>
                <w:lang w:val="es-MX"/>
              </w:rPr>
              <w:t>Patrones de consulta frecuentes.</w:t>
            </w:r>
          </w:p>
          <w:p w:rsidR="00893ED4" w:rsidP="00893ED4" w:rsidRDefault="00893ED4" w14:paraId="590D4A0C" w14:textId="77777777">
            <w:pPr>
              <w:pStyle w:val="ListParagraph"/>
              <w:numPr>
                <w:ilvl w:val="1"/>
                <w:numId w:val="32"/>
              </w:numPr>
              <w:rPr>
                <w:sz w:val="20"/>
                <w:szCs w:val="20"/>
                <w:lang w:val="es-MX"/>
              </w:rPr>
            </w:pPr>
            <w:r w:rsidRPr="00893ED4">
              <w:rPr>
                <w:sz w:val="20"/>
                <w:szCs w:val="20"/>
                <w:lang w:val="es-MX"/>
              </w:rPr>
              <w:t xml:space="preserve"> Volumen esperado de datos.</w:t>
            </w:r>
          </w:p>
          <w:p w:rsidR="00893ED4" w:rsidP="00893ED4" w:rsidRDefault="00893ED4" w14:paraId="22200A7B" w14:textId="77777777">
            <w:pPr>
              <w:pStyle w:val="ListParagraph"/>
              <w:numPr>
                <w:ilvl w:val="1"/>
                <w:numId w:val="32"/>
              </w:numPr>
              <w:rPr>
                <w:sz w:val="20"/>
                <w:szCs w:val="20"/>
                <w:lang w:val="es-MX"/>
              </w:rPr>
            </w:pPr>
            <w:r w:rsidRPr="00893ED4">
              <w:rPr>
                <w:sz w:val="20"/>
                <w:szCs w:val="20"/>
                <w:lang w:val="es-MX"/>
              </w:rPr>
              <w:t xml:space="preserve"> Reglas del negocio que condicionan integridad y acceso.</w:t>
            </w:r>
          </w:p>
          <w:p w:rsidRPr="00893ED4" w:rsidR="00893ED4" w:rsidP="00893ED4" w:rsidRDefault="00893ED4" w14:paraId="2BC67834" w14:textId="3FC921BC">
            <w:pPr>
              <w:pStyle w:val="ListParagraph"/>
              <w:numPr>
                <w:ilvl w:val="1"/>
                <w:numId w:val="32"/>
              </w:numPr>
              <w:rPr>
                <w:sz w:val="20"/>
                <w:szCs w:val="20"/>
                <w:lang w:val="es-MX"/>
              </w:rPr>
            </w:pPr>
            <w:r w:rsidRPr="00893ED4">
              <w:rPr>
                <w:sz w:val="20"/>
                <w:szCs w:val="20"/>
                <w:lang w:val="es-MX"/>
              </w:rPr>
              <w:t>Requerimientos no funcionales, como disponibilidad, escalabilidad y tiempos de respuesta.</w:t>
            </w:r>
          </w:p>
        </w:tc>
        <w:tc>
          <w:tcPr>
            <w:tcW w:w="4981" w:type="dxa"/>
          </w:tcPr>
          <w:p w:rsidR="00893ED4" w:rsidP="00893ED4" w:rsidRDefault="00060B64" w14:paraId="20B06FC0" w14:textId="77777777">
            <w:pPr>
              <w:rPr>
                <w:sz w:val="20"/>
                <w:szCs w:val="20"/>
                <w:lang w:val="es-MX"/>
              </w:rPr>
            </w:pPr>
            <w:r w:rsidRPr="00060B64">
              <w:rPr>
                <w:noProof/>
                <w:sz w:val="20"/>
                <w:szCs w:val="20"/>
                <w:lang w:val="es-MX"/>
              </w:rPr>
              <w:drawing>
                <wp:inline distT="0" distB="0" distL="0" distR="0" wp14:anchorId="529A75CB" wp14:editId="77ABB39C">
                  <wp:extent cx="1152525" cy="726644"/>
                  <wp:effectExtent l="0" t="0" r="0" b="0"/>
                  <wp:docPr id="833603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3183" name=""/>
                          <pic:cNvPicPr/>
                        </pic:nvPicPr>
                        <pic:blipFill>
                          <a:blip r:embed="rId147"/>
                          <a:stretch>
                            <a:fillRect/>
                          </a:stretch>
                        </pic:blipFill>
                        <pic:spPr>
                          <a:xfrm>
                            <a:off x="0" y="0"/>
                            <a:ext cx="1159615" cy="731114"/>
                          </a:xfrm>
                          <a:prstGeom prst="rect">
                            <a:avLst/>
                          </a:prstGeom>
                        </pic:spPr>
                      </pic:pic>
                    </a:graphicData>
                  </a:graphic>
                </wp:inline>
              </w:drawing>
            </w:r>
          </w:p>
          <w:p w:rsidRPr="00060B64" w:rsidR="00060B64" w:rsidP="00893ED4" w:rsidRDefault="00060B64" w14:paraId="77FE28B9" w14:textId="0646DFA6">
            <w:pPr>
              <w:rPr>
                <w:sz w:val="12"/>
                <w:szCs w:val="12"/>
                <w:lang w:val="es-MX"/>
              </w:rPr>
            </w:pPr>
            <w:hyperlink w:history="1" w:anchor="fromView=search&amp;page=1&amp;position=18&amp;uuid=4080a341-7f99-449c-8491-1d6f6f529eed&amp;query=VOLUMEN+DE+DATOS" r:id="rId148">
              <w:r w:rsidRPr="00060B64">
                <w:rPr>
                  <w:rStyle w:val="Hyperlink"/>
                  <w:sz w:val="12"/>
                  <w:szCs w:val="12"/>
                  <w:lang w:val="es-MX"/>
                </w:rPr>
                <w:t>https://www.freepik.es/foto-gratis/joven-analista-empresa-oficina-viendo-presentacion-negocios-pc_418121252.htm#fromView=search&amp;page=1&amp;position=18&amp;uuid=4080a341-7f99-449c-8491-1d6f6f529eed&amp;query=VOLUMEN+DE+DATOS</w:t>
              </w:r>
            </w:hyperlink>
            <w:r w:rsidRPr="00060B64">
              <w:rPr>
                <w:sz w:val="12"/>
                <w:szCs w:val="12"/>
                <w:lang w:val="es-MX"/>
              </w:rPr>
              <w:t xml:space="preserve"> </w:t>
            </w:r>
          </w:p>
        </w:tc>
      </w:tr>
    </w:tbl>
    <w:p w:rsidRPr="00893ED4" w:rsidR="00893ED4" w:rsidP="00893ED4" w:rsidRDefault="00893ED4" w14:paraId="40F99EE6" w14:textId="77777777">
      <w:pPr>
        <w:rPr>
          <w:sz w:val="20"/>
          <w:szCs w:val="20"/>
          <w:lang w:val="es-MX"/>
        </w:rPr>
      </w:pPr>
    </w:p>
    <w:p w:rsidR="00C80D5F" w:rsidP="00C80D5F" w:rsidRDefault="00C80D5F" w14:paraId="106AA253" w14:textId="77777777">
      <w:pPr>
        <w:rPr>
          <w:sz w:val="20"/>
          <w:szCs w:val="20"/>
          <w:lang w:val="es-MX"/>
        </w:rPr>
      </w:pPr>
    </w:p>
    <w:p w:rsidRPr="00C80D5F" w:rsidR="00C80D5F" w:rsidP="00C80D5F" w:rsidRDefault="00C80D5F" w14:paraId="1D165633" w14:textId="1A2173F8">
      <w:pPr>
        <w:rPr>
          <w:sz w:val="20"/>
          <w:szCs w:val="20"/>
          <w:lang w:val="es-MX"/>
        </w:rPr>
      </w:pPr>
      <w:r w:rsidRPr="00C80D5F">
        <w:rPr>
          <w:sz w:val="20"/>
          <w:szCs w:val="20"/>
          <w:lang w:val="es-MX"/>
        </w:rPr>
        <w:t>Las principales acciones de optimización pueden sintetizarse así:</w:t>
      </w:r>
    </w:p>
    <w:tbl>
      <w:tblPr>
        <w:tblStyle w:val="TableGrid"/>
        <w:tblW w:w="0" w:type="auto"/>
        <w:tblLayout w:type="fixed"/>
        <w:tblLook w:val="04A0" w:firstRow="1" w:lastRow="0" w:firstColumn="1" w:lastColumn="0" w:noHBand="0" w:noVBand="1"/>
      </w:tblPr>
      <w:tblGrid>
        <w:gridCol w:w="3256"/>
        <w:gridCol w:w="3402"/>
        <w:gridCol w:w="3304"/>
      </w:tblGrid>
      <w:tr w:rsidRPr="00C80D5F" w:rsidR="00BE56CD" w:rsidTr="00DA11BF" w14:paraId="35D3BBC1" w14:textId="60F44923">
        <w:tc>
          <w:tcPr>
            <w:tcW w:w="9962" w:type="dxa"/>
            <w:gridSpan w:val="3"/>
            <w:shd w:val="clear" w:color="auto" w:fill="9BBB59" w:themeFill="accent3"/>
          </w:tcPr>
          <w:p w:rsidRPr="00C80D5F" w:rsidR="00BE56CD" w:rsidP="002944CB" w:rsidRDefault="002944CB" w14:paraId="16A69DA2" w14:textId="5F3563B0">
            <w:pPr>
              <w:jc w:val="center"/>
              <w:rPr>
                <w:b/>
                <w:bCs/>
                <w:sz w:val="20"/>
                <w:szCs w:val="20"/>
                <w:lang w:val="es-MX"/>
              </w:rPr>
            </w:pPr>
            <w:r>
              <w:rPr>
                <w:b/>
                <w:bCs/>
                <w:sz w:val="20"/>
                <w:szCs w:val="20"/>
                <w:lang w:val="es-MX"/>
              </w:rPr>
              <w:t>Tarjetas</w:t>
            </w:r>
          </w:p>
        </w:tc>
      </w:tr>
      <w:tr w:rsidRPr="00C80D5F" w:rsidR="00BE56CD" w:rsidTr="00DA11BF" w14:paraId="4CDB1835" w14:textId="10FA0222">
        <w:tc>
          <w:tcPr>
            <w:tcW w:w="3256" w:type="dxa"/>
            <w:hideMark/>
          </w:tcPr>
          <w:p w:rsidRPr="00C80D5F" w:rsidR="00BE56CD" w:rsidP="00C80D5F" w:rsidRDefault="00BE56CD" w14:paraId="16D6BD59" w14:textId="77777777">
            <w:pPr>
              <w:spacing w:line="276" w:lineRule="auto"/>
              <w:rPr>
                <w:sz w:val="20"/>
                <w:szCs w:val="20"/>
                <w:lang w:val="es-MX"/>
              </w:rPr>
            </w:pPr>
            <w:r w:rsidRPr="00C80D5F">
              <w:rPr>
                <w:b/>
                <w:bCs/>
                <w:sz w:val="20"/>
                <w:szCs w:val="20"/>
                <w:lang w:val="es-MX"/>
              </w:rPr>
              <w:t>Ajuste de longitud de columnas</w:t>
            </w:r>
          </w:p>
        </w:tc>
        <w:tc>
          <w:tcPr>
            <w:tcW w:w="3402" w:type="dxa"/>
            <w:hideMark/>
          </w:tcPr>
          <w:p w:rsidRPr="00C80D5F" w:rsidR="00BE56CD" w:rsidP="00C80D5F" w:rsidRDefault="00BE56CD" w14:paraId="472AB7D4" w14:textId="77777777">
            <w:pPr>
              <w:spacing w:line="276" w:lineRule="auto"/>
              <w:rPr>
                <w:sz w:val="20"/>
                <w:szCs w:val="20"/>
                <w:lang w:val="es-MX"/>
              </w:rPr>
            </w:pPr>
            <w:r w:rsidRPr="00C80D5F">
              <w:rPr>
                <w:sz w:val="20"/>
                <w:szCs w:val="20"/>
                <w:lang w:val="es-MX"/>
              </w:rPr>
              <w:t>Reduce consumo de almacenamiento y mejora eficiencia en lectura.</w:t>
            </w:r>
          </w:p>
        </w:tc>
        <w:tc>
          <w:tcPr>
            <w:tcW w:w="3304" w:type="dxa"/>
          </w:tcPr>
          <w:p w:rsidR="00BE56CD" w:rsidP="00C80D5F" w:rsidRDefault="009E1A0B" w14:paraId="63B821F1" w14:textId="77777777">
            <w:pPr>
              <w:rPr>
                <w:sz w:val="20"/>
                <w:szCs w:val="20"/>
                <w:lang w:val="es-MX"/>
              </w:rPr>
            </w:pPr>
            <w:r w:rsidRPr="009E1A0B">
              <w:rPr>
                <w:noProof/>
                <w:sz w:val="20"/>
                <w:szCs w:val="20"/>
                <w:lang w:val="es-MX"/>
              </w:rPr>
              <w:drawing>
                <wp:inline distT="0" distB="0" distL="0" distR="0" wp14:anchorId="79F35373" wp14:editId="2E1A17F2">
                  <wp:extent cx="530038" cy="523875"/>
                  <wp:effectExtent l="0" t="0" r="3810" b="0"/>
                  <wp:docPr id="143719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91416" name=""/>
                          <pic:cNvPicPr/>
                        </pic:nvPicPr>
                        <pic:blipFill>
                          <a:blip r:embed="rId149"/>
                          <a:stretch>
                            <a:fillRect/>
                          </a:stretch>
                        </pic:blipFill>
                        <pic:spPr>
                          <a:xfrm>
                            <a:off x="0" y="0"/>
                            <a:ext cx="536169" cy="529935"/>
                          </a:xfrm>
                          <a:prstGeom prst="rect">
                            <a:avLst/>
                          </a:prstGeom>
                        </pic:spPr>
                      </pic:pic>
                    </a:graphicData>
                  </a:graphic>
                </wp:inline>
              </w:drawing>
            </w:r>
          </w:p>
          <w:p w:rsidRPr="009E1A0B" w:rsidR="009E1A0B" w:rsidP="00C80D5F" w:rsidRDefault="009E1A0B" w14:paraId="62308141" w14:textId="219A72DE">
            <w:pPr>
              <w:rPr>
                <w:sz w:val="12"/>
                <w:szCs w:val="12"/>
                <w:lang w:val="es-MX"/>
              </w:rPr>
            </w:pPr>
            <w:hyperlink w:history="1" w:anchor="fromView=search&amp;page=1&amp;position=0&amp;uuid=49f0b812-fbac-457c-954d-4e3fefacaa00" r:id="rId150">
              <w:r w:rsidRPr="009E1A0B">
                <w:rPr>
                  <w:rStyle w:val="Hyperlink"/>
                  <w:sz w:val="12"/>
                  <w:szCs w:val="12"/>
                  <w:lang w:val="es-MX"/>
                </w:rPr>
                <w:t>https://www.freepik.es/icono/programacion_4667930#fromView=search&amp;page=1&amp;position=0&amp;uuid=49f0b812-fbac-457c-954d-4e3fefacaa00</w:t>
              </w:r>
            </w:hyperlink>
            <w:r w:rsidRPr="009E1A0B">
              <w:rPr>
                <w:sz w:val="12"/>
                <w:szCs w:val="12"/>
                <w:lang w:val="es-MX"/>
              </w:rPr>
              <w:t xml:space="preserve"> </w:t>
            </w:r>
          </w:p>
        </w:tc>
      </w:tr>
      <w:tr w:rsidRPr="00C80D5F" w:rsidR="00BE56CD" w:rsidTr="00DA11BF" w14:paraId="4D99F06B" w14:textId="79DB8F93">
        <w:tc>
          <w:tcPr>
            <w:tcW w:w="3256" w:type="dxa"/>
            <w:hideMark/>
          </w:tcPr>
          <w:p w:rsidRPr="00C80D5F" w:rsidR="00BE56CD" w:rsidP="00C80D5F" w:rsidRDefault="00BE56CD" w14:paraId="0C3C7B14" w14:textId="77777777">
            <w:pPr>
              <w:spacing w:line="276" w:lineRule="auto"/>
              <w:rPr>
                <w:sz w:val="20"/>
                <w:szCs w:val="20"/>
                <w:lang w:val="es-MX"/>
              </w:rPr>
            </w:pPr>
            <w:r w:rsidRPr="00C80D5F">
              <w:rPr>
                <w:b/>
                <w:bCs/>
                <w:sz w:val="20"/>
                <w:szCs w:val="20"/>
                <w:lang w:val="es-MX"/>
              </w:rPr>
              <w:t>Selección adecuada de tipos de datos</w:t>
            </w:r>
          </w:p>
        </w:tc>
        <w:tc>
          <w:tcPr>
            <w:tcW w:w="3402" w:type="dxa"/>
            <w:hideMark/>
          </w:tcPr>
          <w:p w:rsidRPr="00C80D5F" w:rsidR="00BE56CD" w:rsidP="00C80D5F" w:rsidRDefault="00BE56CD" w14:paraId="074A6F3B" w14:textId="77777777">
            <w:pPr>
              <w:spacing w:line="276" w:lineRule="auto"/>
              <w:rPr>
                <w:sz w:val="20"/>
                <w:szCs w:val="20"/>
                <w:lang w:val="es-MX"/>
              </w:rPr>
            </w:pPr>
            <w:r w:rsidRPr="00C80D5F">
              <w:rPr>
                <w:sz w:val="20"/>
                <w:szCs w:val="20"/>
                <w:lang w:val="es-MX"/>
              </w:rPr>
              <w:t>Disminuye uso innecesario de espacio y mejora rendimiento.</w:t>
            </w:r>
          </w:p>
        </w:tc>
        <w:tc>
          <w:tcPr>
            <w:tcW w:w="3304" w:type="dxa"/>
          </w:tcPr>
          <w:p w:rsidR="00BE56CD" w:rsidP="00C80D5F" w:rsidRDefault="00436EE5" w14:paraId="16EAE4DF" w14:textId="77777777">
            <w:pPr>
              <w:rPr>
                <w:sz w:val="20"/>
                <w:szCs w:val="20"/>
                <w:lang w:val="es-MX"/>
              </w:rPr>
            </w:pPr>
            <w:r w:rsidRPr="00436EE5">
              <w:rPr>
                <w:noProof/>
                <w:sz w:val="20"/>
                <w:szCs w:val="20"/>
                <w:lang w:val="es-MX"/>
              </w:rPr>
              <w:drawing>
                <wp:inline distT="0" distB="0" distL="0" distR="0" wp14:anchorId="7BA82FFD" wp14:editId="65F8A67A">
                  <wp:extent cx="758287" cy="733425"/>
                  <wp:effectExtent l="0" t="0" r="3810" b="0"/>
                  <wp:docPr id="44710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09007" name=""/>
                          <pic:cNvPicPr/>
                        </pic:nvPicPr>
                        <pic:blipFill>
                          <a:blip r:embed="rId151"/>
                          <a:stretch>
                            <a:fillRect/>
                          </a:stretch>
                        </pic:blipFill>
                        <pic:spPr>
                          <a:xfrm>
                            <a:off x="0" y="0"/>
                            <a:ext cx="771786" cy="746481"/>
                          </a:xfrm>
                          <a:prstGeom prst="rect">
                            <a:avLst/>
                          </a:prstGeom>
                        </pic:spPr>
                      </pic:pic>
                    </a:graphicData>
                  </a:graphic>
                </wp:inline>
              </w:drawing>
            </w:r>
          </w:p>
          <w:p w:rsidRPr="00DA11BF" w:rsidR="00436EE5" w:rsidP="00C80D5F" w:rsidRDefault="00DA11BF" w14:paraId="771FE8FE" w14:textId="628A184D">
            <w:pPr>
              <w:rPr>
                <w:sz w:val="12"/>
                <w:szCs w:val="12"/>
                <w:lang w:val="es-MX"/>
              </w:rPr>
            </w:pPr>
            <w:hyperlink w:history="1" w:anchor="fromView=search&amp;page=1&amp;position=5&amp;uuid=694ad81b-77a1-4708-a888-b0ed1bda50dc" r:id="rId152">
              <w:r w:rsidRPr="00DA11BF">
                <w:rPr>
                  <w:rStyle w:val="Hyperlink"/>
                  <w:sz w:val="12"/>
                  <w:szCs w:val="12"/>
                  <w:lang w:val="es-MX"/>
                </w:rPr>
                <w:t>https://www.freepik.es/icono/analitica_2326848#fromView=search&amp;page=1&amp;position=5&amp;uuid=694ad81b-77a1-4708-a888-b0ed1bda50dc</w:t>
              </w:r>
            </w:hyperlink>
            <w:r w:rsidRPr="00DA11BF">
              <w:rPr>
                <w:sz w:val="12"/>
                <w:szCs w:val="12"/>
                <w:lang w:val="es-MX"/>
              </w:rPr>
              <w:t xml:space="preserve"> </w:t>
            </w:r>
          </w:p>
        </w:tc>
      </w:tr>
      <w:tr w:rsidRPr="00C80D5F" w:rsidR="00BE56CD" w:rsidTr="00DA11BF" w14:paraId="1138FB3D" w14:textId="1E3A5C60">
        <w:tc>
          <w:tcPr>
            <w:tcW w:w="3256" w:type="dxa"/>
            <w:hideMark/>
          </w:tcPr>
          <w:p w:rsidRPr="00C80D5F" w:rsidR="00BE56CD" w:rsidP="00C80D5F" w:rsidRDefault="00BE56CD" w14:paraId="25A90560" w14:textId="77777777">
            <w:pPr>
              <w:spacing w:line="276" w:lineRule="auto"/>
              <w:rPr>
                <w:sz w:val="20"/>
                <w:szCs w:val="20"/>
                <w:lang w:val="es-MX"/>
              </w:rPr>
            </w:pPr>
            <w:r w:rsidRPr="00C80D5F">
              <w:rPr>
                <w:b/>
                <w:bCs/>
                <w:sz w:val="20"/>
                <w:szCs w:val="20"/>
                <w:lang w:val="es-MX"/>
              </w:rPr>
              <w:t>Creación de índices específicos</w:t>
            </w:r>
          </w:p>
        </w:tc>
        <w:tc>
          <w:tcPr>
            <w:tcW w:w="3402" w:type="dxa"/>
            <w:hideMark/>
          </w:tcPr>
          <w:p w:rsidRPr="00C80D5F" w:rsidR="00BE56CD" w:rsidP="00C80D5F" w:rsidRDefault="00BE56CD" w14:paraId="603FF8CF" w14:textId="77777777">
            <w:pPr>
              <w:spacing w:line="276" w:lineRule="auto"/>
              <w:rPr>
                <w:sz w:val="20"/>
                <w:szCs w:val="20"/>
                <w:lang w:val="es-MX"/>
              </w:rPr>
            </w:pPr>
            <w:r w:rsidRPr="00C80D5F">
              <w:rPr>
                <w:sz w:val="20"/>
                <w:szCs w:val="20"/>
                <w:lang w:val="es-MX"/>
              </w:rPr>
              <w:t>Optimiza consultas complejas y operaciones de filtrado.</w:t>
            </w:r>
          </w:p>
        </w:tc>
        <w:tc>
          <w:tcPr>
            <w:tcW w:w="3304" w:type="dxa"/>
          </w:tcPr>
          <w:p w:rsidR="00BE56CD" w:rsidP="00C80D5F" w:rsidRDefault="00D001A0" w14:paraId="302AC490" w14:textId="77777777">
            <w:pPr>
              <w:rPr>
                <w:sz w:val="20"/>
                <w:szCs w:val="20"/>
                <w:lang w:val="es-MX"/>
              </w:rPr>
            </w:pPr>
            <w:r w:rsidRPr="00D001A0">
              <w:rPr>
                <w:noProof/>
                <w:sz w:val="20"/>
                <w:szCs w:val="20"/>
                <w:lang w:val="es-MX"/>
              </w:rPr>
              <w:drawing>
                <wp:inline distT="0" distB="0" distL="0" distR="0" wp14:anchorId="7DB5BF91" wp14:editId="0076EB27">
                  <wp:extent cx="597656" cy="533400"/>
                  <wp:effectExtent l="0" t="0" r="0" b="0"/>
                  <wp:docPr id="1978000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0591" name=""/>
                          <pic:cNvPicPr/>
                        </pic:nvPicPr>
                        <pic:blipFill>
                          <a:blip r:embed="rId153"/>
                          <a:stretch>
                            <a:fillRect/>
                          </a:stretch>
                        </pic:blipFill>
                        <pic:spPr>
                          <a:xfrm>
                            <a:off x="0" y="0"/>
                            <a:ext cx="601433" cy="536771"/>
                          </a:xfrm>
                          <a:prstGeom prst="rect">
                            <a:avLst/>
                          </a:prstGeom>
                        </pic:spPr>
                      </pic:pic>
                    </a:graphicData>
                  </a:graphic>
                </wp:inline>
              </w:drawing>
            </w:r>
          </w:p>
          <w:p w:rsidRPr="00D001A0" w:rsidR="00D001A0" w:rsidP="00C80D5F" w:rsidRDefault="00D001A0" w14:paraId="3FF68B58" w14:textId="674445FB">
            <w:pPr>
              <w:rPr>
                <w:sz w:val="12"/>
                <w:szCs w:val="12"/>
                <w:lang w:val="es-MX"/>
              </w:rPr>
            </w:pPr>
            <w:hyperlink w:history="1" w:anchor="fromView=search&amp;page=1&amp;position=18&amp;uuid=910e390e-9a16-45d5-b6b4-5417e9b799de" r:id="rId154">
              <w:r w:rsidRPr="00D001A0">
                <w:rPr>
                  <w:rStyle w:val="Hyperlink"/>
                  <w:sz w:val="12"/>
                  <w:szCs w:val="12"/>
                  <w:lang w:val="es-MX"/>
                </w:rPr>
                <w:t>https://www.freepik.es/icono/desarrollo-sitio-web_11334640#fromView=search&amp;page=1&amp;position=18&amp;uuid=910e390e-9a16-45d5-b6b4-5417e9b799de</w:t>
              </w:r>
            </w:hyperlink>
            <w:r w:rsidRPr="00D001A0">
              <w:rPr>
                <w:sz w:val="12"/>
                <w:szCs w:val="12"/>
                <w:lang w:val="es-MX"/>
              </w:rPr>
              <w:t xml:space="preserve"> </w:t>
            </w:r>
          </w:p>
        </w:tc>
      </w:tr>
      <w:tr w:rsidRPr="00C80D5F" w:rsidR="00BE56CD" w:rsidTr="00DA11BF" w14:paraId="7B396A26" w14:textId="704C78D8">
        <w:tc>
          <w:tcPr>
            <w:tcW w:w="3256" w:type="dxa"/>
            <w:hideMark/>
          </w:tcPr>
          <w:p w:rsidRPr="00C80D5F" w:rsidR="00BE56CD" w:rsidP="00C80D5F" w:rsidRDefault="00BE56CD" w14:paraId="520B0510" w14:textId="77777777">
            <w:pPr>
              <w:spacing w:line="276" w:lineRule="auto"/>
              <w:rPr>
                <w:sz w:val="20"/>
                <w:szCs w:val="20"/>
                <w:lang w:val="es-MX"/>
              </w:rPr>
            </w:pPr>
            <w:r w:rsidRPr="00C80D5F">
              <w:rPr>
                <w:b/>
                <w:bCs/>
                <w:sz w:val="20"/>
                <w:szCs w:val="20"/>
                <w:lang w:val="es-MX"/>
              </w:rPr>
              <w:t>Particionamiento de tablas grandes</w:t>
            </w:r>
          </w:p>
        </w:tc>
        <w:tc>
          <w:tcPr>
            <w:tcW w:w="3402" w:type="dxa"/>
            <w:hideMark/>
          </w:tcPr>
          <w:p w:rsidRPr="00C80D5F" w:rsidR="00BE56CD" w:rsidP="00C80D5F" w:rsidRDefault="00BE56CD" w14:paraId="0BCE0F9B" w14:textId="77777777">
            <w:pPr>
              <w:spacing w:line="276" w:lineRule="auto"/>
              <w:rPr>
                <w:sz w:val="20"/>
                <w:szCs w:val="20"/>
                <w:lang w:val="es-MX"/>
              </w:rPr>
            </w:pPr>
            <w:r w:rsidRPr="00C80D5F">
              <w:rPr>
                <w:sz w:val="20"/>
                <w:szCs w:val="20"/>
                <w:lang w:val="es-MX"/>
              </w:rPr>
              <w:t>Facilita administración y mejora tiempos de acceso en grandes volúmenes.</w:t>
            </w:r>
          </w:p>
        </w:tc>
        <w:tc>
          <w:tcPr>
            <w:tcW w:w="3304" w:type="dxa"/>
          </w:tcPr>
          <w:p w:rsidR="00BE56CD" w:rsidP="00C80D5F" w:rsidRDefault="00251259" w14:paraId="56A4265A" w14:textId="77777777">
            <w:pPr>
              <w:rPr>
                <w:sz w:val="20"/>
                <w:szCs w:val="20"/>
                <w:lang w:val="es-MX"/>
              </w:rPr>
            </w:pPr>
            <w:r w:rsidRPr="00251259">
              <w:rPr>
                <w:noProof/>
                <w:sz w:val="20"/>
                <w:szCs w:val="20"/>
                <w:lang w:val="es-MX"/>
              </w:rPr>
              <w:drawing>
                <wp:inline distT="0" distB="0" distL="0" distR="0" wp14:anchorId="02D97E47" wp14:editId="14E24E7F">
                  <wp:extent cx="545465" cy="537516"/>
                  <wp:effectExtent l="0" t="0" r="6985" b="0"/>
                  <wp:docPr id="41019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97124" name=""/>
                          <pic:cNvPicPr/>
                        </pic:nvPicPr>
                        <pic:blipFill>
                          <a:blip r:embed="rId155"/>
                          <a:stretch>
                            <a:fillRect/>
                          </a:stretch>
                        </pic:blipFill>
                        <pic:spPr>
                          <a:xfrm>
                            <a:off x="0" y="0"/>
                            <a:ext cx="551481" cy="543444"/>
                          </a:xfrm>
                          <a:prstGeom prst="rect">
                            <a:avLst/>
                          </a:prstGeom>
                        </pic:spPr>
                      </pic:pic>
                    </a:graphicData>
                  </a:graphic>
                </wp:inline>
              </w:drawing>
            </w:r>
          </w:p>
          <w:p w:rsidRPr="00251259" w:rsidR="00251259" w:rsidP="00C80D5F" w:rsidRDefault="00251259" w14:paraId="40C4FA6B" w14:textId="13F36AC1">
            <w:pPr>
              <w:rPr>
                <w:sz w:val="12"/>
                <w:szCs w:val="12"/>
                <w:lang w:val="es-MX"/>
              </w:rPr>
            </w:pPr>
            <w:hyperlink w:history="1" w:anchor="fromView=search&amp;page=1&amp;position=63&amp;uuid=92eb7f45-3a69-4c48-933e-bc75eb29300b" r:id="rId156">
              <w:r w:rsidRPr="00251259">
                <w:rPr>
                  <w:rStyle w:val="Hyperlink"/>
                  <w:sz w:val="12"/>
                  <w:szCs w:val="12"/>
                  <w:lang w:val="es-MX"/>
                </w:rPr>
                <w:t>https://www.freepik.es/icono/cronografo_4720159#fromView=search&amp;page=1&amp;position=63&amp;uuid=92eb7f45-3a69-4c48-933e-bc75eb29300b</w:t>
              </w:r>
            </w:hyperlink>
            <w:r w:rsidRPr="00251259">
              <w:rPr>
                <w:sz w:val="12"/>
                <w:szCs w:val="12"/>
                <w:lang w:val="es-MX"/>
              </w:rPr>
              <w:t xml:space="preserve"> </w:t>
            </w:r>
          </w:p>
        </w:tc>
      </w:tr>
      <w:tr w:rsidRPr="00C80D5F" w:rsidR="00BE56CD" w:rsidTr="00DA11BF" w14:paraId="5FDA30BE" w14:textId="5FC7AFC3">
        <w:tc>
          <w:tcPr>
            <w:tcW w:w="3256" w:type="dxa"/>
            <w:hideMark/>
          </w:tcPr>
          <w:p w:rsidRPr="00C80D5F" w:rsidR="00BE56CD" w:rsidP="00C80D5F" w:rsidRDefault="00BE56CD" w14:paraId="64AA2086" w14:textId="77777777">
            <w:pPr>
              <w:spacing w:line="276" w:lineRule="auto"/>
              <w:rPr>
                <w:sz w:val="20"/>
                <w:szCs w:val="20"/>
                <w:lang w:val="es-MX"/>
              </w:rPr>
            </w:pPr>
            <w:r w:rsidRPr="00C80D5F">
              <w:rPr>
                <w:b/>
                <w:bCs/>
                <w:sz w:val="20"/>
                <w:szCs w:val="20"/>
                <w:lang w:val="es-MX"/>
              </w:rPr>
              <w:t>Distribución de archivos en distintos discos</w:t>
            </w:r>
          </w:p>
        </w:tc>
        <w:tc>
          <w:tcPr>
            <w:tcW w:w="3402" w:type="dxa"/>
            <w:hideMark/>
          </w:tcPr>
          <w:p w:rsidRPr="00C80D5F" w:rsidR="00BE56CD" w:rsidP="00C80D5F" w:rsidRDefault="00BE56CD" w14:paraId="6DAEA418" w14:textId="77777777">
            <w:pPr>
              <w:spacing w:line="276" w:lineRule="auto"/>
              <w:rPr>
                <w:sz w:val="20"/>
                <w:szCs w:val="20"/>
                <w:lang w:val="es-MX"/>
              </w:rPr>
            </w:pPr>
            <w:r w:rsidRPr="00C80D5F">
              <w:rPr>
                <w:sz w:val="20"/>
                <w:szCs w:val="20"/>
                <w:lang w:val="es-MX"/>
              </w:rPr>
              <w:t>Incrementa paralelismo y rendimiento en operaciones intensivas.</w:t>
            </w:r>
          </w:p>
        </w:tc>
        <w:tc>
          <w:tcPr>
            <w:tcW w:w="3304" w:type="dxa"/>
          </w:tcPr>
          <w:p w:rsidR="00BE56CD" w:rsidP="00C80D5F" w:rsidRDefault="00251259" w14:paraId="07C2583D" w14:textId="77777777">
            <w:pPr>
              <w:rPr>
                <w:sz w:val="20"/>
                <w:szCs w:val="20"/>
                <w:lang w:val="es-MX"/>
              </w:rPr>
            </w:pPr>
            <w:r w:rsidRPr="00251259">
              <w:rPr>
                <w:noProof/>
                <w:sz w:val="20"/>
                <w:szCs w:val="20"/>
                <w:lang w:val="es-MX"/>
              </w:rPr>
              <w:drawing>
                <wp:inline distT="0" distB="0" distL="0" distR="0" wp14:anchorId="02EE47C2" wp14:editId="564E0C47">
                  <wp:extent cx="684656" cy="723900"/>
                  <wp:effectExtent l="0" t="0" r="1270" b="0"/>
                  <wp:docPr id="180063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38943" name=""/>
                          <pic:cNvPicPr/>
                        </pic:nvPicPr>
                        <pic:blipFill>
                          <a:blip r:embed="rId157"/>
                          <a:stretch>
                            <a:fillRect/>
                          </a:stretch>
                        </pic:blipFill>
                        <pic:spPr>
                          <a:xfrm>
                            <a:off x="0" y="0"/>
                            <a:ext cx="688941" cy="728430"/>
                          </a:xfrm>
                          <a:prstGeom prst="rect">
                            <a:avLst/>
                          </a:prstGeom>
                        </pic:spPr>
                      </pic:pic>
                    </a:graphicData>
                  </a:graphic>
                </wp:inline>
              </w:drawing>
            </w:r>
          </w:p>
          <w:p w:rsidRPr="001C3899" w:rsidR="001C3899" w:rsidP="00C80D5F" w:rsidRDefault="001C3899" w14:paraId="0AAEC454" w14:textId="1A1145DC">
            <w:pPr>
              <w:rPr>
                <w:sz w:val="12"/>
                <w:szCs w:val="12"/>
                <w:lang w:val="es-MX"/>
              </w:rPr>
            </w:pPr>
            <w:hyperlink w:history="1" w:anchor="fromView=search&amp;page=1&amp;position=28&amp;uuid=b57bfcff-5512-4e7e-bcde-61889a1f8368" r:id="rId158">
              <w:r w:rsidRPr="001C3899">
                <w:rPr>
                  <w:rStyle w:val="Hyperlink"/>
                  <w:sz w:val="12"/>
                  <w:szCs w:val="12"/>
                  <w:lang w:val="es-MX"/>
                </w:rPr>
                <w:t>https://www.freepik.es/icono/computadora-portatil_11523091#fromView=search&amp;page=1&amp;position=28&amp;uuid=b57bfcff-5512-4e7e-bcde-61889a1f8368</w:t>
              </w:r>
            </w:hyperlink>
            <w:r w:rsidRPr="001C3899">
              <w:rPr>
                <w:sz w:val="12"/>
                <w:szCs w:val="12"/>
                <w:lang w:val="es-MX"/>
              </w:rPr>
              <w:t xml:space="preserve"> </w:t>
            </w:r>
          </w:p>
        </w:tc>
      </w:tr>
    </w:tbl>
    <w:p w:rsidR="00BE56CD" w:rsidP="00C80D5F" w:rsidRDefault="00BE56CD" w14:paraId="072C3374" w14:textId="77777777">
      <w:pPr>
        <w:rPr>
          <w:sz w:val="20"/>
          <w:szCs w:val="20"/>
          <w:lang w:val="es-MX"/>
        </w:rPr>
      </w:pPr>
    </w:p>
    <w:p w:rsidRPr="00C74C04" w:rsidR="000B1252" w:rsidP="00C74C04" w:rsidRDefault="00C80D5F" w14:paraId="6766E1AB" w14:textId="683A7180">
      <w:pPr>
        <w:jc w:val="both"/>
        <w:rPr>
          <w:sz w:val="20"/>
          <w:szCs w:val="20"/>
          <w:lang w:val="es-MX"/>
        </w:rPr>
      </w:pPr>
      <w:r w:rsidRPr="00C80D5F">
        <w:rPr>
          <w:sz w:val="20"/>
          <w:szCs w:val="20"/>
          <w:lang w:val="es-MX"/>
        </w:rPr>
        <w:t>Amazon Relational Database Service (2026) y Microsoft (2026) explican que la optimización del almacenamiento puede mejorar el rendimiento incluso sin modificar una sola línea de SQL. Esto demuestra que el diseño físico tiene un impacto directo en el comportamiento del sistema.</w:t>
      </w:r>
      <w:r w:rsidR="00BE56CD">
        <w:rPr>
          <w:sz w:val="20"/>
          <w:szCs w:val="20"/>
          <w:lang w:val="es-MX"/>
        </w:rPr>
        <w:t xml:space="preserve"> </w:t>
      </w:r>
      <w:r w:rsidRPr="00C80D5F">
        <w:rPr>
          <w:sz w:val="20"/>
          <w:szCs w:val="20"/>
          <w:lang w:val="es-MX"/>
        </w:rPr>
        <w:t>En bases de datos críticas, estas decisiones pueden determinar si una consulta tarda milisegundos o varios segundos, lo que incide directamente en la experiencia del usuario y en la continuidad operativa de la organización.</w:t>
      </w:r>
    </w:p>
    <w:p w:rsidRPr="001B7D07" w:rsidR="00557771" w:rsidP="00557771" w:rsidRDefault="00557771" w14:paraId="1BF65CDC" w14:textId="77777777">
      <w:pPr>
        <w:pStyle w:val="Heading1"/>
        <w:rPr>
          <w:sz w:val="20"/>
          <w:szCs w:val="20"/>
        </w:rPr>
      </w:pPr>
      <w:bookmarkStart w:name="_Toc222838503" w:id="25"/>
      <w:r w:rsidRPr="001B7D07">
        <w:rPr>
          <w:sz w:val="20"/>
          <w:szCs w:val="20"/>
        </w:rPr>
        <w:t>Normalización de bases de datos</w:t>
      </w:r>
      <w:bookmarkEnd w:id="25"/>
    </w:p>
    <w:p w:rsidR="00557771" w:rsidP="00557771" w:rsidRDefault="00557771" w14:paraId="16156D81" w14:textId="2A4C20F7">
      <w:pPr>
        <w:pBdr>
          <w:top w:val="nil"/>
          <w:left w:val="nil"/>
          <w:bottom w:val="nil"/>
          <w:right w:val="nil"/>
          <w:between w:val="nil"/>
        </w:pBdr>
        <w:rPr>
          <w:bCs/>
          <w:color w:val="000000"/>
          <w:sz w:val="20"/>
          <w:szCs w:val="20"/>
        </w:rPr>
      </w:pPr>
    </w:p>
    <w:p w:rsidRPr="00B96B04" w:rsidR="00B96B04" w:rsidP="00BB57E0" w:rsidRDefault="00B96B04" w14:paraId="5F7AC1F0" w14:textId="77777777">
      <w:pPr>
        <w:pBdr>
          <w:top w:val="nil"/>
          <w:left w:val="nil"/>
          <w:bottom w:val="nil"/>
          <w:right w:val="nil"/>
          <w:between w:val="nil"/>
        </w:pBdr>
        <w:jc w:val="both"/>
        <w:rPr>
          <w:bCs/>
          <w:color w:val="000000"/>
          <w:sz w:val="20"/>
          <w:szCs w:val="20"/>
          <w:lang w:val="es-MX"/>
        </w:rPr>
      </w:pPr>
      <w:r w:rsidRPr="00B96B04">
        <w:rPr>
          <w:bCs/>
          <w:color w:val="000000"/>
          <w:sz w:val="20"/>
          <w:szCs w:val="20"/>
          <w:lang w:val="es-MX"/>
        </w:rPr>
        <w:t>La normalización constituye uno de los procesos centrales en el diseño de bases de datos relacionales. Aunque suele asociarse con reglas y formas normales específicas, su propósito es más amplio: eliminar redundancias innecesarias, preservar la integridad lógica del dominio y facilitar consultas consistentes y eficientes.</w:t>
      </w:r>
    </w:p>
    <w:p w:rsidR="00BB57E0" w:rsidP="00BB57E0" w:rsidRDefault="00BB57E0" w14:paraId="667A47AF"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5603"/>
        <w:gridCol w:w="4359"/>
      </w:tblGrid>
      <w:tr w:rsidR="00BB57E0" w:rsidTr="00BB57E0" w14:paraId="47EF631D" w14:textId="77777777">
        <w:tc>
          <w:tcPr>
            <w:tcW w:w="6658" w:type="dxa"/>
          </w:tcPr>
          <w:p w:rsidR="00BB57E0" w:rsidP="00BB57E0" w:rsidRDefault="00BB57E0" w14:paraId="5F6FBB85" w14:textId="2504C565">
            <w:pPr>
              <w:jc w:val="both"/>
              <w:rPr>
                <w:bCs/>
                <w:color w:val="000000"/>
                <w:sz w:val="20"/>
                <w:szCs w:val="20"/>
                <w:lang w:val="es-MX"/>
              </w:rPr>
            </w:pPr>
            <w:r w:rsidRPr="00B96B04">
              <w:rPr>
                <w:bCs/>
                <w:color w:val="000000"/>
                <w:sz w:val="20"/>
                <w:szCs w:val="20"/>
                <w:lang w:val="es-MX"/>
              </w:rPr>
              <w:t>Elmasri y Navathe (2007) definen la normalización como una “técnica para analizar relaciones y asegurar que estén estructuradas de modo que minimicen las anomalías de actualización”. Estas anomalías incluyen problemas que deterioran la confiabilidad del sistema, tales como duplicación de datos, inconsistencias entre registros o dificultades para insertar y eliminar información sin efectos colaterales.</w:t>
            </w:r>
          </w:p>
        </w:tc>
        <w:tc>
          <w:tcPr>
            <w:tcW w:w="3304" w:type="dxa"/>
          </w:tcPr>
          <w:p w:rsidR="00BB57E0" w:rsidP="00BB57E0" w:rsidRDefault="009E1A0B" w14:paraId="7C2AE32C" w14:textId="77777777">
            <w:pPr>
              <w:jc w:val="both"/>
              <w:rPr>
                <w:bCs/>
                <w:color w:val="000000"/>
                <w:sz w:val="20"/>
                <w:szCs w:val="20"/>
                <w:lang w:val="es-MX"/>
              </w:rPr>
            </w:pPr>
            <w:r w:rsidRPr="009E1A0B">
              <w:rPr>
                <w:bCs/>
                <w:noProof/>
                <w:color w:val="000000"/>
                <w:sz w:val="20"/>
                <w:szCs w:val="20"/>
                <w:lang w:val="es-MX"/>
              </w:rPr>
              <w:drawing>
                <wp:inline distT="0" distB="0" distL="0" distR="0" wp14:anchorId="24481829" wp14:editId="48D5720E">
                  <wp:extent cx="1212666" cy="752475"/>
                  <wp:effectExtent l="0" t="0" r="6985" b="0"/>
                  <wp:docPr id="182358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81539" name=""/>
                          <pic:cNvPicPr/>
                        </pic:nvPicPr>
                        <pic:blipFill>
                          <a:blip r:embed="rId159"/>
                          <a:stretch>
                            <a:fillRect/>
                          </a:stretch>
                        </pic:blipFill>
                        <pic:spPr>
                          <a:xfrm>
                            <a:off x="0" y="0"/>
                            <a:ext cx="1221355" cy="757867"/>
                          </a:xfrm>
                          <a:prstGeom prst="rect">
                            <a:avLst/>
                          </a:prstGeom>
                        </pic:spPr>
                      </pic:pic>
                    </a:graphicData>
                  </a:graphic>
                </wp:inline>
              </w:drawing>
            </w:r>
          </w:p>
          <w:p w:rsidRPr="009E1A0B" w:rsidR="009E1A0B" w:rsidP="00BB57E0" w:rsidRDefault="009E1A0B" w14:paraId="5C79CE62" w14:textId="28713664">
            <w:pPr>
              <w:jc w:val="both"/>
              <w:rPr>
                <w:bCs/>
                <w:color w:val="000000"/>
                <w:sz w:val="12"/>
                <w:szCs w:val="12"/>
                <w:lang w:val="es-MX"/>
              </w:rPr>
            </w:pPr>
            <w:hyperlink w:history="1" w:anchor="fromView=search&amp;page=2&amp;position=6&amp;uuid=47bc52f2-1eab-44cf-87a4-b86629f511e0&amp;query=PROGRAMACION+DATA+BASES" r:id="rId160">
              <w:r w:rsidRPr="009E1A0B">
                <w:rPr>
                  <w:rStyle w:val="Hyperlink"/>
                  <w:bCs/>
                  <w:sz w:val="12"/>
                  <w:szCs w:val="12"/>
                  <w:lang w:val="es-MX"/>
                </w:rPr>
                <w:t>https://www.freepik.es/fotos-premium/concepto-negocio-criptografico-grandes-datos-equipos-mineria-criptomonedas-espacio-copia_23136946.htm#fromView=search&amp;page=2&amp;position=6&amp;uuid=47bc52f2-1eab-44cf-87a4-b86629f511e0&amp;query=PROGRAMACION+DATA+BASES</w:t>
              </w:r>
            </w:hyperlink>
            <w:r w:rsidRPr="009E1A0B">
              <w:rPr>
                <w:bCs/>
                <w:color w:val="000000"/>
                <w:sz w:val="12"/>
                <w:szCs w:val="12"/>
                <w:lang w:val="es-MX"/>
              </w:rPr>
              <w:t xml:space="preserve"> </w:t>
            </w:r>
          </w:p>
        </w:tc>
      </w:tr>
    </w:tbl>
    <w:p w:rsidRPr="00BB57E0" w:rsidR="00BB57E0" w:rsidP="00BB57E0" w:rsidRDefault="00BB57E0" w14:paraId="343E0241" w14:textId="77777777">
      <w:pPr>
        <w:pBdr>
          <w:top w:val="nil"/>
          <w:left w:val="nil"/>
          <w:bottom w:val="nil"/>
          <w:right w:val="nil"/>
          <w:between w:val="nil"/>
        </w:pBdr>
        <w:jc w:val="both"/>
        <w:rPr>
          <w:bCs/>
          <w:color w:val="000000"/>
          <w:sz w:val="20"/>
          <w:szCs w:val="20"/>
          <w:lang w:val="es-MX"/>
        </w:rPr>
      </w:pPr>
    </w:p>
    <w:p w:rsidRPr="00B96B04" w:rsidR="00B96B04" w:rsidP="00BB57E0" w:rsidRDefault="00B96B04" w14:paraId="538B7EBF" w14:textId="77777777">
      <w:pPr>
        <w:pBdr>
          <w:top w:val="nil"/>
          <w:left w:val="nil"/>
          <w:bottom w:val="nil"/>
          <w:right w:val="nil"/>
          <w:between w:val="nil"/>
        </w:pBdr>
        <w:jc w:val="both"/>
        <w:rPr>
          <w:bCs/>
          <w:color w:val="000000"/>
          <w:sz w:val="20"/>
          <w:szCs w:val="20"/>
          <w:lang w:val="es-MX"/>
        </w:rPr>
      </w:pPr>
      <w:r w:rsidRPr="00B96B04">
        <w:rPr>
          <w:bCs/>
          <w:color w:val="000000"/>
          <w:sz w:val="20"/>
          <w:szCs w:val="20"/>
          <w:lang w:val="es-MX"/>
        </w:rPr>
        <w:t>En la práctica, la normalización no es una etapa aislada. Forma parte de un proceso iterativo en el que se revisa el modelo conceptual, se evalúan atributos, se ajustan dependencias funcionales y se reorganizan relaciones. Incluso bases de datos ya implementadas pueden requerir procesos de normalización cuando aparecen inconsistencias históricas o limitaciones estructurales.</w:t>
      </w:r>
    </w:p>
    <w:p w:rsidRPr="00B96B04" w:rsidR="00B96B04" w:rsidP="00B96B04" w:rsidRDefault="00B96B04" w14:paraId="298A4539" w14:textId="1B4EF7AC">
      <w:pPr>
        <w:pBdr>
          <w:top w:val="nil"/>
          <w:left w:val="nil"/>
          <w:bottom w:val="nil"/>
          <w:right w:val="nil"/>
          <w:between w:val="nil"/>
        </w:pBdr>
        <w:rPr>
          <w:bCs/>
          <w:color w:val="000000"/>
          <w:sz w:val="20"/>
          <w:szCs w:val="20"/>
          <w:lang w:val="es-MX"/>
        </w:rPr>
      </w:pPr>
    </w:p>
    <w:p w:rsidRPr="00B96B04" w:rsidR="00B96B04" w:rsidP="00B96B04" w:rsidRDefault="00B96B04" w14:paraId="388E5B66" w14:textId="77777777">
      <w:pPr>
        <w:pBdr>
          <w:top w:val="nil"/>
          <w:left w:val="nil"/>
          <w:bottom w:val="nil"/>
          <w:right w:val="nil"/>
          <w:between w:val="nil"/>
        </w:pBdr>
        <w:rPr>
          <w:b/>
          <w:bCs/>
          <w:color w:val="000000"/>
          <w:sz w:val="20"/>
          <w:szCs w:val="20"/>
          <w:lang w:val="es-MX"/>
        </w:rPr>
      </w:pPr>
      <w:r w:rsidRPr="00B96B04">
        <w:rPr>
          <w:b/>
          <w:bCs/>
          <w:color w:val="000000"/>
          <w:sz w:val="20"/>
          <w:szCs w:val="20"/>
          <w:lang w:val="es-MX"/>
        </w:rPr>
        <w:t>5.1 Concepto y objetivos de la normalización</w:t>
      </w:r>
    </w:p>
    <w:p w:rsidR="00B96B04" w:rsidP="00B96B04" w:rsidRDefault="00B96B04" w14:paraId="03ECD7F5" w14:textId="02F4487F">
      <w:pPr>
        <w:pBdr>
          <w:top w:val="nil"/>
          <w:left w:val="nil"/>
          <w:bottom w:val="nil"/>
          <w:right w:val="nil"/>
          <w:between w:val="nil"/>
        </w:pBdr>
        <w:rPr>
          <w:bCs/>
          <w:color w:val="000000"/>
          <w:sz w:val="20"/>
          <w:szCs w:val="20"/>
          <w:lang w:val="es-MX"/>
        </w:rPr>
      </w:pPr>
      <w:r w:rsidRPr="00B96B04">
        <w:rPr>
          <w:bCs/>
          <w:color w:val="000000"/>
          <w:sz w:val="20"/>
          <w:szCs w:val="20"/>
          <w:lang w:val="es-MX"/>
        </w:rPr>
        <w:t>El principio fundamental de la normalización es directo: cada dato debe almacenarse exactamente donde corresponde, sin duplicaciones innecesarias ni dependencias incorrectas.</w:t>
      </w:r>
      <w:r w:rsidRPr="00C74C04" w:rsidR="00C74C04">
        <w:rPr>
          <w:bCs/>
          <w:color w:val="000000"/>
          <w:sz w:val="20"/>
          <w:szCs w:val="20"/>
          <w:lang w:val="es-MX"/>
        </w:rPr>
        <w:t xml:space="preserve"> </w:t>
      </w:r>
      <w:r w:rsidRPr="00B96B04">
        <w:rPr>
          <w:bCs/>
          <w:color w:val="000000"/>
          <w:sz w:val="20"/>
          <w:szCs w:val="20"/>
          <w:lang w:val="es-MX"/>
        </w:rPr>
        <w:t>Sus objetivos pueden organizarse en cuatro ejes principales:</w:t>
      </w:r>
    </w:p>
    <w:p w:rsidRPr="00B96B04" w:rsidR="00C74C04" w:rsidP="00B96B04" w:rsidRDefault="00C74C04" w14:paraId="0BCF8D54" w14:textId="77777777">
      <w:pPr>
        <w:pBdr>
          <w:top w:val="nil"/>
          <w:left w:val="nil"/>
          <w:bottom w:val="nil"/>
          <w:right w:val="nil"/>
          <w:between w:val="nil"/>
        </w:pBdr>
        <w:rPr>
          <w:bCs/>
          <w:color w:val="000000"/>
          <w:sz w:val="20"/>
          <w:szCs w:val="20"/>
          <w:lang w:val="es-MX"/>
        </w:rPr>
      </w:pPr>
    </w:p>
    <w:p w:rsidR="00C74C04" w:rsidP="00B96B04" w:rsidRDefault="002343F3" w14:paraId="695B0F87" w14:textId="70BD476E">
      <w:pPr>
        <w:pBdr>
          <w:top w:val="nil"/>
          <w:left w:val="nil"/>
          <w:bottom w:val="nil"/>
          <w:right w:val="nil"/>
          <w:between w:val="nil"/>
        </w:pBdr>
        <w:rPr>
          <w:bCs/>
          <w:color w:val="000000"/>
          <w:sz w:val="20"/>
          <w:szCs w:val="20"/>
          <w:lang w:val="es-MX"/>
        </w:rPr>
      </w:pPr>
      <w:r w:rsidRPr="002343F3">
        <w:rPr>
          <w:bCs/>
          <w:noProof/>
          <w:color w:val="000000"/>
          <w:sz w:val="20"/>
          <w:szCs w:val="20"/>
        </w:rPr>
        <w:drawing>
          <wp:inline distT="0" distB="0" distL="0" distR="0" wp14:anchorId="286A3E06" wp14:editId="3776E3A3">
            <wp:extent cx="6332220" cy="1743075"/>
            <wp:effectExtent l="19050" t="19050" r="30480" b="9525"/>
            <wp:docPr id="379480307" name="Diagram 1">
              <a:extLst xmlns:a="http://schemas.openxmlformats.org/drawingml/2006/main">
                <a:ext uri="{FF2B5EF4-FFF2-40B4-BE49-F238E27FC236}">
                  <a16:creationId xmlns:a16="http://schemas.microsoft.com/office/drawing/2014/main" id="{B08190E0-7247-133F-75BE-D535FF37E86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1" r:lo="rId162" r:qs="rId163" r:cs="rId164"/>
              </a:graphicData>
            </a:graphic>
          </wp:inline>
        </w:drawing>
      </w:r>
    </w:p>
    <w:p w:rsidR="002343F3" w:rsidP="00B96B04" w:rsidRDefault="002343F3" w14:paraId="1E54461C" w14:textId="77777777">
      <w:pPr>
        <w:pBdr>
          <w:top w:val="nil"/>
          <w:left w:val="nil"/>
          <w:bottom w:val="nil"/>
          <w:right w:val="nil"/>
          <w:between w:val="nil"/>
        </w:pBdr>
        <w:rPr>
          <w:bCs/>
          <w:color w:val="000000"/>
          <w:sz w:val="20"/>
          <w:szCs w:val="20"/>
          <w:lang w:val="es-MX"/>
        </w:rPr>
      </w:pPr>
    </w:p>
    <w:p w:rsidR="002343F3" w:rsidP="00B96B04" w:rsidRDefault="002343F3" w14:paraId="3492D3CE" w14:textId="77777777">
      <w:pPr>
        <w:pBdr>
          <w:top w:val="nil"/>
          <w:left w:val="nil"/>
          <w:bottom w:val="nil"/>
          <w:right w:val="nil"/>
          <w:between w:val="nil"/>
        </w:pBdr>
        <w:rPr>
          <w:bCs/>
          <w:color w:val="000000"/>
          <w:sz w:val="20"/>
          <w:szCs w:val="20"/>
          <w:lang w:val="es-MX"/>
        </w:rPr>
      </w:pPr>
    </w:p>
    <w:p w:rsidR="00B96B04" w:rsidP="00B96B04" w:rsidRDefault="00B96B04" w14:paraId="0CBC2FBC" w14:textId="346D8A2F">
      <w:pPr>
        <w:pBdr>
          <w:top w:val="nil"/>
          <w:left w:val="nil"/>
          <w:bottom w:val="nil"/>
          <w:right w:val="nil"/>
          <w:between w:val="nil"/>
        </w:pBdr>
        <w:rPr>
          <w:bCs/>
          <w:color w:val="000000"/>
          <w:sz w:val="20"/>
          <w:szCs w:val="20"/>
          <w:lang w:val="es-MX"/>
        </w:rPr>
      </w:pPr>
      <w:r w:rsidRPr="00B96B04">
        <w:rPr>
          <w:bCs/>
          <w:color w:val="000000"/>
          <w:sz w:val="20"/>
          <w:szCs w:val="20"/>
          <w:lang w:val="es-MX"/>
        </w:rPr>
        <w:t>Estos objetivos se concretan de la siguiente manera:</w:t>
      </w:r>
    </w:p>
    <w:p w:rsidR="002343F3" w:rsidP="00B96B04" w:rsidRDefault="002343F3" w14:paraId="2EEAB292" w14:textId="77777777">
      <w:pPr>
        <w:pBdr>
          <w:top w:val="nil"/>
          <w:left w:val="nil"/>
          <w:bottom w:val="nil"/>
          <w:right w:val="nil"/>
          <w:between w:val="nil"/>
        </w:pBdr>
        <w:rPr>
          <w:bCs/>
          <w:color w:val="000000"/>
          <w:sz w:val="20"/>
          <w:szCs w:val="20"/>
          <w:lang w:val="es-MX"/>
        </w:rPr>
      </w:pPr>
    </w:p>
    <w:tbl>
      <w:tblPr>
        <w:tblStyle w:val="TableGrid"/>
        <w:tblW w:w="0" w:type="auto"/>
        <w:tblLayout w:type="fixed"/>
        <w:tblLook w:val="04A0" w:firstRow="1" w:lastRow="0" w:firstColumn="1" w:lastColumn="0" w:noHBand="0" w:noVBand="1"/>
      </w:tblPr>
      <w:tblGrid>
        <w:gridCol w:w="3256"/>
        <w:gridCol w:w="6706"/>
      </w:tblGrid>
      <w:tr w:rsidR="002343F3" w:rsidTr="00A412A6" w14:paraId="18711435" w14:textId="77777777">
        <w:tc>
          <w:tcPr>
            <w:tcW w:w="3256" w:type="dxa"/>
          </w:tcPr>
          <w:p w:rsidR="002343F3" w:rsidP="00B96B04" w:rsidRDefault="00A412A6" w14:paraId="325E182A" w14:textId="77777777">
            <w:pPr>
              <w:rPr>
                <w:bCs/>
                <w:color w:val="000000"/>
                <w:sz w:val="20"/>
                <w:szCs w:val="20"/>
                <w:lang w:val="es-MX"/>
              </w:rPr>
            </w:pPr>
            <w:r w:rsidRPr="00A412A6">
              <w:rPr>
                <w:bCs/>
                <w:noProof/>
                <w:color w:val="000000"/>
                <w:sz w:val="20"/>
                <w:szCs w:val="20"/>
                <w:lang w:val="es-MX"/>
              </w:rPr>
              <w:drawing>
                <wp:inline distT="0" distB="0" distL="0" distR="0" wp14:anchorId="2403A7A0" wp14:editId="658008D3">
                  <wp:extent cx="1560671" cy="828675"/>
                  <wp:effectExtent l="0" t="0" r="1905" b="0"/>
                  <wp:docPr id="501682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82460" name=""/>
                          <pic:cNvPicPr/>
                        </pic:nvPicPr>
                        <pic:blipFill>
                          <a:blip r:embed="rId166"/>
                          <a:stretch>
                            <a:fillRect/>
                          </a:stretch>
                        </pic:blipFill>
                        <pic:spPr>
                          <a:xfrm>
                            <a:off x="0" y="0"/>
                            <a:ext cx="1565180" cy="831069"/>
                          </a:xfrm>
                          <a:prstGeom prst="rect">
                            <a:avLst/>
                          </a:prstGeom>
                        </pic:spPr>
                      </pic:pic>
                    </a:graphicData>
                  </a:graphic>
                </wp:inline>
              </w:drawing>
            </w:r>
          </w:p>
          <w:p w:rsidRPr="00A412A6" w:rsidR="00A412A6" w:rsidP="00A412A6" w:rsidRDefault="00A412A6" w14:paraId="4244EB86" w14:textId="5F408C25">
            <w:pPr>
              <w:rPr>
                <w:sz w:val="12"/>
                <w:szCs w:val="12"/>
                <w:lang w:val="es-MX"/>
              </w:rPr>
            </w:pPr>
            <w:hyperlink w:history="1" w:anchor="fromView=search&amp;page=3&amp;position=38&amp;uuid=7d4bbc95-7ef9-4d12-9977-68610089444a&amp;query=PROGRAMACION" r:id="rId167">
              <w:r w:rsidRPr="00A412A6">
                <w:rPr>
                  <w:rStyle w:val="Hyperlink"/>
                  <w:sz w:val="12"/>
                  <w:szCs w:val="12"/>
                  <w:lang w:val="es-MX"/>
                </w:rPr>
                <w:t>https://www.freepik.es/foto-gratis/experiencia-programacion-persona-que-trabaja-codigos-computadora_38669465.htm#fromView=search&amp;page=3&amp;position=38&amp;uuid=7d4bbc95-7ef9-4d12-9977-68610089444a&amp;query=PROGRAMACION</w:t>
              </w:r>
            </w:hyperlink>
            <w:r w:rsidRPr="00A412A6">
              <w:rPr>
                <w:sz w:val="12"/>
                <w:szCs w:val="12"/>
                <w:lang w:val="es-MX"/>
              </w:rPr>
              <w:t xml:space="preserve"> </w:t>
            </w:r>
          </w:p>
        </w:tc>
        <w:tc>
          <w:tcPr>
            <w:tcW w:w="6706" w:type="dxa"/>
          </w:tcPr>
          <w:p w:rsidRPr="002343F3" w:rsidR="002343F3" w:rsidP="002343F3" w:rsidRDefault="002343F3" w14:paraId="10490C74" w14:textId="77777777">
            <w:pPr>
              <w:pStyle w:val="ListParagraph"/>
              <w:numPr>
                <w:ilvl w:val="1"/>
                <w:numId w:val="32"/>
              </w:numPr>
              <w:pBdr>
                <w:top w:val="nil"/>
                <w:left w:val="nil"/>
                <w:bottom w:val="nil"/>
                <w:right w:val="nil"/>
                <w:between w:val="nil"/>
              </w:pBdr>
              <w:rPr>
                <w:bCs/>
                <w:color w:val="000000"/>
                <w:sz w:val="20"/>
                <w:szCs w:val="20"/>
                <w:lang w:val="es-MX"/>
              </w:rPr>
            </w:pPr>
            <w:r w:rsidRPr="002343F3">
              <w:rPr>
                <w:bCs/>
                <w:color w:val="000000"/>
                <w:sz w:val="20"/>
                <w:szCs w:val="20"/>
                <w:lang w:val="es-MX"/>
              </w:rPr>
              <w:t>Cuando una misma información se repite en múltiples lugares, aumentan las probabilidades de error: valores divergentes, actualizaciones incompletas o datos obsoletos.</w:t>
            </w:r>
          </w:p>
          <w:p w:rsidRPr="002343F3" w:rsidR="002343F3" w:rsidP="002343F3" w:rsidRDefault="002343F3" w14:paraId="5D6F779C" w14:textId="77777777">
            <w:pPr>
              <w:pStyle w:val="ListParagraph"/>
              <w:numPr>
                <w:ilvl w:val="1"/>
                <w:numId w:val="32"/>
              </w:numPr>
              <w:pBdr>
                <w:top w:val="nil"/>
                <w:left w:val="nil"/>
                <w:bottom w:val="nil"/>
                <w:right w:val="nil"/>
                <w:between w:val="nil"/>
              </w:pBdr>
              <w:rPr>
                <w:bCs/>
                <w:color w:val="000000"/>
                <w:sz w:val="20"/>
                <w:szCs w:val="20"/>
                <w:lang w:val="es-MX"/>
              </w:rPr>
            </w:pPr>
            <w:r w:rsidRPr="002343F3">
              <w:rPr>
                <w:bCs/>
                <w:color w:val="000000"/>
                <w:sz w:val="20"/>
                <w:szCs w:val="20"/>
                <w:lang w:val="es-MX"/>
              </w:rPr>
              <w:t>Una tabla mal estructurada puede impedir insertar registros sin información innecesaria, eliminar filas sin perder datos relevantes o actualizar campos sin generar inconsistencias.</w:t>
            </w:r>
          </w:p>
          <w:p w:rsidR="002343F3" w:rsidP="002343F3" w:rsidRDefault="002343F3" w14:paraId="3D9DC40E" w14:textId="77777777">
            <w:pPr>
              <w:pStyle w:val="ListParagraph"/>
              <w:numPr>
                <w:ilvl w:val="1"/>
                <w:numId w:val="32"/>
              </w:numPr>
              <w:pBdr>
                <w:top w:val="nil"/>
                <w:left w:val="nil"/>
                <w:bottom w:val="nil"/>
                <w:right w:val="nil"/>
                <w:between w:val="nil"/>
              </w:pBdr>
              <w:rPr>
                <w:bCs/>
                <w:color w:val="000000"/>
                <w:sz w:val="20"/>
                <w:szCs w:val="20"/>
                <w:lang w:val="es-MX"/>
              </w:rPr>
            </w:pPr>
            <w:r w:rsidRPr="002343F3">
              <w:rPr>
                <w:bCs/>
                <w:color w:val="000000"/>
                <w:sz w:val="20"/>
                <w:szCs w:val="20"/>
                <w:lang w:val="es-MX"/>
              </w:rPr>
              <w:t>Las dependencias funcionales deben vincularse al identificador correcto; de lo contrario, se debilita la coherencia estructural del sistema.</w:t>
            </w:r>
          </w:p>
          <w:p w:rsidRPr="002343F3" w:rsidR="002343F3" w:rsidP="002343F3" w:rsidRDefault="002343F3" w14:paraId="690C504A" w14:textId="693F549C">
            <w:pPr>
              <w:pStyle w:val="ListParagraph"/>
              <w:numPr>
                <w:ilvl w:val="1"/>
                <w:numId w:val="32"/>
              </w:numPr>
              <w:pBdr>
                <w:top w:val="nil"/>
                <w:left w:val="nil"/>
                <w:bottom w:val="nil"/>
                <w:right w:val="nil"/>
                <w:between w:val="nil"/>
              </w:pBdr>
              <w:rPr>
                <w:bCs/>
                <w:color w:val="000000"/>
                <w:sz w:val="20"/>
                <w:szCs w:val="20"/>
                <w:lang w:val="es-MX"/>
              </w:rPr>
            </w:pPr>
            <w:r w:rsidRPr="002343F3">
              <w:rPr>
                <w:bCs/>
                <w:color w:val="000000"/>
                <w:sz w:val="20"/>
                <w:szCs w:val="20"/>
                <w:lang w:val="es-MX"/>
              </w:rPr>
              <w:t>Un diseño normalizado reduce complejidad técnica y mejora la sostenibilidad del modelo en el tiempo.</w:t>
            </w:r>
          </w:p>
        </w:tc>
      </w:tr>
    </w:tbl>
    <w:p w:rsidRPr="002343F3" w:rsidR="00B96B04" w:rsidP="002343F3" w:rsidRDefault="00B96B04" w14:paraId="05EB30D4" w14:textId="0E8E2A62">
      <w:pPr>
        <w:pBdr>
          <w:top w:val="nil"/>
          <w:left w:val="nil"/>
          <w:bottom w:val="nil"/>
          <w:right w:val="nil"/>
          <w:between w:val="nil"/>
        </w:pBdr>
        <w:rPr>
          <w:bCs/>
          <w:color w:val="000000"/>
          <w:sz w:val="20"/>
          <w:szCs w:val="20"/>
          <w:lang w:val="es-MX"/>
        </w:rPr>
      </w:pPr>
    </w:p>
    <w:p w:rsidR="002343F3" w:rsidP="00B96B04" w:rsidRDefault="002343F3" w14:paraId="039FC8AC" w14:textId="77777777">
      <w:pPr>
        <w:pBdr>
          <w:top w:val="nil"/>
          <w:left w:val="nil"/>
          <w:bottom w:val="nil"/>
          <w:right w:val="nil"/>
          <w:between w:val="nil"/>
        </w:pBdr>
        <w:rPr>
          <w:bCs/>
          <w:color w:val="000000"/>
          <w:sz w:val="20"/>
          <w:szCs w:val="20"/>
          <w:lang w:val="es-MX"/>
        </w:rPr>
      </w:pPr>
    </w:p>
    <w:p w:rsidRPr="00E070DE" w:rsidR="00557771" w:rsidP="00E070DE" w:rsidRDefault="00B96B04" w14:paraId="4F16AB42" w14:textId="4DB87CFB">
      <w:pPr>
        <w:pBdr>
          <w:top w:val="nil"/>
          <w:left w:val="nil"/>
          <w:bottom w:val="nil"/>
          <w:right w:val="nil"/>
          <w:between w:val="nil"/>
        </w:pBdr>
        <w:jc w:val="both"/>
        <w:rPr>
          <w:bCs/>
          <w:color w:val="000000"/>
          <w:sz w:val="20"/>
          <w:szCs w:val="20"/>
          <w:lang w:val="es-MX"/>
        </w:rPr>
      </w:pPr>
      <w:r w:rsidRPr="00B96B04">
        <w:rPr>
          <w:bCs/>
          <w:color w:val="000000"/>
          <w:sz w:val="20"/>
          <w:szCs w:val="20"/>
          <w:lang w:val="es-MX"/>
        </w:rPr>
        <w:t>Coronel y Morris (2023) advierten que la normalización no debe aplicarse de manera mecánica o indiscriminada. En contextos analíticos o de grandes volúmenes de datos, puede admitirse cierta desnormalización controlada para optimizar consultas. Sin embargo, en sistemas transaccionales, la normalización continúa siendo un estándar indispensable para garantizar integridad y estabilidad.</w:t>
      </w:r>
    </w:p>
    <w:p w:rsidRPr="001B7D07" w:rsidR="00557771" w:rsidP="00B96B04" w:rsidRDefault="00557771" w14:paraId="33B4E6A7" w14:textId="5207DF4E">
      <w:pPr>
        <w:pStyle w:val="Heading2"/>
        <w:numPr>
          <w:ilvl w:val="1"/>
          <w:numId w:val="28"/>
        </w:numPr>
        <w:rPr>
          <w:sz w:val="20"/>
          <w:szCs w:val="20"/>
        </w:rPr>
      </w:pPr>
      <w:bookmarkStart w:name="_Toc222838505" w:id="26"/>
      <w:r w:rsidRPr="001B7D07">
        <w:rPr>
          <w:sz w:val="20"/>
          <w:szCs w:val="20"/>
        </w:rPr>
        <w:t xml:space="preserve">Primera, segunda y tercera forma normal </w:t>
      </w:r>
      <w:bookmarkEnd w:id="26"/>
    </w:p>
    <w:p w:rsidR="00557771" w:rsidP="00557771" w:rsidRDefault="00B96B04" w14:paraId="3E01569B" w14:textId="20E5992E">
      <w:pPr>
        <w:pBdr>
          <w:top w:val="nil"/>
          <w:left w:val="nil"/>
          <w:bottom w:val="nil"/>
          <w:right w:val="nil"/>
          <w:between w:val="nil"/>
        </w:pBdr>
        <w:rPr>
          <w:bCs/>
          <w:color w:val="000000"/>
          <w:sz w:val="20"/>
          <w:szCs w:val="20"/>
        </w:rPr>
      </w:pPr>
      <w:r w:rsidRPr="00B96B04">
        <w:rPr>
          <w:bCs/>
          <w:color w:val="000000"/>
          <w:sz w:val="20"/>
          <w:szCs w:val="20"/>
        </w:rPr>
        <w:t>En esta etapa el diseño comienza a adquirir forma estructural concreta. Las tres primeras formas normales constituyen el núcleo de la normalización clásica y permiten eliminar redundancias progresivamente, asegurando coherencia lógica entre atributos.</w:t>
      </w:r>
    </w:p>
    <w:p w:rsidR="009628F4" w:rsidP="00557771" w:rsidRDefault="009628F4" w14:paraId="7F0E6388" w14:textId="77777777">
      <w:pPr>
        <w:pBdr>
          <w:top w:val="nil"/>
          <w:left w:val="nil"/>
          <w:bottom w:val="nil"/>
          <w:right w:val="nil"/>
          <w:between w:val="nil"/>
        </w:pBdr>
        <w:rPr>
          <w:bCs/>
          <w:color w:val="000000"/>
          <w:sz w:val="20"/>
          <w:szCs w:val="20"/>
        </w:rPr>
      </w:pPr>
    </w:p>
    <w:p w:rsidR="009628F4" w:rsidP="009628F4" w:rsidRDefault="009628F4" w14:paraId="0381BA1A" w14:textId="1B98C54F">
      <w:pPr>
        <w:pBdr>
          <w:top w:val="nil"/>
          <w:left w:val="nil"/>
          <w:bottom w:val="nil"/>
          <w:right w:val="nil"/>
          <w:between w:val="nil"/>
        </w:pBdr>
        <w:rPr>
          <w:b/>
          <w:bCs/>
          <w:color w:val="000000"/>
          <w:sz w:val="20"/>
          <w:szCs w:val="20"/>
          <w:lang w:val="es-MX"/>
        </w:rPr>
      </w:pPr>
      <w:r>
        <w:rPr>
          <w:b/>
          <w:bCs/>
          <w:color w:val="000000"/>
          <w:sz w:val="20"/>
          <w:szCs w:val="20"/>
          <w:lang w:val="es-MX"/>
        </w:rPr>
        <w:t xml:space="preserve">5.2.1 </w:t>
      </w:r>
      <w:r w:rsidRPr="009628F4">
        <w:rPr>
          <w:b/>
          <w:bCs/>
          <w:color w:val="000000"/>
          <w:sz w:val="20"/>
          <w:szCs w:val="20"/>
          <w:lang w:val="es-MX"/>
        </w:rPr>
        <w:t>Primera Forma Normal (1FN)</w:t>
      </w:r>
    </w:p>
    <w:p w:rsidRPr="009628F4" w:rsidR="00E070DE" w:rsidP="009628F4" w:rsidRDefault="00E070DE" w14:paraId="37ABCC44" w14:textId="77777777">
      <w:pPr>
        <w:pBdr>
          <w:top w:val="nil"/>
          <w:left w:val="nil"/>
          <w:bottom w:val="nil"/>
          <w:right w:val="nil"/>
          <w:between w:val="nil"/>
        </w:pBdr>
        <w:rPr>
          <w:b/>
          <w:bCs/>
          <w:color w:val="000000"/>
          <w:sz w:val="20"/>
          <w:szCs w:val="20"/>
          <w:lang w:val="es-MX"/>
        </w:rPr>
      </w:pPr>
    </w:p>
    <w:p w:rsidR="009628F4" w:rsidP="009628F4" w:rsidRDefault="009628F4" w14:paraId="338FD5EF" w14:textId="2A6F039C">
      <w:pPr>
        <w:pBdr>
          <w:top w:val="nil"/>
          <w:left w:val="nil"/>
          <w:bottom w:val="nil"/>
          <w:right w:val="nil"/>
          <w:between w:val="nil"/>
        </w:pBdr>
        <w:rPr>
          <w:bCs/>
          <w:color w:val="000000"/>
          <w:sz w:val="20"/>
          <w:szCs w:val="20"/>
          <w:lang w:val="es-MX"/>
        </w:rPr>
      </w:pPr>
      <w:r w:rsidRPr="009628F4">
        <w:rPr>
          <w:bCs/>
          <w:color w:val="000000"/>
          <w:sz w:val="20"/>
          <w:szCs w:val="20"/>
          <w:lang w:val="es-MX"/>
        </w:rPr>
        <w:t xml:space="preserve">Una relación se encuentra en </w:t>
      </w:r>
      <w:r w:rsidRPr="009628F4">
        <w:rPr>
          <w:b/>
          <w:bCs/>
          <w:color w:val="000000"/>
          <w:sz w:val="20"/>
          <w:szCs w:val="20"/>
          <w:lang w:val="es-MX"/>
        </w:rPr>
        <w:t>Primera Forma Normal (1FN)</w:t>
      </w:r>
      <w:r w:rsidRPr="009628F4">
        <w:rPr>
          <w:bCs/>
          <w:color w:val="000000"/>
          <w:sz w:val="20"/>
          <w:szCs w:val="20"/>
          <w:lang w:val="es-MX"/>
        </w:rPr>
        <w:t xml:space="preserve"> cuando todos sus atributos contienen </w:t>
      </w:r>
      <w:r w:rsidRPr="009628F4">
        <w:rPr>
          <w:b/>
          <w:bCs/>
          <w:color w:val="000000"/>
          <w:sz w:val="20"/>
          <w:szCs w:val="20"/>
          <w:lang w:val="es-MX"/>
        </w:rPr>
        <w:t>valores atómicos</w:t>
      </w:r>
      <w:r w:rsidRPr="009628F4">
        <w:rPr>
          <w:bCs/>
          <w:color w:val="000000"/>
          <w:sz w:val="20"/>
          <w:szCs w:val="20"/>
          <w:lang w:val="es-MX"/>
        </w:rPr>
        <w:t>. Esto significa que cada campo debe almacenar un único valor indivisible; no pueden existir listas, conjuntos ni valores compuestos dentro de una misma celda.</w:t>
      </w:r>
      <w:r w:rsidR="00E070DE">
        <w:rPr>
          <w:bCs/>
          <w:color w:val="000000"/>
          <w:sz w:val="20"/>
          <w:szCs w:val="20"/>
          <w:lang w:val="es-MX"/>
        </w:rPr>
        <w:t xml:space="preserve"> </w:t>
      </w:r>
      <w:r w:rsidRPr="009628F4">
        <w:rPr>
          <w:bCs/>
          <w:color w:val="000000"/>
          <w:sz w:val="20"/>
          <w:szCs w:val="20"/>
          <w:lang w:val="es-MX"/>
        </w:rPr>
        <w:t>Este principio responde al criterio básico de atomicidad: cada intersección entre fila y columna debe contener un solo dato.</w:t>
      </w:r>
    </w:p>
    <w:p w:rsidR="00E070DE" w:rsidP="009628F4" w:rsidRDefault="00E070DE" w14:paraId="58210479" w14:textId="77777777">
      <w:pPr>
        <w:pBdr>
          <w:top w:val="nil"/>
          <w:left w:val="nil"/>
          <w:bottom w:val="nil"/>
          <w:right w:val="nil"/>
          <w:between w:val="nil"/>
        </w:pBdr>
        <w:rPr>
          <w:bCs/>
          <w:color w:val="000000"/>
          <w:sz w:val="20"/>
          <w:szCs w:val="20"/>
          <w:lang w:val="es-MX"/>
        </w:rPr>
      </w:pPr>
    </w:p>
    <w:tbl>
      <w:tblPr>
        <w:tblStyle w:val="TableGrid"/>
        <w:tblW w:w="0" w:type="auto"/>
        <w:tblLayout w:type="fixed"/>
        <w:tblLook w:val="04A0" w:firstRow="1" w:lastRow="0" w:firstColumn="1" w:lastColumn="0" w:noHBand="0" w:noVBand="1"/>
      </w:tblPr>
      <w:tblGrid>
        <w:gridCol w:w="6799"/>
        <w:gridCol w:w="3163"/>
      </w:tblGrid>
      <w:tr w:rsidR="00E070DE" w:rsidTr="00291175" w14:paraId="258EAB0A" w14:textId="77777777">
        <w:tc>
          <w:tcPr>
            <w:tcW w:w="6799" w:type="dxa"/>
          </w:tcPr>
          <w:p w:rsidR="00E070DE" w:rsidP="00E070DE" w:rsidRDefault="00E070DE" w14:paraId="12C7AF04" w14:textId="77777777">
            <w:pPr>
              <w:jc w:val="both"/>
              <w:rPr>
                <w:b/>
                <w:color w:val="000000"/>
                <w:sz w:val="20"/>
                <w:szCs w:val="20"/>
                <w:lang w:val="es-MX"/>
              </w:rPr>
            </w:pPr>
          </w:p>
          <w:p w:rsidR="00E070DE" w:rsidP="00E070DE" w:rsidRDefault="00E070DE" w14:paraId="099309BC" w14:textId="77777777">
            <w:pPr>
              <w:jc w:val="both"/>
              <w:rPr>
                <w:bCs/>
                <w:color w:val="000000"/>
                <w:sz w:val="20"/>
                <w:szCs w:val="20"/>
                <w:lang w:val="es-MX"/>
              </w:rPr>
            </w:pPr>
            <w:r w:rsidRPr="009628F4">
              <w:rPr>
                <w:b/>
                <w:color w:val="000000"/>
                <w:sz w:val="20"/>
                <w:szCs w:val="20"/>
                <w:lang w:val="es-MX"/>
              </w:rPr>
              <w:t>Por ejemplo</w:t>
            </w:r>
            <w:r w:rsidRPr="009628F4">
              <w:rPr>
                <w:bCs/>
                <w:color w:val="000000"/>
                <w:sz w:val="20"/>
                <w:szCs w:val="20"/>
                <w:lang w:val="es-MX"/>
              </w:rPr>
              <w:t xml:space="preserve">, un campo denominado </w:t>
            </w:r>
            <w:r w:rsidRPr="009628F4">
              <w:rPr>
                <w:b/>
                <w:bCs/>
                <w:color w:val="000000"/>
                <w:sz w:val="20"/>
                <w:szCs w:val="20"/>
                <w:lang w:val="es-MX"/>
              </w:rPr>
              <w:t>Nombre completo</w:t>
            </w:r>
            <w:r w:rsidRPr="009628F4">
              <w:rPr>
                <w:bCs/>
                <w:color w:val="000000"/>
                <w:sz w:val="20"/>
                <w:szCs w:val="20"/>
                <w:lang w:val="es-MX"/>
              </w:rPr>
              <w:t xml:space="preserve"> puede requerir separación en </w:t>
            </w:r>
            <w:r w:rsidRPr="009628F4">
              <w:rPr>
                <w:b/>
                <w:bCs/>
                <w:color w:val="000000"/>
                <w:sz w:val="20"/>
                <w:szCs w:val="20"/>
                <w:lang w:val="es-MX"/>
              </w:rPr>
              <w:t>Nombres</w:t>
            </w:r>
            <w:r w:rsidRPr="009628F4">
              <w:rPr>
                <w:bCs/>
                <w:color w:val="000000"/>
                <w:sz w:val="20"/>
                <w:szCs w:val="20"/>
                <w:lang w:val="es-MX"/>
              </w:rPr>
              <w:t xml:space="preserve"> y </w:t>
            </w:r>
            <w:r w:rsidRPr="009628F4">
              <w:rPr>
                <w:b/>
                <w:bCs/>
                <w:color w:val="000000"/>
                <w:sz w:val="20"/>
                <w:szCs w:val="20"/>
                <w:lang w:val="es-MX"/>
              </w:rPr>
              <w:t>Apellidos</w:t>
            </w:r>
            <w:r w:rsidRPr="009628F4">
              <w:rPr>
                <w:bCs/>
                <w:color w:val="000000"/>
                <w:sz w:val="20"/>
                <w:szCs w:val="20"/>
                <w:lang w:val="es-MX"/>
              </w:rPr>
              <w:t xml:space="preserve">, dependiendo de las necesidades de consulta. De manera similar, un atributo </w:t>
            </w:r>
            <w:r w:rsidRPr="009628F4">
              <w:rPr>
                <w:b/>
                <w:bCs/>
                <w:color w:val="000000"/>
                <w:sz w:val="20"/>
                <w:szCs w:val="20"/>
                <w:lang w:val="es-MX"/>
              </w:rPr>
              <w:t>Dirección</w:t>
            </w:r>
            <w:r w:rsidRPr="009628F4">
              <w:rPr>
                <w:bCs/>
                <w:color w:val="000000"/>
                <w:sz w:val="20"/>
                <w:szCs w:val="20"/>
                <w:lang w:val="es-MX"/>
              </w:rPr>
              <w:t xml:space="preserve"> suele dividirse al menos en </w:t>
            </w:r>
            <w:r w:rsidRPr="009628F4">
              <w:rPr>
                <w:b/>
                <w:bCs/>
                <w:color w:val="000000"/>
                <w:sz w:val="20"/>
                <w:szCs w:val="20"/>
                <w:lang w:val="es-MX"/>
              </w:rPr>
              <w:t>Calle</w:t>
            </w:r>
            <w:r w:rsidRPr="009628F4">
              <w:rPr>
                <w:bCs/>
                <w:color w:val="000000"/>
                <w:sz w:val="20"/>
                <w:szCs w:val="20"/>
                <w:lang w:val="es-MX"/>
              </w:rPr>
              <w:t xml:space="preserve">, </w:t>
            </w:r>
            <w:r w:rsidRPr="009628F4">
              <w:rPr>
                <w:b/>
                <w:bCs/>
                <w:color w:val="000000"/>
                <w:sz w:val="20"/>
                <w:szCs w:val="20"/>
                <w:lang w:val="es-MX"/>
              </w:rPr>
              <w:t>Ciudad</w:t>
            </w:r>
            <w:r w:rsidRPr="009628F4">
              <w:rPr>
                <w:bCs/>
                <w:color w:val="000000"/>
                <w:sz w:val="20"/>
                <w:szCs w:val="20"/>
                <w:lang w:val="es-MX"/>
              </w:rPr>
              <w:t xml:space="preserve"> y otros componentes relevantes.</w:t>
            </w:r>
          </w:p>
          <w:p w:rsidR="00E070DE" w:rsidP="00E070DE" w:rsidRDefault="00E070DE" w14:paraId="7C619077" w14:textId="50DB93F3">
            <w:pPr>
              <w:jc w:val="both"/>
              <w:rPr>
                <w:bCs/>
                <w:color w:val="000000"/>
                <w:sz w:val="20"/>
                <w:szCs w:val="20"/>
                <w:lang w:val="es-MX"/>
              </w:rPr>
            </w:pPr>
          </w:p>
        </w:tc>
        <w:tc>
          <w:tcPr>
            <w:tcW w:w="3163" w:type="dxa"/>
          </w:tcPr>
          <w:p w:rsidR="00E070DE" w:rsidP="00E070DE" w:rsidRDefault="00291175" w14:paraId="338338A6" w14:textId="77777777">
            <w:pPr>
              <w:jc w:val="both"/>
              <w:rPr>
                <w:bCs/>
                <w:color w:val="000000"/>
                <w:sz w:val="20"/>
                <w:szCs w:val="20"/>
                <w:lang w:val="es-MX"/>
              </w:rPr>
            </w:pPr>
            <w:r w:rsidRPr="00291175">
              <w:rPr>
                <w:bCs/>
                <w:noProof/>
                <w:color w:val="000000"/>
                <w:sz w:val="20"/>
                <w:szCs w:val="20"/>
                <w:lang w:val="es-MX"/>
              </w:rPr>
              <w:drawing>
                <wp:inline distT="0" distB="0" distL="0" distR="0" wp14:anchorId="33D5853F" wp14:editId="50A326A4">
                  <wp:extent cx="1100241" cy="781050"/>
                  <wp:effectExtent l="0" t="0" r="5080" b="0"/>
                  <wp:docPr id="583241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41694" name=""/>
                          <pic:cNvPicPr/>
                        </pic:nvPicPr>
                        <pic:blipFill>
                          <a:blip r:embed="rId168"/>
                          <a:stretch>
                            <a:fillRect/>
                          </a:stretch>
                        </pic:blipFill>
                        <pic:spPr>
                          <a:xfrm>
                            <a:off x="0" y="0"/>
                            <a:ext cx="1106471" cy="785473"/>
                          </a:xfrm>
                          <a:prstGeom prst="rect">
                            <a:avLst/>
                          </a:prstGeom>
                        </pic:spPr>
                      </pic:pic>
                    </a:graphicData>
                  </a:graphic>
                </wp:inline>
              </w:drawing>
            </w:r>
          </w:p>
          <w:p w:rsidRPr="00291175" w:rsidR="00291175" w:rsidP="00E070DE" w:rsidRDefault="00291175" w14:paraId="45F00F7B" w14:textId="14EAA476">
            <w:pPr>
              <w:jc w:val="both"/>
              <w:rPr>
                <w:bCs/>
                <w:color w:val="000000"/>
                <w:sz w:val="12"/>
                <w:szCs w:val="12"/>
                <w:lang w:val="es-MX"/>
              </w:rPr>
            </w:pPr>
            <w:hyperlink w:history="1" w:anchor="fromView=search&amp;page=2&amp;position=40&amp;uuid=d3b52eae-3b26-40c2-a552-8e51fd9b1944&amp;query=NoSQL" r:id="rId169">
              <w:r w:rsidRPr="00291175">
                <w:rPr>
                  <w:rStyle w:val="Hyperlink"/>
                  <w:bCs/>
                  <w:sz w:val="12"/>
                  <w:szCs w:val="12"/>
                  <w:lang w:val="es-MX"/>
                </w:rPr>
                <w:t>https://www.freepik.es/foto-gratis/concepto-fondo-programacion_38169910.htm#fromView=search&amp;page=2&amp;position=40&amp;uuid=d3b52eae-3b26-40c2-a552-8e51fd9b1944&amp;query=NoSQL</w:t>
              </w:r>
            </w:hyperlink>
            <w:r w:rsidRPr="00291175">
              <w:rPr>
                <w:bCs/>
                <w:color w:val="000000"/>
                <w:sz w:val="12"/>
                <w:szCs w:val="12"/>
                <w:lang w:val="es-MX"/>
              </w:rPr>
              <w:t xml:space="preserve"> </w:t>
            </w:r>
          </w:p>
        </w:tc>
      </w:tr>
    </w:tbl>
    <w:p w:rsidRPr="009628F4" w:rsidR="00E070DE" w:rsidP="009628F4" w:rsidRDefault="00E070DE" w14:paraId="1CF63221" w14:textId="77777777">
      <w:pPr>
        <w:pBdr>
          <w:top w:val="nil"/>
          <w:left w:val="nil"/>
          <w:bottom w:val="nil"/>
          <w:right w:val="nil"/>
          <w:between w:val="nil"/>
        </w:pBdr>
        <w:rPr>
          <w:bCs/>
          <w:color w:val="000000"/>
          <w:sz w:val="20"/>
          <w:szCs w:val="20"/>
          <w:lang w:val="es-MX"/>
        </w:rPr>
      </w:pPr>
    </w:p>
    <w:p w:rsidRPr="009628F4" w:rsidR="009628F4" w:rsidP="009628F4" w:rsidRDefault="009628F4" w14:paraId="300F0200" w14:textId="43B0AD2A">
      <w:pPr>
        <w:pBdr>
          <w:top w:val="nil"/>
          <w:left w:val="nil"/>
          <w:bottom w:val="nil"/>
          <w:right w:val="nil"/>
          <w:between w:val="nil"/>
        </w:pBdr>
        <w:rPr>
          <w:bCs/>
          <w:color w:val="000000"/>
          <w:sz w:val="20"/>
          <w:szCs w:val="20"/>
          <w:lang w:val="es-MX"/>
        </w:rPr>
      </w:pPr>
    </w:p>
    <w:p w:rsidRPr="009628F4" w:rsidR="009628F4" w:rsidP="009628F4" w:rsidRDefault="009628F4" w14:paraId="4ACC7B1D" w14:textId="77777777">
      <w:pPr>
        <w:pBdr>
          <w:top w:val="nil"/>
          <w:left w:val="nil"/>
          <w:bottom w:val="nil"/>
          <w:right w:val="nil"/>
          <w:between w:val="nil"/>
        </w:pBdr>
        <w:rPr>
          <w:bCs/>
          <w:color w:val="000000"/>
          <w:sz w:val="20"/>
          <w:szCs w:val="20"/>
          <w:lang w:val="es-MX"/>
        </w:rPr>
      </w:pPr>
      <w:r w:rsidRPr="009628F4">
        <w:rPr>
          <w:bCs/>
          <w:color w:val="000000"/>
          <w:sz w:val="20"/>
          <w:szCs w:val="20"/>
          <w:lang w:val="es-MX"/>
        </w:rPr>
        <w:t>Antes de la representación gráfica, es importante precisar que la 1FN no elimina redundancias por sí sola; únicamente garantiza que los datos estén organizados en unidades simples y no repetitivas dentro del mismo campo.</w:t>
      </w:r>
    </w:p>
    <w:p w:rsidRPr="001B7D07" w:rsidR="009628F4" w:rsidP="00557771" w:rsidRDefault="009628F4" w14:paraId="263BAACE" w14:textId="77777777">
      <w:pPr>
        <w:pBdr>
          <w:top w:val="nil"/>
          <w:left w:val="nil"/>
          <w:bottom w:val="nil"/>
          <w:right w:val="nil"/>
          <w:between w:val="nil"/>
        </w:pBdr>
        <w:rPr>
          <w:bCs/>
          <w:color w:val="000000"/>
          <w:sz w:val="20"/>
          <w:szCs w:val="20"/>
        </w:rPr>
      </w:pPr>
    </w:p>
    <w:p w:rsidRPr="001B7D07" w:rsidR="00557771" w:rsidP="00557771" w:rsidRDefault="00E070DE" w14:paraId="54644C27" w14:textId="0FCBBB5F">
      <w:pPr>
        <w:pBdr>
          <w:top w:val="nil"/>
          <w:left w:val="nil"/>
          <w:bottom w:val="nil"/>
          <w:right w:val="nil"/>
          <w:between w:val="nil"/>
        </w:pBdr>
        <w:rPr>
          <w:bCs/>
          <w:color w:val="000000"/>
          <w:sz w:val="20"/>
          <w:szCs w:val="20"/>
        </w:rPr>
      </w:pPr>
      <w:r>
        <w:rPr>
          <w:b/>
          <w:bCs/>
          <w:color w:val="000000"/>
          <w:sz w:val="20"/>
          <w:szCs w:val="20"/>
          <w:lang w:val="es-MX"/>
        </w:rPr>
        <w:t xml:space="preserve">Figura </w:t>
      </w:r>
      <w:r w:rsidR="00322E96">
        <w:rPr>
          <w:b/>
          <w:bCs/>
          <w:color w:val="000000"/>
          <w:sz w:val="20"/>
          <w:szCs w:val="20"/>
          <w:lang w:val="es-MX"/>
        </w:rPr>
        <w:t>6</w:t>
      </w:r>
      <w:r>
        <w:rPr>
          <w:b/>
          <w:bCs/>
          <w:color w:val="000000"/>
          <w:sz w:val="20"/>
          <w:szCs w:val="20"/>
          <w:lang w:val="es-MX"/>
        </w:rPr>
        <w:t xml:space="preserve">. </w:t>
      </w:r>
      <w:r w:rsidRPr="009628F4" w:rsidR="009628F4">
        <w:rPr>
          <w:b/>
          <w:bCs/>
          <w:color w:val="000000"/>
          <w:sz w:val="20"/>
          <w:szCs w:val="20"/>
          <w:lang w:val="es-MX"/>
        </w:rPr>
        <w:t xml:space="preserve"> Ejemplo de aplicación de la 1F</w:t>
      </w:r>
      <w:commentRangeStart w:id="27"/>
      <w:commentRangeStart w:id="28"/>
      <w:r w:rsidRPr="009628F4" w:rsidR="009628F4">
        <w:rPr>
          <w:b/>
          <w:bCs/>
          <w:color w:val="000000"/>
          <w:sz w:val="20"/>
          <w:szCs w:val="20"/>
          <w:lang w:val="es-MX"/>
        </w:rPr>
        <w:t>N</w:t>
      </w:r>
      <w:commentRangeEnd w:id="27"/>
      <w:r w:rsidRPr="001B7D07" w:rsidR="009A24E6">
        <w:rPr>
          <w:rStyle w:val="CommentReference"/>
          <w:bCs/>
          <w:color w:val="000000"/>
          <w:sz w:val="20"/>
          <w:szCs w:val="20"/>
        </w:rPr>
        <w:commentReference w:id="27"/>
      </w:r>
      <w:commentRangeEnd w:id="28"/>
      <w:r>
        <w:rPr>
          <w:rStyle w:val="CommentReference"/>
        </w:rPr>
        <w:commentReference w:id="28"/>
      </w:r>
    </w:p>
    <w:p w:rsidRPr="001B7D07" w:rsidR="00557771" w:rsidP="00557771" w:rsidRDefault="00557771" w14:paraId="2A021EB5" w14:textId="550F358A">
      <w:pPr>
        <w:pBdr>
          <w:top w:val="nil"/>
          <w:left w:val="nil"/>
          <w:bottom w:val="nil"/>
          <w:right w:val="nil"/>
          <w:between w:val="nil"/>
        </w:pBdr>
        <w:rPr>
          <w:bCs/>
          <w:color w:val="000000"/>
          <w:sz w:val="20"/>
          <w:szCs w:val="20"/>
        </w:rPr>
      </w:pPr>
    </w:p>
    <w:p w:rsidRPr="001B7D07" w:rsidR="00834833" w:rsidP="00557771" w:rsidRDefault="00834833" w14:paraId="658DAE95" w14:textId="076F71FC">
      <w:pPr>
        <w:pBdr>
          <w:top w:val="nil"/>
          <w:left w:val="nil"/>
          <w:bottom w:val="nil"/>
          <w:right w:val="nil"/>
          <w:between w:val="nil"/>
        </w:pBdr>
        <w:rPr>
          <w:bCs/>
          <w:color w:val="000000"/>
          <w:sz w:val="20"/>
          <w:szCs w:val="20"/>
        </w:rPr>
      </w:pPr>
    </w:p>
    <w:p w:rsidRPr="00E070DE" w:rsidR="001B64C9" w:rsidP="00E070DE" w:rsidRDefault="00834833" w14:paraId="2404022B" w14:textId="1A0F4ABF">
      <w:pPr>
        <w:keepNext/>
        <w:pBdr>
          <w:top w:val="nil"/>
          <w:left w:val="nil"/>
          <w:bottom w:val="nil"/>
          <w:right w:val="nil"/>
          <w:between w:val="nil"/>
        </w:pBdr>
        <w:rPr>
          <w:sz w:val="20"/>
          <w:szCs w:val="20"/>
        </w:rPr>
      </w:pPr>
      <w:r w:rsidRPr="001B7D07">
        <w:rPr>
          <w:bCs/>
          <w:noProof/>
          <w:color w:val="000000"/>
          <w:sz w:val="20"/>
          <w:szCs w:val="20"/>
        </w:rPr>
        <w:drawing>
          <wp:inline distT="0" distB="0" distL="0" distR="0" wp14:anchorId="190700F8" wp14:editId="27A39A5B">
            <wp:extent cx="5775364" cy="2426201"/>
            <wp:effectExtent l="0" t="0" r="0" b="0"/>
            <wp:docPr id="3" name="Imagen 3" descr="Tabla no normalizada y luego normalizada en su primera forma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 no normalizada y luego normalizada en su primera forma normal"/>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815901" cy="2443231"/>
                    </a:xfrm>
                    <a:prstGeom prst="rect">
                      <a:avLst/>
                    </a:prstGeom>
                    <a:noFill/>
                  </pic:spPr>
                </pic:pic>
              </a:graphicData>
            </a:graphic>
          </wp:inline>
        </w:drawing>
      </w:r>
    </w:p>
    <w:p w:rsidR="00E070DE" w:rsidP="00557771" w:rsidRDefault="00E070DE" w14:paraId="1E25FA85" w14:textId="77777777">
      <w:pPr>
        <w:pBdr>
          <w:top w:val="nil"/>
          <w:left w:val="nil"/>
          <w:bottom w:val="nil"/>
          <w:right w:val="nil"/>
          <w:between w:val="nil"/>
        </w:pBdr>
        <w:rPr>
          <w:bCs/>
          <w:color w:val="000000"/>
          <w:sz w:val="20"/>
          <w:szCs w:val="20"/>
          <w:lang w:val="es-MX"/>
        </w:rPr>
      </w:pPr>
    </w:p>
    <w:p w:rsidR="009628F4" w:rsidP="00557771" w:rsidRDefault="009628F4" w14:paraId="562C4549" w14:textId="13256F28">
      <w:pPr>
        <w:pBdr>
          <w:top w:val="nil"/>
          <w:left w:val="nil"/>
          <w:bottom w:val="nil"/>
          <w:right w:val="nil"/>
          <w:between w:val="nil"/>
        </w:pBdr>
        <w:rPr>
          <w:bCs/>
          <w:color w:val="000000"/>
          <w:sz w:val="20"/>
          <w:szCs w:val="20"/>
        </w:rPr>
      </w:pPr>
      <w:r w:rsidRPr="009628F4">
        <w:rPr>
          <w:bCs/>
          <w:color w:val="000000"/>
          <w:sz w:val="20"/>
          <w:szCs w:val="20"/>
          <w:lang w:val="es-MX"/>
        </w:rPr>
        <w:t xml:space="preserve">En síntesis, la 1FN establece el punto de partida de la normalización: </w:t>
      </w:r>
      <w:r w:rsidRPr="009628F4">
        <w:rPr>
          <w:b/>
          <w:bCs/>
          <w:color w:val="000000"/>
          <w:sz w:val="20"/>
          <w:szCs w:val="20"/>
          <w:lang w:val="es-MX"/>
        </w:rPr>
        <w:t>garantizar que cada atributo contenga un único valor elemental</w:t>
      </w:r>
      <w:r w:rsidRPr="009628F4">
        <w:rPr>
          <w:bCs/>
          <w:color w:val="000000"/>
          <w:sz w:val="20"/>
          <w:szCs w:val="20"/>
          <w:lang w:val="es-MX"/>
        </w:rPr>
        <w:t>, condición necesaria para avanzar hacia formas normales superiores.</w:t>
      </w:r>
    </w:p>
    <w:p w:rsidRPr="001B7D07" w:rsidR="009628F4" w:rsidP="00557771" w:rsidRDefault="009628F4" w14:paraId="4FEC4D62" w14:textId="77777777">
      <w:pPr>
        <w:pBdr>
          <w:top w:val="nil"/>
          <w:left w:val="nil"/>
          <w:bottom w:val="nil"/>
          <w:right w:val="nil"/>
          <w:between w:val="nil"/>
        </w:pBdr>
        <w:rPr>
          <w:bCs/>
          <w:color w:val="000000"/>
          <w:sz w:val="20"/>
          <w:szCs w:val="20"/>
        </w:rPr>
      </w:pPr>
    </w:p>
    <w:p w:rsidRPr="001B7D07" w:rsidR="001B64C9" w:rsidP="001B64C9" w:rsidRDefault="00E070DE" w14:paraId="1930C9E9" w14:textId="11A8C8A0">
      <w:pPr>
        <w:pBdr>
          <w:top w:val="nil"/>
          <w:left w:val="nil"/>
          <w:bottom w:val="nil"/>
          <w:right w:val="nil"/>
          <w:between w:val="nil"/>
        </w:pBdr>
        <w:rPr>
          <w:b/>
          <w:color w:val="000000"/>
          <w:sz w:val="20"/>
          <w:szCs w:val="20"/>
        </w:rPr>
      </w:pPr>
      <w:r>
        <w:rPr>
          <w:b/>
          <w:color w:val="000000"/>
          <w:sz w:val="20"/>
          <w:szCs w:val="20"/>
        </w:rPr>
        <w:t xml:space="preserve">5.2.2. </w:t>
      </w:r>
      <w:r w:rsidRPr="001B7D07" w:rsidR="001B64C9">
        <w:rPr>
          <w:b/>
          <w:color w:val="000000"/>
          <w:sz w:val="20"/>
          <w:szCs w:val="20"/>
        </w:rPr>
        <w:t>Segunda Forma Normal (2FN)</w:t>
      </w:r>
    </w:p>
    <w:p w:rsidRPr="001B7D07" w:rsidR="001B64C9" w:rsidP="001B64C9" w:rsidRDefault="001B64C9" w14:paraId="3422DB3D" w14:textId="77777777">
      <w:pPr>
        <w:pBdr>
          <w:top w:val="nil"/>
          <w:left w:val="nil"/>
          <w:bottom w:val="nil"/>
          <w:right w:val="nil"/>
          <w:between w:val="nil"/>
        </w:pBdr>
        <w:rPr>
          <w:bCs/>
          <w:color w:val="000000"/>
          <w:sz w:val="20"/>
          <w:szCs w:val="20"/>
        </w:rPr>
      </w:pPr>
    </w:p>
    <w:p w:rsidRPr="00987247" w:rsidR="00987247" w:rsidP="00E070DE" w:rsidRDefault="00987247" w14:paraId="71426D81" w14:textId="644C0FD1">
      <w:pPr>
        <w:pBdr>
          <w:top w:val="nil"/>
          <w:left w:val="nil"/>
          <w:bottom w:val="nil"/>
          <w:right w:val="nil"/>
          <w:between w:val="nil"/>
        </w:pBdr>
        <w:jc w:val="both"/>
        <w:rPr>
          <w:bCs/>
          <w:color w:val="000000"/>
          <w:sz w:val="20"/>
          <w:szCs w:val="20"/>
          <w:lang w:val="es-MX"/>
        </w:rPr>
      </w:pPr>
      <w:r w:rsidRPr="00987247">
        <w:rPr>
          <w:bCs/>
          <w:color w:val="000000"/>
          <w:sz w:val="20"/>
          <w:szCs w:val="20"/>
          <w:lang w:val="es-MX"/>
        </w:rPr>
        <w:t>La Segunda Forma Normal (2FN) aplica específicamente a relaciones cuya clave primaria es compuesta, es decir, está formada por dos o más atributos.</w:t>
      </w:r>
      <w:r w:rsidRPr="00E070DE" w:rsidR="00E070DE">
        <w:rPr>
          <w:bCs/>
          <w:color w:val="000000"/>
          <w:sz w:val="20"/>
          <w:szCs w:val="20"/>
          <w:lang w:val="es-MX"/>
        </w:rPr>
        <w:t xml:space="preserve"> </w:t>
      </w:r>
      <w:r w:rsidRPr="00987247">
        <w:rPr>
          <w:bCs/>
          <w:color w:val="000000"/>
          <w:sz w:val="20"/>
          <w:szCs w:val="20"/>
          <w:lang w:val="es-MX"/>
        </w:rPr>
        <w:t>Una tabla se encuentra en 2FN cuando todos los atributos no clave dependen de la totalidad de la clave primaria y no solo de una parte de ella. Cuando un atributo depende únicamente de uno de los componentes de la clave compuesta, se presenta una dependencia parcial, lo que constituye una anomalía estructural.</w:t>
      </w:r>
      <w:r w:rsidRPr="00E070DE" w:rsidR="00E070DE">
        <w:rPr>
          <w:bCs/>
          <w:color w:val="000000"/>
          <w:sz w:val="20"/>
          <w:szCs w:val="20"/>
          <w:lang w:val="es-MX"/>
        </w:rPr>
        <w:t xml:space="preserve"> </w:t>
      </w:r>
      <w:r w:rsidRPr="00987247">
        <w:rPr>
          <w:bCs/>
          <w:color w:val="000000"/>
          <w:sz w:val="20"/>
          <w:szCs w:val="20"/>
          <w:lang w:val="es-MX"/>
        </w:rPr>
        <w:t>Este problema es frecuente en tablas de detalle. Considérese el siguiente caso conceptual:</w:t>
      </w:r>
    </w:p>
    <w:p w:rsidRPr="001B7D07" w:rsidR="00E05A6E" w:rsidP="001B64C9" w:rsidRDefault="00E05A6E" w14:paraId="50411DC9" w14:textId="232DE565">
      <w:pPr>
        <w:pBdr>
          <w:top w:val="nil"/>
          <w:left w:val="nil"/>
          <w:bottom w:val="nil"/>
          <w:right w:val="nil"/>
          <w:between w:val="nil"/>
        </w:pBdr>
        <w:rPr>
          <w:bCs/>
          <w:color w:val="000000"/>
          <w:sz w:val="20"/>
          <w:szCs w:val="20"/>
        </w:rPr>
      </w:pPr>
    </w:p>
    <w:tbl>
      <w:tblPr>
        <w:tblStyle w:val="TableGrid"/>
        <w:tblW w:w="0" w:type="auto"/>
        <w:tblLook w:val="04A0" w:firstRow="1" w:lastRow="0" w:firstColumn="1" w:lastColumn="0" w:noHBand="0" w:noVBand="1"/>
      </w:tblPr>
      <w:tblGrid>
        <w:gridCol w:w="9962"/>
      </w:tblGrid>
      <w:tr w:rsidR="00E070DE" w:rsidTr="00E070DE" w14:paraId="6A3767AA" w14:textId="77777777">
        <w:tc>
          <w:tcPr>
            <w:tcW w:w="9962" w:type="dxa"/>
            <w:shd w:val="clear" w:color="auto" w:fill="DBE5F1" w:themeFill="accent1" w:themeFillTint="33"/>
          </w:tcPr>
          <w:p w:rsidR="00E070DE" w:rsidP="00E070DE" w:rsidRDefault="00E070DE" w14:paraId="365162CA" w14:textId="77777777">
            <w:pPr>
              <w:jc w:val="center"/>
              <w:rPr>
                <w:rFonts w:ascii="Consolas" w:hAnsi="Consolas"/>
                <w:bCs/>
                <w:color w:val="000000"/>
                <w:sz w:val="20"/>
                <w:szCs w:val="20"/>
              </w:rPr>
            </w:pPr>
          </w:p>
          <w:p w:rsidR="00E070DE" w:rsidP="00E070DE" w:rsidRDefault="00E070DE" w14:paraId="35D69CB4" w14:textId="77777777">
            <w:pPr>
              <w:jc w:val="center"/>
              <w:rPr>
                <w:rFonts w:ascii="Consolas" w:hAnsi="Consolas"/>
                <w:bCs/>
                <w:color w:val="000000"/>
                <w:sz w:val="20"/>
                <w:szCs w:val="20"/>
              </w:rPr>
            </w:pPr>
            <w:r w:rsidRPr="00E05A6E">
              <w:rPr>
                <w:rFonts w:ascii="Consolas" w:hAnsi="Consolas"/>
                <w:bCs/>
                <w:color w:val="000000"/>
                <w:sz w:val="20"/>
                <w:szCs w:val="20"/>
              </w:rPr>
              <w:t>DetallePedido(id_pedido, id_producto, cantidad, nombre_producto)</w:t>
            </w:r>
          </w:p>
          <w:p w:rsidR="00E070DE" w:rsidP="001B64C9" w:rsidRDefault="00E070DE" w14:paraId="58F5D69F" w14:textId="5E5D2495">
            <w:pPr>
              <w:rPr>
                <w:bCs/>
                <w:color w:val="000000"/>
                <w:sz w:val="20"/>
                <w:szCs w:val="20"/>
              </w:rPr>
            </w:pPr>
          </w:p>
        </w:tc>
      </w:tr>
    </w:tbl>
    <w:p w:rsidRPr="001B7D07" w:rsidR="00E05A6E" w:rsidP="001B64C9" w:rsidRDefault="00E05A6E" w14:paraId="32C613AE" w14:textId="3CCC71A2">
      <w:pPr>
        <w:pBdr>
          <w:top w:val="nil"/>
          <w:left w:val="nil"/>
          <w:bottom w:val="nil"/>
          <w:right w:val="nil"/>
          <w:between w:val="nil"/>
        </w:pBdr>
        <w:rPr>
          <w:bCs/>
          <w:color w:val="000000"/>
          <w:sz w:val="20"/>
          <w:szCs w:val="20"/>
        </w:rPr>
      </w:pPr>
    </w:p>
    <w:p w:rsidRPr="00987247" w:rsidR="00987247" w:rsidP="00E070DE" w:rsidRDefault="00987247" w14:paraId="5019D927" w14:textId="333C3DDB">
      <w:pPr>
        <w:pBdr>
          <w:top w:val="nil"/>
          <w:left w:val="nil"/>
          <w:bottom w:val="nil"/>
          <w:right w:val="nil"/>
          <w:between w:val="nil"/>
        </w:pBdr>
        <w:jc w:val="both"/>
        <w:rPr>
          <w:bCs/>
          <w:color w:val="000000"/>
          <w:sz w:val="20"/>
          <w:szCs w:val="20"/>
          <w:lang w:val="es-MX"/>
        </w:rPr>
      </w:pPr>
      <w:r w:rsidRPr="00987247">
        <w:rPr>
          <w:bCs/>
          <w:color w:val="000000"/>
          <w:sz w:val="20"/>
          <w:szCs w:val="20"/>
          <w:lang w:val="es-MX"/>
        </w:rPr>
        <w:t xml:space="preserve">Si en esta tabla se incluye el atributo </w:t>
      </w:r>
      <w:r w:rsidRPr="00987247">
        <w:rPr>
          <w:b/>
          <w:bCs/>
          <w:color w:val="000000"/>
          <w:sz w:val="20"/>
          <w:szCs w:val="20"/>
          <w:lang w:val="es-MX"/>
        </w:rPr>
        <w:t>nombre_producto</w:t>
      </w:r>
      <w:r w:rsidRPr="00987247">
        <w:rPr>
          <w:bCs/>
          <w:color w:val="000000"/>
          <w:sz w:val="20"/>
          <w:szCs w:val="20"/>
          <w:lang w:val="es-MX"/>
        </w:rPr>
        <w:t xml:space="preserve">, surge una inconsistencia lógica. El nombre del producto no depende de la combinación (id_pedido, id_producto), sino exclusivamente de </w:t>
      </w:r>
      <w:r w:rsidRPr="00987247">
        <w:rPr>
          <w:b/>
          <w:bCs/>
          <w:color w:val="000000"/>
          <w:sz w:val="20"/>
          <w:szCs w:val="20"/>
          <w:lang w:val="es-MX"/>
        </w:rPr>
        <w:t>id_producto</w:t>
      </w:r>
      <w:r w:rsidRPr="00987247">
        <w:rPr>
          <w:bCs/>
          <w:color w:val="000000"/>
          <w:sz w:val="20"/>
          <w:szCs w:val="20"/>
          <w:lang w:val="es-MX"/>
        </w:rPr>
        <w:t xml:space="preserve">. Por tanto, ese </w:t>
      </w:r>
      <w:r w:rsidRPr="00987247">
        <w:rPr>
          <w:bCs/>
          <w:color w:val="000000"/>
          <w:sz w:val="20"/>
          <w:szCs w:val="20"/>
          <w:lang w:val="es-MX"/>
        </w:rPr>
        <w:t xml:space="preserve">atributo pertenece a la entidad </w:t>
      </w:r>
      <w:r w:rsidRPr="00987247">
        <w:rPr>
          <w:b/>
          <w:bCs/>
          <w:color w:val="000000"/>
          <w:sz w:val="20"/>
          <w:szCs w:val="20"/>
          <w:lang w:val="es-MX"/>
        </w:rPr>
        <w:t>Producto</w:t>
      </w:r>
      <w:r w:rsidRPr="00987247">
        <w:rPr>
          <w:bCs/>
          <w:color w:val="000000"/>
          <w:sz w:val="20"/>
          <w:szCs w:val="20"/>
          <w:lang w:val="es-MX"/>
        </w:rPr>
        <w:t xml:space="preserve"> y no debería almacenarse en la tabla de detalle.</w:t>
      </w:r>
      <w:r w:rsidR="00E070DE">
        <w:rPr>
          <w:bCs/>
          <w:color w:val="000000"/>
          <w:sz w:val="20"/>
          <w:szCs w:val="20"/>
          <w:lang w:val="es-MX"/>
        </w:rPr>
        <w:t xml:space="preserve"> </w:t>
      </w:r>
      <w:r w:rsidRPr="00987247">
        <w:rPr>
          <w:bCs/>
          <w:color w:val="000000"/>
          <w:sz w:val="20"/>
          <w:szCs w:val="20"/>
          <w:lang w:val="es-MX"/>
        </w:rPr>
        <w:t>Antes de la representación gráfica, es importante precisar que la 2FN elimina dependencias parciales, fortaleciendo la coherencia entre identificadores y atributos descriptivos.</w:t>
      </w:r>
    </w:p>
    <w:p w:rsidRPr="001B7D07" w:rsidR="001B64C9" w:rsidP="001B64C9" w:rsidRDefault="001B64C9" w14:paraId="43CCABE3" w14:textId="211C67A4">
      <w:pPr>
        <w:pBdr>
          <w:top w:val="nil"/>
          <w:left w:val="nil"/>
          <w:bottom w:val="nil"/>
          <w:right w:val="nil"/>
          <w:between w:val="nil"/>
        </w:pBdr>
        <w:rPr>
          <w:bCs/>
          <w:color w:val="000000"/>
          <w:sz w:val="20"/>
          <w:szCs w:val="20"/>
        </w:rPr>
      </w:pPr>
    </w:p>
    <w:p w:rsidR="00667A3C" w:rsidP="001B64C9" w:rsidRDefault="00667A3C" w14:paraId="15AE5474" w14:textId="2B9D0F23">
      <w:pPr>
        <w:pBdr>
          <w:top w:val="nil"/>
          <w:left w:val="nil"/>
          <w:bottom w:val="nil"/>
          <w:right w:val="nil"/>
          <w:between w:val="nil"/>
        </w:pBdr>
        <w:rPr>
          <w:bCs/>
          <w:color w:val="000000"/>
          <w:sz w:val="20"/>
          <w:szCs w:val="20"/>
        </w:rPr>
      </w:pPr>
    </w:p>
    <w:p w:rsidR="00F252F3" w:rsidP="001B64C9" w:rsidRDefault="00F252F3" w14:paraId="4BBB939F" w14:textId="77777777">
      <w:pPr>
        <w:pBdr>
          <w:top w:val="nil"/>
          <w:left w:val="nil"/>
          <w:bottom w:val="nil"/>
          <w:right w:val="nil"/>
          <w:between w:val="nil"/>
        </w:pBdr>
        <w:rPr>
          <w:bCs/>
          <w:color w:val="000000"/>
          <w:sz w:val="20"/>
          <w:szCs w:val="20"/>
        </w:rPr>
      </w:pPr>
    </w:p>
    <w:p w:rsidR="00F252F3" w:rsidP="001B64C9" w:rsidRDefault="00F252F3" w14:paraId="075CB059" w14:textId="47B6EA60">
      <w:pPr>
        <w:pBdr>
          <w:top w:val="nil"/>
          <w:left w:val="nil"/>
          <w:bottom w:val="nil"/>
          <w:right w:val="nil"/>
          <w:between w:val="nil"/>
        </w:pBdr>
        <w:rPr>
          <w:sz w:val="20"/>
          <w:szCs w:val="20"/>
        </w:rPr>
      </w:pPr>
      <w:r w:rsidRPr="00F252F3">
        <w:rPr>
          <w:b/>
          <w:bCs/>
          <w:sz w:val="20"/>
          <w:szCs w:val="20"/>
        </w:rPr>
        <w:t xml:space="preserve">Figura </w:t>
      </w:r>
      <w:r w:rsidR="00322E96">
        <w:rPr>
          <w:b/>
          <w:bCs/>
          <w:sz w:val="20"/>
          <w:szCs w:val="20"/>
        </w:rPr>
        <w:t>7</w:t>
      </w:r>
      <w:r w:rsidRPr="00F252F3">
        <w:rPr>
          <w:b/>
          <w:bCs/>
          <w:sz w:val="20"/>
          <w:szCs w:val="20"/>
        </w:rPr>
        <w:t>.</w:t>
      </w:r>
      <w:r w:rsidRPr="001B7D07">
        <w:rPr>
          <w:sz w:val="20"/>
          <w:szCs w:val="20"/>
        </w:rPr>
        <w:t xml:space="preserve"> Ejemplo de aplicación de la 2F</w:t>
      </w:r>
      <w:commentRangeStart w:id="29"/>
      <w:commentRangeStart w:id="30"/>
      <w:r w:rsidRPr="001B7D07">
        <w:rPr>
          <w:sz w:val="20"/>
          <w:szCs w:val="20"/>
        </w:rPr>
        <w:t>N</w:t>
      </w:r>
      <w:commentRangeEnd w:id="29"/>
      <w:r w:rsidR="009A24E6">
        <w:rPr>
          <w:rStyle w:val="CommentReference"/>
          <w:sz w:val="20"/>
          <w:szCs w:val="20"/>
        </w:rPr>
        <w:commentReference w:id="29"/>
      </w:r>
      <w:commentRangeEnd w:id="30"/>
      <w:r>
        <w:rPr>
          <w:rStyle w:val="CommentReference"/>
        </w:rPr>
        <w:commentReference w:id="30"/>
      </w:r>
    </w:p>
    <w:p w:rsidRPr="001B7D07" w:rsidR="00F252F3" w:rsidP="001B64C9" w:rsidRDefault="00F252F3" w14:paraId="661F4092" w14:textId="77777777">
      <w:pPr>
        <w:pBdr>
          <w:top w:val="nil"/>
          <w:left w:val="nil"/>
          <w:bottom w:val="nil"/>
          <w:right w:val="nil"/>
          <w:between w:val="nil"/>
        </w:pBdr>
        <w:rPr>
          <w:bCs/>
          <w:color w:val="000000"/>
          <w:sz w:val="20"/>
          <w:szCs w:val="20"/>
        </w:rPr>
      </w:pPr>
    </w:p>
    <w:p w:rsidRPr="00F252F3" w:rsidR="000D0829" w:rsidP="00F252F3" w:rsidRDefault="000D0829" w14:paraId="435A6D22" w14:textId="076CC6B5">
      <w:pPr>
        <w:keepNext/>
        <w:pBdr>
          <w:top w:val="nil"/>
          <w:left w:val="nil"/>
          <w:bottom w:val="nil"/>
          <w:right w:val="nil"/>
          <w:between w:val="nil"/>
        </w:pBdr>
        <w:rPr>
          <w:sz w:val="20"/>
          <w:szCs w:val="20"/>
        </w:rPr>
      </w:pPr>
      <w:r w:rsidRPr="001B7D07">
        <w:rPr>
          <w:bCs/>
          <w:noProof/>
          <w:color w:val="000000"/>
          <w:sz w:val="20"/>
          <w:szCs w:val="20"/>
        </w:rPr>
        <w:drawing>
          <wp:inline distT="0" distB="0" distL="0" distR="0" wp14:anchorId="52330AA4" wp14:editId="442646C2">
            <wp:extent cx="4540250" cy="2223848"/>
            <wp:effectExtent l="0" t="0" r="0" b="5080"/>
            <wp:docPr id="4" name="Imagen 4" descr="Tabla no normalizada y luego normalizada en su segunda forma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 no normalizada y luego normalizada en su segunda forma normal"/>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554078" cy="2230621"/>
                    </a:xfrm>
                    <a:prstGeom prst="rect">
                      <a:avLst/>
                    </a:prstGeom>
                    <a:noFill/>
                  </pic:spPr>
                </pic:pic>
              </a:graphicData>
            </a:graphic>
          </wp:inline>
        </w:drawing>
      </w:r>
    </w:p>
    <w:p w:rsidRPr="001B7D07" w:rsidR="001B64C9" w:rsidP="001B64C9" w:rsidRDefault="00987247" w14:paraId="06BA6A60" w14:textId="08DA52D5">
      <w:pPr>
        <w:pBdr>
          <w:top w:val="nil"/>
          <w:left w:val="nil"/>
          <w:bottom w:val="nil"/>
          <w:right w:val="nil"/>
          <w:between w:val="nil"/>
        </w:pBdr>
        <w:rPr>
          <w:bCs/>
          <w:color w:val="000000"/>
          <w:sz w:val="20"/>
          <w:szCs w:val="20"/>
        </w:rPr>
      </w:pPr>
      <w:r w:rsidRPr="00987247">
        <w:rPr>
          <w:bCs/>
          <w:color w:val="000000"/>
          <w:sz w:val="20"/>
          <w:szCs w:val="20"/>
        </w:rPr>
        <w:t>En términos prácticos, la 2FN actúa como un filtro que impide que atributos propios de entidades externas se integren indebidamente en tablas cuya clave compuesta no los determina completamente. De esta manera, se reduce redundancia y se refuerza la consistencia estructural del modelo relacional.</w:t>
      </w:r>
    </w:p>
    <w:p w:rsidRPr="001B7D07" w:rsidR="00BC1A04" w:rsidP="001B64C9" w:rsidRDefault="00BC1A04" w14:paraId="0B3F3F07" w14:textId="1461A186">
      <w:pPr>
        <w:pBdr>
          <w:top w:val="nil"/>
          <w:left w:val="nil"/>
          <w:bottom w:val="nil"/>
          <w:right w:val="nil"/>
          <w:between w:val="nil"/>
        </w:pBdr>
        <w:rPr>
          <w:bCs/>
          <w:color w:val="000000"/>
          <w:sz w:val="20"/>
          <w:szCs w:val="20"/>
        </w:rPr>
      </w:pPr>
    </w:p>
    <w:p w:rsidRPr="001B7D07" w:rsidR="00BC1A04" w:rsidP="001B64C9" w:rsidRDefault="00BC1A04" w14:paraId="007E4B14" w14:textId="0812F6FD">
      <w:pPr>
        <w:pBdr>
          <w:top w:val="nil"/>
          <w:left w:val="nil"/>
          <w:bottom w:val="nil"/>
          <w:right w:val="nil"/>
          <w:between w:val="nil"/>
        </w:pBdr>
        <w:rPr>
          <w:bCs/>
          <w:color w:val="000000"/>
          <w:sz w:val="20"/>
          <w:szCs w:val="20"/>
        </w:rPr>
      </w:pPr>
    </w:p>
    <w:p w:rsidRPr="001B7D07" w:rsidR="00BC1A04" w:rsidP="00BC1A04" w:rsidRDefault="00F252F3" w14:paraId="4689972D" w14:textId="662B83E3">
      <w:pPr>
        <w:pBdr>
          <w:top w:val="nil"/>
          <w:left w:val="nil"/>
          <w:bottom w:val="nil"/>
          <w:right w:val="nil"/>
          <w:between w:val="nil"/>
        </w:pBdr>
        <w:rPr>
          <w:b/>
          <w:color w:val="000000"/>
          <w:sz w:val="20"/>
          <w:szCs w:val="20"/>
        </w:rPr>
      </w:pPr>
      <w:r>
        <w:rPr>
          <w:b/>
          <w:color w:val="000000"/>
          <w:sz w:val="20"/>
          <w:szCs w:val="20"/>
        </w:rPr>
        <w:t xml:space="preserve">5.2.3. </w:t>
      </w:r>
      <w:r w:rsidRPr="001B7D07" w:rsidR="00BC1A04">
        <w:rPr>
          <w:b/>
          <w:color w:val="000000"/>
          <w:sz w:val="20"/>
          <w:szCs w:val="20"/>
        </w:rPr>
        <w:t>Tercera Forma Normal (3FN)</w:t>
      </w:r>
    </w:p>
    <w:p w:rsidRPr="001B7D07" w:rsidR="00BC1A04" w:rsidP="00BC1A04" w:rsidRDefault="00BC1A04" w14:paraId="5C46C2B4" w14:textId="77777777">
      <w:pPr>
        <w:pBdr>
          <w:top w:val="nil"/>
          <w:left w:val="nil"/>
          <w:bottom w:val="nil"/>
          <w:right w:val="nil"/>
          <w:between w:val="nil"/>
        </w:pBdr>
        <w:rPr>
          <w:b/>
          <w:color w:val="000000"/>
          <w:sz w:val="20"/>
          <w:szCs w:val="20"/>
        </w:rPr>
      </w:pPr>
    </w:p>
    <w:p w:rsidR="003A6D88" w:rsidP="003A6D88" w:rsidRDefault="003A6D88" w14:paraId="13649AEA" w14:textId="77777777">
      <w:pPr>
        <w:pBdr>
          <w:top w:val="nil"/>
          <w:left w:val="nil"/>
          <w:bottom w:val="nil"/>
          <w:right w:val="nil"/>
          <w:between w:val="nil"/>
        </w:pBdr>
        <w:rPr>
          <w:bCs/>
          <w:color w:val="000000"/>
          <w:sz w:val="20"/>
          <w:szCs w:val="20"/>
          <w:lang w:val="es-MX"/>
        </w:rPr>
      </w:pPr>
      <w:r w:rsidRPr="003A6D88">
        <w:rPr>
          <w:bCs/>
          <w:color w:val="000000"/>
          <w:sz w:val="20"/>
          <w:szCs w:val="20"/>
          <w:lang w:val="es-MX"/>
        </w:rPr>
        <w:t xml:space="preserve">Una relación se encuentra en </w:t>
      </w:r>
      <w:r w:rsidRPr="003A6D88">
        <w:rPr>
          <w:b/>
          <w:bCs/>
          <w:color w:val="000000"/>
          <w:sz w:val="20"/>
          <w:szCs w:val="20"/>
          <w:lang w:val="es-MX"/>
        </w:rPr>
        <w:t>Tercera Forma Normal (3FN)</w:t>
      </w:r>
      <w:r w:rsidRPr="003A6D88">
        <w:rPr>
          <w:bCs/>
          <w:color w:val="000000"/>
          <w:sz w:val="20"/>
          <w:szCs w:val="20"/>
          <w:lang w:val="es-MX"/>
        </w:rPr>
        <w:t xml:space="preserve"> cuando cumple dos condiciones:</w:t>
      </w:r>
    </w:p>
    <w:p w:rsidRPr="003A6D88" w:rsidR="00F252F3" w:rsidP="003A6D88" w:rsidRDefault="00F252F3" w14:paraId="50B503C9" w14:textId="77777777">
      <w:pPr>
        <w:pBdr>
          <w:top w:val="nil"/>
          <w:left w:val="nil"/>
          <w:bottom w:val="nil"/>
          <w:right w:val="nil"/>
          <w:between w:val="nil"/>
        </w:pBdr>
        <w:rPr>
          <w:bCs/>
          <w:color w:val="000000"/>
          <w:sz w:val="20"/>
          <w:szCs w:val="20"/>
          <w:lang w:val="es-MX"/>
        </w:rPr>
      </w:pPr>
    </w:p>
    <w:p w:rsidRPr="003A6D88" w:rsidR="003A6D88" w:rsidP="00F252F3" w:rsidRDefault="00842A55" w14:paraId="797CB67D" w14:textId="318DE503">
      <w:pPr>
        <w:pBdr>
          <w:top w:val="nil"/>
          <w:left w:val="nil"/>
          <w:bottom w:val="nil"/>
          <w:right w:val="nil"/>
          <w:between w:val="nil"/>
        </w:pBdr>
        <w:rPr>
          <w:bCs/>
          <w:color w:val="000000"/>
          <w:sz w:val="20"/>
          <w:szCs w:val="20"/>
          <w:lang w:val="es-MX"/>
        </w:rPr>
      </w:pPr>
      <w:r w:rsidRPr="00842A55">
        <w:rPr>
          <w:bCs/>
          <w:noProof/>
          <w:color w:val="000000"/>
          <w:sz w:val="20"/>
          <w:szCs w:val="20"/>
        </w:rPr>
        <w:drawing>
          <wp:inline distT="0" distB="0" distL="0" distR="0" wp14:anchorId="2B9779A9" wp14:editId="440D13FA">
            <wp:extent cx="5417820" cy="933450"/>
            <wp:effectExtent l="0" t="38100" r="0" b="57150"/>
            <wp:docPr id="2048161177" name="Diagram 1">
              <a:extLst xmlns:a="http://schemas.openxmlformats.org/drawingml/2006/main">
                <a:ext uri="{FF2B5EF4-FFF2-40B4-BE49-F238E27FC236}">
                  <a16:creationId xmlns:a16="http://schemas.microsoft.com/office/drawing/2014/main" id="{A3449202-93F5-B784-C322-4842611457C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2" r:lo="rId173" r:qs="rId174" r:cs="rId175"/>
              </a:graphicData>
            </a:graphic>
          </wp:inline>
        </w:drawing>
      </w:r>
    </w:p>
    <w:p w:rsidR="00F252F3" w:rsidP="003A6D88" w:rsidRDefault="00F252F3" w14:paraId="66FCC0BD" w14:textId="77777777">
      <w:pPr>
        <w:pBdr>
          <w:top w:val="nil"/>
          <w:left w:val="nil"/>
          <w:bottom w:val="nil"/>
          <w:right w:val="nil"/>
          <w:between w:val="nil"/>
        </w:pBdr>
        <w:rPr>
          <w:bCs/>
          <w:color w:val="000000"/>
          <w:sz w:val="20"/>
          <w:szCs w:val="20"/>
          <w:lang w:val="es-MX"/>
        </w:rPr>
      </w:pPr>
    </w:p>
    <w:p w:rsidRPr="003A6D88" w:rsidR="003A6D88" w:rsidP="003A6D88" w:rsidRDefault="003A6D88" w14:paraId="6BB32266" w14:textId="255C74E2">
      <w:pPr>
        <w:pBdr>
          <w:top w:val="nil"/>
          <w:left w:val="nil"/>
          <w:bottom w:val="nil"/>
          <w:right w:val="nil"/>
          <w:between w:val="nil"/>
        </w:pBdr>
        <w:rPr>
          <w:bCs/>
          <w:color w:val="000000"/>
          <w:sz w:val="20"/>
          <w:szCs w:val="20"/>
          <w:lang w:val="es-MX"/>
        </w:rPr>
      </w:pPr>
      <w:r w:rsidRPr="003A6D88">
        <w:rPr>
          <w:bCs/>
          <w:color w:val="000000"/>
          <w:sz w:val="20"/>
          <w:szCs w:val="20"/>
          <w:lang w:val="es-MX"/>
        </w:rPr>
        <w:t>En términos simples, un atributo no clave no debe depender de otro atributo que tampoco sea clave. Toda dependencia debe vincularse directamente con la clave primaria.</w:t>
      </w:r>
      <w:r w:rsidR="00F252F3">
        <w:rPr>
          <w:bCs/>
          <w:color w:val="000000"/>
          <w:sz w:val="20"/>
          <w:szCs w:val="20"/>
          <w:lang w:val="es-MX"/>
        </w:rPr>
        <w:t xml:space="preserve"> </w:t>
      </w:r>
      <w:r w:rsidRPr="003A6D88">
        <w:rPr>
          <w:bCs/>
          <w:color w:val="000000"/>
          <w:sz w:val="20"/>
          <w:szCs w:val="20"/>
          <w:lang w:val="es-MX"/>
        </w:rPr>
        <w:t>Considérese el siguiente ejemplo clásico:</w:t>
      </w:r>
    </w:p>
    <w:p w:rsidRPr="001B7D07" w:rsidR="00BC1A04" w:rsidP="00BC1A04" w:rsidRDefault="00BC1A04" w14:paraId="7B97DDB9" w14:textId="095B6CAB">
      <w:pPr>
        <w:pBdr>
          <w:top w:val="nil"/>
          <w:left w:val="nil"/>
          <w:bottom w:val="nil"/>
          <w:right w:val="nil"/>
          <w:between w:val="nil"/>
        </w:pBdr>
        <w:rPr>
          <w:bCs/>
          <w:color w:val="000000"/>
          <w:sz w:val="20"/>
          <w:szCs w:val="20"/>
        </w:rPr>
      </w:pPr>
    </w:p>
    <w:tbl>
      <w:tblPr>
        <w:tblStyle w:val="TableGrid"/>
        <w:tblW w:w="0" w:type="auto"/>
        <w:shd w:val="clear" w:color="auto" w:fill="DBE5F1" w:themeFill="accent1" w:themeFillTint="33"/>
        <w:tblLook w:val="04A0" w:firstRow="1" w:lastRow="0" w:firstColumn="1" w:lastColumn="0" w:noHBand="0" w:noVBand="1"/>
      </w:tblPr>
      <w:tblGrid>
        <w:gridCol w:w="9962"/>
      </w:tblGrid>
      <w:tr w:rsidR="00842A55" w:rsidTr="00842A55" w14:paraId="362AAD2B" w14:textId="77777777">
        <w:tc>
          <w:tcPr>
            <w:tcW w:w="9962" w:type="dxa"/>
            <w:shd w:val="clear" w:color="auto" w:fill="DBE5F1" w:themeFill="accent1" w:themeFillTint="33"/>
          </w:tcPr>
          <w:p w:rsidR="00842A55" w:rsidP="00842A55" w:rsidRDefault="00842A55" w14:paraId="37CE9187" w14:textId="77777777">
            <w:pPr>
              <w:pBdr>
                <w:top w:val="nil"/>
                <w:left w:val="nil"/>
                <w:bottom w:val="nil"/>
                <w:right w:val="nil"/>
                <w:between w:val="nil"/>
              </w:pBdr>
              <w:rPr>
                <w:rFonts w:ascii="Consolas" w:hAnsi="Consolas"/>
                <w:bCs/>
                <w:color w:val="000000"/>
                <w:sz w:val="20"/>
                <w:szCs w:val="20"/>
              </w:rPr>
            </w:pPr>
          </w:p>
          <w:p w:rsidRPr="00E05A6E" w:rsidR="00842A55" w:rsidP="00842A55" w:rsidRDefault="00842A55" w14:paraId="2A7C461D" w14:textId="61634157">
            <w:pPr>
              <w:pBdr>
                <w:top w:val="nil"/>
                <w:left w:val="nil"/>
                <w:bottom w:val="nil"/>
                <w:right w:val="nil"/>
                <w:between w:val="nil"/>
              </w:pBdr>
              <w:shd w:val="clear" w:color="auto" w:fill="DBE5F1" w:themeFill="accent1" w:themeFillTint="33"/>
              <w:jc w:val="center"/>
              <w:rPr>
                <w:rFonts w:ascii="Consolas" w:hAnsi="Consolas"/>
                <w:bCs/>
                <w:color w:val="000000"/>
                <w:sz w:val="20"/>
                <w:szCs w:val="20"/>
              </w:rPr>
            </w:pPr>
            <w:r w:rsidRPr="00BC1A04">
              <w:rPr>
                <w:rFonts w:ascii="Consolas" w:hAnsi="Consolas"/>
                <w:bCs/>
                <w:color w:val="000000"/>
                <w:sz w:val="20"/>
                <w:szCs w:val="20"/>
              </w:rPr>
              <w:t>Estudiante(id_est, nombre, ciudad, codigo_postal)</w:t>
            </w:r>
          </w:p>
          <w:p w:rsidR="00842A55" w:rsidP="00BC1A04" w:rsidRDefault="00842A55" w14:paraId="3B152B4B" w14:textId="77777777">
            <w:pPr>
              <w:rPr>
                <w:bCs/>
                <w:color w:val="000000"/>
                <w:sz w:val="20"/>
                <w:szCs w:val="20"/>
              </w:rPr>
            </w:pPr>
          </w:p>
        </w:tc>
      </w:tr>
    </w:tbl>
    <w:p w:rsidRPr="001B7D07" w:rsidR="00BC1A04" w:rsidP="00BC1A04" w:rsidRDefault="00BC1A04" w14:paraId="0C21F41A" w14:textId="1957BEC0">
      <w:pPr>
        <w:pBdr>
          <w:top w:val="nil"/>
          <w:left w:val="nil"/>
          <w:bottom w:val="nil"/>
          <w:right w:val="nil"/>
          <w:between w:val="nil"/>
        </w:pBdr>
        <w:rPr>
          <w:bCs/>
          <w:color w:val="000000"/>
          <w:sz w:val="20"/>
          <w:szCs w:val="20"/>
        </w:rPr>
      </w:pPr>
    </w:p>
    <w:p w:rsidRPr="001B7D07" w:rsidR="00BC1A04" w:rsidP="00BC1A04" w:rsidRDefault="00BC1A04" w14:paraId="49C1DBDD" w14:textId="77777777">
      <w:pPr>
        <w:pBdr>
          <w:top w:val="nil"/>
          <w:left w:val="nil"/>
          <w:bottom w:val="nil"/>
          <w:right w:val="nil"/>
          <w:between w:val="nil"/>
        </w:pBdr>
        <w:rPr>
          <w:bCs/>
          <w:color w:val="000000"/>
          <w:sz w:val="20"/>
          <w:szCs w:val="20"/>
        </w:rPr>
      </w:pPr>
    </w:p>
    <w:p w:rsidR="003A6D88" w:rsidP="003A6D88" w:rsidRDefault="003A6D88" w14:paraId="6443EA33" w14:textId="7FC437AD">
      <w:pPr>
        <w:pBdr>
          <w:top w:val="nil"/>
          <w:left w:val="nil"/>
          <w:bottom w:val="nil"/>
          <w:right w:val="nil"/>
          <w:between w:val="nil"/>
        </w:pBdr>
        <w:rPr>
          <w:bCs/>
          <w:color w:val="000000"/>
          <w:sz w:val="20"/>
          <w:szCs w:val="20"/>
          <w:lang w:val="es-MX"/>
        </w:rPr>
      </w:pPr>
      <w:r w:rsidRPr="003A6D88">
        <w:rPr>
          <w:bCs/>
          <w:color w:val="000000"/>
          <w:sz w:val="20"/>
          <w:szCs w:val="20"/>
          <w:lang w:val="es-MX"/>
        </w:rPr>
        <w:t xml:space="preserve">Si el atributo </w:t>
      </w:r>
      <w:r w:rsidRPr="003A6D88">
        <w:rPr>
          <w:b/>
          <w:bCs/>
          <w:color w:val="000000"/>
          <w:sz w:val="20"/>
          <w:szCs w:val="20"/>
          <w:lang w:val="es-MX"/>
        </w:rPr>
        <w:t>ciudad</w:t>
      </w:r>
      <w:r w:rsidRPr="003A6D88">
        <w:rPr>
          <w:bCs/>
          <w:color w:val="000000"/>
          <w:sz w:val="20"/>
          <w:szCs w:val="20"/>
          <w:lang w:val="es-MX"/>
        </w:rPr>
        <w:t xml:space="preserve"> depende de </w:t>
      </w:r>
      <w:r w:rsidRPr="003A6D88">
        <w:rPr>
          <w:b/>
          <w:bCs/>
          <w:color w:val="000000"/>
          <w:sz w:val="20"/>
          <w:szCs w:val="20"/>
          <w:lang w:val="es-MX"/>
        </w:rPr>
        <w:t>codigo_postal</w:t>
      </w:r>
      <w:r w:rsidRPr="003A6D88">
        <w:rPr>
          <w:bCs/>
          <w:color w:val="000000"/>
          <w:sz w:val="20"/>
          <w:szCs w:val="20"/>
          <w:lang w:val="es-MX"/>
        </w:rPr>
        <w:t xml:space="preserve">, y este último no es la clave primaria sino un atributo adicional, se configura una </w:t>
      </w:r>
      <w:r w:rsidRPr="003A6D88">
        <w:rPr>
          <w:b/>
          <w:bCs/>
          <w:color w:val="000000"/>
          <w:sz w:val="20"/>
          <w:szCs w:val="20"/>
          <w:lang w:val="es-MX"/>
        </w:rPr>
        <w:t>dependencia transitiva</w:t>
      </w:r>
      <w:r w:rsidRPr="003A6D88">
        <w:rPr>
          <w:bCs/>
          <w:color w:val="000000"/>
          <w:sz w:val="20"/>
          <w:szCs w:val="20"/>
          <w:lang w:val="es-MX"/>
        </w:rPr>
        <w:t xml:space="preserve">. En este caso, ciudad depende indirectamente de id_est a través de </w:t>
      </w:r>
      <w:r w:rsidRPr="003A6D88">
        <w:rPr>
          <w:bCs/>
          <w:color w:val="000000"/>
          <w:sz w:val="20"/>
          <w:szCs w:val="20"/>
          <w:lang w:val="es-MX"/>
        </w:rPr>
        <w:t>codigo_postal.</w:t>
      </w:r>
      <w:r w:rsidR="00842A55">
        <w:rPr>
          <w:bCs/>
          <w:color w:val="000000"/>
          <w:sz w:val="20"/>
          <w:szCs w:val="20"/>
          <w:lang w:val="es-MX"/>
        </w:rPr>
        <w:t xml:space="preserve"> </w:t>
      </w:r>
      <w:r w:rsidRPr="003A6D88">
        <w:rPr>
          <w:bCs/>
          <w:color w:val="000000"/>
          <w:sz w:val="20"/>
          <w:szCs w:val="20"/>
          <w:lang w:val="es-MX"/>
        </w:rPr>
        <w:t>Antes de la representación gráfica, es importante aclarar que la 3FN elimina este tipo de dependencias indirectas para fortalecer la coherencia estructural del modelo.</w:t>
      </w:r>
    </w:p>
    <w:p w:rsidR="00842A55" w:rsidP="003A6D88" w:rsidRDefault="00842A55" w14:paraId="7678478D" w14:textId="77777777">
      <w:pPr>
        <w:pBdr>
          <w:top w:val="nil"/>
          <w:left w:val="nil"/>
          <w:bottom w:val="nil"/>
          <w:right w:val="nil"/>
          <w:between w:val="nil"/>
        </w:pBdr>
        <w:rPr>
          <w:bCs/>
          <w:color w:val="000000"/>
          <w:sz w:val="20"/>
          <w:szCs w:val="20"/>
          <w:lang w:val="es-MX"/>
        </w:rPr>
      </w:pPr>
    </w:p>
    <w:p w:rsidR="002944CB" w:rsidP="003A6D88" w:rsidRDefault="002944CB" w14:paraId="57B05C9D" w14:textId="77777777">
      <w:pPr>
        <w:pBdr>
          <w:top w:val="nil"/>
          <w:left w:val="nil"/>
          <w:bottom w:val="nil"/>
          <w:right w:val="nil"/>
          <w:between w:val="nil"/>
        </w:pBdr>
        <w:rPr>
          <w:bCs/>
          <w:color w:val="000000"/>
          <w:sz w:val="20"/>
          <w:szCs w:val="20"/>
          <w:lang w:val="es-MX"/>
        </w:rPr>
      </w:pPr>
    </w:p>
    <w:p w:rsidR="002944CB" w:rsidP="003A6D88" w:rsidRDefault="002944CB" w14:paraId="0F1ABE46" w14:textId="77777777">
      <w:pPr>
        <w:pBdr>
          <w:top w:val="nil"/>
          <w:left w:val="nil"/>
          <w:bottom w:val="nil"/>
          <w:right w:val="nil"/>
          <w:between w:val="nil"/>
        </w:pBdr>
        <w:rPr>
          <w:bCs/>
          <w:color w:val="000000"/>
          <w:sz w:val="20"/>
          <w:szCs w:val="20"/>
          <w:lang w:val="es-MX"/>
        </w:rPr>
      </w:pPr>
    </w:p>
    <w:p w:rsidR="002944CB" w:rsidP="003A6D88" w:rsidRDefault="002944CB" w14:paraId="41FB1D31" w14:textId="77777777">
      <w:pPr>
        <w:pBdr>
          <w:top w:val="nil"/>
          <w:left w:val="nil"/>
          <w:bottom w:val="nil"/>
          <w:right w:val="nil"/>
          <w:between w:val="nil"/>
        </w:pBdr>
        <w:rPr>
          <w:bCs/>
          <w:color w:val="000000"/>
          <w:sz w:val="20"/>
          <w:szCs w:val="20"/>
          <w:lang w:val="es-MX"/>
        </w:rPr>
      </w:pPr>
    </w:p>
    <w:p w:rsidRPr="003A6D88" w:rsidR="002944CB" w:rsidP="003A6D88" w:rsidRDefault="002944CB" w14:paraId="46CCB1D1" w14:textId="77777777">
      <w:pPr>
        <w:pBdr>
          <w:top w:val="nil"/>
          <w:left w:val="nil"/>
          <w:bottom w:val="nil"/>
          <w:right w:val="nil"/>
          <w:between w:val="nil"/>
        </w:pBdr>
        <w:rPr>
          <w:bCs/>
          <w:color w:val="000000"/>
          <w:sz w:val="20"/>
          <w:szCs w:val="20"/>
          <w:lang w:val="es-MX"/>
        </w:rPr>
      </w:pPr>
    </w:p>
    <w:p w:rsidRPr="003A6D88" w:rsidR="003A6D88" w:rsidP="003A6D88" w:rsidRDefault="00842A55" w14:paraId="1C7C9EA4" w14:textId="761356BC">
      <w:pPr>
        <w:pBdr>
          <w:top w:val="nil"/>
          <w:left w:val="nil"/>
          <w:bottom w:val="nil"/>
          <w:right w:val="nil"/>
          <w:between w:val="nil"/>
        </w:pBdr>
        <w:rPr>
          <w:bCs/>
          <w:color w:val="000000"/>
          <w:sz w:val="20"/>
          <w:szCs w:val="20"/>
          <w:lang w:val="es-MX"/>
        </w:rPr>
      </w:pPr>
      <w:r>
        <w:rPr>
          <w:b/>
          <w:bCs/>
          <w:color w:val="000000"/>
          <w:sz w:val="20"/>
          <w:szCs w:val="20"/>
          <w:lang w:val="es-MX"/>
        </w:rPr>
        <w:t xml:space="preserve">Figura </w:t>
      </w:r>
      <w:r w:rsidR="00796627">
        <w:rPr>
          <w:b/>
          <w:bCs/>
          <w:color w:val="000000"/>
          <w:sz w:val="20"/>
          <w:szCs w:val="20"/>
          <w:lang w:val="es-MX"/>
        </w:rPr>
        <w:t>8</w:t>
      </w:r>
      <w:r>
        <w:rPr>
          <w:b/>
          <w:bCs/>
          <w:color w:val="000000"/>
          <w:sz w:val="20"/>
          <w:szCs w:val="20"/>
          <w:lang w:val="es-MX"/>
        </w:rPr>
        <w:t xml:space="preserve">. </w:t>
      </w:r>
      <w:r w:rsidRPr="003A6D88" w:rsidR="003A6D88">
        <w:rPr>
          <w:b/>
          <w:bCs/>
          <w:color w:val="000000"/>
          <w:sz w:val="20"/>
          <w:szCs w:val="20"/>
          <w:lang w:val="es-MX"/>
        </w:rPr>
        <w:t xml:space="preserve"> Ejemplo de aplicación de la 3F</w:t>
      </w:r>
      <w:commentRangeStart w:id="31"/>
      <w:commentRangeStart w:id="32"/>
      <w:r w:rsidRPr="003A6D88" w:rsidR="003A6D88">
        <w:rPr>
          <w:b/>
          <w:bCs/>
          <w:color w:val="000000"/>
          <w:sz w:val="20"/>
          <w:szCs w:val="20"/>
          <w:lang w:val="es-MX"/>
        </w:rPr>
        <w:t>N</w:t>
      </w:r>
      <w:commentRangeEnd w:id="31"/>
      <w:r w:rsidRPr="003A6D88" w:rsidR="009A24E6">
        <w:rPr>
          <w:rStyle w:val="CommentReference"/>
          <w:bCs/>
          <w:color w:val="000000"/>
          <w:sz w:val="20"/>
          <w:szCs w:val="20"/>
          <w:lang w:val="es-MX"/>
        </w:rPr>
        <w:commentReference w:id="31"/>
      </w:r>
      <w:commentRangeEnd w:id="32"/>
      <w:r>
        <w:rPr>
          <w:rStyle w:val="CommentReference"/>
        </w:rPr>
        <w:commentReference w:id="32"/>
      </w:r>
    </w:p>
    <w:p w:rsidR="003A6D88" w:rsidP="00BC1A04" w:rsidRDefault="003A6D88" w14:paraId="11338778" w14:textId="77777777">
      <w:pPr>
        <w:pBdr>
          <w:top w:val="nil"/>
          <w:left w:val="nil"/>
          <w:bottom w:val="nil"/>
          <w:right w:val="nil"/>
          <w:between w:val="nil"/>
        </w:pBdr>
        <w:rPr>
          <w:bCs/>
          <w:color w:val="000000"/>
          <w:sz w:val="20"/>
          <w:szCs w:val="20"/>
        </w:rPr>
      </w:pPr>
    </w:p>
    <w:p w:rsidR="003A6D88" w:rsidP="00BC1A04" w:rsidRDefault="003A6D88" w14:paraId="191CDD0A" w14:textId="77777777">
      <w:pPr>
        <w:pBdr>
          <w:top w:val="nil"/>
          <w:left w:val="nil"/>
          <w:bottom w:val="nil"/>
          <w:right w:val="nil"/>
          <w:between w:val="nil"/>
        </w:pBdr>
        <w:rPr>
          <w:bCs/>
          <w:color w:val="000000"/>
          <w:sz w:val="20"/>
          <w:szCs w:val="20"/>
        </w:rPr>
      </w:pPr>
    </w:p>
    <w:p w:rsidRPr="001B7D07" w:rsidR="003A6D88" w:rsidP="00BC1A04" w:rsidRDefault="003A6D88" w14:paraId="73AF7A93" w14:textId="77777777">
      <w:pPr>
        <w:pBdr>
          <w:top w:val="nil"/>
          <w:left w:val="nil"/>
          <w:bottom w:val="nil"/>
          <w:right w:val="nil"/>
          <w:between w:val="nil"/>
        </w:pBdr>
        <w:rPr>
          <w:bCs/>
          <w:color w:val="000000"/>
          <w:sz w:val="20"/>
          <w:szCs w:val="20"/>
        </w:rPr>
      </w:pPr>
    </w:p>
    <w:p w:rsidRPr="001B7D07" w:rsidR="00961E13" w:rsidP="00961E13" w:rsidRDefault="00A3364E" w14:paraId="01B0FE51" w14:textId="77777777">
      <w:pPr>
        <w:keepNext/>
        <w:pBdr>
          <w:top w:val="nil"/>
          <w:left w:val="nil"/>
          <w:bottom w:val="nil"/>
          <w:right w:val="nil"/>
          <w:between w:val="nil"/>
        </w:pBdr>
        <w:rPr>
          <w:sz w:val="20"/>
          <w:szCs w:val="20"/>
        </w:rPr>
      </w:pPr>
      <w:r w:rsidRPr="001B7D07">
        <w:rPr>
          <w:bCs/>
          <w:noProof/>
          <w:color w:val="000000"/>
          <w:sz w:val="20"/>
          <w:szCs w:val="20"/>
        </w:rPr>
        <w:drawing>
          <wp:inline distT="0" distB="0" distL="0" distR="0" wp14:anchorId="73E9C74C" wp14:editId="6C2349A0">
            <wp:extent cx="4104631" cy="1943100"/>
            <wp:effectExtent l="0" t="0" r="0" b="0"/>
            <wp:docPr id="8" name="Imagen 8" descr="Tabla no normalizada y luego normalizada en su tercera forma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 no normalizada y luego normalizada en su tercera forma normal"/>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4119328" cy="1950058"/>
                    </a:xfrm>
                    <a:prstGeom prst="rect">
                      <a:avLst/>
                    </a:prstGeom>
                    <a:noFill/>
                  </pic:spPr>
                </pic:pic>
              </a:graphicData>
            </a:graphic>
          </wp:inline>
        </w:drawing>
      </w:r>
    </w:p>
    <w:p w:rsidRPr="001B7D07" w:rsidR="00A3364E" w:rsidP="00961E13" w:rsidRDefault="00A3364E" w14:paraId="38685ACF" w14:textId="3A84529B">
      <w:pPr>
        <w:pStyle w:val="Caption"/>
        <w:rPr>
          <w:bCs/>
          <w:color w:val="000000"/>
          <w:sz w:val="20"/>
          <w:szCs w:val="20"/>
        </w:rPr>
      </w:pPr>
    </w:p>
    <w:p w:rsidRPr="001B7D07" w:rsidR="00BC1A04" w:rsidP="00A2235A" w:rsidRDefault="003A6D88" w14:paraId="5A9A0EA4" w14:textId="5AD5662E">
      <w:pPr>
        <w:pBdr>
          <w:top w:val="nil"/>
          <w:left w:val="nil"/>
          <w:bottom w:val="nil"/>
          <w:right w:val="nil"/>
          <w:between w:val="nil"/>
        </w:pBdr>
        <w:jc w:val="both"/>
        <w:rPr>
          <w:bCs/>
          <w:color w:val="000000"/>
          <w:sz w:val="20"/>
          <w:szCs w:val="20"/>
        </w:rPr>
      </w:pPr>
      <w:r w:rsidRPr="003A6D88">
        <w:rPr>
          <w:bCs/>
          <w:color w:val="000000"/>
          <w:sz w:val="20"/>
          <w:szCs w:val="20"/>
        </w:rPr>
        <w:t xml:space="preserve">Al alcanzar la 3FN, la estructura resultante suele ser suficientemente robusta para la mayoría de </w:t>
      </w:r>
      <w:r w:rsidRPr="003A6D88" w:rsidR="00A2235A">
        <w:rPr>
          <w:bCs/>
          <w:color w:val="000000"/>
          <w:sz w:val="20"/>
          <w:szCs w:val="20"/>
        </w:rPr>
        <w:t>las aplicaciones</w:t>
      </w:r>
      <w:r w:rsidRPr="003A6D88">
        <w:rPr>
          <w:bCs/>
          <w:color w:val="000000"/>
          <w:sz w:val="20"/>
          <w:szCs w:val="20"/>
        </w:rPr>
        <w:t xml:space="preserve"> transaccionales, ya que reduce redundancia, previene anomalías y mantiene coherencia lógica entre los datos.</w:t>
      </w:r>
    </w:p>
    <w:p w:rsidRPr="001B7D07" w:rsidR="004B2231" w:rsidP="00BC1A04" w:rsidRDefault="004B2231" w14:paraId="36757957" w14:textId="53BCC077">
      <w:pPr>
        <w:pBdr>
          <w:top w:val="nil"/>
          <w:left w:val="nil"/>
          <w:bottom w:val="nil"/>
          <w:right w:val="nil"/>
          <w:between w:val="nil"/>
        </w:pBdr>
        <w:rPr>
          <w:bCs/>
          <w:color w:val="000000"/>
          <w:sz w:val="20"/>
          <w:szCs w:val="20"/>
        </w:rPr>
      </w:pPr>
    </w:p>
    <w:p w:rsidRPr="001B7D07" w:rsidR="004561CB" w:rsidP="009628F4" w:rsidRDefault="004561CB" w14:paraId="02038467" w14:textId="61AD681F">
      <w:pPr>
        <w:pStyle w:val="Heading2"/>
        <w:numPr>
          <w:ilvl w:val="1"/>
          <w:numId w:val="28"/>
        </w:numPr>
        <w:rPr>
          <w:sz w:val="20"/>
          <w:szCs w:val="20"/>
        </w:rPr>
      </w:pPr>
      <w:bookmarkStart w:name="_Toc222838506" w:id="33"/>
      <w:r w:rsidRPr="001B7D07">
        <w:rPr>
          <w:sz w:val="20"/>
          <w:szCs w:val="20"/>
        </w:rPr>
        <w:t>Eliminación de redundancias y dependencias</w:t>
      </w:r>
      <w:bookmarkEnd w:id="33"/>
    </w:p>
    <w:tbl>
      <w:tblPr>
        <w:tblStyle w:val="TableGrid"/>
        <w:tblW w:w="0" w:type="auto"/>
        <w:tblLayout w:type="fixed"/>
        <w:tblLook w:val="04A0" w:firstRow="1" w:lastRow="0" w:firstColumn="1" w:lastColumn="0" w:noHBand="0" w:noVBand="1"/>
      </w:tblPr>
      <w:tblGrid>
        <w:gridCol w:w="6091"/>
        <w:gridCol w:w="3871"/>
      </w:tblGrid>
      <w:tr w:rsidR="000F4F7D" w:rsidTr="00F17B40" w14:paraId="3B4338E0" w14:textId="77777777">
        <w:tc>
          <w:tcPr>
            <w:tcW w:w="6091" w:type="dxa"/>
          </w:tcPr>
          <w:p w:rsidR="000F4F7D" w:rsidP="000F4F7D" w:rsidRDefault="000F4F7D" w14:paraId="0F261BA7" w14:textId="518BE8FB">
            <w:pPr>
              <w:jc w:val="both"/>
              <w:rPr>
                <w:bCs/>
                <w:color w:val="000000"/>
                <w:sz w:val="20"/>
                <w:szCs w:val="20"/>
              </w:rPr>
            </w:pPr>
            <w:r w:rsidRPr="00E3693E">
              <w:rPr>
                <w:bCs/>
                <w:color w:val="000000"/>
                <w:sz w:val="20"/>
                <w:szCs w:val="20"/>
                <w:lang w:val="es-MX"/>
              </w:rPr>
              <w:t xml:space="preserve">La eliminación de redundancias constituye tanto un resultado como un indicador de una normalización adecuada. No obstante, es necesario precisar que </w:t>
            </w:r>
            <w:r w:rsidRPr="00E3693E">
              <w:rPr>
                <w:b/>
                <w:bCs/>
                <w:color w:val="000000"/>
                <w:sz w:val="20"/>
                <w:szCs w:val="20"/>
                <w:lang w:val="es-MX"/>
              </w:rPr>
              <w:t>no toda redundancia implica un error estructural</w:t>
            </w:r>
            <w:r w:rsidRPr="00E3693E">
              <w:rPr>
                <w:bCs/>
                <w:color w:val="000000"/>
                <w:sz w:val="20"/>
                <w:szCs w:val="20"/>
                <w:lang w:val="es-MX"/>
              </w:rPr>
              <w:t xml:space="preserve">. En sistemas orientados a analítica, </w:t>
            </w:r>
            <w:r w:rsidRPr="00E3693E">
              <w:rPr>
                <w:bCs/>
                <w:i/>
                <w:iCs/>
                <w:color w:val="000000"/>
                <w:sz w:val="20"/>
                <w:szCs w:val="20"/>
                <w:lang w:val="es-MX"/>
              </w:rPr>
              <w:t>data warehouses</w:t>
            </w:r>
            <w:r w:rsidRPr="00E3693E">
              <w:rPr>
                <w:bCs/>
                <w:color w:val="000000"/>
                <w:sz w:val="20"/>
                <w:szCs w:val="20"/>
                <w:lang w:val="es-MX"/>
              </w:rPr>
              <w:t xml:space="preserve"> o motores NoSQL, la redundancia puede utilizarse estratégicamente para mejorar el rendimiento y simplificar consultas complejas.</w:t>
            </w:r>
          </w:p>
        </w:tc>
        <w:tc>
          <w:tcPr>
            <w:tcW w:w="3871" w:type="dxa"/>
          </w:tcPr>
          <w:p w:rsidR="000F4F7D" w:rsidP="000F4F7D" w:rsidRDefault="00F17B40" w14:paraId="16B6920A" w14:textId="77777777">
            <w:pPr>
              <w:jc w:val="both"/>
              <w:rPr>
                <w:bCs/>
                <w:color w:val="000000"/>
                <w:sz w:val="20"/>
                <w:szCs w:val="20"/>
              </w:rPr>
            </w:pPr>
            <w:r w:rsidRPr="00F17B40">
              <w:rPr>
                <w:bCs/>
                <w:noProof/>
                <w:color w:val="000000"/>
                <w:sz w:val="20"/>
                <w:szCs w:val="20"/>
              </w:rPr>
              <w:drawing>
                <wp:inline distT="0" distB="0" distL="0" distR="0" wp14:anchorId="62605244" wp14:editId="2A78D62E">
                  <wp:extent cx="1295400" cy="653412"/>
                  <wp:effectExtent l="0" t="0" r="0" b="0"/>
                  <wp:docPr id="716784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4042" name=""/>
                          <pic:cNvPicPr/>
                        </pic:nvPicPr>
                        <pic:blipFill>
                          <a:blip r:embed="rId178"/>
                          <a:stretch>
                            <a:fillRect/>
                          </a:stretch>
                        </pic:blipFill>
                        <pic:spPr>
                          <a:xfrm>
                            <a:off x="0" y="0"/>
                            <a:ext cx="1307301" cy="659415"/>
                          </a:xfrm>
                          <a:prstGeom prst="rect">
                            <a:avLst/>
                          </a:prstGeom>
                        </pic:spPr>
                      </pic:pic>
                    </a:graphicData>
                  </a:graphic>
                </wp:inline>
              </w:drawing>
            </w:r>
          </w:p>
          <w:p w:rsidRPr="00F17B40" w:rsidR="00F17B40" w:rsidP="000F4F7D" w:rsidRDefault="00F17B40" w14:paraId="43FF7BF5" w14:textId="1F0A76E9">
            <w:pPr>
              <w:jc w:val="both"/>
              <w:rPr>
                <w:bCs/>
                <w:color w:val="000000"/>
                <w:sz w:val="12"/>
                <w:szCs w:val="12"/>
              </w:rPr>
            </w:pPr>
            <w:hyperlink w:history="1" w:anchor="fromView=search&amp;page=1&amp;position=17&amp;uuid=d3b52eae-3b26-40c2-a552-8e51fd9b1944&amp;query=NoSQL" r:id="rId179">
              <w:r w:rsidRPr="00F17B40">
                <w:rPr>
                  <w:rStyle w:val="Hyperlink"/>
                  <w:bCs/>
                  <w:sz w:val="12"/>
                  <w:szCs w:val="12"/>
                </w:rPr>
                <w:t>https://www.freepik.es/fotos-premium/concepto-tecnologia-base-datos-lenguaje-consulta-estructurado-nosql-fondo-sala-servidores_31645867.htm#fromView=search&amp;page=1&amp;position=17&amp;uuid=d3b52eae-3b26-40c2-a552-8e51fd9b1944&amp;query=NoSQL</w:t>
              </w:r>
            </w:hyperlink>
            <w:r w:rsidRPr="00F17B40">
              <w:rPr>
                <w:bCs/>
                <w:color w:val="000000"/>
                <w:sz w:val="12"/>
                <w:szCs w:val="12"/>
              </w:rPr>
              <w:t xml:space="preserve"> </w:t>
            </w:r>
          </w:p>
        </w:tc>
      </w:tr>
    </w:tbl>
    <w:p w:rsidR="00BC1A04" w:rsidP="001B64C9" w:rsidRDefault="00BC1A04" w14:paraId="5B998EB0" w14:textId="2D03EECC">
      <w:pPr>
        <w:pBdr>
          <w:top w:val="nil"/>
          <w:left w:val="nil"/>
          <w:bottom w:val="nil"/>
          <w:right w:val="nil"/>
          <w:between w:val="nil"/>
        </w:pBdr>
        <w:rPr>
          <w:bCs/>
          <w:color w:val="000000"/>
          <w:sz w:val="20"/>
          <w:szCs w:val="20"/>
        </w:rPr>
      </w:pPr>
    </w:p>
    <w:p w:rsidRPr="00E3693E" w:rsidR="00E3693E" w:rsidP="00E3693E" w:rsidRDefault="00E3693E" w14:paraId="07C07E18" w14:textId="4A1E301C">
      <w:pPr>
        <w:pBdr>
          <w:top w:val="nil"/>
          <w:left w:val="nil"/>
          <w:bottom w:val="nil"/>
          <w:right w:val="nil"/>
          <w:between w:val="nil"/>
        </w:pBdr>
        <w:rPr>
          <w:bCs/>
          <w:color w:val="000000"/>
          <w:sz w:val="20"/>
          <w:szCs w:val="20"/>
          <w:lang w:val="es-MX"/>
        </w:rPr>
      </w:pPr>
      <w:r w:rsidRPr="00E3693E">
        <w:rPr>
          <w:bCs/>
          <w:color w:val="000000"/>
          <w:sz w:val="20"/>
          <w:szCs w:val="20"/>
          <w:lang w:val="es-MX"/>
        </w:rPr>
        <w:t xml:space="preserve">Sin embargo, en el modelo relacional tradicional </w:t>
      </w:r>
      <w:r w:rsidR="000F4F7D">
        <w:rPr>
          <w:bCs/>
          <w:color w:val="000000"/>
          <w:sz w:val="20"/>
          <w:szCs w:val="20"/>
          <w:lang w:val="es-MX"/>
        </w:rPr>
        <w:t>(</w:t>
      </w:r>
      <w:r w:rsidRPr="00E3693E">
        <w:rPr>
          <w:bCs/>
          <w:color w:val="000000"/>
          <w:sz w:val="20"/>
          <w:szCs w:val="20"/>
          <w:lang w:val="es-MX"/>
        </w:rPr>
        <w:t>especialmente en entornos transaccionales</w:t>
      </w:r>
      <w:r w:rsidR="000F4F7D">
        <w:rPr>
          <w:bCs/>
          <w:color w:val="000000"/>
          <w:sz w:val="20"/>
          <w:szCs w:val="20"/>
          <w:lang w:val="es-MX"/>
        </w:rPr>
        <w:t>)</w:t>
      </w:r>
      <w:r w:rsidRPr="00E3693E">
        <w:rPr>
          <w:bCs/>
          <w:color w:val="000000"/>
          <w:sz w:val="20"/>
          <w:szCs w:val="20"/>
          <w:lang w:val="es-MX"/>
        </w:rPr>
        <w:t xml:space="preserve"> la redundancia innecesaria suele generar consecuencias negativas que afectan la integridad y sostenibilidad del sistema.</w:t>
      </w:r>
    </w:p>
    <w:p w:rsidR="00E3693E" w:rsidP="00E3693E" w:rsidRDefault="00E3693E" w14:paraId="7EB202FB" w14:textId="77777777">
      <w:pPr>
        <w:pBdr>
          <w:top w:val="nil"/>
          <w:left w:val="nil"/>
          <w:bottom w:val="nil"/>
          <w:right w:val="nil"/>
          <w:between w:val="nil"/>
        </w:pBdr>
        <w:rPr>
          <w:bCs/>
          <w:color w:val="000000"/>
          <w:sz w:val="20"/>
          <w:szCs w:val="20"/>
          <w:lang w:val="es-MX"/>
        </w:rPr>
      </w:pPr>
      <w:r w:rsidRPr="00E3693E">
        <w:rPr>
          <w:bCs/>
          <w:color w:val="000000"/>
          <w:sz w:val="20"/>
          <w:szCs w:val="20"/>
          <w:lang w:val="es-MX"/>
        </w:rPr>
        <w:t>Estas consecuencias pueden sintetizarse así:</w:t>
      </w:r>
    </w:p>
    <w:p w:rsidRPr="00E3693E" w:rsidR="000F4F7D" w:rsidP="00E3693E" w:rsidRDefault="000F4F7D" w14:paraId="569E6E52" w14:textId="77777777">
      <w:pPr>
        <w:pBdr>
          <w:top w:val="nil"/>
          <w:left w:val="nil"/>
          <w:bottom w:val="nil"/>
          <w:right w:val="nil"/>
          <w:between w:val="nil"/>
        </w:pBdr>
        <w:rPr>
          <w:bCs/>
          <w:color w:val="000000"/>
          <w:sz w:val="20"/>
          <w:szCs w:val="20"/>
          <w:lang w:val="es-MX"/>
        </w:rPr>
      </w:pPr>
    </w:p>
    <w:p w:rsidR="000F4F7D" w:rsidP="00E3693E" w:rsidRDefault="00A0587A" w14:paraId="3D4EE1EA" w14:textId="3CC4482D">
      <w:pPr>
        <w:pBdr>
          <w:top w:val="nil"/>
          <w:left w:val="nil"/>
          <w:bottom w:val="nil"/>
          <w:right w:val="nil"/>
          <w:between w:val="nil"/>
        </w:pBdr>
        <w:rPr>
          <w:bCs/>
          <w:color w:val="000000"/>
          <w:sz w:val="20"/>
          <w:szCs w:val="20"/>
          <w:lang w:val="es-MX"/>
        </w:rPr>
      </w:pPr>
      <w:r w:rsidRPr="00A0587A">
        <w:rPr>
          <w:bCs/>
          <w:noProof/>
          <w:color w:val="000000"/>
          <w:sz w:val="20"/>
          <w:szCs w:val="20"/>
        </w:rPr>
        <w:drawing>
          <wp:inline distT="0" distB="0" distL="0" distR="0" wp14:anchorId="5111CD73" wp14:editId="1A7D0385">
            <wp:extent cx="6332220" cy="1130935"/>
            <wp:effectExtent l="38100" t="0" r="11430" b="0"/>
            <wp:docPr id="466721667" name="Diagram 1">
              <a:extLst xmlns:a="http://schemas.openxmlformats.org/drawingml/2006/main">
                <a:ext uri="{FF2B5EF4-FFF2-40B4-BE49-F238E27FC236}">
                  <a16:creationId xmlns:a16="http://schemas.microsoft.com/office/drawing/2014/main" id="{949047E3-13DA-4C15-2376-29D82919244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0" r:lo="rId181" r:qs="rId182" r:cs="rId183"/>
              </a:graphicData>
            </a:graphic>
          </wp:inline>
        </w:drawing>
      </w:r>
    </w:p>
    <w:p w:rsidR="00A0587A" w:rsidP="00E3693E" w:rsidRDefault="00A0587A" w14:paraId="4592999E" w14:textId="77777777">
      <w:pPr>
        <w:pBdr>
          <w:top w:val="nil"/>
          <w:left w:val="nil"/>
          <w:bottom w:val="nil"/>
          <w:right w:val="nil"/>
          <w:between w:val="nil"/>
        </w:pBdr>
        <w:rPr>
          <w:bCs/>
          <w:color w:val="000000"/>
          <w:sz w:val="20"/>
          <w:szCs w:val="20"/>
          <w:lang w:val="es-MX"/>
        </w:rPr>
      </w:pPr>
    </w:p>
    <w:p w:rsidR="00A0587A" w:rsidP="00E3693E" w:rsidRDefault="00A0587A" w14:paraId="6585610E" w14:textId="77777777">
      <w:pPr>
        <w:pBdr>
          <w:top w:val="nil"/>
          <w:left w:val="nil"/>
          <w:bottom w:val="nil"/>
          <w:right w:val="nil"/>
          <w:between w:val="nil"/>
        </w:pBdr>
        <w:rPr>
          <w:bCs/>
          <w:color w:val="000000"/>
          <w:sz w:val="20"/>
          <w:szCs w:val="20"/>
          <w:lang w:val="es-MX"/>
        </w:rPr>
      </w:pPr>
    </w:p>
    <w:p w:rsidRPr="00E3693E" w:rsidR="00E3693E" w:rsidP="00E3693E" w:rsidRDefault="00E3693E" w14:paraId="686A5CE6" w14:textId="16FB2F36">
      <w:pPr>
        <w:pBdr>
          <w:top w:val="nil"/>
          <w:left w:val="nil"/>
          <w:bottom w:val="nil"/>
          <w:right w:val="nil"/>
          <w:between w:val="nil"/>
        </w:pBdr>
        <w:rPr>
          <w:bCs/>
          <w:color w:val="000000"/>
          <w:sz w:val="20"/>
          <w:szCs w:val="20"/>
          <w:lang w:val="es-MX"/>
        </w:rPr>
      </w:pPr>
      <w:r w:rsidRPr="00E3693E">
        <w:rPr>
          <w:bCs/>
          <w:color w:val="000000"/>
          <w:sz w:val="20"/>
          <w:szCs w:val="20"/>
          <w:lang w:val="es-MX"/>
        </w:rPr>
        <w:t xml:space="preserve">La normalización permite depurar estas redundancias mediante la reorganización estructural de las tablas. Una técnica clave en este proceso consiste en identificar </w:t>
      </w:r>
      <w:r w:rsidRPr="00E3693E">
        <w:rPr>
          <w:b/>
          <w:bCs/>
          <w:color w:val="000000"/>
          <w:sz w:val="20"/>
          <w:szCs w:val="20"/>
          <w:lang w:val="es-MX"/>
        </w:rPr>
        <w:t>dependencias funcionales</w:t>
      </w:r>
      <w:r w:rsidRPr="00E3693E">
        <w:rPr>
          <w:bCs/>
          <w:color w:val="000000"/>
          <w:sz w:val="20"/>
          <w:szCs w:val="20"/>
          <w:lang w:val="es-MX"/>
        </w:rPr>
        <w:t>, es decir, reglas que determinan cómo un conjunto de atributos define a otros dentro de una relación.</w:t>
      </w:r>
    </w:p>
    <w:p w:rsidR="00A0587A" w:rsidP="00E3693E" w:rsidRDefault="00A0587A" w14:paraId="26D6410B"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9962"/>
      </w:tblGrid>
      <w:tr w:rsidR="00A0587A" w:rsidTr="00A0587A" w14:paraId="01BD726C" w14:textId="77777777">
        <w:tc>
          <w:tcPr>
            <w:tcW w:w="9962" w:type="dxa"/>
            <w:shd w:val="clear" w:color="auto" w:fill="DBE5F1" w:themeFill="accent1" w:themeFillTint="33"/>
          </w:tcPr>
          <w:p w:rsidRPr="00E3693E" w:rsidR="00A0587A" w:rsidP="00A0587A" w:rsidRDefault="00A0587A" w14:paraId="4C0758C0" w14:textId="77777777">
            <w:pPr>
              <w:pBdr>
                <w:top w:val="nil"/>
                <w:left w:val="nil"/>
                <w:bottom w:val="nil"/>
                <w:right w:val="nil"/>
                <w:between w:val="nil"/>
              </w:pBdr>
              <w:spacing w:line="276" w:lineRule="auto"/>
              <w:rPr>
                <w:bCs/>
                <w:color w:val="000000"/>
                <w:sz w:val="20"/>
                <w:szCs w:val="20"/>
                <w:lang w:val="es-MX"/>
              </w:rPr>
            </w:pPr>
            <w:r w:rsidRPr="00E3693E">
              <w:rPr>
                <w:bCs/>
                <w:color w:val="000000"/>
                <w:sz w:val="20"/>
                <w:szCs w:val="20"/>
                <w:lang w:val="es-MX"/>
              </w:rPr>
              <w:t>Una dependencia funcional se expresa de la siguiente forma:</w:t>
            </w:r>
          </w:p>
          <w:p w:rsidRPr="00E3693E" w:rsidR="00A0587A" w:rsidP="00A0587A" w:rsidRDefault="00A0587A" w14:paraId="6D7E432E" w14:textId="163C770F">
            <w:pPr>
              <w:pBdr>
                <w:top w:val="nil"/>
                <w:left w:val="nil"/>
                <w:bottom w:val="nil"/>
                <w:right w:val="nil"/>
                <w:between w:val="nil"/>
              </w:pBdr>
              <w:rPr>
                <w:bCs/>
                <w:color w:val="000000"/>
                <w:sz w:val="20"/>
                <w:szCs w:val="20"/>
                <w:lang w:val="es-MX"/>
              </w:rPr>
            </w:pPr>
            <w:r w:rsidRPr="00E3693E">
              <w:rPr>
                <w:bCs/>
                <w:color w:val="000000"/>
                <w:sz w:val="20"/>
                <w:szCs w:val="20"/>
                <w:lang w:val="es-MX"/>
              </w:rPr>
              <w:t>(NumeroDocumento) → (Nombre, Apellido, FechaNacimiento)</w:t>
            </w:r>
          </w:p>
          <w:p w:rsidR="00A0587A" w:rsidP="00A0587A" w:rsidRDefault="00A0587A" w14:paraId="2DA3D8B5" w14:textId="1FE424B0">
            <w:pPr>
              <w:rPr>
                <w:bCs/>
                <w:color w:val="000000"/>
                <w:sz w:val="20"/>
                <w:szCs w:val="20"/>
                <w:lang w:val="es-MX"/>
              </w:rPr>
            </w:pPr>
            <w:r w:rsidRPr="00E3693E">
              <w:rPr>
                <w:bCs/>
                <w:color w:val="000000"/>
                <w:sz w:val="20"/>
                <w:szCs w:val="20"/>
                <w:lang w:val="es-MX"/>
              </w:rPr>
              <w:t xml:space="preserve">Esto significa que el </w:t>
            </w:r>
            <w:r w:rsidRPr="00E3693E">
              <w:rPr>
                <w:b/>
                <w:bCs/>
                <w:color w:val="000000"/>
                <w:sz w:val="20"/>
                <w:szCs w:val="20"/>
                <w:lang w:val="es-MX"/>
              </w:rPr>
              <w:t>NúmeroDocumento</w:t>
            </w:r>
            <w:r w:rsidRPr="00E3693E">
              <w:rPr>
                <w:bCs/>
                <w:color w:val="000000"/>
                <w:sz w:val="20"/>
                <w:szCs w:val="20"/>
                <w:lang w:val="es-MX"/>
              </w:rPr>
              <w:t xml:space="preserve"> determina de manera única el Nombre, el Apellido y la Fecha de Nacimiento.</w:t>
            </w:r>
          </w:p>
        </w:tc>
      </w:tr>
    </w:tbl>
    <w:p w:rsidR="00A0587A" w:rsidP="00E3693E" w:rsidRDefault="00A0587A" w14:paraId="4BDBAF0E" w14:textId="77777777">
      <w:pPr>
        <w:pBdr>
          <w:top w:val="nil"/>
          <w:left w:val="nil"/>
          <w:bottom w:val="nil"/>
          <w:right w:val="nil"/>
          <w:between w:val="nil"/>
        </w:pBdr>
        <w:rPr>
          <w:bCs/>
          <w:color w:val="000000"/>
          <w:sz w:val="20"/>
          <w:szCs w:val="20"/>
          <w:lang w:val="es-MX"/>
        </w:rPr>
      </w:pPr>
    </w:p>
    <w:p w:rsidRPr="00E3693E" w:rsidR="00E3693E" w:rsidP="00E3693E" w:rsidRDefault="00E3693E" w14:paraId="2826DDB9" w14:textId="0613907E">
      <w:pPr>
        <w:pBdr>
          <w:top w:val="nil"/>
          <w:left w:val="nil"/>
          <w:bottom w:val="nil"/>
          <w:right w:val="nil"/>
          <w:between w:val="nil"/>
        </w:pBdr>
        <w:rPr>
          <w:bCs/>
          <w:color w:val="000000"/>
          <w:sz w:val="20"/>
          <w:szCs w:val="20"/>
          <w:lang w:val="es-MX"/>
        </w:rPr>
      </w:pPr>
    </w:p>
    <w:p w:rsidRPr="00E3693E" w:rsidR="00E3693E" w:rsidP="00E3693E" w:rsidRDefault="00E3693E" w14:paraId="7614C198" w14:textId="77777777">
      <w:pPr>
        <w:pBdr>
          <w:top w:val="nil"/>
          <w:left w:val="nil"/>
          <w:bottom w:val="nil"/>
          <w:right w:val="nil"/>
          <w:between w:val="nil"/>
        </w:pBdr>
        <w:rPr>
          <w:bCs/>
          <w:color w:val="000000"/>
          <w:sz w:val="20"/>
          <w:szCs w:val="20"/>
          <w:lang w:val="es-MX"/>
        </w:rPr>
      </w:pPr>
      <w:r w:rsidRPr="00E3693E">
        <w:rPr>
          <w:bCs/>
          <w:color w:val="000000"/>
          <w:sz w:val="20"/>
          <w:szCs w:val="20"/>
          <w:lang w:val="es-MX"/>
        </w:rPr>
        <w:t>Si una dependencia funcional no está alineada con la clave primaria de la tabla, o si revela que ciertos atributos dependen de otro campo que no es clave, es probable que la relación requiera descomposición en entidades separadas. Esta reorganización fortalece la coherencia lógica del modelo y reduce anomalías estructurales.</w:t>
      </w:r>
    </w:p>
    <w:p w:rsidRPr="001B7D07" w:rsidR="00BC1A04" w:rsidP="001B64C9" w:rsidRDefault="00BC1A04" w14:paraId="2C1BA781" w14:textId="3BF5C2A0">
      <w:pPr>
        <w:pBdr>
          <w:top w:val="nil"/>
          <w:left w:val="nil"/>
          <w:bottom w:val="nil"/>
          <w:right w:val="nil"/>
          <w:between w:val="nil"/>
        </w:pBdr>
        <w:rPr>
          <w:bCs/>
          <w:color w:val="000000"/>
          <w:sz w:val="20"/>
          <w:szCs w:val="20"/>
        </w:rPr>
      </w:pPr>
    </w:p>
    <w:p w:rsidRPr="001B7D07" w:rsidR="00D24C9C" w:rsidP="00D24C9C" w:rsidRDefault="00D24C9C" w14:paraId="58454439" w14:textId="2A236EB4">
      <w:pPr>
        <w:pStyle w:val="Heading1"/>
        <w:rPr>
          <w:sz w:val="20"/>
          <w:szCs w:val="20"/>
        </w:rPr>
      </w:pPr>
      <w:bookmarkStart w:name="_Toc222838507" w:id="34"/>
      <w:r w:rsidRPr="001B7D07">
        <w:rPr>
          <w:sz w:val="20"/>
          <w:szCs w:val="20"/>
        </w:rPr>
        <w:t>Diseño estructural de la base de datos</w:t>
      </w:r>
      <w:bookmarkEnd w:id="34"/>
    </w:p>
    <w:p w:rsidR="00D24C9C" w:rsidP="00D24C9C" w:rsidRDefault="00D24C9C" w14:paraId="4BD14A7B" w14:textId="693AD7AF">
      <w:pPr>
        <w:pBdr>
          <w:top w:val="nil"/>
          <w:left w:val="nil"/>
          <w:bottom w:val="nil"/>
          <w:right w:val="nil"/>
          <w:between w:val="nil"/>
        </w:pBdr>
        <w:rPr>
          <w:bCs/>
          <w:color w:val="000000"/>
          <w:sz w:val="20"/>
          <w:szCs w:val="20"/>
        </w:rPr>
      </w:pPr>
    </w:p>
    <w:p w:rsidR="00746912" w:rsidP="00746912" w:rsidRDefault="00746912" w14:paraId="3737D022" w14:textId="77777777">
      <w:pPr>
        <w:pBdr>
          <w:top w:val="nil"/>
          <w:left w:val="nil"/>
          <w:bottom w:val="nil"/>
          <w:right w:val="nil"/>
          <w:between w:val="nil"/>
        </w:pBdr>
        <w:rPr>
          <w:bCs/>
          <w:color w:val="000000"/>
          <w:sz w:val="20"/>
          <w:szCs w:val="20"/>
          <w:lang w:val="es-MX"/>
        </w:rPr>
      </w:pPr>
      <w:r w:rsidRPr="00746912">
        <w:rPr>
          <w:bCs/>
          <w:color w:val="000000"/>
          <w:sz w:val="20"/>
          <w:szCs w:val="20"/>
          <w:lang w:val="es-MX"/>
        </w:rPr>
        <w:t>Una vez que el modelo conceptual ha sido transformado en tablas normalizadas, y después de definir claves, dependencias y relaciones, es necesario examinar la arquitectura completa del esquema relacional. En esta etapa se analiza cómo se articulan las tablas, cómo se organizan dentro del esquema y cómo se garantiza la coherencia en cada operación del sistema.</w:t>
      </w:r>
    </w:p>
    <w:p w:rsidR="00746912" w:rsidP="00746912" w:rsidRDefault="00746912" w14:paraId="284A367B"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5562"/>
        <w:gridCol w:w="4400"/>
      </w:tblGrid>
      <w:tr w:rsidR="00F602F7" w:rsidTr="00F602F7" w14:paraId="3F8543D3" w14:textId="77777777">
        <w:tc>
          <w:tcPr>
            <w:tcW w:w="6799" w:type="dxa"/>
          </w:tcPr>
          <w:p w:rsidR="00F602F7" w:rsidP="00F602F7" w:rsidRDefault="00F602F7" w14:paraId="33521266" w14:textId="77777777">
            <w:pPr>
              <w:jc w:val="both"/>
              <w:rPr>
                <w:bCs/>
                <w:color w:val="000000"/>
                <w:sz w:val="20"/>
                <w:szCs w:val="20"/>
                <w:lang w:val="es-MX"/>
              </w:rPr>
            </w:pPr>
          </w:p>
          <w:p w:rsidR="00F602F7" w:rsidP="00F602F7" w:rsidRDefault="00F602F7" w14:paraId="7092915B" w14:textId="77777777">
            <w:pPr>
              <w:jc w:val="both"/>
              <w:rPr>
                <w:bCs/>
                <w:color w:val="000000"/>
                <w:sz w:val="20"/>
                <w:szCs w:val="20"/>
                <w:lang w:val="es-MX"/>
              </w:rPr>
            </w:pPr>
            <w:r w:rsidRPr="00746912">
              <w:rPr>
                <w:bCs/>
                <w:color w:val="000000"/>
                <w:sz w:val="20"/>
                <w:szCs w:val="20"/>
                <w:lang w:val="es-MX"/>
              </w:rPr>
              <w:t>El diseño estructural no constituye únicamente un plano técnico; también representa el funcionamiento organizacional. Las decisiones adoptadas en este punto impactan directamente en la eficiencia operativa, la claridad de las consultas y la capacidad de adaptación ante cambios del negocio.</w:t>
            </w:r>
          </w:p>
          <w:p w:rsidR="00F602F7" w:rsidP="00F602F7" w:rsidRDefault="00F602F7" w14:paraId="2B23FE6E" w14:textId="632F941D">
            <w:pPr>
              <w:jc w:val="both"/>
              <w:rPr>
                <w:bCs/>
                <w:color w:val="000000"/>
                <w:sz w:val="20"/>
                <w:szCs w:val="20"/>
                <w:lang w:val="es-MX"/>
              </w:rPr>
            </w:pPr>
          </w:p>
        </w:tc>
        <w:tc>
          <w:tcPr>
            <w:tcW w:w="3163" w:type="dxa"/>
          </w:tcPr>
          <w:p w:rsidR="00F602F7" w:rsidP="00746912" w:rsidRDefault="002F002F" w14:paraId="6EF06C84" w14:textId="77777777">
            <w:pPr>
              <w:rPr>
                <w:bCs/>
                <w:color w:val="000000"/>
                <w:sz w:val="20"/>
                <w:szCs w:val="20"/>
                <w:lang w:val="es-MX"/>
              </w:rPr>
            </w:pPr>
            <w:r w:rsidRPr="002F002F">
              <w:rPr>
                <w:bCs/>
                <w:noProof/>
                <w:color w:val="000000"/>
                <w:sz w:val="20"/>
                <w:szCs w:val="20"/>
                <w:lang w:val="es-MX"/>
              </w:rPr>
              <w:drawing>
                <wp:inline distT="0" distB="0" distL="0" distR="0" wp14:anchorId="600D7279" wp14:editId="416FF8B3">
                  <wp:extent cx="1095375" cy="652564"/>
                  <wp:effectExtent l="0" t="0" r="0" b="0"/>
                  <wp:docPr id="38747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70775" name=""/>
                          <pic:cNvPicPr/>
                        </pic:nvPicPr>
                        <pic:blipFill>
                          <a:blip r:embed="rId185"/>
                          <a:stretch>
                            <a:fillRect/>
                          </a:stretch>
                        </pic:blipFill>
                        <pic:spPr>
                          <a:xfrm>
                            <a:off x="0" y="0"/>
                            <a:ext cx="1101699" cy="656331"/>
                          </a:xfrm>
                          <a:prstGeom prst="rect">
                            <a:avLst/>
                          </a:prstGeom>
                        </pic:spPr>
                      </pic:pic>
                    </a:graphicData>
                  </a:graphic>
                </wp:inline>
              </w:drawing>
            </w:r>
          </w:p>
          <w:p w:rsidRPr="00F17B40" w:rsidR="002F002F" w:rsidP="00746912" w:rsidRDefault="00F17B40" w14:paraId="1EE48313" w14:textId="436156DF">
            <w:pPr>
              <w:rPr>
                <w:bCs/>
                <w:color w:val="000000"/>
                <w:sz w:val="12"/>
                <w:szCs w:val="12"/>
                <w:lang w:val="es-MX"/>
              </w:rPr>
            </w:pPr>
            <w:hyperlink w:history="1" w:anchor="fromView=search&amp;page=2&amp;position=42&amp;uuid=ef70ead2-7be7-47c2-b781-845fabe83b16&amp;query=PROGRAMACION" r:id="rId186">
              <w:r w:rsidRPr="00F17B40">
                <w:rPr>
                  <w:rStyle w:val="Hyperlink"/>
                  <w:bCs/>
                  <w:sz w:val="12"/>
                  <w:szCs w:val="12"/>
                  <w:lang w:val="es-MX"/>
                </w:rPr>
                <w:t>https://www.freepik.es/foto-gratis/vista-lateral-atractiva-programacion-hispana-desarrolladores-software-usando-computadora-mientras-trabaja-casa_27508018.htm#fromView=search&amp;page=2&amp;position=42&amp;uuid=ef70ead2-7be7-47c2-b781-845fabe83b16&amp;query=PROGRAMACION</w:t>
              </w:r>
            </w:hyperlink>
            <w:r w:rsidRPr="00F17B40">
              <w:rPr>
                <w:bCs/>
                <w:color w:val="000000"/>
                <w:sz w:val="12"/>
                <w:szCs w:val="12"/>
                <w:lang w:val="es-MX"/>
              </w:rPr>
              <w:t xml:space="preserve"> </w:t>
            </w:r>
          </w:p>
        </w:tc>
      </w:tr>
    </w:tbl>
    <w:p w:rsidRPr="001B7D07" w:rsidR="00D24C9C" w:rsidP="00D24C9C" w:rsidRDefault="00D24C9C" w14:paraId="372327D3" w14:textId="77777777">
      <w:pPr>
        <w:pBdr>
          <w:top w:val="nil"/>
          <w:left w:val="nil"/>
          <w:bottom w:val="nil"/>
          <w:right w:val="nil"/>
          <w:between w:val="nil"/>
        </w:pBdr>
        <w:rPr>
          <w:bCs/>
          <w:color w:val="000000"/>
          <w:sz w:val="20"/>
          <w:szCs w:val="20"/>
        </w:rPr>
      </w:pPr>
    </w:p>
    <w:p w:rsidRPr="001B7D07" w:rsidR="00D24C9C" w:rsidP="00B41867" w:rsidRDefault="00D24C9C" w14:paraId="5ABBAD02" w14:textId="7107FC42">
      <w:pPr>
        <w:pStyle w:val="Heading2"/>
        <w:numPr>
          <w:ilvl w:val="1"/>
          <w:numId w:val="2"/>
        </w:numPr>
        <w:rPr>
          <w:sz w:val="20"/>
          <w:szCs w:val="20"/>
        </w:rPr>
      </w:pPr>
      <w:bookmarkStart w:name="_Toc222838508" w:id="35"/>
      <w:r w:rsidRPr="001B7D07">
        <w:rPr>
          <w:sz w:val="20"/>
          <w:szCs w:val="20"/>
        </w:rPr>
        <w:t>Organización de la estructura de tablas</w:t>
      </w:r>
      <w:bookmarkEnd w:id="35"/>
    </w:p>
    <w:p w:rsidR="00D24C9C" w:rsidP="00746912" w:rsidRDefault="00D24C9C" w14:paraId="391EF5A1" w14:textId="4218CD59">
      <w:pPr>
        <w:pBdr>
          <w:top w:val="nil"/>
          <w:left w:val="nil"/>
          <w:bottom w:val="nil"/>
          <w:right w:val="nil"/>
          <w:between w:val="nil"/>
        </w:pBdr>
        <w:rPr>
          <w:bCs/>
          <w:color w:val="000000"/>
          <w:sz w:val="20"/>
          <w:szCs w:val="20"/>
        </w:rPr>
      </w:pPr>
    </w:p>
    <w:p w:rsidRPr="00746912" w:rsidR="00746912" w:rsidP="00746912" w:rsidRDefault="00746912" w14:paraId="1D5C359F" w14:textId="0A968977">
      <w:pPr>
        <w:pBdr>
          <w:top w:val="nil"/>
          <w:left w:val="nil"/>
          <w:bottom w:val="nil"/>
          <w:right w:val="nil"/>
          <w:between w:val="nil"/>
        </w:pBdr>
        <w:rPr>
          <w:bCs/>
          <w:color w:val="000000"/>
          <w:sz w:val="20"/>
          <w:szCs w:val="20"/>
          <w:lang w:val="es-MX"/>
        </w:rPr>
      </w:pPr>
      <w:r w:rsidRPr="00746912">
        <w:rPr>
          <w:bCs/>
          <w:color w:val="000000"/>
          <w:sz w:val="20"/>
          <w:szCs w:val="20"/>
          <w:lang w:val="es-MX"/>
        </w:rPr>
        <w:t xml:space="preserve">La organización de las tablas no responde a una fórmula rígida. Depende de la naturaleza del dominio, del volumen esperado de datos y del tipo de operaciones predominantes </w:t>
      </w:r>
      <w:r w:rsidR="00F602F7">
        <w:rPr>
          <w:bCs/>
          <w:color w:val="000000"/>
          <w:sz w:val="20"/>
          <w:szCs w:val="20"/>
          <w:lang w:val="es-MX"/>
        </w:rPr>
        <w:t>(</w:t>
      </w:r>
      <w:r w:rsidRPr="00746912">
        <w:rPr>
          <w:bCs/>
          <w:color w:val="000000"/>
          <w:sz w:val="20"/>
          <w:szCs w:val="20"/>
          <w:lang w:val="es-MX"/>
        </w:rPr>
        <w:t>transaccionales, analíticas o híbridas</w:t>
      </w:r>
      <w:r w:rsidR="00F602F7">
        <w:rPr>
          <w:bCs/>
          <w:color w:val="000000"/>
          <w:sz w:val="20"/>
          <w:szCs w:val="20"/>
          <w:lang w:val="es-MX"/>
        </w:rPr>
        <w:t>)</w:t>
      </w:r>
      <w:r w:rsidRPr="00746912">
        <w:rPr>
          <w:bCs/>
          <w:color w:val="000000"/>
          <w:sz w:val="20"/>
          <w:szCs w:val="20"/>
          <w:lang w:val="es-MX"/>
        </w:rPr>
        <w:t>.</w:t>
      </w:r>
    </w:p>
    <w:p w:rsidR="00746912" w:rsidP="00746912" w:rsidRDefault="00746912" w14:paraId="7581E3E2" w14:textId="77777777">
      <w:pPr>
        <w:pBdr>
          <w:top w:val="nil"/>
          <w:left w:val="nil"/>
          <w:bottom w:val="nil"/>
          <w:right w:val="nil"/>
          <w:between w:val="nil"/>
        </w:pBdr>
        <w:rPr>
          <w:bCs/>
          <w:color w:val="000000"/>
          <w:sz w:val="20"/>
          <w:szCs w:val="20"/>
          <w:lang w:val="es-MX"/>
        </w:rPr>
      </w:pPr>
      <w:r w:rsidRPr="00746912">
        <w:rPr>
          <w:bCs/>
          <w:color w:val="000000"/>
          <w:sz w:val="20"/>
          <w:szCs w:val="20"/>
          <w:lang w:val="es-MX"/>
        </w:rPr>
        <w:t>En términos generales, una estructura bien organizada incorpora los siguientes componentes:</w:t>
      </w:r>
    </w:p>
    <w:p w:rsidRPr="00746912" w:rsidR="00F602F7" w:rsidP="00746912" w:rsidRDefault="00F602F7" w14:paraId="2B5C9706"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2018"/>
        <w:gridCol w:w="4356"/>
        <w:gridCol w:w="3588"/>
      </w:tblGrid>
      <w:tr w:rsidRPr="00746912" w:rsidR="00B2545F" w:rsidTr="00B2545F" w14:paraId="2D6F477C" w14:textId="361369AA">
        <w:tc>
          <w:tcPr>
            <w:tcW w:w="9962" w:type="dxa"/>
            <w:gridSpan w:val="3"/>
            <w:shd w:val="clear" w:color="auto" w:fill="9BBB59" w:themeFill="accent3"/>
          </w:tcPr>
          <w:p w:rsidRPr="00746912" w:rsidR="00B2545F" w:rsidP="002944CB" w:rsidRDefault="002944CB" w14:paraId="21C96617" w14:textId="33D22F3D">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Tarjetas o pestañas </w:t>
            </w:r>
          </w:p>
        </w:tc>
      </w:tr>
      <w:tr w:rsidRPr="00746912" w:rsidR="00B2545F" w:rsidTr="00B2545F" w14:paraId="07F8CA5A" w14:textId="465E5733">
        <w:tc>
          <w:tcPr>
            <w:tcW w:w="0" w:type="auto"/>
            <w:hideMark/>
          </w:tcPr>
          <w:p w:rsidRPr="00746912" w:rsidR="00B2545F" w:rsidP="00746912" w:rsidRDefault="00B2545F" w14:paraId="21162CB3" w14:textId="77777777">
            <w:pPr>
              <w:pBdr>
                <w:top w:val="nil"/>
                <w:left w:val="nil"/>
                <w:bottom w:val="nil"/>
                <w:right w:val="nil"/>
                <w:between w:val="nil"/>
              </w:pBdr>
              <w:spacing w:line="276" w:lineRule="auto"/>
              <w:rPr>
                <w:bCs/>
                <w:color w:val="000000"/>
                <w:sz w:val="20"/>
                <w:szCs w:val="20"/>
                <w:lang w:val="es-MX"/>
              </w:rPr>
            </w:pPr>
            <w:r w:rsidRPr="00746912">
              <w:rPr>
                <w:b/>
                <w:bCs/>
                <w:color w:val="000000"/>
                <w:sz w:val="20"/>
                <w:szCs w:val="20"/>
                <w:lang w:val="es-MX"/>
              </w:rPr>
              <w:t>Tablas principales</w:t>
            </w:r>
          </w:p>
        </w:tc>
        <w:tc>
          <w:tcPr>
            <w:tcW w:w="4356" w:type="dxa"/>
            <w:hideMark/>
          </w:tcPr>
          <w:p w:rsidRPr="00746912" w:rsidR="00B2545F" w:rsidP="00746912" w:rsidRDefault="00B2545F" w14:paraId="6ABDA1E5" w14:textId="77777777">
            <w:pPr>
              <w:pBdr>
                <w:top w:val="nil"/>
                <w:left w:val="nil"/>
                <w:bottom w:val="nil"/>
                <w:right w:val="nil"/>
                <w:between w:val="nil"/>
              </w:pBdr>
              <w:spacing w:line="276" w:lineRule="auto"/>
              <w:rPr>
                <w:bCs/>
                <w:color w:val="000000"/>
                <w:sz w:val="20"/>
                <w:szCs w:val="20"/>
                <w:lang w:val="es-MX"/>
              </w:rPr>
            </w:pPr>
            <w:r w:rsidRPr="00746912">
              <w:rPr>
                <w:bCs/>
                <w:color w:val="000000"/>
                <w:sz w:val="20"/>
                <w:szCs w:val="20"/>
                <w:lang w:val="es-MX"/>
              </w:rPr>
              <w:t>Representan entidades centrales del dominio (Cliente, Producto, Pedido).</w:t>
            </w:r>
          </w:p>
        </w:tc>
        <w:tc>
          <w:tcPr>
            <w:tcW w:w="3588" w:type="dxa"/>
          </w:tcPr>
          <w:p w:rsidRPr="00746912" w:rsidR="00B2545F" w:rsidP="00746912" w:rsidRDefault="004B7B66" w14:paraId="2C440703" w14:textId="03BB6989">
            <w:pPr>
              <w:pBdr>
                <w:top w:val="nil"/>
                <w:left w:val="nil"/>
                <w:bottom w:val="nil"/>
                <w:right w:val="nil"/>
                <w:between w:val="nil"/>
              </w:pBdr>
              <w:rPr>
                <w:bCs/>
                <w:color w:val="000000"/>
                <w:sz w:val="20"/>
                <w:szCs w:val="20"/>
                <w:lang w:val="es-MX"/>
              </w:rPr>
            </w:pPr>
            <w:r w:rsidRPr="004B7B66">
              <w:rPr>
                <w:bCs/>
                <w:noProof/>
                <w:color w:val="000000"/>
                <w:sz w:val="20"/>
                <w:szCs w:val="20"/>
                <w:lang w:val="es-MX"/>
              </w:rPr>
              <w:drawing>
                <wp:inline distT="0" distB="0" distL="0" distR="0" wp14:anchorId="47CC4C2A" wp14:editId="6E51FE2D">
                  <wp:extent cx="1009650" cy="801781"/>
                  <wp:effectExtent l="0" t="0" r="0" b="0"/>
                  <wp:docPr id="10339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2093" name=""/>
                          <pic:cNvPicPr/>
                        </pic:nvPicPr>
                        <pic:blipFill>
                          <a:blip r:embed="rId187"/>
                          <a:stretch>
                            <a:fillRect/>
                          </a:stretch>
                        </pic:blipFill>
                        <pic:spPr>
                          <a:xfrm>
                            <a:off x="0" y="0"/>
                            <a:ext cx="1013068" cy="804495"/>
                          </a:xfrm>
                          <a:prstGeom prst="rect">
                            <a:avLst/>
                          </a:prstGeom>
                        </pic:spPr>
                      </pic:pic>
                    </a:graphicData>
                  </a:graphic>
                </wp:inline>
              </w:drawing>
            </w:r>
          </w:p>
        </w:tc>
      </w:tr>
      <w:tr w:rsidRPr="00746912" w:rsidR="00B2545F" w:rsidTr="00B2545F" w14:paraId="066E40B4" w14:textId="48CDBC81">
        <w:tc>
          <w:tcPr>
            <w:tcW w:w="0" w:type="auto"/>
            <w:hideMark/>
          </w:tcPr>
          <w:p w:rsidRPr="00746912" w:rsidR="00B2545F" w:rsidP="00746912" w:rsidRDefault="00B2545F" w14:paraId="6E779158" w14:textId="77777777">
            <w:pPr>
              <w:pBdr>
                <w:top w:val="nil"/>
                <w:left w:val="nil"/>
                <w:bottom w:val="nil"/>
                <w:right w:val="nil"/>
                <w:between w:val="nil"/>
              </w:pBdr>
              <w:spacing w:line="276" w:lineRule="auto"/>
              <w:rPr>
                <w:bCs/>
                <w:color w:val="000000"/>
                <w:sz w:val="20"/>
                <w:szCs w:val="20"/>
                <w:lang w:val="es-MX"/>
              </w:rPr>
            </w:pPr>
            <w:r w:rsidRPr="00746912">
              <w:rPr>
                <w:b/>
                <w:bCs/>
                <w:color w:val="000000"/>
                <w:sz w:val="20"/>
                <w:szCs w:val="20"/>
                <w:lang w:val="es-MX"/>
              </w:rPr>
              <w:t>Tablas puente</w:t>
            </w:r>
          </w:p>
        </w:tc>
        <w:tc>
          <w:tcPr>
            <w:tcW w:w="4356" w:type="dxa"/>
            <w:hideMark/>
          </w:tcPr>
          <w:p w:rsidRPr="00746912" w:rsidR="00B2545F" w:rsidP="00746912" w:rsidRDefault="00B2545F" w14:paraId="7C0FD513" w14:textId="77777777">
            <w:pPr>
              <w:pBdr>
                <w:top w:val="nil"/>
                <w:left w:val="nil"/>
                <w:bottom w:val="nil"/>
                <w:right w:val="nil"/>
                <w:between w:val="nil"/>
              </w:pBdr>
              <w:spacing w:line="276" w:lineRule="auto"/>
              <w:rPr>
                <w:bCs/>
                <w:color w:val="000000"/>
                <w:sz w:val="20"/>
                <w:szCs w:val="20"/>
                <w:lang w:val="es-MX"/>
              </w:rPr>
            </w:pPr>
            <w:r w:rsidRPr="00746912">
              <w:rPr>
                <w:bCs/>
                <w:color w:val="000000"/>
                <w:sz w:val="20"/>
                <w:szCs w:val="20"/>
                <w:lang w:val="es-MX"/>
              </w:rPr>
              <w:t>Resuelven relaciones N:M mediante claves foráneas hacia las entidades relacionadas.</w:t>
            </w:r>
          </w:p>
        </w:tc>
        <w:tc>
          <w:tcPr>
            <w:tcW w:w="3588" w:type="dxa"/>
          </w:tcPr>
          <w:p w:rsidRPr="00746912" w:rsidR="00B2545F" w:rsidP="00746912" w:rsidRDefault="004B7B66" w14:paraId="17C58678" w14:textId="76BE47FA">
            <w:pPr>
              <w:pBdr>
                <w:top w:val="nil"/>
                <w:left w:val="nil"/>
                <w:bottom w:val="nil"/>
                <w:right w:val="nil"/>
                <w:between w:val="nil"/>
              </w:pBdr>
              <w:rPr>
                <w:bCs/>
                <w:color w:val="000000"/>
                <w:sz w:val="20"/>
                <w:szCs w:val="20"/>
                <w:lang w:val="es-MX"/>
              </w:rPr>
            </w:pPr>
            <w:r w:rsidRPr="004B7B66">
              <w:rPr>
                <w:bCs/>
                <w:noProof/>
                <w:color w:val="000000"/>
                <w:sz w:val="20"/>
                <w:szCs w:val="20"/>
                <w:lang w:val="es-MX"/>
              </w:rPr>
              <w:drawing>
                <wp:inline distT="0" distB="0" distL="0" distR="0" wp14:anchorId="7CDC3296" wp14:editId="59674BF2">
                  <wp:extent cx="1647825" cy="761409"/>
                  <wp:effectExtent l="0" t="0" r="0" b="635"/>
                  <wp:docPr id="13610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80640" name=""/>
                          <pic:cNvPicPr/>
                        </pic:nvPicPr>
                        <pic:blipFill>
                          <a:blip r:embed="rId188"/>
                          <a:stretch>
                            <a:fillRect/>
                          </a:stretch>
                        </pic:blipFill>
                        <pic:spPr>
                          <a:xfrm>
                            <a:off x="0" y="0"/>
                            <a:ext cx="1659207" cy="766668"/>
                          </a:xfrm>
                          <a:prstGeom prst="rect">
                            <a:avLst/>
                          </a:prstGeom>
                        </pic:spPr>
                      </pic:pic>
                    </a:graphicData>
                  </a:graphic>
                </wp:inline>
              </w:drawing>
            </w:r>
          </w:p>
        </w:tc>
      </w:tr>
      <w:tr w:rsidRPr="00746912" w:rsidR="00B2545F" w:rsidTr="00B2545F" w14:paraId="4C7C71DC" w14:textId="0FC468C3">
        <w:tc>
          <w:tcPr>
            <w:tcW w:w="0" w:type="auto"/>
            <w:hideMark/>
          </w:tcPr>
          <w:p w:rsidRPr="00746912" w:rsidR="00B2545F" w:rsidP="00746912" w:rsidRDefault="00B2545F" w14:paraId="4EB4E42D" w14:textId="77777777">
            <w:pPr>
              <w:pBdr>
                <w:top w:val="nil"/>
                <w:left w:val="nil"/>
                <w:bottom w:val="nil"/>
                <w:right w:val="nil"/>
                <w:between w:val="nil"/>
              </w:pBdr>
              <w:spacing w:line="276" w:lineRule="auto"/>
              <w:rPr>
                <w:bCs/>
                <w:color w:val="000000"/>
                <w:sz w:val="20"/>
                <w:szCs w:val="20"/>
                <w:lang w:val="es-MX"/>
              </w:rPr>
            </w:pPr>
            <w:r w:rsidRPr="00746912">
              <w:rPr>
                <w:b/>
                <w:bCs/>
                <w:color w:val="000000"/>
                <w:sz w:val="20"/>
                <w:szCs w:val="20"/>
                <w:lang w:val="es-MX"/>
              </w:rPr>
              <w:t>Tablas auxiliares</w:t>
            </w:r>
          </w:p>
        </w:tc>
        <w:tc>
          <w:tcPr>
            <w:tcW w:w="4356" w:type="dxa"/>
            <w:hideMark/>
          </w:tcPr>
          <w:p w:rsidRPr="00746912" w:rsidR="00B2545F" w:rsidP="00746912" w:rsidRDefault="00B2545F" w14:paraId="0CA26153" w14:textId="77777777">
            <w:pPr>
              <w:pBdr>
                <w:top w:val="nil"/>
                <w:left w:val="nil"/>
                <w:bottom w:val="nil"/>
                <w:right w:val="nil"/>
                <w:between w:val="nil"/>
              </w:pBdr>
              <w:spacing w:line="276" w:lineRule="auto"/>
              <w:rPr>
                <w:bCs/>
                <w:color w:val="000000"/>
                <w:sz w:val="20"/>
                <w:szCs w:val="20"/>
                <w:lang w:val="es-MX"/>
              </w:rPr>
            </w:pPr>
            <w:r w:rsidRPr="00746912">
              <w:rPr>
                <w:bCs/>
                <w:color w:val="000000"/>
                <w:sz w:val="20"/>
                <w:szCs w:val="20"/>
                <w:lang w:val="es-MX"/>
              </w:rPr>
              <w:t>Contienen catálogos, parámetros o listas controladas (Estados, Tipos, Categorías).</w:t>
            </w:r>
          </w:p>
        </w:tc>
        <w:tc>
          <w:tcPr>
            <w:tcW w:w="3588" w:type="dxa"/>
          </w:tcPr>
          <w:p w:rsidRPr="00746912" w:rsidR="00B2545F" w:rsidP="00746912" w:rsidRDefault="004B7B66" w14:paraId="7CF3B908" w14:textId="679D9496">
            <w:pPr>
              <w:pBdr>
                <w:top w:val="nil"/>
                <w:left w:val="nil"/>
                <w:bottom w:val="nil"/>
                <w:right w:val="nil"/>
                <w:between w:val="nil"/>
              </w:pBdr>
              <w:rPr>
                <w:bCs/>
                <w:color w:val="000000"/>
                <w:sz w:val="20"/>
                <w:szCs w:val="20"/>
                <w:lang w:val="es-MX"/>
              </w:rPr>
            </w:pPr>
            <w:r w:rsidRPr="004B7B66">
              <w:rPr>
                <w:bCs/>
                <w:noProof/>
                <w:color w:val="000000"/>
                <w:sz w:val="20"/>
                <w:szCs w:val="20"/>
                <w:lang w:val="es-MX"/>
              </w:rPr>
              <w:drawing>
                <wp:inline distT="0" distB="0" distL="0" distR="0" wp14:anchorId="235A31BC" wp14:editId="3C6BDCA8">
                  <wp:extent cx="923925" cy="813788"/>
                  <wp:effectExtent l="0" t="0" r="0" b="5715"/>
                  <wp:docPr id="96658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5832" name=""/>
                          <pic:cNvPicPr/>
                        </pic:nvPicPr>
                        <pic:blipFill>
                          <a:blip r:embed="rId189"/>
                          <a:stretch>
                            <a:fillRect/>
                          </a:stretch>
                        </pic:blipFill>
                        <pic:spPr>
                          <a:xfrm>
                            <a:off x="0" y="0"/>
                            <a:ext cx="928298" cy="817640"/>
                          </a:xfrm>
                          <a:prstGeom prst="rect">
                            <a:avLst/>
                          </a:prstGeom>
                        </pic:spPr>
                      </pic:pic>
                    </a:graphicData>
                  </a:graphic>
                </wp:inline>
              </w:drawing>
            </w:r>
          </w:p>
        </w:tc>
      </w:tr>
      <w:tr w:rsidRPr="00746912" w:rsidR="00B2545F" w:rsidTr="00B2545F" w14:paraId="275BF562" w14:textId="2D0E70F4">
        <w:tc>
          <w:tcPr>
            <w:tcW w:w="0" w:type="auto"/>
            <w:hideMark/>
          </w:tcPr>
          <w:p w:rsidRPr="00746912" w:rsidR="00B2545F" w:rsidP="00746912" w:rsidRDefault="00B2545F" w14:paraId="5D28F46A" w14:textId="77777777">
            <w:pPr>
              <w:pBdr>
                <w:top w:val="nil"/>
                <w:left w:val="nil"/>
                <w:bottom w:val="nil"/>
                <w:right w:val="nil"/>
                <w:between w:val="nil"/>
              </w:pBdr>
              <w:spacing w:line="276" w:lineRule="auto"/>
              <w:rPr>
                <w:bCs/>
                <w:color w:val="000000"/>
                <w:sz w:val="20"/>
                <w:szCs w:val="20"/>
                <w:lang w:val="es-MX"/>
              </w:rPr>
            </w:pPr>
            <w:r w:rsidRPr="00746912">
              <w:rPr>
                <w:b/>
                <w:bCs/>
                <w:color w:val="000000"/>
                <w:sz w:val="20"/>
                <w:szCs w:val="20"/>
                <w:lang w:val="es-MX"/>
              </w:rPr>
              <w:t>Tablas de auditoría</w:t>
            </w:r>
          </w:p>
        </w:tc>
        <w:tc>
          <w:tcPr>
            <w:tcW w:w="4356" w:type="dxa"/>
            <w:hideMark/>
          </w:tcPr>
          <w:p w:rsidRPr="00746912" w:rsidR="00B2545F" w:rsidP="00746912" w:rsidRDefault="00B2545F" w14:paraId="07356B24" w14:textId="77777777">
            <w:pPr>
              <w:pBdr>
                <w:top w:val="nil"/>
                <w:left w:val="nil"/>
                <w:bottom w:val="nil"/>
                <w:right w:val="nil"/>
                <w:between w:val="nil"/>
              </w:pBdr>
              <w:spacing w:line="276" w:lineRule="auto"/>
              <w:rPr>
                <w:bCs/>
                <w:color w:val="000000"/>
                <w:sz w:val="20"/>
                <w:szCs w:val="20"/>
                <w:lang w:val="es-MX"/>
              </w:rPr>
            </w:pPr>
            <w:r w:rsidRPr="00746912">
              <w:rPr>
                <w:bCs/>
                <w:color w:val="000000"/>
                <w:sz w:val="20"/>
                <w:szCs w:val="20"/>
                <w:lang w:val="es-MX"/>
              </w:rPr>
              <w:t>Registran eventos, cambios o acciones realizadas sobre los datos.</w:t>
            </w:r>
          </w:p>
        </w:tc>
        <w:tc>
          <w:tcPr>
            <w:tcW w:w="3588" w:type="dxa"/>
          </w:tcPr>
          <w:p w:rsidRPr="00746912" w:rsidR="00B2545F" w:rsidP="00746912" w:rsidRDefault="004B7B66" w14:paraId="1E0FFCA9" w14:textId="451F5FA7">
            <w:pPr>
              <w:pBdr>
                <w:top w:val="nil"/>
                <w:left w:val="nil"/>
                <w:bottom w:val="nil"/>
                <w:right w:val="nil"/>
                <w:between w:val="nil"/>
              </w:pBdr>
              <w:rPr>
                <w:bCs/>
                <w:color w:val="000000"/>
                <w:sz w:val="20"/>
                <w:szCs w:val="20"/>
                <w:lang w:val="es-MX"/>
              </w:rPr>
            </w:pPr>
            <w:r w:rsidRPr="004B7B66">
              <w:rPr>
                <w:bCs/>
                <w:noProof/>
                <w:color w:val="000000"/>
                <w:sz w:val="20"/>
                <w:szCs w:val="20"/>
                <w:lang w:val="es-MX"/>
              </w:rPr>
              <w:drawing>
                <wp:inline distT="0" distB="0" distL="0" distR="0" wp14:anchorId="5FA550D9" wp14:editId="6CD8C7E6">
                  <wp:extent cx="1126457" cy="800100"/>
                  <wp:effectExtent l="0" t="0" r="0" b="0"/>
                  <wp:docPr id="206149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95405" name=""/>
                          <pic:cNvPicPr/>
                        </pic:nvPicPr>
                        <pic:blipFill>
                          <a:blip r:embed="rId190"/>
                          <a:stretch>
                            <a:fillRect/>
                          </a:stretch>
                        </pic:blipFill>
                        <pic:spPr>
                          <a:xfrm>
                            <a:off x="0" y="0"/>
                            <a:ext cx="1129231" cy="802071"/>
                          </a:xfrm>
                          <a:prstGeom prst="rect">
                            <a:avLst/>
                          </a:prstGeom>
                        </pic:spPr>
                      </pic:pic>
                    </a:graphicData>
                  </a:graphic>
                </wp:inline>
              </w:drawing>
            </w:r>
          </w:p>
        </w:tc>
      </w:tr>
    </w:tbl>
    <w:p w:rsidRPr="00746912" w:rsidR="00746912" w:rsidP="00746912" w:rsidRDefault="00746912" w14:paraId="2224FC1E" w14:textId="77777777">
      <w:pPr>
        <w:pBdr>
          <w:top w:val="nil"/>
          <w:left w:val="nil"/>
          <w:bottom w:val="nil"/>
          <w:right w:val="nil"/>
          <w:between w:val="nil"/>
        </w:pBdr>
        <w:rPr>
          <w:bCs/>
          <w:color w:val="000000"/>
          <w:sz w:val="20"/>
          <w:szCs w:val="20"/>
        </w:rPr>
      </w:pPr>
    </w:p>
    <w:p w:rsidRPr="001B7D07" w:rsidR="00D24C9C" w:rsidP="00D24C9C" w:rsidRDefault="00D24C9C" w14:paraId="73C1F149" w14:textId="77777777">
      <w:pPr>
        <w:pBdr>
          <w:top w:val="nil"/>
          <w:left w:val="nil"/>
          <w:bottom w:val="nil"/>
          <w:right w:val="nil"/>
          <w:between w:val="nil"/>
        </w:pBdr>
        <w:rPr>
          <w:bCs/>
          <w:color w:val="000000"/>
          <w:sz w:val="20"/>
          <w:szCs w:val="20"/>
        </w:rPr>
      </w:pPr>
    </w:p>
    <w:p w:rsidRPr="001B7D07" w:rsidR="00BC1A04" w:rsidP="00D24C9C" w:rsidRDefault="00D24C9C" w14:paraId="5E3847E5" w14:textId="72526884">
      <w:pPr>
        <w:pBdr>
          <w:top w:val="nil"/>
          <w:left w:val="nil"/>
          <w:bottom w:val="nil"/>
          <w:right w:val="nil"/>
          <w:between w:val="nil"/>
        </w:pBdr>
        <w:rPr>
          <w:bCs/>
          <w:color w:val="000000"/>
          <w:sz w:val="20"/>
          <w:szCs w:val="20"/>
        </w:rPr>
      </w:pPr>
      <w:r w:rsidRPr="001B7D07">
        <w:rPr>
          <w:bCs/>
          <w:color w:val="000000"/>
          <w:sz w:val="20"/>
          <w:szCs w:val="20"/>
        </w:rPr>
        <w:t>Un ejemplo muy breve, sin entrar en casos reales complejos:</w:t>
      </w:r>
    </w:p>
    <w:p w:rsidRPr="001B7D07" w:rsidR="001F419B" w:rsidP="001F419B" w:rsidRDefault="001F419B" w14:paraId="52BE9174" w14:textId="73DEEAED">
      <w:pPr>
        <w:pBdr>
          <w:top w:val="nil"/>
          <w:left w:val="nil"/>
          <w:bottom w:val="nil"/>
          <w:right w:val="nil"/>
          <w:between w:val="nil"/>
        </w:pBdr>
        <w:rPr>
          <w:bCs/>
          <w:color w:val="000000"/>
          <w:sz w:val="20"/>
          <w:szCs w:val="20"/>
        </w:rPr>
      </w:pPr>
    </w:p>
    <w:tbl>
      <w:tblPr>
        <w:tblStyle w:val="TableNormal2"/>
        <w:tblW w:w="0" w:type="auto"/>
        <w:tblInd w:w="5" w:type="dxa"/>
        <w:tblLook w:val="04A0" w:firstRow="1" w:lastRow="0" w:firstColumn="1" w:lastColumn="0" w:noHBand="0" w:noVBand="1"/>
      </w:tblPr>
      <w:tblGrid>
        <w:gridCol w:w="9962"/>
      </w:tblGrid>
      <w:tr w:rsidR="00B2545F" w:rsidTr="00B2545F" w14:paraId="4693A0FE" w14:textId="77777777">
        <w:tc>
          <w:tcPr>
            <w:tcW w:w="9962" w:type="dxa"/>
          </w:tcPr>
          <w:p w:rsidRPr="001F419B" w:rsidR="00B2545F" w:rsidP="00B2545F" w:rsidRDefault="00B2545F" w14:paraId="27BF2AF4"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USUARIO</w:t>
            </w:r>
          </w:p>
          <w:p w:rsidRPr="001F419B" w:rsidR="00B2545F" w:rsidP="00B2545F" w:rsidRDefault="00B2545F" w14:paraId="6BDF9D58"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id_usuario</w:t>
            </w:r>
          </w:p>
          <w:p w:rsidRPr="001F419B" w:rsidR="00B2545F" w:rsidP="00B2545F" w:rsidRDefault="00B2545F" w14:paraId="7CA42D7B"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nombre</w:t>
            </w:r>
          </w:p>
          <w:p w:rsidRPr="001F419B" w:rsidR="00B2545F" w:rsidP="00B2545F" w:rsidRDefault="00B2545F" w14:paraId="4171B2E8"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correo</w:t>
            </w:r>
          </w:p>
          <w:p w:rsidRPr="001F419B" w:rsidR="00B2545F" w:rsidP="00B2545F" w:rsidRDefault="00B2545F" w14:paraId="41E9456C" w14:textId="77777777">
            <w:pPr>
              <w:pBdr>
                <w:top w:val="nil"/>
                <w:left w:val="nil"/>
                <w:bottom w:val="nil"/>
                <w:right w:val="nil"/>
                <w:between w:val="nil"/>
              </w:pBdr>
              <w:rPr>
                <w:rFonts w:ascii="Consolas" w:hAnsi="Consolas"/>
                <w:bCs/>
                <w:color w:val="000000"/>
                <w:sz w:val="20"/>
                <w:szCs w:val="20"/>
              </w:rPr>
            </w:pPr>
          </w:p>
          <w:p w:rsidRPr="001F419B" w:rsidR="00B2545F" w:rsidP="00B2545F" w:rsidRDefault="00B2545F" w14:paraId="2D192397"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LIBRO</w:t>
            </w:r>
          </w:p>
          <w:p w:rsidRPr="001F419B" w:rsidR="00B2545F" w:rsidP="00B2545F" w:rsidRDefault="00B2545F" w14:paraId="38772C27"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id_libro</w:t>
            </w:r>
          </w:p>
          <w:p w:rsidRPr="001F419B" w:rsidR="00B2545F" w:rsidP="00B2545F" w:rsidRDefault="00B2545F" w14:paraId="4EE594E8"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titulo</w:t>
            </w:r>
          </w:p>
          <w:p w:rsidRPr="001F419B" w:rsidR="00B2545F" w:rsidP="00B2545F" w:rsidRDefault="00B2545F" w14:paraId="588E5FB9"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categoria</w:t>
            </w:r>
          </w:p>
          <w:p w:rsidRPr="001F419B" w:rsidR="00B2545F" w:rsidP="00B2545F" w:rsidRDefault="00B2545F" w14:paraId="68FB1512" w14:textId="77777777">
            <w:pPr>
              <w:pBdr>
                <w:top w:val="nil"/>
                <w:left w:val="nil"/>
                <w:bottom w:val="nil"/>
                <w:right w:val="nil"/>
                <w:between w:val="nil"/>
              </w:pBdr>
              <w:rPr>
                <w:rFonts w:ascii="Consolas" w:hAnsi="Consolas"/>
                <w:bCs/>
                <w:color w:val="000000"/>
                <w:sz w:val="20"/>
                <w:szCs w:val="20"/>
              </w:rPr>
            </w:pPr>
          </w:p>
          <w:p w:rsidRPr="001F419B" w:rsidR="00B2545F" w:rsidP="00B2545F" w:rsidRDefault="00B2545F" w14:paraId="03643DB7"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PRESTAMO</w:t>
            </w:r>
          </w:p>
          <w:p w:rsidRPr="001F419B" w:rsidR="00B2545F" w:rsidP="00B2545F" w:rsidRDefault="00B2545F" w14:paraId="37A057B8"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id_prestamo</w:t>
            </w:r>
          </w:p>
          <w:p w:rsidRPr="001F419B" w:rsidR="00B2545F" w:rsidP="00B2545F" w:rsidRDefault="00B2545F" w14:paraId="1D51F733"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id_usuario</w:t>
            </w:r>
            <w:r>
              <w:rPr>
                <w:rFonts w:ascii="Consolas" w:hAnsi="Consolas"/>
                <w:bCs/>
                <w:color w:val="000000"/>
                <w:sz w:val="20"/>
                <w:szCs w:val="20"/>
              </w:rPr>
              <w:t xml:space="preserve"> </w:t>
            </w:r>
            <w:r w:rsidRPr="001F419B">
              <w:rPr>
                <w:rFonts w:ascii="Consolas" w:hAnsi="Consolas"/>
                <w:bCs/>
                <w:color w:val="000000"/>
                <w:sz w:val="20"/>
                <w:szCs w:val="20"/>
              </w:rPr>
              <w:t>(FK)</w:t>
            </w:r>
          </w:p>
          <w:p w:rsidRPr="001F419B" w:rsidR="00B2545F" w:rsidP="00B2545F" w:rsidRDefault="00B2545F" w14:paraId="6C8532B2"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id_libro</w:t>
            </w:r>
            <w:r>
              <w:rPr>
                <w:rFonts w:ascii="Consolas" w:hAnsi="Consolas"/>
                <w:bCs/>
                <w:color w:val="000000"/>
                <w:sz w:val="20"/>
                <w:szCs w:val="20"/>
              </w:rPr>
              <w:t xml:space="preserve"> </w:t>
            </w:r>
            <w:r w:rsidRPr="001F419B">
              <w:rPr>
                <w:rFonts w:ascii="Consolas" w:hAnsi="Consolas"/>
                <w:bCs/>
                <w:color w:val="000000"/>
                <w:sz w:val="20"/>
                <w:szCs w:val="20"/>
              </w:rPr>
              <w:t>(FK)</w:t>
            </w:r>
          </w:p>
          <w:p w:rsidRPr="001F419B" w:rsidR="00B2545F" w:rsidP="00B2545F" w:rsidRDefault="00B2545F" w14:paraId="4CF6C854"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fecha_prestamo</w:t>
            </w:r>
          </w:p>
          <w:p w:rsidRPr="001F419B" w:rsidR="00B2545F" w:rsidP="00B2545F" w:rsidRDefault="00B2545F" w14:paraId="32702D7C"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fecha_devolucion</w:t>
            </w:r>
          </w:p>
          <w:p w:rsidRPr="001F419B" w:rsidR="00B2545F" w:rsidP="00B2545F" w:rsidRDefault="00B2545F" w14:paraId="148DC843" w14:textId="77777777">
            <w:pPr>
              <w:pBdr>
                <w:top w:val="nil"/>
                <w:left w:val="nil"/>
                <w:bottom w:val="nil"/>
                <w:right w:val="nil"/>
                <w:between w:val="nil"/>
              </w:pBdr>
              <w:rPr>
                <w:rFonts w:ascii="Consolas" w:hAnsi="Consolas"/>
                <w:bCs/>
                <w:color w:val="000000"/>
                <w:sz w:val="20"/>
                <w:szCs w:val="20"/>
              </w:rPr>
            </w:pPr>
          </w:p>
          <w:p w:rsidRPr="001F419B" w:rsidR="00B2545F" w:rsidP="00B2545F" w:rsidRDefault="00B2545F" w14:paraId="1E48807E"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CATEGORIA</w:t>
            </w:r>
          </w:p>
          <w:p w:rsidRPr="001F419B" w:rsidR="00B2545F" w:rsidP="00B2545F" w:rsidRDefault="00B2545F" w14:paraId="5E76268E" w14:textId="77777777">
            <w:pPr>
              <w:pBdr>
                <w:top w:val="nil"/>
                <w:left w:val="nil"/>
                <w:bottom w:val="nil"/>
                <w:right w:val="nil"/>
                <w:between w:val="nil"/>
              </w:pBdr>
              <w:rPr>
                <w:rFonts w:ascii="Consolas" w:hAnsi="Consolas"/>
                <w:bCs/>
                <w:color w:val="000000"/>
                <w:sz w:val="20"/>
                <w:szCs w:val="20"/>
              </w:rPr>
            </w:pPr>
            <w:r w:rsidRPr="001F419B">
              <w:rPr>
                <w:rFonts w:ascii="Consolas" w:hAnsi="Consolas"/>
                <w:bCs/>
                <w:color w:val="000000"/>
                <w:sz w:val="20"/>
                <w:szCs w:val="20"/>
              </w:rPr>
              <w:t xml:space="preserve"> ├── id_categoria</w:t>
            </w:r>
          </w:p>
          <w:p w:rsidR="00B2545F" w:rsidP="00B2545F" w:rsidRDefault="00B2545F" w14:paraId="082D2290" w14:textId="75B20C0B">
            <w:pPr>
              <w:rPr>
                <w:bCs/>
                <w:color w:val="000000"/>
                <w:sz w:val="20"/>
                <w:szCs w:val="20"/>
              </w:rPr>
            </w:pPr>
            <w:r w:rsidRPr="001F419B">
              <w:rPr>
                <w:rFonts w:ascii="Consolas" w:hAnsi="Consolas"/>
                <w:bCs/>
                <w:color w:val="000000"/>
                <w:sz w:val="20"/>
                <w:szCs w:val="20"/>
              </w:rPr>
              <w:t xml:space="preserve"> ├── descripcion</w:t>
            </w:r>
          </w:p>
        </w:tc>
      </w:tr>
    </w:tbl>
    <w:p w:rsidRPr="001B7D07" w:rsidR="001F419B" w:rsidP="001F419B" w:rsidRDefault="001F419B" w14:paraId="49E7737E" w14:textId="043CAC34">
      <w:pPr>
        <w:pBdr>
          <w:top w:val="nil"/>
          <w:left w:val="nil"/>
          <w:bottom w:val="nil"/>
          <w:right w:val="nil"/>
          <w:between w:val="nil"/>
        </w:pBdr>
        <w:rPr>
          <w:bCs/>
          <w:color w:val="000000"/>
          <w:sz w:val="20"/>
          <w:szCs w:val="20"/>
        </w:rPr>
      </w:pPr>
    </w:p>
    <w:p w:rsidRPr="001B7D07" w:rsidR="001F419B" w:rsidP="001F419B" w:rsidRDefault="001F419B" w14:paraId="602D05C6" w14:textId="77777777">
      <w:pPr>
        <w:pBdr>
          <w:top w:val="nil"/>
          <w:left w:val="nil"/>
          <w:bottom w:val="nil"/>
          <w:right w:val="nil"/>
          <w:between w:val="nil"/>
        </w:pBdr>
        <w:rPr>
          <w:bCs/>
          <w:color w:val="000000"/>
          <w:sz w:val="20"/>
          <w:szCs w:val="20"/>
        </w:rPr>
      </w:pPr>
    </w:p>
    <w:p w:rsidRPr="001B7D07" w:rsidR="001F419B" w:rsidP="001F419B" w:rsidRDefault="001F419B" w14:paraId="5F2F9960" w14:textId="77777777">
      <w:pPr>
        <w:pBdr>
          <w:top w:val="nil"/>
          <w:left w:val="nil"/>
          <w:bottom w:val="nil"/>
          <w:right w:val="nil"/>
          <w:between w:val="nil"/>
        </w:pBdr>
        <w:rPr>
          <w:bCs/>
          <w:color w:val="000000"/>
          <w:sz w:val="20"/>
          <w:szCs w:val="20"/>
        </w:rPr>
      </w:pPr>
      <w:r w:rsidRPr="001B7D07">
        <w:rPr>
          <w:bCs/>
          <w:color w:val="000000"/>
          <w:sz w:val="20"/>
          <w:szCs w:val="20"/>
        </w:rPr>
        <w:t>La estructura puede crecer y volverse considerablemente más compleja, pero el principio es el mismo:</w:t>
      </w:r>
    </w:p>
    <w:p w:rsidRPr="001B7D07" w:rsidR="001F419B" w:rsidP="001F419B" w:rsidRDefault="001F419B" w14:paraId="6DF175E6" w14:textId="401BE472">
      <w:pPr>
        <w:pBdr>
          <w:top w:val="nil"/>
          <w:left w:val="nil"/>
          <w:bottom w:val="nil"/>
          <w:right w:val="nil"/>
          <w:between w:val="nil"/>
        </w:pBdr>
        <w:rPr>
          <w:bCs/>
          <w:color w:val="000000"/>
          <w:sz w:val="20"/>
          <w:szCs w:val="20"/>
        </w:rPr>
      </w:pPr>
      <w:r w:rsidRPr="001B7D07">
        <w:rPr>
          <w:b/>
          <w:color w:val="000000"/>
          <w:sz w:val="20"/>
          <w:szCs w:val="20"/>
        </w:rPr>
        <w:t>cada tabla representa un concepto y está ubicada en un nivel coherente dentro del esquema</w:t>
      </w:r>
      <w:r w:rsidRPr="001B7D07">
        <w:rPr>
          <w:bCs/>
          <w:color w:val="000000"/>
          <w:sz w:val="20"/>
          <w:szCs w:val="20"/>
        </w:rPr>
        <w:t>.</w:t>
      </w:r>
    </w:p>
    <w:p w:rsidRPr="001B7D07" w:rsidR="001F419B" w:rsidP="001B64C9" w:rsidRDefault="001F419B" w14:paraId="7D70158B" w14:textId="77777777">
      <w:pPr>
        <w:pBdr>
          <w:top w:val="nil"/>
          <w:left w:val="nil"/>
          <w:bottom w:val="nil"/>
          <w:right w:val="nil"/>
          <w:between w:val="nil"/>
        </w:pBdr>
        <w:rPr>
          <w:bCs/>
          <w:color w:val="000000"/>
          <w:sz w:val="20"/>
          <w:szCs w:val="20"/>
        </w:rPr>
      </w:pPr>
    </w:p>
    <w:p w:rsidRPr="001B7D07" w:rsidR="00A03BCE" w:rsidP="00A03BCE" w:rsidRDefault="00A03BCE" w14:paraId="4CEC5831" w14:textId="484B1B0B">
      <w:pPr>
        <w:pStyle w:val="Heading2"/>
        <w:numPr>
          <w:ilvl w:val="1"/>
          <w:numId w:val="2"/>
        </w:numPr>
        <w:rPr>
          <w:sz w:val="20"/>
          <w:szCs w:val="20"/>
        </w:rPr>
      </w:pPr>
      <w:bookmarkStart w:name="_Toc222838509" w:id="36"/>
      <w:r w:rsidRPr="001B7D07">
        <w:rPr>
          <w:sz w:val="20"/>
          <w:szCs w:val="20"/>
        </w:rPr>
        <w:t>Definición de relaciones entre tablas</w:t>
      </w:r>
      <w:bookmarkEnd w:id="36"/>
    </w:p>
    <w:p w:rsidR="00A03BCE" w:rsidP="00A03BCE" w:rsidRDefault="00A03BCE" w14:paraId="42582CB8" w14:textId="7766D6C0">
      <w:pPr>
        <w:pBdr>
          <w:top w:val="nil"/>
          <w:left w:val="nil"/>
          <w:bottom w:val="nil"/>
          <w:right w:val="nil"/>
          <w:between w:val="nil"/>
        </w:pBdr>
        <w:rPr>
          <w:bCs/>
          <w:color w:val="000000"/>
          <w:sz w:val="20"/>
          <w:szCs w:val="20"/>
        </w:rPr>
      </w:pPr>
    </w:p>
    <w:p w:rsidR="005367C3" w:rsidP="005367C3" w:rsidRDefault="005367C3" w14:paraId="6E1681BF" w14:textId="31F907E7">
      <w:pPr>
        <w:pBdr>
          <w:top w:val="nil"/>
          <w:left w:val="nil"/>
          <w:bottom w:val="nil"/>
          <w:right w:val="nil"/>
          <w:between w:val="nil"/>
        </w:pBdr>
        <w:rPr>
          <w:bCs/>
          <w:color w:val="000000"/>
          <w:sz w:val="20"/>
          <w:szCs w:val="20"/>
          <w:lang w:val="es-MX"/>
        </w:rPr>
      </w:pPr>
      <w:r w:rsidRPr="005367C3">
        <w:rPr>
          <w:bCs/>
          <w:color w:val="000000"/>
          <w:sz w:val="20"/>
          <w:szCs w:val="20"/>
          <w:lang w:val="es-MX"/>
        </w:rPr>
        <w:t xml:space="preserve">Las relaciones constituyen el eje estructural del modelo relacional. Su propósito no se limita a conectar tablas; buscan establecer </w:t>
      </w:r>
      <w:r w:rsidRPr="005367C3">
        <w:rPr>
          <w:b/>
          <w:bCs/>
          <w:color w:val="000000"/>
          <w:sz w:val="20"/>
          <w:szCs w:val="20"/>
          <w:lang w:val="es-MX"/>
        </w:rPr>
        <w:t>vínculos con reglas claras que reflejen la lógica del dominio</w:t>
      </w:r>
      <w:r w:rsidRPr="005367C3">
        <w:rPr>
          <w:bCs/>
          <w:color w:val="000000"/>
          <w:sz w:val="20"/>
          <w:szCs w:val="20"/>
          <w:lang w:val="es-MX"/>
        </w:rPr>
        <w:t>.</w:t>
      </w:r>
      <w:r w:rsidR="00B2545F">
        <w:rPr>
          <w:bCs/>
          <w:color w:val="000000"/>
          <w:sz w:val="20"/>
          <w:szCs w:val="20"/>
          <w:lang w:val="es-MX"/>
        </w:rPr>
        <w:t xml:space="preserve"> </w:t>
      </w:r>
      <w:r w:rsidRPr="005367C3">
        <w:rPr>
          <w:bCs/>
          <w:color w:val="000000"/>
          <w:sz w:val="20"/>
          <w:szCs w:val="20"/>
          <w:lang w:val="es-MX"/>
        </w:rPr>
        <w:t>Las relaciones pueden clasificarse en tres tipos principales:</w:t>
      </w:r>
    </w:p>
    <w:p w:rsidRPr="005367C3" w:rsidR="00B2545F" w:rsidP="005367C3" w:rsidRDefault="00B2545F" w14:paraId="55596E71"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1788"/>
        <w:gridCol w:w="8174"/>
      </w:tblGrid>
      <w:tr w:rsidRPr="005367C3" w:rsidR="00B2545F" w:rsidTr="00D8304A" w14:paraId="59F7AEC7" w14:textId="77777777">
        <w:tc>
          <w:tcPr>
            <w:tcW w:w="0" w:type="auto"/>
            <w:gridSpan w:val="2"/>
            <w:shd w:val="clear" w:color="auto" w:fill="9BBB59" w:themeFill="accent3"/>
          </w:tcPr>
          <w:p w:rsidRPr="005367C3" w:rsidR="00B2545F" w:rsidP="00B2545F" w:rsidRDefault="00B2545F" w14:paraId="71155200" w14:textId="36EC3929">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Pr="005367C3" w:rsidR="005367C3" w:rsidTr="005367C3" w14:paraId="7E048E4A" w14:textId="77777777">
        <w:tc>
          <w:tcPr>
            <w:tcW w:w="0" w:type="auto"/>
            <w:hideMark/>
          </w:tcPr>
          <w:p w:rsidRPr="005367C3" w:rsidR="005367C3" w:rsidP="005367C3" w:rsidRDefault="005367C3" w14:paraId="0DF8EDF9" w14:textId="77777777">
            <w:pPr>
              <w:pBdr>
                <w:top w:val="nil"/>
                <w:left w:val="nil"/>
                <w:bottom w:val="nil"/>
                <w:right w:val="nil"/>
                <w:between w:val="nil"/>
              </w:pBdr>
              <w:spacing w:line="276" w:lineRule="auto"/>
              <w:rPr>
                <w:bCs/>
                <w:color w:val="000000"/>
                <w:sz w:val="20"/>
                <w:szCs w:val="20"/>
                <w:lang w:val="es-MX"/>
              </w:rPr>
            </w:pPr>
            <w:r w:rsidRPr="005367C3">
              <w:rPr>
                <w:b/>
                <w:bCs/>
                <w:color w:val="000000"/>
                <w:sz w:val="20"/>
                <w:szCs w:val="20"/>
                <w:lang w:val="es-MX"/>
              </w:rPr>
              <w:t>Uno a uno (1:1)</w:t>
            </w:r>
          </w:p>
        </w:tc>
        <w:tc>
          <w:tcPr>
            <w:tcW w:w="0" w:type="auto"/>
            <w:hideMark/>
          </w:tcPr>
          <w:p w:rsidRPr="005367C3" w:rsidR="005367C3" w:rsidP="005367C3" w:rsidRDefault="005367C3" w14:paraId="21CE2F98" w14:textId="77777777">
            <w:pPr>
              <w:pBdr>
                <w:top w:val="nil"/>
                <w:left w:val="nil"/>
                <w:bottom w:val="nil"/>
                <w:right w:val="nil"/>
                <w:between w:val="nil"/>
              </w:pBdr>
              <w:spacing w:line="276" w:lineRule="auto"/>
              <w:rPr>
                <w:bCs/>
                <w:color w:val="000000"/>
                <w:sz w:val="20"/>
                <w:szCs w:val="20"/>
                <w:lang w:val="es-MX"/>
              </w:rPr>
            </w:pPr>
            <w:r w:rsidRPr="005367C3">
              <w:rPr>
                <w:bCs/>
                <w:color w:val="000000"/>
                <w:sz w:val="20"/>
                <w:szCs w:val="20"/>
                <w:lang w:val="es-MX"/>
              </w:rPr>
              <w:t>Poco frecuentes en modelos operativos. Se utilizan en fragmentaciones lógicas o cuando se separan datos sensibles en tablas distintas.</w:t>
            </w:r>
          </w:p>
        </w:tc>
      </w:tr>
      <w:tr w:rsidRPr="005367C3" w:rsidR="005367C3" w:rsidTr="005367C3" w14:paraId="17155171" w14:textId="77777777">
        <w:tc>
          <w:tcPr>
            <w:tcW w:w="0" w:type="auto"/>
            <w:hideMark/>
          </w:tcPr>
          <w:p w:rsidRPr="005367C3" w:rsidR="005367C3" w:rsidP="005367C3" w:rsidRDefault="005367C3" w14:paraId="0FD3B64E" w14:textId="77777777">
            <w:pPr>
              <w:pBdr>
                <w:top w:val="nil"/>
                <w:left w:val="nil"/>
                <w:bottom w:val="nil"/>
                <w:right w:val="nil"/>
                <w:between w:val="nil"/>
              </w:pBdr>
              <w:spacing w:line="276" w:lineRule="auto"/>
              <w:rPr>
                <w:bCs/>
                <w:color w:val="000000"/>
                <w:sz w:val="20"/>
                <w:szCs w:val="20"/>
                <w:lang w:val="es-MX"/>
              </w:rPr>
            </w:pPr>
            <w:r w:rsidRPr="005367C3">
              <w:rPr>
                <w:b/>
                <w:bCs/>
                <w:color w:val="000000"/>
                <w:sz w:val="20"/>
                <w:szCs w:val="20"/>
                <w:lang w:val="es-MX"/>
              </w:rPr>
              <w:t>Uno a muchos (1:N)</w:t>
            </w:r>
          </w:p>
        </w:tc>
        <w:tc>
          <w:tcPr>
            <w:tcW w:w="0" w:type="auto"/>
            <w:hideMark/>
          </w:tcPr>
          <w:p w:rsidRPr="005367C3" w:rsidR="005367C3" w:rsidP="005367C3" w:rsidRDefault="005367C3" w14:paraId="480586E8" w14:textId="77777777">
            <w:pPr>
              <w:pBdr>
                <w:top w:val="nil"/>
                <w:left w:val="nil"/>
                <w:bottom w:val="nil"/>
                <w:right w:val="nil"/>
                <w:between w:val="nil"/>
              </w:pBdr>
              <w:spacing w:line="276" w:lineRule="auto"/>
              <w:rPr>
                <w:bCs/>
                <w:color w:val="000000"/>
                <w:sz w:val="20"/>
                <w:szCs w:val="20"/>
                <w:lang w:val="es-MX"/>
              </w:rPr>
            </w:pPr>
            <w:r w:rsidRPr="005367C3">
              <w:rPr>
                <w:bCs/>
                <w:color w:val="000000"/>
                <w:sz w:val="20"/>
                <w:szCs w:val="20"/>
                <w:lang w:val="es-MX"/>
              </w:rPr>
              <w:t>La más común en sistemas transaccionales. Una instancia de una entidad puede relacionarse con varias de otra, pero no a la inversa.</w:t>
            </w:r>
          </w:p>
        </w:tc>
      </w:tr>
      <w:tr w:rsidRPr="005367C3" w:rsidR="005367C3" w:rsidTr="005367C3" w14:paraId="08C72E9B" w14:textId="77777777">
        <w:tc>
          <w:tcPr>
            <w:tcW w:w="0" w:type="auto"/>
            <w:hideMark/>
          </w:tcPr>
          <w:p w:rsidRPr="005367C3" w:rsidR="005367C3" w:rsidP="005367C3" w:rsidRDefault="005367C3" w14:paraId="27E229C1" w14:textId="77777777">
            <w:pPr>
              <w:pBdr>
                <w:top w:val="nil"/>
                <w:left w:val="nil"/>
                <w:bottom w:val="nil"/>
                <w:right w:val="nil"/>
                <w:between w:val="nil"/>
              </w:pBdr>
              <w:spacing w:line="276" w:lineRule="auto"/>
              <w:rPr>
                <w:bCs/>
                <w:color w:val="000000"/>
                <w:sz w:val="20"/>
                <w:szCs w:val="20"/>
                <w:lang w:val="es-MX"/>
              </w:rPr>
            </w:pPr>
            <w:r w:rsidRPr="005367C3">
              <w:rPr>
                <w:b/>
                <w:bCs/>
                <w:color w:val="000000"/>
                <w:sz w:val="20"/>
                <w:szCs w:val="20"/>
                <w:lang w:val="es-MX"/>
              </w:rPr>
              <w:t>Muchos a muchos (N:M)</w:t>
            </w:r>
          </w:p>
        </w:tc>
        <w:tc>
          <w:tcPr>
            <w:tcW w:w="0" w:type="auto"/>
            <w:hideMark/>
          </w:tcPr>
          <w:p w:rsidRPr="005367C3" w:rsidR="005367C3" w:rsidP="005367C3" w:rsidRDefault="005367C3" w14:paraId="2A689274" w14:textId="77777777">
            <w:pPr>
              <w:pBdr>
                <w:top w:val="nil"/>
                <w:left w:val="nil"/>
                <w:bottom w:val="nil"/>
                <w:right w:val="nil"/>
                <w:between w:val="nil"/>
              </w:pBdr>
              <w:spacing w:line="276" w:lineRule="auto"/>
              <w:rPr>
                <w:bCs/>
                <w:color w:val="000000"/>
                <w:sz w:val="20"/>
                <w:szCs w:val="20"/>
                <w:lang w:val="es-MX"/>
              </w:rPr>
            </w:pPr>
            <w:r w:rsidRPr="005367C3">
              <w:rPr>
                <w:bCs/>
                <w:color w:val="000000"/>
                <w:sz w:val="20"/>
                <w:szCs w:val="20"/>
                <w:lang w:val="es-MX"/>
              </w:rPr>
              <w:t>No se implementa directamente en el modelo relacional; requiere una tabla intermedia o tabla puente que contenga las claves foráneas de ambas entidades.</w:t>
            </w:r>
          </w:p>
        </w:tc>
      </w:tr>
    </w:tbl>
    <w:p w:rsidR="00B2545F" w:rsidP="005367C3" w:rsidRDefault="00B2545F" w14:paraId="7F205FD6" w14:textId="77777777">
      <w:pPr>
        <w:pBdr>
          <w:top w:val="nil"/>
          <w:left w:val="nil"/>
          <w:bottom w:val="nil"/>
          <w:right w:val="nil"/>
          <w:between w:val="nil"/>
        </w:pBdr>
        <w:rPr>
          <w:bCs/>
          <w:color w:val="000000"/>
          <w:sz w:val="20"/>
          <w:szCs w:val="20"/>
          <w:lang w:val="es-MX"/>
        </w:rPr>
      </w:pPr>
    </w:p>
    <w:p w:rsidR="00B2545F" w:rsidP="005367C3" w:rsidRDefault="00B2545F" w14:paraId="43C90C78" w14:textId="77777777">
      <w:pPr>
        <w:pBdr>
          <w:top w:val="nil"/>
          <w:left w:val="nil"/>
          <w:bottom w:val="nil"/>
          <w:right w:val="nil"/>
          <w:between w:val="nil"/>
        </w:pBdr>
        <w:rPr>
          <w:bCs/>
          <w:color w:val="000000"/>
          <w:sz w:val="20"/>
          <w:szCs w:val="20"/>
          <w:lang w:val="es-MX"/>
        </w:rPr>
      </w:pPr>
    </w:p>
    <w:p w:rsidR="005367C3" w:rsidP="005367C3" w:rsidRDefault="005367C3" w14:paraId="5C53A834" w14:textId="18099C97">
      <w:pPr>
        <w:pBdr>
          <w:top w:val="nil"/>
          <w:left w:val="nil"/>
          <w:bottom w:val="nil"/>
          <w:right w:val="nil"/>
          <w:between w:val="nil"/>
        </w:pBdr>
        <w:rPr>
          <w:bCs/>
          <w:color w:val="000000"/>
          <w:sz w:val="20"/>
          <w:szCs w:val="20"/>
          <w:lang w:val="es-MX"/>
        </w:rPr>
      </w:pPr>
      <w:r w:rsidRPr="005367C3">
        <w:rPr>
          <w:bCs/>
          <w:color w:val="000000"/>
          <w:sz w:val="20"/>
          <w:szCs w:val="20"/>
          <w:lang w:val="es-MX"/>
        </w:rPr>
        <w:t xml:space="preserve">Por ejemplo, un </w:t>
      </w:r>
      <w:r w:rsidRPr="005367C3">
        <w:rPr>
          <w:b/>
          <w:bCs/>
          <w:color w:val="000000"/>
          <w:sz w:val="20"/>
          <w:szCs w:val="20"/>
          <w:lang w:val="es-MX"/>
        </w:rPr>
        <w:t>Usuario</w:t>
      </w:r>
      <w:r w:rsidRPr="005367C3">
        <w:rPr>
          <w:bCs/>
          <w:color w:val="000000"/>
          <w:sz w:val="20"/>
          <w:szCs w:val="20"/>
          <w:lang w:val="es-MX"/>
        </w:rPr>
        <w:t xml:space="preserve"> puede tener varios </w:t>
      </w:r>
      <w:r w:rsidRPr="005367C3">
        <w:rPr>
          <w:b/>
          <w:bCs/>
          <w:color w:val="000000"/>
          <w:sz w:val="20"/>
          <w:szCs w:val="20"/>
          <w:lang w:val="es-MX"/>
        </w:rPr>
        <w:t>Préstamos</w:t>
      </w:r>
      <w:r w:rsidRPr="005367C3">
        <w:rPr>
          <w:bCs/>
          <w:color w:val="000000"/>
          <w:sz w:val="20"/>
          <w:szCs w:val="20"/>
          <w:lang w:val="es-MX"/>
        </w:rPr>
        <w:t xml:space="preserve">, pero cada préstamo pertenece a un único usuario (relación 1:N). En cambio, la relación entre </w:t>
      </w:r>
      <w:r w:rsidRPr="005367C3">
        <w:rPr>
          <w:b/>
          <w:bCs/>
          <w:color w:val="000000"/>
          <w:sz w:val="20"/>
          <w:szCs w:val="20"/>
          <w:lang w:val="es-MX"/>
        </w:rPr>
        <w:t>Libro</w:t>
      </w:r>
      <w:r w:rsidRPr="005367C3">
        <w:rPr>
          <w:bCs/>
          <w:color w:val="000000"/>
          <w:sz w:val="20"/>
          <w:szCs w:val="20"/>
          <w:lang w:val="es-MX"/>
        </w:rPr>
        <w:t xml:space="preserve"> y </w:t>
      </w:r>
      <w:r w:rsidRPr="005367C3">
        <w:rPr>
          <w:b/>
          <w:bCs/>
          <w:color w:val="000000"/>
          <w:sz w:val="20"/>
          <w:szCs w:val="20"/>
          <w:lang w:val="es-MX"/>
        </w:rPr>
        <w:t>Autor</w:t>
      </w:r>
      <w:r w:rsidRPr="005367C3">
        <w:rPr>
          <w:bCs/>
          <w:color w:val="000000"/>
          <w:sz w:val="20"/>
          <w:szCs w:val="20"/>
          <w:lang w:val="es-MX"/>
        </w:rPr>
        <w:t xml:space="preserve"> suele ser N:M, lo que exige una tabla intermedia como </w:t>
      </w:r>
      <w:r w:rsidRPr="005367C3">
        <w:rPr>
          <w:b/>
          <w:bCs/>
          <w:color w:val="000000"/>
          <w:sz w:val="20"/>
          <w:szCs w:val="20"/>
          <w:lang w:val="es-MX"/>
        </w:rPr>
        <w:t>LIBRO_AUTOR</w:t>
      </w:r>
      <w:r w:rsidRPr="005367C3">
        <w:rPr>
          <w:bCs/>
          <w:color w:val="000000"/>
          <w:sz w:val="20"/>
          <w:szCs w:val="20"/>
          <w:lang w:val="es-MX"/>
        </w:rPr>
        <w:t>.</w:t>
      </w:r>
    </w:p>
    <w:p w:rsidR="00B2545F" w:rsidP="005367C3" w:rsidRDefault="00B2545F" w14:paraId="24DE92E7"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5115"/>
        <w:gridCol w:w="4847"/>
      </w:tblGrid>
      <w:tr w:rsidR="00B2545F" w:rsidTr="00B2545F" w14:paraId="7002BA33" w14:textId="77777777">
        <w:tc>
          <w:tcPr>
            <w:tcW w:w="7933" w:type="dxa"/>
          </w:tcPr>
          <w:p w:rsidR="00B2545F" w:rsidP="00B2545F" w:rsidRDefault="00B2545F" w14:paraId="536B759A" w14:textId="78FAB5E4">
            <w:pPr>
              <w:jc w:val="both"/>
              <w:rPr>
                <w:bCs/>
                <w:color w:val="000000"/>
                <w:sz w:val="20"/>
                <w:szCs w:val="20"/>
                <w:lang w:val="es-MX"/>
              </w:rPr>
            </w:pPr>
            <w:r w:rsidRPr="005367C3">
              <w:rPr>
                <w:bCs/>
                <w:color w:val="000000"/>
                <w:sz w:val="20"/>
                <w:szCs w:val="20"/>
                <w:lang w:val="es-MX"/>
              </w:rPr>
              <w:t>El diseño adecuado de las relaciones facilita consultas eficientes, evita duplicidad innecesaria y permite representar con precisión reglas del negocio que pueden evolucionar con el tiempo.</w:t>
            </w:r>
            <w:r>
              <w:rPr>
                <w:bCs/>
                <w:color w:val="000000"/>
                <w:sz w:val="20"/>
                <w:szCs w:val="20"/>
                <w:lang w:val="es-MX"/>
              </w:rPr>
              <w:t xml:space="preserve"> </w:t>
            </w:r>
            <w:r w:rsidRPr="005367C3">
              <w:rPr>
                <w:bCs/>
                <w:color w:val="000000"/>
                <w:sz w:val="20"/>
                <w:szCs w:val="20"/>
                <w:lang w:val="es-MX"/>
              </w:rPr>
              <w:t>Un error frecuente consiste en considerar las relaciones como simples conexiones gráficas. En realidad, representan estructuras semánticas profundas: pueden expresar propiedad, dependencia, temporalidad o composición, según el contexto del dominio.</w:t>
            </w:r>
          </w:p>
        </w:tc>
        <w:tc>
          <w:tcPr>
            <w:tcW w:w="2029" w:type="dxa"/>
          </w:tcPr>
          <w:p w:rsidR="00B2545F" w:rsidP="005367C3" w:rsidRDefault="00BC799F" w14:paraId="4414AF4F" w14:textId="77777777">
            <w:pPr>
              <w:rPr>
                <w:bCs/>
                <w:color w:val="000000"/>
                <w:sz w:val="20"/>
                <w:szCs w:val="20"/>
                <w:lang w:val="es-MX"/>
              </w:rPr>
            </w:pPr>
            <w:r w:rsidRPr="00BC799F">
              <w:rPr>
                <w:bCs/>
                <w:noProof/>
                <w:color w:val="000000"/>
                <w:sz w:val="20"/>
                <w:szCs w:val="20"/>
                <w:lang w:val="es-MX"/>
              </w:rPr>
              <w:drawing>
                <wp:inline distT="0" distB="0" distL="0" distR="0" wp14:anchorId="057BEBDE" wp14:editId="0653DADB">
                  <wp:extent cx="723900" cy="899894"/>
                  <wp:effectExtent l="0" t="0" r="0" b="0"/>
                  <wp:docPr id="2034801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01011" name=""/>
                          <pic:cNvPicPr/>
                        </pic:nvPicPr>
                        <pic:blipFill>
                          <a:blip r:embed="rId191"/>
                          <a:stretch>
                            <a:fillRect/>
                          </a:stretch>
                        </pic:blipFill>
                        <pic:spPr>
                          <a:xfrm>
                            <a:off x="0" y="0"/>
                            <a:ext cx="727470" cy="904332"/>
                          </a:xfrm>
                          <a:prstGeom prst="rect">
                            <a:avLst/>
                          </a:prstGeom>
                        </pic:spPr>
                      </pic:pic>
                    </a:graphicData>
                  </a:graphic>
                </wp:inline>
              </w:drawing>
            </w:r>
          </w:p>
          <w:p w:rsidRPr="00BC799F" w:rsidR="00BC799F" w:rsidP="005367C3" w:rsidRDefault="00BC799F" w14:paraId="5C8B888F" w14:textId="357A8A43">
            <w:pPr>
              <w:rPr>
                <w:bCs/>
                <w:color w:val="000000"/>
                <w:sz w:val="12"/>
                <w:szCs w:val="12"/>
                <w:lang w:val="es-MX"/>
              </w:rPr>
            </w:pPr>
            <w:hyperlink w:history="1" w:anchor="fromView=search&amp;page=1&amp;position=36&amp;uuid=ef70ead2-7be7-47c2-b781-845fabe83b16&amp;query=PROGRAMACION" r:id="rId192">
              <w:r w:rsidRPr="00BC799F">
                <w:rPr>
                  <w:rStyle w:val="Hyperlink"/>
                  <w:bCs/>
                  <w:sz w:val="12"/>
                  <w:szCs w:val="12"/>
                  <w:lang w:val="es-MX"/>
                </w:rPr>
                <w:t>https://www.freepik.es/fotos-premium/codigo-programacion-antecedentes-tecnologicos-abstractos-desarrollador-software-guion-computadora_18051160.htm#fromView=search&amp;page=1&amp;position=36&amp;uuid=ef70ead2-7be7-47c2-b781-845fabe83b16&amp;query=PROGRAMACION</w:t>
              </w:r>
            </w:hyperlink>
            <w:r w:rsidRPr="00BC799F">
              <w:rPr>
                <w:bCs/>
                <w:color w:val="000000"/>
                <w:sz w:val="12"/>
                <w:szCs w:val="12"/>
                <w:lang w:val="es-MX"/>
              </w:rPr>
              <w:t xml:space="preserve"> </w:t>
            </w:r>
          </w:p>
        </w:tc>
      </w:tr>
    </w:tbl>
    <w:p w:rsidRPr="001B7D07" w:rsidR="00A03BCE" w:rsidP="00A03BCE" w:rsidRDefault="00A03BCE" w14:paraId="4BB8762B" w14:textId="77777777">
      <w:pPr>
        <w:pBdr>
          <w:top w:val="nil"/>
          <w:left w:val="nil"/>
          <w:bottom w:val="nil"/>
          <w:right w:val="nil"/>
          <w:between w:val="nil"/>
        </w:pBdr>
        <w:rPr>
          <w:bCs/>
          <w:color w:val="000000"/>
          <w:sz w:val="20"/>
          <w:szCs w:val="20"/>
        </w:rPr>
      </w:pPr>
    </w:p>
    <w:p w:rsidRPr="001B7D07" w:rsidR="00A03BCE" w:rsidP="00374404" w:rsidRDefault="00A03BCE" w14:paraId="7E9A3BF7" w14:textId="7BB57B6A">
      <w:pPr>
        <w:pStyle w:val="Heading2"/>
        <w:numPr>
          <w:ilvl w:val="1"/>
          <w:numId w:val="2"/>
        </w:numPr>
        <w:rPr>
          <w:sz w:val="20"/>
          <w:szCs w:val="20"/>
        </w:rPr>
      </w:pPr>
      <w:bookmarkStart w:name="_Toc222838510" w:id="37"/>
      <w:r w:rsidRPr="001B7D07">
        <w:rPr>
          <w:sz w:val="20"/>
          <w:szCs w:val="20"/>
        </w:rPr>
        <w:t>Integridad referencial</w:t>
      </w:r>
      <w:bookmarkEnd w:id="37"/>
    </w:p>
    <w:p w:rsidR="00BC1A04" w:rsidP="00A03BCE" w:rsidRDefault="00BC1A04" w14:paraId="7D263188" w14:textId="455E495B">
      <w:pPr>
        <w:pBdr>
          <w:top w:val="nil"/>
          <w:left w:val="nil"/>
          <w:bottom w:val="nil"/>
          <w:right w:val="nil"/>
          <w:between w:val="nil"/>
        </w:pBdr>
        <w:rPr>
          <w:bCs/>
          <w:color w:val="000000"/>
          <w:sz w:val="20"/>
          <w:szCs w:val="20"/>
        </w:rPr>
      </w:pPr>
    </w:p>
    <w:p w:rsidR="005367C3" w:rsidP="005367C3" w:rsidRDefault="005367C3" w14:paraId="34A90636" w14:textId="48334BD4">
      <w:pPr>
        <w:pBdr>
          <w:top w:val="nil"/>
          <w:left w:val="nil"/>
          <w:bottom w:val="nil"/>
          <w:right w:val="nil"/>
          <w:between w:val="nil"/>
        </w:pBdr>
        <w:rPr>
          <w:bCs/>
          <w:color w:val="000000"/>
          <w:sz w:val="20"/>
          <w:szCs w:val="20"/>
          <w:lang w:val="es-MX"/>
        </w:rPr>
      </w:pPr>
      <w:r w:rsidRPr="005367C3">
        <w:rPr>
          <w:bCs/>
          <w:color w:val="000000"/>
          <w:sz w:val="20"/>
          <w:szCs w:val="20"/>
          <w:lang w:val="es-MX"/>
        </w:rPr>
        <w:t>La integridad referencial garantiza que el conjunto de tablas funcione como un sistema coherente. No solo implica que una clave foránea (FK) deba existir previamente como clave primaria (PK) en otra tabla; también define el comportamiento del sistema cuando los datos cambian.</w:t>
      </w:r>
      <w:r w:rsidR="00B2545F">
        <w:rPr>
          <w:bCs/>
          <w:color w:val="000000"/>
          <w:sz w:val="20"/>
          <w:szCs w:val="20"/>
          <w:lang w:val="es-MX"/>
        </w:rPr>
        <w:t xml:space="preserve"> </w:t>
      </w:r>
      <w:r w:rsidRPr="005367C3">
        <w:rPr>
          <w:bCs/>
          <w:color w:val="000000"/>
          <w:sz w:val="20"/>
          <w:szCs w:val="20"/>
          <w:lang w:val="es-MX"/>
        </w:rPr>
        <w:t>Los SGBD modernos permiten establecer políticas específicas para estos casos:</w:t>
      </w:r>
    </w:p>
    <w:p w:rsidRPr="005367C3" w:rsidR="00B2545F" w:rsidP="005367C3" w:rsidRDefault="00B2545F" w14:paraId="20338CF0" w14:textId="77777777">
      <w:pPr>
        <w:pBdr>
          <w:top w:val="nil"/>
          <w:left w:val="nil"/>
          <w:bottom w:val="nil"/>
          <w:right w:val="nil"/>
          <w:between w:val="nil"/>
        </w:pBdr>
        <w:rPr>
          <w:bCs/>
          <w:color w:val="000000"/>
          <w:sz w:val="20"/>
          <w:szCs w:val="20"/>
          <w:lang w:val="es-MX"/>
        </w:rPr>
      </w:pPr>
    </w:p>
    <w:p w:rsidR="00B2545F" w:rsidP="005367C3" w:rsidRDefault="008C03EC" w14:paraId="7FD979F2" w14:textId="2FAFD7D1">
      <w:pPr>
        <w:pBdr>
          <w:top w:val="nil"/>
          <w:left w:val="nil"/>
          <w:bottom w:val="nil"/>
          <w:right w:val="nil"/>
          <w:between w:val="nil"/>
        </w:pBdr>
        <w:rPr>
          <w:bCs/>
          <w:color w:val="000000"/>
          <w:sz w:val="20"/>
          <w:szCs w:val="20"/>
          <w:lang w:val="es-MX"/>
        </w:rPr>
      </w:pPr>
      <w:r w:rsidRPr="008C03EC">
        <w:rPr>
          <w:bCs/>
          <w:noProof/>
          <w:color w:val="000000"/>
          <w:sz w:val="20"/>
          <w:szCs w:val="20"/>
        </w:rPr>
        <w:drawing>
          <wp:inline distT="0" distB="0" distL="0" distR="0" wp14:anchorId="07F7399D" wp14:editId="54E07C38">
            <wp:extent cx="6332220" cy="1990725"/>
            <wp:effectExtent l="38100" t="0" r="11430" b="0"/>
            <wp:docPr id="1823440211" name="Diagram 1">
              <a:extLst xmlns:a="http://schemas.openxmlformats.org/drawingml/2006/main">
                <a:ext uri="{FF2B5EF4-FFF2-40B4-BE49-F238E27FC236}">
                  <a16:creationId xmlns:a16="http://schemas.microsoft.com/office/drawing/2014/main" id="{B48EF2A7-F574-6841-0832-78AC79A4693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3" r:lo="rId194" r:qs="rId195" r:cs="rId196"/>
              </a:graphicData>
            </a:graphic>
          </wp:inline>
        </w:drawing>
      </w:r>
    </w:p>
    <w:p w:rsidR="00B2545F" w:rsidP="005367C3" w:rsidRDefault="00B2545F" w14:paraId="7FD12BEC" w14:textId="77777777">
      <w:pPr>
        <w:pBdr>
          <w:top w:val="nil"/>
          <w:left w:val="nil"/>
          <w:bottom w:val="nil"/>
          <w:right w:val="nil"/>
          <w:between w:val="nil"/>
        </w:pBdr>
        <w:rPr>
          <w:bCs/>
          <w:color w:val="000000"/>
          <w:sz w:val="20"/>
          <w:szCs w:val="20"/>
          <w:lang w:val="es-MX"/>
        </w:rPr>
      </w:pPr>
    </w:p>
    <w:p w:rsidRPr="005367C3" w:rsidR="005367C3" w:rsidP="00B2545F" w:rsidRDefault="005367C3" w14:paraId="2B43DDDA" w14:textId="06597736">
      <w:pPr>
        <w:pBdr>
          <w:top w:val="nil"/>
          <w:left w:val="nil"/>
          <w:bottom w:val="nil"/>
          <w:right w:val="nil"/>
          <w:between w:val="nil"/>
        </w:pBdr>
        <w:jc w:val="both"/>
        <w:rPr>
          <w:bCs/>
          <w:color w:val="000000"/>
          <w:sz w:val="20"/>
          <w:szCs w:val="20"/>
          <w:lang w:val="es-MX"/>
        </w:rPr>
      </w:pPr>
      <w:r w:rsidRPr="005367C3">
        <w:rPr>
          <w:bCs/>
          <w:color w:val="000000"/>
          <w:sz w:val="20"/>
          <w:szCs w:val="20"/>
          <w:lang w:val="es-MX"/>
        </w:rPr>
        <w:t>Estas reglas son fundamentales para preservar la coherencia estructural. Un sistema sin integridad referencial puede presentar referencias a registros inexistentes, datos incompletos o inconsistencias que deterioran progresivamente la calidad de la información.</w:t>
      </w:r>
      <w:r w:rsidR="00B2545F">
        <w:rPr>
          <w:bCs/>
          <w:color w:val="000000"/>
          <w:sz w:val="20"/>
          <w:szCs w:val="20"/>
          <w:lang w:val="es-MX"/>
        </w:rPr>
        <w:t xml:space="preserve"> </w:t>
      </w:r>
      <w:r w:rsidRPr="005367C3">
        <w:rPr>
          <w:bCs/>
          <w:color w:val="000000"/>
          <w:sz w:val="20"/>
          <w:szCs w:val="20"/>
          <w:lang w:val="es-MX"/>
        </w:rPr>
        <w:t>Motores empresariales como Oracle Database, SQL Server y PostgreSQL documentan ampliamente la importancia de definir políticas explícitas de actualización y eliminación, ya que estas previenen fallos silenciosos y protegen la semántica del modelo diseñado.</w:t>
      </w:r>
    </w:p>
    <w:p w:rsidRPr="001B7D07" w:rsidR="00C63629" w:rsidP="00A03BCE" w:rsidRDefault="00C63629" w14:paraId="064EFFC8" w14:textId="77777777">
      <w:pPr>
        <w:pBdr>
          <w:top w:val="nil"/>
          <w:left w:val="nil"/>
          <w:bottom w:val="nil"/>
          <w:right w:val="nil"/>
          <w:between w:val="nil"/>
        </w:pBdr>
        <w:rPr>
          <w:bCs/>
          <w:color w:val="000000"/>
          <w:sz w:val="20"/>
          <w:szCs w:val="20"/>
        </w:rPr>
      </w:pPr>
    </w:p>
    <w:p w:rsidRPr="001B7D07" w:rsidR="005904D1" w:rsidP="005904D1" w:rsidRDefault="005904D1" w14:paraId="47BDEECB" w14:textId="77777777">
      <w:pPr>
        <w:pStyle w:val="Heading1"/>
        <w:rPr>
          <w:sz w:val="20"/>
          <w:szCs w:val="20"/>
        </w:rPr>
      </w:pPr>
      <w:bookmarkStart w:name="_Toc222838511" w:id="38"/>
      <w:r w:rsidRPr="001B7D07">
        <w:rPr>
          <w:sz w:val="20"/>
          <w:szCs w:val="20"/>
        </w:rPr>
        <w:t>Introducción al lenguaje de consulta SQL</w:t>
      </w:r>
      <w:bookmarkEnd w:id="38"/>
    </w:p>
    <w:p w:rsidR="00A03BCE" w:rsidP="005904D1" w:rsidRDefault="00A03BCE" w14:paraId="0FDC3B80" w14:textId="02DBE52A">
      <w:pPr>
        <w:pBdr>
          <w:top w:val="nil"/>
          <w:left w:val="nil"/>
          <w:bottom w:val="nil"/>
          <w:right w:val="nil"/>
          <w:between w:val="nil"/>
        </w:pBdr>
        <w:rPr>
          <w:bCs/>
          <w:color w:val="000000"/>
          <w:sz w:val="20"/>
          <w:szCs w:val="20"/>
        </w:rPr>
      </w:pPr>
    </w:p>
    <w:p w:rsidR="00331ED8" w:rsidP="00331ED8" w:rsidRDefault="00331ED8" w14:paraId="59EF654A" w14:textId="77777777">
      <w:pPr>
        <w:pBdr>
          <w:top w:val="nil"/>
          <w:left w:val="nil"/>
          <w:bottom w:val="nil"/>
          <w:right w:val="nil"/>
          <w:between w:val="nil"/>
        </w:pBdr>
        <w:rPr>
          <w:bCs/>
          <w:color w:val="000000"/>
          <w:sz w:val="20"/>
          <w:szCs w:val="20"/>
          <w:lang w:val="es-MX"/>
        </w:rPr>
      </w:pPr>
      <w:r w:rsidRPr="00331ED8">
        <w:rPr>
          <w:bCs/>
          <w:color w:val="000000"/>
          <w:sz w:val="20"/>
          <w:szCs w:val="20"/>
          <w:lang w:val="es-MX"/>
        </w:rPr>
        <w:t>SQL (</w:t>
      </w:r>
      <w:r w:rsidRPr="00331ED8">
        <w:rPr>
          <w:bCs/>
          <w:i/>
          <w:iCs/>
          <w:color w:val="000000"/>
          <w:sz w:val="20"/>
          <w:szCs w:val="20"/>
          <w:lang w:val="es-MX"/>
        </w:rPr>
        <w:t>Structured Query Language</w:t>
      </w:r>
      <w:r w:rsidRPr="00331ED8">
        <w:rPr>
          <w:bCs/>
          <w:color w:val="000000"/>
          <w:sz w:val="20"/>
          <w:szCs w:val="20"/>
          <w:lang w:val="es-MX"/>
        </w:rPr>
        <w:t xml:space="preserve">) surgió en la década de 1970 como un lenguaje declarativo diseñado para consultar y manipular bases de datos relacionales sin requerir programación algorítmica tradicional. Su principal fortaleza radica en que permite expresar </w:t>
      </w:r>
      <w:r w:rsidRPr="00331ED8">
        <w:rPr>
          <w:b/>
          <w:bCs/>
          <w:color w:val="000000"/>
          <w:sz w:val="20"/>
          <w:szCs w:val="20"/>
          <w:lang w:val="es-MX"/>
        </w:rPr>
        <w:t>qué se desea obtener</w:t>
      </w:r>
      <w:r w:rsidRPr="00331ED8">
        <w:rPr>
          <w:bCs/>
          <w:color w:val="000000"/>
          <w:sz w:val="20"/>
          <w:szCs w:val="20"/>
          <w:lang w:val="es-MX"/>
        </w:rPr>
        <w:t xml:space="preserve">, mientras el sistema gestor decide </w:t>
      </w:r>
      <w:r w:rsidRPr="00331ED8">
        <w:rPr>
          <w:b/>
          <w:bCs/>
          <w:color w:val="000000"/>
          <w:sz w:val="20"/>
          <w:szCs w:val="20"/>
          <w:lang w:val="es-MX"/>
        </w:rPr>
        <w:t>cómo ejecutar la operación</w:t>
      </w:r>
      <w:r w:rsidRPr="00331ED8">
        <w:rPr>
          <w:bCs/>
          <w:color w:val="000000"/>
          <w:sz w:val="20"/>
          <w:szCs w:val="20"/>
          <w:lang w:val="es-MX"/>
        </w:rPr>
        <w:t>.</w:t>
      </w:r>
    </w:p>
    <w:p w:rsidR="008C03EC" w:rsidP="00331ED8" w:rsidRDefault="008C03EC" w14:paraId="7CFD9C8B" w14:textId="77777777">
      <w:pPr>
        <w:pBdr>
          <w:top w:val="nil"/>
          <w:left w:val="nil"/>
          <w:bottom w:val="nil"/>
          <w:right w:val="nil"/>
          <w:between w:val="nil"/>
        </w:pBdr>
        <w:rPr>
          <w:bCs/>
          <w:color w:val="000000"/>
          <w:sz w:val="20"/>
          <w:szCs w:val="20"/>
          <w:lang w:val="es-MX"/>
        </w:rPr>
      </w:pPr>
    </w:p>
    <w:tbl>
      <w:tblPr>
        <w:tblStyle w:val="TableGrid"/>
        <w:tblW w:w="0" w:type="auto"/>
        <w:tblLayout w:type="fixed"/>
        <w:tblLook w:val="04A0" w:firstRow="1" w:lastRow="0" w:firstColumn="1" w:lastColumn="0" w:noHBand="0" w:noVBand="1"/>
      </w:tblPr>
      <w:tblGrid>
        <w:gridCol w:w="6516"/>
        <w:gridCol w:w="3446"/>
      </w:tblGrid>
      <w:tr w:rsidR="008C03EC" w:rsidTr="00B72FF8" w14:paraId="40AED70B" w14:textId="77777777">
        <w:tc>
          <w:tcPr>
            <w:tcW w:w="6516" w:type="dxa"/>
          </w:tcPr>
          <w:p w:rsidR="008C03EC" w:rsidP="008C03EC" w:rsidRDefault="008C03EC" w14:paraId="7324DD3E" w14:textId="26BBA530">
            <w:pPr>
              <w:pBdr>
                <w:top w:val="nil"/>
                <w:left w:val="nil"/>
                <w:bottom w:val="nil"/>
                <w:right w:val="nil"/>
                <w:between w:val="nil"/>
              </w:pBdr>
              <w:spacing w:line="276" w:lineRule="auto"/>
              <w:jc w:val="both"/>
              <w:rPr>
                <w:bCs/>
                <w:color w:val="000000"/>
                <w:sz w:val="20"/>
                <w:szCs w:val="20"/>
                <w:lang w:val="es-MX"/>
              </w:rPr>
            </w:pPr>
            <w:r w:rsidRPr="00331ED8">
              <w:rPr>
                <w:bCs/>
                <w:color w:val="000000"/>
                <w:sz w:val="20"/>
                <w:szCs w:val="20"/>
                <w:lang w:val="es-MX"/>
              </w:rPr>
              <w:t>Esta característica lo convierte en un lenguaje accesible para analistas, consultores, administradores y desarrolladores. Además, constituye un estándar implementado por prácticamente todos los Sistemas Gestores de Bases de Datos Relacionales (SGBDR), aunque cada proveedor puede incorporar extensiones propias.</w:t>
            </w:r>
          </w:p>
        </w:tc>
        <w:tc>
          <w:tcPr>
            <w:tcW w:w="3446" w:type="dxa"/>
          </w:tcPr>
          <w:p w:rsidR="008C03EC" w:rsidP="00331ED8" w:rsidRDefault="00B72FF8" w14:paraId="47F70490" w14:textId="77777777">
            <w:pPr>
              <w:rPr>
                <w:bCs/>
                <w:color w:val="000000"/>
                <w:sz w:val="20"/>
                <w:szCs w:val="20"/>
                <w:lang w:val="es-MX"/>
              </w:rPr>
            </w:pPr>
            <w:r w:rsidRPr="00B72FF8">
              <w:rPr>
                <w:bCs/>
                <w:noProof/>
                <w:color w:val="000000"/>
                <w:sz w:val="20"/>
                <w:szCs w:val="20"/>
                <w:lang w:val="es-MX"/>
              </w:rPr>
              <w:drawing>
                <wp:inline distT="0" distB="0" distL="0" distR="0" wp14:anchorId="7AB77648" wp14:editId="118F37F1">
                  <wp:extent cx="1302856" cy="676275"/>
                  <wp:effectExtent l="0" t="0" r="0" b="0"/>
                  <wp:docPr id="732965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65440" name=""/>
                          <pic:cNvPicPr/>
                        </pic:nvPicPr>
                        <pic:blipFill>
                          <a:blip r:embed="rId198"/>
                          <a:stretch>
                            <a:fillRect/>
                          </a:stretch>
                        </pic:blipFill>
                        <pic:spPr>
                          <a:xfrm>
                            <a:off x="0" y="0"/>
                            <a:ext cx="1308031" cy="678961"/>
                          </a:xfrm>
                          <a:prstGeom prst="rect">
                            <a:avLst/>
                          </a:prstGeom>
                        </pic:spPr>
                      </pic:pic>
                    </a:graphicData>
                  </a:graphic>
                </wp:inline>
              </w:drawing>
            </w:r>
          </w:p>
          <w:p w:rsidRPr="00B72FF8" w:rsidR="00B72FF8" w:rsidP="00331ED8" w:rsidRDefault="00B72FF8" w14:paraId="684881F7" w14:textId="7EE62E90">
            <w:pPr>
              <w:rPr>
                <w:bCs/>
                <w:color w:val="000000"/>
                <w:sz w:val="12"/>
                <w:szCs w:val="12"/>
                <w:lang w:val="es-MX"/>
              </w:rPr>
            </w:pPr>
            <w:hyperlink w:history="1" w:anchor="fromView=search&amp;page=1&amp;position=3&amp;uuid=dbb60120-6563-40f6-ad2f-18557b096456&amp;query=SQL" r:id="rId199">
              <w:r w:rsidRPr="00B72FF8">
                <w:rPr>
                  <w:rStyle w:val="Hyperlink"/>
                  <w:bCs/>
                  <w:sz w:val="12"/>
                  <w:szCs w:val="12"/>
                  <w:lang w:val="es-MX"/>
                </w:rPr>
                <w:t>https://www.freepik.es/foto-gratis/primer-plano-codigo-que-ejecuta-pantalla-computadora-portatil-centro-datos_417840044.htm#fromView=search&amp;page=1&amp;position=3&amp;uuid=dbb60120-6563-40f6-ad2f-18557b096456&amp;query=SQL</w:t>
              </w:r>
            </w:hyperlink>
            <w:r w:rsidRPr="00B72FF8">
              <w:rPr>
                <w:bCs/>
                <w:color w:val="000000"/>
                <w:sz w:val="12"/>
                <w:szCs w:val="12"/>
                <w:lang w:val="es-MX"/>
              </w:rPr>
              <w:t xml:space="preserve"> </w:t>
            </w:r>
          </w:p>
        </w:tc>
      </w:tr>
    </w:tbl>
    <w:p w:rsidRPr="00331ED8" w:rsidR="008C03EC" w:rsidP="00331ED8" w:rsidRDefault="008C03EC" w14:paraId="2BAA0250" w14:textId="77777777">
      <w:pPr>
        <w:pBdr>
          <w:top w:val="nil"/>
          <w:left w:val="nil"/>
          <w:bottom w:val="nil"/>
          <w:right w:val="nil"/>
          <w:between w:val="nil"/>
        </w:pBdr>
        <w:rPr>
          <w:bCs/>
          <w:color w:val="000000"/>
          <w:sz w:val="20"/>
          <w:szCs w:val="20"/>
          <w:lang w:val="es-MX"/>
        </w:rPr>
      </w:pPr>
    </w:p>
    <w:p w:rsidRPr="00331ED8" w:rsidR="00331ED8" w:rsidP="00331ED8" w:rsidRDefault="00331ED8" w14:paraId="39B97D13" w14:textId="38EDB339">
      <w:pPr>
        <w:pBdr>
          <w:top w:val="nil"/>
          <w:left w:val="nil"/>
          <w:bottom w:val="nil"/>
          <w:right w:val="nil"/>
          <w:between w:val="nil"/>
        </w:pBdr>
        <w:rPr>
          <w:bCs/>
          <w:color w:val="000000"/>
          <w:sz w:val="20"/>
          <w:szCs w:val="20"/>
          <w:lang w:val="es-MX"/>
        </w:rPr>
      </w:pPr>
    </w:p>
    <w:p w:rsidRPr="001B7D07" w:rsidR="00331ED8" w:rsidP="005904D1" w:rsidRDefault="008C03EC" w14:paraId="3646FC48" w14:textId="408C270C">
      <w:pPr>
        <w:pBdr>
          <w:top w:val="nil"/>
          <w:left w:val="nil"/>
          <w:bottom w:val="nil"/>
          <w:right w:val="nil"/>
          <w:between w:val="nil"/>
        </w:pBdr>
        <w:rPr>
          <w:bCs/>
          <w:color w:val="000000"/>
          <w:sz w:val="20"/>
          <w:szCs w:val="20"/>
        </w:rPr>
      </w:pPr>
      <w:r w:rsidRPr="00331ED8">
        <w:rPr>
          <w:bCs/>
          <w:color w:val="000000"/>
          <w:sz w:val="20"/>
          <w:szCs w:val="20"/>
          <w:lang w:val="es-MX"/>
        </w:rPr>
        <w:t>SQL no opera de manera aislada: depende directamente de la estructura diseñada previamente. Por ello, comprender el modelo relacional es condición indispensable para formular consultas coherentes y eficientes.</w:t>
      </w:r>
    </w:p>
    <w:p w:rsidRPr="001B7D07" w:rsidR="005904D1" w:rsidP="005904D1" w:rsidRDefault="005904D1" w14:paraId="7C3971F3" w14:textId="42D58411">
      <w:pPr>
        <w:pBdr>
          <w:top w:val="nil"/>
          <w:left w:val="nil"/>
          <w:bottom w:val="nil"/>
          <w:right w:val="nil"/>
          <w:between w:val="nil"/>
        </w:pBdr>
        <w:rPr>
          <w:bCs/>
          <w:color w:val="000000"/>
          <w:sz w:val="20"/>
          <w:szCs w:val="20"/>
        </w:rPr>
      </w:pPr>
    </w:p>
    <w:p w:rsidRPr="001B7D07" w:rsidR="005904D1" w:rsidP="005904D1" w:rsidRDefault="008C03EC" w14:paraId="75AF9443" w14:textId="34279480">
      <w:pPr>
        <w:pStyle w:val="Heading2"/>
        <w:numPr>
          <w:ilvl w:val="1"/>
          <w:numId w:val="2"/>
        </w:numPr>
        <w:rPr>
          <w:sz w:val="20"/>
          <w:szCs w:val="20"/>
        </w:rPr>
      </w:pPr>
      <w:bookmarkStart w:name="_Toc222838512" w:id="39"/>
      <w:r>
        <w:rPr>
          <w:sz w:val="20"/>
          <w:szCs w:val="20"/>
        </w:rPr>
        <w:t>¿</w:t>
      </w:r>
      <w:r w:rsidRPr="001B7D07" w:rsidR="005904D1">
        <w:rPr>
          <w:sz w:val="20"/>
          <w:szCs w:val="20"/>
        </w:rPr>
        <w:t>Qué es SQL y para qué sirve?</w:t>
      </w:r>
      <w:bookmarkEnd w:id="39"/>
    </w:p>
    <w:p w:rsidR="005904D1" w:rsidP="005904D1" w:rsidRDefault="005904D1" w14:paraId="697AA71D" w14:textId="09FCDD37">
      <w:pPr>
        <w:pBdr>
          <w:top w:val="nil"/>
          <w:left w:val="nil"/>
          <w:bottom w:val="nil"/>
          <w:right w:val="nil"/>
          <w:between w:val="nil"/>
        </w:pBdr>
        <w:rPr>
          <w:bCs/>
          <w:color w:val="000000"/>
          <w:sz w:val="20"/>
          <w:szCs w:val="20"/>
        </w:rPr>
      </w:pPr>
    </w:p>
    <w:p w:rsidR="00331ED8" w:rsidP="00962025" w:rsidRDefault="00962025" w14:paraId="1D4F04C0" w14:textId="058E54F0">
      <w:pPr>
        <w:pBdr>
          <w:top w:val="nil"/>
          <w:left w:val="nil"/>
          <w:bottom w:val="nil"/>
          <w:right w:val="nil"/>
          <w:between w:val="nil"/>
        </w:pBdr>
        <w:rPr>
          <w:bCs/>
          <w:color w:val="000000"/>
          <w:sz w:val="20"/>
          <w:szCs w:val="20"/>
        </w:rPr>
      </w:pPr>
      <w:r w:rsidRPr="00962025">
        <w:rPr>
          <w:bCs/>
          <w:color w:val="000000"/>
          <w:sz w:val="20"/>
          <w:szCs w:val="20"/>
        </w:rPr>
        <w:t>A continuación, se presenta un pódcast  orientado a comprender los fundamentos del lenguaje SQL y su aplicación en la consulta de información dentro de bases de datos relacionales.</w:t>
      </w:r>
    </w:p>
    <w:p w:rsidR="00962025" w:rsidP="00962025" w:rsidRDefault="00962025" w14:paraId="5201FF5C" w14:textId="77777777">
      <w:pPr>
        <w:pBdr>
          <w:top w:val="nil"/>
          <w:left w:val="nil"/>
          <w:bottom w:val="nil"/>
          <w:right w:val="nil"/>
          <w:between w:val="nil"/>
        </w:pBdr>
        <w:rPr>
          <w:bCs/>
          <w:color w:val="000000"/>
          <w:sz w:val="20"/>
          <w:szCs w:val="20"/>
        </w:rPr>
      </w:pPr>
    </w:p>
    <w:tbl>
      <w:tblPr>
        <w:tblStyle w:val="TableGrid"/>
        <w:tblW w:w="0" w:type="auto"/>
        <w:tblLook w:val="04A0" w:firstRow="1" w:lastRow="0" w:firstColumn="1" w:lastColumn="0" w:noHBand="0" w:noVBand="1"/>
      </w:tblPr>
      <w:tblGrid>
        <w:gridCol w:w="9962"/>
      </w:tblGrid>
      <w:tr w:rsidR="00962025" w:rsidTr="00962025" w14:paraId="0B963587" w14:textId="77777777">
        <w:tc>
          <w:tcPr>
            <w:tcW w:w="9962" w:type="dxa"/>
            <w:shd w:val="clear" w:color="auto" w:fill="4BACC6" w:themeFill="accent5"/>
          </w:tcPr>
          <w:p w:rsidR="00962025" w:rsidP="00962025" w:rsidRDefault="00962025" w14:paraId="52DC3BA5" w14:textId="77777777">
            <w:pPr>
              <w:jc w:val="center"/>
              <w:rPr>
                <w:bCs/>
                <w:color w:val="000000"/>
                <w:sz w:val="20"/>
                <w:szCs w:val="20"/>
              </w:rPr>
            </w:pPr>
          </w:p>
          <w:p w:rsidR="00962025" w:rsidP="00962025" w:rsidRDefault="00962025" w14:paraId="4373E7B7" w14:textId="77777777">
            <w:pPr>
              <w:jc w:val="center"/>
              <w:rPr>
                <w:sz w:val="20"/>
                <w:szCs w:val="20"/>
              </w:rPr>
            </w:pPr>
            <w:r>
              <w:rPr>
                <w:bCs/>
                <w:color w:val="000000"/>
                <w:sz w:val="20"/>
                <w:szCs w:val="20"/>
              </w:rPr>
              <w:t xml:space="preserve">PÓDCAST  </w:t>
            </w:r>
            <w:r>
              <w:rPr>
                <w:sz w:val="20"/>
                <w:szCs w:val="20"/>
              </w:rPr>
              <w:t>¿</w:t>
            </w:r>
            <w:r w:rsidRPr="001B7D07">
              <w:rPr>
                <w:sz w:val="20"/>
                <w:szCs w:val="20"/>
              </w:rPr>
              <w:t>Qué es SQL y para qué sirve?</w:t>
            </w:r>
          </w:p>
          <w:p w:rsidR="00962025" w:rsidP="00962025" w:rsidRDefault="00962025" w14:paraId="6C36C0FA" w14:textId="092E5E17">
            <w:pPr>
              <w:jc w:val="center"/>
              <w:rPr>
                <w:bCs/>
                <w:color w:val="000000"/>
                <w:sz w:val="20"/>
                <w:szCs w:val="20"/>
              </w:rPr>
            </w:pPr>
          </w:p>
        </w:tc>
      </w:tr>
    </w:tbl>
    <w:p w:rsidRPr="001B7D07" w:rsidR="005904D1" w:rsidP="005904D1" w:rsidRDefault="005904D1" w14:paraId="2169FF8B" w14:textId="77777777">
      <w:pPr>
        <w:pBdr>
          <w:top w:val="nil"/>
          <w:left w:val="nil"/>
          <w:bottom w:val="nil"/>
          <w:right w:val="nil"/>
          <w:between w:val="nil"/>
        </w:pBdr>
        <w:rPr>
          <w:bCs/>
          <w:color w:val="000000"/>
          <w:sz w:val="20"/>
          <w:szCs w:val="20"/>
        </w:rPr>
      </w:pPr>
    </w:p>
    <w:p w:rsidRPr="001B7D07" w:rsidR="005904D1" w:rsidP="00C31475" w:rsidRDefault="005904D1" w14:paraId="7A7D4292" w14:textId="18930B97">
      <w:pPr>
        <w:pStyle w:val="Heading2"/>
        <w:numPr>
          <w:ilvl w:val="1"/>
          <w:numId w:val="2"/>
        </w:numPr>
        <w:rPr>
          <w:sz w:val="20"/>
          <w:szCs w:val="20"/>
        </w:rPr>
      </w:pPr>
      <w:bookmarkStart w:name="_Toc222838513" w:id="40"/>
      <w:r w:rsidRPr="001B7D07">
        <w:rPr>
          <w:sz w:val="20"/>
          <w:szCs w:val="20"/>
        </w:rPr>
        <w:t>Operaciones fundamentales de SQL</w:t>
      </w:r>
      <w:bookmarkEnd w:id="40"/>
    </w:p>
    <w:p w:rsidR="00C31475" w:rsidP="00E3693E" w:rsidRDefault="00C31475" w14:paraId="1024F5D4" w14:textId="126769CF">
      <w:pPr>
        <w:pBdr>
          <w:top w:val="nil"/>
          <w:left w:val="nil"/>
          <w:bottom w:val="nil"/>
          <w:right w:val="nil"/>
          <w:between w:val="nil"/>
        </w:pBdr>
        <w:rPr>
          <w:bCs/>
          <w:color w:val="000000"/>
          <w:sz w:val="20"/>
          <w:szCs w:val="20"/>
        </w:rPr>
      </w:pPr>
    </w:p>
    <w:p w:rsidRPr="00935887" w:rsidR="00935887" w:rsidP="00935887" w:rsidRDefault="00935887" w14:paraId="0B823D33" w14:textId="714C144D">
      <w:pPr>
        <w:pBdr>
          <w:top w:val="nil"/>
          <w:left w:val="nil"/>
          <w:bottom w:val="nil"/>
          <w:right w:val="nil"/>
          <w:between w:val="nil"/>
        </w:pBdr>
        <w:rPr>
          <w:bCs/>
          <w:color w:val="000000"/>
          <w:sz w:val="20"/>
          <w:szCs w:val="20"/>
          <w:lang w:val="es-MX"/>
        </w:rPr>
      </w:pPr>
      <w:r w:rsidRPr="00935887">
        <w:rPr>
          <w:bCs/>
          <w:color w:val="000000"/>
          <w:sz w:val="20"/>
          <w:szCs w:val="20"/>
          <w:lang w:val="es-MX"/>
        </w:rPr>
        <w:t xml:space="preserve">A continuación, se presentan las operaciones esenciales del lenguaje SQL orientadas a la </w:t>
      </w:r>
      <w:r w:rsidRPr="00935887">
        <w:rPr>
          <w:b/>
          <w:bCs/>
          <w:color w:val="000000"/>
          <w:sz w:val="20"/>
          <w:szCs w:val="20"/>
          <w:lang w:val="es-MX"/>
        </w:rPr>
        <w:t>consulta de datos</w:t>
      </w:r>
      <w:r w:rsidRPr="00935887">
        <w:rPr>
          <w:bCs/>
          <w:color w:val="000000"/>
          <w:sz w:val="20"/>
          <w:szCs w:val="20"/>
          <w:lang w:val="es-MX"/>
        </w:rPr>
        <w:t xml:space="preserve"> dentro del modelo relacional.</w:t>
      </w:r>
      <w:r w:rsidR="00766BD1">
        <w:rPr>
          <w:bCs/>
          <w:color w:val="000000"/>
          <w:sz w:val="20"/>
          <w:szCs w:val="20"/>
          <w:lang w:val="es-MX"/>
        </w:rPr>
        <w:t xml:space="preserve"> </w:t>
      </w:r>
      <w:r w:rsidRPr="00935887">
        <w:rPr>
          <w:bCs/>
          <w:color w:val="000000"/>
          <w:sz w:val="20"/>
          <w:szCs w:val="20"/>
          <w:lang w:val="es-MX"/>
        </w:rPr>
        <w:t>Los siguientes ejemplos no constituyen un tutorial exhaustivo. Su propósito es ilustrar cómo funcionan las consultas dentro de una base de datos estructurada.</w:t>
      </w:r>
    </w:p>
    <w:p w:rsidR="00935887" w:rsidP="00E3693E" w:rsidRDefault="00935887" w14:paraId="4D642713" w14:textId="77777777">
      <w:pPr>
        <w:pBdr>
          <w:top w:val="nil"/>
          <w:left w:val="nil"/>
          <w:bottom w:val="nil"/>
          <w:right w:val="nil"/>
          <w:between w:val="nil"/>
        </w:pBdr>
        <w:rPr>
          <w:bCs/>
          <w:color w:val="000000"/>
          <w:sz w:val="20"/>
          <w:szCs w:val="20"/>
        </w:rPr>
      </w:pPr>
    </w:p>
    <w:tbl>
      <w:tblPr>
        <w:tblStyle w:val="TableGrid"/>
        <w:tblW w:w="0" w:type="auto"/>
        <w:tblLook w:val="04A0" w:firstRow="1" w:lastRow="0" w:firstColumn="1" w:lastColumn="0" w:noHBand="0" w:noVBand="1"/>
      </w:tblPr>
      <w:tblGrid>
        <w:gridCol w:w="3926"/>
        <w:gridCol w:w="6036"/>
      </w:tblGrid>
      <w:tr w:rsidR="00766BD1" w:rsidTr="00766BD1" w14:paraId="627D1581" w14:textId="77777777">
        <w:tc>
          <w:tcPr>
            <w:tcW w:w="9962" w:type="dxa"/>
            <w:gridSpan w:val="2"/>
            <w:shd w:val="clear" w:color="auto" w:fill="9BBB59" w:themeFill="accent3"/>
          </w:tcPr>
          <w:p w:rsidRPr="001B7D07" w:rsidR="00766BD1" w:rsidP="00766BD1" w:rsidRDefault="002944CB" w14:paraId="50262598" w14:textId="451DC28B">
            <w:pPr>
              <w:pBdr>
                <w:top w:val="nil"/>
                <w:left w:val="nil"/>
                <w:bottom w:val="nil"/>
                <w:right w:val="nil"/>
                <w:between w:val="nil"/>
              </w:pBdr>
              <w:jc w:val="center"/>
              <w:rPr>
                <w:bCs/>
                <w:color w:val="000000"/>
                <w:sz w:val="20"/>
                <w:szCs w:val="20"/>
              </w:rPr>
            </w:pPr>
            <w:r>
              <w:rPr>
                <w:bCs/>
                <w:color w:val="000000"/>
                <w:sz w:val="20"/>
                <w:szCs w:val="20"/>
              </w:rPr>
              <w:t xml:space="preserve">Slide o </w:t>
            </w:r>
            <w:r w:rsidR="00766BD1">
              <w:rPr>
                <w:bCs/>
                <w:color w:val="000000"/>
                <w:sz w:val="20"/>
                <w:szCs w:val="20"/>
              </w:rPr>
              <w:t>Acordeón</w:t>
            </w:r>
          </w:p>
        </w:tc>
      </w:tr>
      <w:tr w:rsidR="00935887" w:rsidTr="00935887" w14:paraId="2B8E85B0" w14:textId="77777777">
        <w:tc>
          <w:tcPr>
            <w:tcW w:w="3926" w:type="dxa"/>
          </w:tcPr>
          <w:p w:rsidR="00935887" w:rsidP="00E3693E" w:rsidRDefault="00935887" w14:paraId="11109C0D" w14:textId="3D368647">
            <w:pPr>
              <w:rPr>
                <w:bCs/>
                <w:color w:val="000000"/>
                <w:sz w:val="20"/>
                <w:szCs w:val="20"/>
              </w:rPr>
            </w:pPr>
            <w:r w:rsidRPr="001B7D07">
              <w:rPr>
                <w:b/>
                <w:color w:val="000000"/>
                <w:sz w:val="20"/>
                <w:szCs w:val="20"/>
              </w:rPr>
              <w:t>SELECT: recuperar datos</w:t>
            </w:r>
          </w:p>
        </w:tc>
        <w:tc>
          <w:tcPr>
            <w:tcW w:w="6036" w:type="dxa"/>
          </w:tcPr>
          <w:p w:rsidRPr="001B7D07" w:rsidR="00935887" w:rsidP="00935887" w:rsidRDefault="00935887" w14:paraId="69484C2E" w14:textId="77777777">
            <w:pPr>
              <w:pBdr>
                <w:top w:val="nil"/>
                <w:left w:val="nil"/>
                <w:bottom w:val="nil"/>
                <w:right w:val="nil"/>
                <w:between w:val="nil"/>
              </w:pBdr>
              <w:rPr>
                <w:bCs/>
                <w:color w:val="000000"/>
                <w:sz w:val="20"/>
                <w:szCs w:val="20"/>
              </w:rPr>
            </w:pPr>
            <w:r w:rsidRPr="001B7D07">
              <w:rPr>
                <w:bCs/>
                <w:color w:val="000000"/>
                <w:sz w:val="20"/>
                <w:szCs w:val="20"/>
              </w:rPr>
              <w:t>La forma más básica de extraer información de una tabla:</w:t>
            </w:r>
          </w:p>
          <w:p w:rsidRPr="001B7D07" w:rsidR="00935887" w:rsidP="00935887" w:rsidRDefault="00935887" w14:paraId="159F66C4" w14:textId="77777777">
            <w:pPr>
              <w:pBdr>
                <w:top w:val="nil"/>
                <w:left w:val="nil"/>
                <w:bottom w:val="nil"/>
                <w:right w:val="nil"/>
                <w:between w:val="nil"/>
              </w:pBdr>
              <w:rPr>
                <w:bCs/>
                <w:color w:val="000000"/>
                <w:sz w:val="20"/>
                <w:szCs w:val="20"/>
              </w:rPr>
            </w:pPr>
          </w:p>
          <w:p w:rsidRPr="001B7D07" w:rsidR="00935887" w:rsidP="00935887" w:rsidRDefault="00935887" w14:paraId="1F362FD1" w14:textId="77777777">
            <w:pPr>
              <w:pBdr>
                <w:top w:val="nil"/>
                <w:left w:val="nil"/>
                <w:bottom w:val="nil"/>
                <w:right w:val="nil"/>
                <w:between w:val="nil"/>
              </w:pBdr>
              <w:rPr>
                <w:bCs/>
                <w:color w:val="000000"/>
                <w:sz w:val="20"/>
                <w:szCs w:val="20"/>
              </w:rPr>
            </w:pPr>
            <w:r w:rsidRPr="001B7D07">
              <w:rPr>
                <w:bCs/>
                <w:noProof/>
                <w:color w:val="000000"/>
                <w:sz w:val="20"/>
                <w:szCs w:val="20"/>
              </w:rPr>
              <mc:AlternateContent>
                <mc:Choice Requires="wps">
                  <w:drawing>
                    <wp:inline distT="0" distB="0" distL="0" distR="0" wp14:anchorId="18D63968" wp14:editId="6D651808">
                      <wp:extent cx="3676650" cy="1404620"/>
                      <wp:effectExtent l="0" t="0" r="19050" b="14605"/>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1404620"/>
                              </a:xfrm>
                              <a:prstGeom prst="rect">
                                <a:avLst/>
                              </a:prstGeom>
                              <a:solidFill>
                                <a:schemeClr val="tx1"/>
                              </a:solidFill>
                              <a:ln w="9525">
                                <a:solidFill>
                                  <a:srgbClr val="000000"/>
                                </a:solidFill>
                                <a:miter lim="800000"/>
                                <a:headEnd/>
                                <a:tailEnd/>
                              </a:ln>
                            </wps:spPr>
                            <wps:txbx>
                              <w:txbxContent>
                                <w:p w:rsidRPr="006B0B18" w:rsidR="00935887" w:rsidP="00935887" w:rsidRDefault="00935887" w14:paraId="40A0862D" w14:textId="77777777">
                                  <w:pPr>
                                    <w:pBdr>
                                      <w:top w:val="nil"/>
                                      <w:left w:val="nil"/>
                                      <w:bottom w:val="nil"/>
                                      <w:right w:val="nil"/>
                                      <w:between w:val="nil"/>
                                    </w:pBdr>
                                    <w:rPr>
                                      <w:rFonts w:ascii="Consolas" w:hAnsi="Consolas"/>
                                      <w:bCs/>
                                      <w:color w:val="FFFFFF" w:themeColor="background1"/>
                                      <w:sz w:val="20"/>
                                      <w:szCs w:val="20"/>
                                    </w:rPr>
                                  </w:pPr>
                                  <w:r w:rsidRPr="006B0B18">
                                    <w:rPr>
                                      <w:rFonts w:ascii="Consolas" w:hAnsi="Consolas" w:cs="Segoe UI Emoji"/>
                                      <w:b/>
                                      <w:color w:val="8DB3E2" w:themeColor="text2" w:themeTint="66"/>
                                      <w:sz w:val="20"/>
                                      <w:szCs w:val="20"/>
                                    </w:rPr>
                                    <w:t>SELECT</w:t>
                                  </w:r>
                                  <w:r w:rsidRPr="006B0B18">
                                    <w:rPr>
                                      <w:rFonts w:ascii="Consolas" w:hAnsi="Consolas" w:cs="Segoe UI Emoji"/>
                                      <w:b/>
                                      <w:color w:val="FFFFFF" w:themeColor="background1"/>
                                      <w:sz w:val="20"/>
                                      <w:szCs w:val="20"/>
                                    </w:rPr>
                                    <w:t xml:space="preserve"> * </w:t>
                                  </w:r>
                                  <w:r w:rsidRPr="006B0B18">
                                    <w:rPr>
                                      <w:rFonts w:ascii="Consolas" w:hAnsi="Consolas" w:cs="Segoe UI Emoji"/>
                                      <w:b/>
                                      <w:color w:val="8DB3E2" w:themeColor="text2" w:themeTint="66"/>
                                      <w:sz w:val="20"/>
                                      <w:szCs w:val="20"/>
                                    </w:rPr>
                                    <w:t xml:space="preserve">FROM </w:t>
                                  </w:r>
                                  <w:r w:rsidRPr="006B0B18">
                                    <w:rPr>
                                      <w:rFonts w:ascii="Consolas" w:hAnsi="Consolas" w:cs="Segoe UI Emoji"/>
                                      <w:b/>
                                      <w:color w:val="FFFFFF" w:themeColor="background1"/>
                                      <w:sz w:val="20"/>
                                      <w:szCs w:val="20"/>
                                    </w:rPr>
                                    <w:t>usuario</w:t>
                                  </w:r>
                                  <w:r w:rsidRPr="006B0B18">
                                    <w:rPr>
                                      <w:rFonts w:ascii="Consolas" w:hAnsi="Consolas" w:cs="Segoe UI Emoji"/>
                                      <w:b/>
                                      <w:color w:val="8DB3E2" w:themeColor="text2" w:themeTint="66"/>
                                      <w:sz w:val="20"/>
                                      <w:szCs w:val="20"/>
                                    </w:rPr>
                                    <w:t>;</w:t>
                                  </w:r>
                                </w:p>
                              </w:txbxContent>
                            </wps:txbx>
                            <wps:bodyPr rot="0" vert="horz" wrap="square" lIns="91440" tIns="45720" rIns="91440" bIns="45720" anchor="t" anchorCtr="0">
                              <a:spAutoFit/>
                            </wps:bodyPr>
                          </wps:wsp>
                        </a:graphicData>
                      </a:graphic>
                    </wp:inline>
                  </w:drawing>
                </mc:Choice>
                <mc:Fallback>
                  <w:pict w14:anchorId="72B6C06B">
                    <v:shapetype id="_x0000_t202" coordsize="21600,21600" o:spt="202" path="m,l,21600r21600,l21600,xe" w14:anchorId="18D63968">
                      <v:stroke joinstyle="miter"/>
                      <v:path gradientshapeok="t" o:connecttype="rect"/>
                    </v:shapetype>
                    <v:shape id="Cuadro de texto 2" style="width:289.5pt;height:110.6pt;visibility:visible;mso-wrap-style:square;mso-left-percent:-10001;mso-top-percent:-10001;mso-position-horizontal:absolute;mso-position-horizontal-relative:char;mso-position-vertical:absolute;mso-position-vertical-relative:line;mso-left-percent:-10001;mso-top-percent:-10001;v-text-anchor:top" o:spid="_x0000_s1026" fill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">
                      <v:textbox style="mso-fit-shape-to-text:t">
                        <w:txbxContent>
                          <w:p w:rsidRPr="006B0B18" w:rsidR="00935887" w:rsidP="00935887" w:rsidRDefault="00935887" w14:paraId="6CFB172A" w14:textId="77777777">
                            <w:pPr>
                              <w:pBdr>
                                <w:top w:val="nil"/>
                                <w:left w:val="nil"/>
                                <w:bottom w:val="nil"/>
                                <w:right w:val="nil"/>
                                <w:between w:val="nil"/>
                              </w:pBdr>
                              <w:rPr>
                                <w:rFonts w:ascii="Consolas" w:hAnsi="Consolas"/>
                                <w:bCs/>
                                <w:color w:val="FFFFFF" w:themeColor="background1"/>
                                <w:sz w:val="20"/>
                                <w:szCs w:val="20"/>
                              </w:rPr>
                            </w:pPr>
                            <w:r w:rsidRPr="006B0B18">
                              <w:rPr>
                                <w:rFonts w:ascii="Consolas" w:hAnsi="Consolas" w:cs="Segoe UI Emoji"/>
                                <w:b/>
                                <w:color w:val="8DB3E2" w:themeColor="text2" w:themeTint="66"/>
                                <w:sz w:val="20"/>
                                <w:szCs w:val="20"/>
                              </w:rPr>
                              <w:t>SELECT</w:t>
                            </w:r>
                            <w:r w:rsidRPr="006B0B18">
                              <w:rPr>
                                <w:rFonts w:ascii="Consolas" w:hAnsi="Consolas" w:cs="Segoe UI Emoji"/>
                                <w:b/>
                                <w:color w:val="FFFFFF" w:themeColor="background1"/>
                                <w:sz w:val="20"/>
                                <w:szCs w:val="20"/>
                              </w:rPr>
                              <w:t xml:space="preserve"> * </w:t>
                            </w:r>
                            <w:r w:rsidRPr="006B0B18">
                              <w:rPr>
                                <w:rFonts w:ascii="Consolas" w:hAnsi="Consolas" w:cs="Segoe UI Emoji"/>
                                <w:b/>
                                <w:color w:val="8DB3E2" w:themeColor="text2" w:themeTint="66"/>
                                <w:sz w:val="20"/>
                                <w:szCs w:val="20"/>
                              </w:rPr>
                              <w:t xml:space="preserve">FROM </w:t>
                            </w:r>
                            <w:r w:rsidRPr="006B0B18">
                              <w:rPr>
                                <w:rFonts w:ascii="Consolas" w:hAnsi="Consolas" w:cs="Segoe UI Emoji"/>
                                <w:b/>
                                <w:color w:val="FFFFFF" w:themeColor="background1"/>
                                <w:sz w:val="20"/>
                                <w:szCs w:val="20"/>
                              </w:rPr>
                              <w:t>usuario</w:t>
                            </w:r>
                            <w:r w:rsidRPr="006B0B18">
                              <w:rPr>
                                <w:rFonts w:ascii="Consolas" w:hAnsi="Consolas" w:cs="Segoe UI Emoji"/>
                                <w:b/>
                                <w:color w:val="8DB3E2" w:themeColor="text2" w:themeTint="66"/>
                                <w:sz w:val="20"/>
                                <w:szCs w:val="20"/>
                              </w:rPr>
                              <w:t>;</w:t>
                            </w:r>
                          </w:p>
                        </w:txbxContent>
                      </v:textbox>
                      <w10:anchorlock/>
                    </v:shape>
                  </w:pict>
                </mc:Fallback>
              </mc:AlternateContent>
            </w:r>
          </w:p>
          <w:p w:rsidR="00935887" w:rsidP="00935887" w:rsidRDefault="00935887" w14:paraId="453F618F" w14:textId="7CD52AC1">
            <w:pPr>
              <w:rPr>
                <w:bCs/>
                <w:color w:val="000000"/>
                <w:sz w:val="20"/>
                <w:szCs w:val="20"/>
              </w:rPr>
            </w:pPr>
            <w:r w:rsidRPr="001B7D07">
              <w:rPr>
                <w:bCs/>
                <w:color w:val="000000"/>
                <w:sz w:val="20"/>
                <w:szCs w:val="20"/>
              </w:rPr>
              <w:t>La expresión * recupera todas las columnas. No es recomendable en sistemas grandes, pero es útil para exploración.</w:t>
            </w:r>
          </w:p>
        </w:tc>
      </w:tr>
      <w:tr w:rsidR="00935887" w:rsidTr="00935887" w14:paraId="19C565FB" w14:textId="77777777">
        <w:tc>
          <w:tcPr>
            <w:tcW w:w="3926" w:type="dxa"/>
          </w:tcPr>
          <w:p w:rsidR="00935887" w:rsidP="00E3693E" w:rsidRDefault="00935887" w14:paraId="15AB8981" w14:textId="775A6C13">
            <w:pPr>
              <w:rPr>
                <w:bCs/>
                <w:color w:val="000000"/>
                <w:sz w:val="20"/>
                <w:szCs w:val="20"/>
              </w:rPr>
            </w:pPr>
            <w:r w:rsidRPr="001B7D07">
              <w:rPr>
                <w:b/>
                <w:color w:val="000000"/>
                <w:sz w:val="20"/>
                <w:szCs w:val="20"/>
              </w:rPr>
              <w:t>SELECT con columnas específicas</w:t>
            </w:r>
          </w:p>
        </w:tc>
        <w:tc>
          <w:tcPr>
            <w:tcW w:w="6036" w:type="dxa"/>
          </w:tcPr>
          <w:p w:rsidRPr="001B7D07" w:rsidR="00935887" w:rsidP="00935887" w:rsidRDefault="00935887" w14:paraId="316058F9" w14:textId="77777777">
            <w:pPr>
              <w:pBdr>
                <w:top w:val="nil"/>
                <w:left w:val="nil"/>
                <w:bottom w:val="nil"/>
                <w:right w:val="nil"/>
                <w:between w:val="nil"/>
              </w:pBdr>
              <w:rPr>
                <w:bCs/>
                <w:color w:val="000000"/>
                <w:sz w:val="20"/>
                <w:szCs w:val="20"/>
              </w:rPr>
            </w:pPr>
            <w:r w:rsidRPr="001B7D07">
              <w:rPr>
                <w:bCs/>
                <w:color w:val="000000"/>
                <w:sz w:val="20"/>
                <w:szCs w:val="20"/>
              </w:rPr>
              <w:t>Consultar solo los campos necesario reduce costos y facilita el análisis:</w:t>
            </w:r>
          </w:p>
          <w:p w:rsidR="00935887" w:rsidP="00935887" w:rsidRDefault="00935887" w14:paraId="70C6E829" w14:textId="58420CCA">
            <w:pPr>
              <w:rPr>
                <w:bCs/>
                <w:color w:val="000000"/>
                <w:sz w:val="20"/>
                <w:szCs w:val="20"/>
              </w:rPr>
            </w:pPr>
            <w:r w:rsidRPr="001B7D07">
              <w:rPr>
                <w:bCs/>
                <w:noProof/>
                <w:color w:val="000000"/>
                <w:sz w:val="20"/>
                <w:szCs w:val="20"/>
              </w:rPr>
              <mc:AlternateContent>
                <mc:Choice Requires="wps">
                  <w:drawing>
                    <wp:inline distT="0" distB="0" distL="0" distR="0" wp14:anchorId="78F19465" wp14:editId="66D6DFEC">
                      <wp:extent cx="3498850" cy="1404620"/>
                      <wp:effectExtent l="0" t="0" r="25400" b="14605"/>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0" cy="1404620"/>
                              </a:xfrm>
                              <a:prstGeom prst="rect">
                                <a:avLst/>
                              </a:prstGeom>
                              <a:solidFill>
                                <a:schemeClr val="tx1"/>
                              </a:solidFill>
                              <a:ln w="9525">
                                <a:solidFill>
                                  <a:srgbClr val="000000"/>
                                </a:solidFill>
                                <a:miter lim="800000"/>
                                <a:headEnd/>
                                <a:tailEnd/>
                              </a:ln>
                            </wps:spPr>
                            <wps:txbx>
                              <w:txbxContent>
                                <w:p w:rsidRPr="00F02256" w:rsidR="00935887" w:rsidP="00935887" w:rsidRDefault="00935887" w14:paraId="3B6F92DA" w14:textId="77777777">
                                  <w:pPr>
                                    <w:pBdr>
                                      <w:top w:val="nil"/>
                                      <w:left w:val="nil"/>
                                      <w:bottom w:val="nil"/>
                                      <w:right w:val="nil"/>
                                      <w:between w:val="nil"/>
                                    </w:pBdr>
                                    <w:rPr>
                                      <w:rFonts w:ascii="Consolas" w:hAnsi="Consolas" w:cs="Segoe UI Emoji"/>
                                      <w:b/>
                                      <w:color w:val="FFFFFF" w:themeColor="background1"/>
                                      <w:sz w:val="20"/>
                                      <w:szCs w:val="20"/>
                                    </w:rPr>
                                  </w:pPr>
                                  <w:r w:rsidRPr="00F02256">
                                    <w:rPr>
                                      <w:rFonts w:ascii="Consolas" w:hAnsi="Consolas" w:cs="Segoe UI Emoji"/>
                                      <w:b/>
                                      <w:color w:val="8DB3E2" w:themeColor="text2" w:themeTint="66"/>
                                      <w:sz w:val="20"/>
                                      <w:szCs w:val="20"/>
                                    </w:rPr>
                                    <w:t xml:space="preserve">SELECT </w:t>
                                  </w:r>
                                  <w:r w:rsidRPr="00F02256">
                                    <w:rPr>
                                      <w:rFonts w:ascii="Consolas" w:hAnsi="Consolas" w:cs="Segoe UI Emoji"/>
                                      <w:b/>
                                      <w:color w:val="FFFFFF" w:themeColor="background1"/>
                                      <w:sz w:val="20"/>
                                      <w:szCs w:val="20"/>
                                    </w:rPr>
                                    <w:t>nombre</w:t>
                                  </w:r>
                                  <w:r w:rsidRPr="00F02256">
                                    <w:rPr>
                                      <w:rFonts w:ascii="Consolas" w:hAnsi="Consolas" w:cs="Segoe UI Emoji"/>
                                      <w:b/>
                                      <w:color w:val="DBE5F1" w:themeColor="accent1" w:themeTint="33"/>
                                      <w:sz w:val="20"/>
                                      <w:szCs w:val="20"/>
                                    </w:rPr>
                                    <w:t xml:space="preserve">, </w:t>
                                  </w:r>
                                  <w:r w:rsidRPr="00F02256">
                                    <w:rPr>
                                      <w:rFonts w:ascii="Consolas" w:hAnsi="Consolas" w:cs="Segoe UI Emoji"/>
                                      <w:b/>
                                      <w:color w:val="FFFFFF" w:themeColor="background1"/>
                                      <w:sz w:val="20"/>
                                      <w:szCs w:val="20"/>
                                    </w:rPr>
                                    <w:t>correo</w:t>
                                  </w:r>
                                </w:p>
                                <w:p w:rsidRPr="006B0B18" w:rsidR="00935887" w:rsidP="00935887" w:rsidRDefault="00935887" w14:paraId="42617F60" w14:textId="77777777">
                                  <w:pPr>
                                    <w:pBdr>
                                      <w:top w:val="nil"/>
                                      <w:left w:val="nil"/>
                                      <w:bottom w:val="nil"/>
                                      <w:right w:val="nil"/>
                                      <w:between w:val="nil"/>
                                    </w:pBdr>
                                    <w:rPr>
                                      <w:rFonts w:ascii="Consolas" w:hAnsi="Consolas"/>
                                      <w:bCs/>
                                      <w:color w:val="FFFFFF" w:themeColor="background1"/>
                                      <w:sz w:val="20"/>
                                      <w:szCs w:val="20"/>
                                    </w:rPr>
                                  </w:pPr>
                                  <w:r w:rsidRPr="00F02256">
                                    <w:rPr>
                                      <w:rFonts w:ascii="Consolas" w:hAnsi="Consolas" w:cs="Segoe UI Emoji"/>
                                      <w:b/>
                                      <w:color w:val="8DB3E2" w:themeColor="text2" w:themeTint="66"/>
                                      <w:sz w:val="20"/>
                                      <w:szCs w:val="20"/>
                                    </w:rPr>
                                    <w:t xml:space="preserve">FROM </w:t>
                                  </w:r>
                                  <w:r w:rsidRPr="00F02256">
                                    <w:rPr>
                                      <w:rFonts w:ascii="Consolas" w:hAnsi="Consolas" w:cs="Segoe UI Emoji"/>
                                      <w:b/>
                                      <w:color w:val="FFFFFF" w:themeColor="background1"/>
                                      <w:sz w:val="20"/>
                                      <w:szCs w:val="20"/>
                                    </w:rPr>
                                    <w:t>usuario</w:t>
                                  </w:r>
                                  <w:r w:rsidRPr="00F02256">
                                    <w:rPr>
                                      <w:rFonts w:ascii="Consolas" w:hAnsi="Consolas" w:cs="Segoe UI Emoji"/>
                                      <w:b/>
                                      <w:color w:val="DBE5F1" w:themeColor="accent1" w:themeTint="33"/>
                                      <w:sz w:val="20"/>
                                      <w:szCs w:val="20"/>
                                    </w:rPr>
                                    <w:t>;</w:t>
                                  </w:r>
                                </w:p>
                              </w:txbxContent>
                            </wps:txbx>
                            <wps:bodyPr rot="0" vert="horz" wrap="square" lIns="91440" tIns="45720" rIns="91440" bIns="45720" anchor="t" anchorCtr="0">
                              <a:spAutoFit/>
                            </wps:bodyPr>
                          </wps:wsp>
                        </a:graphicData>
                      </a:graphic>
                    </wp:inline>
                  </w:drawing>
                </mc:Choice>
                <mc:Fallback>
                  <w:pict w14:anchorId="351FF5DE">
                    <v:shape id="_x0000_s1027" style="width:275.5pt;height:110.6pt;visibility:visible;mso-wrap-style:square;mso-left-percent:-10001;mso-top-percent:-10001;mso-position-horizontal:absolute;mso-position-horizontal-relative:char;mso-position-vertical:absolute;mso-position-vertical-relative:line;mso-left-percent:-10001;mso-top-percent:-10001;v-text-anchor:top" fill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" w14:anchorId="78F19465">
                      <v:textbox style="mso-fit-shape-to-text:t">
                        <w:txbxContent>
                          <w:p w:rsidRPr="00F02256" w:rsidR="00935887" w:rsidP="00935887" w:rsidRDefault="00935887" w14:paraId="4500E15F" w14:textId="77777777">
                            <w:pPr>
                              <w:pBdr>
                                <w:top w:val="nil"/>
                                <w:left w:val="nil"/>
                                <w:bottom w:val="nil"/>
                                <w:right w:val="nil"/>
                                <w:between w:val="nil"/>
                              </w:pBdr>
                              <w:rPr>
                                <w:rFonts w:ascii="Consolas" w:hAnsi="Consolas" w:cs="Segoe UI Emoji"/>
                                <w:b/>
                                <w:color w:val="FFFFFF" w:themeColor="background1"/>
                                <w:sz w:val="20"/>
                                <w:szCs w:val="20"/>
                              </w:rPr>
                            </w:pPr>
                            <w:r w:rsidRPr="00F02256">
                              <w:rPr>
                                <w:rFonts w:ascii="Consolas" w:hAnsi="Consolas" w:cs="Segoe UI Emoji"/>
                                <w:b/>
                                <w:color w:val="8DB3E2" w:themeColor="text2" w:themeTint="66"/>
                                <w:sz w:val="20"/>
                                <w:szCs w:val="20"/>
                              </w:rPr>
                              <w:t xml:space="preserve">SELECT </w:t>
                            </w:r>
                            <w:r w:rsidRPr="00F02256">
                              <w:rPr>
                                <w:rFonts w:ascii="Consolas" w:hAnsi="Consolas" w:cs="Segoe UI Emoji"/>
                                <w:b/>
                                <w:color w:val="FFFFFF" w:themeColor="background1"/>
                                <w:sz w:val="20"/>
                                <w:szCs w:val="20"/>
                              </w:rPr>
                              <w:t>nombre</w:t>
                            </w:r>
                            <w:r w:rsidRPr="00F02256">
                              <w:rPr>
                                <w:rFonts w:ascii="Consolas" w:hAnsi="Consolas" w:cs="Segoe UI Emoji"/>
                                <w:b/>
                                <w:color w:val="DBE5F1" w:themeColor="accent1" w:themeTint="33"/>
                                <w:sz w:val="20"/>
                                <w:szCs w:val="20"/>
                              </w:rPr>
                              <w:t xml:space="preserve">, </w:t>
                            </w:r>
                            <w:r w:rsidRPr="00F02256">
                              <w:rPr>
                                <w:rFonts w:ascii="Consolas" w:hAnsi="Consolas" w:cs="Segoe UI Emoji"/>
                                <w:b/>
                                <w:color w:val="FFFFFF" w:themeColor="background1"/>
                                <w:sz w:val="20"/>
                                <w:szCs w:val="20"/>
                              </w:rPr>
                              <w:t>correo</w:t>
                            </w:r>
                          </w:p>
                          <w:p w:rsidRPr="006B0B18" w:rsidR="00935887" w:rsidP="00935887" w:rsidRDefault="00935887" w14:paraId="3141ED4C" w14:textId="77777777">
                            <w:pPr>
                              <w:pBdr>
                                <w:top w:val="nil"/>
                                <w:left w:val="nil"/>
                                <w:bottom w:val="nil"/>
                                <w:right w:val="nil"/>
                                <w:between w:val="nil"/>
                              </w:pBdr>
                              <w:rPr>
                                <w:rFonts w:ascii="Consolas" w:hAnsi="Consolas"/>
                                <w:bCs/>
                                <w:color w:val="FFFFFF" w:themeColor="background1"/>
                                <w:sz w:val="20"/>
                                <w:szCs w:val="20"/>
                              </w:rPr>
                            </w:pPr>
                            <w:r w:rsidRPr="00F02256">
                              <w:rPr>
                                <w:rFonts w:ascii="Consolas" w:hAnsi="Consolas" w:cs="Segoe UI Emoji"/>
                                <w:b/>
                                <w:color w:val="8DB3E2" w:themeColor="text2" w:themeTint="66"/>
                                <w:sz w:val="20"/>
                                <w:szCs w:val="20"/>
                              </w:rPr>
                              <w:t xml:space="preserve">FROM </w:t>
                            </w:r>
                            <w:r w:rsidRPr="00F02256">
                              <w:rPr>
                                <w:rFonts w:ascii="Consolas" w:hAnsi="Consolas" w:cs="Segoe UI Emoji"/>
                                <w:b/>
                                <w:color w:val="FFFFFF" w:themeColor="background1"/>
                                <w:sz w:val="20"/>
                                <w:szCs w:val="20"/>
                              </w:rPr>
                              <w:t>usuario</w:t>
                            </w:r>
                            <w:r w:rsidRPr="00F02256">
                              <w:rPr>
                                <w:rFonts w:ascii="Consolas" w:hAnsi="Consolas" w:cs="Segoe UI Emoji"/>
                                <w:b/>
                                <w:color w:val="DBE5F1" w:themeColor="accent1" w:themeTint="33"/>
                                <w:sz w:val="20"/>
                                <w:szCs w:val="20"/>
                              </w:rPr>
                              <w:t>;</w:t>
                            </w:r>
                          </w:p>
                        </w:txbxContent>
                      </v:textbox>
                      <w10:anchorlock/>
                    </v:shape>
                  </w:pict>
                </mc:Fallback>
              </mc:AlternateContent>
            </w:r>
          </w:p>
        </w:tc>
      </w:tr>
      <w:tr w:rsidR="00935887" w:rsidTr="00935887" w14:paraId="728D21D3" w14:textId="77777777">
        <w:tc>
          <w:tcPr>
            <w:tcW w:w="3926" w:type="dxa"/>
          </w:tcPr>
          <w:p w:rsidR="00935887" w:rsidP="00E3693E" w:rsidRDefault="00935887" w14:paraId="44E6160A" w14:textId="68A518A9">
            <w:pPr>
              <w:rPr>
                <w:bCs/>
                <w:color w:val="000000"/>
                <w:sz w:val="20"/>
                <w:szCs w:val="20"/>
              </w:rPr>
            </w:pPr>
            <w:r w:rsidRPr="001B7D07">
              <w:rPr>
                <w:b/>
                <w:color w:val="000000"/>
                <w:sz w:val="20"/>
                <w:szCs w:val="20"/>
              </w:rPr>
              <w:t>WHERE: aplicar condiciones</w:t>
            </w:r>
          </w:p>
        </w:tc>
        <w:tc>
          <w:tcPr>
            <w:tcW w:w="6036" w:type="dxa"/>
          </w:tcPr>
          <w:p w:rsidRPr="001B7D07" w:rsidR="00935887" w:rsidP="00935887" w:rsidRDefault="00935887" w14:paraId="1A49C321" w14:textId="77777777">
            <w:pPr>
              <w:pBdr>
                <w:top w:val="nil"/>
                <w:left w:val="nil"/>
                <w:bottom w:val="nil"/>
                <w:right w:val="nil"/>
                <w:between w:val="nil"/>
              </w:pBdr>
              <w:rPr>
                <w:bCs/>
                <w:color w:val="000000"/>
                <w:sz w:val="20"/>
                <w:szCs w:val="20"/>
              </w:rPr>
            </w:pPr>
            <w:r w:rsidRPr="001B7D07">
              <w:rPr>
                <w:bCs/>
                <w:color w:val="000000"/>
                <w:sz w:val="20"/>
                <w:szCs w:val="20"/>
              </w:rPr>
              <w:t>Permite filtrar registros según criterios:</w:t>
            </w:r>
          </w:p>
          <w:p w:rsidRPr="001B7D07" w:rsidR="00935887" w:rsidP="00935887" w:rsidRDefault="00935887" w14:paraId="1ACF804A" w14:textId="77777777">
            <w:pPr>
              <w:pBdr>
                <w:top w:val="nil"/>
                <w:left w:val="nil"/>
                <w:bottom w:val="nil"/>
                <w:right w:val="nil"/>
                <w:between w:val="nil"/>
              </w:pBdr>
              <w:rPr>
                <w:bCs/>
                <w:color w:val="000000"/>
                <w:sz w:val="20"/>
                <w:szCs w:val="20"/>
              </w:rPr>
            </w:pPr>
            <w:r w:rsidRPr="001B7D07">
              <w:rPr>
                <w:bCs/>
                <w:noProof/>
                <w:color w:val="000000"/>
                <w:sz w:val="20"/>
                <w:szCs w:val="20"/>
              </w:rPr>
              <mc:AlternateContent>
                <mc:Choice Requires="wps">
                  <w:drawing>
                    <wp:inline distT="0" distB="0" distL="0" distR="0" wp14:anchorId="397139BB" wp14:editId="47C09C44">
                      <wp:extent cx="3473450" cy="1404620"/>
                      <wp:effectExtent l="0" t="0" r="12700" b="14605"/>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1404620"/>
                              </a:xfrm>
                              <a:prstGeom prst="rect">
                                <a:avLst/>
                              </a:prstGeom>
                              <a:solidFill>
                                <a:schemeClr val="tx1"/>
                              </a:solidFill>
                              <a:ln w="9525">
                                <a:solidFill>
                                  <a:srgbClr val="000000"/>
                                </a:solidFill>
                                <a:miter lim="800000"/>
                                <a:headEnd/>
                                <a:tailEnd/>
                              </a:ln>
                            </wps:spPr>
                            <wps:txbx>
                              <w:txbxContent>
                                <w:p w:rsidR="00935887" w:rsidP="00935887" w:rsidRDefault="00935887" w14:paraId="04F1D1AC" w14:textId="77777777">
                                  <w:pPr>
                                    <w:pBdr>
                                      <w:top w:val="nil"/>
                                      <w:left w:val="nil"/>
                                      <w:bottom w:val="nil"/>
                                      <w:right w:val="nil"/>
                                      <w:between w:val="nil"/>
                                    </w:pBdr>
                                    <w:rPr>
                                      <w:rFonts w:ascii="Consolas" w:hAnsi="Consolas" w:cs="Segoe UI Emoji"/>
                                      <w:b/>
                                      <w:color w:val="8DB3E2" w:themeColor="text2" w:themeTint="66"/>
                                      <w:sz w:val="20"/>
                                      <w:szCs w:val="20"/>
                                    </w:rPr>
                                  </w:pPr>
                                  <w:r w:rsidRPr="00F5761F">
                                    <w:rPr>
                                      <w:rFonts w:ascii="Consolas" w:hAnsi="Consolas" w:cs="Segoe UI Emoji"/>
                                      <w:b/>
                                      <w:color w:val="8DB3E2" w:themeColor="text2" w:themeTint="66"/>
                                      <w:sz w:val="20"/>
                                      <w:szCs w:val="20"/>
                                    </w:rPr>
                                    <w:t xml:space="preserve">SELECT </w:t>
                                  </w:r>
                                  <w:r w:rsidRPr="00F5761F">
                                    <w:rPr>
                                      <w:rFonts w:ascii="Consolas" w:hAnsi="Consolas" w:cs="Segoe UI Emoji"/>
                                      <w:b/>
                                      <w:color w:val="FFFFFF" w:themeColor="background1"/>
                                      <w:sz w:val="20"/>
                                      <w:szCs w:val="20"/>
                                    </w:rPr>
                                    <w:t>titulo</w:t>
                                  </w:r>
                                  <w:r w:rsidRPr="00F5761F">
                                    <w:rPr>
                                      <w:rFonts w:ascii="Consolas" w:hAnsi="Consolas" w:cs="Segoe UI Emoji"/>
                                      <w:b/>
                                      <w:color w:val="DBE5F1" w:themeColor="accent1" w:themeTint="33"/>
                                      <w:sz w:val="20"/>
                                      <w:szCs w:val="20"/>
                                    </w:rPr>
                                    <w:t>,</w:t>
                                  </w:r>
                                  <w:r w:rsidRPr="00F5761F">
                                    <w:rPr>
                                      <w:rFonts w:ascii="Consolas" w:hAnsi="Consolas" w:cs="Segoe UI Emoji"/>
                                      <w:b/>
                                      <w:color w:val="8DB3E2" w:themeColor="text2" w:themeTint="66"/>
                                      <w:sz w:val="20"/>
                                      <w:szCs w:val="20"/>
                                    </w:rPr>
                                    <w:t xml:space="preserve"> </w:t>
                                  </w:r>
                                  <w:r w:rsidRPr="00F5761F">
                                    <w:rPr>
                                      <w:rFonts w:ascii="Consolas" w:hAnsi="Consolas" w:cs="Segoe UI Emoji"/>
                                      <w:b/>
                                      <w:color w:val="FFFFFF" w:themeColor="background1"/>
                                      <w:sz w:val="20"/>
                                      <w:szCs w:val="20"/>
                                    </w:rPr>
                                    <w:t>categoría</w:t>
                                  </w:r>
                                </w:p>
                                <w:p w:rsidR="00935887" w:rsidP="00935887" w:rsidRDefault="00935887" w14:paraId="4C057964" w14:textId="77777777">
                                  <w:pPr>
                                    <w:pBdr>
                                      <w:top w:val="nil"/>
                                      <w:left w:val="nil"/>
                                      <w:bottom w:val="nil"/>
                                      <w:right w:val="nil"/>
                                      <w:between w:val="nil"/>
                                    </w:pBdr>
                                    <w:rPr>
                                      <w:rFonts w:ascii="Consolas" w:hAnsi="Consolas" w:cs="Segoe UI Emoji"/>
                                      <w:b/>
                                      <w:color w:val="8DB3E2" w:themeColor="text2" w:themeTint="66"/>
                                      <w:sz w:val="20"/>
                                      <w:szCs w:val="20"/>
                                    </w:rPr>
                                  </w:pPr>
                                  <w:r w:rsidRPr="00F5761F">
                                    <w:rPr>
                                      <w:rFonts w:ascii="Consolas" w:hAnsi="Consolas" w:cs="Segoe UI Emoji"/>
                                      <w:b/>
                                      <w:color w:val="8DB3E2" w:themeColor="text2" w:themeTint="66"/>
                                      <w:sz w:val="20"/>
                                      <w:szCs w:val="20"/>
                                    </w:rPr>
                                    <w:t xml:space="preserve">FROM </w:t>
                                  </w:r>
                                  <w:r w:rsidRPr="00F5761F">
                                    <w:rPr>
                                      <w:rFonts w:ascii="Consolas" w:hAnsi="Consolas" w:cs="Segoe UI Emoji"/>
                                      <w:b/>
                                      <w:color w:val="FFFFFF" w:themeColor="background1"/>
                                      <w:sz w:val="20"/>
                                      <w:szCs w:val="20"/>
                                    </w:rPr>
                                    <w:t>libro</w:t>
                                  </w:r>
                                </w:p>
                                <w:p w:rsidRPr="006B0B18" w:rsidR="00935887" w:rsidP="00935887" w:rsidRDefault="00935887" w14:paraId="090EDD3B" w14:textId="77777777">
                                  <w:pPr>
                                    <w:pBdr>
                                      <w:top w:val="nil"/>
                                      <w:left w:val="nil"/>
                                      <w:bottom w:val="nil"/>
                                      <w:right w:val="nil"/>
                                      <w:between w:val="nil"/>
                                    </w:pBdr>
                                    <w:rPr>
                                      <w:rFonts w:ascii="Consolas" w:hAnsi="Consolas"/>
                                      <w:bCs/>
                                      <w:color w:val="FFFFFF" w:themeColor="background1"/>
                                      <w:sz w:val="20"/>
                                      <w:szCs w:val="20"/>
                                    </w:rPr>
                                  </w:pPr>
                                  <w:r w:rsidRPr="00F5761F">
                                    <w:rPr>
                                      <w:rFonts w:ascii="Consolas" w:hAnsi="Consolas" w:cs="Segoe UI Emoji"/>
                                      <w:b/>
                                      <w:color w:val="8DB3E2" w:themeColor="text2" w:themeTint="66"/>
                                      <w:sz w:val="20"/>
                                      <w:szCs w:val="20"/>
                                    </w:rPr>
                                    <w:t xml:space="preserve">WHERE </w:t>
                                  </w:r>
                                  <w:r w:rsidRPr="00F5761F">
                                    <w:rPr>
                                      <w:rFonts w:ascii="Consolas" w:hAnsi="Consolas" w:cs="Segoe UI Emoji"/>
                                      <w:b/>
                                      <w:color w:val="FFFFFF" w:themeColor="background1"/>
                                      <w:sz w:val="20"/>
                                      <w:szCs w:val="20"/>
                                    </w:rPr>
                                    <w:t xml:space="preserve">categoria </w:t>
                                  </w:r>
                                  <w:r w:rsidRPr="00F5761F">
                                    <w:rPr>
                                      <w:rFonts w:ascii="Consolas" w:hAnsi="Consolas" w:cs="Segoe UI Emoji"/>
                                      <w:b/>
                                      <w:color w:val="8DB3E2" w:themeColor="text2" w:themeTint="66"/>
                                      <w:sz w:val="20"/>
                                      <w:szCs w:val="20"/>
                                    </w:rPr>
                                    <w:t xml:space="preserve">= </w:t>
                                  </w:r>
                                  <w:r w:rsidRPr="00F5761F">
                                    <w:rPr>
                                      <w:rFonts w:ascii="Consolas" w:hAnsi="Consolas" w:cs="Segoe UI Emoji"/>
                                      <w:b/>
                                      <w:color w:val="E36C0A" w:themeColor="accent6" w:themeShade="BF"/>
                                      <w:sz w:val="20"/>
                                      <w:szCs w:val="20"/>
                                    </w:rPr>
                                    <w:t>'Tecnología'</w:t>
                                  </w:r>
                                  <w:r w:rsidRPr="00F5761F">
                                    <w:rPr>
                                      <w:rFonts w:ascii="Consolas" w:hAnsi="Consolas" w:cs="Segoe UI Emoji"/>
                                      <w:b/>
                                      <w:color w:val="DBE5F1" w:themeColor="accent1" w:themeTint="33"/>
                                      <w:sz w:val="20"/>
                                      <w:szCs w:val="20"/>
                                    </w:rPr>
                                    <w:t>;</w:t>
                                  </w:r>
                                </w:p>
                              </w:txbxContent>
                            </wps:txbx>
                            <wps:bodyPr rot="0" vert="horz" wrap="square" lIns="91440" tIns="45720" rIns="91440" bIns="45720" anchor="t" anchorCtr="0">
                              <a:spAutoFit/>
                            </wps:bodyPr>
                          </wps:wsp>
                        </a:graphicData>
                      </a:graphic>
                    </wp:inline>
                  </w:drawing>
                </mc:Choice>
                <mc:Fallback>
                  <w:pict w14:anchorId="79C87198">
                    <v:shape id="_x0000_s1028" style="width:273.5pt;height:110.6pt;visibility:visible;mso-wrap-style:square;mso-left-percent:-10001;mso-top-percent:-10001;mso-position-horizontal:absolute;mso-position-horizontal-relative:char;mso-position-vertical:absolute;mso-position-vertical-relative:line;mso-left-percent:-10001;mso-top-percent:-10001;v-text-anchor:top" fill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" w14:anchorId="397139BB">
                      <v:textbox style="mso-fit-shape-to-text:t">
                        <w:txbxContent>
                          <w:p w:rsidR="00935887" w:rsidP="00935887" w:rsidRDefault="00935887" w14:paraId="66BDFCF2" w14:textId="77777777">
                            <w:pPr>
                              <w:pBdr>
                                <w:top w:val="nil"/>
                                <w:left w:val="nil"/>
                                <w:bottom w:val="nil"/>
                                <w:right w:val="nil"/>
                                <w:between w:val="nil"/>
                              </w:pBdr>
                              <w:rPr>
                                <w:rFonts w:ascii="Consolas" w:hAnsi="Consolas" w:cs="Segoe UI Emoji"/>
                                <w:b/>
                                <w:color w:val="8DB3E2" w:themeColor="text2" w:themeTint="66"/>
                                <w:sz w:val="20"/>
                                <w:szCs w:val="20"/>
                              </w:rPr>
                            </w:pPr>
                            <w:r w:rsidRPr="00F5761F">
                              <w:rPr>
                                <w:rFonts w:ascii="Consolas" w:hAnsi="Consolas" w:cs="Segoe UI Emoji"/>
                                <w:b/>
                                <w:color w:val="8DB3E2" w:themeColor="text2" w:themeTint="66"/>
                                <w:sz w:val="20"/>
                                <w:szCs w:val="20"/>
                              </w:rPr>
                              <w:t xml:space="preserve">SELECT </w:t>
                            </w:r>
                            <w:r w:rsidRPr="00F5761F">
                              <w:rPr>
                                <w:rFonts w:ascii="Consolas" w:hAnsi="Consolas" w:cs="Segoe UI Emoji"/>
                                <w:b/>
                                <w:color w:val="FFFFFF" w:themeColor="background1"/>
                                <w:sz w:val="20"/>
                                <w:szCs w:val="20"/>
                              </w:rPr>
                              <w:t>titulo</w:t>
                            </w:r>
                            <w:r w:rsidRPr="00F5761F">
                              <w:rPr>
                                <w:rFonts w:ascii="Consolas" w:hAnsi="Consolas" w:cs="Segoe UI Emoji"/>
                                <w:b/>
                                <w:color w:val="DBE5F1" w:themeColor="accent1" w:themeTint="33"/>
                                <w:sz w:val="20"/>
                                <w:szCs w:val="20"/>
                              </w:rPr>
                              <w:t>,</w:t>
                            </w:r>
                            <w:r w:rsidRPr="00F5761F">
                              <w:rPr>
                                <w:rFonts w:ascii="Consolas" w:hAnsi="Consolas" w:cs="Segoe UI Emoji"/>
                                <w:b/>
                                <w:color w:val="8DB3E2" w:themeColor="text2" w:themeTint="66"/>
                                <w:sz w:val="20"/>
                                <w:szCs w:val="20"/>
                              </w:rPr>
                              <w:t xml:space="preserve"> </w:t>
                            </w:r>
                            <w:r w:rsidRPr="00F5761F">
                              <w:rPr>
                                <w:rFonts w:ascii="Consolas" w:hAnsi="Consolas" w:cs="Segoe UI Emoji"/>
                                <w:b/>
                                <w:color w:val="FFFFFF" w:themeColor="background1"/>
                                <w:sz w:val="20"/>
                                <w:szCs w:val="20"/>
                              </w:rPr>
                              <w:t>categoría</w:t>
                            </w:r>
                          </w:p>
                          <w:p w:rsidR="00935887" w:rsidP="00935887" w:rsidRDefault="00935887" w14:paraId="08AB8D88" w14:textId="77777777">
                            <w:pPr>
                              <w:pBdr>
                                <w:top w:val="nil"/>
                                <w:left w:val="nil"/>
                                <w:bottom w:val="nil"/>
                                <w:right w:val="nil"/>
                                <w:between w:val="nil"/>
                              </w:pBdr>
                              <w:rPr>
                                <w:rFonts w:ascii="Consolas" w:hAnsi="Consolas" w:cs="Segoe UI Emoji"/>
                                <w:b/>
                                <w:color w:val="8DB3E2" w:themeColor="text2" w:themeTint="66"/>
                                <w:sz w:val="20"/>
                                <w:szCs w:val="20"/>
                              </w:rPr>
                            </w:pPr>
                            <w:r w:rsidRPr="00F5761F">
                              <w:rPr>
                                <w:rFonts w:ascii="Consolas" w:hAnsi="Consolas" w:cs="Segoe UI Emoji"/>
                                <w:b/>
                                <w:color w:val="8DB3E2" w:themeColor="text2" w:themeTint="66"/>
                                <w:sz w:val="20"/>
                                <w:szCs w:val="20"/>
                              </w:rPr>
                              <w:t xml:space="preserve">FROM </w:t>
                            </w:r>
                            <w:r w:rsidRPr="00F5761F">
                              <w:rPr>
                                <w:rFonts w:ascii="Consolas" w:hAnsi="Consolas" w:cs="Segoe UI Emoji"/>
                                <w:b/>
                                <w:color w:val="FFFFFF" w:themeColor="background1"/>
                                <w:sz w:val="20"/>
                                <w:szCs w:val="20"/>
                              </w:rPr>
                              <w:t>libro</w:t>
                            </w:r>
                          </w:p>
                          <w:p w:rsidRPr="006B0B18" w:rsidR="00935887" w:rsidP="00935887" w:rsidRDefault="00935887" w14:paraId="0425F437" w14:textId="77777777">
                            <w:pPr>
                              <w:pBdr>
                                <w:top w:val="nil"/>
                                <w:left w:val="nil"/>
                                <w:bottom w:val="nil"/>
                                <w:right w:val="nil"/>
                                <w:between w:val="nil"/>
                              </w:pBdr>
                              <w:rPr>
                                <w:rFonts w:ascii="Consolas" w:hAnsi="Consolas"/>
                                <w:bCs/>
                                <w:color w:val="FFFFFF" w:themeColor="background1"/>
                                <w:sz w:val="20"/>
                                <w:szCs w:val="20"/>
                              </w:rPr>
                            </w:pPr>
                            <w:r w:rsidRPr="00F5761F">
                              <w:rPr>
                                <w:rFonts w:ascii="Consolas" w:hAnsi="Consolas" w:cs="Segoe UI Emoji"/>
                                <w:b/>
                                <w:color w:val="8DB3E2" w:themeColor="text2" w:themeTint="66"/>
                                <w:sz w:val="20"/>
                                <w:szCs w:val="20"/>
                              </w:rPr>
                              <w:t xml:space="preserve">WHERE </w:t>
                            </w:r>
                            <w:r w:rsidRPr="00F5761F">
                              <w:rPr>
                                <w:rFonts w:ascii="Consolas" w:hAnsi="Consolas" w:cs="Segoe UI Emoji"/>
                                <w:b/>
                                <w:color w:val="FFFFFF" w:themeColor="background1"/>
                                <w:sz w:val="20"/>
                                <w:szCs w:val="20"/>
                              </w:rPr>
                              <w:t xml:space="preserve">categoria </w:t>
                            </w:r>
                            <w:r w:rsidRPr="00F5761F">
                              <w:rPr>
                                <w:rFonts w:ascii="Consolas" w:hAnsi="Consolas" w:cs="Segoe UI Emoji"/>
                                <w:b/>
                                <w:color w:val="8DB3E2" w:themeColor="text2" w:themeTint="66"/>
                                <w:sz w:val="20"/>
                                <w:szCs w:val="20"/>
                              </w:rPr>
                              <w:t xml:space="preserve">= </w:t>
                            </w:r>
                            <w:r w:rsidRPr="00F5761F">
                              <w:rPr>
                                <w:rFonts w:ascii="Consolas" w:hAnsi="Consolas" w:cs="Segoe UI Emoji"/>
                                <w:b/>
                                <w:color w:val="E36C0A" w:themeColor="accent6" w:themeShade="BF"/>
                                <w:sz w:val="20"/>
                                <w:szCs w:val="20"/>
                              </w:rPr>
                              <w:t>'Tecnología'</w:t>
                            </w:r>
                            <w:r w:rsidRPr="00F5761F">
                              <w:rPr>
                                <w:rFonts w:ascii="Consolas" w:hAnsi="Consolas" w:cs="Segoe UI Emoji"/>
                                <w:b/>
                                <w:color w:val="DBE5F1" w:themeColor="accent1" w:themeTint="33"/>
                                <w:sz w:val="20"/>
                                <w:szCs w:val="20"/>
                              </w:rPr>
                              <w:t>;</w:t>
                            </w:r>
                          </w:p>
                        </w:txbxContent>
                      </v:textbox>
                      <w10:anchorlock/>
                    </v:shape>
                  </w:pict>
                </mc:Fallback>
              </mc:AlternateContent>
            </w:r>
          </w:p>
          <w:p w:rsidRPr="001B7D07" w:rsidR="00935887" w:rsidP="00935887" w:rsidRDefault="00935887" w14:paraId="25794C4F" w14:textId="77777777">
            <w:pPr>
              <w:pBdr>
                <w:top w:val="nil"/>
                <w:left w:val="nil"/>
                <w:bottom w:val="nil"/>
                <w:right w:val="nil"/>
                <w:between w:val="nil"/>
              </w:pBdr>
              <w:rPr>
                <w:bCs/>
                <w:color w:val="000000"/>
                <w:sz w:val="20"/>
                <w:szCs w:val="20"/>
              </w:rPr>
            </w:pPr>
          </w:p>
          <w:p w:rsidR="00935887" w:rsidP="00E3693E" w:rsidRDefault="00935887" w14:paraId="49E85EE4" w14:textId="77777777">
            <w:pPr>
              <w:rPr>
                <w:bCs/>
                <w:color w:val="000000"/>
                <w:sz w:val="20"/>
                <w:szCs w:val="20"/>
              </w:rPr>
            </w:pPr>
          </w:p>
        </w:tc>
      </w:tr>
      <w:tr w:rsidR="00935887" w:rsidTr="00935887" w14:paraId="0608B104" w14:textId="77777777">
        <w:tc>
          <w:tcPr>
            <w:tcW w:w="3926" w:type="dxa"/>
          </w:tcPr>
          <w:p w:rsidR="00935887" w:rsidP="00E3693E" w:rsidRDefault="00935887" w14:paraId="2B57830E" w14:textId="74555AFE">
            <w:pPr>
              <w:rPr>
                <w:bCs/>
                <w:color w:val="000000"/>
                <w:sz w:val="20"/>
                <w:szCs w:val="20"/>
              </w:rPr>
            </w:pPr>
            <w:r w:rsidRPr="001B7D07">
              <w:rPr>
                <w:b/>
                <w:color w:val="000000"/>
                <w:sz w:val="20"/>
                <w:szCs w:val="20"/>
              </w:rPr>
              <w:t>Operadores (=, &lt;, &gt;, LIKE, BETWEEN)</w:t>
            </w:r>
          </w:p>
        </w:tc>
        <w:tc>
          <w:tcPr>
            <w:tcW w:w="6036" w:type="dxa"/>
          </w:tcPr>
          <w:p w:rsidRPr="001B7D07" w:rsidR="00935887" w:rsidP="00935887" w:rsidRDefault="00935887" w14:paraId="227024F6" w14:textId="77777777">
            <w:pPr>
              <w:pBdr>
                <w:top w:val="nil"/>
                <w:left w:val="nil"/>
                <w:bottom w:val="nil"/>
                <w:right w:val="nil"/>
                <w:between w:val="nil"/>
              </w:pBdr>
              <w:rPr>
                <w:bCs/>
                <w:color w:val="000000"/>
                <w:sz w:val="20"/>
                <w:szCs w:val="20"/>
              </w:rPr>
            </w:pPr>
            <w:r w:rsidRPr="001B7D07">
              <w:rPr>
                <w:bCs/>
                <w:color w:val="000000"/>
                <w:sz w:val="20"/>
                <w:szCs w:val="20"/>
              </w:rPr>
              <w:t>Los operadores amplían el repertorio de condiciones:</w:t>
            </w:r>
          </w:p>
          <w:p w:rsidRPr="001B7D07" w:rsidR="00935887" w:rsidP="00935887" w:rsidRDefault="00935887" w14:paraId="4346B747" w14:textId="77777777">
            <w:pPr>
              <w:pBdr>
                <w:top w:val="nil"/>
                <w:left w:val="nil"/>
                <w:bottom w:val="nil"/>
                <w:right w:val="nil"/>
                <w:between w:val="nil"/>
              </w:pBdr>
              <w:rPr>
                <w:bCs/>
                <w:color w:val="000000"/>
                <w:sz w:val="20"/>
                <w:szCs w:val="20"/>
              </w:rPr>
            </w:pPr>
            <w:r w:rsidRPr="001B7D07">
              <w:rPr>
                <w:bCs/>
                <w:noProof/>
                <w:color w:val="000000"/>
                <w:sz w:val="20"/>
                <w:szCs w:val="20"/>
              </w:rPr>
              <mc:AlternateContent>
                <mc:Choice Requires="wps">
                  <w:drawing>
                    <wp:inline distT="0" distB="0" distL="0" distR="0" wp14:anchorId="7CD13391" wp14:editId="00B445B4">
                      <wp:extent cx="3473450" cy="1404620"/>
                      <wp:effectExtent l="0" t="0" r="12700" b="14605"/>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1404620"/>
                              </a:xfrm>
                              <a:prstGeom prst="rect">
                                <a:avLst/>
                              </a:prstGeom>
                              <a:solidFill>
                                <a:schemeClr val="tx1"/>
                              </a:solidFill>
                              <a:ln w="9525">
                                <a:solidFill>
                                  <a:srgbClr val="000000"/>
                                </a:solidFill>
                                <a:miter lim="800000"/>
                                <a:headEnd/>
                                <a:tailEnd/>
                              </a:ln>
                            </wps:spPr>
                            <wps:txbx>
                              <w:txbxContent>
                                <w:p w:rsidR="00935887" w:rsidP="00935887" w:rsidRDefault="00935887" w14:paraId="010A9FFA"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SELECT </w:t>
                                  </w:r>
                                  <w:r w:rsidRPr="00277987">
                                    <w:rPr>
                                      <w:rFonts w:ascii="Consolas" w:hAnsi="Consolas" w:cs="Segoe UI Emoji"/>
                                      <w:b/>
                                      <w:color w:val="FFFFFF" w:themeColor="background1"/>
                                      <w:sz w:val="20"/>
                                      <w:szCs w:val="20"/>
                                    </w:rPr>
                                    <w:t>titulo</w:t>
                                  </w:r>
                                </w:p>
                                <w:p w:rsidR="00935887" w:rsidP="00935887" w:rsidRDefault="00935887" w14:paraId="0FA7F0F9"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FROM </w:t>
                                  </w:r>
                                  <w:r w:rsidRPr="00277987">
                                    <w:rPr>
                                      <w:rFonts w:ascii="Consolas" w:hAnsi="Consolas" w:cs="Segoe UI Emoji"/>
                                      <w:b/>
                                      <w:color w:val="FFFFFF" w:themeColor="background1"/>
                                      <w:sz w:val="20"/>
                                      <w:szCs w:val="20"/>
                                    </w:rPr>
                                    <w:t>libro</w:t>
                                  </w:r>
                                </w:p>
                                <w:p w:rsidRPr="006B0B18" w:rsidR="00935887" w:rsidP="00935887" w:rsidRDefault="00935887" w14:paraId="38D427F2" w14:textId="77777777">
                                  <w:pPr>
                                    <w:pBdr>
                                      <w:top w:val="nil"/>
                                      <w:left w:val="nil"/>
                                      <w:bottom w:val="nil"/>
                                      <w:right w:val="nil"/>
                                      <w:between w:val="nil"/>
                                    </w:pBdr>
                                    <w:rPr>
                                      <w:rFonts w:ascii="Consolas" w:hAnsi="Consolas"/>
                                      <w:bCs/>
                                      <w:color w:val="FFFFFF" w:themeColor="background1"/>
                                      <w:sz w:val="20"/>
                                      <w:szCs w:val="20"/>
                                    </w:rPr>
                                  </w:pPr>
                                  <w:r w:rsidRPr="00277987">
                                    <w:rPr>
                                      <w:rFonts w:ascii="Consolas" w:hAnsi="Consolas" w:cs="Segoe UI Emoji"/>
                                      <w:b/>
                                      <w:color w:val="8DB3E2" w:themeColor="text2" w:themeTint="66"/>
                                      <w:sz w:val="20"/>
                                      <w:szCs w:val="20"/>
                                    </w:rPr>
                                    <w:t xml:space="preserve">WHERE </w:t>
                                  </w:r>
                                  <w:r w:rsidRPr="00277987">
                                    <w:rPr>
                                      <w:rFonts w:ascii="Consolas" w:hAnsi="Consolas" w:cs="Segoe UI Emoji"/>
                                      <w:b/>
                                      <w:color w:val="FFFFFF" w:themeColor="background1"/>
                                      <w:sz w:val="20"/>
                                      <w:szCs w:val="20"/>
                                    </w:rPr>
                                    <w:t xml:space="preserve">titulo </w:t>
                                  </w:r>
                                  <w:r w:rsidRPr="00277987">
                                    <w:rPr>
                                      <w:rFonts w:ascii="Consolas" w:hAnsi="Consolas" w:cs="Segoe UI Emoji"/>
                                      <w:b/>
                                      <w:color w:val="A6A6A6" w:themeColor="background1" w:themeShade="A6"/>
                                      <w:sz w:val="20"/>
                                      <w:szCs w:val="20"/>
                                    </w:rPr>
                                    <w:t xml:space="preserve">LIKE </w:t>
                                  </w:r>
                                  <w:r w:rsidRPr="00277987">
                                    <w:rPr>
                                      <w:rFonts w:ascii="Consolas" w:hAnsi="Consolas" w:cs="Segoe UI Emoji"/>
                                      <w:b/>
                                      <w:color w:val="E36C0A" w:themeColor="accent6" w:themeShade="BF"/>
                                      <w:sz w:val="20"/>
                                      <w:szCs w:val="20"/>
                                    </w:rPr>
                                    <w:t>'%datos%'</w:t>
                                  </w:r>
                                  <w:r w:rsidRPr="00F5761F">
                                    <w:rPr>
                                      <w:rFonts w:ascii="Consolas" w:hAnsi="Consolas" w:cs="Segoe UI Emoji"/>
                                      <w:b/>
                                      <w:color w:val="DBE5F1" w:themeColor="accent1" w:themeTint="33"/>
                                      <w:sz w:val="20"/>
                                      <w:szCs w:val="20"/>
                                    </w:rPr>
                                    <w:t>;</w:t>
                                  </w:r>
                                </w:p>
                              </w:txbxContent>
                            </wps:txbx>
                            <wps:bodyPr rot="0" vert="horz" wrap="square" lIns="91440" tIns="45720" rIns="91440" bIns="45720" anchor="t" anchorCtr="0">
                              <a:spAutoFit/>
                            </wps:bodyPr>
                          </wps:wsp>
                        </a:graphicData>
                      </a:graphic>
                    </wp:inline>
                  </w:drawing>
                </mc:Choice>
                <mc:Fallback>
                  <w:pict w14:anchorId="06105D2A">
                    <v:shape id="_x0000_s1029" style="width:273.5pt;height:110.6pt;visibility:visible;mso-wrap-style:square;mso-left-percent:-10001;mso-top-percent:-10001;mso-position-horizontal:absolute;mso-position-horizontal-relative:char;mso-position-vertical:absolute;mso-position-vertical-relative:line;mso-left-percent:-10001;mso-top-percent:-10001;v-text-anchor:top" fill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" w14:anchorId="7CD13391">
                      <v:textbox style="mso-fit-shape-to-text:t">
                        <w:txbxContent>
                          <w:p w:rsidR="00935887" w:rsidP="00935887" w:rsidRDefault="00935887" w14:paraId="00892ED9"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SELECT </w:t>
                            </w:r>
                            <w:r w:rsidRPr="00277987">
                              <w:rPr>
                                <w:rFonts w:ascii="Consolas" w:hAnsi="Consolas" w:cs="Segoe UI Emoji"/>
                                <w:b/>
                                <w:color w:val="FFFFFF" w:themeColor="background1"/>
                                <w:sz w:val="20"/>
                                <w:szCs w:val="20"/>
                              </w:rPr>
                              <w:t>titulo</w:t>
                            </w:r>
                          </w:p>
                          <w:p w:rsidR="00935887" w:rsidP="00935887" w:rsidRDefault="00935887" w14:paraId="1484E1AE"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FROM </w:t>
                            </w:r>
                            <w:r w:rsidRPr="00277987">
                              <w:rPr>
                                <w:rFonts w:ascii="Consolas" w:hAnsi="Consolas" w:cs="Segoe UI Emoji"/>
                                <w:b/>
                                <w:color w:val="FFFFFF" w:themeColor="background1"/>
                                <w:sz w:val="20"/>
                                <w:szCs w:val="20"/>
                              </w:rPr>
                              <w:t>libro</w:t>
                            </w:r>
                          </w:p>
                          <w:p w:rsidRPr="006B0B18" w:rsidR="00935887" w:rsidP="00935887" w:rsidRDefault="00935887" w14:paraId="33F50A9F" w14:textId="77777777">
                            <w:pPr>
                              <w:pBdr>
                                <w:top w:val="nil"/>
                                <w:left w:val="nil"/>
                                <w:bottom w:val="nil"/>
                                <w:right w:val="nil"/>
                                <w:between w:val="nil"/>
                              </w:pBdr>
                              <w:rPr>
                                <w:rFonts w:ascii="Consolas" w:hAnsi="Consolas"/>
                                <w:bCs/>
                                <w:color w:val="FFFFFF" w:themeColor="background1"/>
                                <w:sz w:val="20"/>
                                <w:szCs w:val="20"/>
                              </w:rPr>
                            </w:pPr>
                            <w:r w:rsidRPr="00277987">
                              <w:rPr>
                                <w:rFonts w:ascii="Consolas" w:hAnsi="Consolas" w:cs="Segoe UI Emoji"/>
                                <w:b/>
                                <w:color w:val="8DB3E2" w:themeColor="text2" w:themeTint="66"/>
                                <w:sz w:val="20"/>
                                <w:szCs w:val="20"/>
                              </w:rPr>
                              <w:t xml:space="preserve">WHERE </w:t>
                            </w:r>
                            <w:r w:rsidRPr="00277987">
                              <w:rPr>
                                <w:rFonts w:ascii="Consolas" w:hAnsi="Consolas" w:cs="Segoe UI Emoji"/>
                                <w:b/>
                                <w:color w:val="FFFFFF" w:themeColor="background1"/>
                                <w:sz w:val="20"/>
                                <w:szCs w:val="20"/>
                              </w:rPr>
                              <w:t xml:space="preserve">titulo </w:t>
                            </w:r>
                            <w:r w:rsidRPr="00277987">
                              <w:rPr>
                                <w:rFonts w:ascii="Consolas" w:hAnsi="Consolas" w:cs="Segoe UI Emoji"/>
                                <w:b/>
                                <w:color w:val="A6A6A6" w:themeColor="background1" w:themeShade="A6"/>
                                <w:sz w:val="20"/>
                                <w:szCs w:val="20"/>
                              </w:rPr>
                              <w:t xml:space="preserve">LIKE </w:t>
                            </w:r>
                            <w:r w:rsidRPr="00277987">
                              <w:rPr>
                                <w:rFonts w:ascii="Consolas" w:hAnsi="Consolas" w:cs="Segoe UI Emoji"/>
                                <w:b/>
                                <w:color w:val="E36C0A" w:themeColor="accent6" w:themeShade="BF"/>
                                <w:sz w:val="20"/>
                                <w:szCs w:val="20"/>
                              </w:rPr>
                              <w:t>'%datos%'</w:t>
                            </w:r>
                            <w:r w:rsidRPr="00F5761F">
                              <w:rPr>
                                <w:rFonts w:ascii="Consolas" w:hAnsi="Consolas" w:cs="Segoe UI Emoji"/>
                                <w:b/>
                                <w:color w:val="DBE5F1" w:themeColor="accent1" w:themeTint="33"/>
                                <w:sz w:val="20"/>
                                <w:szCs w:val="20"/>
                              </w:rPr>
                              <w:t>;</w:t>
                            </w:r>
                          </w:p>
                        </w:txbxContent>
                      </v:textbox>
                      <w10:anchorlock/>
                    </v:shape>
                  </w:pict>
                </mc:Fallback>
              </mc:AlternateContent>
            </w:r>
          </w:p>
          <w:p w:rsidR="00935887" w:rsidP="00935887" w:rsidRDefault="00935887" w14:paraId="574B7D09" w14:textId="0AF1E454">
            <w:pPr>
              <w:rPr>
                <w:bCs/>
                <w:color w:val="000000"/>
                <w:sz w:val="20"/>
                <w:szCs w:val="20"/>
              </w:rPr>
            </w:pPr>
            <w:r w:rsidRPr="001B7D07">
              <w:rPr>
                <w:bCs/>
                <w:noProof/>
                <w:color w:val="000000"/>
                <w:sz w:val="20"/>
                <w:szCs w:val="20"/>
              </w:rPr>
              <mc:AlternateContent>
                <mc:Choice Requires="wps">
                  <w:drawing>
                    <wp:inline distT="0" distB="0" distL="0" distR="0" wp14:anchorId="1EE2BFF7" wp14:editId="7BEB3BB2">
                      <wp:extent cx="3473450" cy="1404620"/>
                      <wp:effectExtent l="0" t="0" r="12700" b="14605"/>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1404620"/>
                              </a:xfrm>
                              <a:prstGeom prst="rect">
                                <a:avLst/>
                              </a:prstGeom>
                              <a:solidFill>
                                <a:schemeClr val="tx1"/>
                              </a:solidFill>
                              <a:ln w="9525">
                                <a:solidFill>
                                  <a:srgbClr val="000000"/>
                                </a:solidFill>
                                <a:miter lim="800000"/>
                                <a:headEnd/>
                                <a:tailEnd/>
                              </a:ln>
                            </wps:spPr>
                            <wps:txbx>
                              <w:txbxContent>
                                <w:p w:rsidR="00935887" w:rsidP="00935887" w:rsidRDefault="00935887" w14:paraId="3E0D49B1"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SELECT </w:t>
                                  </w:r>
                                  <w:r>
                                    <w:rPr>
                                      <w:rFonts w:ascii="Consolas" w:hAnsi="Consolas" w:cs="Segoe UI Emoji"/>
                                      <w:b/>
                                      <w:color w:val="FFFFFF" w:themeColor="background1"/>
                                      <w:sz w:val="20"/>
                                      <w:szCs w:val="20"/>
                                    </w:rPr>
                                    <w:t>nombre</w:t>
                                  </w:r>
                                </w:p>
                                <w:p w:rsidR="00935887" w:rsidP="00935887" w:rsidRDefault="00935887" w14:paraId="1ED0D422"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FROM </w:t>
                                  </w:r>
                                  <w:r>
                                    <w:rPr>
                                      <w:rFonts w:ascii="Consolas" w:hAnsi="Consolas" w:cs="Segoe UI Emoji"/>
                                      <w:b/>
                                      <w:color w:val="FFFFFF" w:themeColor="background1"/>
                                      <w:sz w:val="20"/>
                                      <w:szCs w:val="20"/>
                                    </w:rPr>
                                    <w:t>usuario</w:t>
                                  </w:r>
                                </w:p>
                                <w:p w:rsidRPr="006B0B18" w:rsidR="00935887" w:rsidP="00935887" w:rsidRDefault="00935887" w14:paraId="4C66E51B" w14:textId="77777777">
                                  <w:pPr>
                                    <w:pBdr>
                                      <w:top w:val="nil"/>
                                      <w:left w:val="nil"/>
                                      <w:bottom w:val="nil"/>
                                      <w:right w:val="nil"/>
                                      <w:between w:val="nil"/>
                                    </w:pBdr>
                                    <w:rPr>
                                      <w:rFonts w:ascii="Consolas" w:hAnsi="Consolas"/>
                                      <w:bCs/>
                                      <w:color w:val="FFFFFF" w:themeColor="background1"/>
                                      <w:sz w:val="20"/>
                                      <w:szCs w:val="20"/>
                                    </w:rPr>
                                  </w:pPr>
                                  <w:r w:rsidRPr="00277987">
                                    <w:rPr>
                                      <w:rFonts w:ascii="Consolas" w:hAnsi="Consolas" w:cs="Segoe UI Emoji"/>
                                      <w:b/>
                                      <w:color w:val="8DB3E2" w:themeColor="text2" w:themeTint="66"/>
                                      <w:sz w:val="20"/>
                                      <w:szCs w:val="20"/>
                                    </w:rPr>
                                    <w:t xml:space="preserve">WHERE </w:t>
                                  </w:r>
                                  <w:r>
                                    <w:rPr>
                                      <w:rFonts w:ascii="Consolas" w:hAnsi="Consolas" w:cs="Segoe UI Emoji"/>
                                      <w:b/>
                                      <w:color w:val="FFFFFF" w:themeColor="background1"/>
                                      <w:sz w:val="20"/>
                                      <w:szCs w:val="20"/>
                                    </w:rPr>
                                    <w:t>id_usuario</w:t>
                                  </w:r>
                                  <w:r w:rsidRPr="00277987">
                                    <w:rPr>
                                      <w:rFonts w:ascii="Consolas" w:hAnsi="Consolas" w:cs="Segoe UI Emoji"/>
                                      <w:b/>
                                      <w:color w:val="FFFFFF" w:themeColor="background1"/>
                                      <w:sz w:val="20"/>
                                      <w:szCs w:val="20"/>
                                    </w:rPr>
                                    <w:t xml:space="preserve"> </w:t>
                                  </w:r>
                                  <w:r>
                                    <w:rPr>
                                      <w:rFonts w:ascii="Consolas" w:hAnsi="Consolas" w:cs="Segoe UI Emoji"/>
                                      <w:b/>
                                      <w:color w:val="A6A6A6" w:themeColor="background1" w:themeShade="A6"/>
                                      <w:sz w:val="20"/>
                                      <w:szCs w:val="20"/>
                                    </w:rPr>
                                    <w:t xml:space="preserve">BEETWEEN </w:t>
                                  </w:r>
                                  <w:r w:rsidRPr="00277987">
                                    <w:rPr>
                                      <w:rFonts w:ascii="Consolas" w:hAnsi="Consolas" w:cs="Segoe UI Emoji"/>
                                      <w:b/>
                                      <w:color w:val="76923C" w:themeColor="accent3" w:themeShade="BF"/>
                                      <w:sz w:val="20"/>
                                      <w:szCs w:val="20"/>
                                    </w:rPr>
                                    <w:t>10</w:t>
                                  </w:r>
                                  <w:r>
                                    <w:rPr>
                                      <w:rFonts w:ascii="Consolas" w:hAnsi="Consolas" w:cs="Segoe UI Emoji"/>
                                      <w:b/>
                                      <w:color w:val="A6A6A6" w:themeColor="background1" w:themeShade="A6"/>
                                      <w:sz w:val="20"/>
                                      <w:szCs w:val="20"/>
                                    </w:rPr>
                                    <w:t xml:space="preserve"> AND </w:t>
                                  </w:r>
                                  <w:r w:rsidRPr="00277987">
                                    <w:rPr>
                                      <w:rFonts w:ascii="Consolas" w:hAnsi="Consolas" w:cs="Segoe UI Emoji"/>
                                      <w:b/>
                                      <w:color w:val="76923C" w:themeColor="accent3" w:themeShade="BF"/>
                                      <w:sz w:val="20"/>
                                      <w:szCs w:val="20"/>
                                    </w:rPr>
                                    <w:t>20</w:t>
                                  </w:r>
                                  <w:r w:rsidRPr="00F5761F">
                                    <w:rPr>
                                      <w:rFonts w:ascii="Consolas" w:hAnsi="Consolas" w:cs="Segoe UI Emoji"/>
                                      <w:b/>
                                      <w:color w:val="DBE5F1" w:themeColor="accent1" w:themeTint="33"/>
                                      <w:sz w:val="20"/>
                                      <w:szCs w:val="20"/>
                                    </w:rPr>
                                    <w:t>;</w:t>
                                  </w:r>
                                </w:p>
                              </w:txbxContent>
                            </wps:txbx>
                            <wps:bodyPr rot="0" vert="horz" wrap="square" lIns="91440" tIns="45720" rIns="91440" bIns="45720" anchor="t" anchorCtr="0">
                              <a:spAutoFit/>
                            </wps:bodyPr>
                          </wps:wsp>
                        </a:graphicData>
                      </a:graphic>
                    </wp:inline>
                  </w:drawing>
                </mc:Choice>
                <mc:Fallback>
                  <w:pict w14:anchorId="5083F060">
                    <v:shape id="_x0000_s1030" style="width:273.5pt;height:110.6pt;visibility:visible;mso-wrap-style:square;mso-left-percent:-10001;mso-top-percent:-10001;mso-position-horizontal:absolute;mso-position-horizontal-relative:char;mso-position-vertical:absolute;mso-position-vertical-relative:line;mso-left-percent:-10001;mso-top-percent:-10001;v-text-anchor:top" fill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" w14:anchorId="1EE2BFF7">
                      <v:textbox style="mso-fit-shape-to-text:t">
                        <w:txbxContent>
                          <w:p w:rsidR="00935887" w:rsidP="00935887" w:rsidRDefault="00935887" w14:paraId="0174A039"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SELECT </w:t>
                            </w:r>
                            <w:r>
                              <w:rPr>
                                <w:rFonts w:ascii="Consolas" w:hAnsi="Consolas" w:cs="Segoe UI Emoji"/>
                                <w:b/>
                                <w:color w:val="FFFFFF" w:themeColor="background1"/>
                                <w:sz w:val="20"/>
                                <w:szCs w:val="20"/>
                              </w:rPr>
                              <w:t>nombre</w:t>
                            </w:r>
                          </w:p>
                          <w:p w:rsidR="00935887" w:rsidP="00935887" w:rsidRDefault="00935887" w14:paraId="70401AD0"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FROM </w:t>
                            </w:r>
                            <w:r>
                              <w:rPr>
                                <w:rFonts w:ascii="Consolas" w:hAnsi="Consolas" w:cs="Segoe UI Emoji"/>
                                <w:b/>
                                <w:color w:val="FFFFFF" w:themeColor="background1"/>
                                <w:sz w:val="20"/>
                                <w:szCs w:val="20"/>
                              </w:rPr>
                              <w:t>usuario</w:t>
                            </w:r>
                          </w:p>
                          <w:p w:rsidRPr="006B0B18" w:rsidR="00935887" w:rsidP="00935887" w:rsidRDefault="00935887" w14:paraId="732A8CB8" w14:textId="77777777">
                            <w:pPr>
                              <w:pBdr>
                                <w:top w:val="nil"/>
                                <w:left w:val="nil"/>
                                <w:bottom w:val="nil"/>
                                <w:right w:val="nil"/>
                                <w:between w:val="nil"/>
                              </w:pBdr>
                              <w:rPr>
                                <w:rFonts w:ascii="Consolas" w:hAnsi="Consolas"/>
                                <w:bCs/>
                                <w:color w:val="FFFFFF" w:themeColor="background1"/>
                                <w:sz w:val="20"/>
                                <w:szCs w:val="20"/>
                              </w:rPr>
                            </w:pPr>
                            <w:r w:rsidRPr="00277987">
                              <w:rPr>
                                <w:rFonts w:ascii="Consolas" w:hAnsi="Consolas" w:cs="Segoe UI Emoji"/>
                                <w:b/>
                                <w:color w:val="8DB3E2" w:themeColor="text2" w:themeTint="66"/>
                                <w:sz w:val="20"/>
                                <w:szCs w:val="20"/>
                              </w:rPr>
                              <w:t xml:space="preserve">WHERE </w:t>
                            </w:r>
                            <w:r>
                              <w:rPr>
                                <w:rFonts w:ascii="Consolas" w:hAnsi="Consolas" w:cs="Segoe UI Emoji"/>
                                <w:b/>
                                <w:color w:val="FFFFFF" w:themeColor="background1"/>
                                <w:sz w:val="20"/>
                                <w:szCs w:val="20"/>
                              </w:rPr>
                              <w:t>id_usuario</w:t>
                            </w:r>
                            <w:r w:rsidRPr="00277987">
                              <w:rPr>
                                <w:rFonts w:ascii="Consolas" w:hAnsi="Consolas" w:cs="Segoe UI Emoji"/>
                                <w:b/>
                                <w:color w:val="FFFFFF" w:themeColor="background1"/>
                                <w:sz w:val="20"/>
                                <w:szCs w:val="20"/>
                              </w:rPr>
                              <w:t xml:space="preserve"> </w:t>
                            </w:r>
                            <w:r>
                              <w:rPr>
                                <w:rFonts w:ascii="Consolas" w:hAnsi="Consolas" w:cs="Segoe UI Emoji"/>
                                <w:b/>
                                <w:color w:val="A6A6A6" w:themeColor="background1" w:themeShade="A6"/>
                                <w:sz w:val="20"/>
                                <w:szCs w:val="20"/>
                              </w:rPr>
                              <w:t xml:space="preserve">BEETWEEN </w:t>
                            </w:r>
                            <w:r w:rsidRPr="00277987">
                              <w:rPr>
                                <w:rFonts w:ascii="Consolas" w:hAnsi="Consolas" w:cs="Segoe UI Emoji"/>
                                <w:b/>
                                <w:color w:val="76923C" w:themeColor="accent3" w:themeShade="BF"/>
                                <w:sz w:val="20"/>
                                <w:szCs w:val="20"/>
                              </w:rPr>
                              <w:t>10</w:t>
                            </w:r>
                            <w:r>
                              <w:rPr>
                                <w:rFonts w:ascii="Consolas" w:hAnsi="Consolas" w:cs="Segoe UI Emoji"/>
                                <w:b/>
                                <w:color w:val="A6A6A6" w:themeColor="background1" w:themeShade="A6"/>
                                <w:sz w:val="20"/>
                                <w:szCs w:val="20"/>
                              </w:rPr>
                              <w:t xml:space="preserve"> AND </w:t>
                            </w:r>
                            <w:r w:rsidRPr="00277987">
                              <w:rPr>
                                <w:rFonts w:ascii="Consolas" w:hAnsi="Consolas" w:cs="Segoe UI Emoji"/>
                                <w:b/>
                                <w:color w:val="76923C" w:themeColor="accent3" w:themeShade="BF"/>
                                <w:sz w:val="20"/>
                                <w:szCs w:val="20"/>
                              </w:rPr>
                              <w:t>20</w:t>
                            </w:r>
                            <w:r w:rsidRPr="00F5761F">
                              <w:rPr>
                                <w:rFonts w:ascii="Consolas" w:hAnsi="Consolas" w:cs="Segoe UI Emoji"/>
                                <w:b/>
                                <w:color w:val="DBE5F1" w:themeColor="accent1" w:themeTint="33"/>
                                <w:sz w:val="20"/>
                                <w:szCs w:val="20"/>
                              </w:rPr>
                              <w:t>;</w:t>
                            </w:r>
                          </w:p>
                        </w:txbxContent>
                      </v:textbox>
                      <w10:anchorlock/>
                    </v:shape>
                  </w:pict>
                </mc:Fallback>
              </mc:AlternateContent>
            </w:r>
          </w:p>
        </w:tc>
      </w:tr>
      <w:tr w:rsidR="00935887" w:rsidTr="00935887" w14:paraId="418D90B8" w14:textId="77777777">
        <w:tc>
          <w:tcPr>
            <w:tcW w:w="3926" w:type="dxa"/>
          </w:tcPr>
          <w:p w:rsidR="00935887" w:rsidP="00E3693E" w:rsidRDefault="00935887" w14:paraId="167BABC4" w14:textId="20B3B7A2">
            <w:pPr>
              <w:rPr>
                <w:bCs/>
                <w:color w:val="000000"/>
                <w:sz w:val="20"/>
                <w:szCs w:val="20"/>
              </w:rPr>
            </w:pPr>
            <w:r w:rsidRPr="001B7D07">
              <w:rPr>
                <w:b/>
                <w:color w:val="000000"/>
                <w:sz w:val="20"/>
                <w:szCs w:val="20"/>
              </w:rPr>
              <w:t>ORDER BY: ordenar resultados</w:t>
            </w:r>
          </w:p>
        </w:tc>
        <w:tc>
          <w:tcPr>
            <w:tcW w:w="6036" w:type="dxa"/>
          </w:tcPr>
          <w:p w:rsidRPr="001B7D07" w:rsidR="00935887" w:rsidP="00935887" w:rsidRDefault="00935887" w14:paraId="6462BD9C" w14:textId="77777777">
            <w:pPr>
              <w:pBdr>
                <w:top w:val="nil"/>
                <w:left w:val="nil"/>
                <w:bottom w:val="nil"/>
                <w:right w:val="nil"/>
                <w:between w:val="nil"/>
              </w:pBdr>
              <w:rPr>
                <w:b/>
                <w:color w:val="000000"/>
                <w:sz w:val="20"/>
                <w:szCs w:val="20"/>
              </w:rPr>
            </w:pPr>
          </w:p>
          <w:p w:rsidRPr="001B7D07" w:rsidR="00935887" w:rsidP="00935887" w:rsidRDefault="00935887" w14:paraId="3B11060E" w14:textId="77777777">
            <w:pPr>
              <w:pBdr>
                <w:top w:val="nil"/>
                <w:left w:val="nil"/>
                <w:bottom w:val="nil"/>
                <w:right w:val="nil"/>
                <w:between w:val="nil"/>
              </w:pBdr>
              <w:rPr>
                <w:bCs/>
                <w:color w:val="000000"/>
                <w:sz w:val="20"/>
                <w:szCs w:val="20"/>
              </w:rPr>
            </w:pPr>
            <w:r w:rsidRPr="001B7D07">
              <w:rPr>
                <w:bCs/>
                <w:color w:val="000000"/>
                <w:sz w:val="20"/>
                <w:szCs w:val="20"/>
              </w:rPr>
              <w:t>Ordenar registros en forma ascendente o descendente:</w:t>
            </w:r>
          </w:p>
          <w:p w:rsidR="00935887" w:rsidP="00935887" w:rsidRDefault="00935887" w14:paraId="2179325B" w14:textId="17220EA5">
            <w:pPr>
              <w:rPr>
                <w:bCs/>
                <w:color w:val="000000"/>
                <w:sz w:val="20"/>
                <w:szCs w:val="20"/>
              </w:rPr>
            </w:pPr>
            <w:r w:rsidRPr="001B7D07">
              <w:rPr>
                <w:bCs/>
                <w:noProof/>
                <w:color w:val="000000"/>
                <w:sz w:val="20"/>
                <w:szCs w:val="20"/>
              </w:rPr>
              <mc:AlternateContent>
                <mc:Choice Requires="wps">
                  <w:drawing>
                    <wp:inline distT="0" distB="0" distL="0" distR="0" wp14:anchorId="10989554" wp14:editId="48A572A2">
                      <wp:extent cx="3473450" cy="1404620"/>
                      <wp:effectExtent l="0" t="0" r="12700" b="14605"/>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1404620"/>
                              </a:xfrm>
                              <a:prstGeom prst="rect">
                                <a:avLst/>
                              </a:prstGeom>
                              <a:solidFill>
                                <a:schemeClr val="tx1"/>
                              </a:solidFill>
                              <a:ln w="9525">
                                <a:solidFill>
                                  <a:srgbClr val="000000"/>
                                </a:solidFill>
                                <a:miter lim="800000"/>
                                <a:headEnd/>
                                <a:tailEnd/>
                              </a:ln>
                            </wps:spPr>
                            <wps:txbx>
                              <w:txbxContent>
                                <w:p w:rsidR="00935887" w:rsidP="00935887" w:rsidRDefault="00935887" w14:paraId="5396018F"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SELECT </w:t>
                                  </w:r>
                                  <w:r>
                                    <w:rPr>
                                      <w:rFonts w:ascii="Consolas" w:hAnsi="Consolas" w:cs="Segoe UI Emoji"/>
                                      <w:b/>
                                      <w:color w:val="FFFFFF" w:themeColor="background1"/>
                                      <w:sz w:val="20"/>
                                      <w:szCs w:val="20"/>
                                    </w:rPr>
                                    <w:t>titulo, categoria</w:t>
                                  </w:r>
                                </w:p>
                                <w:p w:rsidR="00935887" w:rsidP="00935887" w:rsidRDefault="00935887" w14:paraId="3CC6BD5E"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FROM </w:t>
                                  </w:r>
                                  <w:r>
                                    <w:rPr>
                                      <w:rFonts w:ascii="Consolas" w:hAnsi="Consolas" w:cs="Segoe UI Emoji"/>
                                      <w:b/>
                                      <w:color w:val="FFFFFF" w:themeColor="background1"/>
                                      <w:sz w:val="20"/>
                                      <w:szCs w:val="20"/>
                                    </w:rPr>
                                    <w:t>libro</w:t>
                                  </w:r>
                                </w:p>
                                <w:p w:rsidRPr="006B0B18" w:rsidR="00935887" w:rsidP="00935887" w:rsidRDefault="00935887" w14:paraId="2F5B80A3" w14:textId="77777777">
                                  <w:pPr>
                                    <w:pBdr>
                                      <w:top w:val="nil"/>
                                      <w:left w:val="nil"/>
                                      <w:bottom w:val="nil"/>
                                      <w:right w:val="nil"/>
                                      <w:between w:val="nil"/>
                                    </w:pBdr>
                                    <w:rPr>
                                      <w:rFonts w:ascii="Consolas" w:hAnsi="Consolas"/>
                                      <w:bCs/>
                                      <w:color w:val="FFFFFF" w:themeColor="background1"/>
                                      <w:sz w:val="20"/>
                                      <w:szCs w:val="20"/>
                                    </w:rPr>
                                  </w:pPr>
                                  <w:r>
                                    <w:rPr>
                                      <w:rFonts w:ascii="Consolas" w:hAnsi="Consolas" w:cs="Segoe UI Emoji"/>
                                      <w:b/>
                                      <w:color w:val="8DB3E2" w:themeColor="text2" w:themeTint="66"/>
                                      <w:sz w:val="20"/>
                                      <w:szCs w:val="20"/>
                                    </w:rPr>
                                    <w:t>ORDER BY</w:t>
                                  </w:r>
                                  <w:r w:rsidRPr="00277987">
                                    <w:rPr>
                                      <w:rFonts w:ascii="Consolas" w:hAnsi="Consolas" w:cs="Segoe UI Emoji"/>
                                      <w:b/>
                                      <w:color w:val="8DB3E2" w:themeColor="text2" w:themeTint="66"/>
                                      <w:sz w:val="20"/>
                                      <w:szCs w:val="20"/>
                                    </w:rPr>
                                    <w:t xml:space="preserve"> </w:t>
                                  </w:r>
                                  <w:r>
                                    <w:rPr>
                                      <w:rFonts w:ascii="Consolas" w:hAnsi="Consolas" w:cs="Segoe UI Emoji"/>
                                      <w:b/>
                                      <w:color w:val="FFFFFF" w:themeColor="background1"/>
                                      <w:sz w:val="20"/>
                                      <w:szCs w:val="20"/>
                                    </w:rPr>
                                    <w:t xml:space="preserve">titulo </w:t>
                                  </w:r>
                                  <w:r>
                                    <w:rPr>
                                      <w:rFonts w:ascii="Consolas" w:hAnsi="Consolas" w:cs="Segoe UI Emoji"/>
                                      <w:b/>
                                      <w:color w:val="8DB3E2" w:themeColor="text2" w:themeTint="66"/>
                                      <w:sz w:val="20"/>
                                      <w:szCs w:val="20"/>
                                    </w:rPr>
                                    <w:t>ASC</w:t>
                                  </w:r>
                                  <w:r w:rsidRPr="00F5761F">
                                    <w:rPr>
                                      <w:rFonts w:ascii="Consolas" w:hAnsi="Consolas" w:cs="Segoe UI Emoji"/>
                                      <w:b/>
                                      <w:color w:val="DBE5F1" w:themeColor="accent1" w:themeTint="33"/>
                                      <w:sz w:val="20"/>
                                      <w:szCs w:val="20"/>
                                    </w:rPr>
                                    <w:t>;</w:t>
                                  </w:r>
                                </w:p>
                              </w:txbxContent>
                            </wps:txbx>
                            <wps:bodyPr rot="0" vert="horz" wrap="square" lIns="91440" tIns="45720" rIns="91440" bIns="45720" anchor="t" anchorCtr="0">
                              <a:spAutoFit/>
                            </wps:bodyPr>
                          </wps:wsp>
                        </a:graphicData>
                      </a:graphic>
                    </wp:inline>
                  </w:drawing>
                </mc:Choice>
                <mc:Fallback>
                  <w:pict w14:anchorId="2DDAD7C2">
                    <v:shape id="_x0000_s1031" style="width:273.5pt;height:110.6pt;visibility:visible;mso-wrap-style:square;mso-left-percent:-10001;mso-top-percent:-10001;mso-position-horizontal:absolute;mso-position-horizontal-relative:char;mso-position-vertical:absolute;mso-position-vertical-relative:line;mso-left-percent:-10001;mso-top-percent:-10001;v-text-anchor:top" fill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" w14:anchorId="10989554">
                      <v:textbox style="mso-fit-shape-to-text:t">
                        <w:txbxContent>
                          <w:p w:rsidR="00935887" w:rsidP="00935887" w:rsidRDefault="00935887" w14:paraId="24E2A76A"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SELECT </w:t>
                            </w:r>
                            <w:r>
                              <w:rPr>
                                <w:rFonts w:ascii="Consolas" w:hAnsi="Consolas" w:cs="Segoe UI Emoji"/>
                                <w:b/>
                                <w:color w:val="FFFFFF" w:themeColor="background1"/>
                                <w:sz w:val="20"/>
                                <w:szCs w:val="20"/>
                              </w:rPr>
                              <w:t>titulo, categoria</w:t>
                            </w:r>
                          </w:p>
                          <w:p w:rsidR="00935887" w:rsidP="00935887" w:rsidRDefault="00935887" w14:paraId="38E808DA"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FROM </w:t>
                            </w:r>
                            <w:r>
                              <w:rPr>
                                <w:rFonts w:ascii="Consolas" w:hAnsi="Consolas" w:cs="Segoe UI Emoji"/>
                                <w:b/>
                                <w:color w:val="FFFFFF" w:themeColor="background1"/>
                                <w:sz w:val="20"/>
                                <w:szCs w:val="20"/>
                              </w:rPr>
                              <w:t>libro</w:t>
                            </w:r>
                          </w:p>
                          <w:p w:rsidRPr="006B0B18" w:rsidR="00935887" w:rsidP="00935887" w:rsidRDefault="00935887" w14:paraId="0D1786C0" w14:textId="77777777">
                            <w:pPr>
                              <w:pBdr>
                                <w:top w:val="nil"/>
                                <w:left w:val="nil"/>
                                <w:bottom w:val="nil"/>
                                <w:right w:val="nil"/>
                                <w:between w:val="nil"/>
                              </w:pBdr>
                              <w:rPr>
                                <w:rFonts w:ascii="Consolas" w:hAnsi="Consolas"/>
                                <w:bCs/>
                                <w:color w:val="FFFFFF" w:themeColor="background1"/>
                                <w:sz w:val="20"/>
                                <w:szCs w:val="20"/>
                              </w:rPr>
                            </w:pPr>
                            <w:r>
                              <w:rPr>
                                <w:rFonts w:ascii="Consolas" w:hAnsi="Consolas" w:cs="Segoe UI Emoji"/>
                                <w:b/>
                                <w:color w:val="8DB3E2" w:themeColor="text2" w:themeTint="66"/>
                                <w:sz w:val="20"/>
                                <w:szCs w:val="20"/>
                              </w:rPr>
                              <w:t>ORDER BY</w:t>
                            </w:r>
                            <w:r w:rsidRPr="00277987">
                              <w:rPr>
                                <w:rFonts w:ascii="Consolas" w:hAnsi="Consolas" w:cs="Segoe UI Emoji"/>
                                <w:b/>
                                <w:color w:val="8DB3E2" w:themeColor="text2" w:themeTint="66"/>
                                <w:sz w:val="20"/>
                                <w:szCs w:val="20"/>
                              </w:rPr>
                              <w:t xml:space="preserve"> </w:t>
                            </w:r>
                            <w:r>
                              <w:rPr>
                                <w:rFonts w:ascii="Consolas" w:hAnsi="Consolas" w:cs="Segoe UI Emoji"/>
                                <w:b/>
                                <w:color w:val="FFFFFF" w:themeColor="background1"/>
                                <w:sz w:val="20"/>
                                <w:szCs w:val="20"/>
                              </w:rPr>
                              <w:t xml:space="preserve">titulo </w:t>
                            </w:r>
                            <w:r>
                              <w:rPr>
                                <w:rFonts w:ascii="Consolas" w:hAnsi="Consolas" w:cs="Segoe UI Emoji"/>
                                <w:b/>
                                <w:color w:val="8DB3E2" w:themeColor="text2" w:themeTint="66"/>
                                <w:sz w:val="20"/>
                                <w:szCs w:val="20"/>
                              </w:rPr>
                              <w:t>ASC</w:t>
                            </w:r>
                            <w:r w:rsidRPr="00F5761F">
                              <w:rPr>
                                <w:rFonts w:ascii="Consolas" w:hAnsi="Consolas" w:cs="Segoe UI Emoji"/>
                                <w:b/>
                                <w:color w:val="DBE5F1" w:themeColor="accent1" w:themeTint="33"/>
                                <w:sz w:val="20"/>
                                <w:szCs w:val="20"/>
                              </w:rPr>
                              <w:t>;</w:t>
                            </w:r>
                          </w:p>
                        </w:txbxContent>
                      </v:textbox>
                      <w10:anchorlock/>
                    </v:shape>
                  </w:pict>
                </mc:Fallback>
              </mc:AlternateContent>
            </w:r>
          </w:p>
        </w:tc>
      </w:tr>
      <w:tr w:rsidR="00935887" w:rsidTr="00935887" w14:paraId="714B7AF9" w14:textId="77777777">
        <w:tc>
          <w:tcPr>
            <w:tcW w:w="3926" w:type="dxa"/>
          </w:tcPr>
          <w:p w:rsidRPr="001B7D07" w:rsidR="00935887" w:rsidP="00E3693E" w:rsidRDefault="00935887" w14:paraId="28DA2954" w14:textId="326288F4">
            <w:pPr>
              <w:rPr>
                <w:b/>
                <w:color w:val="000000"/>
                <w:sz w:val="20"/>
                <w:szCs w:val="20"/>
              </w:rPr>
            </w:pPr>
            <w:r w:rsidRPr="001B7D07">
              <w:rPr>
                <w:b/>
                <w:color w:val="000000"/>
                <w:sz w:val="20"/>
                <w:szCs w:val="20"/>
              </w:rPr>
              <w:t>LIMIT: restringir resultados</w:t>
            </w:r>
          </w:p>
        </w:tc>
        <w:tc>
          <w:tcPr>
            <w:tcW w:w="6036" w:type="dxa"/>
          </w:tcPr>
          <w:p w:rsidRPr="001B7D07" w:rsidR="00935887" w:rsidP="00935887" w:rsidRDefault="00935887" w14:paraId="0CEA7220" w14:textId="77777777">
            <w:pPr>
              <w:pBdr>
                <w:top w:val="nil"/>
                <w:left w:val="nil"/>
                <w:bottom w:val="nil"/>
                <w:right w:val="nil"/>
                <w:between w:val="nil"/>
              </w:pBdr>
              <w:rPr>
                <w:bCs/>
                <w:color w:val="000000"/>
                <w:sz w:val="20"/>
                <w:szCs w:val="20"/>
              </w:rPr>
            </w:pPr>
            <w:r w:rsidRPr="001B7D07">
              <w:rPr>
                <w:bCs/>
                <w:color w:val="000000"/>
                <w:sz w:val="20"/>
                <w:szCs w:val="20"/>
              </w:rPr>
              <w:t>Útil para análisis preliminares o listados rápidos:</w:t>
            </w:r>
          </w:p>
          <w:p w:rsidRPr="001B7D07" w:rsidR="00935887" w:rsidP="00935887" w:rsidRDefault="00935887" w14:paraId="1928F52B" w14:textId="77777777">
            <w:pPr>
              <w:pBdr>
                <w:top w:val="nil"/>
                <w:left w:val="nil"/>
                <w:bottom w:val="nil"/>
                <w:right w:val="nil"/>
                <w:between w:val="nil"/>
              </w:pBdr>
              <w:rPr>
                <w:bCs/>
                <w:color w:val="000000"/>
                <w:sz w:val="20"/>
                <w:szCs w:val="20"/>
              </w:rPr>
            </w:pPr>
            <w:r w:rsidRPr="001B7D07">
              <w:rPr>
                <w:bCs/>
                <w:noProof/>
                <w:color w:val="000000"/>
                <w:sz w:val="20"/>
                <w:szCs w:val="20"/>
              </w:rPr>
              <mc:AlternateContent>
                <mc:Choice Requires="wps">
                  <w:drawing>
                    <wp:inline distT="0" distB="0" distL="0" distR="0" wp14:anchorId="11BA5CB0" wp14:editId="358289C1">
                      <wp:extent cx="3473450" cy="1404620"/>
                      <wp:effectExtent l="0" t="0" r="12700" b="14605"/>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1404620"/>
                              </a:xfrm>
                              <a:prstGeom prst="rect">
                                <a:avLst/>
                              </a:prstGeom>
                              <a:solidFill>
                                <a:schemeClr val="tx1"/>
                              </a:solidFill>
                              <a:ln w="9525">
                                <a:solidFill>
                                  <a:srgbClr val="000000"/>
                                </a:solidFill>
                                <a:miter lim="800000"/>
                                <a:headEnd/>
                                <a:tailEnd/>
                              </a:ln>
                            </wps:spPr>
                            <wps:txbx>
                              <w:txbxContent>
                                <w:p w:rsidR="00935887" w:rsidP="00935887" w:rsidRDefault="00935887" w14:paraId="04AA5128"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SELECT </w:t>
                                  </w:r>
                                  <w:r>
                                    <w:rPr>
                                      <w:rFonts w:ascii="Consolas" w:hAnsi="Consolas" w:cs="Segoe UI Emoji"/>
                                      <w:b/>
                                      <w:color w:val="FFFFFF" w:themeColor="background1"/>
                                      <w:sz w:val="20"/>
                                      <w:szCs w:val="20"/>
                                    </w:rPr>
                                    <w:t>*</w:t>
                                  </w:r>
                                </w:p>
                                <w:p w:rsidR="00935887" w:rsidP="00935887" w:rsidRDefault="00935887" w14:paraId="14F80CBA"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FROM </w:t>
                                  </w:r>
                                  <w:r>
                                    <w:rPr>
                                      <w:rFonts w:ascii="Consolas" w:hAnsi="Consolas" w:cs="Segoe UI Emoji"/>
                                      <w:b/>
                                      <w:color w:val="FFFFFF" w:themeColor="background1"/>
                                      <w:sz w:val="20"/>
                                      <w:szCs w:val="20"/>
                                    </w:rPr>
                                    <w:t>prestamo</w:t>
                                  </w:r>
                                </w:p>
                                <w:p w:rsidRPr="006B0B18" w:rsidR="00935887" w:rsidP="00935887" w:rsidRDefault="00935887" w14:paraId="0B0D00F5" w14:textId="77777777">
                                  <w:pPr>
                                    <w:pBdr>
                                      <w:top w:val="nil"/>
                                      <w:left w:val="nil"/>
                                      <w:bottom w:val="nil"/>
                                      <w:right w:val="nil"/>
                                      <w:between w:val="nil"/>
                                    </w:pBdr>
                                    <w:rPr>
                                      <w:rFonts w:ascii="Consolas" w:hAnsi="Consolas"/>
                                      <w:bCs/>
                                      <w:color w:val="FFFFFF" w:themeColor="background1"/>
                                      <w:sz w:val="20"/>
                                      <w:szCs w:val="20"/>
                                    </w:rPr>
                                  </w:pPr>
                                  <w:r>
                                    <w:rPr>
                                      <w:rFonts w:ascii="Consolas" w:hAnsi="Consolas" w:cs="Segoe UI Emoji"/>
                                      <w:b/>
                                      <w:color w:val="8DB3E2" w:themeColor="text2" w:themeTint="66"/>
                                      <w:sz w:val="20"/>
                                      <w:szCs w:val="20"/>
                                    </w:rPr>
                                    <w:t>LIMIT</w:t>
                                  </w:r>
                                  <w:r w:rsidRPr="00277987">
                                    <w:rPr>
                                      <w:rFonts w:ascii="Consolas" w:hAnsi="Consolas" w:cs="Segoe UI Emoji"/>
                                      <w:b/>
                                      <w:color w:val="8DB3E2" w:themeColor="text2" w:themeTint="66"/>
                                      <w:sz w:val="20"/>
                                      <w:szCs w:val="20"/>
                                    </w:rPr>
                                    <w:t xml:space="preserve"> </w:t>
                                  </w:r>
                                  <w:r w:rsidRPr="00B750A5">
                                    <w:rPr>
                                      <w:rFonts w:ascii="Consolas" w:hAnsi="Consolas" w:cs="Segoe UI Emoji"/>
                                      <w:b/>
                                      <w:color w:val="76923C" w:themeColor="accent3" w:themeShade="BF"/>
                                      <w:sz w:val="20"/>
                                      <w:szCs w:val="20"/>
                                    </w:rPr>
                                    <w:t>5</w:t>
                                  </w:r>
                                  <w:r w:rsidRPr="00F5761F">
                                    <w:rPr>
                                      <w:rFonts w:ascii="Consolas" w:hAnsi="Consolas" w:cs="Segoe UI Emoji"/>
                                      <w:b/>
                                      <w:color w:val="DBE5F1" w:themeColor="accent1" w:themeTint="33"/>
                                      <w:sz w:val="20"/>
                                      <w:szCs w:val="20"/>
                                    </w:rPr>
                                    <w:t>;</w:t>
                                  </w:r>
                                </w:p>
                              </w:txbxContent>
                            </wps:txbx>
                            <wps:bodyPr rot="0" vert="horz" wrap="square" lIns="91440" tIns="45720" rIns="91440" bIns="45720" anchor="t" anchorCtr="0">
                              <a:spAutoFit/>
                            </wps:bodyPr>
                          </wps:wsp>
                        </a:graphicData>
                      </a:graphic>
                    </wp:inline>
                  </w:drawing>
                </mc:Choice>
                <mc:Fallback>
                  <w:pict w14:anchorId="4348BD5F">
                    <v:shape id="_x0000_s1032" style="width:273.5pt;height:110.6pt;visibility:visible;mso-wrap-style:square;mso-left-percent:-10001;mso-top-percent:-10001;mso-position-horizontal:absolute;mso-position-horizontal-relative:char;mso-position-vertical:absolute;mso-position-vertical-relative:line;mso-left-percent:-10001;mso-top-percent:-10001;v-text-anchor:top" fill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" w14:anchorId="11BA5CB0">
                      <v:textbox style="mso-fit-shape-to-text:t">
                        <w:txbxContent>
                          <w:p w:rsidR="00935887" w:rsidP="00935887" w:rsidRDefault="00935887" w14:paraId="4417256A"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SELECT </w:t>
                            </w:r>
                            <w:r>
                              <w:rPr>
                                <w:rFonts w:ascii="Consolas" w:hAnsi="Consolas" w:cs="Segoe UI Emoji"/>
                                <w:b/>
                                <w:color w:val="FFFFFF" w:themeColor="background1"/>
                                <w:sz w:val="20"/>
                                <w:szCs w:val="20"/>
                              </w:rPr>
                              <w:t>*</w:t>
                            </w:r>
                          </w:p>
                          <w:p w:rsidR="00935887" w:rsidP="00935887" w:rsidRDefault="00935887" w14:paraId="4B72BB66" w14:textId="77777777">
                            <w:pPr>
                              <w:pBdr>
                                <w:top w:val="nil"/>
                                <w:left w:val="nil"/>
                                <w:bottom w:val="nil"/>
                                <w:right w:val="nil"/>
                                <w:between w:val="nil"/>
                              </w:pBdr>
                              <w:rPr>
                                <w:rFonts w:ascii="Consolas" w:hAnsi="Consolas" w:cs="Segoe UI Emoji"/>
                                <w:b/>
                                <w:color w:val="8DB3E2" w:themeColor="text2" w:themeTint="66"/>
                                <w:sz w:val="20"/>
                                <w:szCs w:val="20"/>
                              </w:rPr>
                            </w:pPr>
                            <w:r w:rsidRPr="00277987">
                              <w:rPr>
                                <w:rFonts w:ascii="Consolas" w:hAnsi="Consolas" w:cs="Segoe UI Emoji"/>
                                <w:b/>
                                <w:color w:val="8DB3E2" w:themeColor="text2" w:themeTint="66"/>
                                <w:sz w:val="20"/>
                                <w:szCs w:val="20"/>
                              </w:rPr>
                              <w:t xml:space="preserve">FROM </w:t>
                            </w:r>
                            <w:r>
                              <w:rPr>
                                <w:rFonts w:ascii="Consolas" w:hAnsi="Consolas" w:cs="Segoe UI Emoji"/>
                                <w:b/>
                                <w:color w:val="FFFFFF" w:themeColor="background1"/>
                                <w:sz w:val="20"/>
                                <w:szCs w:val="20"/>
                              </w:rPr>
                              <w:t>prestamo</w:t>
                            </w:r>
                          </w:p>
                          <w:p w:rsidRPr="006B0B18" w:rsidR="00935887" w:rsidP="00935887" w:rsidRDefault="00935887" w14:paraId="2B597E11" w14:textId="77777777">
                            <w:pPr>
                              <w:pBdr>
                                <w:top w:val="nil"/>
                                <w:left w:val="nil"/>
                                <w:bottom w:val="nil"/>
                                <w:right w:val="nil"/>
                                <w:between w:val="nil"/>
                              </w:pBdr>
                              <w:rPr>
                                <w:rFonts w:ascii="Consolas" w:hAnsi="Consolas"/>
                                <w:bCs/>
                                <w:color w:val="FFFFFF" w:themeColor="background1"/>
                                <w:sz w:val="20"/>
                                <w:szCs w:val="20"/>
                              </w:rPr>
                            </w:pPr>
                            <w:r>
                              <w:rPr>
                                <w:rFonts w:ascii="Consolas" w:hAnsi="Consolas" w:cs="Segoe UI Emoji"/>
                                <w:b/>
                                <w:color w:val="8DB3E2" w:themeColor="text2" w:themeTint="66"/>
                                <w:sz w:val="20"/>
                                <w:szCs w:val="20"/>
                              </w:rPr>
                              <w:t>LIMIT</w:t>
                            </w:r>
                            <w:r w:rsidRPr="00277987">
                              <w:rPr>
                                <w:rFonts w:ascii="Consolas" w:hAnsi="Consolas" w:cs="Segoe UI Emoji"/>
                                <w:b/>
                                <w:color w:val="8DB3E2" w:themeColor="text2" w:themeTint="66"/>
                                <w:sz w:val="20"/>
                                <w:szCs w:val="20"/>
                              </w:rPr>
                              <w:t xml:space="preserve"> </w:t>
                            </w:r>
                            <w:r w:rsidRPr="00B750A5">
                              <w:rPr>
                                <w:rFonts w:ascii="Consolas" w:hAnsi="Consolas" w:cs="Segoe UI Emoji"/>
                                <w:b/>
                                <w:color w:val="76923C" w:themeColor="accent3" w:themeShade="BF"/>
                                <w:sz w:val="20"/>
                                <w:szCs w:val="20"/>
                              </w:rPr>
                              <w:t>5</w:t>
                            </w:r>
                            <w:r w:rsidRPr="00F5761F">
                              <w:rPr>
                                <w:rFonts w:ascii="Consolas" w:hAnsi="Consolas" w:cs="Segoe UI Emoji"/>
                                <w:b/>
                                <w:color w:val="DBE5F1" w:themeColor="accent1" w:themeTint="33"/>
                                <w:sz w:val="20"/>
                                <w:szCs w:val="20"/>
                              </w:rPr>
                              <w:t>;</w:t>
                            </w:r>
                          </w:p>
                        </w:txbxContent>
                      </v:textbox>
                      <w10:anchorlock/>
                    </v:shape>
                  </w:pict>
                </mc:Fallback>
              </mc:AlternateContent>
            </w:r>
          </w:p>
          <w:p w:rsidRPr="001B7D07" w:rsidR="00935887" w:rsidP="00935887" w:rsidRDefault="00935887" w14:paraId="54703FC6" w14:textId="5352274B">
            <w:pPr>
              <w:pBdr>
                <w:top w:val="nil"/>
                <w:left w:val="nil"/>
                <w:bottom w:val="nil"/>
                <w:right w:val="nil"/>
                <w:between w:val="nil"/>
              </w:pBdr>
              <w:rPr>
                <w:b/>
                <w:color w:val="000000"/>
                <w:sz w:val="20"/>
                <w:szCs w:val="20"/>
              </w:rPr>
            </w:pPr>
            <w:r w:rsidRPr="001B7D07">
              <w:rPr>
                <w:bCs/>
                <w:color w:val="000000"/>
                <w:sz w:val="20"/>
                <w:szCs w:val="20"/>
              </w:rPr>
              <w:t>Algunos motores utilizan TOP (SQL Server) o FETCH FIRST (Oracle), pero el principio es universal.</w:t>
            </w:r>
          </w:p>
        </w:tc>
      </w:tr>
    </w:tbl>
    <w:p w:rsidRPr="001B7D07" w:rsidR="00E73F03" w:rsidP="00454EEF" w:rsidRDefault="00E73F03" w14:paraId="50F105A0" w14:textId="7064D788">
      <w:pPr>
        <w:rPr>
          <w:bCs/>
          <w:color w:val="000000"/>
          <w:sz w:val="20"/>
          <w:szCs w:val="20"/>
        </w:rPr>
      </w:pPr>
    </w:p>
    <w:p w:rsidR="0059034F" w:rsidP="00AD394C" w:rsidRDefault="00D55C84" w14:paraId="55396173" w14:textId="26C46237">
      <w:pPr>
        <w:numPr>
          <w:ilvl w:val="0"/>
          <w:numId w:val="1"/>
        </w:numPr>
        <w:ind w:left="284"/>
        <w:jc w:val="both"/>
        <w:rPr>
          <w:b/>
          <w:sz w:val="20"/>
          <w:szCs w:val="20"/>
        </w:rPr>
      </w:pPr>
      <w:r w:rsidRPr="001B7D07">
        <w:rPr>
          <w:b/>
          <w:sz w:val="20"/>
          <w:szCs w:val="20"/>
        </w:rPr>
        <w:t xml:space="preserve">SÍNTESIS </w:t>
      </w:r>
    </w:p>
    <w:p w:rsidR="004A6395" w:rsidP="004A6395" w:rsidRDefault="004A6395" w14:paraId="16C8B760" w14:textId="77777777">
      <w:pPr>
        <w:jc w:val="both"/>
        <w:rPr>
          <w:b/>
          <w:sz w:val="20"/>
          <w:szCs w:val="20"/>
        </w:rPr>
      </w:pPr>
    </w:p>
    <w:p w:rsidRPr="004A6395" w:rsidR="004A6395" w:rsidP="004A6395" w:rsidRDefault="004A6395" w14:paraId="21A7E740" w14:textId="67EA463A">
      <w:pPr>
        <w:jc w:val="both"/>
        <w:rPr>
          <w:sz w:val="20"/>
          <w:szCs w:val="20"/>
          <w:lang w:val="es-MX"/>
        </w:rPr>
      </w:pPr>
      <w:r w:rsidRPr="004A6395">
        <w:rPr>
          <w:sz w:val="20"/>
          <w:szCs w:val="20"/>
        </w:rPr>
        <w:t>A continuación, se presenta una síntesis de la temática estudiada en el componente formativ</w:t>
      </w:r>
      <w:commentRangeStart w:id="41"/>
      <w:r w:rsidRPr="004A6395">
        <w:rPr>
          <w:sz w:val="20"/>
          <w:szCs w:val="20"/>
        </w:rPr>
        <w:t>o.</w:t>
      </w:r>
      <w:r w:rsidRPr="004A6395">
        <w:rPr>
          <w:sz w:val="20"/>
          <w:szCs w:val="20"/>
          <w:lang w:val="es-MX"/>
        </w:rPr>
        <w:t xml:space="preserve"> </w:t>
      </w:r>
      <w:commentRangeEnd w:id="41"/>
      <w:r w:rsidRPr="004A6395">
        <w:rPr>
          <w:rStyle w:val="CommentReference"/>
          <w:sz w:val="20"/>
          <w:szCs w:val="20"/>
          <w:lang w:val="es-MX"/>
        </w:rPr>
        <w:commentReference w:id="41"/>
      </w:r>
    </w:p>
    <w:p w:rsidRPr="001B7D07" w:rsidR="004A6395" w:rsidP="004A6395" w:rsidRDefault="004A6395" w14:paraId="174C3FD3" w14:textId="77777777">
      <w:pPr>
        <w:jc w:val="both"/>
        <w:rPr>
          <w:b/>
          <w:sz w:val="20"/>
          <w:szCs w:val="20"/>
        </w:rPr>
      </w:pPr>
    </w:p>
    <w:p w:rsidRPr="001B7D07" w:rsidR="0059034F" w:rsidRDefault="00EB73A6" w14:paraId="10E8D3F0" w14:textId="785CC838">
      <w:pPr>
        <w:rPr>
          <w:color w:val="948A54"/>
          <w:sz w:val="20"/>
          <w:szCs w:val="20"/>
        </w:rPr>
      </w:pPr>
      <w:r w:rsidRPr="001B7D07">
        <w:rPr>
          <w:noProof/>
          <w:color w:val="948A54"/>
          <w:sz w:val="20"/>
          <w:szCs w:val="20"/>
        </w:rPr>
        <w:drawing>
          <wp:inline distT="0" distB="0" distL="0" distR="0" wp14:anchorId="39A5428E" wp14:editId="7C9A0EC6">
            <wp:extent cx="6294214" cy="295739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6317786" cy="2968474"/>
                    </a:xfrm>
                    <a:prstGeom prst="rect">
                      <a:avLst/>
                    </a:prstGeom>
                    <a:noFill/>
                  </pic:spPr>
                </pic:pic>
              </a:graphicData>
            </a:graphic>
          </wp:inline>
        </w:drawing>
      </w:r>
    </w:p>
    <w:p w:rsidRPr="001B7D07" w:rsidR="007D335F" w:rsidRDefault="007D335F" w14:paraId="6B384DBE" w14:textId="6A0B57B3">
      <w:pPr>
        <w:rPr>
          <w:color w:val="948A54"/>
          <w:sz w:val="20"/>
          <w:szCs w:val="20"/>
        </w:rPr>
      </w:pPr>
    </w:p>
    <w:p w:rsidRPr="001B7D07" w:rsidR="007D335F" w:rsidRDefault="007D335F" w14:paraId="50305A99" w14:textId="77777777">
      <w:pPr>
        <w:rPr>
          <w:color w:val="948A54"/>
          <w:sz w:val="20"/>
          <w:szCs w:val="20"/>
        </w:rPr>
      </w:pPr>
    </w:p>
    <w:p w:rsidRPr="001B7D07"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sidRPr="001B7D07">
        <w:rPr>
          <w:b/>
          <w:color w:val="000000"/>
          <w:sz w:val="20"/>
          <w:szCs w:val="20"/>
        </w:rPr>
        <w:t xml:space="preserve">ACTIVIDADES DIDÁCTICAS </w:t>
      </w:r>
      <w:r w:rsidRPr="001B7D07">
        <w:rPr>
          <w:b/>
          <w:i/>
          <w:iCs/>
          <w:color w:val="000000"/>
          <w:sz w:val="20"/>
          <w:szCs w:val="20"/>
        </w:rPr>
        <w:t>(</w:t>
      </w:r>
      <w:r w:rsidRPr="001B7D07" w:rsidR="00557D23">
        <w:rPr>
          <w:b/>
          <w:i/>
          <w:iCs/>
          <w:color w:val="000000"/>
          <w:sz w:val="20"/>
          <w:szCs w:val="20"/>
        </w:rPr>
        <w:t>Se debe incorporar mínimo 1, máximo 2</w:t>
      </w:r>
      <w:r w:rsidRPr="001B7D07">
        <w:rPr>
          <w:b/>
          <w:i/>
          <w:iCs/>
          <w:color w:val="000000"/>
          <w:sz w:val="20"/>
          <w:szCs w:val="20"/>
        </w:rPr>
        <w:t>)</w:t>
      </w:r>
    </w:p>
    <w:p w:rsidRPr="001B7D07" w:rsidR="0059034F"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1B7D07" w:rsidR="00280F84" w:rsidTr="37A01E0F" w14:paraId="2E94BC06" w14:textId="77777777">
        <w:trPr>
          <w:trHeight w:val="491"/>
        </w:trPr>
        <w:tc>
          <w:tcPr>
            <w:tcW w:w="0" w:type="auto"/>
            <w:gridSpan w:val="2"/>
            <w:shd w:val="clear" w:color="auto" w:fill="000000" w:themeFill="text1"/>
            <w:vAlign w:val="center"/>
          </w:tcPr>
          <w:p w:rsidRPr="001B7D07" w:rsidR="00280F84" w:rsidP="00280F84" w:rsidRDefault="00280F84" w14:paraId="68CA2906" w14:textId="5F1B6D52">
            <w:pPr>
              <w:spacing w:line="240" w:lineRule="auto"/>
              <w:jc w:val="center"/>
              <w:rPr>
                <w:b/>
                <w:bCs/>
                <w:sz w:val="20"/>
                <w:szCs w:val="20"/>
              </w:rPr>
            </w:pPr>
          </w:p>
        </w:tc>
      </w:tr>
      <w:tr w:rsidRPr="001B7D07" w:rsidR="00280F84" w:rsidTr="37A01E0F" w14:paraId="13A38AF3" w14:textId="77777777">
        <w:trPr>
          <w:trHeight w:val="806"/>
        </w:trPr>
        <w:tc>
          <w:tcPr>
            <w:tcW w:w="2693" w:type="dxa"/>
            <w:vAlign w:val="center"/>
          </w:tcPr>
          <w:p w:rsidRPr="001B7D07" w:rsidR="00280F84" w:rsidP="00280F84" w:rsidRDefault="00280F84" w14:paraId="1AFDFACA" w14:textId="77777777">
            <w:pPr>
              <w:spacing w:line="240" w:lineRule="auto"/>
              <w:rPr>
                <w:rFonts w:eastAsia="Calibri"/>
                <w:b/>
                <w:bCs/>
                <w:sz w:val="20"/>
                <w:szCs w:val="20"/>
              </w:rPr>
            </w:pPr>
            <w:r w:rsidRPr="001B7D07">
              <w:rPr>
                <w:rFonts w:eastAsia="Calibri"/>
                <w:b/>
                <w:bCs/>
                <w:sz w:val="20"/>
                <w:szCs w:val="20"/>
              </w:rPr>
              <w:t>Nombre de la Actividad</w:t>
            </w:r>
          </w:p>
        </w:tc>
        <w:tc>
          <w:tcPr>
            <w:tcW w:w="6848" w:type="dxa"/>
            <w:vAlign w:val="center"/>
          </w:tcPr>
          <w:p w:rsidRPr="001B7D07" w:rsidR="00280F84" w:rsidP="00280F84" w:rsidRDefault="00E87FD4" w14:paraId="1C8ACB3C" w14:textId="53E05D0B">
            <w:pPr>
              <w:rPr>
                <w:sz w:val="20"/>
                <w:szCs w:val="20"/>
              </w:rPr>
            </w:pPr>
            <w:r w:rsidRPr="001B7D07">
              <w:rPr>
                <w:sz w:val="20"/>
                <w:szCs w:val="20"/>
              </w:rPr>
              <w:t>Conocimiento en modelos de datos, normalización y SQL Básico</w:t>
            </w:r>
          </w:p>
        </w:tc>
      </w:tr>
      <w:tr w:rsidRPr="001B7D07" w:rsidR="00280F84" w:rsidTr="37A01E0F" w14:paraId="4FE6A527" w14:textId="77777777">
        <w:trPr>
          <w:trHeight w:val="806"/>
        </w:trPr>
        <w:tc>
          <w:tcPr>
            <w:tcW w:w="2693" w:type="dxa"/>
            <w:vAlign w:val="center"/>
          </w:tcPr>
          <w:p w:rsidRPr="001B7D07" w:rsidR="00280F84" w:rsidP="00280F84" w:rsidRDefault="00280F84" w14:paraId="04165111" w14:textId="77777777">
            <w:pPr>
              <w:spacing w:line="240" w:lineRule="auto"/>
              <w:rPr>
                <w:rFonts w:eastAsia="Calibri"/>
                <w:b/>
                <w:bCs/>
                <w:sz w:val="20"/>
                <w:szCs w:val="20"/>
              </w:rPr>
            </w:pPr>
            <w:r w:rsidRPr="001B7D07">
              <w:rPr>
                <w:rFonts w:eastAsia="Calibri"/>
                <w:b/>
                <w:bCs/>
                <w:sz w:val="20"/>
                <w:szCs w:val="20"/>
              </w:rPr>
              <w:t>Objetivo de la actividad</w:t>
            </w:r>
          </w:p>
        </w:tc>
        <w:tc>
          <w:tcPr>
            <w:tcW w:w="6848" w:type="dxa"/>
            <w:vAlign w:val="center"/>
          </w:tcPr>
          <w:p w:rsidRPr="001B7D07" w:rsidR="00280F84" w:rsidP="00280F84" w:rsidRDefault="00E87FD4" w14:paraId="6730A2E9" w14:textId="219F28BA">
            <w:pPr>
              <w:rPr>
                <w:sz w:val="20"/>
                <w:szCs w:val="20"/>
              </w:rPr>
            </w:pPr>
            <w:r w:rsidRPr="001B7D07">
              <w:rPr>
                <w:sz w:val="20"/>
                <w:szCs w:val="20"/>
              </w:rPr>
              <w:t>Evaluar la comprensión sobre los fundamentos del modelado conceptual, lógico y físico, la normalización de bases de datos y las operaciones básicas del lenguaje SQL.</w:t>
            </w:r>
          </w:p>
        </w:tc>
      </w:tr>
      <w:tr w:rsidRPr="001B7D07" w:rsidR="00280F84" w:rsidTr="37A01E0F" w14:paraId="273B1612" w14:textId="77777777">
        <w:trPr>
          <w:trHeight w:val="1258"/>
        </w:trPr>
        <w:tc>
          <w:tcPr>
            <w:tcW w:w="2693" w:type="dxa"/>
            <w:vAlign w:val="center"/>
          </w:tcPr>
          <w:p w:rsidRPr="001B7D07" w:rsidR="00280F84" w:rsidP="00280F84" w:rsidRDefault="00280F84" w14:paraId="5E5AA135" w14:textId="77777777">
            <w:pPr>
              <w:spacing w:line="240" w:lineRule="auto"/>
              <w:rPr>
                <w:rFonts w:eastAsia="Calibri"/>
                <w:b/>
                <w:bCs/>
                <w:sz w:val="20"/>
                <w:szCs w:val="20"/>
              </w:rPr>
            </w:pPr>
            <w:r w:rsidRPr="001B7D07">
              <w:rPr>
                <w:rFonts w:eastAsia="Calibri"/>
                <w:b/>
                <w:bCs/>
                <w:sz w:val="20"/>
                <w:szCs w:val="20"/>
              </w:rPr>
              <w:t>Tipo de actividad sugerida</w:t>
            </w:r>
          </w:p>
        </w:tc>
        <w:tc>
          <w:tcPr>
            <w:tcW w:w="6848" w:type="dxa"/>
            <w:vAlign w:val="center"/>
          </w:tcPr>
          <w:p w:rsidRPr="001B7D07" w:rsidR="003F7B72" w:rsidP="009E4241" w:rsidRDefault="0093345A" w14:paraId="55E75880" w14:textId="5E5FF718">
            <w:pPr>
              <w:rPr>
                <w:sz w:val="20"/>
                <w:szCs w:val="20"/>
              </w:rPr>
            </w:pPr>
            <w:r w:rsidRPr="001B7D07">
              <w:rPr>
                <w:sz w:val="20"/>
                <w:szCs w:val="20"/>
              </w:rPr>
              <w:t>Cuestionario</w:t>
            </w:r>
          </w:p>
        </w:tc>
      </w:tr>
      <w:tr w:rsidRPr="001B7D07" w:rsidR="00280F84" w:rsidTr="37A01E0F" w14:paraId="45368FBC" w14:textId="77777777">
        <w:trPr>
          <w:trHeight w:val="1849"/>
        </w:trPr>
        <w:tc>
          <w:tcPr>
            <w:tcW w:w="2693" w:type="dxa"/>
            <w:vAlign w:val="center"/>
          </w:tcPr>
          <w:p w:rsidRPr="001B7D07" w:rsidR="00280F84" w:rsidP="00280F84" w:rsidRDefault="00280F84" w14:paraId="20CA75C6" w14:textId="77777777">
            <w:pPr>
              <w:spacing w:line="240" w:lineRule="auto"/>
              <w:rPr>
                <w:rFonts w:eastAsia="Calibri"/>
                <w:b/>
                <w:bCs/>
                <w:sz w:val="20"/>
                <w:szCs w:val="20"/>
              </w:rPr>
            </w:pPr>
            <w:r w:rsidRPr="001B7D07">
              <w:rPr>
                <w:rFonts w:eastAsia="Calibri"/>
                <w:b/>
                <w:bCs/>
                <w:sz w:val="20"/>
                <w:szCs w:val="20"/>
              </w:rPr>
              <w:t xml:space="preserve">Archivo de la actividad </w:t>
            </w:r>
          </w:p>
          <w:p w:rsidRPr="001B7D07" w:rsidR="00280F84" w:rsidP="00280F84" w:rsidRDefault="00280F84" w14:paraId="1215007A" w14:textId="77777777">
            <w:pPr>
              <w:spacing w:line="240" w:lineRule="auto"/>
              <w:rPr>
                <w:rFonts w:eastAsia="Calibri"/>
                <w:b/>
                <w:bCs/>
                <w:sz w:val="20"/>
                <w:szCs w:val="20"/>
              </w:rPr>
            </w:pPr>
            <w:r w:rsidRPr="001B7D07">
              <w:rPr>
                <w:rFonts w:eastAsia="Calibri"/>
                <w:b/>
                <w:bCs/>
                <w:sz w:val="20"/>
                <w:szCs w:val="20"/>
              </w:rPr>
              <w:t>(Anexo donde se describe la actividad propuesta)</w:t>
            </w:r>
          </w:p>
        </w:tc>
        <w:tc>
          <w:tcPr>
            <w:tcW w:w="6848" w:type="dxa"/>
            <w:vAlign w:val="center"/>
          </w:tcPr>
          <w:p w:rsidRPr="001B7D07" w:rsidR="00280F84" w:rsidP="00280F84" w:rsidRDefault="0093345A" w14:paraId="4AC0101A" w14:textId="69B8517F">
            <w:pPr>
              <w:spacing w:line="240" w:lineRule="auto"/>
              <w:rPr>
                <w:b/>
                <w:i/>
                <w:sz w:val="20"/>
                <w:szCs w:val="20"/>
              </w:rPr>
            </w:pPr>
            <w:r w:rsidRPr="001B7D07">
              <w:rPr>
                <w:b/>
                <w:i/>
                <w:sz w:val="20"/>
                <w:szCs w:val="20"/>
              </w:rPr>
              <w:t>Actividad didactica_CF</w:t>
            </w:r>
            <w:r w:rsidRPr="001B7D07" w:rsidR="004C1B5C">
              <w:rPr>
                <w:b/>
                <w:i/>
                <w:sz w:val="20"/>
                <w:szCs w:val="20"/>
              </w:rPr>
              <w:t>2</w:t>
            </w:r>
            <w:r w:rsidRPr="001B7D07">
              <w:rPr>
                <w:b/>
                <w:i/>
                <w:sz w:val="20"/>
                <w:szCs w:val="20"/>
              </w:rPr>
              <w:t>_21710088 .docx</w:t>
            </w:r>
          </w:p>
        </w:tc>
      </w:tr>
    </w:tbl>
    <w:p w:rsidRPr="001B7D07" w:rsidR="00AD394C" w:rsidRDefault="00AD394C" w14:paraId="60594E1F" w14:textId="614196B0">
      <w:pPr>
        <w:rPr>
          <w:sz w:val="20"/>
          <w:szCs w:val="20"/>
        </w:rPr>
      </w:pPr>
    </w:p>
    <w:p w:rsidRPr="001B7D07"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sidRPr="001B7D07">
        <w:rPr>
          <w:b/>
          <w:color w:val="000000"/>
          <w:sz w:val="20"/>
          <w:szCs w:val="20"/>
        </w:rPr>
        <w:t xml:space="preserve">GLOSARIO: </w:t>
      </w:r>
    </w:p>
    <w:p w:rsidRPr="001B7D07" w:rsidR="0059034F" w:rsidP="00AF7A4B" w:rsidRDefault="0059034F" w14:paraId="57B330CC" w14:textId="77777777">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1B7D07" w:rsidR="003F2B64" w:rsidTr="27A1ED76" w14:paraId="34B59B22" w14:textId="77777777">
        <w:trPr>
          <w:trHeight w:val="214"/>
        </w:trPr>
        <w:tc>
          <w:tcPr>
            <w:tcW w:w="2122" w:type="dxa"/>
            <w:tcBorders>
              <w:bottom w:val="single" w:color="auto" w:sz="4" w:space="0"/>
            </w:tcBorders>
            <w:shd w:val="clear" w:color="auto" w:fill="000000" w:themeFill="text1"/>
            <w:tcMar>
              <w:top w:w="100" w:type="dxa"/>
              <w:left w:w="100" w:type="dxa"/>
              <w:bottom w:w="100" w:type="dxa"/>
              <w:right w:w="100" w:type="dxa"/>
            </w:tcMar>
          </w:tcPr>
          <w:p w:rsidRPr="001B7D07" w:rsidR="0059034F" w:rsidRDefault="00D55C84" w14:paraId="1063EF82" w14:textId="77777777">
            <w:pPr>
              <w:jc w:val="center"/>
              <w:rPr>
                <w:color w:val="FFFFFF" w:themeColor="background1"/>
                <w:sz w:val="20"/>
                <w:szCs w:val="20"/>
              </w:rPr>
            </w:pPr>
            <w:r w:rsidRPr="001B7D07">
              <w:rPr>
                <w:color w:val="FFFFFF" w:themeColor="background1"/>
                <w:sz w:val="20"/>
                <w:szCs w:val="20"/>
              </w:rPr>
              <w:t>TÉRMINO</w:t>
            </w:r>
          </w:p>
        </w:tc>
        <w:tc>
          <w:tcPr>
            <w:tcW w:w="7840" w:type="dxa"/>
            <w:tcBorders>
              <w:bottom w:val="single" w:color="auto" w:sz="4" w:space="0"/>
            </w:tcBorders>
            <w:shd w:val="clear" w:color="auto" w:fill="000000" w:themeFill="text1"/>
            <w:tcMar>
              <w:top w:w="100" w:type="dxa"/>
              <w:left w:w="100" w:type="dxa"/>
              <w:bottom w:w="100" w:type="dxa"/>
              <w:right w:w="100" w:type="dxa"/>
            </w:tcMar>
          </w:tcPr>
          <w:p w:rsidRPr="001B7D07" w:rsidR="0059034F" w:rsidRDefault="00D55C84" w14:paraId="64E80931" w14:textId="77777777">
            <w:pPr>
              <w:jc w:val="center"/>
              <w:rPr>
                <w:color w:val="FFFFFF" w:themeColor="background1"/>
                <w:sz w:val="20"/>
                <w:szCs w:val="20"/>
              </w:rPr>
            </w:pPr>
            <w:r w:rsidRPr="001B7D07">
              <w:rPr>
                <w:color w:val="FFFFFF" w:themeColor="background1"/>
                <w:sz w:val="20"/>
                <w:szCs w:val="20"/>
              </w:rPr>
              <w:t>SIGNIFICADO</w:t>
            </w:r>
          </w:p>
        </w:tc>
      </w:tr>
      <w:tr w:rsidRPr="001B7D07" w:rsidR="002E033C" w:rsidTr="27A1ED76" w14:paraId="1796E83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6BDA716E" w14:textId="59518438">
            <w:pPr>
              <w:rPr>
                <w:rFonts w:eastAsia="Times New Roman"/>
                <w:color w:val="000000"/>
                <w:sz w:val="20"/>
                <w:szCs w:val="20"/>
              </w:rPr>
            </w:pPr>
            <w:r w:rsidRPr="27A1ED76" w:rsidR="002E033C">
              <w:rPr>
                <w:color w:val="000000" w:themeColor="text1" w:themeTint="FF" w:themeShade="FF"/>
                <w:sz w:val="20"/>
                <w:szCs w:val="20"/>
                <w:lang w:val="es-MX"/>
              </w:rPr>
              <w:t>Atributo:</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363E8591" w14:textId="68901769">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característica que describe a una entidad; en el modelo lógico se implementa como una columna de tabla.</w:t>
            </w:r>
          </w:p>
        </w:tc>
      </w:tr>
      <w:tr w:rsidRPr="001B7D07" w:rsidR="002E033C" w:rsidTr="27A1ED76" w14:paraId="01F61E7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135745F9" w14:textId="59AC98BB">
            <w:pPr>
              <w:rPr>
                <w:rFonts w:eastAsia="Times New Roman"/>
                <w:color w:val="000000"/>
                <w:sz w:val="20"/>
                <w:szCs w:val="20"/>
              </w:rPr>
            </w:pPr>
            <w:r w:rsidRPr="27A1ED76" w:rsidR="002E033C">
              <w:rPr>
                <w:color w:val="000000" w:themeColor="text1" w:themeTint="FF" w:themeShade="FF"/>
                <w:sz w:val="20"/>
                <w:szCs w:val="20"/>
                <w:lang w:val="es-MX"/>
              </w:rPr>
              <w:t>Clave foránea (FK):</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16241995" w14:textId="47125604">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campo que referencia una clave primaria de otra tabla, garantizando integridad referencial.</w:t>
            </w:r>
          </w:p>
        </w:tc>
      </w:tr>
      <w:tr w:rsidRPr="001B7D07" w:rsidR="002E033C" w:rsidTr="27A1ED76" w14:paraId="5089CEB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59FC14BF" w14:textId="6E04A685">
            <w:pPr>
              <w:rPr>
                <w:rFonts w:eastAsia="Times New Roman"/>
                <w:color w:val="000000"/>
                <w:sz w:val="20"/>
                <w:szCs w:val="20"/>
              </w:rPr>
            </w:pPr>
            <w:r w:rsidRPr="27A1ED76" w:rsidR="002E033C">
              <w:rPr>
                <w:color w:val="000000" w:themeColor="text1" w:themeTint="FF" w:themeShade="FF"/>
                <w:sz w:val="20"/>
                <w:szCs w:val="20"/>
                <w:lang w:val="es-MX"/>
              </w:rPr>
              <w:t>Clave primaria (PK):</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36B4C8D8" w14:textId="02749984">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atributo o conjunto de atributos que identifica de manera única un registro dentro de una tabla.</w:t>
            </w:r>
          </w:p>
        </w:tc>
      </w:tr>
      <w:tr w:rsidRPr="001B7D07" w:rsidR="002E033C" w:rsidTr="27A1ED76" w14:paraId="2E2BB57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51CB86C3" w14:textId="73A42700">
            <w:pPr>
              <w:rPr>
                <w:rFonts w:eastAsia="Times New Roman"/>
                <w:color w:val="000000"/>
                <w:sz w:val="20"/>
                <w:szCs w:val="20"/>
              </w:rPr>
            </w:pPr>
            <w:r w:rsidRPr="27A1ED76" w:rsidR="002E033C">
              <w:rPr>
                <w:i w:val="1"/>
                <w:iCs w:val="1"/>
                <w:color w:val="000000" w:themeColor="text1" w:themeTint="FF" w:themeShade="FF"/>
                <w:sz w:val="20"/>
                <w:szCs w:val="20"/>
                <w:lang w:val="es-MX"/>
              </w:rPr>
              <w:t xml:space="preserve">Data </w:t>
            </w:r>
            <w:r w:rsidRPr="27A1ED76" w:rsidR="002E033C">
              <w:rPr>
                <w:i w:val="1"/>
                <w:iCs w:val="1"/>
                <w:color w:val="000000" w:themeColor="text1" w:themeTint="FF" w:themeShade="FF"/>
                <w:sz w:val="20"/>
                <w:szCs w:val="20"/>
                <w:lang w:val="es-MX"/>
              </w:rPr>
              <w:t>warehouses</w:t>
            </w:r>
            <w:r w:rsidRPr="27A1ED76" w:rsidR="002E033C">
              <w:rPr>
                <w:color w:val="000000" w:themeColor="text1" w:themeTint="FF" w:themeShade="FF"/>
                <w:sz w:val="20"/>
                <w:szCs w:val="20"/>
                <w:lang w:val="es-MX"/>
              </w:rPr>
              <w:t>:</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07FDC999" w14:textId="7144C99A">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bodega electrónica donde una empresa u organización almacena grandes volúmenes de información, generalmente provenientes de diversas fuentes y bases de datos.</w:t>
            </w:r>
          </w:p>
        </w:tc>
      </w:tr>
      <w:tr w:rsidRPr="001B7D07" w:rsidR="002E033C" w:rsidTr="27A1ED76" w14:paraId="1088BBA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5DDE847A" w14:textId="7F3F278D">
            <w:pPr>
              <w:rPr>
                <w:rFonts w:eastAsia="Times New Roman"/>
                <w:color w:val="000000"/>
                <w:sz w:val="20"/>
                <w:szCs w:val="20"/>
              </w:rPr>
            </w:pPr>
            <w:r w:rsidRPr="27A1ED76" w:rsidR="002E033C">
              <w:rPr>
                <w:color w:val="000000" w:themeColor="text1" w:themeTint="FF" w:themeShade="FF"/>
                <w:sz w:val="20"/>
                <w:szCs w:val="20"/>
                <w:lang w:val="es-MX"/>
              </w:rPr>
              <w:t>Dominio:</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3C8D3721" w14:textId="26AD5BA9">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en la gestión de datos, conjunto de valores o atributos que comparten un significado o propósito común; representa el límite del sistema.</w:t>
            </w:r>
          </w:p>
        </w:tc>
      </w:tr>
      <w:tr w:rsidRPr="001B7D07" w:rsidR="002E033C" w:rsidTr="27A1ED76" w14:paraId="69800F8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689437F4" w14:textId="5E476580">
            <w:pPr>
              <w:rPr>
                <w:rFonts w:eastAsia="Times New Roman"/>
                <w:color w:val="000000"/>
                <w:sz w:val="20"/>
                <w:szCs w:val="20"/>
              </w:rPr>
            </w:pPr>
            <w:r w:rsidRPr="27A1ED76" w:rsidR="002E033C">
              <w:rPr>
                <w:color w:val="000000" w:themeColor="text1" w:themeTint="FF" w:themeShade="FF"/>
                <w:sz w:val="20"/>
                <w:szCs w:val="20"/>
                <w:lang w:val="es-MX"/>
              </w:rPr>
              <w:t>Entidad:</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19338B9F" w14:textId="4CF976DF">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objeto o concepto relevante para el dominio, representado en el modelo conceptual y posteriormente convertido en tabla.</w:t>
            </w:r>
          </w:p>
        </w:tc>
      </w:tr>
      <w:tr w:rsidRPr="001B7D07" w:rsidR="002E033C" w:rsidTr="27A1ED76" w14:paraId="03CADC0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70E093CB" w14:textId="01C1B7D5">
            <w:pPr>
              <w:rPr>
                <w:rFonts w:eastAsia="Times New Roman"/>
                <w:color w:val="000000"/>
                <w:sz w:val="20"/>
                <w:szCs w:val="20"/>
              </w:rPr>
            </w:pPr>
            <w:r w:rsidRPr="27A1ED76" w:rsidR="002E033C">
              <w:rPr>
                <w:color w:val="000000" w:themeColor="text1" w:themeTint="FF" w:themeShade="FF"/>
                <w:sz w:val="20"/>
                <w:szCs w:val="20"/>
                <w:lang w:val="es-MX"/>
              </w:rPr>
              <w:t>Grafos:</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7292C635" w14:textId="093B6A87">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representan metadatos complejos o conceptos de dominio en un formato estandarizado para proporcionar semántica al procesamiento del lenguaje natural.</w:t>
            </w:r>
          </w:p>
        </w:tc>
      </w:tr>
      <w:tr w:rsidRPr="001B7D07" w:rsidR="002E033C" w:rsidTr="27A1ED76" w14:paraId="67B6017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18672334" w14:textId="0D7E628B">
            <w:pPr>
              <w:rPr>
                <w:rFonts w:eastAsia="Times New Roman"/>
                <w:color w:val="000000"/>
                <w:sz w:val="20"/>
                <w:szCs w:val="20"/>
              </w:rPr>
            </w:pPr>
            <w:r w:rsidRPr="27A1ED76" w:rsidR="002E033C">
              <w:rPr>
                <w:color w:val="000000" w:themeColor="text1" w:themeTint="FF" w:themeShade="FF"/>
                <w:sz w:val="20"/>
                <w:szCs w:val="20"/>
                <w:lang w:val="es-MX"/>
              </w:rPr>
              <w:t>Índice:</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47BE39A3" w14:textId="73F0EB48">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estructura física auxiliar que acelera la búsqueda de datos en una tabla.</w:t>
            </w:r>
          </w:p>
        </w:tc>
      </w:tr>
      <w:tr w:rsidRPr="001B7D07" w:rsidR="002E033C" w:rsidTr="27A1ED76" w14:paraId="5EA6A67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4C626D72" w14:textId="35E0FA7B">
            <w:pPr>
              <w:rPr>
                <w:rFonts w:eastAsia="Times New Roman"/>
                <w:color w:val="000000"/>
                <w:sz w:val="20"/>
                <w:szCs w:val="20"/>
              </w:rPr>
            </w:pPr>
            <w:r w:rsidRPr="27A1ED76" w:rsidR="002E033C">
              <w:rPr>
                <w:color w:val="000000" w:themeColor="text1" w:themeTint="FF" w:themeShade="FF"/>
                <w:sz w:val="20"/>
                <w:szCs w:val="20"/>
                <w:lang w:val="es-MX"/>
              </w:rPr>
              <w:t>JSONB:</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770D91FE" w14:textId="0333FD16">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tipo de datos de PostgreSQL similar a JSON que se utiliza para almacenar datos semiestructurados.</w:t>
            </w:r>
          </w:p>
        </w:tc>
      </w:tr>
      <w:tr w:rsidRPr="001B7D07" w:rsidR="002E033C" w:rsidTr="27A1ED76" w14:paraId="628010B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3A4D4AB2" w14:textId="757D76A2">
            <w:pPr>
              <w:rPr>
                <w:rFonts w:eastAsia="Times New Roman"/>
                <w:color w:val="000000"/>
                <w:sz w:val="20"/>
                <w:szCs w:val="20"/>
              </w:rPr>
            </w:pPr>
            <w:r w:rsidRPr="27A1ED76" w:rsidR="002E033C">
              <w:rPr>
                <w:color w:val="000000" w:themeColor="text1" w:themeTint="FF" w:themeShade="FF"/>
                <w:sz w:val="20"/>
                <w:szCs w:val="20"/>
                <w:lang w:val="es-MX"/>
              </w:rPr>
              <w:t>N:M:</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4237673B" w14:textId="65C409DF">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 xml:space="preserve">notación utilizada para denominar una relación de muchos a muchos; comúnmente asociada con </w:t>
            </w:r>
            <w:r w:rsidRPr="27A1ED76" w:rsidR="002E033C">
              <w:rPr>
                <w:b w:val="0"/>
                <w:bCs w:val="0"/>
                <w:color w:val="000000" w:themeColor="text1" w:themeTint="FF" w:themeShade="FF"/>
                <w:sz w:val="20"/>
                <w:szCs w:val="20"/>
                <w:lang w:val="es-MX"/>
              </w:rPr>
              <w:t>1:N</w:t>
            </w:r>
            <w:r w:rsidRPr="27A1ED76" w:rsidR="002E033C">
              <w:rPr>
                <w:b w:val="0"/>
                <w:bCs w:val="0"/>
                <w:color w:val="000000" w:themeColor="text1" w:themeTint="FF" w:themeShade="FF"/>
                <w:sz w:val="20"/>
                <w:szCs w:val="20"/>
                <w:lang w:val="es-MX"/>
              </w:rPr>
              <w:t>, que indica una relación uno a muchos.</w:t>
            </w:r>
          </w:p>
        </w:tc>
      </w:tr>
      <w:tr w:rsidRPr="001B7D07" w:rsidR="002E033C" w:rsidTr="27A1ED76" w14:paraId="728E39B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660ECF04" w14:textId="3402C695">
            <w:pPr>
              <w:rPr>
                <w:rFonts w:eastAsia="Times New Roman"/>
                <w:color w:val="000000"/>
                <w:sz w:val="20"/>
                <w:szCs w:val="20"/>
              </w:rPr>
            </w:pPr>
            <w:r w:rsidRPr="27A1ED76" w:rsidR="002E033C">
              <w:rPr>
                <w:color w:val="000000" w:themeColor="text1" w:themeTint="FF" w:themeShade="FF"/>
                <w:sz w:val="20"/>
                <w:szCs w:val="20"/>
                <w:lang w:val="es-MX"/>
              </w:rPr>
              <w:t>Paralelismo:</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6128BAAC" w14:textId="481D57A4">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contexto en el que se emplean varios discos duros para mejorar el rendimiento o la disponibilidad del sistema.</w:t>
            </w:r>
          </w:p>
        </w:tc>
      </w:tr>
      <w:tr w:rsidRPr="001B7D07" w:rsidR="002E033C" w:rsidTr="27A1ED76" w14:paraId="4F33F32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002E033C" w:rsidRDefault="002E033C" w14:paraId="5549FF05" w14:textId="38ABD116">
            <w:pPr>
              <w:rPr>
                <w:rFonts w:eastAsia="Times New Roman"/>
                <w:color w:val="000000"/>
                <w:sz w:val="20"/>
                <w:szCs w:val="20"/>
              </w:rPr>
            </w:pPr>
            <w:r w:rsidRPr="27A1ED76" w:rsidR="002E033C">
              <w:rPr>
                <w:color w:val="000000" w:themeColor="text1" w:themeTint="FF" w:themeShade="FF"/>
                <w:sz w:val="20"/>
                <w:szCs w:val="20"/>
                <w:lang w:val="es-MX"/>
              </w:rPr>
              <w:t>Relación:</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12C94A4C" w14:textId="19C84911">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vínculo entre dos entidades, expresado mediante cardinalidades y, en el modelo relacional, mediante claves foráneas.</w:t>
            </w:r>
          </w:p>
        </w:tc>
      </w:tr>
      <w:tr w:rsidRPr="001B7D07" w:rsidR="002E033C" w:rsidTr="27A1ED76" w14:paraId="4D5F890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300"/>
        </w:trPr>
        <w:tc>
          <w:tcPr>
            <w:tcW w:w="2122"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1B7D07" w:rsidR="002E033C" w:rsidP="27A1ED76" w:rsidRDefault="002E033C" w14:paraId="17047CE2" w14:textId="47919C6F">
            <w:pPr>
              <w:jc w:val="both"/>
              <w:rPr>
                <w:rFonts w:eastAsia="Times New Roman"/>
                <w:i w:val="1"/>
                <w:iCs w:val="1"/>
                <w:color w:val="000000"/>
                <w:sz w:val="20"/>
                <w:szCs w:val="20"/>
              </w:rPr>
            </w:pPr>
            <w:r w:rsidRPr="27A1ED76" w:rsidR="002E033C">
              <w:rPr>
                <w:color w:val="000000" w:themeColor="text1" w:themeTint="FF" w:themeShade="FF"/>
                <w:sz w:val="20"/>
                <w:szCs w:val="20"/>
                <w:lang w:val="es-MX"/>
              </w:rPr>
              <w:t>Validación:</w:t>
            </w:r>
          </w:p>
        </w:tc>
        <w:tc>
          <w:tcPr>
            <w:tcW w:w="784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2E033C" w:rsidR="002E033C" w:rsidP="27A1ED76" w:rsidRDefault="002E033C" w14:paraId="2237AFC9" w14:textId="696613CD">
            <w:pPr>
              <w:rPr>
                <w:rFonts w:eastAsia="Times New Roman"/>
                <w:b w:val="0"/>
                <w:bCs w:val="0"/>
                <w:color w:val="000000"/>
                <w:sz w:val="20"/>
                <w:szCs w:val="20"/>
              </w:rPr>
            </w:pPr>
            <w:r w:rsidRPr="27A1ED76" w:rsidR="002E033C">
              <w:rPr>
                <w:b w:val="0"/>
                <w:bCs w:val="0"/>
                <w:color w:val="000000" w:themeColor="text1" w:themeTint="FF" w:themeShade="FF"/>
                <w:sz w:val="20"/>
                <w:szCs w:val="20"/>
                <w:lang w:val="es-MX"/>
              </w:rPr>
              <w:t>comprobación y limpieza de los datos para evitar que ingresen incorrectos, incompletos o irrelevantes a la base de datos, garantizando su fiabilidad.</w:t>
            </w:r>
          </w:p>
        </w:tc>
      </w:tr>
    </w:tbl>
    <w:p w:rsidRPr="001B7D07" w:rsidR="0093061E" w:rsidRDefault="0093061E" w14:paraId="621C25A5" w14:textId="6CDD2167">
      <w:pPr>
        <w:rPr>
          <w:sz w:val="20"/>
          <w:szCs w:val="20"/>
        </w:rPr>
      </w:pPr>
    </w:p>
    <w:p w:rsidR="002E033C" w:rsidRDefault="002E033C" w14:paraId="59ED02AB" w14:textId="77777777">
      <w:pPr>
        <w:rPr>
          <w:sz w:val="20"/>
          <w:szCs w:val="20"/>
        </w:rPr>
      </w:pPr>
    </w:p>
    <w:p w:rsidRPr="001B7D07" w:rsidR="002E033C" w:rsidRDefault="002E033C" w14:paraId="42F7076D" w14:textId="77777777">
      <w:pPr>
        <w:rPr>
          <w:sz w:val="20"/>
          <w:szCs w:val="20"/>
        </w:rPr>
      </w:pPr>
    </w:p>
    <w:p w:rsidRPr="001B7D07"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1B7D07">
        <w:rPr>
          <w:b/>
          <w:color w:val="000000"/>
          <w:sz w:val="20"/>
          <w:szCs w:val="20"/>
        </w:rPr>
        <w:t>REFERENCIAS BIBLIOGRÁFICAS</w:t>
      </w:r>
    </w:p>
    <w:p w:rsidRPr="001B7D07" w:rsidR="0007666A" w:rsidP="00A44E14" w:rsidRDefault="0007666A" w14:paraId="0F4B6B68" w14:textId="77777777">
      <w:pPr>
        <w:pBdr>
          <w:top w:val="nil"/>
          <w:left w:val="nil"/>
          <w:bottom w:val="nil"/>
          <w:right w:val="nil"/>
          <w:between w:val="nil"/>
        </w:pBdr>
        <w:jc w:val="both"/>
        <w:rPr>
          <w:b/>
          <w:color w:val="000000"/>
          <w:sz w:val="20"/>
          <w:szCs w:val="20"/>
        </w:rPr>
      </w:pPr>
    </w:p>
    <w:p w:rsidRPr="003B51DD" w:rsidR="003B51DD" w:rsidP="003B51DD" w:rsidRDefault="003B51DD" w14:paraId="584DB08A" w14:textId="77777777">
      <w:pPr>
        <w:spacing w:before="240"/>
        <w:rPr>
          <w:sz w:val="20"/>
          <w:szCs w:val="20"/>
          <w:lang w:val="es-MX"/>
        </w:rPr>
      </w:pPr>
      <w:r w:rsidRPr="003B51DD">
        <w:rPr>
          <w:sz w:val="20"/>
          <w:szCs w:val="20"/>
          <w:lang w:val="es-MX"/>
        </w:rPr>
        <w:t xml:space="preserve">Amazon Web Services. (2026). </w:t>
      </w:r>
      <w:r w:rsidRPr="003B51DD">
        <w:rPr>
          <w:i/>
          <w:iCs/>
          <w:sz w:val="20"/>
          <w:szCs w:val="20"/>
          <w:lang w:val="es-MX"/>
        </w:rPr>
        <w:t>Introducción a Amazon Relational Database Service (Amazon RDS)</w:t>
      </w:r>
      <w:r w:rsidRPr="003B51DD">
        <w:rPr>
          <w:sz w:val="20"/>
          <w:szCs w:val="20"/>
          <w:lang w:val="es-MX"/>
        </w:rPr>
        <w:t xml:space="preserve">. </w:t>
      </w:r>
      <w:hyperlink w:tgtFrame="_new" w:history="1" r:id="rId201">
        <w:r w:rsidRPr="003B51DD">
          <w:rPr>
            <w:rStyle w:val="Hyperlink"/>
            <w:sz w:val="20"/>
            <w:szCs w:val="20"/>
            <w:lang w:val="es-MX"/>
          </w:rPr>
          <w:t>https://docs.aws.amazon.com/es_es/AmazonRDS/latest/UserGuide/CHAP_GettingStarted.html</w:t>
        </w:r>
      </w:hyperlink>
    </w:p>
    <w:p w:rsidRPr="003B51DD" w:rsidR="003B51DD" w:rsidP="003B51DD" w:rsidRDefault="003B51DD" w14:paraId="377A77D3" w14:textId="77777777">
      <w:pPr>
        <w:spacing w:before="240"/>
        <w:rPr>
          <w:sz w:val="20"/>
          <w:szCs w:val="20"/>
          <w:lang w:val="es-MX"/>
        </w:rPr>
      </w:pPr>
      <w:r w:rsidRPr="003B51DD">
        <w:rPr>
          <w:sz w:val="20"/>
          <w:szCs w:val="20"/>
          <w:lang w:val="es-MX"/>
        </w:rPr>
        <w:t xml:space="preserve">Coronel, C., y Morris, S. (2023). </w:t>
      </w:r>
      <w:r w:rsidRPr="003B51DD">
        <w:rPr>
          <w:i/>
          <w:iCs/>
          <w:sz w:val="20"/>
          <w:szCs w:val="20"/>
          <w:lang w:val="es-MX"/>
        </w:rPr>
        <w:t>Database systems: Design, implementation, and management</w:t>
      </w:r>
      <w:r w:rsidRPr="003B51DD">
        <w:rPr>
          <w:sz w:val="20"/>
          <w:szCs w:val="20"/>
          <w:lang w:val="es-MX"/>
        </w:rPr>
        <w:t xml:space="preserve">. Cengage Learning. </w:t>
      </w:r>
      <w:hyperlink w:tgtFrame="_new" w:history="1" r:id="rId202">
        <w:r w:rsidRPr="003B51DD">
          <w:rPr>
            <w:rStyle w:val="Hyperlink"/>
            <w:sz w:val="20"/>
            <w:szCs w:val="20"/>
            <w:lang w:val="es-MX"/>
          </w:rPr>
          <w:t>https://faculty.cengage.com/works/9780357673034</w:t>
        </w:r>
      </w:hyperlink>
    </w:p>
    <w:p w:rsidRPr="003B51DD" w:rsidR="003B51DD" w:rsidP="003B51DD" w:rsidRDefault="003B51DD" w14:paraId="70539D63" w14:textId="772F2D50">
      <w:pPr>
        <w:spacing w:before="240"/>
        <w:rPr>
          <w:sz w:val="20"/>
          <w:szCs w:val="20"/>
          <w:lang w:val="es-MX"/>
        </w:rPr>
      </w:pPr>
      <w:r w:rsidRPr="003B51DD">
        <w:rPr>
          <w:sz w:val="20"/>
          <w:szCs w:val="20"/>
          <w:lang w:val="es-MX"/>
        </w:rPr>
        <w:t xml:space="preserve">Elmasri, R., y Navathe, S. B. (2007). </w:t>
      </w:r>
      <w:r w:rsidRPr="003B51DD">
        <w:rPr>
          <w:i/>
          <w:iCs/>
          <w:sz w:val="20"/>
          <w:szCs w:val="20"/>
          <w:lang w:val="es-MX"/>
        </w:rPr>
        <w:t>Fundamentals of database systems</w:t>
      </w:r>
      <w:r w:rsidRPr="003B51DD">
        <w:rPr>
          <w:sz w:val="20"/>
          <w:szCs w:val="20"/>
          <w:lang w:val="es-MX"/>
        </w:rPr>
        <w:t xml:space="preserve"> (7th ed.). Pearson. </w:t>
      </w:r>
    </w:p>
    <w:p w:rsidRPr="003B51DD" w:rsidR="003B51DD" w:rsidP="003B51DD" w:rsidRDefault="003B51DD" w14:paraId="52C9C098" w14:textId="77777777">
      <w:pPr>
        <w:spacing w:before="240"/>
        <w:rPr>
          <w:sz w:val="20"/>
          <w:szCs w:val="20"/>
          <w:lang w:val="es-MX"/>
        </w:rPr>
      </w:pPr>
      <w:r w:rsidRPr="003B51DD">
        <w:rPr>
          <w:sz w:val="20"/>
          <w:szCs w:val="20"/>
          <w:lang w:val="es-MX"/>
        </w:rPr>
        <w:t xml:space="preserve">Microsoft. (2026). </w:t>
      </w:r>
      <w:r w:rsidRPr="003B51DD">
        <w:rPr>
          <w:i/>
          <w:iCs/>
          <w:sz w:val="20"/>
          <w:szCs w:val="20"/>
          <w:lang w:val="es-MX"/>
        </w:rPr>
        <w:t>Documentación técnica de SQL Server</w:t>
      </w:r>
      <w:r w:rsidRPr="003B51DD">
        <w:rPr>
          <w:sz w:val="20"/>
          <w:szCs w:val="20"/>
          <w:lang w:val="es-MX"/>
        </w:rPr>
        <w:t xml:space="preserve">. </w:t>
      </w:r>
      <w:hyperlink w:tgtFrame="_new" w:history="1" r:id="rId203">
        <w:r w:rsidRPr="003B51DD">
          <w:rPr>
            <w:rStyle w:val="Hyperlink"/>
            <w:sz w:val="20"/>
            <w:szCs w:val="20"/>
            <w:lang w:val="es-MX"/>
          </w:rPr>
          <w:t>https://learn.microsoft.com/es-es/sql/sql-server/?view=sql-server-ver17</w:t>
        </w:r>
      </w:hyperlink>
    </w:p>
    <w:p w:rsidRPr="003B51DD" w:rsidR="003B51DD" w:rsidP="003B51DD" w:rsidRDefault="003B51DD" w14:paraId="20EE7B23" w14:textId="77777777">
      <w:pPr>
        <w:spacing w:before="240"/>
        <w:rPr>
          <w:sz w:val="20"/>
          <w:szCs w:val="20"/>
          <w:lang w:val="es-MX"/>
        </w:rPr>
      </w:pPr>
      <w:r w:rsidRPr="003B51DD">
        <w:rPr>
          <w:sz w:val="20"/>
          <w:szCs w:val="20"/>
          <w:lang w:val="es-MX"/>
        </w:rPr>
        <w:t xml:space="preserve">MongoDB. (2026). </w:t>
      </w:r>
      <w:r w:rsidRPr="003B51DD">
        <w:rPr>
          <w:i/>
          <w:iCs/>
          <w:sz w:val="20"/>
          <w:szCs w:val="20"/>
          <w:lang w:val="es-MX"/>
        </w:rPr>
        <w:t>Documentación de MongoDB</w:t>
      </w:r>
      <w:r w:rsidRPr="003B51DD">
        <w:rPr>
          <w:sz w:val="20"/>
          <w:szCs w:val="20"/>
          <w:lang w:val="es-MX"/>
        </w:rPr>
        <w:t xml:space="preserve">. </w:t>
      </w:r>
      <w:hyperlink w:tgtFrame="_new" w:history="1" r:id="rId204">
        <w:r w:rsidRPr="003B51DD">
          <w:rPr>
            <w:rStyle w:val="Hyperlink"/>
            <w:sz w:val="20"/>
            <w:szCs w:val="20"/>
            <w:lang w:val="es-MX"/>
          </w:rPr>
          <w:t>https://www.mongodb.com/es/docs/</w:t>
        </w:r>
      </w:hyperlink>
    </w:p>
    <w:p w:rsidRPr="003B51DD" w:rsidR="003B51DD" w:rsidP="003B51DD" w:rsidRDefault="003B51DD" w14:paraId="77F6A11D" w14:textId="77777777">
      <w:pPr>
        <w:spacing w:before="240"/>
        <w:rPr>
          <w:sz w:val="20"/>
          <w:szCs w:val="20"/>
          <w:lang w:val="es-MX"/>
        </w:rPr>
      </w:pPr>
      <w:r w:rsidRPr="003B51DD">
        <w:rPr>
          <w:sz w:val="20"/>
          <w:szCs w:val="20"/>
          <w:lang w:val="es-MX"/>
        </w:rPr>
        <w:t xml:space="preserve">Oracle Corporation. (2025). </w:t>
      </w:r>
      <w:r w:rsidRPr="003B51DD">
        <w:rPr>
          <w:i/>
          <w:iCs/>
          <w:sz w:val="20"/>
          <w:szCs w:val="20"/>
          <w:lang w:val="es-MX"/>
        </w:rPr>
        <w:t>Database concepts</w:t>
      </w:r>
      <w:r w:rsidRPr="003B51DD">
        <w:rPr>
          <w:sz w:val="20"/>
          <w:szCs w:val="20"/>
          <w:lang w:val="es-MX"/>
        </w:rPr>
        <w:t xml:space="preserve">. </w:t>
      </w:r>
      <w:hyperlink w:tgtFrame="_new" w:history="1" r:id="rId205">
        <w:r w:rsidRPr="003B51DD">
          <w:rPr>
            <w:rStyle w:val="Hyperlink"/>
            <w:sz w:val="20"/>
            <w:szCs w:val="20"/>
            <w:lang w:val="es-MX"/>
          </w:rPr>
          <w:t>https://docs.oracle.com/en/database/oracle/oracle-database/19/cncpt/index.html</w:t>
        </w:r>
      </w:hyperlink>
    </w:p>
    <w:p w:rsidRPr="003B51DD" w:rsidR="003B51DD" w:rsidP="003B51DD" w:rsidRDefault="003B51DD" w14:paraId="4B8FC69A" w14:textId="77777777">
      <w:pPr>
        <w:spacing w:before="240"/>
        <w:rPr>
          <w:sz w:val="20"/>
          <w:szCs w:val="20"/>
          <w:lang w:val="es-MX"/>
        </w:rPr>
      </w:pPr>
      <w:r w:rsidRPr="003B51DD">
        <w:rPr>
          <w:sz w:val="20"/>
          <w:szCs w:val="20"/>
          <w:lang w:val="es-MX"/>
        </w:rPr>
        <w:t xml:space="preserve">Chen, P. P.-S. (1976). The entity-relationship model—Toward a unified view of data. </w:t>
      </w:r>
      <w:r w:rsidRPr="003B51DD">
        <w:rPr>
          <w:i/>
          <w:iCs/>
          <w:sz w:val="20"/>
          <w:szCs w:val="20"/>
          <w:lang w:val="es-MX"/>
        </w:rPr>
        <w:t>ACM Transactions on Database Systems, 1</w:t>
      </w:r>
      <w:r w:rsidRPr="003B51DD">
        <w:rPr>
          <w:sz w:val="20"/>
          <w:szCs w:val="20"/>
          <w:lang w:val="es-MX"/>
        </w:rPr>
        <w:t xml:space="preserve">(1), 9–36. </w:t>
      </w:r>
      <w:hyperlink w:tgtFrame="_new" w:history="1" r:id="rId206">
        <w:r w:rsidRPr="003B51DD">
          <w:rPr>
            <w:rStyle w:val="Hyperlink"/>
            <w:sz w:val="20"/>
            <w:szCs w:val="20"/>
            <w:lang w:val="es-MX"/>
          </w:rPr>
          <w:t>https://doi.org/10.1145/320434.320440</w:t>
        </w:r>
      </w:hyperlink>
    </w:p>
    <w:p w:rsidRPr="003B51DD" w:rsidR="003B51DD" w:rsidP="003B51DD" w:rsidRDefault="003B51DD" w14:paraId="65C2DF87" w14:textId="0E000D1C">
      <w:pPr>
        <w:rPr>
          <w:sz w:val="20"/>
          <w:szCs w:val="20"/>
          <w:lang w:val="es-MX"/>
        </w:rPr>
      </w:pPr>
    </w:p>
    <w:p w:rsidRPr="001B7D07" w:rsidR="00A44E14" w:rsidP="00A44E14" w:rsidRDefault="00A44E14" w14:paraId="39E46BD2" w14:textId="7E8347AD">
      <w:pPr>
        <w:rPr>
          <w:sz w:val="20"/>
          <w:szCs w:val="20"/>
        </w:rPr>
      </w:pPr>
    </w:p>
    <w:p w:rsidRPr="001B7D07" w:rsidR="00B71D1E" w:rsidRDefault="00B71D1E" w14:paraId="0BB23CFC" w14:textId="77777777">
      <w:pPr>
        <w:rPr>
          <w:sz w:val="20"/>
          <w:szCs w:val="20"/>
        </w:rPr>
      </w:pPr>
    </w:p>
    <w:p w:rsidRPr="001B7D07" w:rsidR="0059034F" w:rsidRDefault="0059034F" w14:paraId="4B25B60B" w14:textId="77777777">
      <w:pPr>
        <w:rPr>
          <w:sz w:val="20"/>
          <w:szCs w:val="20"/>
        </w:rPr>
      </w:pPr>
    </w:p>
    <w:p w:rsidRPr="001B7D07"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sidRPr="001B7D07">
        <w:rPr>
          <w:b/>
          <w:color w:val="000000"/>
          <w:sz w:val="20"/>
          <w:szCs w:val="20"/>
        </w:rPr>
        <w:t>CONTROL DEL DOCUMENTO</w:t>
      </w:r>
    </w:p>
    <w:p w:rsidRPr="001B7D07"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1B7D07" w:rsidR="0059034F" w:rsidTr="00AD0DD7" w14:paraId="321B02A9" w14:textId="77777777">
        <w:trPr>
          <w:trHeight w:val="1020"/>
        </w:trPr>
        <w:tc>
          <w:tcPr>
            <w:tcW w:w="1272" w:type="dxa"/>
            <w:tcBorders>
              <w:top w:val="nil"/>
              <w:left w:val="nil"/>
            </w:tcBorders>
            <w:shd w:val="clear" w:color="auto" w:fill="auto"/>
          </w:tcPr>
          <w:p w:rsidRPr="001B7D07" w:rsidR="0059034F" w:rsidRDefault="0059034F" w14:paraId="27E66B21" w14:textId="77777777">
            <w:pPr>
              <w:jc w:val="both"/>
              <w:rPr>
                <w:sz w:val="20"/>
                <w:szCs w:val="20"/>
              </w:rPr>
            </w:pPr>
          </w:p>
        </w:tc>
        <w:tc>
          <w:tcPr>
            <w:tcW w:w="1991" w:type="dxa"/>
            <w:shd w:val="clear" w:color="auto" w:fill="auto"/>
            <w:vAlign w:val="center"/>
          </w:tcPr>
          <w:p w:rsidRPr="001B7D07" w:rsidR="0059034F" w:rsidP="0040241B" w:rsidRDefault="00D55C84" w14:paraId="4DA8A3B5" w14:textId="77777777">
            <w:pPr>
              <w:jc w:val="center"/>
              <w:rPr>
                <w:sz w:val="20"/>
                <w:szCs w:val="20"/>
              </w:rPr>
            </w:pPr>
            <w:r w:rsidRPr="001B7D07">
              <w:rPr>
                <w:sz w:val="20"/>
                <w:szCs w:val="20"/>
              </w:rPr>
              <w:t>Nombre</w:t>
            </w:r>
          </w:p>
        </w:tc>
        <w:tc>
          <w:tcPr>
            <w:tcW w:w="1559" w:type="dxa"/>
            <w:shd w:val="clear" w:color="auto" w:fill="auto"/>
            <w:vAlign w:val="center"/>
          </w:tcPr>
          <w:p w:rsidRPr="001B7D07" w:rsidR="0059034F" w:rsidP="0040241B" w:rsidRDefault="00D55C84" w14:paraId="599D44F9" w14:textId="77777777">
            <w:pPr>
              <w:jc w:val="center"/>
              <w:rPr>
                <w:sz w:val="20"/>
                <w:szCs w:val="20"/>
              </w:rPr>
            </w:pPr>
            <w:r w:rsidRPr="001B7D07">
              <w:rPr>
                <w:sz w:val="20"/>
                <w:szCs w:val="20"/>
              </w:rPr>
              <w:t>Cargo</w:t>
            </w:r>
          </w:p>
        </w:tc>
        <w:tc>
          <w:tcPr>
            <w:tcW w:w="3257" w:type="dxa"/>
            <w:shd w:val="clear" w:color="auto" w:fill="auto"/>
            <w:vAlign w:val="center"/>
          </w:tcPr>
          <w:p w:rsidRPr="001B7D07" w:rsidR="0059034F" w:rsidP="0040241B" w:rsidRDefault="00D55C84" w14:paraId="016BE5B8" w14:textId="77777777">
            <w:pPr>
              <w:jc w:val="center"/>
              <w:rPr>
                <w:sz w:val="20"/>
                <w:szCs w:val="20"/>
              </w:rPr>
            </w:pPr>
            <w:r w:rsidRPr="001B7D07">
              <w:rPr>
                <w:sz w:val="20"/>
                <w:szCs w:val="20"/>
              </w:rPr>
              <w:t>Dependencia</w:t>
            </w:r>
          </w:p>
          <w:p w:rsidRPr="001B7D07" w:rsidR="0059034F" w:rsidP="0040241B" w:rsidRDefault="0007666A" w14:paraId="23586E7B" w14:textId="12E722BC">
            <w:pPr>
              <w:jc w:val="center"/>
              <w:rPr>
                <w:i/>
                <w:sz w:val="20"/>
                <w:szCs w:val="20"/>
              </w:rPr>
            </w:pPr>
            <w:r w:rsidRPr="001B7D07">
              <w:rPr>
                <w:i/>
                <w:color w:val="595959"/>
                <w:sz w:val="20"/>
                <w:szCs w:val="20"/>
              </w:rPr>
              <w:br/>
            </w:r>
            <w:r w:rsidRPr="001B7D07" w:rsidR="00D55C84">
              <w:rPr>
                <w:i/>
                <w:color w:val="595959" w:themeColor="text1" w:themeTint="A6"/>
                <w:sz w:val="20"/>
                <w:szCs w:val="20"/>
              </w:rPr>
              <w:t>(Para el SENA indicar Regional y Centro de Formación)</w:t>
            </w:r>
          </w:p>
        </w:tc>
        <w:tc>
          <w:tcPr>
            <w:tcW w:w="1888" w:type="dxa"/>
            <w:shd w:val="clear" w:color="auto" w:fill="auto"/>
            <w:vAlign w:val="center"/>
          </w:tcPr>
          <w:p w:rsidRPr="001B7D07" w:rsidR="0059034F" w:rsidP="0040241B" w:rsidRDefault="00D55C84" w14:paraId="129325BA" w14:textId="77777777">
            <w:pPr>
              <w:jc w:val="center"/>
              <w:rPr>
                <w:sz w:val="20"/>
                <w:szCs w:val="20"/>
              </w:rPr>
            </w:pPr>
            <w:r w:rsidRPr="001B7D07">
              <w:rPr>
                <w:sz w:val="20"/>
                <w:szCs w:val="20"/>
              </w:rPr>
              <w:t>Fecha</w:t>
            </w:r>
          </w:p>
        </w:tc>
      </w:tr>
      <w:tr w:rsidRPr="001B7D07" w:rsidR="0059034F" w:rsidTr="00AD0DD7" w14:paraId="0AA272AA" w14:textId="77777777">
        <w:trPr>
          <w:trHeight w:val="340"/>
        </w:trPr>
        <w:tc>
          <w:tcPr>
            <w:tcW w:w="1272" w:type="dxa"/>
            <w:shd w:val="clear" w:color="auto" w:fill="auto"/>
          </w:tcPr>
          <w:p w:rsidRPr="001B7D07" w:rsidR="0059034F" w:rsidRDefault="00D55C84" w14:paraId="5141E46C" w14:textId="77777777">
            <w:pPr>
              <w:jc w:val="both"/>
              <w:rPr>
                <w:sz w:val="20"/>
                <w:szCs w:val="20"/>
              </w:rPr>
            </w:pPr>
            <w:r w:rsidRPr="001B7D07">
              <w:rPr>
                <w:sz w:val="20"/>
                <w:szCs w:val="20"/>
              </w:rPr>
              <w:t>Autor (es)</w:t>
            </w:r>
          </w:p>
        </w:tc>
        <w:tc>
          <w:tcPr>
            <w:tcW w:w="1991" w:type="dxa"/>
            <w:shd w:val="clear" w:color="auto" w:fill="auto"/>
          </w:tcPr>
          <w:p w:rsidRPr="001B7D07" w:rsidR="0059034F" w:rsidRDefault="000B03E7" w14:paraId="67E4EF51" w14:textId="42B960DF">
            <w:pPr>
              <w:jc w:val="both"/>
              <w:rPr>
                <w:sz w:val="20"/>
                <w:szCs w:val="20"/>
              </w:rPr>
            </w:pPr>
            <w:r w:rsidRPr="001B7D07">
              <w:rPr>
                <w:sz w:val="20"/>
                <w:szCs w:val="20"/>
              </w:rPr>
              <w:t>Jaime Hernán Tejada Llano</w:t>
            </w:r>
          </w:p>
        </w:tc>
        <w:tc>
          <w:tcPr>
            <w:tcW w:w="1559" w:type="dxa"/>
            <w:shd w:val="clear" w:color="auto" w:fill="auto"/>
          </w:tcPr>
          <w:p w:rsidRPr="001B7D07" w:rsidR="0059034F" w:rsidRDefault="000B03E7" w14:paraId="54BDE41F" w14:textId="4FA6D5CD">
            <w:pPr>
              <w:jc w:val="both"/>
              <w:rPr>
                <w:sz w:val="20"/>
                <w:szCs w:val="20"/>
              </w:rPr>
            </w:pPr>
            <w:r w:rsidRPr="001B7D07">
              <w:rPr>
                <w:sz w:val="20"/>
                <w:szCs w:val="20"/>
              </w:rPr>
              <w:t>Contratista. Experto temático</w:t>
            </w:r>
          </w:p>
        </w:tc>
        <w:tc>
          <w:tcPr>
            <w:tcW w:w="3257" w:type="dxa"/>
            <w:shd w:val="clear" w:color="auto" w:fill="auto"/>
          </w:tcPr>
          <w:p w:rsidRPr="001B7D07" w:rsidR="0059034F" w:rsidRDefault="000B03E7" w14:paraId="13E5501B" w14:textId="5BDE755E">
            <w:pPr>
              <w:jc w:val="both"/>
              <w:rPr>
                <w:sz w:val="20"/>
                <w:szCs w:val="20"/>
              </w:rPr>
            </w:pPr>
            <w:r w:rsidRPr="001B7D07">
              <w:rPr>
                <w:sz w:val="20"/>
                <w:szCs w:val="20"/>
              </w:rPr>
              <w:t>Centro Agroempresarial y Desarrollo Pecuario del Huila</w:t>
            </w:r>
          </w:p>
        </w:tc>
        <w:tc>
          <w:tcPr>
            <w:tcW w:w="1888" w:type="dxa"/>
            <w:shd w:val="clear" w:color="auto" w:fill="auto"/>
          </w:tcPr>
          <w:p w:rsidRPr="001B7D07" w:rsidR="0059034F" w:rsidRDefault="000B03E7" w14:paraId="5F3EE34A" w14:textId="6EC3813E">
            <w:pPr>
              <w:jc w:val="both"/>
              <w:rPr>
                <w:sz w:val="20"/>
                <w:szCs w:val="20"/>
              </w:rPr>
            </w:pPr>
            <w:r w:rsidRPr="001B7D07">
              <w:rPr>
                <w:sz w:val="20"/>
                <w:szCs w:val="20"/>
              </w:rPr>
              <w:t>02/</w:t>
            </w:r>
            <w:r w:rsidRPr="001B7D07" w:rsidR="00A44E14">
              <w:rPr>
                <w:sz w:val="20"/>
                <w:szCs w:val="20"/>
              </w:rPr>
              <w:t>24</w:t>
            </w:r>
            <w:r w:rsidRPr="001B7D07">
              <w:rPr>
                <w:sz w:val="20"/>
                <w:szCs w:val="20"/>
              </w:rPr>
              <w:t>/2026</w:t>
            </w:r>
          </w:p>
        </w:tc>
      </w:tr>
    </w:tbl>
    <w:p w:rsidRPr="001B7D07" w:rsidR="0059034F" w:rsidRDefault="0059034F" w14:paraId="18946FA7" w14:textId="77777777">
      <w:pPr>
        <w:rPr>
          <w:sz w:val="20"/>
          <w:szCs w:val="20"/>
        </w:rPr>
      </w:pPr>
    </w:p>
    <w:p w:rsidRPr="001B7D07" w:rsidR="0059034F" w:rsidRDefault="0059034F" w14:paraId="118C2533" w14:textId="77777777">
      <w:pPr>
        <w:rPr>
          <w:sz w:val="20"/>
          <w:szCs w:val="20"/>
        </w:rPr>
      </w:pPr>
    </w:p>
    <w:p w:rsidRPr="001B7D07"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sidRPr="001B7D07">
        <w:rPr>
          <w:b/>
          <w:color w:val="000000"/>
          <w:sz w:val="20"/>
          <w:szCs w:val="20"/>
        </w:rPr>
        <w:t xml:space="preserve">CONTROL DE CAMBIOS </w:t>
      </w:r>
    </w:p>
    <w:p w:rsidRPr="001B7D07"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1B7D07">
        <w:rPr>
          <w:b/>
          <w:color w:val="595959" w:themeColor="text1" w:themeTint="A6"/>
          <w:sz w:val="20"/>
          <w:szCs w:val="20"/>
        </w:rPr>
        <w:t>(Diligenciar únicamente si realiza ajustes a la Unidad Temática)</w:t>
      </w:r>
    </w:p>
    <w:p w:rsidRPr="001B7D07"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1B7D07" w:rsidR="0059034F" w:rsidTr="00AD0DD7" w14:paraId="67E968FB" w14:textId="77777777">
        <w:trPr>
          <w:trHeight w:val="349"/>
        </w:trPr>
        <w:tc>
          <w:tcPr>
            <w:tcW w:w="1264" w:type="dxa"/>
            <w:tcBorders>
              <w:top w:val="nil"/>
              <w:left w:val="nil"/>
            </w:tcBorders>
            <w:shd w:val="clear" w:color="auto" w:fill="auto"/>
          </w:tcPr>
          <w:p w:rsidRPr="001B7D07" w:rsidR="0059034F" w:rsidRDefault="0059034F" w14:paraId="4BC2FA5A" w14:textId="77777777">
            <w:pPr>
              <w:jc w:val="both"/>
              <w:rPr>
                <w:sz w:val="20"/>
                <w:szCs w:val="20"/>
              </w:rPr>
            </w:pPr>
          </w:p>
        </w:tc>
        <w:tc>
          <w:tcPr>
            <w:tcW w:w="2138" w:type="dxa"/>
            <w:shd w:val="clear" w:color="auto" w:fill="auto"/>
          </w:tcPr>
          <w:p w:rsidRPr="001B7D07" w:rsidR="0059034F" w:rsidP="0040241B" w:rsidRDefault="00D55C84" w14:paraId="120B313B" w14:textId="77777777">
            <w:pPr>
              <w:jc w:val="center"/>
              <w:rPr>
                <w:sz w:val="20"/>
                <w:szCs w:val="20"/>
              </w:rPr>
            </w:pPr>
            <w:r w:rsidRPr="001B7D07">
              <w:rPr>
                <w:sz w:val="20"/>
                <w:szCs w:val="20"/>
              </w:rPr>
              <w:t>Nombre</w:t>
            </w:r>
          </w:p>
        </w:tc>
        <w:tc>
          <w:tcPr>
            <w:tcW w:w="1701" w:type="dxa"/>
            <w:shd w:val="clear" w:color="auto" w:fill="auto"/>
          </w:tcPr>
          <w:p w:rsidRPr="001B7D07" w:rsidR="0059034F" w:rsidP="0040241B" w:rsidRDefault="00D55C84" w14:paraId="526C5270" w14:textId="77777777">
            <w:pPr>
              <w:jc w:val="center"/>
              <w:rPr>
                <w:sz w:val="20"/>
                <w:szCs w:val="20"/>
              </w:rPr>
            </w:pPr>
            <w:r w:rsidRPr="001B7D07">
              <w:rPr>
                <w:sz w:val="20"/>
                <w:szCs w:val="20"/>
              </w:rPr>
              <w:t>Cargo</w:t>
            </w:r>
          </w:p>
        </w:tc>
        <w:tc>
          <w:tcPr>
            <w:tcW w:w="1843" w:type="dxa"/>
            <w:shd w:val="clear" w:color="auto" w:fill="auto"/>
          </w:tcPr>
          <w:p w:rsidRPr="001B7D07" w:rsidR="0059034F" w:rsidP="0040241B" w:rsidRDefault="00D55C84" w14:paraId="20A380C2" w14:textId="77777777">
            <w:pPr>
              <w:jc w:val="center"/>
              <w:rPr>
                <w:sz w:val="20"/>
                <w:szCs w:val="20"/>
              </w:rPr>
            </w:pPr>
            <w:r w:rsidRPr="001B7D07">
              <w:rPr>
                <w:sz w:val="20"/>
                <w:szCs w:val="20"/>
              </w:rPr>
              <w:t>Dependencia</w:t>
            </w:r>
          </w:p>
        </w:tc>
        <w:tc>
          <w:tcPr>
            <w:tcW w:w="1044" w:type="dxa"/>
            <w:shd w:val="clear" w:color="auto" w:fill="auto"/>
          </w:tcPr>
          <w:p w:rsidRPr="001B7D07" w:rsidR="0059034F" w:rsidP="0040241B" w:rsidRDefault="00D55C84" w14:paraId="3B8F65CC" w14:textId="77777777">
            <w:pPr>
              <w:jc w:val="center"/>
              <w:rPr>
                <w:sz w:val="20"/>
                <w:szCs w:val="20"/>
              </w:rPr>
            </w:pPr>
            <w:r w:rsidRPr="001B7D07">
              <w:rPr>
                <w:sz w:val="20"/>
                <w:szCs w:val="20"/>
              </w:rPr>
              <w:t>Fecha</w:t>
            </w:r>
          </w:p>
        </w:tc>
        <w:tc>
          <w:tcPr>
            <w:tcW w:w="1977" w:type="dxa"/>
            <w:shd w:val="clear" w:color="auto" w:fill="auto"/>
          </w:tcPr>
          <w:p w:rsidRPr="001B7D07" w:rsidR="0059034F" w:rsidP="0040241B" w:rsidRDefault="00D55C84" w14:paraId="07411C5A" w14:textId="77777777">
            <w:pPr>
              <w:jc w:val="center"/>
              <w:rPr>
                <w:sz w:val="20"/>
                <w:szCs w:val="20"/>
              </w:rPr>
            </w:pPr>
            <w:r w:rsidRPr="001B7D07">
              <w:rPr>
                <w:sz w:val="20"/>
                <w:szCs w:val="20"/>
              </w:rPr>
              <w:t>Razón del Cambio</w:t>
            </w:r>
          </w:p>
        </w:tc>
      </w:tr>
      <w:tr w:rsidRPr="001B7D07" w:rsidR="0059034F" w:rsidTr="00AD0DD7" w14:paraId="2833794D" w14:textId="77777777">
        <w:trPr>
          <w:trHeight w:val="567"/>
        </w:trPr>
        <w:tc>
          <w:tcPr>
            <w:tcW w:w="1264" w:type="dxa"/>
            <w:shd w:val="clear" w:color="auto" w:fill="auto"/>
          </w:tcPr>
          <w:p w:rsidRPr="001B7D07" w:rsidR="0059034F" w:rsidRDefault="00D55C84" w14:paraId="006D5F8C" w14:textId="77777777">
            <w:pPr>
              <w:jc w:val="both"/>
              <w:rPr>
                <w:sz w:val="20"/>
                <w:szCs w:val="20"/>
              </w:rPr>
            </w:pPr>
            <w:r w:rsidRPr="001B7D07">
              <w:rPr>
                <w:sz w:val="20"/>
                <w:szCs w:val="20"/>
              </w:rPr>
              <w:t>Autor (es)</w:t>
            </w:r>
          </w:p>
        </w:tc>
        <w:tc>
          <w:tcPr>
            <w:tcW w:w="2138" w:type="dxa"/>
            <w:shd w:val="clear" w:color="auto" w:fill="auto"/>
          </w:tcPr>
          <w:p w:rsidRPr="001B7D07" w:rsidR="0059034F" w:rsidRDefault="0059034F" w14:paraId="7EF722B8" w14:textId="77777777">
            <w:pPr>
              <w:jc w:val="both"/>
              <w:rPr>
                <w:sz w:val="20"/>
                <w:szCs w:val="20"/>
              </w:rPr>
            </w:pPr>
          </w:p>
        </w:tc>
        <w:tc>
          <w:tcPr>
            <w:tcW w:w="1701" w:type="dxa"/>
            <w:shd w:val="clear" w:color="auto" w:fill="auto"/>
          </w:tcPr>
          <w:p w:rsidRPr="001B7D07" w:rsidR="0059034F" w:rsidRDefault="0059034F" w14:paraId="69FBFB22" w14:textId="77777777">
            <w:pPr>
              <w:jc w:val="both"/>
              <w:rPr>
                <w:sz w:val="20"/>
                <w:szCs w:val="20"/>
              </w:rPr>
            </w:pPr>
          </w:p>
        </w:tc>
        <w:tc>
          <w:tcPr>
            <w:tcW w:w="1843" w:type="dxa"/>
            <w:shd w:val="clear" w:color="auto" w:fill="auto"/>
          </w:tcPr>
          <w:p w:rsidRPr="001B7D07" w:rsidR="0059034F" w:rsidRDefault="0059034F" w14:paraId="02DE2A56" w14:textId="77777777">
            <w:pPr>
              <w:jc w:val="both"/>
              <w:rPr>
                <w:sz w:val="20"/>
                <w:szCs w:val="20"/>
              </w:rPr>
            </w:pPr>
          </w:p>
        </w:tc>
        <w:tc>
          <w:tcPr>
            <w:tcW w:w="1044" w:type="dxa"/>
            <w:shd w:val="clear" w:color="auto" w:fill="auto"/>
          </w:tcPr>
          <w:p w:rsidRPr="001B7D07" w:rsidR="0059034F" w:rsidRDefault="0059034F" w14:paraId="200AD6B2" w14:textId="77777777">
            <w:pPr>
              <w:jc w:val="both"/>
              <w:rPr>
                <w:sz w:val="20"/>
                <w:szCs w:val="20"/>
              </w:rPr>
            </w:pPr>
          </w:p>
        </w:tc>
        <w:tc>
          <w:tcPr>
            <w:tcW w:w="1977" w:type="dxa"/>
            <w:shd w:val="clear" w:color="auto" w:fill="auto"/>
          </w:tcPr>
          <w:p w:rsidRPr="001B7D07" w:rsidR="0059034F" w:rsidRDefault="0059034F" w14:paraId="5ADB4002" w14:textId="77777777">
            <w:pPr>
              <w:jc w:val="both"/>
              <w:rPr>
                <w:sz w:val="20"/>
                <w:szCs w:val="20"/>
              </w:rPr>
            </w:pPr>
          </w:p>
        </w:tc>
      </w:tr>
    </w:tbl>
    <w:p w:rsidRPr="001B7D07" w:rsidR="0059034F" w:rsidRDefault="0059034F" w14:paraId="59C13A04" w14:textId="77777777">
      <w:pPr>
        <w:rPr>
          <w:color w:val="000000"/>
          <w:sz w:val="20"/>
          <w:szCs w:val="20"/>
        </w:rPr>
      </w:pPr>
    </w:p>
    <w:p w:rsidRPr="001B7D07" w:rsidR="0059034F" w:rsidRDefault="0059034F" w14:paraId="64DB8A63" w14:textId="77777777">
      <w:pPr>
        <w:rPr>
          <w:sz w:val="20"/>
          <w:szCs w:val="20"/>
        </w:rPr>
      </w:pPr>
    </w:p>
    <w:p w:rsidRPr="001B7D07" w:rsidR="007C4702" w:rsidRDefault="007C4702" w14:paraId="0FAFBBDB" w14:textId="37F79B79">
      <w:pPr>
        <w:rPr>
          <w:sz w:val="20"/>
          <w:szCs w:val="20"/>
        </w:rPr>
      </w:pPr>
      <w:r w:rsidRPr="001B7D07">
        <w:rPr>
          <w:sz w:val="20"/>
          <w:szCs w:val="20"/>
        </w:rPr>
        <w:t xml:space="preserve"> </w:t>
      </w:r>
    </w:p>
    <w:sectPr w:rsidRPr="001B7D07" w:rsidR="007C4702">
      <w:headerReference w:type="default" r:id="rId207"/>
      <w:footerReference w:type="default" r:id="rId20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2-26T16:27:00Z" w:id="4">
    <w:p w:rsidR="009F248A" w:rsidP="009F248A" w:rsidRDefault="009A24E6" w14:paraId="52397594" w14:textId="5FBDDC62">
      <w:pPr>
        <w:pStyle w:val="CommentText"/>
      </w:pPr>
      <w:r>
        <w:rPr>
          <w:rStyle w:val="CommentReference"/>
        </w:rPr>
        <w:annotationRef/>
      </w:r>
      <w:r w:rsidR="009F248A">
        <w:rPr>
          <w:highlight w:val="magenta"/>
        </w:rPr>
        <w:t>Texto alternativo</w:t>
      </w:r>
      <w:r w:rsidR="009F248A">
        <w:t xml:space="preserve">:  Infografía comparativa sobre bases de datos relacionales y NoSQL que incluye la estructura, escalabilidad, flexibilidad y ejemplos. Presenta esquema fijo con tablas y datos estructurados frente a esquema dinámico con documentos, clave-valor y grafos; compara escalabilidad vertical y horizontal, rigidez y flexibilidad, y menciona tecnologías como Oracle, MySQL, MongoDB, Redis y Neo4j. </w:t>
      </w:r>
    </w:p>
  </w:comment>
  <w:comment w:initials="PM" w:author="Paola Moya" w:date="2026-02-26T16:52:00Z" w:id="5">
    <w:p w:rsidR="009F248A" w:rsidP="009F248A" w:rsidRDefault="009F248A" w14:paraId="24061E65" w14:textId="77777777">
      <w:pPr>
        <w:pStyle w:val="CommentText"/>
      </w:pPr>
      <w:r>
        <w:rPr>
          <w:rStyle w:val="CommentReference"/>
        </w:rPr>
        <w:annotationRef/>
      </w:r>
      <w:r>
        <w:rPr>
          <w:highlight w:val="yellow"/>
        </w:rPr>
        <w:t xml:space="preserve">Rediseña </w:t>
      </w:r>
    </w:p>
    <w:p w:rsidR="009F248A" w:rsidP="009F248A" w:rsidRDefault="009F248A" w14:paraId="19C8E142" w14:textId="77777777">
      <w:pPr>
        <w:pStyle w:val="CommentText"/>
      </w:pPr>
    </w:p>
    <w:p w:rsidR="009F248A" w:rsidP="009F248A" w:rsidRDefault="009F248A" w14:paraId="4A766F47" w14:textId="77777777">
      <w:pPr>
        <w:pStyle w:val="CommentText"/>
      </w:pPr>
      <w:r>
        <w:t>BASES DE DATOS RELACIONALES</w:t>
      </w:r>
    </w:p>
    <w:p w:rsidR="009F248A" w:rsidP="009F248A" w:rsidRDefault="009F248A" w14:paraId="3C97C984" w14:textId="77777777">
      <w:pPr>
        <w:pStyle w:val="CommentText"/>
      </w:pPr>
      <w:r>
        <w:t>Estructura</w:t>
      </w:r>
    </w:p>
    <w:p w:rsidR="009F248A" w:rsidP="009F248A" w:rsidRDefault="009F248A" w14:paraId="261A94D0" w14:textId="77777777">
      <w:pPr>
        <w:pStyle w:val="CommentText"/>
      </w:pPr>
      <w:r>
        <w:t>Esquema fijo</w:t>
      </w:r>
      <w:r>
        <w:br/>
      </w:r>
      <w:r>
        <w:t>Esquema fijo (tablas, filas, datos estructurados)</w:t>
      </w:r>
    </w:p>
    <w:p w:rsidR="009F248A" w:rsidP="009F248A" w:rsidRDefault="009F248A" w14:paraId="64CBAA74" w14:textId="77777777">
      <w:pPr>
        <w:pStyle w:val="CommentText"/>
      </w:pPr>
      <w:r>
        <w:t>Escalabilidad</w:t>
      </w:r>
      <w:r>
        <w:br/>
      </w:r>
      <w:r>
        <w:t>Vertical (servidores más potentes)</w:t>
      </w:r>
    </w:p>
    <w:p w:rsidR="009F248A" w:rsidP="009F248A" w:rsidRDefault="009F248A" w14:paraId="74571B80" w14:textId="77777777">
      <w:pPr>
        <w:pStyle w:val="CommentText"/>
      </w:pPr>
      <w:r>
        <w:t>Flexibilidad</w:t>
      </w:r>
      <w:r>
        <w:br/>
      </w:r>
      <w:r>
        <w:t>Rígido. Cambios difíciles</w:t>
      </w:r>
    </w:p>
    <w:p w:rsidR="009F248A" w:rsidP="009F248A" w:rsidRDefault="009F248A" w14:paraId="4CC6E4E7" w14:textId="77777777">
      <w:pPr>
        <w:pStyle w:val="CommentText"/>
      </w:pPr>
      <w:r>
        <w:t>Ejemplos + uso</w:t>
      </w:r>
      <w:r>
        <w:br/>
      </w:r>
      <w:r>
        <w:t>SQL</w:t>
      </w:r>
      <w:r>
        <w:br/>
      </w:r>
      <w:r>
        <w:t>Oracle, MySQL</w:t>
      </w:r>
      <w:r>
        <w:br/>
      </w:r>
      <w:r>
        <w:t>Transacciones bancarias</w:t>
      </w:r>
    </w:p>
    <w:p w:rsidR="009F248A" w:rsidP="009F248A" w:rsidRDefault="009F248A" w14:paraId="05483EE0" w14:textId="77777777">
      <w:pPr>
        <w:pStyle w:val="CommentText"/>
      </w:pPr>
      <w:r>
        <w:t>VS</w:t>
      </w:r>
    </w:p>
    <w:p w:rsidR="009F248A" w:rsidP="009F248A" w:rsidRDefault="009F248A" w14:paraId="3FA0B965" w14:textId="77777777">
      <w:pPr>
        <w:pStyle w:val="CommentText"/>
      </w:pPr>
      <w:r>
        <w:t>BASES DE DATOS NoSQL</w:t>
      </w:r>
    </w:p>
    <w:p w:rsidR="009F248A" w:rsidP="009F248A" w:rsidRDefault="009F248A" w14:paraId="13F51D01" w14:textId="77777777">
      <w:pPr>
        <w:pStyle w:val="CommentText"/>
      </w:pPr>
      <w:r>
        <w:t>Estructura</w:t>
      </w:r>
    </w:p>
    <w:p w:rsidR="009F248A" w:rsidP="009F248A" w:rsidRDefault="009F248A" w14:paraId="3D666384" w14:textId="77777777">
      <w:pPr>
        <w:pStyle w:val="CommentText"/>
      </w:pPr>
      <w:r>
        <w:t>Esquema dinámico</w:t>
      </w:r>
      <w:r>
        <w:br/>
      </w:r>
      <w:r>
        <w:t>(documentos, clave-valor, grafos)</w:t>
      </w:r>
      <w:r>
        <w:br/>
      </w:r>
      <w:r>
        <w:t>Datos semi-estructurados / no estructurados</w:t>
      </w:r>
    </w:p>
    <w:p w:rsidR="009F248A" w:rsidP="009F248A" w:rsidRDefault="009F248A" w14:paraId="1C04829E" w14:textId="77777777">
      <w:pPr>
        <w:pStyle w:val="CommentText"/>
      </w:pPr>
      <w:r>
        <w:t>Escalabilidad</w:t>
      </w:r>
      <w:r>
        <w:br/>
      </w:r>
      <w:r>
        <w:t>Horizontal (más servidores)</w:t>
      </w:r>
    </w:p>
    <w:p w:rsidR="009F248A" w:rsidP="009F248A" w:rsidRDefault="009F248A" w14:paraId="74139BB2" w14:textId="77777777">
      <w:pPr>
        <w:pStyle w:val="CommentText"/>
      </w:pPr>
      <w:r>
        <w:t>Flexibilidad</w:t>
      </w:r>
      <w:r>
        <w:br/>
      </w:r>
      <w:r>
        <w:t>Flexible. Cambios fáciles</w:t>
      </w:r>
    </w:p>
    <w:p w:rsidR="009F248A" w:rsidP="009F248A" w:rsidRDefault="009F248A" w14:paraId="7409EAF7" w14:textId="77777777">
      <w:pPr>
        <w:pStyle w:val="CommentText"/>
      </w:pPr>
      <w:r>
        <w:t>Ejemplos</w:t>
      </w:r>
      <w:r>
        <w:br/>
      </w:r>
      <w:r>
        <w:t>MONGODB, Redis, Neo4j</w:t>
      </w:r>
      <w:r>
        <w:br/>
      </w:r>
      <w:r>
        <w:t>Redes sociales, Big Data</w:t>
      </w:r>
    </w:p>
  </w:comment>
  <w:comment w:initials="PM" w:author="Paola Moya" w:date="2026-02-26T16:27:00Z" w:id="7">
    <w:p w:rsidR="006C7657" w:rsidP="006C7657" w:rsidRDefault="009A24E6" w14:paraId="4E73791D" w14:textId="77777777">
      <w:pPr>
        <w:pStyle w:val="CommentText"/>
      </w:pPr>
      <w:r>
        <w:rPr>
          <w:rStyle w:val="CommentReference"/>
        </w:rPr>
        <w:annotationRef/>
      </w:r>
      <w:r w:rsidR="006C7657">
        <w:rPr>
          <w:highlight w:val="magenta"/>
        </w:rPr>
        <w:t>Texto alternativo</w:t>
      </w:r>
      <w:r w:rsidR="006C7657">
        <w:t xml:space="preserve">:  Diagrama jerárquico tipo árbol con nodo principal Raíz que se divide en Departamento y Sucursal. Bajo Departamento aparecen Empleado y Proyecto, y bajo Sucursal se encuentra Registro. </w:t>
      </w:r>
    </w:p>
  </w:comment>
  <w:comment w:initials="PM" w:author="Paola Moya" w:date="2026-02-26T16:54:00Z" w:id="8">
    <w:p w:rsidR="006C7657" w:rsidP="006C7657" w:rsidRDefault="006C7657" w14:paraId="77C2121A" w14:textId="77777777">
      <w:pPr>
        <w:pStyle w:val="CommentText"/>
      </w:pPr>
      <w:r>
        <w:rPr>
          <w:rStyle w:val="CommentReference"/>
        </w:rPr>
        <w:annotationRef/>
      </w:r>
      <w:r>
        <w:rPr>
          <w:highlight w:val="yellow"/>
        </w:rPr>
        <w:t>REDISEÑAR</w:t>
      </w:r>
    </w:p>
    <w:p w:rsidR="006C7657" w:rsidP="006C7657" w:rsidRDefault="006C7657" w14:paraId="6B3D6B39" w14:textId="77777777">
      <w:pPr>
        <w:pStyle w:val="CommentText"/>
      </w:pPr>
    </w:p>
    <w:p w:rsidR="006C7657" w:rsidP="006C7657" w:rsidRDefault="006C7657" w14:paraId="2E476C9C" w14:textId="77777777">
      <w:pPr>
        <w:pStyle w:val="CommentText"/>
      </w:pPr>
      <w:r>
        <w:t>Raíz</w:t>
      </w:r>
    </w:p>
    <w:p w:rsidR="006C7657" w:rsidP="006C7657" w:rsidRDefault="006C7657" w14:paraId="051E5CBD" w14:textId="77777777">
      <w:pPr>
        <w:pStyle w:val="CommentText"/>
      </w:pPr>
      <w:r>
        <w:t>Departamento</w:t>
      </w:r>
      <w:r>
        <w:br/>
      </w:r>
      <w:r>
        <w:t>Empleado</w:t>
      </w:r>
      <w:r>
        <w:br/>
      </w:r>
      <w:r>
        <w:t>Proyecto</w:t>
      </w:r>
    </w:p>
    <w:p w:rsidR="006C7657" w:rsidP="006C7657" w:rsidRDefault="006C7657" w14:paraId="7372F445" w14:textId="77777777">
      <w:pPr>
        <w:pStyle w:val="CommentText"/>
      </w:pPr>
      <w:r>
        <w:t>Sucursal</w:t>
      </w:r>
      <w:r>
        <w:br/>
      </w:r>
      <w:r>
        <w:t>Registro</w:t>
      </w:r>
    </w:p>
  </w:comment>
  <w:comment w:initials="PM" w:author="Paola Moya" w:date="2026-02-26T16:27:00Z" w:id="13">
    <w:p w:rsidR="00897225" w:rsidP="00897225" w:rsidRDefault="009A24E6" w14:paraId="1F9B1FF6" w14:textId="77777777">
      <w:pPr>
        <w:pStyle w:val="CommentText"/>
      </w:pPr>
      <w:r>
        <w:rPr>
          <w:rStyle w:val="CommentReference"/>
        </w:rPr>
        <w:annotationRef/>
      </w:r>
      <w:r w:rsidR="00897225">
        <w:rPr>
          <w:highlight w:val="magenta"/>
        </w:rPr>
        <w:t>Texto alternativo</w:t>
      </w:r>
      <w:r w:rsidR="00897225">
        <w:t xml:space="preserve">:  Diagrama ER con dos entidades representadas por rectángulos etiquetados ENTIDAD, unidas por una línea horizontal que indica una relación entre ambas. </w:t>
      </w:r>
    </w:p>
  </w:comment>
  <w:comment w:initials="PM" w:author="Paola Moya" w:date="2026-02-26T16:36:00Z" w:id="14">
    <w:p w:rsidR="00396860" w:rsidP="00396860" w:rsidRDefault="00396860" w14:paraId="567F0DAD" w14:textId="77777777">
      <w:pPr>
        <w:pStyle w:val="CommentText"/>
      </w:pPr>
      <w:r>
        <w:rPr>
          <w:rStyle w:val="CommentReference"/>
        </w:rPr>
        <w:annotationRef/>
      </w:r>
      <w:r>
        <w:t xml:space="preserve">Figura adjunta para mejorar diseño </w:t>
      </w:r>
    </w:p>
  </w:comment>
  <w:comment w:initials="PM" w:author="Paola Moya" w:date="2026-02-26T16:27:00Z" w:id="16">
    <w:p w:rsidR="002F00C2" w:rsidP="002F00C2" w:rsidRDefault="009A24E6" w14:paraId="0532DCC7" w14:textId="77777777">
      <w:pPr>
        <w:pStyle w:val="CommentText"/>
      </w:pPr>
      <w:r>
        <w:rPr>
          <w:rStyle w:val="CommentReference"/>
        </w:rPr>
        <w:annotationRef/>
      </w:r>
      <w:r w:rsidR="002F00C2">
        <w:rPr>
          <w:highlight w:val="magenta"/>
        </w:rPr>
        <w:t>Texto alternativo</w:t>
      </w:r>
      <w:r w:rsidR="002F00C2">
        <w:t xml:space="preserve">:  Infografía de diagrama entidad-relación sobre un sistema de préstamos con las entidades Usuario y Libro conectadas por la relación Préstamo. Incluye cardinalidad uno a muchos (1:N), indicando que un usuario puede tener muchos préstamos y que un libro puede aparecer en varios préstamos, pero cada préstamo corresponde a un solo libro. </w:t>
      </w:r>
    </w:p>
  </w:comment>
  <w:comment w:initials="PM" w:author="Paola Moya" w:date="2026-02-26T16:55:00Z" w:id="17">
    <w:p w:rsidR="002F00C2" w:rsidP="002F00C2" w:rsidRDefault="002F00C2" w14:paraId="244815EA" w14:textId="77777777">
      <w:pPr>
        <w:pStyle w:val="CommentText"/>
      </w:pPr>
      <w:r>
        <w:rPr>
          <w:rStyle w:val="CommentReference"/>
        </w:rPr>
        <w:annotationRef/>
      </w:r>
      <w:r>
        <w:t>R</w:t>
      </w:r>
      <w:r>
        <w:rPr>
          <w:highlight w:val="yellow"/>
        </w:rPr>
        <w:t>EDISEÑA</w:t>
      </w:r>
    </w:p>
    <w:p w:rsidR="002F00C2" w:rsidP="002F00C2" w:rsidRDefault="002F00C2" w14:paraId="7C7D66F1" w14:textId="77777777">
      <w:pPr>
        <w:pStyle w:val="CommentText"/>
      </w:pPr>
    </w:p>
    <w:p w:rsidR="002F00C2" w:rsidP="002F00C2" w:rsidRDefault="002F00C2" w14:paraId="71E32532" w14:textId="77777777">
      <w:pPr>
        <w:pStyle w:val="CommentText"/>
      </w:pPr>
      <w:r>
        <w:t>DIAGRAMA ENTIDAD–RELACIÓN</w:t>
      </w:r>
    </w:p>
    <w:p w:rsidR="002F00C2" w:rsidP="002F00C2" w:rsidRDefault="002F00C2" w14:paraId="3216D824" w14:textId="77777777">
      <w:pPr>
        <w:pStyle w:val="CommentText"/>
      </w:pPr>
      <w:r>
        <w:t>EJEMPLO: SISTEMA DE PRÉSTAMOS</w:t>
      </w:r>
    </w:p>
    <w:p w:rsidR="002F00C2" w:rsidP="002F00C2" w:rsidRDefault="002F00C2" w14:paraId="316EA2FD" w14:textId="77777777">
      <w:pPr>
        <w:pStyle w:val="CommentText"/>
      </w:pPr>
      <w:r>
        <w:t>USUARIO — PRÉSTAMO — LIBRO</w:t>
      </w:r>
    </w:p>
    <w:p w:rsidR="002F00C2" w:rsidP="002F00C2" w:rsidRDefault="002F00C2" w14:paraId="7C6F8971" w14:textId="77777777">
      <w:pPr>
        <w:pStyle w:val="CommentText"/>
      </w:pPr>
      <w:r>
        <w:t>Un usuario puede tener muchos préstamos</w:t>
      </w:r>
    </w:p>
    <w:p w:rsidR="002F00C2" w:rsidP="002F00C2" w:rsidRDefault="002F00C2" w14:paraId="5DF8A378" w14:textId="77777777">
      <w:pPr>
        <w:pStyle w:val="CommentText"/>
      </w:pPr>
      <w:r>
        <w:t>Un libro aparece en muchos préstamos (pero cada préstamo es para un solo libro)</w:t>
      </w:r>
    </w:p>
    <w:p w:rsidR="002F00C2" w:rsidP="002F00C2" w:rsidRDefault="002F00C2" w14:paraId="26A41055" w14:textId="77777777">
      <w:pPr>
        <w:pStyle w:val="CommentText"/>
      </w:pPr>
      <w:r>
        <w:t>Entidad • Relación</w:t>
      </w:r>
    </w:p>
    <w:p w:rsidR="002F00C2" w:rsidP="002F00C2" w:rsidRDefault="002F00C2" w14:paraId="360DC02C" w14:textId="77777777">
      <w:pPr>
        <w:pStyle w:val="CommentText"/>
        <w:numPr>
          <w:ilvl w:val="0"/>
          <w:numId w:val="38"/>
        </w:numPr>
      </w:pPr>
      <w:r>
        <w:t>Uno a Muchos (1:N)</w:t>
      </w:r>
    </w:p>
  </w:comment>
  <w:comment w:initials="PM" w:author="Paola Moya" w:date="2026-02-26T16:27:00Z" w:id="27">
    <w:p w:rsidR="007A7E0D" w:rsidP="007A7E0D" w:rsidRDefault="009A24E6" w14:paraId="03BAF279" w14:textId="77777777">
      <w:pPr>
        <w:pStyle w:val="CommentText"/>
      </w:pPr>
      <w:r>
        <w:rPr>
          <w:rStyle w:val="CommentReference"/>
        </w:rPr>
        <w:annotationRef/>
      </w:r>
      <w:r w:rsidR="007A7E0D">
        <w:rPr>
          <w:highlight w:val="magenta"/>
        </w:rPr>
        <w:t>Texto alternativo</w:t>
      </w:r>
      <w:r w:rsidR="007A7E0D">
        <w:t xml:space="preserve">:  Diagrama sobre la aplicación de la Primera Forma Normal (1FN) que representa la descomposición de una tabla en dos estructuras separadas para eliminar grupos repetitivos y garantizar atributos atómicos. </w:t>
      </w:r>
    </w:p>
  </w:comment>
  <w:comment w:initials="PM" w:author="Paola Moya" w:date="2026-02-26T16:36:00Z" w:id="28">
    <w:p w:rsidR="00396860" w:rsidP="00396860" w:rsidRDefault="00396860" w14:paraId="3858F92D" w14:textId="77777777">
      <w:pPr>
        <w:pStyle w:val="CommentText"/>
      </w:pPr>
      <w:r>
        <w:rPr>
          <w:rStyle w:val="CommentReference"/>
        </w:rPr>
        <w:annotationRef/>
      </w:r>
      <w:r>
        <w:t xml:space="preserve">Figura adjunta para mejorar diseño </w:t>
      </w:r>
    </w:p>
  </w:comment>
  <w:comment w:initials="PM" w:author="Paola Moya" w:date="2026-02-26T16:27:00Z" w:id="29">
    <w:p w:rsidR="007A7E0D" w:rsidP="007A7E0D" w:rsidRDefault="009A24E6" w14:paraId="524E6083" w14:textId="77777777">
      <w:pPr>
        <w:pStyle w:val="CommentText"/>
      </w:pPr>
      <w:r>
        <w:rPr>
          <w:rStyle w:val="CommentReference"/>
        </w:rPr>
        <w:annotationRef/>
      </w:r>
      <w:r w:rsidR="007A7E0D">
        <w:rPr>
          <w:highlight w:val="magenta"/>
        </w:rPr>
        <w:t>Texto alternativo</w:t>
      </w:r>
      <w:r w:rsidR="007A7E0D">
        <w:t xml:space="preserve">:  Diagrama sobre dependencia funcional que presenta el atributo nombre_producto en la parte superior como determinante y una flecha hacia nombre_producto en la parte inferior, representando una relación de dependencia entre atributos. </w:t>
      </w:r>
    </w:p>
  </w:comment>
  <w:comment w:initials="PM" w:author="Paola Moya" w:date="2026-02-26T16:36:00Z" w:id="30">
    <w:p w:rsidR="00396860" w:rsidP="00396860" w:rsidRDefault="00396860" w14:paraId="721EB9DA" w14:textId="77777777">
      <w:pPr>
        <w:pStyle w:val="CommentText"/>
      </w:pPr>
      <w:r>
        <w:rPr>
          <w:rStyle w:val="CommentReference"/>
        </w:rPr>
        <w:annotationRef/>
      </w:r>
      <w:r>
        <w:t xml:space="preserve">Figura adjunta para mejorar diseño </w:t>
      </w:r>
    </w:p>
  </w:comment>
  <w:comment w:initials="PM" w:author="Paola Moya" w:date="2026-02-26T16:28:00Z" w:id="31">
    <w:p w:rsidR="008F638F" w:rsidP="008F638F" w:rsidRDefault="009A24E6" w14:paraId="677390B4" w14:textId="77777777">
      <w:pPr>
        <w:pStyle w:val="CommentText"/>
      </w:pPr>
      <w:r>
        <w:rPr>
          <w:rStyle w:val="CommentReference"/>
        </w:rPr>
        <w:annotationRef/>
      </w:r>
      <w:r w:rsidR="008F638F">
        <w:rPr>
          <w:highlight w:val="magenta"/>
        </w:rPr>
        <w:t>Texto alternativo</w:t>
      </w:r>
      <w:r w:rsidR="008F638F">
        <w:t xml:space="preserve">:  Diagrama sobre dependencia funcional que presenta el atributo ciudad en la parte superior como determinante y una flecha hacia ciudad en la parte inferior, representando una relación de dependencia entre atributos. </w:t>
      </w:r>
    </w:p>
  </w:comment>
  <w:comment w:initials="PM" w:author="Paola Moya" w:date="2026-02-26T16:36:00Z" w:id="32">
    <w:p w:rsidR="00396860" w:rsidP="00396860" w:rsidRDefault="00396860" w14:paraId="78FF547A" w14:textId="162DF7F2">
      <w:pPr>
        <w:pStyle w:val="CommentText"/>
      </w:pPr>
      <w:r>
        <w:rPr>
          <w:rStyle w:val="CommentReference"/>
        </w:rPr>
        <w:annotationRef/>
      </w:r>
      <w:r>
        <w:t xml:space="preserve">Figura adjunta para mejorar diseño </w:t>
      </w:r>
    </w:p>
  </w:comment>
  <w:comment w:initials="PM" w:author="Paola Moya" w:date="2025-05-23T17:51:00Z" w:id="41">
    <w:p w:rsidR="00DF4591" w:rsidP="00DF4591" w:rsidRDefault="004A6395" w14:paraId="415F4B88" w14:textId="77777777">
      <w:pPr>
        <w:pStyle w:val="CommentText"/>
      </w:pPr>
      <w:r>
        <w:rPr>
          <w:rStyle w:val="CommentReference"/>
        </w:rPr>
        <w:annotationRef/>
      </w:r>
      <w:r w:rsidR="00DF4591">
        <w:rPr>
          <w:highlight w:val="magenta"/>
        </w:rPr>
        <w:t>Texto alternativo</w:t>
      </w:r>
      <w:r w:rsidR="00DF4591">
        <w:t xml:space="preserve">: Síntesis sobre modelado de bases de datos y esquemas relacionales que organiza fundamentos, modelos de datos tradicionales y actuales, modelo conceptual ER, modelo lógico y físico, normalización, diseño de estructura e integridad, y lenguaje SQL, incluyendo entidades, atributos, relaciones, claves, índices y formas normales. </w:t>
      </w:r>
    </w:p>
  </w:comment>
  <w:comment xmlns:w="http://schemas.openxmlformats.org/wordprocessingml/2006/main" w:initials="PP" w:author="Paola Alexandra Moya Peralta" w:date="2026-03-13T12:34:53" w:id="1900507800">
    <w:p xmlns:w14="http://schemas.microsoft.com/office/word/2010/wordml" xmlns:w="http://schemas.openxmlformats.org/wordprocessingml/2006/main" w:rsidR="3DBC04FF" w:rsidRDefault="2DC1DB92" w14:paraId="739A6AF7" w14:textId="317383C2">
      <w:pPr>
        <w:pStyle w:val="CommentText"/>
      </w:pPr>
      <w:r>
        <w:rPr>
          <w:rStyle w:val="CommentReference"/>
        </w:rPr>
        <w:annotationRef/>
      </w:r>
    </w:p>
    <w:p xmlns:w14="http://schemas.microsoft.com/office/word/2010/wordml" xmlns:w="http://schemas.openxmlformats.org/wordprocessingml/2006/main" w:rsidR="4302F635" w:rsidRDefault="41C84C83" w14:paraId="588AE462" w14:textId="4CA08A9D">
      <w:pPr>
        <w:pStyle w:val="CommentText"/>
      </w:pPr>
      <w:r w:rsidRPr="5B712B35" w:rsidR="5708423A">
        <w:rPr>
          <w:b w:val="1"/>
          <w:bCs w:val="1"/>
          <w:highlight w:val="yellow"/>
        </w:rPr>
        <w:t xml:space="preserve">CREAR TARJETAS </w:t>
      </w:r>
    </w:p>
    <w:p xmlns:w14="http://schemas.microsoft.com/office/word/2010/wordml" xmlns:w="http://schemas.openxmlformats.org/wordprocessingml/2006/main" w:rsidR="20CF5D37" w:rsidRDefault="1CA3996D" w14:paraId="2659360D" w14:textId="05DB2004">
      <w:pPr>
        <w:pStyle w:val="CommentText"/>
      </w:pPr>
      <w:r w:rsidRPr="5200029D" w:rsidR="6B0EB44C">
        <w:t>•</w:t>
      </w:r>
      <w:r w:rsidRPr="702DB895" w:rsidR="7B44B0D3">
        <w:rPr>
          <w:b w:val="1"/>
          <w:bCs w:val="1"/>
        </w:rPr>
        <w:t>Representación física del almacenamiento de bases de datos</w:t>
      </w:r>
    </w:p>
    <w:p xmlns:w14="http://schemas.microsoft.com/office/word/2010/wordml" xmlns:w="http://schemas.openxmlformats.org/wordprocessingml/2006/main" w:rsidR="2109FFE8" w:rsidRDefault="0F30ED4C" w14:paraId="59E42619" w14:textId="547EDF7E">
      <w:pPr>
        <w:pStyle w:val="CommentText"/>
      </w:pPr>
      <w:r w:rsidRPr="143BA9A1" w:rsidR="70E204C9">
        <w:t>•De la lógica a los ladrillos digitales.</w:t>
      </w:r>
    </w:p>
    <w:p xmlns:w14="http://schemas.microsoft.com/office/word/2010/wordml" xmlns:w="http://schemas.openxmlformats.org/wordprocessingml/2006/main" w:rsidR="6EA8C997" w:rsidRDefault="132349E9" w14:paraId="78C02123" w14:textId="69A3D5FC">
      <w:pPr>
        <w:pStyle w:val="CommentText"/>
      </w:pPr>
      <w:r w:rsidRPr="6CDECC53" w:rsidR="5EE54287">
        <w:t>•</w:t>
      </w:r>
      <w:r w:rsidRPr="23DC0364" w:rsidR="32E5E0B4">
        <w:rPr>
          <w:b w:val="1"/>
          <w:bCs w:val="1"/>
        </w:rPr>
        <w:t>Cómo se almacenan los datos</w:t>
      </w:r>
    </w:p>
    <w:p xmlns:w14="http://schemas.microsoft.com/office/word/2010/wordml" xmlns:w="http://schemas.openxmlformats.org/wordprocessingml/2006/main" w:rsidR="0B300A7D" w:rsidRDefault="404ED43A" w14:paraId="73787944" w14:textId="5EE33928">
      <w:pPr>
        <w:pStyle w:val="CommentText"/>
      </w:pPr>
      <w:r w:rsidRPr="4F20F171" w:rsidR="3244CD20">
        <w:t xml:space="preserve">•Los SGBD utilizan páginas, bloques, páginas de </w:t>
      </w:r>
      <w:r w:rsidRPr="2AFEA00F" w:rsidR="0B0F8788">
        <w:rPr>
          <w:i w:val="1"/>
          <w:iCs w:val="1"/>
        </w:rPr>
        <w:t>buffer</w:t>
      </w:r>
      <w:r w:rsidRPr="78D40C12" w:rsidR="3233A118">
        <w:t xml:space="preserve"> y </w:t>
      </w:r>
      <w:r w:rsidRPr="3E7DF6ED" w:rsidR="00EC6819">
        <w:rPr>
          <w:i w:val="1"/>
          <w:iCs w:val="1"/>
        </w:rPr>
        <w:t>buffers</w:t>
      </w:r>
      <w:r w:rsidRPr="44C5E503" w:rsidR="561CB3E8">
        <w:t xml:space="preserve"> de memoria.</w:t>
      </w:r>
    </w:p>
    <w:p xmlns:w14="http://schemas.microsoft.com/office/word/2010/wordml" xmlns:w="http://schemas.openxmlformats.org/wordprocessingml/2006/main" w:rsidR="57F5C4B9" w:rsidRDefault="4AE541AE" w14:paraId="60529CD0" w14:textId="41CDD576">
      <w:pPr>
        <w:pStyle w:val="CommentText"/>
      </w:pPr>
      <w:r w:rsidRPr="3A5D3136" w:rsidR="14E82983">
        <w:t>•</w:t>
      </w:r>
      <w:r w:rsidRPr="3E3298C4" w:rsidR="53AD39B3">
        <w:rPr>
          <w:b w:val="1"/>
          <w:bCs w:val="1"/>
        </w:rPr>
        <w:t>Buffer</w:t>
      </w:r>
    </w:p>
    <w:p xmlns:w14="http://schemas.microsoft.com/office/word/2010/wordml" xmlns:w="http://schemas.openxmlformats.org/wordprocessingml/2006/main" w:rsidR="14CD23FB" w:rsidRDefault="70FAE281" w14:paraId="02AB967F" w14:textId="7706FFE5">
      <w:pPr>
        <w:pStyle w:val="CommentText"/>
      </w:pPr>
      <w:r w:rsidRPr="0FAD3BAD" w:rsidR="50D01FFE">
        <w:t>•Espacio temporal en memoria para gestionar la lectura y escritura de datos.</w:t>
      </w:r>
    </w:p>
    <w:p xmlns:w14="http://schemas.microsoft.com/office/word/2010/wordml" xmlns:w="http://schemas.openxmlformats.org/wordprocessingml/2006/main" w:rsidR="61F4F7E6" w:rsidRDefault="2FF6A392" w14:paraId="3AB5CA5C" w14:textId="2D32ED0A">
      <w:pPr>
        <w:pStyle w:val="CommentText"/>
      </w:pPr>
      <w:r w:rsidRPr="260F0758" w:rsidR="2DE35302">
        <w:t>•</w:t>
      </w:r>
      <w:r w:rsidRPr="100815B0" w:rsidR="695ACE31">
        <w:rPr>
          <w:b w:val="1"/>
          <w:bCs w:val="1"/>
        </w:rPr>
        <w:t>Procesos asociados</w:t>
      </w:r>
    </w:p>
    <w:p xmlns:w14="http://schemas.microsoft.com/office/word/2010/wordml" xmlns:w="http://schemas.openxmlformats.org/wordprocessingml/2006/main" w:rsidR="6FD2E954" w:rsidRDefault="2B9C3633" w14:paraId="21CE7725" w14:textId="07B5B07A">
      <w:pPr>
        <w:pStyle w:val="CommentText"/>
      </w:pPr>
      <w:r w:rsidRPr="2A46C13A" w:rsidR="5F88D535">
        <w:t>•Fragmentación, paginación, ubicación física y compresión.</w:t>
      </w:r>
    </w:p>
    <w:p xmlns:w14="http://schemas.microsoft.com/office/word/2010/wordml" xmlns:w="http://schemas.openxmlformats.org/wordprocessingml/2006/main" w:rsidR="6B25DF8F" w:rsidRDefault="61C4CBF3" w14:paraId="6E25DC7E" w14:textId="27B4FF3D">
      <w:pPr>
        <w:pStyle w:val="CommentText"/>
      </w:pPr>
      <w:r w:rsidRPr="2EA2DCB2" w:rsidR="0823B0C0">
        <w:t>•</w:t>
      </w:r>
      <w:r w:rsidRPr="2F592094" w:rsidR="66C21C80">
        <w:rPr>
          <w:b w:val="1"/>
          <w:bCs w:val="1"/>
        </w:rPr>
        <w:t>Analogía</w:t>
      </w:r>
    </w:p>
    <w:p xmlns:w14="http://schemas.microsoft.com/office/word/2010/wordml" xmlns:w="http://schemas.openxmlformats.org/wordprocessingml/2006/main" w:rsidR="3EECDED4" w:rsidRDefault="6BA090B4" w14:paraId="36DE5E74" w14:textId="5619A303">
      <w:pPr>
        <w:pStyle w:val="CommentText"/>
      </w:pPr>
      <w:r w:rsidRPr="487B1108" w:rsidR="350B2CD8">
        <w:t>•Si el modelo lógico define las habitaciones, el modelo físico define los ladrillos y los cimientos.</w:t>
      </w:r>
    </w:p>
    <w:p xmlns:w14="http://schemas.microsoft.com/office/word/2010/wordml" xmlns:w="http://schemas.openxmlformats.org/wordprocessingml/2006/main" w:rsidR="441F22F4" w:rsidRDefault="1BE72A14" w14:paraId="55C658EF" w14:textId="57C472A1">
      <w:pPr>
        <w:pStyle w:val="CommentText"/>
      </w:pPr>
      <w:r w:rsidRPr="24E9525C" w:rsidR="1D72239F">
        <w:t>•</w:t>
      </w:r>
      <w:r w:rsidRPr="67D24973" w:rsidR="5EA92725">
        <w:rPr>
          <w:b w:val="1"/>
          <w:bCs w:val="1"/>
        </w:rPr>
        <w:t>Optimización del modelo físico</w:t>
      </w:r>
    </w:p>
    <w:p xmlns:w14="http://schemas.microsoft.com/office/word/2010/wordml" xmlns:w="http://schemas.openxmlformats.org/wordprocessingml/2006/main" w:rsidR="0541B225" w:rsidRDefault="2771E294" w14:paraId="3FDBD50C" w14:textId="61B8D7E8">
      <w:pPr>
        <w:pStyle w:val="CommentText"/>
      </w:pPr>
      <w:r w:rsidRPr="14559300" w:rsidR="4E5D201D">
        <w:t>•Las decisiones se toman con base en patrones de consulta, patrones de acceso, patrones de negocio, reglas de negocio y requisitos no funcionales.</w:t>
      </w:r>
    </w:p>
    <w:p xmlns:w14="http://schemas.microsoft.com/office/word/2010/wordml" xmlns:w="http://schemas.openxmlformats.org/wordprocessingml/2006/main" w:rsidR="78EAE0D4" w:rsidRDefault="57336524" w14:paraId="48C3759B" w14:textId="4C5DEDCE">
      <w:pPr>
        <w:pStyle w:val="CommentText"/>
      </w:pPr>
      <w:r w:rsidRPr="0D0CE3A7" w:rsidR="38F9CB3C">
        <w:t>•</w:t>
      </w:r>
      <w:r w:rsidRPr="596CE3A9" w:rsidR="46B7239B">
        <w:rPr>
          <w:b w:val="1"/>
          <w:bCs w:val="1"/>
        </w:rPr>
        <w:t>Ajustes posibles</w:t>
      </w:r>
    </w:p>
    <w:p xmlns:w14="http://schemas.microsoft.com/office/word/2010/wordml" xmlns:w="http://schemas.openxmlformats.org/wordprocessingml/2006/main" w:rsidR="3BC5AF21" w:rsidRDefault="5241E54E" w14:paraId="2A631E71" w14:textId="3B51CE63">
      <w:pPr>
        <w:pStyle w:val="CommentText"/>
      </w:pPr>
      <w:r w:rsidRPr="7E56746D" w:rsidR="61321D9D">
        <w:t>•Ajuste de columnas, tipos de índices, tipos específicos, particiones grandes y ubicación en discos (paralelismo).</w:t>
      </w:r>
    </w:p>
    <w:p xmlns:w14="http://schemas.microsoft.com/office/word/2010/wordml" xmlns:w="http://schemas.openxmlformats.org/wordprocessingml/2006/main" w:rsidR="2ECD8270" w:rsidRDefault="48D7F3D2" w14:paraId="5201A091" w14:textId="706EEDB7">
      <w:pPr>
        <w:pStyle w:val="CommentText"/>
      </w:pPr>
      <w:r w:rsidRPr="1F1246BD" w:rsidR="736F0DDC">
        <w:t>•</w:t>
      </w:r>
      <w:r w:rsidRPr="0FDA0077" w:rsidR="48A0F3E8">
        <w:rPr>
          <w:b w:val="1"/>
          <w:bCs w:val="1"/>
        </w:rPr>
        <w:t>Clave para el rendimiento</w:t>
      </w:r>
    </w:p>
    <w:p xmlns:w14="http://schemas.microsoft.com/office/word/2010/wordml" xmlns:w="http://schemas.openxmlformats.org/wordprocessingml/2006/main" w:rsidR="3F66E07B" w:rsidRDefault="5BAB3663" w14:paraId="5DA54DD7" w14:textId="4425DC41">
      <w:pPr>
        <w:pStyle w:val="CommentText"/>
      </w:pPr>
      <w:r w:rsidRPr="11F82922" w:rsidR="1390A7E4">
        <w:t>•Diferencias de tiempo entre milisegundos y segundos. Referencias: AWS (2025) y SQL Server (2026).</w:t>
      </w:r>
    </w:p>
    <w:p xmlns:w14="http://schemas.microsoft.com/office/word/2010/wordml" xmlns:w="http://schemas.openxmlformats.org/wordprocessingml/2006/main" w:rsidR="2B202067" w:rsidRDefault="7F8E1EA2" w14:paraId="211FA740" w14:textId="7DF64BAE">
      <w:pPr>
        <w:pStyle w:val="CommentText"/>
      </w:pPr>
      <w:r w:rsidRPr="5BBCEB32" w:rsidR="5641FA82">
        <w:t>•</w:t>
      </w:r>
      <w:r w:rsidRPr="56A2E2C8" w:rsidR="292A2A0B">
        <w:rPr>
          <w:b w:val="1"/>
          <w:bCs w:val="1"/>
        </w:rPr>
        <w:t>Impacto</w:t>
      </w:r>
    </w:p>
    <w:p xmlns:w14="http://schemas.microsoft.com/office/word/2010/wordml" xmlns:w="http://schemas.openxmlformats.org/wordprocessingml/2006/main" w:rsidR="26EF110E" w:rsidRDefault="5EC20B7F" w14:paraId="6ACB83CD" w14:textId="74000668">
      <w:pPr>
        <w:pStyle w:val="CommentText"/>
      </w:pPr>
      <w:r w:rsidRPr="0FC2CC8F" w:rsidR="2ED5A546">
        <w:t>•Influye de forma directa en la experiencia del usuario y en la operación del</w:t>
      </w:r>
      <w:r w:rsidRPr="0FC2CC8F" w:rsidR="2ED5A546">
        <w:t xml:space="preserve"> sistema.</w:t>
      </w:r>
    </w:p>
  </w:comment>
</w:comments>
</file>

<file path=word/commentsExtended.xml><?xml version="1.0" encoding="utf-8"?>
<w15:commentsEx xmlns:mc="http://schemas.openxmlformats.org/markup-compatibility/2006" xmlns:w15="http://schemas.microsoft.com/office/word/2012/wordml" mc:Ignorable="w15">
  <w15:commentEx w15:done="0" w15:paraId="52397594"/>
  <w15:commentEx w15:done="0" w15:paraId="7409EAF7" w15:paraIdParent="52397594"/>
  <w15:commentEx w15:done="0" w15:paraId="4E73791D"/>
  <w15:commentEx w15:done="0" w15:paraId="7372F445" w15:paraIdParent="4E73791D"/>
  <w15:commentEx w15:done="0" w15:paraId="1F9B1FF6"/>
  <w15:commentEx w15:done="0" w15:paraId="567F0DAD" w15:paraIdParent="1F9B1FF6"/>
  <w15:commentEx w15:done="0" w15:paraId="0532DCC7"/>
  <w15:commentEx w15:done="0" w15:paraId="360DC02C" w15:paraIdParent="0532DCC7"/>
  <w15:commentEx w15:done="0" w15:paraId="6ACB83CD"/>
  <w15:commentEx w15:done="0" w15:paraId="03BAF279"/>
  <w15:commentEx w15:done="0" w15:paraId="3858F92D" w15:paraIdParent="03BAF279"/>
  <w15:commentEx w15:done="0" w15:paraId="524E6083"/>
  <w15:commentEx w15:done="0" w15:paraId="721EB9DA" w15:paraIdParent="524E6083"/>
  <w15:commentEx w15:done="0" w15:paraId="677390B4"/>
  <w15:commentEx w15:done="0" w15:paraId="78FF547A" w15:paraIdParent="677390B4"/>
  <w15:commentEx w15:done="0" w15:paraId="415F4B8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C115D4C" w16cex:dateUtc="2026-02-26T21:27:00Z"/>
  <w16cex:commentExtensible w16cex:durableId="25CC6AF7" w16cex:dateUtc="2026-02-26T21:52:00Z"/>
  <w16cex:commentExtensible w16cex:durableId="48DA553D" w16cex:dateUtc="2026-02-26T21:27:00Z"/>
  <w16cex:commentExtensible w16cex:durableId="482060A6" w16cex:dateUtc="2026-02-26T21:54:00Z"/>
  <w16cex:commentExtensible w16cex:durableId="44A5E0D2" w16cex:dateUtc="2026-02-26T21:27:00Z"/>
  <w16cex:commentExtensible w16cex:durableId="6F4A3012" w16cex:dateUtc="2026-02-26T21:36:00Z"/>
  <w16cex:commentExtensible w16cex:durableId="0C8C2DB0" w16cex:dateUtc="2026-02-26T21:27:00Z"/>
  <w16cex:commentExtensible w16cex:durableId="26D5D13B" w16cex:dateUtc="2026-02-26T21:55:00Z"/>
  <w16cex:commentExtensible w16cex:durableId="336A8088" w16cex:dateUtc="2026-03-13T17:34:53.796Z"/>
  <w16cex:commentExtensible w16cex:durableId="6F58D162" w16cex:dateUtc="2026-02-26T21:27:00Z"/>
  <w16cex:commentExtensible w16cex:durableId="7C52984B" w16cex:dateUtc="2026-02-26T21:36:00Z"/>
  <w16cex:commentExtensible w16cex:durableId="32A1DE61" w16cex:dateUtc="2026-02-26T21:27:00Z"/>
  <w16cex:commentExtensible w16cex:durableId="41780A84" w16cex:dateUtc="2026-02-26T21:36:00Z"/>
  <w16cex:commentExtensible w16cex:durableId="3F296A40" w16cex:dateUtc="2026-02-26T21:28:00Z"/>
  <w16cex:commentExtensible w16cex:durableId="6D2A1A3C" w16cex:dateUtc="2026-02-26T21:36:00Z"/>
  <w16cex:commentExtensible w16cex:durableId="15C8AD2D" w16cex:dateUtc="2026-02-26T20:43:00Z"/>
</w16cex:commentsExtensible>
</file>

<file path=word/commentsIds.xml><?xml version="1.0" encoding="utf-8"?>
<w16cid:commentsIds xmlns:mc="http://schemas.openxmlformats.org/markup-compatibility/2006" xmlns:w16cid="http://schemas.microsoft.com/office/word/2016/wordml/cid" mc:Ignorable="w16cid">
  <w16cid:commentId w16cid:paraId="52397594" w16cid:durableId="7C115D4C"/>
  <w16cid:commentId w16cid:paraId="7409EAF7" w16cid:durableId="25CC6AF7"/>
  <w16cid:commentId w16cid:paraId="4E73791D" w16cid:durableId="48DA553D"/>
  <w16cid:commentId w16cid:paraId="7372F445" w16cid:durableId="482060A6"/>
  <w16cid:commentId w16cid:paraId="1F9B1FF6" w16cid:durableId="44A5E0D2"/>
  <w16cid:commentId w16cid:paraId="567F0DAD" w16cid:durableId="6F4A3012"/>
  <w16cid:commentId w16cid:paraId="0532DCC7" w16cid:durableId="0C8C2DB0"/>
  <w16cid:commentId w16cid:paraId="360DC02C" w16cid:durableId="26D5D13B"/>
  <w16cid:commentId w16cid:paraId="03BAF279" w16cid:durableId="6F58D162"/>
  <w16cid:commentId w16cid:paraId="3858F92D" w16cid:durableId="7C52984B"/>
  <w16cid:commentId w16cid:paraId="524E6083" w16cid:durableId="32A1DE61"/>
  <w16cid:commentId w16cid:paraId="721EB9DA" w16cid:durableId="41780A84"/>
  <w16cid:commentId w16cid:paraId="677390B4" w16cid:durableId="3F296A40"/>
  <w16cid:commentId w16cid:paraId="78FF547A" w16cid:durableId="6D2A1A3C"/>
  <w16cid:commentId w16cid:paraId="415F4B88" w16cid:durableId="15C8AD2D"/>
  <w16cid:commentId w16cid:paraId="6ACB83CD" w16cid:durableId="336A80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0A01" w:rsidRDefault="009E0A01" w14:paraId="4B36DC45" w14:textId="77777777">
      <w:pPr>
        <w:spacing w:line="240" w:lineRule="auto"/>
      </w:pPr>
      <w:r>
        <w:separator/>
      </w:r>
    </w:p>
  </w:endnote>
  <w:endnote w:type="continuationSeparator" w:id="0">
    <w:p w:rsidR="009E0A01" w:rsidRDefault="009E0A01" w14:paraId="15324DD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1A04" w:rsidRDefault="00BC1A04"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BC1A04" w:rsidRDefault="00BC1A04" w14:paraId="2FA7E414" w14:textId="77777777">
    <w:pPr>
      <w:spacing w:line="240" w:lineRule="auto"/>
      <w:ind w:left="-2" w:hanging="2"/>
      <w:jc w:val="right"/>
      <w:rPr>
        <w:rFonts w:ascii="Times New Roman" w:hAnsi="Times New Roman" w:eastAsia="Times New Roman" w:cs="Times New Roman"/>
        <w:sz w:val="24"/>
        <w:szCs w:val="24"/>
      </w:rPr>
    </w:pPr>
  </w:p>
  <w:p w:rsidR="00BC1A04" w:rsidRDefault="00BC1A04" w14:paraId="56E58FCE" w14:textId="77777777">
    <w:pPr>
      <w:spacing w:line="240" w:lineRule="auto"/>
      <w:rPr>
        <w:rFonts w:ascii="Times New Roman" w:hAnsi="Times New Roman" w:eastAsia="Times New Roman" w:cs="Times New Roman"/>
        <w:sz w:val="24"/>
        <w:szCs w:val="24"/>
      </w:rPr>
    </w:pPr>
  </w:p>
  <w:p w:rsidR="00BC1A04" w:rsidRDefault="00BC1A04"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BC1A04" w:rsidRDefault="00BC1A04"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0A01" w:rsidRDefault="009E0A01" w14:paraId="098D6532" w14:textId="77777777">
      <w:pPr>
        <w:spacing w:line="240" w:lineRule="auto"/>
      </w:pPr>
      <w:r>
        <w:separator/>
      </w:r>
    </w:p>
  </w:footnote>
  <w:footnote w:type="continuationSeparator" w:id="0">
    <w:p w:rsidR="009E0A01" w:rsidRDefault="009E0A01" w14:paraId="306A72D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BC1A04" w:rsidRDefault="00BC1A04"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BC1A04" w:rsidRDefault="00BC1A04"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5474B"/>
    <w:multiLevelType w:val="multilevel"/>
    <w:tmpl w:val="DD1AEEE4"/>
    <w:lvl w:ilvl="0">
      <w:start w:val="1"/>
      <w:numFmt w:val="decimal"/>
      <w:lvlText w:val="%1."/>
      <w:lvlJc w:val="left"/>
      <w:pPr>
        <w:ind w:left="1065" w:hanging="705"/>
      </w:pPr>
      <w:rPr>
        <w:rFonts w:hint="default"/>
      </w:rPr>
    </w:lvl>
    <w:lvl w:ilvl="1">
      <w:start w:val="1"/>
      <w:numFmt w:val="decimal"/>
      <w:isLgl/>
      <w:lvlText w:val="%1.%2."/>
      <w:lvlJc w:val="left"/>
      <w:pPr>
        <w:ind w:left="1425" w:hanging="360"/>
      </w:pPr>
      <w:rPr>
        <w:rFonts w:hint="default"/>
        <w:sz w:val="20"/>
        <w:szCs w:val="20"/>
      </w:rPr>
    </w:lvl>
    <w:lvl w:ilvl="2">
      <w:start w:val="1"/>
      <w:numFmt w:val="decimal"/>
      <w:isLgl/>
      <w:lvlText w:val="%1.%2.%3."/>
      <w:lvlJc w:val="left"/>
      <w:pPr>
        <w:ind w:left="2490" w:hanging="720"/>
      </w:pPr>
      <w:rPr>
        <w:rFonts w:hint="default"/>
      </w:rPr>
    </w:lvl>
    <w:lvl w:ilvl="3">
      <w:start w:val="1"/>
      <w:numFmt w:val="decimal"/>
      <w:isLgl/>
      <w:lvlText w:val="%1.%2.%3.%4."/>
      <w:lvlJc w:val="left"/>
      <w:pPr>
        <w:ind w:left="3195"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965" w:hanging="1080"/>
      </w:pPr>
      <w:rPr>
        <w:rFonts w:hint="default"/>
      </w:rPr>
    </w:lvl>
    <w:lvl w:ilvl="6">
      <w:start w:val="1"/>
      <w:numFmt w:val="decimal"/>
      <w:isLgl/>
      <w:lvlText w:val="%1.%2.%3.%4.%5.%6.%7."/>
      <w:lvlJc w:val="left"/>
      <w:pPr>
        <w:ind w:left="6030" w:hanging="1440"/>
      </w:pPr>
      <w:rPr>
        <w:rFonts w:hint="default"/>
      </w:rPr>
    </w:lvl>
    <w:lvl w:ilvl="7">
      <w:start w:val="1"/>
      <w:numFmt w:val="decimal"/>
      <w:isLgl/>
      <w:lvlText w:val="%1.%2.%3.%4.%5.%6.%7.%8."/>
      <w:lvlJc w:val="left"/>
      <w:pPr>
        <w:ind w:left="6735" w:hanging="1440"/>
      </w:pPr>
      <w:rPr>
        <w:rFonts w:hint="default"/>
      </w:rPr>
    </w:lvl>
    <w:lvl w:ilvl="8">
      <w:start w:val="1"/>
      <w:numFmt w:val="decimal"/>
      <w:isLgl/>
      <w:lvlText w:val="%1.%2.%3.%4.%5.%6.%7.%8.%9."/>
      <w:lvlJc w:val="left"/>
      <w:pPr>
        <w:ind w:left="7800" w:hanging="1800"/>
      </w:pPr>
      <w:rPr>
        <w:rFonts w:hint="default"/>
      </w:rPr>
    </w:lvl>
  </w:abstractNum>
  <w:abstractNum w:abstractNumId="1" w15:restartNumberingAfterBreak="0">
    <w:nsid w:val="0E9927EE"/>
    <w:multiLevelType w:val="hybridMultilevel"/>
    <w:tmpl w:val="25D267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ECE2D92"/>
    <w:multiLevelType w:val="hybridMultilevel"/>
    <w:tmpl w:val="EC622A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F11D03"/>
    <w:multiLevelType w:val="hybridMultilevel"/>
    <w:tmpl w:val="6D829FDC"/>
    <w:lvl w:ilvl="0" w:tplc="44281284">
      <w:start w:val="1"/>
      <w:numFmt w:val="bullet"/>
      <w:lvlText w:val=""/>
      <w:lvlJc w:val="left"/>
      <w:pPr>
        <w:ind w:left="1080" w:hanging="360"/>
      </w:pPr>
      <w:rPr>
        <w:rFonts w:ascii="Symbol" w:hAnsi="Symbol"/>
      </w:rPr>
    </w:lvl>
    <w:lvl w:ilvl="1" w:tplc="D3308A2E">
      <w:start w:val="1"/>
      <w:numFmt w:val="bullet"/>
      <w:lvlText w:val=""/>
      <w:lvlJc w:val="left"/>
      <w:pPr>
        <w:ind w:left="1080" w:hanging="360"/>
      </w:pPr>
      <w:rPr>
        <w:rFonts w:ascii="Symbol" w:hAnsi="Symbol"/>
      </w:rPr>
    </w:lvl>
    <w:lvl w:ilvl="2" w:tplc="A14443CA">
      <w:start w:val="1"/>
      <w:numFmt w:val="bullet"/>
      <w:lvlText w:val=""/>
      <w:lvlJc w:val="left"/>
      <w:pPr>
        <w:ind w:left="1080" w:hanging="360"/>
      </w:pPr>
      <w:rPr>
        <w:rFonts w:ascii="Symbol" w:hAnsi="Symbol"/>
      </w:rPr>
    </w:lvl>
    <w:lvl w:ilvl="3" w:tplc="0A8C2174">
      <w:start w:val="1"/>
      <w:numFmt w:val="bullet"/>
      <w:lvlText w:val=""/>
      <w:lvlJc w:val="left"/>
      <w:pPr>
        <w:ind w:left="1080" w:hanging="360"/>
      </w:pPr>
      <w:rPr>
        <w:rFonts w:ascii="Symbol" w:hAnsi="Symbol"/>
      </w:rPr>
    </w:lvl>
    <w:lvl w:ilvl="4" w:tplc="E0642026">
      <w:start w:val="1"/>
      <w:numFmt w:val="bullet"/>
      <w:lvlText w:val=""/>
      <w:lvlJc w:val="left"/>
      <w:pPr>
        <w:ind w:left="1080" w:hanging="360"/>
      </w:pPr>
      <w:rPr>
        <w:rFonts w:ascii="Symbol" w:hAnsi="Symbol"/>
      </w:rPr>
    </w:lvl>
    <w:lvl w:ilvl="5" w:tplc="BDAAD380">
      <w:start w:val="1"/>
      <w:numFmt w:val="bullet"/>
      <w:lvlText w:val=""/>
      <w:lvlJc w:val="left"/>
      <w:pPr>
        <w:ind w:left="1080" w:hanging="360"/>
      </w:pPr>
      <w:rPr>
        <w:rFonts w:ascii="Symbol" w:hAnsi="Symbol"/>
      </w:rPr>
    </w:lvl>
    <w:lvl w:ilvl="6" w:tplc="80FCD39C">
      <w:start w:val="1"/>
      <w:numFmt w:val="bullet"/>
      <w:lvlText w:val=""/>
      <w:lvlJc w:val="left"/>
      <w:pPr>
        <w:ind w:left="1080" w:hanging="360"/>
      </w:pPr>
      <w:rPr>
        <w:rFonts w:ascii="Symbol" w:hAnsi="Symbol"/>
      </w:rPr>
    </w:lvl>
    <w:lvl w:ilvl="7" w:tplc="B192A144">
      <w:start w:val="1"/>
      <w:numFmt w:val="bullet"/>
      <w:lvlText w:val=""/>
      <w:lvlJc w:val="left"/>
      <w:pPr>
        <w:ind w:left="1080" w:hanging="360"/>
      </w:pPr>
      <w:rPr>
        <w:rFonts w:ascii="Symbol" w:hAnsi="Symbol"/>
      </w:rPr>
    </w:lvl>
    <w:lvl w:ilvl="8" w:tplc="466619D8">
      <w:start w:val="1"/>
      <w:numFmt w:val="bullet"/>
      <w:lvlText w:val=""/>
      <w:lvlJc w:val="left"/>
      <w:pPr>
        <w:ind w:left="1080" w:hanging="360"/>
      </w:pPr>
      <w:rPr>
        <w:rFonts w:ascii="Symbol" w:hAnsi="Symbol"/>
      </w:rPr>
    </w:lvl>
  </w:abstractNum>
  <w:abstractNum w:abstractNumId="4" w15:restartNumberingAfterBreak="0">
    <w:nsid w:val="1B55416F"/>
    <w:multiLevelType w:val="hybridMultilevel"/>
    <w:tmpl w:val="100AB9F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D9B07C0"/>
    <w:multiLevelType w:val="hybridMultilevel"/>
    <w:tmpl w:val="0F98803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24B610C8"/>
    <w:multiLevelType w:val="hybridMultilevel"/>
    <w:tmpl w:val="3F724A7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DA25817"/>
    <w:multiLevelType w:val="hybridMultilevel"/>
    <w:tmpl w:val="4E22BE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330511BF"/>
    <w:multiLevelType w:val="hybridMultilevel"/>
    <w:tmpl w:val="197AC60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3A115BBE"/>
    <w:multiLevelType w:val="hybridMultilevel"/>
    <w:tmpl w:val="B314940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3BD0548B"/>
    <w:multiLevelType w:val="hybridMultilevel"/>
    <w:tmpl w:val="191EF9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3DCF5FEA"/>
    <w:multiLevelType w:val="hybridMultilevel"/>
    <w:tmpl w:val="AB92A13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3EEB7F06"/>
    <w:multiLevelType w:val="hybridMultilevel"/>
    <w:tmpl w:val="CD5A926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415764CC"/>
    <w:multiLevelType w:val="hybridMultilevel"/>
    <w:tmpl w:val="A7AE4C2E"/>
    <w:lvl w:ilvl="0" w:tplc="080A0001">
      <w:start w:val="1"/>
      <w:numFmt w:val="bullet"/>
      <w:lvlText w:val=""/>
      <w:lvlJc w:val="left"/>
      <w:pPr>
        <w:ind w:left="720" w:hanging="360"/>
      </w:pPr>
      <w:rPr>
        <w:rFonts w:hint="default" w:ascii="Symbol" w:hAnsi="Symbol"/>
      </w:rPr>
    </w:lvl>
    <w:lvl w:ilvl="1" w:tplc="DAAED46C">
      <w:numFmt w:val="bullet"/>
      <w:lvlText w:val="•"/>
      <w:lvlJc w:val="left"/>
      <w:pPr>
        <w:ind w:left="360" w:hanging="360"/>
      </w:pPr>
      <w:rPr>
        <w:rFonts w:hint="default" w:ascii="Arial" w:hAnsi="Arial" w:eastAsia="Arial" w:cs="Arial"/>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42E76348"/>
    <w:multiLevelType w:val="hybridMultilevel"/>
    <w:tmpl w:val="29727A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6FA37C6"/>
    <w:multiLevelType w:val="hybridMultilevel"/>
    <w:tmpl w:val="C856162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7512DE3"/>
    <w:multiLevelType w:val="multilevel"/>
    <w:tmpl w:val="50C27BA4"/>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92A2138"/>
    <w:multiLevelType w:val="hybridMultilevel"/>
    <w:tmpl w:val="4CF0F0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FB46120"/>
    <w:multiLevelType w:val="hybridMultilevel"/>
    <w:tmpl w:val="C7605B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514507CB"/>
    <w:multiLevelType w:val="hybridMultilevel"/>
    <w:tmpl w:val="5356837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55364A4E"/>
    <w:multiLevelType w:val="hybridMultilevel"/>
    <w:tmpl w:val="914EE1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56595C53"/>
    <w:multiLevelType w:val="hybridMultilevel"/>
    <w:tmpl w:val="E6B2D2E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61CC21D7"/>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257644A"/>
    <w:multiLevelType w:val="multilevel"/>
    <w:tmpl w:val="549403B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3F32085"/>
    <w:multiLevelType w:val="hybridMultilevel"/>
    <w:tmpl w:val="AB766F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B3522B9"/>
    <w:multiLevelType w:val="hybridMultilevel"/>
    <w:tmpl w:val="84006F7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6" w15:restartNumberingAfterBreak="0">
    <w:nsid w:val="6D245022"/>
    <w:multiLevelType w:val="multilevel"/>
    <w:tmpl w:val="EAFA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2F4F53"/>
    <w:multiLevelType w:val="hybridMultilevel"/>
    <w:tmpl w:val="C1460F4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7031652D"/>
    <w:multiLevelType w:val="hybridMultilevel"/>
    <w:tmpl w:val="53125F4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717742CA"/>
    <w:multiLevelType w:val="hybridMultilevel"/>
    <w:tmpl w:val="EDA2E0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3D74204"/>
    <w:multiLevelType w:val="multilevel"/>
    <w:tmpl w:val="A176D65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47E62AE"/>
    <w:multiLevelType w:val="hybridMultilevel"/>
    <w:tmpl w:val="EBA2295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51611E8"/>
    <w:multiLevelType w:val="hybridMultilevel"/>
    <w:tmpl w:val="269A2F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752022B2"/>
    <w:multiLevelType w:val="hybridMultilevel"/>
    <w:tmpl w:val="8D489A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75EF253D"/>
    <w:multiLevelType w:val="hybridMultilevel"/>
    <w:tmpl w:val="7A3E3D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F6F2A80"/>
    <w:multiLevelType w:val="hybridMultilevel"/>
    <w:tmpl w:val="3FBC5F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7FA41D8C"/>
    <w:multiLevelType w:val="multilevel"/>
    <w:tmpl w:val="7BF0317C"/>
    <w:lvl w:ilvl="0">
      <w:start w:val="1"/>
      <w:numFmt w:val="decimal"/>
      <w:pStyle w:val="Heading1"/>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31899594">
    <w:abstractNumId w:val="35"/>
  </w:num>
  <w:num w:numId="2" w16cid:durableId="1010110540">
    <w:abstractNumId w:val="37"/>
  </w:num>
  <w:num w:numId="3" w16cid:durableId="650906918">
    <w:abstractNumId w:val="33"/>
  </w:num>
  <w:num w:numId="4" w16cid:durableId="1548032833">
    <w:abstractNumId w:val="27"/>
  </w:num>
  <w:num w:numId="5" w16cid:durableId="99763937">
    <w:abstractNumId w:val="7"/>
  </w:num>
  <w:num w:numId="6" w16cid:durableId="1110589316">
    <w:abstractNumId w:val="15"/>
  </w:num>
  <w:num w:numId="7" w16cid:durableId="1943412559">
    <w:abstractNumId w:val="24"/>
  </w:num>
  <w:num w:numId="8" w16cid:durableId="1893227845">
    <w:abstractNumId w:val="14"/>
  </w:num>
  <w:num w:numId="9" w16cid:durableId="1580796695">
    <w:abstractNumId w:val="28"/>
  </w:num>
  <w:num w:numId="10" w16cid:durableId="1594438794">
    <w:abstractNumId w:val="19"/>
  </w:num>
  <w:num w:numId="11" w16cid:durableId="1087266142">
    <w:abstractNumId w:val="4"/>
  </w:num>
  <w:num w:numId="12" w16cid:durableId="1534614986">
    <w:abstractNumId w:val="1"/>
  </w:num>
  <w:num w:numId="13" w16cid:durableId="786004585">
    <w:abstractNumId w:val="2"/>
  </w:num>
  <w:num w:numId="14" w16cid:durableId="635768290">
    <w:abstractNumId w:val="20"/>
  </w:num>
  <w:num w:numId="15" w16cid:durableId="1876455898">
    <w:abstractNumId w:val="31"/>
  </w:num>
  <w:num w:numId="16" w16cid:durableId="1142238396">
    <w:abstractNumId w:val="32"/>
  </w:num>
  <w:num w:numId="17" w16cid:durableId="1627665211">
    <w:abstractNumId w:val="17"/>
  </w:num>
  <w:num w:numId="18" w16cid:durableId="309135067">
    <w:abstractNumId w:val="23"/>
  </w:num>
  <w:num w:numId="19" w16cid:durableId="1928492048">
    <w:abstractNumId w:val="21"/>
  </w:num>
  <w:num w:numId="20" w16cid:durableId="869222853">
    <w:abstractNumId w:val="6"/>
  </w:num>
  <w:num w:numId="21" w16cid:durableId="958226198">
    <w:abstractNumId w:val="10"/>
  </w:num>
  <w:num w:numId="22" w16cid:durableId="563226294">
    <w:abstractNumId w:val="29"/>
  </w:num>
  <w:num w:numId="23" w16cid:durableId="980420798">
    <w:abstractNumId w:val="16"/>
  </w:num>
  <w:num w:numId="24" w16cid:durableId="936132659">
    <w:abstractNumId w:val="22"/>
  </w:num>
  <w:num w:numId="25" w16cid:durableId="1118992123">
    <w:abstractNumId w:val="34"/>
  </w:num>
  <w:num w:numId="26" w16cid:durableId="755174650">
    <w:abstractNumId w:val="18"/>
  </w:num>
  <w:num w:numId="27" w16cid:durableId="299573450">
    <w:abstractNumId w:val="36"/>
  </w:num>
  <w:num w:numId="28" w16cid:durableId="832834195">
    <w:abstractNumId w:val="30"/>
  </w:num>
  <w:num w:numId="29" w16cid:durableId="1304895099">
    <w:abstractNumId w:val="26"/>
  </w:num>
  <w:num w:numId="30" w16cid:durableId="983698064">
    <w:abstractNumId w:val="37"/>
    <w:lvlOverride w:ilvl="0">
      <w:startOverride w:val="3"/>
    </w:lvlOverride>
    <w:lvlOverride w:ilvl="1">
      <w:startOverride w:val="2"/>
    </w:lvlOverride>
  </w:num>
  <w:num w:numId="31" w16cid:durableId="1330064240">
    <w:abstractNumId w:val="5"/>
  </w:num>
  <w:num w:numId="32" w16cid:durableId="431055169">
    <w:abstractNumId w:val="13"/>
  </w:num>
  <w:num w:numId="33" w16cid:durableId="1417244707">
    <w:abstractNumId w:val="8"/>
  </w:num>
  <w:num w:numId="34" w16cid:durableId="324548757">
    <w:abstractNumId w:val="25"/>
  </w:num>
  <w:num w:numId="35" w16cid:durableId="881090223">
    <w:abstractNumId w:val="9"/>
  </w:num>
  <w:num w:numId="36" w16cid:durableId="975334448">
    <w:abstractNumId w:val="12"/>
  </w:num>
  <w:num w:numId="37" w16cid:durableId="1740977099">
    <w:abstractNumId w:val="11"/>
  </w:num>
  <w:num w:numId="38" w16cid:durableId="2095972612">
    <w:abstractNumId w:val="3"/>
  </w:num>
  <w:num w:numId="39" w16cid:durableId="1039862953">
    <w:abstractNumId w:val="0"/>
  </w:num>
  <w:numIdMacAtCleanup w:val="12"/>
</w:numbering>
</file>

<file path=word/people.xml><?xml version="1.0" encoding="utf-8"?>
<w15:people xmlns:mc="http://schemas.openxmlformats.org/markup-compatibility/2006" xmlns:w15="http://schemas.microsoft.com/office/word/2012/wordml" mc:Ignorable="w15">
  <w15:person w15:author="Paola Moya">
    <w15:presenceInfo w15:providerId="Windows Live" w15:userId="7d86fcc7f75c18ee"/>
  </w15:person>
  <w15:person w15:author="Paola Alexandra Moya Peralta">
    <w15:presenceInfo w15:providerId="AD" w15:userId="S::pamoya@sena.edu.co::e21a5a3b-e5c1-4540-acf1-8d63ecce1ae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5D01"/>
    <w:rsid w:val="0002189D"/>
    <w:rsid w:val="00021D95"/>
    <w:rsid w:val="00035B44"/>
    <w:rsid w:val="000368E3"/>
    <w:rsid w:val="000426D3"/>
    <w:rsid w:val="00060B64"/>
    <w:rsid w:val="00063054"/>
    <w:rsid w:val="00072F02"/>
    <w:rsid w:val="000754A9"/>
    <w:rsid w:val="00075737"/>
    <w:rsid w:val="0007666A"/>
    <w:rsid w:val="000A0C74"/>
    <w:rsid w:val="000A2241"/>
    <w:rsid w:val="000A4F23"/>
    <w:rsid w:val="000B03E7"/>
    <w:rsid w:val="000B1252"/>
    <w:rsid w:val="000B34A1"/>
    <w:rsid w:val="000D0829"/>
    <w:rsid w:val="000D344A"/>
    <w:rsid w:val="000E2C92"/>
    <w:rsid w:val="000F11A3"/>
    <w:rsid w:val="000F488A"/>
    <w:rsid w:val="000F4F7D"/>
    <w:rsid w:val="00110E30"/>
    <w:rsid w:val="00113035"/>
    <w:rsid w:val="00134E60"/>
    <w:rsid w:val="00154CB9"/>
    <w:rsid w:val="00156E05"/>
    <w:rsid w:val="00161471"/>
    <w:rsid w:val="00164635"/>
    <w:rsid w:val="00166D2A"/>
    <w:rsid w:val="00170014"/>
    <w:rsid w:val="00177851"/>
    <w:rsid w:val="001B64C9"/>
    <w:rsid w:val="001B7928"/>
    <w:rsid w:val="001B7D07"/>
    <w:rsid w:val="001C3899"/>
    <w:rsid w:val="001D47D3"/>
    <w:rsid w:val="001E760D"/>
    <w:rsid w:val="001F00B4"/>
    <w:rsid w:val="001F399A"/>
    <w:rsid w:val="001F419B"/>
    <w:rsid w:val="00207F18"/>
    <w:rsid w:val="00213464"/>
    <w:rsid w:val="00217298"/>
    <w:rsid w:val="00224A9D"/>
    <w:rsid w:val="00227860"/>
    <w:rsid w:val="002343F3"/>
    <w:rsid w:val="00242AFE"/>
    <w:rsid w:val="002466DE"/>
    <w:rsid w:val="00251259"/>
    <w:rsid w:val="00274C8B"/>
    <w:rsid w:val="00275FAF"/>
    <w:rsid w:val="00277987"/>
    <w:rsid w:val="00280F84"/>
    <w:rsid w:val="002846D8"/>
    <w:rsid w:val="00291175"/>
    <w:rsid w:val="002944CB"/>
    <w:rsid w:val="00295A1C"/>
    <w:rsid w:val="00295B2E"/>
    <w:rsid w:val="002A0F76"/>
    <w:rsid w:val="002A2F01"/>
    <w:rsid w:val="002B4A9A"/>
    <w:rsid w:val="002B68AE"/>
    <w:rsid w:val="002C0FEA"/>
    <w:rsid w:val="002C2F05"/>
    <w:rsid w:val="002C3470"/>
    <w:rsid w:val="002E033C"/>
    <w:rsid w:val="002E2C68"/>
    <w:rsid w:val="002F002F"/>
    <w:rsid w:val="002F00C2"/>
    <w:rsid w:val="002F24B4"/>
    <w:rsid w:val="002F7D62"/>
    <w:rsid w:val="00306476"/>
    <w:rsid w:val="00311973"/>
    <w:rsid w:val="00316252"/>
    <w:rsid w:val="0031708A"/>
    <w:rsid w:val="00322E96"/>
    <w:rsid w:val="00325C14"/>
    <w:rsid w:val="00331ED8"/>
    <w:rsid w:val="00337CC5"/>
    <w:rsid w:val="00341093"/>
    <w:rsid w:val="00341D7B"/>
    <w:rsid w:val="003425B7"/>
    <w:rsid w:val="00346904"/>
    <w:rsid w:val="00367F0C"/>
    <w:rsid w:val="00374404"/>
    <w:rsid w:val="00374D4C"/>
    <w:rsid w:val="003754D2"/>
    <w:rsid w:val="003756B2"/>
    <w:rsid w:val="00386106"/>
    <w:rsid w:val="0038731A"/>
    <w:rsid w:val="00392D22"/>
    <w:rsid w:val="00396860"/>
    <w:rsid w:val="003A6D88"/>
    <w:rsid w:val="003B251F"/>
    <w:rsid w:val="003B51DD"/>
    <w:rsid w:val="003C2F3F"/>
    <w:rsid w:val="003E007D"/>
    <w:rsid w:val="003F2B64"/>
    <w:rsid w:val="003F7B72"/>
    <w:rsid w:val="0040241B"/>
    <w:rsid w:val="004059EE"/>
    <w:rsid w:val="00416ACC"/>
    <w:rsid w:val="00436EE5"/>
    <w:rsid w:val="00445E25"/>
    <w:rsid w:val="00454EEF"/>
    <w:rsid w:val="00455C8E"/>
    <w:rsid w:val="004561CB"/>
    <w:rsid w:val="00456CDA"/>
    <w:rsid w:val="0046114F"/>
    <w:rsid w:val="00463EFB"/>
    <w:rsid w:val="00480EC1"/>
    <w:rsid w:val="00482122"/>
    <w:rsid w:val="004A6395"/>
    <w:rsid w:val="004B2231"/>
    <w:rsid w:val="004B7B66"/>
    <w:rsid w:val="004C1B5C"/>
    <w:rsid w:val="004D16C9"/>
    <w:rsid w:val="004D3E5A"/>
    <w:rsid w:val="004D4D4B"/>
    <w:rsid w:val="004F720B"/>
    <w:rsid w:val="004F7C79"/>
    <w:rsid w:val="004F7EFB"/>
    <w:rsid w:val="0050782F"/>
    <w:rsid w:val="005118F4"/>
    <w:rsid w:val="00515E5E"/>
    <w:rsid w:val="00526F0F"/>
    <w:rsid w:val="00527534"/>
    <w:rsid w:val="005367C3"/>
    <w:rsid w:val="0054698E"/>
    <w:rsid w:val="00550888"/>
    <w:rsid w:val="0055265E"/>
    <w:rsid w:val="00552A2E"/>
    <w:rsid w:val="005557B5"/>
    <w:rsid w:val="00556397"/>
    <w:rsid w:val="00557771"/>
    <w:rsid w:val="00557D23"/>
    <w:rsid w:val="005644B1"/>
    <w:rsid w:val="00564D78"/>
    <w:rsid w:val="00573FA0"/>
    <w:rsid w:val="0059034F"/>
    <w:rsid w:val="005904D1"/>
    <w:rsid w:val="00594751"/>
    <w:rsid w:val="005A3349"/>
    <w:rsid w:val="005A3F2A"/>
    <w:rsid w:val="005A7323"/>
    <w:rsid w:val="005B2A7E"/>
    <w:rsid w:val="005B5B99"/>
    <w:rsid w:val="005C75C2"/>
    <w:rsid w:val="005D3028"/>
    <w:rsid w:val="005E2D0E"/>
    <w:rsid w:val="005F1A92"/>
    <w:rsid w:val="006010E2"/>
    <w:rsid w:val="0060224F"/>
    <w:rsid w:val="00602984"/>
    <w:rsid w:val="0060450F"/>
    <w:rsid w:val="006151B2"/>
    <w:rsid w:val="006200D3"/>
    <w:rsid w:val="0062277E"/>
    <w:rsid w:val="00626255"/>
    <w:rsid w:val="00636E26"/>
    <w:rsid w:val="00655C92"/>
    <w:rsid w:val="0066504D"/>
    <w:rsid w:val="00666317"/>
    <w:rsid w:val="00667A3C"/>
    <w:rsid w:val="00681201"/>
    <w:rsid w:val="006821DE"/>
    <w:rsid w:val="006826D2"/>
    <w:rsid w:val="00696BE5"/>
    <w:rsid w:val="006A1127"/>
    <w:rsid w:val="006A2396"/>
    <w:rsid w:val="006A2500"/>
    <w:rsid w:val="006A2B10"/>
    <w:rsid w:val="006B0B18"/>
    <w:rsid w:val="006B3471"/>
    <w:rsid w:val="006B36D1"/>
    <w:rsid w:val="006B3E99"/>
    <w:rsid w:val="006C7657"/>
    <w:rsid w:val="006D317C"/>
    <w:rsid w:val="006E1DEA"/>
    <w:rsid w:val="006F4041"/>
    <w:rsid w:val="006F692F"/>
    <w:rsid w:val="0070224C"/>
    <w:rsid w:val="00714EE7"/>
    <w:rsid w:val="00720BEC"/>
    <w:rsid w:val="0072493B"/>
    <w:rsid w:val="007310ED"/>
    <w:rsid w:val="00746912"/>
    <w:rsid w:val="007534A0"/>
    <w:rsid w:val="00754765"/>
    <w:rsid w:val="00756194"/>
    <w:rsid w:val="0076172E"/>
    <w:rsid w:val="00766BD1"/>
    <w:rsid w:val="00772CA9"/>
    <w:rsid w:val="00780B63"/>
    <w:rsid w:val="0078221F"/>
    <w:rsid w:val="00795863"/>
    <w:rsid w:val="00796627"/>
    <w:rsid w:val="007A7E0D"/>
    <w:rsid w:val="007B120A"/>
    <w:rsid w:val="007B530D"/>
    <w:rsid w:val="007B7236"/>
    <w:rsid w:val="007B7EB7"/>
    <w:rsid w:val="007C2D01"/>
    <w:rsid w:val="007C4702"/>
    <w:rsid w:val="007D189E"/>
    <w:rsid w:val="007D335F"/>
    <w:rsid w:val="007D6C76"/>
    <w:rsid w:val="007E6EA3"/>
    <w:rsid w:val="007E72E0"/>
    <w:rsid w:val="007F32E0"/>
    <w:rsid w:val="007F52EF"/>
    <w:rsid w:val="008148A7"/>
    <w:rsid w:val="008153B4"/>
    <w:rsid w:val="00834833"/>
    <w:rsid w:val="00835FFB"/>
    <w:rsid w:val="00842A55"/>
    <w:rsid w:val="00845C49"/>
    <w:rsid w:val="008479C1"/>
    <w:rsid w:val="00851E30"/>
    <w:rsid w:val="008558B0"/>
    <w:rsid w:val="00870092"/>
    <w:rsid w:val="00872B7E"/>
    <w:rsid w:val="00876C32"/>
    <w:rsid w:val="00880CD4"/>
    <w:rsid w:val="0088183B"/>
    <w:rsid w:val="0088235F"/>
    <w:rsid w:val="00886286"/>
    <w:rsid w:val="00893ED4"/>
    <w:rsid w:val="00897225"/>
    <w:rsid w:val="00897F5B"/>
    <w:rsid w:val="008C03EC"/>
    <w:rsid w:val="008C058E"/>
    <w:rsid w:val="008C798C"/>
    <w:rsid w:val="008D73EA"/>
    <w:rsid w:val="008E632E"/>
    <w:rsid w:val="008F2BA6"/>
    <w:rsid w:val="008F638F"/>
    <w:rsid w:val="008F7992"/>
    <w:rsid w:val="0091146B"/>
    <w:rsid w:val="009217D7"/>
    <w:rsid w:val="0093061E"/>
    <w:rsid w:val="00931384"/>
    <w:rsid w:val="0093345A"/>
    <w:rsid w:val="00935887"/>
    <w:rsid w:val="00950CBC"/>
    <w:rsid w:val="00950DA5"/>
    <w:rsid w:val="00952B8A"/>
    <w:rsid w:val="00954DA4"/>
    <w:rsid w:val="00961E13"/>
    <w:rsid w:val="00962025"/>
    <w:rsid w:val="009628F4"/>
    <w:rsid w:val="00984D36"/>
    <w:rsid w:val="0098611A"/>
    <w:rsid w:val="00987247"/>
    <w:rsid w:val="0098778A"/>
    <w:rsid w:val="00987A48"/>
    <w:rsid w:val="00990CD8"/>
    <w:rsid w:val="00994A8A"/>
    <w:rsid w:val="009A24E6"/>
    <w:rsid w:val="009C7103"/>
    <w:rsid w:val="009E0A01"/>
    <w:rsid w:val="009E115D"/>
    <w:rsid w:val="009E1A0B"/>
    <w:rsid w:val="009E4241"/>
    <w:rsid w:val="009F248A"/>
    <w:rsid w:val="009F57EB"/>
    <w:rsid w:val="00A03BCE"/>
    <w:rsid w:val="00A0587A"/>
    <w:rsid w:val="00A2235A"/>
    <w:rsid w:val="00A3364E"/>
    <w:rsid w:val="00A412A6"/>
    <w:rsid w:val="00A44E14"/>
    <w:rsid w:val="00A500C1"/>
    <w:rsid w:val="00A5286F"/>
    <w:rsid w:val="00A53478"/>
    <w:rsid w:val="00A55DA5"/>
    <w:rsid w:val="00A620A2"/>
    <w:rsid w:val="00A65671"/>
    <w:rsid w:val="00A82B6D"/>
    <w:rsid w:val="00A83A79"/>
    <w:rsid w:val="00A84575"/>
    <w:rsid w:val="00A85ED6"/>
    <w:rsid w:val="00AA3F09"/>
    <w:rsid w:val="00AA4D24"/>
    <w:rsid w:val="00AA666F"/>
    <w:rsid w:val="00AA70AB"/>
    <w:rsid w:val="00AB7779"/>
    <w:rsid w:val="00AC35EA"/>
    <w:rsid w:val="00AC4BEB"/>
    <w:rsid w:val="00AD0DD7"/>
    <w:rsid w:val="00AD394C"/>
    <w:rsid w:val="00AF0BD6"/>
    <w:rsid w:val="00AF7A4B"/>
    <w:rsid w:val="00B233D6"/>
    <w:rsid w:val="00B2545F"/>
    <w:rsid w:val="00B33AD1"/>
    <w:rsid w:val="00B354C9"/>
    <w:rsid w:val="00B41867"/>
    <w:rsid w:val="00B50677"/>
    <w:rsid w:val="00B50D80"/>
    <w:rsid w:val="00B550A5"/>
    <w:rsid w:val="00B56B62"/>
    <w:rsid w:val="00B71D1E"/>
    <w:rsid w:val="00B72FF8"/>
    <w:rsid w:val="00B74970"/>
    <w:rsid w:val="00B750A5"/>
    <w:rsid w:val="00B81266"/>
    <w:rsid w:val="00B92652"/>
    <w:rsid w:val="00B9445E"/>
    <w:rsid w:val="00B96B04"/>
    <w:rsid w:val="00BA395B"/>
    <w:rsid w:val="00BB47B2"/>
    <w:rsid w:val="00BB57E0"/>
    <w:rsid w:val="00BC1A04"/>
    <w:rsid w:val="00BC799F"/>
    <w:rsid w:val="00BD36F6"/>
    <w:rsid w:val="00BE0B51"/>
    <w:rsid w:val="00BE56CD"/>
    <w:rsid w:val="00BE5B7E"/>
    <w:rsid w:val="00C0341E"/>
    <w:rsid w:val="00C11E91"/>
    <w:rsid w:val="00C16476"/>
    <w:rsid w:val="00C16F01"/>
    <w:rsid w:val="00C172A2"/>
    <w:rsid w:val="00C23F8B"/>
    <w:rsid w:val="00C24422"/>
    <w:rsid w:val="00C31475"/>
    <w:rsid w:val="00C34F09"/>
    <w:rsid w:val="00C35017"/>
    <w:rsid w:val="00C37F97"/>
    <w:rsid w:val="00C50F0E"/>
    <w:rsid w:val="00C52668"/>
    <w:rsid w:val="00C53926"/>
    <w:rsid w:val="00C546C6"/>
    <w:rsid w:val="00C54F9A"/>
    <w:rsid w:val="00C610DC"/>
    <w:rsid w:val="00C63629"/>
    <w:rsid w:val="00C74C04"/>
    <w:rsid w:val="00C80D5F"/>
    <w:rsid w:val="00C8383D"/>
    <w:rsid w:val="00CA236C"/>
    <w:rsid w:val="00CA45F1"/>
    <w:rsid w:val="00CA695F"/>
    <w:rsid w:val="00CB1AD6"/>
    <w:rsid w:val="00CB6BC2"/>
    <w:rsid w:val="00CD2255"/>
    <w:rsid w:val="00CD4830"/>
    <w:rsid w:val="00CE1B49"/>
    <w:rsid w:val="00CF127A"/>
    <w:rsid w:val="00CF293F"/>
    <w:rsid w:val="00CF4BC1"/>
    <w:rsid w:val="00D001A0"/>
    <w:rsid w:val="00D12D2B"/>
    <w:rsid w:val="00D212B5"/>
    <w:rsid w:val="00D24C9C"/>
    <w:rsid w:val="00D329F4"/>
    <w:rsid w:val="00D37D97"/>
    <w:rsid w:val="00D40057"/>
    <w:rsid w:val="00D436C3"/>
    <w:rsid w:val="00D44AE8"/>
    <w:rsid w:val="00D50881"/>
    <w:rsid w:val="00D55C84"/>
    <w:rsid w:val="00D61BE0"/>
    <w:rsid w:val="00D62D5D"/>
    <w:rsid w:val="00D76707"/>
    <w:rsid w:val="00D76C2A"/>
    <w:rsid w:val="00D82FF6"/>
    <w:rsid w:val="00DA11BF"/>
    <w:rsid w:val="00DA2D1A"/>
    <w:rsid w:val="00DA3EB0"/>
    <w:rsid w:val="00DC467B"/>
    <w:rsid w:val="00DC558A"/>
    <w:rsid w:val="00DC7D78"/>
    <w:rsid w:val="00DD3D48"/>
    <w:rsid w:val="00DD4149"/>
    <w:rsid w:val="00DF2D88"/>
    <w:rsid w:val="00DF4591"/>
    <w:rsid w:val="00E03625"/>
    <w:rsid w:val="00E04940"/>
    <w:rsid w:val="00E05A6E"/>
    <w:rsid w:val="00E06220"/>
    <w:rsid w:val="00E070DE"/>
    <w:rsid w:val="00E073A4"/>
    <w:rsid w:val="00E12658"/>
    <w:rsid w:val="00E14B97"/>
    <w:rsid w:val="00E21322"/>
    <w:rsid w:val="00E249C2"/>
    <w:rsid w:val="00E3693E"/>
    <w:rsid w:val="00E36D7C"/>
    <w:rsid w:val="00E47936"/>
    <w:rsid w:val="00E54DF4"/>
    <w:rsid w:val="00E565F9"/>
    <w:rsid w:val="00E5798F"/>
    <w:rsid w:val="00E73F03"/>
    <w:rsid w:val="00E741EA"/>
    <w:rsid w:val="00E765C2"/>
    <w:rsid w:val="00E87FD4"/>
    <w:rsid w:val="00E90D1F"/>
    <w:rsid w:val="00E94432"/>
    <w:rsid w:val="00EA1F3D"/>
    <w:rsid w:val="00EB1A76"/>
    <w:rsid w:val="00EB73A6"/>
    <w:rsid w:val="00ED0389"/>
    <w:rsid w:val="00EE239A"/>
    <w:rsid w:val="00EE53D0"/>
    <w:rsid w:val="00EF4981"/>
    <w:rsid w:val="00EF7BBC"/>
    <w:rsid w:val="00F02256"/>
    <w:rsid w:val="00F0241D"/>
    <w:rsid w:val="00F119FC"/>
    <w:rsid w:val="00F17B40"/>
    <w:rsid w:val="00F206E2"/>
    <w:rsid w:val="00F252F3"/>
    <w:rsid w:val="00F30BEA"/>
    <w:rsid w:val="00F3534A"/>
    <w:rsid w:val="00F51E1F"/>
    <w:rsid w:val="00F55242"/>
    <w:rsid w:val="00F56127"/>
    <w:rsid w:val="00F5761F"/>
    <w:rsid w:val="00F602F7"/>
    <w:rsid w:val="00F62D5E"/>
    <w:rsid w:val="00F707D9"/>
    <w:rsid w:val="00F72ADB"/>
    <w:rsid w:val="00F77A0C"/>
    <w:rsid w:val="00F80F18"/>
    <w:rsid w:val="00F8560B"/>
    <w:rsid w:val="00F91442"/>
    <w:rsid w:val="00F92741"/>
    <w:rsid w:val="00FA2141"/>
    <w:rsid w:val="00FA483F"/>
    <w:rsid w:val="00FA6470"/>
    <w:rsid w:val="00FA75E8"/>
    <w:rsid w:val="00FB1DFB"/>
    <w:rsid w:val="00FD0415"/>
    <w:rsid w:val="00FD408B"/>
    <w:rsid w:val="00FE3E44"/>
    <w:rsid w:val="00FE7880"/>
    <w:rsid w:val="00FF1E6C"/>
    <w:rsid w:val="10923D50"/>
    <w:rsid w:val="1D1FF13F"/>
    <w:rsid w:val="27A1ED76"/>
    <w:rsid w:val="3566CFD1"/>
    <w:rsid w:val="37A01E0F"/>
    <w:rsid w:val="48AE55EC"/>
    <w:rsid w:val="553BCE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link w:val="Heading1Char"/>
    <w:autoRedefine/>
    <w:uiPriority w:val="9"/>
    <w:qFormat/>
    <w:rsid w:val="00FD0415"/>
    <w:pPr>
      <w:keepNext/>
      <w:keepLines/>
      <w:numPr>
        <w:numId w:val="2"/>
      </w:numPr>
      <w:spacing w:before="400" w:after="120"/>
      <w:outlineLvl w:val="0"/>
    </w:pPr>
    <w:rPr>
      <w:b/>
      <w:bCs/>
      <w:sz w:val="24"/>
      <w:szCs w:val="40"/>
    </w:rPr>
  </w:style>
  <w:style w:type="paragraph" w:styleId="Heading2">
    <w:name w:val="heading 2"/>
    <w:basedOn w:val="Normal"/>
    <w:next w:val="Normal"/>
    <w:uiPriority w:val="9"/>
    <w:unhideWhenUsed/>
    <w:qFormat/>
    <w:rsid w:val="002E2C68"/>
    <w:pPr>
      <w:keepNext/>
      <w:keepLines/>
      <w:spacing w:before="360" w:after="120"/>
      <w:outlineLvl w:val="1"/>
    </w:pPr>
    <w:rPr>
      <w:b/>
      <w:szCs w:val="32"/>
    </w:rPr>
  </w:style>
  <w:style w:type="paragraph" w:styleId="Heading3">
    <w:name w:val="heading 3"/>
    <w:basedOn w:val="Normal"/>
    <w:next w:val="Normal"/>
    <w:uiPriority w:val="9"/>
    <w:unhideWhenUsed/>
    <w:qFormat/>
    <w:rsid w:val="0098611A"/>
    <w:pPr>
      <w:keepNext/>
      <w:keepLines/>
      <w:spacing w:before="320" w:after="80"/>
      <w:outlineLvl w:val="2"/>
    </w:pPr>
    <w:rPr>
      <w:b/>
      <w:color w:val="434343"/>
      <w:sz w:val="20"/>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Caption">
    <w:name w:val="caption"/>
    <w:basedOn w:val="Normal"/>
    <w:next w:val="Normal"/>
    <w:uiPriority w:val="35"/>
    <w:unhideWhenUsed/>
    <w:qFormat/>
    <w:rsid w:val="0088235F"/>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2E2C68"/>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OC1">
    <w:name w:val="toc 1"/>
    <w:basedOn w:val="Normal"/>
    <w:next w:val="Normal"/>
    <w:autoRedefine/>
    <w:uiPriority w:val="39"/>
    <w:unhideWhenUsed/>
    <w:rsid w:val="00FD0415"/>
    <w:pPr>
      <w:spacing w:after="100"/>
    </w:pPr>
  </w:style>
  <w:style w:type="paragraph" w:styleId="TOC2">
    <w:name w:val="toc 2"/>
    <w:basedOn w:val="Normal"/>
    <w:next w:val="Normal"/>
    <w:autoRedefine/>
    <w:uiPriority w:val="39"/>
    <w:unhideWhenUsed/>
    <w:rsid w:val="00FD0415"/>
    <w:pPr>
      <w:spacing w:after="100"/>
      <w:ind w:left="220"/>
    </w:pPr>
  </w:style>
  <w:style w:type="character" w:styleId="Strong">
    <w:name w:val="Strong"/>
    <w:basedOn w:val="DefaultParagraphFont"/>
    <w:uiPriority w:val="22"/>
    <w:qFormat/>
    <w:rsid w:val="000F488A"/>
    <w:rPr>
      <w:b/>
      <w:bCs/>
    </w:rPr>
  </w:style>
  <w:style w:type="paragraph" w:styleId="TOC3">
    <w:name w:val="toc 3"/>
    <w:basedOn w:val="Normal"/>
    <w:next w:val="Normal"/>
    <w:autoRedefine/>
    <w:uiPriority w:val="39"/>
    <w:unhideWhenUsed/>
    <w:rsid w:val="005F1A92"/>
    <w:pPr>
      <w:spacing w:after="100"/>
      <w:ind w:left="440"/>
    </w:pPr>
  </w:style>
  <w:style w:type="table" w:styleId="PlainTable1">
    <w:name w:val="Plain Table 1"/>
    <w:basedOn w:val="TableNormal"/>
    <w:uiPriority w:val="41"/>
    <w:rsid w:val="000E2C9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marcadordeposicin" w:customStyle="1">
    <w:name w:val="Texto de marcador de posición"/>
    <w:basedOn w:val="DefaultParagraphFont"/>
    <w:uiPriority w:val="99"/>
    <w:semiHidden/>
    <w:rsid w:val="00CD4830"/>
    <w:rPr>
      <w:color w:val="808080"/>
    </w:rPr>
  </w:style>
  <w:style w:type="paragraph" w:styleId="FootnoteText">
    <w:name w:val="footnote text"/>
    <w:basedOn w:val="Normal"/>
    <w:link w:val="FootnoteTextChar"/>
    <w:uiPriority w:val="99"/>
    <w:semiHidden/>
    <w:unhideWhenUsed/>
    <w:rsid w:val="00E03625"/>
    <w:pPr>
      <w:spacing w:line="240" w:lineRule="auto"/>
    </w:pPr>
    <w:rPr>
      <w:sz w:val="20"/>
      <w:szCs w:val="20"/>
    </w:rPr>
  </w:style>
  <w:style w:type="character" w:styleId="FootnoteTextChar" w:customStyle="1">
    <w:name w:val="Footnote Text Char"/>
    <w:basedOn w:val="DefaultParagraphFont"/>
    <w:link w:val="FootnoteText"/>
    <w:uiPriority w:val="99"/>
    <w:semiHidden/>
    <w:rsid w:val="00E03625"/>
    <w:rPr>
      <w:sz w:val="20"/>
      <w:szCs w:val="20"/>
    </w:rPr>
  </w:style>
  <w:style w:type="character" w:styleId="FootnoteReference">
    <w:name w:val="footnote reference"/>
    <w:basedOn w:val="DefaultParagraphFont"/>
    <w:uiPriority w:val="99"/>
    <w:semiHidden/>
    <w:unhideWhenUsed/>
    <w:rsid w:val="00E03625"/>
    <w:rPr>
      <w:vertAlign w:val="superscript"/>
    </w:rPr>
  </w:style>
  <w:style w:type="character" w:styleId="Heading1Char" w:customStyle="1">
    <w:name w:val="Heading 1 Char"/>
    <w:basedOn w:val="DefaultParagraphFont"/>
    <w:link w:val="Heading1"/>
    <w:uiPriority w:val="9"/>
    <w:rsid w:val="00A44E14"/>
    <w:rPr>
      <w:b/>
      <w:bCs/>
      <w:sz w:val="24"/>
      <w:szCs w:val="40"/>
    </w:rPr>
  </w:style>
  <w:style w:type="paragraph" w:styleId="Bibliography">
    <w:name w:val="Bibliography"/>
    <w:basedOn w:val="Normal"/>
    <w:next w:val="Normal"/>
    <w:uiPriority w:val="37"/>
    <w:unhideWhenUsed/>
    <w:rsid w:val="00A44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11822">
      <w:bodyDiv w:val="1"/>
      <w:marLeft w:val="0"/>
      <w:marRight w:val="0"/>
      <w:marTop w:val="0"/>
      <w:marBottom w:val="0"/>
      <w:divBdr>
        <w:top w:val="none" w:sz="0" w:space="0" w:color="auto"/>
        <w:left w:val="none" w:sz="0" w:space="0" w:color="auto"/>
        <w:bottom w:val="none" w:sz="0" w:space="0" w:color="auto"/>
        <w:right w:val="none" w:sz="0" w:space="0" w:color="auto"/>
      </w:divBdr>
    </w:div>
    <w:div w:id="185170342">
      <w:bodyDiv w:val="1"/>
      <w:marLeft w:val="0"/>
      <w:marRight w:val="0"/>
      <w:marTop w:val="0"/>
      <w:marBottom w:val="0"/>
      <w:divBdr>
        <w:top w:val="none" w:sz="0" w:space="0" w:color="auto"/>
        <w:left w:val="none" w:sz="0" w:space="0" w:color="auto"/>
        <w:bottom w:val="none" w:sz="0" w:space="0" w:color="auto"/>
        <w:right w:val="none" w:sz="0" w:space="0" w:color="auto"/>
      </w:divBdr>
    </w:div>
    <w:div w:id="186918346">
      <w:bodyDiv w:val="1"/>
      <w:marLeft w:val="0"/>
      <w:marRight w:val="0"/>
      <w:marTop w:val="0"/>
      <w:marBottom w:val="0"/>
      <w:divBdr>
        <w:top w:val="none" w:sz="0" w:space="0" w:color="auto"/>
        <w:left w:val="none" w:sz="0" w:space="0" w:color="auto"/>
        <w:bottom w:val="none" w:sz="0" w:space="0" w:color="auto"/>
        <w:right w:val="none" w:sz="0" w:space="0" w:color="auto"/>
      </w:divBdr>
    </w:div>
    <w:div w:id="456066365">
      <w:bodyDiv w:val="1"/>
      <w:marLeft w:val="0"/>
      <w:marRight w:val="0"/>
      <w:marTop w:val="0"/>
      <w:marBottom w:val="0"/>
      <w:divBdr>
        <w:top w:val="none" w:sz="0" w:space="0" w:color="auto"/>
        <w:left w:val="none" w:sz="0" w:space="0" w:color="auto"/>
        <w:bottom w:val="none" w:sz="0" w:space="0" w:color="auto"/>
        <w:right w:val="none" w:sz="0" w:space="0" w:color="auto"/>
      </w:divBdr>
    </w:div>
    <w:div w:id="523635627">
      <w:bodyDiv w:val="1"/>
      <w:marLeft w:val="0"/>
      <w:marRight w:val="0"/>
      <w:marTop w:val="0"/>
      <w:marBottom w:val="0"/>
      <w:divBdr>
        <w:top w:val="none" w:sz="0" w:space="0" w:color="auto"/>
        <w:left w:val="none" w:sz="0" w:space="0" w:color="auto"/>
        <w:bottom w:val="none" w:sz="0" w:space="0" w:color="auto"/>
        <w:right w:val="none" w:sz="0" w:space="0" w:color="auto"/>
      </w:divBdr>
    </w:div>
    <w:div w:id="576673112">
      <w:bodyDiv w:val="1"/>
      <w:marLeft w:val="0"/>
      <w:marRight w:val="0"/>
      <w:marTop w:val="0"/>
      <w:marBottom w:val="0"/>
      <w:divBdr>
        <w:top w:val="none" w:sz="0" w:space="0" w:color="auto"/>
        <w:left w:val="none" w:sz="0" w:space="0" w:color="auto"/>
        <w:bottom w:val="none" w:sz="0" w:space="0" w:color="auto"/>
        <w:right w:val="none" w:sz="0" w:space="0" w:color="auto"/>
      </w:divBdr>
    </w:div>
    <w:div w:id="636448527">
      <w:bodyDiv w:val="1"/>
      <w:marLeft w:val="0"/>
      <w:marRight w:val="0"/>
      <w:marTop w:val="0"/>
      <w:marBottom w:val="0"/>
      <w:divBdr>
        <w:top w:val="none" w:sz="0" w:space="0" w:color="auto"/>
        <w:left w:val="none" w:sz="0" w:space="0" w:color="auto"/>
        <w:bottom w:val="none" w:sz="0" w:space="0" w:color="auto"/>
        <w:right w:val="none" w:sz="0" w:space="0" w:color="auto"/>
      </w:divBdr>
      <w:divsChild>
        <w:div w:id="1719357773">
          <w:marLeft w:val="0"/>
          <w:marRight w:val="0"/>
          <w:marTop w:val="0"/>
          <w:marBottom w:val="0"/>
          <w:divBdr>
            <w:top w:val="none" w:sz="0" w:space="0" w:color="auto"/>
            <w:left w:val="none" w:sz="0" w:space="0" w:color="auto"/>
            <w:bottom w:val="none" w:sz="0" w:space="0" w:color="auto"/>
            <w:right w:val="none" w:sz="0" w:space="0" w:color="auto"/>
          </w:divBdr>
          <w:divsChild>
            <w:div w:id="6014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4524">
      <w:bodyDiv w:val="1"/>
      <w:marLeft w:val="0"/>
      <w:marRight w:val="0"/>
      <w:marTop w:val="0"/>
      <w:marBottom w:val="0"/>
      <w:divBdr>
        <w:top w:val="none" w:sz="0" w:space="0" w:color="auto"/>
        <w:left w:val="none" w:sz="0" w:space="0" w:color="auto"/>
        <w:bottom w:val="none" w:sz="0" w:space="0" w:color="auto"/>
        <w:right w:val="none" w:sz="0" w:space="0" w:color="auto"/>
      </w:divBdr>
    </w:div>
    <w:div w:id="718406951">
      <w:bodyDiv w:val="1"/>
      <w:marLeft w:val="0"/>
      <w:marRight w:val="0"/>
      <w:marTop w:val="0"/>
      <w:marBottom w:val="0"/>
      <w:divBdr>
        <w:top w:val="none" w:sz="0" w:space="0" w:color="auto"/>
        <w:left w:val="none" w:sz="0" w:space="0" w:color="auto"/>
        <w:bottom w:val="none" w:sz="0" w:space="0" w:color="auto"/>
        <w:right w:val="none" w:sz="0" w:space="0" w:color="auto"/>
      </w:divBdr>
    </w:div>
    <w:div w:id="724916943">
      <w:bodyDiv w:val="1"/>
      <w:marLeft w:val="0"/>
      <w:marRight w:val="0"/>
      <w:marTop w:val="0"/>
      <w:marBottom w:val="0"/>
      <w:divBdr>
        <w:top w:val="none" w:sz="0" w:space="0" w:color="auto"/>
        <w:left w:val="none" w:sz="0" w:space="0" w:color="auto"/>
        <w:bottom w:val="none" w:sz="0" w:space="0" w:color="auto"/>
        <w:right w:val="none" w:sz="0" w:space="0" w:color="auto"/>
      </w:divBdr>
      <w:divsChild>
        <w:div w:id="392436602">
          <w:marLeft w:val="0"/>
          <w:marRight w:val="0"/>
          <w:marTop w:val="0"/>
          <w:marBottom w:val="0"/>
          <w:divBdr>
            <w:top w:val="none" w:sz="0" w:space="0" w:color="auto"/>
            <w:left w:val="none" w:sz="0" w:space="0" w:color="auto"/>
            <w:bottom w:val="none" w:sz="0" w:space="0" w:color="auto"/>
            <w:right w:val="none" w:sz="0" w:space="0" w:color="auto"/>
          </w:divBdr>
        </w:div>
      </w:divsChild>
    </w:div>
    <w:div w:id="772016561">
      <w:bodyDiv w:val="1"/>
      <w:marLeft w:val="0"/>
      <w:marRight w:val="0"/>
      <w:marTop w:val="0"/>
      <w:marBottom w:val="0"/>
      <w:divBdr>
        <w:top w:val="none" w:sz="0" w:space="0" w:color="auto"/>
        <w:left w:val="none" w:sz="0" w:space="0" w:color="auto"/>
        <w:bottom w:val="none" w:sz="0" w:space="0" w:color="auto"/>
        <w:right w:val="none" w:sz="0" w:space="0" w:color="auto"/>
      </w:divBdr>
    </w:div>
    <w:div w:id="773668462">
      <w:bodyDiv w:val="1"/>
      <w:marLeft w:val="0"/>
      <w:marRight w:val="0"/>
      <w:marTop w:val="0"/>
      <w:marBottom w:val="0"/>
      <w:divBdr>
        <w:top w:val="none" w:sz="0" w:space="0" w:color="auto"/>
        <w:left w:val="none" w:sz="0" w:space="0" w:color="auto"/>
        <w:bottom w:val="none" w:sz="0" w:space="0" w:color="auto"/>
        <w:right w:val="none" w:sz="0" w:space="0" w:color="auto"/>
      </w:divBdr>
    </w:div>
    <w:div w:id="780958068">
      <w:bodyDiv w:val="1"/>
      <w:marLeft w:val="0"/>
      <w:marRight w:val="0"/>
      <w:marTop w:val="0"/>
      <w:marBottom w:val="0"/>
      <w:divBdr>
        <w:top w:val="none" w:sz="0" w:space="0" w:color="auto"/>
        <w:left w:val="none" w:sz="0" w:space="0" w:color="auto"/>
        <w:bottom w:val="none" w:sz="0" w:space="0" w:color="auto"/>
        <w:right w:val="none" w:sz="0" w:space="0" w:color="auto"/>
      </w:divBdr>
    </w:div>
    <w:div w:id="823818718">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0472844">
      <w:bodyDiv w:val="1"/>
      <w:marLeft w:val="0"/>
      <w:marRight w:val="0"/>
      <w:marTop w:val="0"/>
      <w:marBottom w:val="0"/>
      <w:divBdr>
        <w:top w:val="none" w:sz="0" w:space="0" w:color="auto"/>
        <w:left w:val="none" w:sz="0" w:space="0" w:color="auto"/>
        <w:bottom w:val="none" w:sz="0" w:space="0" w:color="auto"/>
        <w:right w:val="none" w:sz="0" w:space="0" w:color="auto"/>
      </w:divBdr>
    </w:div>
    <w:div w:id="989361216">
      <w:bodyDiv w:val="1"/>
      <w:marLeft w:val="0"/>
      <w:marRight w:val="0"/>
      <w:marTop w:val="0"/>
      <w:marBottom w:val="0"/>
      <w:divBdr>
        <w:top w:val="none" w:sz="0" w:space="0" w:color="auto"/>
        <w:left w:val="none" w:sz="0" w:space="0" w:color="auto"/>
        <w:bottom w:val="none" w:sz="0" w:space="0" w:color="auto"/>
        <w:right w:val="none" w:sz="0" w:space="0" w:color="auto"/>
      </w:divBdr>
    </w:div>
    <w:div w:id="1008217406">
      <w:bodyDiv w:val="1"/>
      <w:marLeft w:val="0"/>
      <w:marRight w:val="0"/>
      <w:marTop w:val="0"/>
      <w:marBottom w:val="0"/>
      <w:divBdr>
        <w:top w:val="none" w:sz="0" w:space="0" w:color="auto"/>
        <w:left w:val="none" w:sz="0" w:space="0" w:color="auto"/>
        <w:bottom w:val="none" w:sz="0" w:space="0" w:color="auto"/>
        <w:right w:val="none" w:sz="0" w:space="0" w:color="auto"/>
      </w:divBdr>
      <w:divsChild>
        <w:div w:id="843861983">
          <w:marLeft w:val="0"/>
          <w:marRight w:val="0"/>
          <w:marTop w:val="0"/>
          <w:marBottom w:val="0"/>
          <w:divBdr>
            <w:top w:val="none" w:sz="0" w:space="0" w:color="auto"/>
            <w:left w:val="none" w:sz="0" w:space="0" w:color="auto"/>
            <w:bottom w:val="none" w:sz="0" w:space="0" w:color="auto"/>
            <w:right w:val="none" w:sz="0" w:space="0" w:color="auto"/>
          </w:divBdr>
          <w:divsChild>
            <w:div w:id="2400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0219">
      <w:bodyDiv w:val="1"/>
      <w:marLeft w:val="0"/>
      <w:marRight w:val="0"/>
      <w:marTop w:val="0"/>
      <w:marBottom w:val="0"/>
      <w:divBdr>
        <w:top w:val="none" w:sz="0" w:space="0" w:color="auto"/>
        <w:left w:val="none" w:sz="0" w:space="0" w:color="auto"/>
        <w:bottom w:val="none" w:sz="0" w:space="0" w:color="auto"/>
        <w:right w:val="none" w:sz="0" w:space="0" w:color="auto"/>
      </w:divBdr>
    </w:div>
    <w:div w:id="1182937830">
      <w:bodyDiv w:val="1"/>
      <w:marLeft w:val="0"/>
      <w:marRight w:val="0"/>
      <w:marTop w:val="0"/>
      <w:marBottom w:val="0"/>
      <w:divBdr>
        <w:top w:val="none" w:sz="0" w:space="0" w:color="auto"/>
        <w:left w:val="none" w:sz="0" w:space="0" w:color="auto"/>
        <w:bottom w:val="none" w:sz="0" w:space="0" w:color="auto"/>
        <w:right w:val="none" w:sz="0" w:space="0" w:color="auto"/>
      </w:divBdr>
    </w:div>
    <w:div w:id="1313560672">
      <w:bodyDiv w:val="1"/>
      <w:marLeft w:val="0"/>
      <w:marRight w:val="0"/>
      <w:marTop w:val="0"/>
      <w:marBottom w:val="0"/>
      <w:divBdr>
        <w:top w:val="none" w:sz="0" w:space="0" w:color="auto"/>
        <w:left w:val="none" w:sz="0" w:space="0" w:color="auto"/>
        <w:bottom w:val="none" w:sz="0" w:space="0" w:color="auto"/>
        <w:right w:val="none" w:sz="0" w:space="0" w:color="auto"/>
      </w:divBdr>
    </w:div>
    <w:div w:id="1466585249">
      <w:bodyDiv w:val="1"/>
      <w:marLeft w:val="0"/>
      <w:marRight w:val="0"/>
      <w:marTop w:val="0"/>
      <w:marBottom w:val="0"/>
      <w:divBdr>
        <w:top w:val="none" w:sz="0" w:space="0" w:color="auto"/>
        <w:left w:val="none" w:sz="0" w:space="0" w:color="auto"/>
        <w:bottom w:val="none" w:sz="0" w:space="0" w:color="auto"/>
        <w:right w:val="none" w:sz="0" w:space="0" w:color="auto"/>
      </w:divBdr>
      <w:divsChild>
        <w:div w:id="1185440016">
          <w:marLeft w:val="0"/>
          <w:marRight w:val="0"/>
          <w:marTop w:val="0"/>
          <w:marBottom w:val="0"/>
          <w:divBdr>
            <w:top w:val="none" w:sz="0" w:space="0" w:color="auto"/>
            <w:left w:val="none" w:sz="0" w:space="0" w:color="auto"/>
            <w:bottom w:val="none" w:sz="0" w:space="0" w:color="auto"/>
            <w:right w:val="none" w:sz="0" w:space="0" w:color="auto"/>
          </w:divBdr>
        </w:div>
      </w:divsChild>
    </w:div>
    <w:div w:id="1487630867">
      <w:bodyDiv w:val="1"/>
      <w:marLeft w:val="0"/>
      <w:marRight w:val="0"/>
      <w:marTop w:val="0"/>
      <w:marBottom w:val="0"/>
      <w:divBdr>
        <w:top w:val="none" w:sz="0" w:space="0" w:color="auto"/>
        <w:left w:val="none" w:sz="0" w:space="0" w:color="auto"/>
        <w:bottom w:val="none" w:sz="0" w:space="0" w:color="auto"/>
        <w:right w:val="none" w:sz="0" w:space="0" w:color="auto"/>
      </w:divBdr>
    </w:div>
    <w:div w:id="1488790857">
      <w:bodyDiv w:val="1"/>
      <w:marLeft w:val="0"/>
      <w:marRight w:val="0"/>
      <w:marTop w:val="0"/>
      <w:marBottom w:val="0"/>
      <w:divBdr>
        <w:top w:val="none" w:sz="0" w:space="0" w:color="auto"/>
        <w:left w:val="none" w:sz="0" w:space="0" w:color="auto"/>
        <w:bottom w:val="none" w:sz="0" w:space="0" w:color="auto"/>
        <w:right w:val="none" w:sz="0" w:space="0" w:color="auto"/>
      </w:divBdr>
    </w:div>
    <w:div w:id="1516462037">
      <w:bodyDiv w:val="1"/>
      <w:marLeft w:val="0"/>
      <w:marRight w:val="0"/>
      <w:marTop w:val="0"/>
      <w:marBottom w:val="0"/>
      <w:divBdr>
        <w:top w:val="none" w:sz="0" w:space="0" w:color="auto"/>
        <w:left w:val="none" w:sz="0" w:space="0" w:color="auto"/>
        <w:bottom w:val="none" w:sz="0" w:space="0" w:color="auto"/>
        <w:right w:val="none" w:sz="0" w:space="0" w:color="auto"/>
      </w:divBdr>
      <w:divsChild>
        <w:div w:id="2028559325">
          <w:marLeft w:val="0"/>
          <w:marRight w:val="0"/>
          <w:marTop w:val="0"/>
          <w:marBottom w:val="0"/>
          <w:divBdr>
            <w:top w:val="none" w:sz="0" w:space="0" w:color="auto"/>
            <w:left w:val="none" w:sz="0" w:space="0" w:color="auto"/>
            <w:bottom w:val="none" w:sz="0" w:space="0" w:color="auto"/>
            <w:right w:val="none" w:sz="0" w:space="0" w:color="auto"/>
          </w:divBdr>
        </w:div>
      </w:divsChild>
    </w:div>
    <w:div w:id="1549294312">
      <w:bodyDiv w:val="1"/>
      <w:marLeft w:val="0"/>
      <w:marRight w:val="0"/>
      <w:marTop w:val="0"/>
      <w:marBottom w:val="0"/>
      <w:divBdr>
        <w:top w:val="none" w:sz="0" w:space="0" w:color="auto"/>
        <w:left w:val="none" w:sz="0" w:space="0" w:color="auto"/>
        <w:bottom w:val="none" w:sz="0" w:space="0" w:color="auto"/>
        <w:right w:val="none" w:sz="0" w:space="0" w:color="auto"/>
      </w:divBdr>
    </w:div>
    <w:div w:id="1595674444">
      <w:bodyDiv w:val="1"/>
      <w:marLeft w:val="0"/>
      <w:marRight w:val="0"/>
      <w:marTop w:val="0"/>
      <w:marBottom w:val="0"/>
      <w:divBdr>
        <w:top w:val="none" w:sz="0" w:space="0" w:color="auto"/>
        <w:left w:val="none" w:sz="0" w:space="0" w:color="auto"/>
        <w:bottom w:val="none" w:sz="0" w:space="0" w:color="auto"/>
        <w:right w:val="none" w:sz="0" w:space="0" w:color="auto"/>
      </w:divBdr>
    </w:div>
    <w:div w:id="1597908906">
      <w:bodyDiv w:val="1"/>
      <w:marLeft w:val="0"/>
      <w:marRight w:val="0"/>
      <w:marTop w:val="0"/>
      <w:marBottom w:val="0"/>
      <w:divBdr>
        <w:top w:val="none" w:sz="0" w:space="0" w:color="auto"/>
        <w:left w:val="none" w:sz="0" w:space="0" w:color="auto"/>
        <w:bottom w:val="none" w:sz="0" w:space="0" w:color="auto"/>
        <w:right w:val="none" w:sz="0" w:space="0" w:color="auto"/>
      </w:divBdr>
    </w:div>
    <w:div w:id="1709718201">
      <w:bodyDiv w:val="1"/>
      <w:marLeft w:val="0"/>
      <w:marRight w:val="0"/>
      <w:marTop w:val="0"/>
      <w:marBottom w:val="0"/>
      <w:divBdr>
        <w:top w:val="none" w:sz="0" w:space="0" w:color="auto"/>
        <w:left w:val="none" w:sz="0" w:space="0" w:color="auto"/>
        <w:bottom w:val="none" w:sz="0" w:space="0" w:color="auto"/>
        <w:right w:val="none" w:sz="0" w:space="0" w:color="auto"/>
      </w:divBdr>
    </w:div>
    <w:div w:id="1856311707">
      <w:bodyDiv w:val="1"/>
      <w:marLeft w:val="0"/>
      <w:marRight w:val="0"/>
      <w:marTop w:val="0"/>
      <w:marBottom w:val="0"/>
      <w:divBdr>
        <w:top w:val="none" w:sz="0" w:space="0" w:color="auto"/>
        <w:left w:val="none" w:sz="0" w:space="0" w:color="auto"/>
        <w:bottom w:val="none" w:sz="0" w:space="0" w:color="auto"/>
        <w:right w:val="none" w:sz="0" w:space="0" w:color="auto"/>
      </w:divBdr>
    </w:div>
    <w:div w:id="1896578698">
      <w:bodyDiv w:val="1"/>
      <w:marLeft w:val="0"/>
      <w:marRight w:val="0"/>
      <w:marTop w:val="0"/>
      <w:marBottom w:val="0"/>
      <w:divBdr>
        <w:top w:val="none" w:sz="0" w:space="0" w:color="auto"/>
        <w:left w:val="none" w:sz="0" w:space="0" w:color="auto"/>
        <w:bottom w:val="none" w:sz="0" w:space="0" w:color="auto"/>
        <w:right w:val="none" w:sz="0" w:space="0" w:color="auto"/>
      </w:divBdr>
    </w:div>
    <w:div w:id="1919123275">
      <w:bodyDiv w:val="1"/>
      <w:marLeft w:val="0"/>
      <w:marRight w:val="0"/>
      <w:marTop w:val="0"/>
      <w:marBottom w:val="0"/>
      <w:divBdr>
        <w:top w:val="none" w:sz="0" w:space="0" w:color="auto"/>
        <w:left w:val="none" w:sz="0" w:space="0" w:color="auto"/>
        <w:bottom w:val="none" w:sz="0" w:space="0" w:color="auto"/>
        <w:right w:val="none" w:sz="0" w:space="0" w:color="auto"/>
      </w:divBdr>
    </w:div>
    <w:div w:id="1941719326">
      <w:bodyDiv w:val="1"/>
      <w:marLeft w:val="0"/>
      <w:marRight w:val="0"/>
      <w:marTop w:val="0"/>
      <w:marBottom w:val="0"/>
      <w:divBdr>
        <w:top w:val="none" w:sz="0" w:space="0" w:color="auto"/>
        <w:left w:val="none" w:sz="0" w:space="0" w:color="auto"/>
        <w:bottom w:val="none" w:sz="0" w:space="0" w:color="auto"/>
        <w:right w:val="none" w:sz="0" w:space="0" w:color="auto"/>
      </w:divBdr>
    </w:div>
    <w:div w:id="1962612046">
      <w:bodyDiv w:val="1"/>
      <w:marLeft w:val="0"/>
      <w:marRight w:val="0"/>
      <w:marTop w:val="0"/>
      <w:marBottom w:val="0"/>
      <w:divBdr>
        <w:top w:val="none" w:sz="0" w:space="0" w:color="auto"/>
        <w:left w:val="none" w:sz="0" w:space="0" w:color="auto"/>
        <w:bottom w:val="none" w:sz="0" w:space="0" w:color="auto"/>
        <w:right w:val="none" w:sz="0" w:space="0" w:color="auto"/>
      </w:divBdr>
    </w:div>
    <w:div w:id="2051613606">
      <w:bodyDiv w:val="1"/>
      <w:marLeft w:val="0"/>
      <w:marRight w:val="0"/>
      <w:marTop w:val="0"/>
      <w:marBottom w:val="0"/>
      <w:divBdr>
        <w:top w:val="none" w:sz="0" w:space="0" w:color="auto"/>
        <w:left w:val="none" w:sz="0" w:space="0" w:color="auto"/>
        <w:bottom w:val="none" w:sz="0" w:space="0" w:color="auto"/>
        <w:right w:val="none" w:sz="0" w:space="0" w:color="auto"/>
      </w:divBdr>
    </w:div>
    <w:div w:id="2101172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microsoft.com/office/2007/relationships/diagramDrawing" Target="diagrams/drawing6.xml" Id="rId117" /><Relationship Type="http://schemas.openxmlformats.org/officeDocument/2006/relationships/hyperlink" Target="https://www.freepik.es/icono/codificacion_5845724" TargetMode="External" Id="rId21" /><Relationship Type="http://schemas.openxmlformats.org/officeDocument/2006/relationships/hyperlink" Target="https://www.freepik.es/icono/transferencia-datos_9544039" TargetMode="External" Id="rId42" /><Relationship Type="http://schemas.openxmlformats.org/officeDocument/2006/relationships/hyperlink" Target="https://www.freepik.es/icono/lista_6032826" TargetMode="External" Id="rId63" /><Relationship Type="http://schemas.openxmlformats.org/officeDocument/2006/relationships/diagramLayout" Target="diagrams/layout3.xml" Id="rId84" /><Relationship Type="http://schemas.openxmlformats.org/officeDocument/2006/relationships/diagramLayout" Target="diagrams/layout8.xml" Id="rId138" /><Relationship Type="http://schemas.openxmlformats.org/officeDocument/2006/relationships/image" Target="media/image57.png" Id="rId159" /><Relationship Type="http://schemas.openxmlformats.org/officeDocument/2006/relationships/image" Target="media/image60.png" Id="rId170" /><Relationship Type="http://schemas.openxmlformats.org/officeDocument/2006/relationships/image" Target="media/image69.png" Id="rId191" /><Relationship Type="http://schemas.openxmlformats.org/officeDocument/2006/relationships/hyperlink" Target="https://docs.oracle.com/en/database/oracle/oracle-database/19/cncpt/index.html" TargetMode="External" Id="rId205" /><Relationship Type="http://schemas.openxmlformats.org/officeDocument/2006/relationships/image" Target="media/image36.png" Id="rId107" /><Relationship Type="http://schemas.openxmlformats.org/officeDocument/2006/relationships/endnotes" Target="endnotes.xml" Id="rId11" /><Relationship Type="http://schemas.openxmlformats.org/officeDocument/2006/relationships/diagramData" Target="diagrams/data1.xml" Id="rId32" /><Relationship Type="http://schemas.openxmlformats.org/officeDocument/2006/relationships/diagramQuickStyle" Target="diagrams/quickStyle2.xml" Id="rId53" /><Relationship Type="http://schemas.openxmlformats.org/officeDocument/2006/relationships/hyperlink" Target="https://www.freepik.es/imagen-ia-gratis/monitor-moderno-mesa-elegante_59776896.htm" TargetMode="External" Id="rId74" /><Relationship Type="http://schemas.openxmlformats.org/officeDocument/2006/relationships/diagramData" Target="diagrams/data7.xml" Id="rId128" /><Relationship Type="http://schemas.openxmlformats.org/officeDocument/2006/relationships/image" Target="media/image52.png" Id="rId149" /><Relationship Type="http://schemas.openxmlformats.org/officeDocument/2006/relationships/customXml" Target="../customXml/item5.xml" Id="rId5" /><Relationship Type="http://schemas.openxmlformats.org/officeDocument/2006/relationships/image" Target="media/image32.png" Id="rId95" /><Relationship Type="http://schemas.openxmlformats.org/officeDocument/2006/relationships/hyperlink" Target="https://www.freepik.es/fotos-premium/concepto-negocio-criptografico-grandes-datos-equipos-mineria-criptomonedas-espacio-copia_23136946.htm" TargetMode="External" Id="rId160" /><Relationship Type="http://schemas.openxmlformats.org/officeDocument/2006/relationships/diagramLayout" Target="diagrams/layout11.xml" Id="rId181" /><Relationship Type="http://schemas.openxmlformats.org/officeDocument/2006/relationships/image" Target="media/image6.png" Id="rId22" /><Relationship Type="http://schemas.openxmlformats.org/officeDocument/2006/relationships/image" Target="media/image13.png" Id="rId43" /><Relationship Type="http://schemas.openxmlformats.org/officeDocument/2006/relationships/image" Target="media/image21.png" Id="rId64" /><Relationship Type="http://schemas.openxmlformats.org/officeDocument/2006/relationships/image" Target="media/image39.png" Id="rId118" /><Relationship Type="http://schemas.openxmlformats.org/officeDocument/2006/relationships/diagramQuickStyle" Target="diagrams/quickStyle8.xml" Id="rId139" /><Relationship Type="http://schemas.openxmlformats.org/officeDocument/2006/relationships/diagramQuickStyle" Target="diagrams/quickStyle3.xml" Id="rId85" /><Relationship Type="http://schemas.openxmlformats.org/officeDocument/2006/relationships/hyperlink" Target="https://www.freepik.es/icono/programacion_4667930" TargetMode="External" Id="rId150" /><Relationship Type="http://schemas.openxmlformats.org/officeDocument/2006/relationships/image" Target="media/image61.png" Id="rId171" /><Relationship Type="http://schemas.openxmlformats.org/officeDocument/2006/relationships/hyperlink" Target="https://www.freepik.es/fotos-premium/codigo-programacion-antecedentes-tecnologicos-abstractos-desarrollador-software-guion-computadora_18051160.htm" TargetMode="External" Id="rId192" /><Relationship Type="http://schemas.openxmlformats.org/officeDocument/2006/relationships/hyperlink" Target="https://doi.org/10.1145/320434.320440" TargetMode="External" Id="rId206" /><Relationship Type="http://schemas.openxmlformats.org/officeDocument/2006/relationships/image" Target="media/image1.png" Id="rId12" /><Relationship Type="http://schemas.openxmlformats.org/officeDocument/2006/relationships/diagramLayout" Target="diagrams/layout1.xml" Id="rId33" /><Relationship Type="http://schemas.openxmlformats.org/officeDocument/2006/relationships/hyperlink" Target="https://www.freepik.es/icono/html_1085788" TargetMode="External" Id="rId108" /><Relationship Type="http://schemas.openxmlformats.org/officeDocument/2006/relationships/diagramLayout" Target="diagrams/layout7.xml" Id="rId129" /><Relationship Type="http://schemas.openxmlformats.org/officeDocument/2006/relationships/diagramColors" Target="diagrams/colors2.xml" Id="rId54" /><Relationship Type="http://schemas.openxmlformats.org/officeDocument/2006/relationships/image" Target="media/image27.png" Id="rId75" /><Relationship Type="http://schemas.openxmlformats.org/officeDocument/2006/relationships/diagramData" Target="diagrams/data5.xml" Id="rId96" /><Relationship Type="http://schemas.openxmlformats.org/officeDocument/2006/relationships/diagramColors" Target="diagrams/colors8.xml" Id="rId140" /><Relationship Type="http://schemas.openxmlformats.org/officeDocument/2006/relationships/diagramData" Target="diagrams/data9.xml" Id="rId161" /><Relationship Type="http://schemas.openxmlformats.org/officeDocument/2006/relationships/diagramQuickStyle" Target="diagrams/quickStyle11.xml" Id="rId182" /><Relationship Type="http://schemas.openxmlformats.org/officeDocument/2006/relationships/numbering" Target="numbering.xml" Id="rId6" /><Relationship Type="http://schemas.openxmlformats.org/officeDocument/2006/relationships/hyperlink" Target="https://www.freepik.es/icono/codificacion_7747258" TargetMode="External" Id="rId23" /><Relationship Type="http://schemas.openxmlformats.org/officeDocument/2006/relationships/hyperlink" Target="https://www.freepik.es/imagen-ia-premium/persona-que-administra-configuracion-dns-registros-dominio_364125417.htm" TargetMode="External" Id="rId119" /><Relationship Type="http://schemas.openxmlformats.org/officeDocument/2006/relationships/hyperlink" Target="https://www.freepik.es/icono/gps_12977902" TargetMode="External" Id="rId44" /><Relationship Type="http://schemas.openxmlformats.org/officeDocument/2006/relationships/hyperlink" Target="https://www.freepik.es/fotos-premium/ai-data-center-growth-increased-demand-for-digital-infrastructure-and-smart-applications-concept-ai-database-icon-with-growth-graph-in-magnifying-glass-lens-in-hand-on-network-blue-background_419322873.htm" TargetMode="External" Id="rId65" /><Relationship Type="http://schemas.openxmlformats.org/officeDocument/2006/relationships/diagramColors" Target="diagrams/colors3.xml" Id="rId86" /><Relationship Type="http://schemas.openxmlformats.org/officeDocument/2006/relationships/diagramQuickStyle" Target="diagrams/quickStyle7.xml" Id="rId130" /><Relationship Type="http://schemas.openxmlformats.org/officeDocument/2006/relationships/image" Target="media/image53.png" Id="rId151" /><Relationship Type="http://schemas.openxmlformats.org/officeDocument/2006/relationships/diagramData" Target="diagrams/data10.xml" Id="rId172" /><Relationship Type="http://schemas.openxmlformats.org/officeDocument/2006/relationships/diagramData" Target="diagrams/data12.xml" Id="rId193" /><Relationship Type="http://schemas.openxmlformats.org/officeDocument/2006/relationships/header" Target="header1.xml" Id="rId207" /><Relationship Type="http://schemas.openxmlformats.org/officeDocument/2006/relationships/hyperlink" Target="https://www.freepik.es/fotos-premium/cubos-teclado-portatiles-inscripcion-sql-fondo-rojo_41441075.htm" TargetMode="External" Id="rId13" /><Relationship Type="http://schemas.openxmlformats.org/officeDocument/2006/relationships/image" Target="media/image37.png" Id="rId109" /><Relationship Type="http://schemas.openxmlformats.org/officeDocument/2006/relationships/diagramQuickStyle" Target="diagrams/quickStyle1.xml" Id="rId34" /><Relationship Type="http://schemas.microsoft.com/office/2007/relationships/diagramDrawing" Target="diagrams/drawing2.xml" Id="rId55" /><Relationship Type="http://schemas.openxmlformats.org/officeDocument/2006/relationships/hyperlink" Target="https://www.freepik.es/foto-gratis/concepto-inicio-financiero-informacion-documento-hoja-calculo_17057536.htm" TargetMode="External" Id="rId76" /><Relationship Type="http://schemas.openxmlformats.org/officeDocument/2006/relationships/diagramLayout" Target="diagrams/layout5.xml" Id="rId97" /><Relationship Type="http://schemas.openxmlformats.org/officeDocument/2006/relationships/image" Target="media/image40.png" Id="rId120" /><Relationship Type="http://schemas.microsoft.com/office/2007/relationships/diagramDrawing" Target="diagrams/drawing8.xml" Id="rId141" /><Relationship Type="http://schemas.openxmlformats.org/officeDocument/2006/relationships/styles" Target="styles.xml" Id="rId7" /><Relationship Type="http://schemas.openxmlformats.org/officeDocument/2006/relationships/diagramLayout" Target="diagrams/layout9.xml" Id="rId162" /><Relationship Type="http://schemas.openxmlformats.org/officeDocument/2006/relationships/diagramColors" Target="diagrams/colors11.xml" Id="rId183" /><Relationship Type="http://schemas.openxmlformats.org/officeDocument/2006/relationships/image" Target="media/image7.png" Id="rId24" /><Relationship Type="http://schemas.openxmlformats.org/officeDocument/2006/relationships/image" Target="media/image14.png" Id="rId45" /><Relationship Type="http://schemas.openxmlformats.org/officeDocument/2006/relationships/image" Target="media/image22.png" Id="rId66" /><Relationship Type="http://schemas.microsoft.com/office/2007/relationships/diagramDrawing" Target="diagrams/drawing3.xml" Id="rId87" /><Relationship Type="http://schemas.openxmlformats.org/officeDocument/2006/relationships/hyperlink" Target="https://www.freepik.es/foto-gratis/red-datos-almacenamiento-computacion-nube_17097074.htm" TargetMode="External" Id="rId110" /><Relationship Type="http://schemas.openxmlformats.org/officeDocument/2006/relationships/diagramColors" Target="diagrams/colors7.xml" Id="rId131" /><Relationship Type="http://schemas.openxmlformats.org/officeDocument/2006/relationships/hyperlink" Target="https://www.freepik.es/icono/desarrollador_14148104" TargetMode="External" Id="rId61" /><Relationship Type="http://schemas.openxmlformats.org/officeDocument/2006/relationships/hyperlink" Target="https://www.freepik.es/imagen-ia-premium/colaboracion-dinamica-equipo-entorno-oficina-moderno_337025995.htm" TargetMode="External" Id="rId82" /><Relationship Type="http://schemas.openxmlformats.org/officeDocument/2006/relationships/hyperlink" Target="https://www.freepik.es/icono/analitica_2326848" TargetMode="External" Id="rId152" /><Relationship Type="http://schemas.openxmlformats.org/officeDocument/2006/relationships/diagramLayout" Target="diagrams/layout10.xml" Id="rId173" /><Relationship Type="http://schemas.openxmlformats.org/officeDocument/2006/relationships/diagramLayout" Target="diagrams/layout12.xml" Id="rId194" /><Relationship Type="http://schemas.openxmlformats.org/officeDocument/2006/relationships/hyperlink" Target="https://www.freepik.es/foto-gratis/primer-plano-codigo-que-ejecuta-pantalla-computadora-portatil-centro-datos_417840044.htm" TargetMode="External" Id="rId199" /><Relationship Type="http://schemas.openxmlformats.org/officeDocument/2006/relationships/hyperlink" Target="https://learn.microsoft.com/es-es/sql/sql-server/?view=sql-server-ver17" TargetMode="External" Id="rId203" /><Relationship Type="http://schemas.openxmlformats.org/officeDocument/2006/relationships/footer" Target="footer1.xml" Id="rId208" /><Relationship Type="http://schemas.openxmlformats.org/officeDocument/2006/relationships/hyperlink" Target="https://www.freepik.es/icono/servidores_1202729" TargetMode="External" Id="rId19" /><Relationship Type="http://schemas.openxmlformats.org/officeDocument/2006/relationships/image" Target="media/image2.png" Id="rId14" /><Relationship Type="http://schemas.openxmlformats.org/officeDocument/2006/relationships/image" Target="media/image8.png" Id="rId30" /><Relationship Type="http://schemas.openxmlformats.org/officeDocument/2006/relationships/diagramColors" Target="diagrams/colors1.xml" Id="rId35" /><Relationship Type="http://schemas.openxmlformats.org/officeDocument/2006/relationships/image" Target="media/image17.png" Id="rId56" /><Relationship Type="http://schemas.openxmlformats.org/officeDocument/2006/relationships/image" Target="media/image28.png" Id="rId77" /><Relationship Type="http://schemas.microsoft.com/office/2007/relationships/diagramDrawing" Target="diagrams/drawing5.xml" Id="rId100" /><Relationship Type="http://schemas.openxmlformats.org/officeDocument/2006/relationships/image" Target="media/image35.png" Id="rId105" /><Relationship Type="http://schemas.openxmlformats.org/officeDocument/2006/relationships/image" Target="media/image43.png" Id="rId126" /><Relationship Type="http://schemas.openxmlformats.org/officeDocument/2006/relationships/image" Target="media/image51.png" Id="rId147" /><Relationship Type="http://schemas.openxmlformats.org/officeDocument/2006/relationships/image" Target="media/image59.png" Id="rId168" /><Relationship Type="http://schemas.openxmlformats.org/officeDocument/2006/relationships/settings" Target="settings.xml" Id="rId8" /><Relationship Type="http://schemas.openxmlformats.org/officeDocument/2006/relationships/diagramData" Target="diagrams/data2.xml" Id="rId51" /><Relationship Type="http://schemas.openxmlformats.org/officeDocument/2006/relationships/hyperlink" Target="https://www.freepik.es/fotos-premium/manejar-archivos-exito-personal-ti-utiliza-sistema-gestion-documentos-dms-base-datos-documentacion-linea-automatizacion-procesos-asi-como-otras-tecnologias-comerciales-corporativas_22393425.htm" TargetMode="External" Id="rId72" /><Relationship Type="http://schemas.openxmlformats.org/officeDocument/2006/relationships/image" Target="media/image31.png" Id="rId93" /><Relationship Type="http://schemas.openxmlformats.org/officeDocument/2006/relationships/diagramQuickStyle" Target="diagrams/quickStyle5.xml" Id="rId98" /><Relationship Type="http://schemas.openxmlformats.org/officeDocument/2006/relationships/hyperlink" Target="https://www.freepik.es/foto-gratis/contrasena-codigo-binario-lupa-mano_8725556.htm" TargetMode="External" Id="rId121" /><Relationship Type="http://schemas.openxmlformats.org/officeDocument/2006/relationships/image" Target="media/image48.png" Id="rId142" /><Relationship Type="http://schemas.openxmlformats.org/officeDocument/2006/relationships/diagramQuickStyle" Target="diagrams/quickStyle9.xml" Id="rId163" /><Relationship Type="http://schemas.microsoft.com/office/2007/relationships/diagramDrawing" Target="diagrams/drawing11.xml" Id="rId184" /><Relationship Type="http://schemas.openxmlformats.org/officeDocument/2006/relationships/image" Target="media/image67.png" Id="rId189" /><Relationship Type="http://schemas.openxmlformats.org/officeDocument/2006/relationships/customXml" Target="../customXml/item3.xml" Id="rId3" /><Relationship Type="http://schemas.openxmlformats.org/officeDocument/2006/relationships/hyperlink" Target="https://www.freepik.es/imagen-ia-premium/diagrama-que-ilustra-particion-datos-almacen-datos-mejorar-rendimiento-consultas_326503299.htm" TargetMode="External" Id="rId25" /><Relationship Type="http://schemas.openxmlformats.org/officeDocument/2006/relationships/hyperlink" Target="https://www.freepik.es/icono/dominio_2777135" TargetMode="External" Id="rId46" /><Relationship Type="http://schemas.openxmlformats.org/officeDocument/2006/relationships/hyperlink" Target="https://www.freepik.es/fotos-premium/sql-database-server-management-system_425340465.htm" TargetMode="External" Id="rId67" /><Relationship Type="http://schemas.openxmlformats.org/officeDocument/2006/relationships/diagramColors" Target="diagrams/colors6.xml" Id="rId116" /><Relationship Type="http://schemas.openxmlformats.org/officeDocument/2006/relationships/diagramData" Target="diagrams/data8.xml" Id="rId137" /><Relationship Type="http://schemas.openxmlformats.org/officeDocument/2006/relationships/hyperlink" Target="https://www.freepik.es/icono/computadora-portatil_11523091" TargetMode="External" Id="rId158" /><Relationship Type="http://schemas.openxmlformats.org/officeDocument/2006/relationships/image" Target="media/image5.png" Id="rId20" /><Relationship Type="http://schemas.openxmlformats.org/officeDocument/2006/relationships/image" Target="media/image12.png" Id="rId41" /><Relationship Type="http://schemas.openxmlformats.org/officeDocument/2006/relationships/image" Target="media/image20.png" Id="rId62" /><Relationship Type="http://schemas.openxmlformats.org/officeDocument/2006/relationships/diagramData" Target="diagrams/data3.xml" Id="rId83" /><Relationship Type="http://schemas.openxmlformats.org/officeDocument/2006/relationships/diagramData" Target="diagrams/data4.xml" Id="rId88" /><Relationship Type="http://schemas.openxmlformats.org/officeDocument/2006/relationships/image" Target="media/image38.png" Id="rId111" /><Relationship Type="http://schemas.microsoft.com/office/2007/relationships/diagramDrawing" Target="diagrams/drawing7.xml" Id="rId132" /><Relationship Type="http://schemas.openxmlformats.org/officeDocument/2006/relationships/image" Target="media/image54.png" Id="rId153" /><Relationship Type="http://schemas.openxmlformats.org/officeDocument/2006/relationships/diagramQuickStyle" Target="diagrams/quickStyle10.xml" Id="rId174" /><Relationship Type="http://schemas.openxmlformats.org/officeDocument/2006/relationships/hyperlink" Target="https://www.freepik.es/fotos-premium/concepto-tecnologia-base-datos-lenguaje-consulta-estructurado-nosql-fondo-sala-servidores_31645867.htm" TargetMode="External" Id="rId179" /><Relationship Type="http://schemas.openxmlformats.org/officeDocument/2006/relationships/diagramQuickStyle" Target="diagrams/quickStyle12.xml" Id="rId195" /><Relationship Type="http://schemas.openxmlformats.org/officeDocument/2006/relationships/fontTable" Target="fontTable.xml" Id="rId209" /><Relationship Type="http://schemas.openxmlformats.org/officeDocument/2006/relationships/image" Target="media/image68.png" Id="rId190" /><Relationship Type="http://schemas.openxmlformats.org/officeDocument/2006/relationships/hyperlink" Target="https://www.mongodb.com/es/docs/" TargetMode="External" Id="rId204" /><Relationship Type="http://schemas.openxmlformats.org/officeDocument/2006/relationships/hyperlink" Target="https://www.freepik.es/vector-premium/lenguaje-programacion-sql-moderno-bases-datos-desarrollo-software-o-concepto-aplicacion-multi_205586960.htm" TargetMode="External" Id="rId15" /><Relationship Type="http://schemas.microsoft.com/office/2007/relationships/diagramDrawing" Target="diagrams/drawing1.xml" Id="rId36" /><Relationship Type="http://schemas.openxmlformats.org/officeDocument/2006/relationships/hyperlink" Target="https://www.freepik.es/icono/base-datos_15009573" TargetMode="External" Id="rId57" /><Relationship Type="http://schemas.openxmlformats.org/officeDocument/2006/relationships/hyperlink" Target="https://www.freepik.es/icono/clasificacion_2782076" TargetMode="External" Id="rId106" /><Relationship Type="http://schemas.openxmlformats.org/officeDocument/2006/relationships/hyperlink" Target="https://www.freepik.es/vector-premium/programming-and-software-development-workflow_426418876.htm" TargetMode="External" Id="rId127" /><Relationship Type="http://schemas.openxmlformats.org/officeDocument/2006/relationships/footnotes" Target="footnotes.xml" Id="rId10" /><Relationship Type="http://schemas.openxmlformats.org/officeDocument/2006/relationships/image" Target="media/image9.png" Id="rId31" /><Relationship Type="http://schemas.openxmlformats.org/officeDocument/2006/relationships/diagramLayout" Target="diagrams/layout2.xml" Id="rId52" /><Relationship Type="http://schemas.openxmlformats.org/officeDocument/2006/relationships/image" Target="media/image26.png" Id="rId73" /><Relationship Type="http://schemas.openxmlformats.org/officeDocument/2006/relationships/hyperlink" Target="https://www.freepik.es/foto-gratis/inicio-sesion-miembros-membresia-nombre-usuario-contrasena-concepto_17113907.htm" TargetMode="External" Id="rId78" /><Relationship Type="http://schemas.openxmlformats.org/officeDocument/2006/relationships/hyperlink" Target="https://www.freepik.es/vector-premium/imagen-vectorial-iconos-bases-datos-sql-puede-usar-alojamiento-web_177579008.htm" TargetMode="External" Id="rId94" /><Relationship Type="http://schemas.openxmlformats.org/officeDocument/2006/relationships/diagramColors" Target="diagrams/colors5.xml" Id="rId99" /><Relationship Type="http://schemas.openxmlformats.org/officeDocument/2006/relationships/image" Target="media/image33.png" Id="rId101" /><Relationship Type="http://schemas.openxmlformats.org/officeDocument/2006/relationships/image" Target="media/image41.png" Id="rId122" /><Relationship Type="http://schemas.openxmlformats.org/officeDocument/2006/relationships/hyperlink" Target="https://www.freepik.es/vector-gratis/ilustracion-sql-tecnologia-abstracta_21743440.htm" TargetMode="External" Id="rId143" /><Relationship Type="http://schemas.openxmlformats.org/officeDocument/2006/relationships/hyperlink" Target="https://www.freepik.es/foto-gratis/joven-analista-empresa-oficina-viendo-presentacion-negocios-pc_418121252.htm" TargetMode="External" Id="rId148" /><Relationship Type="http://schemas.openxmlformats.org/officeDocument/2006/relationships/diagramColors" Target="diagrams/colors9.xml" Id="rId164" /><Relationship Type="http://schemas.openxmlformats.org/officeDocument/2006/relationships/hyperlink" Target="https://www.freepik.es/foto-gratis/concepto-fondo-programacion_38169910.htm" TargetMode="External" Id="rId169" /><Relationship Type="http://schemas.openxmlformats.org/officeDocument/2006/relationships/image" Target="media/image64.png" Id="rId18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diagramData" Target="diagrams/data11.xml" Id="rId180" /><Relationship Type="http://schemas.microsoft.com/office/2011/relationships/people" Target="people.xml" Id="rId210" /><Relationship Type="http://schemas.openxmlformats.org/officeDocument/2006/relationships/comments" Target="comments.xml" Id="rId26" /><Relationship Type="http://schemas.openxmlformats.org/officeDocument/2006/relationships/image" Target="media/image15.png" Id="rId47" /><Relationship Type="http://schemas.openxmlformats.org/officeDocument/2006/relationships/image" Target="media/image23.png" Id="rId68" /><Relationship Type="http://schemas.openxmlformats.org/officeDocument/2006/relationships/diagramLayout" Target="diagrams/layout4.xml" Id="rId89" /><Relationship Type="http://schemas.openxmlformats.org/officeDocument/2006/relationships/hyperlink" Target="https://www.freepik.es/icono/programacion-web_4844300" TargetMode="External" Id="rId112" /><Relationship Type="http://schemas.openxmlformats.org/officeDocument/2006/relationships/image" Target="media/image44.png" Id="rId133" /><Relationship Type="http://schemas.openxmlformats.org/officeDocument/2006/relationships/hyperlink" Target="https://www.freepik.es/icono/desarrollo-sitio-web_11334640" TargetMode="External" Id="rId154" /><Relationship Type="http://schemas.openxmlformats.org/officeDocument/2006/relationships/diagramColors" Target="diagrams/colors10.xml" Id="rId175" /><Relationship Type="http://schemas.openxmlformats.org/officeDocument/2006/relationships/diagramColors" Target="diagrams/colors12.xml" Id="rId196" /><Relationship Type="http://schemas.openxmlformats.org/officeDocument/2006/relationships/image" Target="media/image71.png" Id="rId200" /><Relationship Type="http://schemas.openxmlformats.org/officeDocument/2006/relationships/image" Target="media/image3.png" Id="rId16" /><Relationship Type="http://schemas.openxmlformats.org/officeDocument/2006/relationships/image" Target="media/image10.png" Id="rId37" /><Relationship Type="http://schemas.openxmlformats.org/officeDocument/2006/relationships/image" Target="media/image18.png" Id="rId58" /><Relationship Type="http://schemas.openxmlformats.org/officeDocument/2006/relationships/image" Target="media/image29.png" Id="rId79" /><Relationship Type="http://schemas.openxmlformats.org/officeDocument/2006/relationships/hyperlink" Target="https://www.freepik.es/icono/solucion-problemas_11245929" TargetMode="External" Id="rId102" /><Relationship Type="http://schemas.openxmlformats.org/officeDocument/2006/relationships/hyperlink" Target="https://www.freepik.es/fotos-premium/perfil-digital-brillante-abstracto-sobre-fondo-azul-id-concepto-transformacion-digital-representacion-3d_36772871.htm" TargetMode="External" Id="rId123" /><Relationship Type="http://schemas.openxmlformats.org/officeDocument/2006/relationships/image" Target="media/image49.png" Id="rId144" /><Relationship Type="http://schemas.openxmlformats.org/officeDocument/2006/relationships/diagramQuickStyle" Target="diagrams/quickStyle4.xml" Id="rId90" /><Relationship Type="http://schemas.microsoft.com/office/2007/relationships/diagramDrawing" Target="diagrams/drawing9.xml" Id="rId165" /><Relationship Type="http://schemas.openxmlformats.org/officeDocument/2006/relationships/hyperlink" Target="https://www.freepik.es/foto-gratis/vista-lateral-atractiva-programacion-hispana-desarrolladores-software-usando-computadora-mientras-trabaja-casa_27508018.htm" TargetMode="External" Id="rId186" /><Relationship Type="http://schemas.openxmlformats.org/officeDocument/2006/relationships/theme" Target="theme/theme1.xml" Id="rId211" /><Relationship Type="http://schemas.microsoft.com/office/2011/relationships/commentsExtended" Target="commentsExtended.xml" Id="rId27" /><Relationship Type="http://schemas.openxmlformats.org/officeDocument/2006/relationships/hyperlink" Target="https://www.freepik.es/icono/codificacion_4080642" TargetMode="External" Id="rId48" /><Relationship Type="http://schemas.openxmlformats.org/officeDocument/2006/relationships/hyperlink" Target="https://www.freepik.es/imagen-ia-premium/analisis-grandes-volumenes-datos-tecnologia-ia_349243442.htm" TargetMode="External" Id="rId69" /><Relationship Type="http://schemas.openxmlformats.org/officeDocument/2006/relationships/diagramData" Target="diagrams/data6.xml" Id="rId113" /><Relationship Type="http://schemas.openxmlformats.org/officeDocument/2006/relationships/image" Target="media/image45.png" Id="rId134" /><Relationship Type="http://schemas.openxmlformats.org/officeDocument/2006/relationships/hyperlink" Target="https://www.freepik.es/fotos-premium/imagen-hoja-excel-pantalla-computadora-que-muestra-tabla-amortizacion-prestamos-bancarios_337107998.htm" TargetMode="External" Id="rId80" /><Relationship Type="http://schemas.openxmlformats.org/officeDocument/2006/relationships/image" Target="media/image55.png" Id="rId155" /><Relationship Type="http://schemas.microsoft.com/office/2007/relationships/diagramDrawing" Target="diagrams/drawing10.xml" Id="rId176" /><Relationship Type="http://schemas.microsoft.com/office/2007/relationships/diagramDrawing" Target="diagrams/drawing12.xml" Id="rId197" /><Relationship Type="http://schemas.openxmlformats.org/officeDocument/2006/relationships/hyperlink" Target="https://docs.aws.amazon.com/es_es/AmazonRDS/latest/UserGuide/CHAP_GettingStarted.html" TargetMode="External" Id="rId201" /><Relationship Type="http://schemas.openxmlformats.org/officeDocument/2006/relationships/hyperlink" Target="https://www.freepik.es/icono/dat_9497564" TargetMode="External" Id="rId17" /><Relationship Type="http://schemas.openxmlformats.org/officeDocument/2006/relationships/hyperlink" Target="https://www.freepik.es/imagen-ia-premium/organizational-hierarchy-diagram-isolated-on-white-background_424899922.htm" TargetMode="External" Id="rId38" /><Relationship Type="http://schemas.openxmlformats.org/officeDocument/2006/relationships/hyperlink" Target="https://www.freepik.es/icono/dato_1663559" TargetMode="External" Id="rId59" /><Relationship Type="http://schemas.openxmlformats.org/officeDocument/2006/relationships/image" Target="media/image34.png" Id="rId103" /><Relationship Type="http://schemas.openxmlformats.org/officeDocument/2006/relationships/image" Target="media/image42.png" Id="rId124" /><Relationship Type="http://schemas.openxmlformats.org/officeDocument/2006/relationships/image" Target="media/image24.png" Id="rId70" /><Relationship Type="http://schemas.openxmlformats.org/officeDocument/2006/relationships/diagramColors" Target="diagrams/colors4.xml" Id="rId91" /><Relationship Type="http://schemas.openxmlformats.org/officeDocument/2006/relationships/hyperlink" Target="https://www.freepik.es/fotos-premium/pieza-pared-ladrillo-renderizado-3d-gradiente-azul_390543115.htm" TargetMode="External" Id="rId145" /><Relationship Type="http://schemas.openxmlformats.org/officeDocument/2006/relationships/image" Target="media/image58.png" Id="rId166" /><Relationship Type="http://schemas.openxmlformats.org/officeDocument/2006/relationships/image" Target="media/image65.png" Id="rId187" /><Relationship Type="http://schemas.openxmlformats.org/officeDocument/2006/relationships/customXml" Target="../customXml/item1.xml" Id="rId1" /><Relationship Type="http://schemas.microsoft.com/office/2016/09/relationships/commentsIds" Target="commentsIds.xml" Id="rId28" /><Relationship Type="http://schemas.openxmlformats.org/officeDocument/2006/relationships/image" Target="media/image16.png" Id="rId49" /><Relationship Type="http://schemas.openxmlformats.org/officeDocument/2006/relationships/diagramLayout" Target="diagrams/layout6.xml" Id="rId114" /><Relationship Type="http://schemas.openxmlformats.org/officeDocument/2006/relationships/image" Target="media/image19.png" Id="rId60" /><Relationship Type="http://schemas.openxmlformats.org/officeDocument/2006/relationships/image" Target="media/image30.png" Id="rId81" /><Relationship Type="http://schemas.openxmlformats.org/officeDocument/2006/relationships/image" Target="media/image46.png" Id="rId135" /><Relationship Type="http://schemas.openxmlformats.org/officeDocument/2006/relationships/hyperlink" Target="https://www.freepik.es/icono/cronografo_4720159" TargetMode="External" Id="rId156" /><Relationship Type="http://schemas.openxmlformats.org/officeDocument/2006/relationships/image" Target="media/image62.png" Id="rId177" /><Relationship Type="http://schemas.openxmlformats.org/officeDocument/2006/relationships/image" Target="media/image70.png" Id="rId198" /><Relationship Type="http://schemas.openxmlformats.org/officeDocument/2006/relationships/hyperlink" Target="https://faculty.cengage.com/works/9780357673034" TargetMode="External" Id="rId202" /><Relationship Type="http://schemas.openxmlformats.org/officeDocument/2006/relationships/image" Target="media/image4.png" Id="rId18" /><Relationship Type="http://schemas.openxmlformats.org/officeDocument/2006/relationships/image" Target="media/image11.png" Id="rId39" /><Relationship Type="http://schemas.openxmlformats.org/officeDocument/2006/relationships/hyperlink" Target="https://www.freepik.es/icono/base-datos_3868768" TargetMode="External" Id="rId50" /><Relationship Type="http://schemas.openxmlformats.org/officeDocument/2006/relationships/hyperlink" Target="https://www.freepik.es/icono/resena-cliente_17580363" TargetMode="External" Id="rId104" /><Relationship Type="http://schemas.openxmlformats.org/officeDocument/2006/relationships/hyperlink" Target="https://www.freepik.es/fotos-premium/presion-dedo-pantalla-virtual-inicio-sesion-ciberseguridad-icono-candado-concepto-autenticacion-segura_148563368.htm" TargetMode="External" Id="rId125" /><Relationship Type="http://schemas.openxmlformats.org/officeDocument/2006/relationships/hyperlink" Target="https://www.freepik.es/foto-gratis/experiencia-programacion-persona-que-trabaja-codigos-computadora_38669465.htm" TargetMode="External" Id="rId167" /><Relationship Type="http://schemas.openxmlformats.org/officeDocument/2006/relationships/image" Target="media/image66.png" Id="rId188" /><Relationship Type="http://schemas.openxmlformats.org/officeDocument/2006/relationships/image" Target="media/image25.png" Id="rId71" /><Relationship Type="http://schemas.microsoft.com/office/2007/relationships/diagramDrawing" Target="diagrams/drawing4.xml" Id="rId92" /><Relationship Type="http://schemas.openxmlformats.org/officeDocument/2006/relationships/customXml" Target="../customXml/item2.xml" Id="rId2" /><Relationship Type="http://schemas.microsoft.com/office/2018/08/relationships/commentsExtensible" Target="commentsExtensible.xml" Id="rId29" /><Relationship Type="http://schemas.openxmlformats.org/officeDocument/2006/relationships/hyperlink" Target="https://www.freepik.es/fotos-premium/cubos-madera-fondo-azul-grafico-representacion-3d-concepto-negocio_27447356.htm" TargetMode="External" Id="rId40" /><Relationship Type="http://schemas.openxmlformats.org/officeDocument/2006/relationships/diagramQuickStyle" Target="diagrams/quickStyle6.xml" Id="rId115" /><Relationship Type="http://schemas.openxmlformats.org/officeDocument/2006/relationships/image" Target="media/image47.png" Id="rId136" /><Relationship Type="http://schemas.openxmlformats.org/officeDocument/2006/relationships/image" Target="media/image56.png" Id="rId157" /><Relationship Type="http://schemas.openxmlformats.org/officeDocument/2006/relationships/image" Target="media/image63.png" Id="rId178" /><Relationship Type="http://schemas.openxmlformats.org/officeDocument/2006/relationships/image" Target="/media/image49.png" Id="rId1042692899" /></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63CA9C-9F59-4723-9258-BB3A2291F1C9}"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98717EEA-5489-44EC-A2CA-C09C593BA67E}">
      <dgm:prSet/>
      <dgm:spPr/>
      <dgm:t>
        <a:bodyPr/>
        <a:lstStyle/>
        <a:p>
          <a:r>
            <a:rPr lang="es-MX">
              <a:latin typeface="+mj-lt"/>
            </a:rPr>
            <a:t>Raíz</a:t>
          </a:r>
          <a:endParaRPr lang="en-US">
            <a:latin typeface="+mj-lt"/>
          </a:endParaRPr>
        </a:p>
      </dgm:t>
    </dgm:pt>
    <dgm:pt modelId="{D9870484-F831-49FC-96EA-62EDD5506944}" type="parTrans" cxnId="{90C83D67-E878-43E7-B37A-5E492E60C33C}">
      <dgm:prSet/>
      <dgm:spPr/>
      <dgm:t>
        <a:bodyPr/>
        <a:lstStyle/>
        <a:p>
          <a:endParaRPr lang="en-US">
            <a:latin typeface="+mj-lt"/>
          </a:endParaRPr>
        </a:p>
      </dgm:t>
    </dgm:pt>
    <dgm:pt modelId="{C9D40620-A083-44FC-8BEC-AA89CEE5470F}" type="sibTrans" cxnId="{90C83D67-E878-43E7-B37A-5E492E60C33C}">
      <dgm:prSet/>
      <dgm:spPr/>
      <dgm:t>
        <a:bodyPr/>
        <a:lstStyle/>
        <a:p>
          <a:endParaRPr lang="en-US">
            <a:latin typeface="+mj-lt"/>
          </a:endParaRPr>
        </a:p>
      </dgm:t>
    </dgm:pt>
    <dgm:pt modelId="{62A48B62-EACF-406F-AEC1-402214CBCA05}">
      <dgm:prSet/>
      <dgm:spPr/>
      <dgm:t>
        <a:bodyPr/>
        <a:lstStyle/>
        <a:p>
          <a:r>
            <a:rPr lang="es-MX">
              <a:latin typeface="+mj-lt"/>
            </a:rPr>
            <a:t>Nodo principal del cual dependen todos los demás elementos.</a:t>
          </a:r>
          <a:endParaRPr lang="en-US">
            <a:latin typeface="+mj-lt"/>
          </a:endParaRPr>
        </a:p>
      </dgm:t>
    </dgm:pt>
    <dgm:pt modelId="{3AD6B134-6929-4857-B9B9-DE6FE682BB4A}" type="parTrans" cxnId="{812F6C63-C265-4F80-BF47-EA39C0AF23A8}">
      <dgm:prSet/>
      <dgm:spPr/>
      <dgm:t>
        <a:bodyPr/>
        <a:lstStyle/>
        <a:p>
          <a:endParaRPr lang="en-US">
            <a:latin typeface="+mj-lt"/>
          </a:endParaRPr>
        </a:p>
      </dgm:t>
    </dgm:pt>
    <dgm:pt modelId="{A0AA84EC-DF0D-4EB5-A850-0A07F742BDA5}" type="sibTrans" cxnId="{812F6C63-C265-4F80-BF47-EA39C0AF23A8}">
      <dgm:prSet/>
      <dgm:spPr/>
      <dgm:t>
        <a:bodyPr/>
        <a:lstStyle/>
        <a:p>
          <a:endParaRPr lang="en-US">
            <a:latin typeface="+mj-lt"/>
          </a:endParaRPr>
        </a:p>
      </dgm:t>
    </dgm:pt>
    <dgm:pt modelId="{72F528CF-8C75-4A2A-BB9C-0ACD2947FD33}">
      <dgm:prSet/>
      <dgm:spPr/>
      <dgm:t>
        <a:bodyPr/>
        <a:lstStyle/>
        <a:p>
          <a:r>
            <a:rPr lang="es-MX">
              <a:latin typeface="+mj-lt"/>
            </a:rPr>
            <a:t>Padre</a:t>
          </a:r>
          <a:endParaRPr lang="en-US">
            <a:latin typeface="+mj-lt"/>
          </a:endParaRPr>
        </a:p>
      </dgm:t>
    </dgm:pt>
    <dgm:pt modelId="{4CCD9A9C-54E2-428B-B8DE-2390A8D3CE56}" type="parTrans" cxnId="{1566D6EC-F086-4F9C-9F5C-5CE152CC3033}">
      <dgm:prSet/>
      <dgm:spPr/>
      <dgm:t>
        <a:bodyPr/>
        <a:lstStyle/>
        <a:p>
          <a:endParaRPr lang="en-US">
            <a:latin typeface="+mj-lt"/>
          </a:endParaRPr>
        </a:p>
      </dgm:t>
    </dgm:pt>
    <dgm:pt modelId="{0096FBC8-A813-43A2-8C9C-C054967F0C76}" type="sibTrans" cxnId="{1566D6EC-F086-4F9C-9F5C-5CE152CC3033}">
      <dgm:prSet/>
      <dgm:spPr/>
      <dgm:t>
        <a:bodyPr/>
        <a:lstStyle/>
        <a:p>
          <a:endParaRPr lang="en-US">
            <a:latin typeface="+mj-lt"/>
          </a:endParaRPr>
        </a:p>
      </dgm:t>
    </dgm:pt>
    <dgm:pt modelId="{36502F3C-8B87-448A-9092-98C215702587}">
      <dgm:prSet/>
      <dgm:spPr/>
      <dgm:t>
        <a:bodyPr/>
        <a:lstStyle/>
        <a:p>
          <a:r>
            <a:rPr lang="es-MX">
              <a:latin typeface="+mj-lt"/>
            </a:rPr>
            <a:t>Nodo que contiene o agrupa otros nodos subordinados.</a:t>
          </a:r>
          <a:endParaRPr lang="en-US">
            <a:latin typeface="+mj-lt"/>
          </a:endParaRPr>
        </a:p>
      </dgm:t>
    </dgm:pt>
    <dgm:pt modelId="{DF1888EB-6A01-4147-BBC9-65E85CB8D168}" type="parTrans" cxnId="{79A7B610-7E04-4625-B16C-3E71EA13D3C8}">
      <dgm:prSet/>
      <dgm:spPr/>
      <dgm:t>
        <a:bodyPr/>
        <a:lstStyle/>
        <a:p>
          <a:endParaRPr lang="en-US">
            <a:latin typeface="+mj-lt"/>
          </a:endParaRPr>
        </a:p>
      </dgm:t>
    </dgm:pt>
    <dgm:pt modelId="{38CD9A5D-B8AF-46FC-9C20-EDD7B9C93EA9}" type="sibTrans" cxnId="{79A7B610-7E04-4625-B16C-3E71EA13D3C8}">
      <dgm:prSet/>
      <dgm:spPr/>
      <dgm:t>
        <a:bodyPr/>
        <a:lstStyle/>
        <a:p>
          <a:endParaRPr lang="en-US">
            <a:latin typeface="+mj-lt"/>
          </a:endParaRPr>
        </a:p>
      </dgm:t>
    </dgm:pt>
    <dgm:pt modelId="{DF4CFAD4-6433-4139-B591-1C8E385B0FB5}">
      <dgm:prSet/>
      <dgm:spPr/>
      <dgm:t>
        <a:bodyPr/>
        <a:lstStyle/>
        <a:p>
          <a:r>
            <a:rPr lang="es-MX">
              <a:latin typeface="+mj-lt"/>
            </a:rPr>
            <a:t>Hijo</a:t>
          </a:r>
          <a:endParaRPr lang="en-US">
            <a:latin typeface="+mj-lt"/>
          </a:endParaRPr>
        </a:p>
      </dgm:t>
    </dgm:pt>
    <dgm:pt modelId="{9151140D-4DE4-4F28-B791-7F874D7EAAE2}" type="parTrans" cxnId="{8D0C3455-8A89-451F-9B41-2F3E8864CB70}">
      <dgm:prSet/>
      <dgm:spPr/>
      <dgm:t>
        <a:bodyPr/>
        <a:lstStyle/>
        <a:p>
          <a:endParaRPr lang="en-US">
            <a:latin typeface="+mj-lt"/>
          </a:endParaRPr>
        </a:p>
      </dgm:t>
    </dgm:pt>
    <dgm:pt modelId="{55CC5269-88E3-4C31-9524-795F9B9027ED}" type="sibTrans" cxnId="{8D0C3455-8A89-451F-9B41-2F3E8864CB70}">
      <dgm:prSet/>
      <dgm:spPr/>
      <dgm:t>
        <a:bodyPr/>
        <a:lstStyle/>
        <a:p>
          <a:endParaRPr lang="en-US">
            <a:latin typeface="+mj-lt"/>
          </a:endParaRPr>
        </a:p>
      </dgm:t>
    </dgm:pt>
    <dgm:pt modelId="{B68C2CE9-11F8-4720-924E-3BB74823D407}">
      <dgm:prSet/>
      <dgm:spPr/>
      <dgm:t>
        <a:bodyPr/>
        <a:lstStyle/>
        <a:p>
          <a:r>
            <a:rPr lang="es-MX">
              <a:latin typeface="+mj-lt"/>
            </a:rPr>
            <a:t>Nodo dependiente de un único padre.</a:t>
          </a:r>
          <a:endParaRPr lang="en-US">
            <a:latin typeface="+mj-lt"/>
          </a:endParaRPr>
        </a:p>
      </dgm:t>
    </dgm:pt>
    <dgm:pt modelId="{D7BADBD6-1774-477C-8682-7E244EDA9B3C}" type="parTrans" cxnId="{272A8195-037F-47B1-AF8D-7350BD854663}">
      <dgm:prSet/>
      <dgm:spPr/>
      <dgm:t>
        <a:bodyPr/>
        <a:lstStyle/>
        <a:p>
          <a:endParaRPr lang="en-US">
            <a:latin typeface="+mj-lt"/>
          </a:endParaRPr>
        </a:p>
      </dgm:t>
    </dgm:pt>
    <dgm:pt modelId="{F735DAAC-0EDD-4A01-8D75-4086EE3CAF24}" type="sibTrans" cxnId="{272A8195-037F-47B1-AF8D-7350BD854663}">
      <dgm:prSet/>
      <dgm:spPr/>
      <dgm:t>
        <a:bodyPr/>
        <a:lstStyle/>
        <a:p>
          <a:endParaRPr lang="en-US">
            <a:latin typeface="+mj-lt"/>
          </a:endParaRPr>
        </a:p>
      </dgm:t>
    </dgm:pt>
    <dgm:pt modelId="{279AFA1D-1AE4-4D7F-AE5C-9FAECB67A47E}">
      <dgm:prSet/>
      <dgm:spPr/>
      <dgm:t>
        <a:bodyPr/>
        <a:lstStyle/>
        <a:p>
          <a:r>
            <a:rPr lang="es-MX">
              <a:latin typeface="+mj-lt"/>
            </a:rPr>
            <a:t>Relación</a:t>
          </a:r>
          <a:endParaRPr lang="en-US">
            <a:latin typeface="+mj-lt"/>
          </a:endParaRPr>
        </a:p>
      </dgm:t>
    </dgm:pt>
    <dgm:pt modelId="{3F983972-D189-429A-BD02-2E79B282BA21}" type="parTrans" cxnId="{0B367E4C-9CC7-4AA1-802D-53CCE551722E}">
      <dgm:prSet/>
      <dgm:spPr/>
      <dgm:t>
        <a:bodyPr/>
        <a:lstStyle/>
        <a:p>
          <a:endParaRPr lang="en-US">
            <a:latin typeface="+mj-lt"/>
          </a:endParaRPr>
        </a:p>
      </dgm:t>
    </dgm:pt>
    <dgm:pt modelId="{6CF665DD-375E-4D46-A501-3B2BAB2AECDA}" type="sibTrans" cxnId="{0B367E4C-9CC7-4AA1-802D-53CCE551722E}">
      <dgm:prSet/>
      <dgm:spPr/>
      <dgm:t>
        <a:bodyPr/>
        <a:lstStyle/>
        <a:p>
          <a:endParaRPr lang="en-US">
            <a:latin typeface="+mj-lt"/>
          </a:endParaRPr>
        </a:p>
      </dgm:t>
    </dgm:pt>
    <dgm:pt modelId="{5AD70BCF-AE5B-49B9-BBA4-F5066EA39AD2}">
      <dgm:prSet/>
      <dgm:spPr/>
      <dgm:t>
        <a:bodyPr/>
        <a:lstStyle/>
        <a:p>
          <a:r>
            <a:rPr lang="es-MX">
              <a:latin typeface="+mj-lt"/>
            </a:rPr>
            <a:t>Vínculo uno a muchos (1:N) entre padre e hijo.</a:t>
          </a:r>
          <a:endParaRPr lang="en-US">
            <a:latin typeface="+mj-lt"/>
          </a:endParaRPr>
        </a:p>
      </dgm:t>
    </dgm:pt>
    <dgm:pt modelId="{011B600F-8CF3-4C3E-B31F-1F78B9DFBD4D}" type="parTrans" cxnId="{ED5DBC61-CBCA-4AAB-80F5-B10D2C4B2A72}">
      <dgm:prSet/>
      <dgm:spPr/>
      <dgm:t>
        <a:bodyPr/>
        <a:lstStyle/>
        <a:p>
          <a:endParaRPr lang="en-US">
            <a:latin typeface="+mj-lt"/>
          </a:endParaRPr>
        </a:p>
      </dgm:t>
    </dgm:pt>
    <dgm:pt modelId="{55DC94B1-3E76-4DB3-9383-C4BFDC462C49}" type="sibTrans" cxnId="{ED5DBC61-CBCA-4AAB-80F5-B10D2C4B2A72}">
      <dgm:prSet/>
      <dgm:spPr/>
      <dgm:t>
        <a:bodyPr/>
        <a:lstStyle/>
        <a:p>
          <a:endParaRPr lang="en-US">
            <a:latin typeface="+mj-lt"/>
          </a:endParaRPr>
        </a:p>
      </dgm:t>
    </dgm:pt>
    <dgm:pt modelId="{8AF9CB55-80A6-4E76-86E1-3C6B45844172}">
      <dgm:prSet/>
      <dgm:spPr/>
      <dgm:t>
        <a:bodyPr/>
        <a:lstStyle/>
        <a:p>
          <a:r>
            <a:rPr lang="es-MX">
              <a:latin typeface="+mj-lt"/>
            </a:rPr>
            <a:t>Organización</a:t>
          </a:r>
          <a:endParaRPr lang="en-US">
            <a:latin typeface="+mj-lt"/>
          </a:endParaRPr>
        </a:p>
      </dgm:t>
    </dgm:pt>
    <dgm:pt modelId="{037A263A-EF82-497B-8DDB-51BD45AA4D44}" type="parTrans" cxnId="{D9EA86E8-0B0F-49D5-84E8-117520A3B84A}">
      <dgm:prSet/>
      <dgm:spPr/>
      <dgm:t>
        <a:bodyPr/>
        <a:lstStyle/>
        <a:p>
          <a:endParaRPr lang="en-US">
            <a:latin typeface="+mj-lt"/>
          </a:endParaRPr>
        </a:p>
      </dgm:t>
    </dgm:pt>
    <dgm:pt modelId="{09F0FD21-FCA7-426D-8375-B992B2CF5943}" type="sibTrans" cxnId="{D9EA86E8-0B0F-49D5-84E8-117520A3B84A}">
      <dgm:prSet/>
      <dgm:spPr/>
      <dgm:t>
        <a:bodyPr/>
        <a:lstStyle/>
        <a:p>
          <a:endParaRPr lang="en-US">
            <a:latin typeface="+mj-lt"/>
          </a:endParaRPr>
        </a:p>
      </dgm:t>
    </dgm:pt>
    <dgm:pt modelId="{C9C648B5-16B8-4B40-A99C-F609C0DA6D75}">
      <dgm:prSet/>
      <dgm:spPr/>
      <dgm:t>
        <a:bodyPr/>
        <a:lstStyle/>
        <a:p>
          <a:r>
            <a:rPr lang="es-MX">
              <a:latin typeface="+mj-lt"/>
            </a:rPr>
            <a:t>Estructura rígida en niveles jerárquicos definidos.</a:t>
          </a:r>
          <a:endParaRPr lang="en-US">
            <a:latin typeface="+mj-lt"/>
          </a:endParaRPr>
        </a:p>
      </dgm:t>
    </dgm:pt>
    <dgm:pt modelId="{A5B8F032-C1C1-4F29-89D1-3E5A399F2EC0}" type="parTrans" cxnId="{A2501842-BA56-480C-9CCE-A8CDCE0D2FC9}">
      <dgm:prSet/>
      <dgm:spPr/>
      <dgm:t>
        <a:bodyPr/>
        <a:lstStyle/>
        <a:p>
          <a:endParaRPr lang="en-US">
            <a:latin typeface="+mj-lt"/>
          </a:endParaRPr>
        </a:p>
      </dgm:t>
    </dgm:pt>
    <dgm:pt modelId="{04A2AF6D-D073-4933-BE35-3B555D6537F1}" type="sibTrans" cxnId="{A2501842-BA56-480C-9CCE-A8CDCE0D2FC9}">
      <dgm:prSet/>
      <dgm:spPr/>
      <dgm:t>
        <a:bodyPr/>
        <a:lstStyle/>
        <a:p>
          <a:endParaRPr lang="en-US">
            <a:latin typeface="+mj-lt"/>
          </a:endParaRPr>
        </a:p>
      </dgm:t>
    </dgm:pt>
    <dgm:pt modelId="{6856B8C2-A7FE-4428-9E62-6F9F308D0D0B}" type="pres">
      <dgm:prSet presAssocID="{9F63CA9C-9F59-4723-9258-BB3A2291F1C9}" presName="Name0" presStyleCnt="0">
        <dgm:presLayoutVars>
          <dgm:dir/>
          <dgm:animLvl val="lvl"/>
          <dgm:resizeHandles val="exact"/>
        </dgm:presLayoutVars>
      </dgm:prSet>
      <dgm:spPr/>
    </dgm:pt>
    <dgm:pt modelId="{E100948C-EC2A-4430-BC85-69F7520F4F18}" type="pres">
      <dgm:prSet presAssocID="{98717EEA-5489-44EC-A2CA-C09C593BA67E}" presName="composite" presStyleCnt="0"/>
      <dgm:spPr/>
    </dgm:pt>
    <dgm:pt modelId="{D3DD221A-7B1D-4936-AC99-01F44FD50962}" type="pres">
      <dgm:prSet presAssocID="{98717EEA-5489-44EC-A2CA-C09C593BA67E}" presName="parTx" presStyleLbl="alignNode1" presStyleIdx="0" presStyleCnt="5">
        <dgm:presLayoutVars>
          <dgm:chMax val="0"/>
          <dgm:chPref val="0"/>
          <dgm:bulletEnabled val="1"/>
        </dgm:presLayoutVars>
      </dgm:prSet>
      <dgm:spPr/>
    </dgm:pt>
    <dgm:pt modelId="{22A276C1-3ADB-49A0-8B6D-393FB8B62720}" type="pres">
      <dgm:prSet presAssocID="{98717EEA-5489-44EC-A2CA-C09C593BA67E}" presName="desTx" presStyleLbl="alignAccFollowNode1" presStyleIdx="0" presStyleCnt="5">
        <dgm:presLayoutVars>
          <dgm:bulletEnabled val="1"/>
        </dgm:presLayoutVars>
      </dgm:prSet>
      <dgm:spPr/>
    </dgm:pt>
    <dgm:pt modelId="{27E600AA-BD47-4F2C-AB23-4EFAD0975BD3}" type="pres">
      <dgm:prSet presAssocID="{C9D40620-A083-44FC-8BEC-AA89CEE5470F}" presName="space" presStyleCnt="0"/>
      <dgm:spPr/>
    </dgm:pt>
    <dgm:pt modelId="{F855919D-C047-4651-9C49-CD1670BC6650}" type="pres">
      <dgm:prSet presAssocID="{72F528CF-8C75-4A2A-BB9C-0ACD2947FD33}" presName="composite" presStyleCnt="0"/>
      <dgm:spPr/>
    </dgm:pt>
    <dgm:pt modelId="{A48CBDF6-C946-4374-A7FF-763EBE1E4644}" type="pres">
      <dgm:prSet presAssocID="{72F528CF-8C75-4A2A-BB9C-0ACD2947FD33}" presName="parTx" presStyleLbl="alignNode1" presStyleIdx="1" presStyleCnt="5">
        <dgm:presLayoutVars>
          <dgm:chMax val="0"/>
          <dgm:chPref val="0"/>
          <dgm:bulletEnabled val="1"/>
        </dgm:presLayoutVars>
      </dgm:prSet>
      <dgm:spPr/>
    </dgm:pt>
    <dgm:pt modelId="{20FCBDAB-9ED6-4D61-B3DE-C8C14C0F8D75}" type="pres">
      <dgm:prSet presAssocID="{72F528CF-8C75-4A2A-BB9C-0ACD2947FD33}" presName="desTx" presStyleLbl="alignAccFollowNode1" presStyleIdx="1" presStyleCnt="5">
        <dgm:presLayoutVars>
          <dgm:bulletEnabled val="1"/>
        </dgm:presLayoutVars>
      </dgm:prSet>
      <dgm:spPr/>
    </dgm:pt>
    <dgm:pt modelId="{EE4A9314-AEAE-4027-8941-7CBFF22CED5D}" type="pres">
      <dgm:prSet presAssocID="{0096FBC8-A813-43A2-8C9C-C054967F0C76}" presName="space" presStyleCnt="0"/>
      <dgm:spPr/>
    </dgm:pt>
    <dgm:pt modelId="{FED5E33D-A10D-4226-A66B-15EBFE237D02}" type="pres">
      <dgm:prSet presAssocID="{DF4CFAD4-6433-4139-B591-1C8E385B0FB5}" presName="composite" presStyleCnt="0"/>
      <dgm:spPr/>
    </dgm:pt>
    <dgm:pt modelId="{F6BD4B69-EC41-4DB0-9780-5C57FD3F9EC0}" type="pres">
      <dgm:prSet presAssocID="{DF4CFAD4-6433-4139-B591-1C8E385B0FB5}" presName="parTx" presStyleLbl="alignNode1" presStyleIdx="2" presStyleCnt="5">
        <dgm:presLayoutVars>
          <dgm:chMax val="0"/>
          <dgm:chPref val="0"/>
          <dgm:bulletEnabled val="1"/>
        </dgm:presLayoutVars>
      </dgm:prSet>
      <dgm:spPr/>
    </dgm:pt>
    <dgm:pt modelId="{7EFDAC37-E732-4908-8D18-FA2929CA79ED}" type="pres">
      <dgm:prSet presAssocID="{DF4CFAD4-6433-4139-B591-1C8E385B0FB5}" presName="desTx" presStyleLbl="alignAccFollowNode1" presStyleIdx="2" presStyleCnt="5">
        <dgm:presLayoutVars>
          <dgm:bulletEnabled val="1"/>
        </dgm:presLayoutVars>
      </dgm:prSet>
      <dgm:spPr/>
    </dgm:pt>
    <dgm:pt modelId="{4A7A3442-2489-4C0A-852E-7AE27A59B0D3}" type="pres">
      <dgm:prSet presAssocID="{55CC5269-88E3-4C31-9524-795F9B9027ED}" presName="space" presStyleCnt="0"/>
      <dgm:spPr/>
    </dgm:pt>
    <dgm:pt modelId="{F08BCA5B-2BC7-47D0-92D2-02FF45113547}" type="pres">
      <dgm:prSet presAssocID="{279AFA1D-1AE4-4D7F-AE5C-9FAECB67A47E}" presName="composite" presStyleCnt="0"/>
      <dgm:spPr/>
    </dgm:pt>
    <dgm:pt modelId="{243C3182-0AEA-4476-8334-61F6BFA867D8}" type="pres">
      <dgm:prSet presAssocID="{279AFA1D-1AE4-4D7F-AE5C-9FAECB67A47E}" presName="parTx" presStyleLbl="alignNode1" presStyleIdx="3" presStyleCnt="5">
        <dgm:presLayoutVars>
          <dgm:chMax val="0"/>
          <dgm:chPref val="0"/>
          <dgm:bulletEnabled val="1"/>
        </dgm:presLayoutVars>
      </dgm:prSet>
      <dgm:spPr/>
    </dgm:pt>
    <dgm:pt modelId="{3D2E9404-D721-4511-8340-9C219FD0B869}" type="pres">
      <dgm:prSet presAssocID="{279AFA1D-1AE4-4D7F-AE5C-9FAECB67A47E}" presName="desTx" presStyleLbl="alignAccFollowNode1" presStyleIdx="3" presStyleCnt="5">
        <dgm:presLayoutVars>
          <dgm:bulletEnabled val="1"/>
        </dgm:presLayoutVars>
      </dgm:prSet>
      <dgm:spPr/>
    </dgm:pt>
    <dgm:pt modelId="{5D537156-381F-4160-9B64-461CE39BEADE}" type="pres">
      <dgm:prSet presAssocID="{6CF665DD-375E-4D46-A501-3B2BAB2AECDA}" presName="space" presStyleCnt="0"/>
      <dgm:spPr/>
    </dgm:pt>
    <dgm:pt modelId="{874442AB-D696-4489-9787-EA41B075F412}" type="pres">
      <dgm:prSet presAssocID="{8AF9CB55-80A6-4E76-86E1-3C6B45844172}" presName="composite" presStyleCnt="0"/>
      <dgm:spPr/>
    </dgm:pt>
    <dgm:pt modelId="{C4C55FB3-8214-461C-9059-B7F2F8BE5996}" type="pres">
      <dgm:prSet presAssocID="{8AF9CB55-80A6-4E76-86E1-3C6B45844172}" presName="parTx" presStyleLbl="alignNode1" presStyleIdx="4" presStyleCnt="5">
        <dgm:presLayoutVars>
          <dgm:chMax val="0"/>
          <dgm:chPref val="0"/>
          <dgm:bulletEnabled val="1"/>
        </dgm:presLayoutVars>
      </dgm:prSet>
      <dgm:spPr/>
    </dgm:pt>
    <dgm:pt modelId="{13C1A2B0-B6A6-441B-9508-5242471FCF2A}" type="pres">
      <dgm:prSet presAssocID="{8AF9CB55-80A6-4E76-86E1-3C6B45844172}" presName="desTx" presStyleLbl="alignAccFollowNode1" presStyleIdx="4" presStyleCnt="5">
        <dgm:presLayoutVars>
          <dgm:bulletEnabled val="1"/>
        </dgm:presLayoutVars>
      </dgm:prSet>
      <dgm:spPr/>
    </dgm:pt>
  </dgm:ptLst>
  <dgm:cxnLst>
    <dgm:cxn modelId="{79A7B610-7E04-4625-B16C-3E71EA13D3C8}" srcId="{72F528CF-8C75-4A2A-BB9C-0ACD2947FD33}" destId="{36502F3C-8B87-448A-9092-98C215702587}" srcOrd="0" destOrd="0" parTransId="{DF1888EB-6A01-4147-BBC9-65E85CB8D168}" sibTransId="{38CD9A5D-B8AF-46FC-9C20-EDD7B9C93EA9}"/>
    <dgm:cxn modelId="{8ACD9715-67F8-4FE2-8AAA-0F2A6B31D11E}" type="presOf" srcId="{98717EEA-5489-44EC-A2CA-C09C593BA67E}" destId="{D3DD221A-7B1D-4936-AC99-01F44FD50962}" srcOrd="0" destOrd="0" presId="urn:microsoft.com/office/officeart/2005/8/layout/hList1"/>
    <dgm:cxn modelId="{93B17F2A-55B8-4757-9AAE-77EEFDECEF49}" type="presOf" srcId="{9F63CA9C-9F59-4723-9258-BB3A2291F1C9}" destId="{6856B8C2-A7FE-4428-9E62-6F9F308D0D0B}" srcOrd="0" destOrd="0" presId="urn:microsoft.com/office/officeart/2005/8/layout/hList1"/>
    <dgm:cxn modelId="{822D8F31-522D-42B4-BCAC-6179ECFD070D}" type="presOf" srcId="{36502F3C-8B87-448A-9092-98C215702587}" destId="{20FCBDAB-9ED6-4D61-B3DE-C8C14C0F8D75}" srcOrd="0" destOrd="0" presId="urn:microsoft.com/office/officeart/2005/8/layout/hList1"/>
    <dgm:cxn modelId="{ED5DBC61-CBCA-4AAB-80F5-B10D2C4B2A72}" srcId="{279AFA1D-1AE4-4D7F-AE5C-9FAECB67A47E}" destId="{5AD70BCF-AE5B-49B9-BBA4-F5066EA39AD2}" srcOrd="0" destOrd="0" parTransId="{011B600F-8CF3-4C3E-B31F-1F78B9DFBD4D}" sibTransId="{55DC94B1-3E76-4DB3-9383-C4BFDC462C49}"/>
    <dgm:cxn modelId="{A2501842-BA56-480C-9CCE-A8CDCE0D2FC9}" srcId="{8AF9CB55-80A6-4E76-86E1-3C6B45844172}" destId="{C9C648B5-16B8-4B40-A99C-F609C0DA6D75}" srcOrd="0" destOrd="0" parTransId="{A5B8F032-C1C1-4F29-89D1-3E5A399F2EC0}" sibTransId="{04A2AF6D-D073-4933-BE35-3B555D6537F1}"/>
    <dgm:cxn modelId="{812F6C63-C265-4F80-BF47-EA39C0AF23A8}" srcId="{98717EEA-5489-44EC-A2CA-C09C593BA67E}" destId="{62A48B62-EACF-406F-AEC1-402214CBCA05}" srcOrd="0" destOrd="0" parTransId="{3AD6B134-6929-4857-B9B9-DE6FE682BB4A}" sibTransId="{A0AA84EC-DF0D-4EB5-A850-0A07F742BDA5}"/>
    <dgm:cxn modelId="{90C83D67-E878-43E7-B37A-5E492E60C33C}" srcId="{9F63CA9C-9F59-4723-9258-BB3A2291F1C9}" destId="{98717EEA-5489-44EC-A2CA-C09C593BA67E}" srcOrd="0" destOrd="0" parTransId="{D9870484-F831-49FC-96EA-62EDD5506944}" sibTransId="{C9D40620-A083-44FC-8BEC-AA89CEE5470F}"/>
    <dgm:cxn modelId="{0B367E4C-9CC7-4AA1-802D-53CCE551722E}" srcId="{9F63CA9C-9F59-4723-9258-BB3A2291F1C9}" destId="{279AFA1D-1AE4-4D7F-AE5C-9FAECB67A47E}" srcOrd="3" destOrd="0" parTransId="{3F983972-D189-429A-BD02-2E79B282BA21}" sibTransId="{6CF665DD-375E-4D46-A501-3B2BAB2AECDA}"/>
    <dgm:cxn modelId="{2331874D-AE5A-4FBA-8AC8-51D23A12AA99}" type="presOf" srcId="{5AD70BCF-AE5B-49B9-BBA4-F5066EA39AD2}" destId="{3D2E9404-D721-4511-8340-9C219FD0B869}" srcOrd="0" destOrd="0" presId="urn:microsoft.com/office/officeart/2005/8/layout/hList1"/>
    <dgm:cxn modelId="{8D0C3455-8A89-451F-9B41-2F3E8864CB70}" srcId="{9F63CA9C-9F59-4723-9258-BB3A2291F1C9}" destId="{DF4CFAD4-6433-4139-B591-1C8E385B0FB5}" srcOrd="2" destOrd="0" parTransId="{9151140D-4DE4-4F28-B791-7F874D7EAAE2}" sibTransId="{55CC5269-88E3-4C31-9524-795F9B9027ED}"/>
    <dgm:cxn modelId="{A9721676-F917-468F-A57D-CCC3CF424EB5}" type="presOf" srcId="{B68C2CE9-11F8-4720-924E-3BB74823D407}" destId="{7EFDAC37-E732-4908-8D18-FA2929CA79ED}" srcOrd="0" destOrd="0" presId="urn:microsoft.com/office/officeart/2005/8/layout/hList1"/>
    <dgm:cxn modelId="{0ACB5981-4724-4716-AB9E-B0568945EF8D}" type="presOf" srcId="{72F528CF-8C75-4A2A-BB9C-0ACD2947FD33}" destId="{A48CBDF6-C946-4374-A7FF-763EBE1E4644}" srcOrd="0" destOrd="0" presId="urn:microsoft.com/office/officeart/2005/8/layout/hList1"/>
    <dgm:cxn modelId="{2813238B-5F89-47B5-A771-81B171E38934}" type="presOf" srcId="{C9C648B5-16B8-4B40-A99C-F609C0DA6D75}" destId="{13C1A2B0-B6A6-441B-9508-5242471FCF2A}" srcOrd="0" destOrd="0" presId="urn:microsoft.com/office/officeart/2005/8/layout/hList1"/>
    <dgm:cxn modelId="{523D858B-9C70-40BA-BDA7-D3D564268104}" type="presOf" srcId="{DF4CFAD4-6433-4139-B591-1C8E385B0FB5}" destId="{F6BD4B69-EC41-4DB0-9780-5C57FD3F9EC0}" srcOrd="0" destOrd="0" presId="urn:microsoft.com/office/officeart/2005/8/layout/hList1"/>
    <dgm:cxn modelId="{272A8195-037F-47B1-AF8D-7350BD854663}" srcId="{DF4CFAD4-6433-4139-B591-1C8E385B0FB5}" destId="{B68C2CE9-11F8-4720-924E-3BB74823D407}" srcOrd="0" destOrd="0" parTransId="{D7BADBD6-1774-477C-8682-7E244EDA9B3C}" sibTransId="{F735DAAC-0EDD-4A01-8D75-4086EE3CAF24}"/>
    <dgm:cxn modelId="{D9EA86E8-0B0F-49D5-84E8-117520A3B84A}" srcId="{9F63CA9C-9F59-4723-9258-BB3A2291F1C9}" destId="{8AF9CB55-80A6-4E76-86E1-3C6B45844172}" srcOrd="4" destOrd="0" parTransId="{037A263A-EF82-497B-8DDB-51BD45AA4D44}" sibTransId="{09F0FD21-FCA7-426D-8375-B992B2CF5943}"/>
    <dgm:cxn modelId="{294F38E9-8349-4BB8-8024-E8318F8C8839}" type="presOf" srcId="{8AF9CB55-80A6-4E76-86E1-3C6B45844172}" destId="{C4C55FB3-8214-461C-9059-B7F2F8BE5996}" srcOrd="0" destOrd="0" presId="urn:microsoft.com/office/officeart/2005/8/layout/hList1"/>
    <dgm:cxn modelId="{052A8CEB-C518-4652-9826-8F67D7859C66}" type="presOf" srcId="{62A48B62-EACF-406F-AEC1-402214CBCA05}" destId="{22A276C1-3ADB-49A0-8B6D-393FB8B62720}" srcOrd="0" destOrd="0" presId="urn:microsoft.com/office/officeart/2005/8/layout/hList1"/>
    <dgm:cxn modelId="{1566D6EC-F086-4F9C-9F5C-5CE152CC3033}" srcId="{9F63CA9C-9F59-4723-9258-BB3A2291F1C9}" destId="{72F528CF-8C75-4A2A-BB9C-0ACD2947FD33}" srcOrd="1" destOrd="0" parTransId="{4CCD9A9C-54E2-428B-B8DE-2390A8D3CE56}" sibTransId="{0096FBC8-A813-43A2-8C9C-C054967F0C76}"/>
    <dgm:cxn modelId="{D9FFBDF4-97C3-48DE-8FC4-A6A51D9E79BE}" type="presOf" srcId="{279AFA1D-1AE4-4D7F-AE5C-9FAECB67A47E}" destId="{243C3182-0AEA-4476-8334-61F6BFA867D8}" srcOrd="0" destOrd="0" presId="urn:microsoft.com/office/officeart/2005/8/layout/hList1"/>
    <dgm:cxn modelId="{0B527C0D-F2DC-4FDD-9FFD-D3F78923E4E5}" type="presParOf" srcId="{6856B8C2-A7FE-4428-9E62-6F9F308D0D0B}" destId="{E100948C-EC2A-4430-BC85-69F7520F4F18}" srcOrd="0" destOrd="0" presId="urn:microsoft.com/office/officeart/2005/8/layout/hList1"/>
    <dgm:cxn modelId="{C36BEEF8-3964-4DCD-A185-6C436BAAFA1B}" type="presParOf" srcId="{E100948C-EC2A-4430-BC85-69F7520F4F18}" destId="{D3DD221A-7B1D-4936-AC99-01F44FD50962}" srcOrd="0" destOrd="0" presId="urn:microsoft.com/office/officeart/2005/8/layout/hList1"/>
    <dgm:cxn modelId="{58263107-E141-447A-A47C-BAE219F238A2}" type="presParOf" srcId="{E100948C-EC2A-4430-BC85-69F7520F4F18}" destId="{22A276C1-3ADB-49A0-8B6D-393FB8B62720}" srcOrd="1" destOrd="0" presId="urn:microsoft.com/office/officeart/2005/8/layout/hList1"/>
    <dgm:cxn modelId="{F17FA5AB-3B3D-4879-BFE7-9E2CDC1406CB}" type="presParOf" srcId="{6856B8C2-A7FE-4428-9E62-6F9F308D0D0B}" destId="{27E600AA-BD47-4F2C-AB23-4EFAD0975BD3}" srcOrd="1" destOrd="0" presId="urn:microsoft.com/office/officeart/2005/8/layout/hList1"/>
    <dgm:cxn modelId="{CBD97B60-46D1-407E-B1A8-01BEC9D7131E}" type="presParOf" srcId="{6856B8C2-A7FE-4428-9E62-6F9F308D0D0B}" destId="{F855919D-C047-4651-9C49-CD1670BC6650}" srcOrd="2" destOrd="0" presId="urn:microsoft.com/office/officeart/2005/8/layout/hList1"/>
    <dgm:cxn modelId="{BD7C2BA4-C241-4276-85F4-4D5B73ECE7FB}" type="presParOf" srcId="{F855919D-C047-4651-9C49-CD1670BC6650}" destId="{A48CBDF6-C946-4374-A7FF-763EBE1E4644}" srcOrd="0" destOrd="0" presId="urn:microsoft.com/office/officeart/2005/8/layout/hList1"/>
    <dgm:cxn modelId="{0B9F29DC-D60C-4681-98AD-0F32169D5C2D}" type="presParOf" srcId="{F855919D-C047-4651-9C49-CD1670BC6650}" destId="{20FCBDAB-9ED6-4D61-B3DE-C8C14C0F8D75}" srcOrd="1" destOrd="0" presId="urn:microsoft.com/office/officeart/2005/8/layout/hList1"/>
    <dgm:cxn modelId="{ECC22EBD-227A-4901-AC07-8423BDE947D9}" type="presParOf" srcId="{6856B8C2-A7FE-4428-9E62-6F9F308D0D0B}" destId="{EE4A9314-AEAE-4027-8941-7CBFF22CED5D}" srcOrd="3" destOrd="0" presId="urn:microsoft.com/office/officeart/2005/8/layout/hList1"/>
    <dgm:cxn modelId="{C3D0B2B6-A915-4531-B2BF-5C2E205623AD}" type="presParOf" srcId="{6856B8C2-A7FE-4428-9E62-6F9F308D0D0B}" destId="{FED5E33D-A10D-4226-A66B-15EBFE237D02}" srcOrd="4" destOrd="0" presId="urn:microsoft.com/office/officeart/2005/8/layout/hList1"/>
    <dgm:cxn modelId="{D3ADA164-3F7D-4416-9A8A-604E375DB25B}" type="presParOf" srcId="{FED5E33D-A10D-4226-A66B-15EBFE237D02}" destId="{F6BD4B69-EC41-4DB0-9780-5C57FD3F9EC0}" srcOrd="0" destOrd="0" presId="urn:microsoft.com/office/officeart/2005/8/layout/hList1"/>
    <dgm:cxn modelId="{01980768-4EB0-4784-912F-34FFD5BAEEEE}" type="presParOf" srcId="{FED5E33D-A10D-4226-A66B-15EBFE237D02}" destId="{7EFDAC37-E732-4908-8D18-FA2929CA79ED}" srcOrd="1" destOrd="0" presId="urn:microsoft.com/office/officeart/2005/8/layout/hList1"/>
    <dgm:cxn modelId="{E4FF3E0E-F7B4-4EE8-881D-347BF62327C6}" type="presParOf" srcId="{6856B8C2-A7FE-4428-9E62-6F9F308D0D0B}" destId="{4A7A3442-2489-4C0A-852E-7AE27A59B0D3}" srcOrd="5" destOrd="0" presId="urn:microsoft.com/office/officeart/2005/8/layout/hList1"/>
    <dgm:cxn modelId="{6FC90B08-E442-439D-A6BD-D4A464D2EED3}" type="presParOf" srcId="{6856B8C2-A7FE-4428-9E62-6F9F308D0D0B}" destId="{F08BCA5B-2BC7-47D0-92D2-02FF45113547}" srcOrd="6" destOrd="0" presId="urn:microsoft.com/office/officeart/2005/8/layout/hList1"/>
    <dgm:cxn modelId="{E2A0D8D0-E6A7-4E4F-A80F-C8AB667F4546}" type="presParOf" srcId="{F08BCA5B-2BC7-47D0-92D2-02FF45113547}" destId="{243C3182-0AEA-4476-8334-61F6BFA867D8}" srcOrd="0" destOrd="0" presId="urn:microsoft.com/office/officeart/2005/8/layout/hList1"/>
    <dgm:cxn modelId="{EBEAC65E-93C6-473D-B4E2-4E72B1D10F62}" type="presParOf" srcId="{F08BCA5B-2BC7-47D0-92D2-02FF45113547}" destId="{3D2E9404-D721-4511-8340-9C219FD0B869}" srcOrd="1" destOrd="0" presId="urn:microsoft.com/office/officeart/2005/8/layout/hList1"/>
    <dgm:cxn modelId="{FA9C94E3-C898-4D21-81FC-5E47270B6C8B}" type="presParOf" srcId="{6856B8C2-A7FE-4428-9E62-6F9F308D0D0B}" destId="{5D537156-381F-4160-9B64-461CE39BEADE}" srcOrd="7" destOrd="0" presId="urn:microsoft.com/office/officeart/2005/8/layout/hList1"/>
    <dgm:cxn modelId="{F2D887A9-1284-4855-ABC7-35109B3E3457}" type="presParOf" srcId="{6856B8C2-A7FE-4428-9E62-6F9F308D0D0B}" destId="{874442AB-D696-4489-9787-EA41B075F412}" srcOrd="8" destOrd="0" presId="urn:microsoft.com/office/officeart/2005/8/layout/hList1"/>
    <dgm:cxn modelId="{6925C156-D259-445D-9B15-01BD550BD551}" type="presParOf" srcId="{874442AB-D696-4489-9787-EA41B075F412}" destId="{C4C55FB3-8214-461C-9059-B7F2F8BE5996}" srcOrd="0" destOrd="0" presId="urn:microsoft.com/office/officeart/2005/8/layout/hList1"/>
    <dgm:cxn modelId="{F57F3005-332A-4916-9F6B-C1658C636250}" type="presParOf" srcId="{874442AB-D696-4489-9787-EA41B075F412}" destId="{13C1A2B0-B6A6-441B-9508-5242471FCF2A}" srcOrd="1" destOrd="0" presId="urn:microsoft.com/office/officeart/2005/8/layout/h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FF04AF0-2599-4DDB-B64F-83B63FD83466}" type="doc">
      <dgm:prSet loTypeId="urn:microsoft.com/office/officeart/2005/8/layout/hierarchy1" loCatId="hierarchy" qsTypeId="urn:microsoft.com/office/officeart/2005/8/quickstyle/simple1" qsCatId="simple" csTypeId="urn:microsoft.com/office/officeart/2005/8/colors/colorful5" csCatId="colorful"/>
      <dgm:spPr/>
      <dgm:t>
        <a:bodyPr/>
        <a:lstStyle/>
        <a:p>
          <a:endParaRPr lang="en-US"/>
        </a:p>
      </dgm:t>
    </dgm:pt>
    <dgm:pt modelId="{900B2AD4-7BF1-45E0-A3FF-F95208AFD110}">
      <dgm:prSet/>
      <dgm:spPr/>
      <dgm:t>
        <a:bodyPr/>
        <a:lstStyle/>
        <a:p>
          <a:r>
            <a:rPr lang="es-MX">
              <a:latin typeface="+mj-lt"/>
            </a:rPr>
            <a:t>¿Qué entidades existen en el dominio?</a:t>
          </a:r>
          <a:endParaRPr lang="en-US">
            <a:latin typeface="+mj-lt"/>
          </a:endParaRPr>
        </a:p>
      </dgm:t>
    </dgm:pt>
    <dgm:pt modelId="{A34BEE7C-52EE-45C2-8C6F-45A8D30BB524}" type="parTrans" cxnId="{EF2BA125-B790-449A-831C-27D64E464D19}">
      <dgm:prSet/>
      <dgm:spPr/>
      <dgm:t>
        <a:bodyPr/>
        <a:lstStyle/>
        <a:p>
          <a:endParaRPr lang="en-US">
            <a:latin typeface="+mj-lt"/>
          </a:endParaRPr>
        </a:p>
      </dgm:t>
    </dgm:pt>
    <dgm:pt modelId="{20494827-D980-4F75-8A98-20E282281634}" type="sibTrans" cxnId="{EF2BA125-B790-449A-831C-27D64E464D19}">
      <dgm:prSet/>
      <dgm:spPr/>
      <dgm:t>
        <a:bodyPr/>
        <a:lstStyle/>
        <a:p>
          <a:endParaRPr lang="en-US">
            <a:latin typeface="+mj-lt"/>
          </a:endParaRPr>
        </a:p>
      </dgm:t>
    </dgm:pt>
    <dgm:pt modelId="{6C457ADD-23A3-48F6-86AE-7F9E32B41ACC}">
      <dgm:prSet/>
      <dgm:spPr/>
      <dgm:t>
        <a:bodyPr/>
        <a:lstStyle/>
        <a:p>
          <a:r>
            <a:rPr lang="es-MX">
              <a:latin typeface="+mj-lt"/>
            </a:rPr>
            <a:t>¿Qué características describen a cada entidad?</a:t>
          </a:r>
          <a:endParaRPr lang="en-US">
            <a:latin typeface="+mj-lt"/>
          </a:endParaRPr>
        </a:p>
      </dgm:t>
    </dgm:pt>
    <dgm:pt modelId="{E5EC01A9-973A-46DF-ABF9-64F2741864A9}" type="parTrans" cxnId="{68392657-4656-4C04-81C3-F21AFF5520E6}">
      <dgm:prSet/>
      <dgm:spPr/>
      <dgm:t>
        <a:bodyPr/>
        <a:lstStyle/>
        <a:p>
          <a:endParaRPr lang="en-US">
            <a:latin typeface="+mj-lt"/>
          </a:endParaRPr>
        </a:p>
      </dgm:t>
    </dgm:pt>
    <dgm:pt modelId="{EA63A66E-282C-4E07-BA87-FB48BA3B3137}" type="sibTrans" cxnId="{68392657-4656-4C04-81C3-F21AFF5520E6}">
      <dgm:prSet/>
      <dgm:spPr/>
      <dgm:t>
        <a:bodyPr/>
        <a:lstStyle/>
        <a:p>
          <a:endParaRPr lang="en-US">
            <a:latin typeface="+mj-lt"/>
          </a:endParaRPr>
        </a:p>
      </dgm:t>
    </dgm:pt>
    <dgm:pt modelId="{DC60868E-B819-4C72-863C-6D7D2BD6331A}">
      <dgm:prSet/>
      <dgm:spPr/>
      <dgm:t>
        <a:bodyPr/>
        <a:lstStyle/>
        <a:p>
          <a:r>
            <a:rPr lang="es-MX">
              <a:latin typeface="+mj-lt"/>
            </a:rPr>
            <a:t>¿Qué vínculos las conectan?</a:t>
          </a:r>
          <a:endParaRPr lang="en-US" dirty="0">
            <a:latin typeface="+mj-lt"/>
          </a:endParaRPr>
        </a:p>
      </dgm:t>
    </dgm:pt>
    <dgm:pt modelId="{1AE07061-A0E6-4913-9200-1264E86452FC}" type="parTrans" cxnId="{C52B695A-CBD0-4830-9E8B-A083FB31FEA0}">
      <dgm:prSet/>
      <dgm:spPr/>
      <dgm:t>
        <a:bodyPr/>
        <a:lstStyle/>
        <a:p>
          <a:endParaRPr lang="en-US">
            <a:latin typeface="+mj-lt"/>
          </a:endParaRPr>
        </a:p>
      </dgm:t>
    </dgm:pt>
    <dgm:pt modelId="{2C7479C7-3ACA-4284-B1CB-A8AF8405D0B1}" type="sibTrans" cxnId="{C52B695A-CBD0-4830-9E8B-A083FB31FEA0}">
      <dgm:prSet/>
      <dgm:spPr/>
      <dgm:t>
        <a:bodyPr/>
        <a:lstStyle/>
        <a:p>
          <a:endParaRPr lang="en-US">
            <a:latin typeface="+mj-lt"/>
          </a:endParaRPr>
        </a:p>
      </dgm:t>
    </dgm:pt>
    <dgm:pt modelId="{A7025ED2-0181-40A5-98BD-70D5FA72BAD5}">
      <dgm:prSet/>
      <dgm:spPr/>
      <dgm:t>
        <a:bodyPr/>
        <a:lstStyle/>
        <a:p>
          <a:r>
            <a:rPr lang="es-MX">
              <a:latin typeface="+mj-lt"/>
            </a:rPr>
            <a:t>¿Qué reglas del negocio condicionan esas relaciones?</a:t>
          </a:r>
          <a:endParaRPr lang="en-US">
            <a:latin typeface="+mj-lt"/>
          </a:endParaRPr>
        </a:p>
      </dgm:t>
    </dgm:pt>
    <dgm:pt modelId="{2765F2B0-F2FC-4158-9DF4-5A772F363846}" type="parTrans" cxnId="{71ED8097-B106-4CD8-B9D1-C3F954583721}">
      <dgm:prSet/>
      <dgm:spPr/>
      <dgm:t>
        <a:bodyPr/>
        <a:lstStyle/>
        <a:p>
          <a:endParaRPr lang="en-US">
            <a:latin typeface="+mj-lt"/>
          </a:endParaRPr>
        </a:p>
      </dgm:t>
    </dgm:pt>
    <dgm:pt modelId="{6D39CC16-9C2D-40D3-833F-34F16FAA464B}" type="sibTrans" cxnId="{71ED8097-B106-4CD8-B9D1-C3F954583721}">
      <dgm:prSet/>
      <dgm:spPr/>
      <dgm:t>
        <a:bodyPr/>
        <a:lstStyle/>
        <a:p>
          <a:endParaRPr lang="en-US">
            <a:latin typeface="+mj-lt"/>
          </a:endParaRPr>
        </a:p>
      </dgm:t>
    </dgm:pt>
    <dgm:pt modelId="{499D72A2-D04E-445B-BFA0-BDC07B863796}" type="pres">
      <dgm:prSet presAssocID="{DFF04AF0-2599-4DDB-B64F-83B63FD83466}" presName="hierChild1" presStyleCnt="0">
        <dgm:presLayoutVars>
          <dgm:chPref val="1"/>
          <dgm:dir/>
          <dgm:animOne val="branch"/>
          <dgm:animLvl val="lvl"/>
          <dgm:resizeHandles/>
        </dgm:presLayoutVars>
      </dgm:prSet>
      <dgm:spPr/>
    </dgm:pt>
    <dgm:pt modelId="{0832E81E-EF99-481C-98A8-F9230C9F1610}" type="pres">
      <dgm:prSet presAssocID="{900B2AD4-7BF1-45E0-A3FF-F95208AFD110}" presName="hierRoot1" presStyleCnt="0"/>
      <dgm:spPr/>
    </dgm:pt>
    <dgm:pt modelId="{27DD1D15-6D10-48DA-9B6D-3E2F895D52A6}" type="pres">
      <dgm:prSet presAssocID="{900B2AD4-7BF1-45E0-A3FF-F95208AFD110}" presName="composite" presStyleCnt="0"/>
      <dgm:spPr/>
    </dgm:pt>
    <dgm:pt modelId="{FD66E0DB-838D-43A0-972E-0156AD774C94}" type="pres">
      <dgm:prSet presAssocID="{900B2AD4-7BF1-45E0-A3FF-F95208AFD110}" presName="background" presStyleLbl="node0" presStyleIdx="0" presStyleCnt="4"/>
      <dgm:spPr/>
    </dgm:pt>
    <dgm:pt modelId="{B6411B18-76FD-4D2A-820E-14A6C359D2AC}" type="pres">
      <dgm:prSet presAssocID="{900B2AD4-7BF1-45E0-A3FF-F95208AFD110}" presName="text" presStyleLbl="fgAcc0" presStyleIdx="0" presStyleCnt="4">
        <dgm:presLayoutVars>
          <dgm:chPref val="3"/>
        </dgm:presLayoutVars>
      </dgm:prSet>
      <dgm:spPr/>
    </dgm:pt>
    <dgm:pt modelId="{3F48B460-CC22-4678-92EE-7E33DCF3CD0E}" type="pres">
      <dgm:prSet presAssocID="{900B2AD4-7BF1-45E0-A3FF-F95208AFD110}" presName="hierChild2" presStyleCnt="0"/>
      <dgm:spPr/>
    </dgm:pt>
    <dgm:pt modelId="{8A09CEBE-D86C-45A3-B4F9-DB9CDFE0958C}" type="pres">
      <dgm:prSet presAssocID="{6C457ADD-23A3-48F6-86AE-7F9E32B41ACC}" presName="hierRoot1" presStyleCnt="0"/>
      <dgm:spPr/>
    </dgm:pt>
    <dgm:pt modelId="{FDF42FE9-891F-4AEA-B7F7-67D508A98293}" type="pres">
      <dgm:prSet presAssocID="{6C457ADD-23A3-48F6-86AE-7F9E32B41ACC}" presName="composite" presStyleCnt="0"/>
      <dgm:spPr/>
    </dgm:pt>
    <dgm:pt modelId="{3E1FC4A9-12BD-4FF8-BA1D-8B477D57EC32}" type="pres">
      <dgm:prSet presAssocID="{6C457ADD-23A3-48F6-86AE-7F9E32B41ACC}" presName="background" presStyleLbl="node0" presStyleIdx="1" presStyleCnt="4"/>
      <dgm:spPr/>
    </dgm:pt>
    <dgm:pt modelId="{FE38DE0C-5871-47E6-8C8C-5B6FEBA44835}" type="pres">
      <dgm:prSet presAssocID="{6C457ADD-23A3-48F6-86AE-7F9E32B41ACC}" presName="text" presStyleLbl="fgAcc0" presStyleIdx="1" presStyleCnt="4">
        <dgm:presLayoutVars>
          <dgm:chPref val="3"/>
        </dgm:presLayoutVars>
      </dgm:prSet>
      <dgm:spPr/>
    </dgm:pt>
    <dgm:pt modelId="{81FAD3AF-E43E-4987-9E6A-00A22515040B}" type="pres">
      <dgm:prSet presAssocID="{6C457ADD-23A3-48F6-86AE-7F9E32B41ACC}" presName="hierChild2" presStyleCnt="0"/>
      <dgm:spPr/>
    </dgm:pt>
    <dgm:pt modelId="{A59C5A00-70F7-41EE-9F9E-8A997E3A5D7C}" type="pres">
      <dgm:prSet presAssocID="{DC60868E-B819-4C72-863C-6D7D2BD6331A}" presName="hierRoot1" presStyleCnt="0"/>
      <dgm:spPr/>
    </dgm:pt>
    <dgm:pt modelId="{C06DD2AF-547D-4D64-AB41-99BB861BDE00}" type="pres">
      <dgm:prSet presAssocID="{DC60868E-B819-4C72-863C-6D7D2BD6331A}" presName="composite" presStyleCnt="0"/>
      <dgm:spPr/>
    </dgm:pt>
    <dgm:pt modelId="{D83925BA-249E-482A-B14B-836DA6D7F824}" type="pres">
      <dgm:prSet presAssocID="{DC60868E-B819-4C72-863C-6D7D2BD6331A}" presName="background" presStyleLbl="node0" presStyleIdx="2" presStyleCnt="4"/>
      <dgm:spPr/>
    </dgm:pt>
    <dgm:pt modelId="{5DF6D990-9DF8-4ACD-931C-DB44FB6E2326}" type="pres">
      <dgm:prSet presAssocID="{DC60868E-B819-4C72-863C-6D7D2BD6331A}" presName="text" presStyleLbl="fgAcc0" presStyleIdx="2" presStyleCnt="4">
        <dgm:presLayoutVars>
          <dgm:chPref val="3"/>
        </dgm:presLayoutVars>
      </dgm:prSet>
      <dgm:spPr/>
    </dgm:pt>
    <dgm:pt modelId="{D7260735-8BCA-4A3F-A0C4-AD7C3B737F03}" type="pres">
      <dgm:prSet presAssocID="{DC60868E-B819-4C72-863C-6D7D2BD6331A}" presName="hierChild2" presStyleCnt="0"/>
      <dgm:spPr/>
    </dgm:pt>
    <dgm:pt modelId="{E7945F8C-5F1C-4C68-A5C7-8116A7361EB3}" type="pres">
      <dgm:prSet presAssocID="{A7025ED2-0181-40A5-98BD-70D5FA72BAD5}" presName="hierRoot1" presStyleCnt="0"/>
      <dgm:spPr/>
    </dgm:pt>
    <dgm:pt modelId="{43D01D81-593F-44E4-900D-7508AAE96CBC}" type="pres">
      <dgm:prSet presAssocID="{A7025ED2-0181-40A5-98BD-70D5FA72BAD5}" presName="composite" presStyleCnt="0"/>
      <dgm:spPr/>
    </dgm:pt>
    <dgm:pt modelId="{AF4D786F-5CFB-4AF2-8C31-C64310FC5DC0}" type="pres">
      <dgm:prSet presAssocID="{A7025ED2-0181-40A5-98BD-70D5FA72BAD5}" presName="background" presStyleLbl="node0" presStyleIdx="3" presStyleCnt="4"/>
      <dgm:spPr/>
    </dgm:pt>
    <dgm:pt modelId="{0CE6EA4B-2076-4260-8A95-28F600723B1E}" type="pres">
      <dgm:prSet presAssocID="{A7025ED2-0181-40A5-98BD-70D5FA72BAD5}" presName="text" presStyleLbl="fgAcc0" presStyleIdx="3" presStyleCnt="4">
        <dgm:presLayoutVars>
          <dgm:chPref val="3"/>
        </dgm:presLayoutVars>
      </dgm:prSet>
      <dgm:spPr/>
    </dgm:pt>
    <dgm:pt modelId="{BB2DF37F-0DBB-4585-8AA1-14924E93AF3C}" type="pres">
      <dgm:prSet presAssocID="{A7025ED2-0181-40A5-98BD-70D5FA72BAD5}" presName="hierChild2" presStyleCnt="0"/>
      <dgm:spPr/>
    </dgm:pt>
  </dgm:ptLst>
  <dgm:cxnLst>
    <dgm:cxn modelId="{1B013408-8847-496D-8D89-C7AFFDF32FCA}" type="presOf" srcId="{900B2AD4-7BF1-45E0-A3FF-F95208AFD110}" destId="{B6411B18-76FD-4D2A-820E-14A6C359D2AC}" srcOrd="0" destOrd="0" presId="urn:microsoft.com/office/officeart/2005/8/layout/hierarchy1"/>
    <dgm:cxn modelId="{0059F620-868D-460E-88D7-0E88A4E60281}" type="presOf" srcId="{6C457ADD-23A3-48F6-86AE-7F9E32B41ACC}" destId="{FE38DE0C-5871-47E6-8C8C-5B6FEBA44835}" srcOrd="0" destOrd="0" presId="urn:microsoft.com/office/officeart/2005/8/layout/hierarchy1"/>
    <dgm:cxn modelId="{EF2BA125-B790-449A-831C-27D64E464D19}" srcId="{DFF04AF0-2599-4DDB-B64F-83B63FD83466}" destId="{900B2AD4-7BF1-45E0-A3FF-F95208AFD110}" srcOrd="0" destOrd="0" parTransId="{A34BEE7C-52EE-45C2-8C6F-45A8D30BB524}" sibTransId="{20494827-D980-4F75-8A98-20E282281634}"/>
    <dgm:cxn modelId="{4A70BE3F-1407-45CF-BFD5-E0F5E2C192BC}" type="presOf" srcId="{A7025ED2-0181-40A5-98BD-70D5FA72BAD5}" destId="{0CE6EA4B-2076-4260-8A95-28F600723B1E}" srcOrd="0" destOrd="0" presId="urn:microsoft.com/office/officeart/2005/8/layout/hierarchy1"/>
    <dgm:cxn modelId="{68392657-4656-4C04-81C3-F21AFF5520E6}" srcId="{DFF04AF0-2599-4DDB-B64F-83B63FD83466}" destId="{6C457ADD-23A3-48F6-86AE-7F9E32B41ACC}" srcOrd="1" destOrd="0" parTransId="{E5EC01A9-973A-46DF-ABF9-64F2741864A9}" sibTransId="{EA63A66E-282C-4E07-BA87-FB48BA3B3137}"/>
    <dgm:cxn modelId="{C52B695A-CBD0-4830-9E8B-A083FB31FEA0}" srcId="{DFF04AF0-2599-4DDB-B64F-83B63FD83466}" destId="{DC60868E-B819-4C72-863C-6D7D2BD6331A}" srcOrd="2" destOrd="0" parTransId="{1AE07061-A0E6-4913-9200-1264E86452FC}" sibTransId="{2C7479C7-3ACA-4284-B1CB-A8AF8405D0B1}"/>
    <dgm:cxn modelId="{71ED8097-B106-4CD8-B9D1-C3F954583721}" srcId="{DFF04AF0-2599-4DDB-B64F-83B63FD83466}" destId="{A7025ED2-0181-40A5-98BD-70D5FA72BAD5}" srcOrd="3" destOrd="0" parTransId="{2765F2B0-F2FC-4158-9DF4-5A772F363846}" sibTransId="{6D39CC16-9C2D-40D3-833F-34F16FAA464B}"/>
    <dgm:cxn modelId="{BFD455A4-24BD-4627-88CA-EA25D2C3D77B}" type="presOf" srcId="{DC60868E-B819-4C72-863C-6D7D2BD6331A}" destId="{5DF6D990-9DF8-4ACD-931C-DB44FB6E2326}" srcOrd="0" destOrd="0" presId="urn:microsoft.com/office/officeart/2005/8/layout/hierarchy1"/>
    <dgm:cxn modelId="{EA6D6BBE-2870-4BE5-891D-126022AA613E}" type="presOf" srcId="{DFF04AF0-2599-4DDB-B64F-83B63FD83466}" destId="{499D72A2-D04E-445B-BFA0-BDC07B863796}" srcOrd="0" destOrd="0" presId="urn:microsoft.com/office/officeart/2005/8/layout/hierarchy1"/>
    <dgm:cxn modelId="{96D7FC6C-47DD-4EE3-9D3F-C463A125CC3B}" type="presParOf" srcId="{499D72A2-D04E-445B-BFA0-BDC07B863796}" destId="{0832E81E-EF99-481C-98A8-F9230C9F1610}" srcOrd="0" destOrd="0" presId="urn:microsoft.com/office/officeart/2005/8/layout/hierarchy1"/>
    <dgm:cxn modelId="{1FA972B3-9628-4DF1-980C-2584EF7B888F}" type="presParOf" srcId="{0832E81E-EF99-481C-98A8-F9230C9F1610}" destId="{27DD1D15-6D10-48DA-9B6D-3E2F895D52A6}" srcOrd="0" destOrd="0" presId="urn:microsoft.com/office/officeart/2005/8/layout/hierarchy1"/>
    <dgm:cxn modelId="{454DDC6A-296E-4130-9186-24CB9F301167}" type="presParOf" srcId="{27DD1D15-6D10-48DA-9B6D-3E2F895D52A6}" destId="{FD66E0DB-838D-43A0-972E-0156AD774C94}" srcOrd="0" destOrd="0" presId="urn:microsoft.com/office/officeart/2005/8/layout/hierarchy1"/>
    <dgm:cxn modelId="{2D26CA40-E3E0-4430-9DF4-148D224BF395}" type="presParOf" srcId="{27DD1D15-6D10-48DA-9B6D-3E2F895D52A6}" destId="{B6411B18-76FD-4D2A-820E-14A6C359D2AC}" srcOrd="1" destOrd="0" presId="urn:microsoft.com/office/officeart/2005/8/layout/hierarchy1"/>
    <dgm:cxn modelId="{745C7283-6E7A-44CA-A983-74FB928A2A66}" type="presParOf" srcId="{0832E81E-EF99-481C-98A8-F9230C9F1610}" destId="{3F48B460-CC22-4678-92EE-7E33DCF3CD0E}" srcOrd="1" destOrd="0" presId="urn:microsoft.com/office/officeart/2005/8/layout/hierarchy1"/>
    <dgm:cxn modelId="{85B789CF-67AA-4672-AC9D-E1629EDAB47D}" type="presParOf" srcId="{499D72A2-D04E-445B-BFA0-BDC07B863796}" destId="{8A09CEBE-D86C-45A3-B4F9-DB9CDFE0958C}" srcOrd="1" destOrd="0" presId="urn:microsoft.com/office/officeart/2005/8/layout/hierarchy1"/>
    <dgm:cxn modelId="{5F2F1E8A-5BB0-4E68-BB15-756322A1DB0A}" type="presParOf" srcId="{8A09CEBE-D86C-45A3-B4F9-DB9CDFE0958C}" destId="{FDF42FE9-891F-4AEA-B7F7-67D508A98293}" srcOrd="0" destOrd="0" presId="urn:microsoft.com/office/officeart/2005/8/layout/hierarchy1"/>
    <dgm:cxn modelId="{413846FB-BE35-45CB-91B4-CDC87E3F9394}" type="presParOf" srcId="{FDF42FE9-891F-4AEA-B7F7-67D508A98293}" destId="{3E1FC4A9-12BD-4FF8-BA1D-8B477D57EC32}" srcOrd="0" destOrd="0" presId="urn:microsoft.com/office/officeart/2005/8/layout/hierarchy1"/>
    <dgm:cxn modelId="{45EF80AA-7334-4F73-9695-0980992EEF93}" type="presParOf" srcId="{FDF42FE9-891F-4AEA-B7F7-67D508A98293}" destId="{FE38DE0C-5871-47E6-8C8C-5B6FEBA44835}" srcOrd="1" destOrd="0" presId="urn:microsoft.com/office/officeart/2005/8/layout/hierarchy1"/>
    <dgm:cxn modelId="{C2FF3253-EB63-4118-A5AA-72BD4D8A66B3}" type="presParOf" srcId="{8A09CEBE-D86C-45A3-B4F9-DB9CDFE0958C}" destId="{81FAD3AF-E43E-4987-9E6A-00A22515040B}" srcOrd="1" destOrd="0" presId="urn:microsoft.com/office/officeart/2005/8/layout/hierarchy1"/>
    <dgm:cxn modelId="{6BC0837E-1053-4E44-AD01-D0E92DDC6139}" type="presParOf" srcId="{499D72A2-D04E-445B-BFA0-BDC07B863796}" destId="{A59C5A00-70F7-41EE-9F9E-8A997E3A5D7C}" srcOrd="2" destOrd="0" presId="urn:microsoft.com/office/officeart/2005/8/layout/hierarchy1"/>
    <dgm:cxn modelId="{A46E4553-7291-43F6-97A5-E3E217DA4175}" type="presParOf" srcId="{A59C5A00-70F7-41EE-9F9E-8A997E3A5D7C}" destId="{C06DD2AF-547D-4D64-AB41-99BB861BDE00}" srcOrd="0" destOrd="0" presId="urn:microsoft.com/office/officeart/2005/8/layout/hierarchy1"/>
    <dgm:cxn modelId="{20A2E10D-BE2A-4C06-AC1C-5CE4DE9AB225}" type="presParOf" srcId="{C06DD2AF-547D-4D64-AB41-99BB861BDE00}" destId="{D83925BA-249E-482A-B14B-836DA6D7F824}" srcOrd="0" destOrd="0" presId="urn:microsoft.com/office/officeart/2005/8/layout/hierarchy1"/>
    <dgm:cxn modelId="{3E745989-AFD9-4950-9746-59FA7963EB4E}" type="presParOf" srcId="{C06DD2AF-547D-4D64-AB41-99BB861BDE00}" destId="{5DF6D990-9DF8-4ACD-931C-DB44FB6E2326}" srcOrd="1" destOrd="0" presId="urn:microsoft.com/office/officeart/2005/8/layout/hierarchy1"/>
    <dgm:cxn modelId="{DB9ACFFC-98A8-497E-8FEC-C77AC72C636E}" type="presParOf" srcId="{A59C5A00-70F7-41EE-9F9E-8A997E3A5D7C}" destId="{D7260735-8BCA-4A3F-A0C4-AD7C3B737F03}" srcOrd="1" destOrd="0" presId="urn:microsoft.com/office/officeart/2005/8/layout/hierarchy1"/>
    <dgm:cxn modelId="{F8C048A2-477A-4720-820D-6C4D4AB8086E}" type="presParOf" srcId="{499D72A2-D04E-445B-BFA0-BDC07B863796}" destId="{E7945F8C-5F1C-4C68-A5C7-8116A7361EB3}" srcOrd="3" destOrd="0" presId="urn:microsoft.com/office/officeart/2005/8/layout/hierarchy1"/>
    <dgm:cxn modelId="{4A68F23C-D070-4F14-BE1D-680F89AABB8F}" type="presParOf" srcId="{E7945F8C-5F1C-4C68-A5C7-8116A7361EB3}" destId="{43D01D81-593F-44E4-900D-7508AAE96CBC}" srcOrd="0" destOrd="0" presId="urn:microsoft.com/office/officeart/2005/8/layout/hierarchy1"/>
    <dgm:cxn modelId="{AF1086D0-0067-426E-B755-9647C188955A}" type="presParOf" srcId="{43D01D81-593F-44E4-900D-7508AAE96CBC}" destId="{AF4D786F-5CFB-4AF2-8C31-C64310FC5DC0}" srcOrd="0" destOrd="0" presId="urn:microsoft.com/office/officeart/2005/8/layout/hierarchy1"/>
    <dgm:cxn modelId="{ACCE6DC0-0E1D-4330-ACD7-1CB98C66B3E4}" type="presParOf" srcId="{43D01D81-593F-44E4-900D-7508AAE96CBC}" destId="{0CE6EA4B-2076-4260-8A95-28F600723B1E}" srcOrd="1" destOrd="0" presId="urn:microsoft.com/office/officeart/2005/8/layout/hierarchy1"/>
    <dgm:cxn modelId="{BA39F3E6-8FE0-474A-8E04-151B0F466285}" type="presParOf" srcId="{E7945F8C-5F1C-4C68-A5C7-8116A7361EB3}" destId="{BB2DF37F-0DBB-4585-8AA1-14924E93AF3C}" srcOrd="1" destOrd="0" presId="urn:microsoft.com/office/officeart/2005/8/layout/hierarchy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ACC0A13-3278-47B0-AD98-C685EF7BBC62}" type="doc">
      <dgm:prSet loTypeId="urn:microsoft.com/office/officeart/2016/7/layout/LinearBlockProcessNumbered" loCatId="process" qsTypeId="urn:microsoft.com/office/officeart/2005/8/quickstyle/simple1" qsCatId="simple" csTypeId="urn:microsoft.com/office/officeart/2005/8/colors/colorful3" csCatId="colorful" phldr="1"/>
      <dgm:spPr/>
      <dgm:t>
        <a:bodyPr/>
        <a:lstStyle/>
        <a:p>
          <a:endParaRPr lang="en-US"/>
        </a:p>
      </dgm:t>
    </dgm:pt>
    <dgm:pt modelId="{5AB92413-4619-45A8-B1C8-FE40432138C7}">
      <dgm:prSet custT="1"/>
      <dgm:spPr/>
      <dgm:t>
        <a:bodyPr/>
        <a:lstStyle/>
        <a:p>
          <a:r>
            <a:rPr lang="es-MX" sz="1400">
              <a:latin typeface="+mj-lt"/>
            </a:rPr>
            <a:t>Cuántas instancias de una entidad pueden asociarse con instancias de otra.</a:t>
          </a:r>
          <a:endParaRPr lang="en-US" sz="1400">
            <a:latin typeface="+mj-lt"/>
          </a:endParaRPr>
        </a:p>
      </dgm:t>
    </dgm:pt>
    <dgm:pt modelId="{FA2FF82B-C3C8-41FE-B165-FE5B5F567F1D}" type="parTrans" cxnId="{81D8D08C-6319-4B86-91AE-9EE7169049F2}">
      <dgm:prSet/>
      <dgm:spPr/>
      <dgm:t>
        <a:bodyPr/>
        <a:lstStyle/>
        <a:p>
          <a:endParaRPr lang="en-US" sz="2000">
            <a:latin typeface="+mj-lt"/>
          </a:endParaRPr>
        </a:p>
      </dgm:t>
    </dgm:pt>
    <dgm:pt modelId="{2999CC2E-77B4-4CB9-84CA-54029D0B96B5}" type="sibTrans" cxnId="{81D8D08C-6319-4B86-91AE-9EE7169049F2}">
      <dgm:prSet phldrT="01" custT="1"/>
      <dgm:spPr/>
      <dgm:t>
        <a:bodyPr/>
        <a:lstStyle/>
        <a:p>
          <a:r>
            <a:rPr lang="en-US" sz="2400" b="1" dirty="0">
              <a:latin typeface="+mj-lt"/>
            </a:rPr>
            <a:t>a</a:t>
          </a:r>
        </a:p>
      </dgm:t>
    </dgm:pt>
    <dgm:pt modelId="{AB5AA977-A96F-4A69-9FD3-451128F9716A}">
      <dgm:prSet custT="1"/>
      <dgm:spPr/>
      <dgm:t>
        <a:bodyPr/>
        <a:lstStyle/>
        <a:p>
          <a:r>
            <a:rPr lang="es-MX" sz="1400">
              <a:latin typeface="+mj-lt"/>
            </a:rPr>
            <a:t>Si la relación es obligatoria u opcional.</a:t>
          </a:r>
          <a:endParaRPr lang="en-US" sz="1400">
            <a:latin typeface="+mj-lt"/>
          </a:endParaRPr>
        </a:p>
      </dgm:t>
    </dgm:pt>
    <dgm:pt modelId="{C3201B62-D54C-4A0E-BA7B-09505636B231}" type="parTrans" cxnId="{551070CC-F778-4E7B-A81D-BCAF8178A5AC}">
      <dgm:prSet/>
      <dgm:spPr/>
      <dgm:t>
        <a:bodyPr/>
        <a:lstStyle/>
        <a:p>
          <a:endParaRPr lang="en-US" sz="2000">
            <a:latin typeface="+mj-lt"/>
          </a:endParaRPr>
        </a:p>
      </dgm:t>
    </dgm:pt>
    <dgm:pt modelId="{B89F6821-8BF8-4F4F-8E7D-1FAEDA22E886}" type="sibTrans" cxnId="{551070CC-F778-4E7B-A81D-BCAF8178A5AC}">
      <dgm:prSet phldrT="02" custT="1"/>
      <dgm:spPr/>
      <dgm:t>
        <a:bodyPr/>
        <a:lstStyle/>
        <a:p>
          <a:r>
            <a:rPr lang="en-US" sz="2400" b="1" dirty="0">
              <a:latin typeface="+mj-lt"/>
            </a:rPr>
            <a:t>b</a:t>
          </a:r>
        </a:p>
      </dgm:t>
    </dgm:pt>
    <dgm:pt modelId="{1DC83F39-80B8-4F1D-99E3-61696ACD5B92}">
      <dgm:prSet custT="1"/>
      <dgm:spPr/>
      <dgm:t>
        <a:bodyPr/>
        <a:lstStyle/>
        <a:p>
          <a:r>
            <a:rPr lang="es-MX" sz="1400">
              <a:latin typeface="+mj-lt"/>
            </a:rPr>
            <a:t>Si existe dependencia de existencia entre entidades.</a:t>
          </a:r>
          <a:endParaRPr lang="en-US" sz="1400">
            <a:latin typeface="+mj-lt"/>
          </a:endParaRPr>
        </a:p>
      </dgm:t>
    </dgm:pt>
    <dgm:pt modelId="{24E32583-B4CC-48B7-A176-ED78CF0A0761}" type="parTrans" cxnId="{BD477DFE-A109-4E88-BB6E-7016D39A6A99}">
      <dgm:prSet/>
      <dgm:spPr/>
      <dgm:t>
        <a:bodyPr/>
        <a:lstStyle/>
        <a:p>
          <a:endParaRPr lang="en-US" sz="2000">
            <a:latin typeface="+mj-lt"/>
          </a:endParaRPr>
        </a:p>
      </dgm:t>
    </dgm:pt>
    <dgm:pt modelId="{2991DD78-21B0-48FD-ABFE-B0CA1F84CCAE}" type="sibTrans" cxnId="{BD477DFE-A109-4E88-BB6E-7016D39A6A99}">
      <dgm:prSet phldrT="03" custT="1"/>
      <dgm:spPr/>
      <dgm:t>
        <a:bodyPr/>
        <a:lstStyle/>
        <a:p>
          <a:r>
            <a:rPr lang="en-US" sz="2400" b="1" dirty="0">
              <a:latin typeface="+mj-lt"/>
            </a:rPr>
            <a:t>c</a:t>
          </a:r>
        </a:p>
      </dgm:t>
    </dgm:pt>
    <dgm:pt modelId="{F5AEF2B1-BE92-4A64-B7F0-B9C84FBFF675}" type="pres">
      <dgm:prSet presAssocID="{EACC0A13-3278-47B0-AD98-C685EF7BBC62}" presName="Name0" presStyleCnt="0">
        <dgm:presLayoutVars>
          <dgm:animLvl val="lvl"/>
          <dgm:resizeHandles val="exact"/>
        </dgm:presLayoutVars>
      </dgm:prSet>
      <dgm:spPr/>
    </dgm:pt>
    <dgm:pt modelId="{22665343-E201-44BC-BB53-1E4A1BDE0533}" type="pres">
      <dgm:prSet presAssocID="{5AB92413-4619-45A8-B1C8-FE40432138C7}" presName="compositeNode" presStyleCnt="0">
        <dgm:presLayoutVars>
          <dgm:bulletEnabled val="1"/>
        </dgm:presLayoutVars>
      </dgm:prSet>
      <dgm:spPr/>
    </dgm:pt>
    <dgm:pt modelId="{A3B2ECA3-F9A6-43A0-A4BD-01FE6207F442}" type="pres">
      <dgm:prSet presAssocID="{5AB92413-4619-45A8-B1C8-FE40432138C7}" presName="bgRect" presStyleLbl="alignNode1" presStyleIdx="0" presStyleCnt="3"/>
      <dgm:spPr/>
    </dgm:pt>
    <dgm:pt modelId="{BA441607-5D78-4CF9-942F-A5E8A263C968}" type="pres">
      <dgm:prSet presAssocID="{2999CC2E-77B4-4CB9-84CA-54029D0B96B5}" presName="sibTransNodeRect" presStyleLbl="alignNode1" presStyleIdx="0" presStyleCnt="3">
        <dgm:presLayoutVars>
          <dgm:chMax val="0"/>
          <dgm:bulletEnabled val="1"/>
        </dgm:presLayoutVars>
      </dgm:prSet>
      <dgm:spPr/>
    </dgm:pt>
    <dgm:pt modelId="{25A4A11D-5F2D-4E0C-B0D8-B388189B529D}" type="pres">
      <dgm:prSet presAssocID="{5AB92413-4619-45A8-B1C8-FE40432138C7}" presName="nodeRect" presStyleLbl="alignNode1" presStyleIdx="0" presStyleCnt="3">
        <dgm:presLayoutVars>
          <dgm:bulletEnabled val="1"/>
        </dgm:presLayoutVars>
      </dgm:prSet>
      <dgm:spPr/>
    </dgm:pt>
    <dgm:pt modelId="{1DDACD5D-C314-474D-8E4A-F067610D1257}" type="pres">
      <dgm:prSet presAssocID="{2999CC2E-77B4-4CB9-84CA-54029D0B96B5}" presName="sibTrans" presStyleCnt="0"/>
      <dgm:spPr/>
    </dgm:pt>
    <dgm:pt modelId="{180E06DE-8738-4AC9-8924-8C4167FDCCA5}" type="pres">
      <dgm:prSet presAssocID="{AB5AA977-A96F-4A69-9FD3-451128F9716A}" presName="compositeNode" presStyleCnt="0">
        <dgm:presLayoutVars>
          <dgm:bulletEnabled val="1"/>
        </dgm:presLayoutVars>
      </dgm:prSet>
      <dgm:spPr/>
    </dgm:pt>
    <dgm:pt modelId="{44FDA036-72C9-4580-8183-EBA7684ECB9E}" type="pres">
      <dgm:prSet presAssocID="{AB5AA977-A96F-4A69-9FD3-451128F9716A}" presName="bgRect" presStyleLbl="alignNode1" presStyleIdx="1" presStyleCnt="3"/>
      <dgm:spPr/>
    </dgm:pt>
    <dgm:pt modelId="{BBC2A303-462C-4FBF-8987-EA8A1767D0F0}" type="pres">
      <dgm:prSet presAssocID="{B89F6821-8BF8-4F4F-8E7D-1FAEDA22E886}" presName="sibTransNodeRect" presStyleLbl="alignNode1" presStyleIdx="1" presStyleCnt="3">
        <dgm:presLayoutVars>
          <dgm:chMax val="0"/>
          <dgm:bulletEnabled val="1"/>
        </dgm:presLayoutVars>
      </dgm:prSet>
      <dgm:spPr/>
    </dgm:pt>
    <dgm:pt modelId="{F11060E1-381E-4854-9968-D4CDA1DF16F5}" type="pres">
      <dgm:prSet presAssocID="{AB5AA977-A96F-4A69-9FD3-451128F9716A}" presName="nodeRect" presStyleLbl="alignNode1" presStyleIdx="1" presStyleCnt="3">
        <dgm:presLayoutVars>
          <dgm:bulletEnabled val="1"/>
        </dgm:presLayoutVars>
      </dgm:prSet>
      <dgm:spPr/>
    </dgm:pt>
    <dgm:pt modelId="{7027DFC7-152D-41C1-8E47-8A35EFE8B60A}" type="pres">
      <dgm:prSet presAssocID="{B89F6821-8BF8-4F4F-8E7D-1FAEDA22E886}" presName="sibTrans" presStyleCnt="0"/>
      <dgm:spPr/>
    </dgm:pt>
    <dgm:pt modelId="{593B24B0-7184-4C65-A8A9-93896E64BD97}" type="pres">
      <dgm:prSet presAssocID="{1DC83F39-80B8-4F1D-99E3-61696ACD5B92}" presName="compositeNode" presStyleCnt="0">
        <dgm:presLayoutVars>
          <dgm:bulletEnabled val="1"/>
        </dgm:presLayoutVars>
      </dgm:prSet>
      <dgm:spPr/>
    </dgm:pt>
    <dgm:pt modelId="{C0D43788-77FE-490E-B6ED-319D14F6B61B}" type="pres">
      <dgm:prSet presAssocID="{1DC83F39-80B8-4F1D-99E3-61696ACD5B92}" presName="bgRect" presStyleLbl="alignNode1" presStyleIdx="2" presStyleCnt="3"/>
      <dgm:spPr/>
    </dgm:pt>
    <dgm:pt modelId="{50881C36-C67A-478F-A785-F2B134EC09F0}" type="pres">
      <dgm:prSet presAssocID="{2991DD78-21B0-48FD-ABFE-B0CA1F84CCAE}" presName="sibTransNodeRect" presStyleLbl="alignNode1" presStyleIdx="2" presStyleCnt="3">
        <dgm:presLayoutVars>
          <dgm:chMax val="0"/>
          <dgm:bulletEnabled val="1"/>
        </dgm:presLayoutVars>
      </dgm:prSet>
      <dgm:spPr/>
    </dgm:pt>
    <dgm:pt modelId="{73CF1469-1D77-4531-929A-39002C772F83}" type="pres">
      <dgm:prSet presAssocID="{1DC83F39-80B8-4F1D-99E3-61696ACD5B92}" presName="nodeRect" presStyleLbl="alignNode1" presStyleIdx="2" presStyleCnt="3">
        <dgm:presLayoutVars>
          <dgm:bulletEnabled val="1"/>
        </dgm:presLayoutVars>
      </dgm:prSet>
      <dgm:spPr/>
    </dgm:pt>
  </dgm:ptLst>
  <dgm:cxnLst>
    <dgm:cxn modelId="{E39D762C-D091-43A6-8EB7-B9672949FD0B}" type="presOf" srcId="{2999CC2E-77B4-4CB9-84CA-54029D0B96B5}" destId="{BA441607-5D78-4CF9-942F-A5E8A263C968}" srcOrd="0" destOrd="0" presId="urn:microsoft.com/office/officeart/2016/7/layout/LinearBlockProcessNumbered"/>
    <dgm:cxn modelId="{77B8613E-7AD8-4470-B8BE-BCEC217A72CB}" type="presOf" srcId="{5AB92413-4619-45A8-B1C8-FE40432138C7}" destId="{25A4A11D-5F2D-4E0C-B0D8-B388189B529D}" srcOrd="1" destOrd="0" presId="urn:microsoft.com/office/officeart/2016/7/layout/LinearBlockProcessNumbered"/>
    <dgm:cxn modelId="{C32B073F-9D28-4307-A1EE-BFBE355C5F5D}" type="presOf" srcId="{5AB92413-4619-45A8-B1C8-FE40432138C7}" destId="{A3B2ECA3-F9A6-43A0-A4BD-01FE6207F442}" srcOrd="0" destOrd="0" presId="urn:microsoft.com/office/officeart/2016/7/layout/LinearBlockProcessNumbered"/>
    <dgm:cxn modelId="{5C4B3E40-A8B5-4731-90F1-545B9CB69FC2}" type="presOf" srcId="{B89F6821-8BF8-4F4F-8E7D-1FAEDA22E886}" destId="{BBC2A303-462C-4FBF-8987-EA8A1767D0F0}" srcOrd="0" destOrd="0" presId="urn:microsoft.com/office/officeart/2016/7/layout/LinearBlockProcessNumbered"/>
    <dgm:cxn modelId="{2B8A9147-43B6-49E4-99C5-CBC38578173B}" type="presOf" srcId="{1DC83F39-80B8-4F1D-99E3-61696ACD5B92}" destId="{C0D43788-77FE-490E-B6ED-319D14F6B61B}" srcOrd="0" destOrd="0" presId="urn:microsoft.com/office/officeart/2016/7/layout/LinearBlockProcessNumbered"/>
    <dgm:cxn modelId="{9C842780-81D4-49F1-AB5C-4399FE4EA528}" type="presOf" srcId="{AB5AA977-A96F-4A69-9FD3-451128F9716A}" destId="{F11060E1-381E-4854-9968-D4CDA1DF16F5}" srcOrd="1" destOrd="0" presId="urn:microsoft.com/office/officeart/2016/7/layout/LinearBlockProcessNumbered"/>
    <dgm:cxn modelId="{3E8F9886-9DCD-4D52-9F0D-BE71897B5EE8}" type="presOf" srcId="{EACC0A13-3278-47B0-AD98-C685EF7BBC62}" destId="{F5AEF2B1-BE92-4A64-B7F0-B9C84FBFF675}" srcOrd="0" destOrd="0" presId="urn:microsoft.com/office/officeart/2016/7/layout/LinearBlockProcessNumbered"/>
    <dgm:cxn modelId="{81D8D08C-6319-4B86-91AE-9EE7169049F2}" srcId="{EACC0A13-3278-47B0-AD98-C685EF7BBC62}" destId="{5AB92413-4619-45A8-B1C8-FE40432138C7}" srcOrd="0" destOrd="0" parTransId="{FA2FF82B-C3C8-41FE-B165-FE5B5F567F1D}" sibTransId="{2999CC2E-77B4-4CB9-84CA-54029D0B96B5}"/>
    <dgm:cxn modelId="{FC4BFC92-DF94-4248-B978-8AB5D1574984}" type="presOf" srcId="{2991DD78-21B0-48FD-ABFE-B0CA1F84CCAE}" destId="{50881C36-C67A-478F-A785-F2B134EC09F0}" srcOrd="0" destOrd="0" presId="urn:microsoft.com/office/officeart/2016/7/layout/LinearBlockProcessNumbered"/>
    <dgm:cxn modelId="{AD5FDAA7-B427-4DB9-B015-1BC1DE7C1DCF}" type="presOf" srcId="{AB5AA977-A96F-4A69-9FD3-451128F9716A}" destId="{44FDA036-72C9-4580-8183-EBA7684ECB9E}" srcOrd="0" destOrd="0" presId="urn:microsoft.com/office/officeart/2016/7/layout/LinearBlockProcessNumbered"/>
    <dgm:cxn modelId="{430BA5C5-04B8-411F-9647-20251646C419}" type="presOf" srcId="{1DC83F39-80B8-4F1D-99E3-61696ACD5B92}" destId="{73CF1469-1D77-4531-929A-39002C772F83}" srcOrd="1" destOrd="0" presId="urn:microsoft.com/office/officeart/2016/7/layout/LinearBlockProcessNumbered"/>
    <dgm:cxn modelId="{551070CC-F778-4E7B-A81D-BCAF8178A5AC}" srcId="{EACC0A13-3278-47B0-AD98-C685EF7BBC62}" destId="{AB5AA977-A96F-4A69-9FD3-451128F9716A}" srcOrd="1" destOrd="0" parTransId="{C3201B62-D54C-4A0E-BA7B-09505636B231}" sibTransId="{B89F6821-8BF8-4F4F-8E7D-1FAEDA22E886}"/>
    <dgm:cxn modelId="{BD477DFE-A109-4E88-BB6E-7016D39A6A99}" srcId="{EACC0A13-3278-47B0-AD98-C685EF7BBC62}" destId="{1DC83F39-80B8-4F1D-99E3-61696ACD5B92}" srcOrd="2" destOrd="0" parTransId="{24E32583-B4CC-48B7-A176-ED78CF0A0761}" sibTransId="{2991DD78-21B0-48FD-ABFE-B0CA1F84CCAE}"/>
    <dgm:cxn modelId="{247B6283-BA64-409F-A7EB-5010AA99CBA5}" type="presParOf" srcId="{F5AEF2B1-BE92-4A64-B7F0-B9C84FBFF675}" destId="{22665343-E201-44BC-BB53-1E4A1BDE0533}" srcOrd="0" destOrd="0" presId="urn:microsoft.com/office/officeart/2016/7/layout/LinearBlockProcessNumbered"/>
    <dgm:cxn modelId="{8F871757-0096-4599-A6C0-8579512D8F6A}" type="presParOf" srcId="{22665343-E201-44BC-BB53-1E4A1BDE0533}" destId="{A3B2ECA3-F9A6-43A0-A4BD-01FE6207F442}" srcOrd="0" destOrd="0" presId="urn:microsoft.com/office/officeart/2016/7/layout/LinearBlockProcessNumbered"/>
    <dgm:cxn modelId="{EBA6501E-B11C-45BB-89DD-F4002C29C1AA}" type="presParOf" srcId="{22665343-E201-44BC-BB53-1E4A1BDE0533}" destId="{BA441607-5D78-4CF9-942F-A5E8A263C968}" srcOrd="1" destOrd="0" presId="urn:microsoft.com/office/officeart/2016/7/layout/LinearBlockProcessNumbered"/>
    <dgm:cxn modelId="{4F07C817-6CBE-4479-BFC4-F1D781C581DE}" type="presParOf" srcId="{22665343-E201-44BC-BB53-1E4A1BDE0533}" destId="{25A4A11D-5F2D-4E0C-B0D8-B388189B529D}" srcOrd="2" destOrd="0" presId="urn:microsoft.com/office/officeart/2016/7/layout/LinearBlockProcessNumbered"/>
    <dgm:cxn modelId="{8E5501BC-10D4-42FB-8C98-BACCA963EB97}" type="presParOf" srcId="{F5AEF2B1-BE92-4A64-B7F0-B9C84FBFF675}" destId="{1DDACD5D-C314-474D-8E4A-F067610D1257}" srcOrd="1" destOrd="0" presId="urn:microsoft.com/office/officeart/2016/7/layout/LinearBlockProcessNumbered"/>
    <dgm:cxn modelId="{723392E9-25A6-49D5-AE00-3182311F0B78}" type="presParOf" srcId="{F5AEF2B1-BE92-4A64-B7F0-B9C84FBFF675}" destId="{180E06DE-8738-4AC9-8924-8C4167FDCCA5}" srcOrd="2" destOrd="0" presId="urn:microsoft.com/office/officeart/2016/7/layout/LinearBlockProcessNumbered"/>
    <dgm:cxn modelId="{9E1F61F6-707A-4AC7-B3C1-31947CBC7513}" type="presParOf" srcId="{180E06DE-8738-4AC9-8924-8C4167FDCCA5}" destId="{44FDA036-72C9-4580-8183-EBA7684ECB9E}" srcOrd="0" destOrd="0" presId="urn:microsoft.com/office/officeart/2016/7/layout/LinearBlockProcessNumbered"/>
    <dgm:cxn modelId="{97539623-D285-44EC-945A-F49FD544E17E}" type="presParOf" srcId="{180E06DE-8738-4AC9-8924-8C4167FDCCA5}" destId="{BBC2A303-462C-4FBF-8987-EA8A1767D0F0}" srcOrd="1" destOrd="0" presId="urn:microsoft.com/office/officeart/2016/7/layout/LinearBlockProcessNumbered"/>
    <dgm:cxn modelId="{21B31767-5356-4F6E-9FC9-EF1621CF80BD}" type="presParOf" srcId="{180E06DE-8738-4AC9-8924-8C4167FDCCA5}" destId="{F11060E1-381E-4854-9968-D4CDA1DF16F5}" srcOrd="2" destOrd="0" presId="urn:microsoft.com/office/officeart/2016/7/layout/LinearBlockProcessNumbered"/>
    <dgm:cxn modelId="{3510A102-9453-47C9-B2C7-D203C5E3F107}" type="presParOf" srcId="{F5AEF2B1-BE92-4A64-B7F0-B9C84FBFF675}" destId="{7027DFC7-152D-41C1-8E47-8A35EFE8B60A}" srcOrd="3" destOrd="0" presId="urn:microsoft.com/office/officeart/2016/7/layout/LinearBlockProcessNumbered"/>
    <dgm:cxn modelId="{522AD714-E028-4420-9F46-350AF84F1C42}" type="presParOf" srcId="{F5AEF2B1-BE92-4A64-B7F0-B9C84FBFF675}" destId="{593B24B0-7184-4C65-A8A9-93896E64BD97}" srcOrd="4" destOrd="0" presId="urn:microsoft.com/office/officeart/2016/7/layout/LinearBlockProcessNumbered"/>
    <dgm:cxn modelId="{FC833DA7-05B7-42DE-979E-2D758D25D13C}" type="presParOf" srcId="{593B24B0-7184-4C65-A8A9-93896E64BD97}" destId="{C0D43788-77FE-490E-B6ED-319D14F6B61B}" srcOrd="0" destOrd="0" presId="urn:microsoft.com/office/officeart/2016/7/layout/LinearBlockProcessNumbered"/>
    <dgm:cxn modelId="{B4878EA6-317A-4C23-8673-06B795E3F516}" type="presParOf" srcId="{593B24B0-7184-4C65-A8A9-93896E64BD97}" destId="{50881C36-C67A-478F-A785-F2B134EC09F0}" srcOrd="1" destOrd="0" presId="urn:microsoft.com/office/officeart/2016/7/layout/LinearBlockProcessNumbered"/>
    <dgm:cxn modelId="{9D3A44C4-849F-4BCF-9049-162AB318B5A7}" type="presParOf" srcId="{593B24B0-7184-4C65-A8A9-93896E64BD97}" destId="{73CF1469-1D77-4531-929A-39002C772F83}" srcOrd="2" destOrd="0" presId="urn:microsoft.com/office/officeart/2016/7/layout/LinearBlockProcessNumbered"/>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F654458-DB5C-4621-A9B8-8888FCF09CB6}"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n-US"/>
        </a:p>
      </dgm:t>
    </dgm:pt>
    <dgm:pt modelId="{E6F458AA-B736-4177-BF0C-04ED108AD970}">
      <dgm:prSet/>
      <dgm:spPr/>
      <dgm:t>
        <a:bodyPr/>
        <a:lstStyle/>
        <a:p>
          <a:r>
            <a:rPr lang="es-MX" b="1">
              <a:latin typeface="+mj-lt"/>
            </a:rPr>
            <a:t>Cardinalidad</a:t>
          </a:r>
          <a:endParaRPr lang="en-US">
            <a:latin typeface="+mj-lt"/>
          </a:endParaRPr>
        </a:p>
      </dgm:t>
    </dgm:pt>
    <dgm:pt modelId="{79B48F4B-46D2-4056-B342-F79E99E4DABF}" type="parTrans" cxnId="{111C6DBC-34DC-4C69-B0DD-A7C4803D82EA}">
      <dgm:prSet/>
      <dgm:spPr/>
      <dgm:t>
        <a:bodyPr/>
        <a:lstStyle/>
        <a:p>
          <a:endParaRPr lang="en-US">
            <a:latin typeface="+mj-lt"/>
          </a:endParaRPr>
        </a:p>
      </dgm:t>
    </dgm:pt>
    <dgm:pt modelId="{40304F55-BFA9-4284-9D53-0CC100DC06F2}" type="sibTrans" cxnId="{111C6DBC-34DC-4C69-B0DD-A7C4803D82EA}">
      <dgm:prSet/>
      <dgm:spPr/>
      <dgm:t>
        <a:bodyPr/>
        <a:lstStyle/>
        <a:p>
          <a:endParaRPr lang="en-US">
            <a:latin typeface="+mj-lt"/>
          </a:endParaRPr>
        </a:p>
      </dgm:t>
    </dgm:pt>
    <dgm:pt modelId="{CA730A80-18EC-4E05-8A53-7486FFCCEBE4}">
      <dgm:prSet/>
      <dgm:spPr/>
      <dgm:t>
        <a:bodyPr/>
        <a:lstStyle/>
        <a:p>
          <a:r>
            <a:rPr lang="es-MX">
              <a:latin typeface="+mj-lt"/>
            </a:rPr>
            <a:t>Define la correspondencia entre entidades (1:1, 1:N, N:M).</a:t>
          </a:r>
          <a:endParaRPr lang="en-US">
            <a:latin typeface="+mj-lt"/>
          </a:endParaRPr>
        </a:p>
      </dgm:t>
    </dgm:pt>
    <dgm:pt modelId="{14A423DD-976A-48AD-B9ED-15248631C737}" type="parTrans" cxnId="{D4AB18A6-399C-4334-8F6F-5B9D08AE8C10}">
      <dgm:prSet/>
      <dgm:spPr/>
      <dgm:t>
        <a:bodyPr/>
        <a:lstStyle/>
        <a:p>
          <a:endParaRPr lang="en-US">
            <a:latin typeface="+mj-lt"/>
          </a:endParaRPr>
        </a:p>
      </dgm:t>
    </dgm:pt>
    <dgm:pt modelId="{1DDF5FCC-B764-493B-BA60-50E485EE62CB}" type="sibTrans" cxnId="{D4AB18A6-399C-4334-8F6F-5B9D08AE8C10}">
      <dgm:prSet/>
      <dgm:spPr/>
      <dgm:t>
        <a:bodyPr/>
        <a:lstStyle/>
        <a:p>
          <a:endParaRPr lang="en-US">
            <a:latin typeface="+mj-lt"/>
          </a:endParaRPr>
        </a:p>
      </dgm:t>
    </dgm:pt>
    <dgm:pt modelId="{59B4512D-5600-48D7-B692-D85F73AC9E5C}">
      <dgm:prSet/>
      <dgm:spPr/>
      <dgm:t>
        <a:bodyPr/>
        <a:lstStyle/>
        <a:p>
          <a:r>
            <a:rPr lang="es-MX" b="1">
              <a:latin typeface="+mj-lt"/>
            </a:rPr>
            <a:t>Participación</a:t>
          </a:r>
          <a:endParaRPr lang="en-US">
            <a:latin typeface="+mj-lt"/>
          </a:endParaRPr>
        </a:p>
      </dgm:t>
    </dgm:pt>
    <dgm:pt modelId="{EDF2529F-F279-4774-BDFE-E7BB242A597E}" type="parTrans" cxnId="{0B00BBFF-9203-487B-94B5-3B5861461149}">
      <dgm:prSet/>
      <dgm:spPr/>
      <dgm:t>
        <a:bodyPr/>
        <a:lstStyle/>
        <a:p>
          <a:endParaRPr lang="en-US">
            <a:latin typeface="+mj-lt"/>
          </a:endParaRPr>
        </a:p>
      </dgm:t>
    </dgm:pt>
    <dgm:pt modelId="{B985E0EC-D116-4EFC-BBE0-9DC289E8F121}" type="sibTrans" cxnId="{0B00BBFF-9203-487B-94B5-3B5861461149}">
      <dgm:prSet/>
      <dgm:spPr/>
      <dgm:t>
        <a:bodyPr/>
        <a:lstStyle/>
        <a:p>
          <a:endParaRPr lang="en-US">
            <a:latin typeface="+mj-lt"/>
          </a:endParaRPr>
        </a:p>
      </dgm:t>
    </dgm:pt>
    <dgm:pt modelId="{345C516F-0B26-4AC0-8333-9D96911C7B7C}">
      <dgm:prSet/>
      <dgm:spPr/>
      <dgm:t>
        <a:bodyPr/>
        <a:lstStyle/>
        <a:p>
          <a:r>
            <a:rPr lang="es-MX">
              <a:latin typeface="+mj-lt"/>
            </a:rPr>
            <a:t>Indica si todas las instancias deben participar en la relación (total) o si es opcional (parcial).</a:t>
          </a:r>
          <a:endParaRPr lang="en-US">
            <a:latin typeface="+mj-lt"/>
          </a:endParaRPr>
        </a:p>
      </dgm:t>
    </dgm:pt>
    <dgm:pt modelId="{9C0E4372-259B-4148-97A1-31414C242123}" type="parTrans" cxnId="{09EB98CB-5D78-479C-92D4-8A8821917A89}">
      <dgm:prSet/>
      <dgm:spPr/>
      <dgm:t>
        <a:bodyPr/>
        <a:lstStyle/>
        <a:p>
          <a:endParaRPr lang="en-US">
            <a:latin typeface="+mj-lt"/>
          </a:endParaRPr>
        </a:p>
      </dgm:t>
    </dgm:pt>
    <dgm:pt modelId="{01B33579-20C8-451C-A2D8-F952FDEC420F}" type="sibTrans" cxnId="{09EB98CB-5D78-479C-92D4-8A8821917A89}">
      <dgm:prSet/>
      <dgm:spPr/>
      <dgm:t>
        <a:bodyPr/>
        <a:lstStyle/>
        <a:p>
          <a:endParaRPr lang="en-US">
            <a:latin typeface="+mj-lt"/>
          </a:endParaRPr>
        </a:p>
      </dgm:t>
    </dgm:pt>
    <dgm:pt modelId="{B8D27E07-3EE4-4822-BA11-5C41BF17D285}">
      <dgm:prSet/>
      <dgm:spPr/>
      <dgm:t>
        <a:bodyPr/>
        <a:lstStyle/>
        <a:p>
          <a:r>
            <a:rPr lang="es-MX" b="1">
              <a:latin typeface="+mj-lt"/>
            </a:rPr>
            <a:t>Dependencia de existencia</a:t>
          </a:r>
          <a:endParaRPr lang="en-US">
            <a:latin typeface="+mj-lt"/>
          </a:endParaRPr>
        </a:p>
      </dgm:t>
    </dgm:pt>
    <dgm:pt modelId="{DB9088F7-8BF8-45D9-87EF-1B18193AE8A7}" type="parTrans" cxnId="{B7397020-2220-428A-9337-6C9772DF0011}">
      <dgm:prSet/>
      <dgm:spPr/>
      <dgm:t>
        <a:bodyPr/>
        <a:lstStyle/>
        <a:p>
          <a:endParaRPr lang="en-US">
            <a:latin typeface="+mj-lt"/>
          </a:endParaRPr>
        </a:p>
      </dgm:t>
    </dgm:pt>
    <dgm:pt modelId="{5A7519A9-0E46-4C20-86F2-B5DE9298594E}" type="sibTrans" cxnId="{B7397020-2220-428A-9337-6C9772DF0011}">
      <dgm:prSet/>
      <dgm:spPr/>
      <dgm:t>
        <a:bodyPr/>
        <a:lstStyle/>
        <a:p>
          <a:endParaRPr lang="en-US">
            <a:latin typeface="+mj-lt"/>
          </a:endParaRPr>
        </a:p>
      </dgm:t>
    </dgm:pt>
    <dgm:pt modelId="{75A9BDD8-FA17-4E75-A86E-225BAD03218A}">
      <dgm:prSet/>
      <dgm:spPr/>
      <dgm:t>
        <a:bodyPr/>
        <a:lstStyle/>
        <a:p>
          <a:r>
            <a:rPr lang="es-MX">
              <a:latin typeface="+mj-lt"/>
            </a:rPr>
            <a:t>Determina si una entidad puede existir sin estar asociada a otra.</a:t>
          </a:r>
          <a:endParaRPr lang="en-US">
            <a:latin typeface="+mj-lt"/>
          </a:endParaRPr>
        </a:p>
      </dgm:t>
    </dgm:pt>
    <dgm:pt modelId="{219B7B56-4153-420E-8A2E-E814569E252E}" type="parTrans" cxnId="{91886D3B-BE53-4487-9AFA-829334498EEB}">
      <dgm:prSet/>
      <dgm:spPr/>
      <dgm:t>
        <a:bodyPr/>
        <a:lstStyle/>
        <a:p>
          <a:endParaRPr lang="en-US">
            <a:latin typeface="+mj-lt"/>
          </a:endParaRPr>
        </a:p>
      </dgm:t>
    </dgm:pt>
    <dgm:pt modelId="{780BAB60-360A-4103-A15A-660A9571E81C}" type="sibTrans" cxnId="{91886D3B-BE53-4487-9AFA-829334498EEB}">
      <dgm:prSet/>
      <dgm:spPr/>
      <dgm:t>
        <a:bodyPr/>
        <a:lstStyle/>
        <a:p>
          <a:endParaRPr lang="en-US">
            <a:latin typeface="+mj-lt"/>
          </a:endParaRPr>
        </a:p>
      </dgm:t>
    </dgm:pt>
    <dgm:pt modelId="{8D0F1D31-560F-4806-AEB6-F260807892B7}" type="pres">
      <dgm:prSet presAssocID="{4F654458-DB5C-4621-A9B8-8888FCF09CB6}" presName="Name0" presStyleCnt="0">
        <dgm:presLayoutVars>
          <dgm:dir/>
          <dgm:animLvl val="lvl"/>
          <dgm:resizeHandles val="exact"/>
        </dgm:presLayoutVars>
      </dgm:prSet>
      <dgm:spPr/>
    </dgm:pt>
    <dgm:pt modelId="{2F674738-C657-4806-A4B8-41CA73B82DF4}" type="pres">
      <dgm:prSet presAssocID="{E6F458AA-B736-4177-BF0C-04ED108AD970}" presName="composite" presStyleCnt="0"/>
      <dgm:spPr/>
    </dgm:pt>
    <dgm:pt modelId="{4D40FCDF-CE02-4133-AEC6-F331E8C57370}" type="pres">
      <dgm:prSet presAssocID="{E6F458AA-B736-4177-BF0C-04ED108AD970}" presName="parTx" presStyleLbl="alignNode1" presStyleIdx="0" presStyleCnt="3">
        <dgm:presLayoutVars>
          <dgm:chMax val="0"/>
          <dgm:chPref val="0"/>
          <dgm:bulletEnabled val="1"/>
        </dgm:presLayoutVars>
      </dgm:prSet>
      <dgm:spPr/>
    </dgm:pt>
    <dgm:pt modelId="{60B41016-21A5-41F6-B227-C0ED04288C5C}" type="pres">
      <dgm:prSet presAssocID="{E6F458AA-B736-4177-BF0C-04ED108AD970}" presName="desTx" presStyleLbl="alignAccFollowNode1" presStyleIdx="0" presStyleCnt="3">
        <dgm:presLayoutVars>
          <dgm:bulletEnabled val="1"/>
        </dgm:presLayoutVars>
      </dgm:prSet>
      <dgm:spPr/>
    </dgm:pt>
    <dgm:pt modelId="{D17EED6C-FF3F-4412-BF3B-78DBF900BD97}" type="pres">
      <dgm:prSet presAssocID="{40304F55-BFA9-4284-9D53-0CC100DC06F2}" presName="space" presStyleCnt="0"/>
      <dgm:spPr/>
    </dgm:pt>
    <dgm:pt modelId="{387D82BA-BEC5-476A-B1DF-33C8EB12C04E}" type="pres">
      <dgm:prSet presAssocID="{59B4512D-5600-48D7-B692-D85F73AC9E5C}" presName="composite" presStyleCnt="0"/>
      <dgm:spPr/>
    </dgm:pt>
    <dgm:pt modelId="{2ED863D6-3FBC-422F-A64C-5F62220CECAE}" type="pres">
      <dgm:prSet presAssocID="{59B4512D-5600-48D7-B692-D85F73AC9E5C}" presName="parTx" presStyleLbl="alignNode1" presStyleIdx="1" presStyleCnt="3">
        <dgm:presLayoutVars>
          <dgm:chMax val="0"/>
          <dgm:chPref val="0"/>
          <dgm:bulletEnabled val="1"/>
        </dgm:presLayoutVars>
      </dgm:prSet>
      <dgm:spPr/>
    </dgm:pt>
    <dgm:pt modelId="{70F37642-3A7F-43CF-8EC6-1C1B38D5F713}" type="pres">
      <dgm:prSet presAssocID="{59B4512D-5600-48D7-B692-D85F73AC9E5C}" presName="desTx" presStyleLbl="alignAccFollowNode1" presStyleIdx="1" presStyleCnt="3">
        <dgm:presLayoutVars>
          <dgm:bulletEnabled val="1"/>
        </dgm:presLayoutVars>
      </dgm:prSet>
      <dgm:spPr/>
    </dgm:pt>
    <dgm:pt modelId="{09F72FA2-BEB0-430A-9C28-B99F29592E3C}" type="pres">
      <dgm:prSet presAssocID="{B985E0EC-D116-4EFC-BBE0-9DC289E8F121}" presName="space" presStyleCnt="0"/>
      <dgm:spPr/>
    </dgm:pt>
    <dgm:pt modelId="{B2D82451-7749-4624-9E8C-77560EEBED2D}" type="pres">
      <dgm:prSet presAssocID="{B8D27E07-3EE4-4822-BA11-5C41BF17D285}" presName="composite" presStyleCnt="0"/>
      <dgm:spPr/>
    </dgm:pt>
    <dgm:pt modelId="{4A9AE540-76DC-4F72-ACA8-0DD08B2C985B}" type="pres">
      <dgm:prSet presAssocID="{B8D27E07-3EE4-4822-BA11-5C41BF17D285}" presName="parTx" presStyleLbl="alignNode1" presStyleIdx="2" presStyleCnt="3">
        <dgm:presLayoutVars>
          <dgm:chMax val="0"/>
          <dgm:chPref val="0"/>
          <dgm:bulletEnabled val="1"/>
        </dgm:presLayoutVars>
      </dgm:prSet>
      <dgm:spPr/>
    </dgm:pt>
    <dgm:pt modelId="{CB44022E-1E25-4139-ACDA-39EFD0BCFA58}" type="pres">
      <dgm:prSet presAssocID="{B8D27E07-3EE4-4822-BA11-5C41BF17D285}" presName="desTx" presStyleLbl="alignAccFollowNode1" presStyleIdx="2" presStyleCnt="3">
        <dgm:presLayoutVars>
          <dgm:bulletEnabled val="1"/>
        </dgm:presLayoutVars>
      </dgm:prSet>
      <dgm:spPr/>
    </dgm:pt>
  </dgm:ptLst>
  <dgm:cxnLst>
    <dgm:cxn modelId="{B7397020-2220-428A-9337-6C9772DF0011}" srcId="{4F654458-DB5C-4621-A9B8-8888FCF09CB6}" destId="{B8D27E07-3EE4-4822-BA11-5C41BF17D285}" srcOrd="2" destOrd="0" parTransId="{DB9088F7-8BF8-45D9-87EF-1B18193AE8A7}" sibTransId="{5A7519A9-0E46-4C20-86F2-B5DE9298594E}"/>
    <dgm:cxn modelId="{91886D3B-BE53-4487-9AFA-829334498EEB}" srcId="{B8D27E07-3EE4-4822-BA11-5C41BF17D285}" destId="{75A9BDD8-FA17-4E75-A86E-225BAD03218A}" srcOrd="0" destOrd="0" parTransId="{219B7B56-4153-420E-8A2E-E814569E252E}" sibTransId="{780BAB60-360A-4103-A15A-660A9571E81C}"/>
    <dgm:cxn modelId="{E6919669-4B50-4A33-9DE5-5F116760206C}" type="presOf" srcId="{CA730A80-18EC-4E05-8A53-7486FFCCEBE4}" destId="{60B41016-21A5-41F6-B227-C0ED04288C5C}" srcOrd="0" destOrd="0" presId="urn:microsoft.com/office/officeart/2005/8/layout/hList1"/>
    <dgm:cxn modelId="{415A794C-D7A9-461D-98E3-DD2BC740D4FF}" type="presOf" srcId="{75A9BDD8-FA17-4E75-A86E-225BAD03218A}" destId="{CB44022E-1E25-4139-ACDA-39EFD0BCFA58}" srcOrd="0" destOrd="0" presId="urn:microsoft.com/office/officeart/2005/8/layout/hList1"/>
    <dgm:cxn modelId="{1B09D094-E0FB-4418-9789-4E2784989316}" type="presOf" srcId="{E6F458AA-B736-4177-BF0C-04ED108AD970}" destId="{4D40FCDF-CE02-4133-AEC6-F331E8C57370}" srcOrd="0" destOrd="0" presId="urn:microsoft.com/office/officeart/2005/8/layout/hList1"/>
    <dgm:cxn modelId="{DC95E29A-27D9-4B0E-9DE4-AB9225ED6825}" type="presOf" srcId="{4F654458-DB5C-4621-A9B8-8888FCF09CB6}" destId="{8D0F1D31-560F-4806-AEB6-F260807892B7}" srcOrd="0" destOrd="0" presId="urn:microsoft.com/office/officeart/2005/8/layout/hList1"/>
    <dgm:cxn modelId="{D4AB18A6-399C-4334-8F6F-5B9D08AE8C10}" srcId="{E6F458AA-B736-4177-BF0C-04ED108AD970}" destId="{CA730A80-18EC-4E05-8A53-7486FFCCEBE4}" srcOrd="0" destOrd="0" parTransId="{14A423DD-976A-48AD-B9ED-15248631C737}" sibTransId="{1DDF5FCC-B764-493B-BA60-50E485EE62CB}"/>
    <dgm:cxn modelId="{AF01E5B9-F7E5-4797-9B96-2FB0392BD78E}" type="presOf" srcId="{345C516F-0B26-4AC0-8333-9D96911C7B7C}" destId="{70F37642-3A7F-43CF-8EC6-1C1B38D5F713}" srcOrd="0" destOrd="0" presId="urn:microsoft.com/office/officeart/2005/8/layout/hList1"/>
    <dgm:cxn modelId="{111C6DBC-34DC-4C69-B0DD-A7C4803D82EA}" srcId="{4F654458-DB5C-4621-A9B8-8888FCF09CB6}" destId="{E6F458AA-B736-4177-BF0C-04ED108AD970}" srcOrd="0" destOrd="0" parTransId="{79B48F4B-46D2-4056-B342-F79E99E4DABF}" sibTransId="{40304F55-BFA9-4284-9D53-0CC100DC06F2}"/>
    <dgm:cxn modelId="{667F51C3-BD8F-42B0-85E0-21209CFC22C3}" type="presOf" srcId="{B8D27E07-3EE4-4822-BA11-5C41BF17D285}" destId="{4A9AE540-76DC-4F72-ACA8-0DD08B2C985B}" srcOrd="0" destOrd="0" presId="urn:microsoft.com/office/officeart/2005/8/layout/hList1"/>
    <dgm:cxn modelId="{A8E316C4-2902-45CC-90AD-189CCC426B98}" type="presOf" srcId="{59B4512D-5600-48D7-B692-D85F73AC9E5C}" destId="{2ED863D6-3FBC-422F-A64C-5F62220CECAE}" srcOrd="0" destOrd="0" presId="urn:microsoft.com/office/officeart/2005/8/layout/hList1"/>
    <dgm:cxn modelId="{09EB98CB-5D78-479C-92D4-8A8821917A89}" srcId="{59B4512D-5600-48D7-B692-D85F73AC9E5C}" destId="{345C516F-0B26-4AC0-8333-9D96911C7B7C}" srcOrd="0" destOrd="0" parTransId="{9C0E4372-259B-4148-97A1-31414C242123}" sibTransId="{01B33579-20C8-451C-A2D8-F952FDEC420F}"/>
    <dgm:cxn modelId="{0B00BBFF-9203-487B-94B5-3B5861461149}" srcId="{4F654458-DB5C-4621-A9B8-8888FCF09CB6}" destId="{59B4512D-5600-48D7-B692-D85F73AC9E5C}" srcOrd="1" destOrd="0" parTransId="{EDF2529F-F279-4774-BDFE-E7BB242A597E}" sibTransId="{B985E0EC-D116-4EFC-BBE0-9DC289E8F121}"/>
    <dgm:cxn modelId="{5AA14B0B-D65E-495F-AACA-2FB2D73D65C2}" type="presParOf" srcId="{8D0F1D31-560F-4806-AEB6-F260807892B7}" destId="{2F674738-C657-4806-A4B8-41CA73B82DF4}" srcOrd="0" destOrd="0" presId="urn:microsoft.com/office/officeart/2005/8/layout/hList1"/>
    <dgm:cxn modelId="{BB0865BC-6711-476E-8772-222D21973739}" type="presParOf" srcId="{2F674738-C657-4806-A4B8-41CA73B82DF4}" destId="{4D40FCDF-CE02-4133-AEC6-F331E8C57370}" srcOrd="0" destOrd="0" presId="urn:microsoft.com/office/officeart/2005/8/layout/hList1"/>
    <dgm:cxn modelId="{846A095F-3920-44D8-95FE-022F88C095C4}" type="presParOf" srcId="{2F674738-C657-4806-A4B8-41CA73B82DF4}" destId="{60B41016-21A5-41F6-B227-C0ED04288C5C}" srcOrd="1" destOrd="0" presId="urn:microsoft.com/office/officeart/2005/8/layout/hList1"/>
    <dgm:cxn modelId="{7B8089B8-9D10-4459-A7EF-DF6E8B0E11BD}" type="presParOf" srcId="{8D0F1D31-560F-4806-AEB6-F260807892B7}" destId="{D17EED6C-FF3F-4412-BF3B-78DBF900BD97}" srcOrd="1" destOrd="0" presId="urn:microsoft.com/office/officeart/2005/8/layout/hList1"/>
    <dgm:cxn modelId="{AD7D1382-1908-4251-B315-3916BBF995D1}" type="presParOf" srcId="{8D0F1D31-560F-4806-AEB6-F260807892B7}" destId="{387D82BA-BEC5-476A-B1DF-33C8EB12C04E}" srcOrd="2" destOrd="0" presId="urn:microsoft.com/office/officeart/2005/8/layout/hList1"/>
    <dgm:cxn modelId="{F4543A33-4220-4B01-8481-66FDEEBDABE7}" type="presParOf" srcId="{387D82BA-BEC5-476A-B1DF-33C8EB12C04E}" destId="{2ED863D6-3FBC-422F-A64C-5F62220CECAE}" srcOrd="0" destOrd="0" presId="urn:microsoft.com/office/officeart/2005/8/layout/hList1"/>
    <dgm:cxn modelId="{CE27004D-1D8E-452A-8AEF-667C05480BA3}" type="presParOf" srcId="{387D82BA-BEC5-476A-B1DF-33C8EB12C04E}" destId="{70F37642-3A7F-43CF-8EC6-1C1B38D5F713}" srcOrd="1" destOrd="0" presId="urn:microsoft.com/office/officeart/2005/8/layout/hList1"/>
    <dgm:cxn modelId="{D8CF059A-723C-4765-9D79-C842ED50BB98}" type="presParOf" srcId="{8D0F1D31-560F-4806-AEB6-F260807892B7}" destId="{09F72FA2-BEB0-430A-9C28-B99F29592E3C}" srcOrd="3" destOrd="0" presId="urn:microsoft.com/office/officeart/2005/8/layout/hList1"/>
    <dgm:cxn modelId="{B55AE701-5742-4728-80D4-8517FBABCE0F}" type="presParOf" srcId="{8D0F1D31-560F-4806-AEB6-F260807892B7}" destId="{B2D82451-7749-4624-9E8C-77560EEBED2D}" srcOrd="4" destOrd="0" presId="urn:microsoft.com/office/officeart/2005/8/layout/hList1"/>
    <dgm:cxn modelId="{17A49B9B-B415-4455-A43E-7146EDCB6615}" type="presParOf" srcId="{B2D82451-7749-4624-9E8C-77560EEBED2D}" destId="{4A9AE540-76DC-4F72-ACA8-0DD08B2C985B}" srcOrd="0" destOrd="0" presId="urn:microsoft.com/office/officeart/2005/8/layout/hList1"/>
    <dgm:cxn modelId="{A7F42512-F032-4D66-A3D0-503450BC17A2}" type="presParOf" srcId="{B2D82451-7749-4624-9E8C-77560EEBED2D}" destId="{CB44022E-1E25-4139-ACDA-39EFD0BCFA58}"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DBDAD82-D812-4E51-B0A9-BD35640DCD03}"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n-US"/>
        </a:p>
      </dgm:t>
    </dgm:pt>
    <dgm:pt modelId="{8324D49F-C3E5-4154-A652-364EE525433B}">
      <dgm:prSet/>
      <dgm:spPr/>
      <dgm:t>
        <a:bodyPr/>
        <a:lstStyle/>
        <a:p>
          <a:r>
            <a:rPr lang="es-MX">
              <a:latin typeface="+mj-lt"/>
            </a:rPr>
            <a:t>Un </a:t>
          </a:r>
          <a:r>
            <a:rPr lang="es-MX" b="1">
              <a:latin typeface="+mj-lt"/>
            </a:rPr>
            <a:t>Usuario</a:t>
          </a:r>
          <a:r>
            <a:rPr lang="es-MX">
              <a:latin typeface="+mj-lt"/>
            </a:rPr>
            <a:t> puede tener muchos </a:t>
          </a:r>
          <a:r>
            <a:rPr lang="es-MX" b="1">
              <a:latin typeface="+mj-lt"/>
            </a:rPr>
            <a:t>Préstamos</a:t>
          </a:r>
          <a:r>
            <a:rPr lang="es-MX">
              <a:latin typeface="+mj-lt"/>
            </a:rPr>
            <a:t> (relación 1:N).</a:t>
          </a:r>
          <a:endParaRPr lang="en-US">
            <a:latin typeface="+mj-lt"/>
          </a:endParaRPr>
        </a:p>
      </dgm:t>
    </dgm:pt>
    <dgm:pt modelId="{69AA83A5-98FF-4F7A-A9D3-B29B2A5163B4}" type="parTrans" cxnId="{C90D009A-8843-4FB9-BF9C-DB53B70BD4C8}">
      <dgm:prSet/>
      <dgm:spPr/>
      <dgm:t>
        <a:bodyPr/>
        <a:lstStyle/>
        <a:p>
          <a:endParaRPr lang="en-US">
            <a:latin typeface="+mj-lt"/>
          </a:endParaRPr>
        </a:p>
      </dgm:t>
    </dgm:pt>
    <dgm:pt modelId="{86C62FE5-ABD3-45A8-BBAA-FFD609B11DE2}" type="sibTrans" cxnId="{C90D009A-8843-4FB9-BF9C-DB53B70BD4C8}">
      <dgm:prSet/>
      <dgm:spPr/>
      <dgm:t>
        <a:bodyPr/>
        <a:lstStyle/>
        <a:p>
          <a:endParaRPr lang="en-US">
            <a:latin typeface="+mj-lt"/>
          </a:endParaRPr>
        </a:p>
      </dgm:t>
    </dgm:pt>
    <dgm:pt modelId="{6C912580-82D0-46D1-B717-8F6E9C41E25B}">
      <dgm:prSet/>
      <dgm:spPr/>
      <dgm:t>
        <a:bodyPr/>
        <a:lstStyle/>
        <a:p>
          <a:r>
            <a:rPr lang="es-MX" dirty="0">
              <a:latin typeface="+mj-lt"/>
            </a:rPr>
            <a:t>Un </a:t>
          </a:r>
          <a:r>
            <a:rPr lang="es-MX" b="1" dirty="0">
              <a:latin typeface="+mj-lt"/>
            </a:rPr>
            <a:t>Libro</a:t>
          </a:r>
          <a:r>
            <a:rPr lang="es-MX" dirty="0">
              <a:latin typeface="+mj-lt"/>
            </a:rPr>
            <a:t> puede aparecer en muchos </a:t>
          </a:r>
          <a:r>
            <a:rPr lang="es-MX" b="1" dirty="0">
              <a:latin typeface="+mj-lt"/>
            </a:rPr>
            <a:t>Préstamos</a:t>
          </a:r>
          <a:r>
            <a:rPr lang="es-MX" dirty="0">
              <a:latin typeface="+mj-lt"/>
            </a:rPr>
            <a:t>, pero cada </a:t>
          </a:r>
          <a:r>
            <a:rPr lang="es-MX" b="1" dirty="0">
              <a:latin typeface="+mj-lt"/>
            </a:rPr>
            <a:t>Préstamo</a:t>
          </a:r>
          <a:r>
            <a:rPr lang="es-MX" dirty="0">
              <a:latin typeface="+mj-lt"/>
            </a:rPr>
            <a:t> se asocia a un único </a:t>
          </a:r>
          <a:r>
            <a:rPr lang="es-MX" b="1" dirty="0">
              <a:latin typeface="+mj-lt"/>
            </a:rPr>
            <a:t>Libro</a:t>
          </a:r>
          <a:r>
            <a:rPr lang="es-MX" dirty="0">
              <a:latin typeface="+mj-lt"/>
            </a:rPr>
            <a:t>.</a:t>
          </a:r>
          <a:endParaRPr lang="en-US" dirty="0">
            <a:latin typeface="+mj-lt"/>
          </a:endParaRPr>
        </a:p>
      </dgm:t>
    </dgm:pt>
    <dgm:pt modelId="{C77AAE4E-B2BD-492A-9EB1-AA051A7F6983}" type="parTrans" cxnId="{8F1005F0-DA57-49BD-B144-DE97442E16A7}">
      <dgm:prSet/>
      <dgm:spPr/>
      <dgm:t>
        <a:bodyPr/>
        <a:lstStyle/>
        <a:p>
          <a:endParaRPr lang="en-US">
            <a:latin typeface="+mj-lt"/>
          </a:endParaRPr>
        </a:p>
      </dgm:t>
    </dgm:pt>
    <dgm:pt modelId="{3E59ECD4-BF13-462F-85BD-7D30CF4BDC62}" type="sibTrans" cxnId="{8F1005F0-DA57-49BD-B144-DE97442E16A7}">
      <dgm:prSet/>
      <dgm:spPr/>
      <dgm:t>
        <a:bodyPr/>
        <a:lstStyle/>
        <a:p>
          <a:endParaRPr lang="en-US">
            <a:latin typeface="+mj-lt"/>
          </a:endParaRPr>
        </a:p>
      </dgm:t>
    </dgm:pt>
    <dgm:pt modelId="{FE0F72D8-2A3E-4D0D-86DC-8E2E58C7779A}" type="pres">
      <dgm:prSet presAssocID="{ADBDAD82-D812-4E51-B0A9-BD35640DCD03}" presName="diagram" presStyleCnt="0">
        <dgm:presLayoutVars>
          <dgm:dir/>
          <dgm:resizeHandles val="exact"/>
        </dgm:presLayoutVars>
      </dgm:prSet>
      <dgm:spPr/>
    </dgm:pt>
    <dgm:pt modelId="{0BD1976F-1A38-43DB-B5CC-12D0B2045328}" type="pres">
      <dgm:prSet presAssocID="{8324D49F-C3E5-4154-A652-364EE525433B}" presName="node" presStyleLbl="node1" presStyleIdx="0" presStyleCnt="2">
        <dgm:presLayoutVars>
          <dgm:bulletEnabled val="1"/>
        </dgm:presLayoutVars>
      </dgm:prSet>
      <dgm:spPr/>
    </dgm:pt>
    <dgm:pt modelId="{41975BBF-6267-4569-B52B-4C8745A21653}" type="pres">
      <dgm:prSet presAssocID="{86C62FE5-ABD3-45A8-BBAA-FFD609B11DE2}" presName="sibTrans" presStyleCnt="0"/>
      <dgm:spPr/>
    </dgm:pt>
    <dgm:pt modelId="{24909DFB-84F6-421B-8BE1-6E2D40619AD6}" type="pres">
      <dgm:prSet presAssocID="{6C912580-82D0-46D1-B717-8F6E9C41E25B}" presName="node" presStyleLbl="node1" presStyleIdx="1" presStyleCnt="2">
        <dgm:presLayoutVars>
          <dgm:bulletEnabled val="1"/>
        </dgm:presLayoutVars>
      </dgm:prSet>
      <dgm:spPr/>
    </dgm:pt>
  </dgm:ptLst>
  <dgm:cxnLst>
    <dgm:cxn modelId="{CF854D7A-A81E-4B4C-BCC3-CD2FC71D87F8}" type="presOf" srcId="{6C912580-82D0-46D1-B717-8F6E9C41E25B}" destId="{24909DFB-84F6-421B-8BE1-6E2D40619AD6}" srcOrd="0" destOrd="0" presId="urn:microsoft.com/office/officeart/2005/8/layout/default"/>
    <dgm:cxn modelId="{5E2BA57C-3FFC-4012-A046-1CE36FA43999}" type="presOf" srcId="{8324D49F-C3E5-4154-A652-364EE525433B}" destId="{0BD1976F-1A38-43DB-B5CC-12D0B2045328}" srcOrd="0" destOrd="0" presId="urn:microsoft.com/office/officeart/2005/8/layout/default"/>
    <dgm:cxn modelId="{D9148A7E-95A4-4CB3-B0B9-2EDA1D5278F5}" type="presOf" srcId="{ADBDAD82-D812-4E51-B0A9-BD35640DCD03}" destId="{FE0F72D8-2A3E-4D0D-86DC-8E2E58C7779A}" srcOrd="0" destOrd="0" presId="urn:microsoft.com/office/officeart/2005/8/layout/default"/>
    <dgm:cxn modelId="{C90D009A-8843-4FB9-BF9C-DB53B70BD4C8}" srcId="{ADBDAD82-D812-4E51-B0A9-BD35640DCD03}" destId="{8324D49F-C3E5-4154-A652-364EE525433B}" srcOrd="0" destOrd="0" parTransId="{69AA83A5-98FF-4F7A-A9D3-B29B2A5163B4}" sibTransId="{86C62FE5-ABD3-45A8-BBAA-FFD609B11DE2}"/>
    <dgm:cxn modelId="{8F1005F0-DA57-49BD-B144-DE97442E16A7}" srcId="{ADBDAD82-D812-4E51-B0A9-BD35640DCD03}" destId="{6C912580-82D0-46D1-B717-8F6E9C41E25B}" srcOrd="1" destOrd="0" parTransId="{C77AAE4E-B2BD-492A-9EB1-AA051A7F6983}" sibTransId="{3E59ECD4-BF13-462F-85BD-7D30CF4BDC62}"/>
    <dgm:cxn modelId="{68A293E2-65A9-4382-A654-41451D9CBC65}" type="presParOf" srcId="{FE0F72D8-2A3E-4D0D-86DC-8E2E58C7779A}" destId="{0BD1976F-1A38-43DB-B5CC-12D0B2045328}" srcOrd="0" destOrd="0" presId="urn:microsoft.com/office/officeart/2005/8/layout/default"/>
    <dgm:cxn modelId="{A582B0E5-2251-40A1-998E-240F814F80FB}" type="presParOf" srcId="{FE0F72D8-2A3E-4D0D-86DC-8E2E58C7779A}" destId="{41975BBF-6267-4569-B52B-4C8745A21653}" srcOrd="1" destOrd="0" presId="urn:microsoft.com/office/officeart/2005/8/layout/default"/>
    <dgm:cxn modelId="{85D18345-A464-4E85-BE2C-8E46A579D14E}" type="presParOf" srcId="{FE0F72D8-2A3E-4D0D-86DC-8E2E58C7779A}" destId="{24909DFB-84F6-421B-8BE1-6E2D40619AD6}" srcOrd="2" destOrd="0" presId="urn:microsoft.com/office/officeart/2005/8/layout/default"/>
  </dgm:cxnLst>
  <dgm:bg/>
  <dgm:whole/>
  <dgm:extLst>
    <a:ext uri="http://schemas.microsoft.com/office/drawing/2008/diagram">
      <dsp:dataModelExt xmlns:dsp="http://schemas.microsoft.com/office/drawing/2008/diagram" relId="rId10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5D11281-2853-44CD-9F77-4BA0568DD911}" type="doc">
      <dgm:prSet loTypeId="urn:microsoft.com/office/officeart/2016/7/layout/ChevronBlockProcess" loCatId="process" qsTypeId="urn:microsoft.com/office/officeart/2005/8/quickstyle/simple1" qsCatId="simple" csTypeId="urn:microsoft.com/office/officeart/2005/8/colors/colorful2" csCatId="colorful"/>
      <dgm:spPr/>
      <dgm:t>
        <a:bodyPr/>
        <a:lstStyle/>
        <a:p>
          <a:endParaRPr lang="en-US"/>
        </a:p>
      </dgm:t>
    </dgm:pt>
    <dgm:pt modelId="{F4FAE7C4-5766-460D-8CE5-0B58F618BD75}">
      <dgm:prSet custT="1"/>
      <dgm:spPr/>
      <dgm:t>
        <a:bodyPr/>
        <a:lstStyle/>
        <a:p>
          <a:r>
            <a:rPr lang="es-MX" sz="2000" b="1">
              <a:latin typeface="+mj-lt"/>
            </a:rPr>
            <a:t>Conceptual</a:t>
          </a:r>
          <a:endParaRPr lang="en-US" sz="2000">
            <a:latin typeface="+mj-lt"/>
          </a:endParaRPr>
        </a:p>
      </dgm:t>
    </dgm:pt>
    <dgm:pt modelId="{F93203DA-1B45-43B6-AC15-8D7417F911C6}" type="parTrans" cxnId="{96F5FE69-7E3A-4120-8B64-2FD537DAEE94}">
      <dgm:prSet/>
      <dgm:spPr/>
      <dgm:t>
        <a:bodyPr/>
        <a:lstStyle/>
        <a:p>
          <a:endParaRPr lang="en-US" sz="1400">
            <a:latin typeface="+mj-lt"/>
          </a:endParaRPr>
        </a:p>
      </dgm:t>
    </dgm:pt>
    <dgm:pt modelId="{C8C9FF10-2D89-4907-A19B-DB5F68ACF455}" type="sibTrans" cxnId="{96F5FE69-7E3A-4120-8B64-2FD537DAEE94}">
      <dgm:prSet/>
      <dgm:spPr/>
      <dgm:t>
        <a:bodyPr/>
        <a:lstStyle/>
        <a:p>
          <a:endParaRPr lang="en-US" sz="1400">
            <a:latin typeface="+mj-lt"/>
          </a:endParaRPr>
        </a:p>
      </dgm:t>
    </dgm:pt>
    <dgm:pt modelId="{B11DFB54-A2A6-47C1-AFE2-71CFAEA9FDCC}">
      <dgm:prSet custT="1"/>
      <dgm:spPr/>
      <dgm:t>
        <a:bodyPr/>
        <a:lstStyle/>
        <a:p>
          <a:r>
            <a:rPr lang="es-MX" sz="1000">
              <a:latin typeface="+mj-lt"/>
            </a:rPr>
            <a:t>Describe entidades, atributos y relaciones sin considerar tecnología.</a:t>
          </a:r>
          <a:endParaRPr lang="en-US" sz="1000">
            <a:latin typeface="+mj-lt"/>
          </a:endParaRPr>
        </a:p>
      </dgm:t>
    </dgm:pt>
    <dgm:pt modelId="{30BF4AB4-B8D2-406C-90A4-E3204D70CD7F}" type="parTrans" cxnId="{4B08FBF9-1D10-45F5-B5B6-42A2F7BC204E}">
      <dgm:prSet/>
      <dgm:spPr/>
      <dgm:t>
        <a:bodyPr/>
        <a:lstStyle/>
        <a:p>
          <a:endParaRPr lang="en-US" sz="1400">
            <a:latin typeface="+mj-lt"/>
          </a:endParaRPr>
        </a:p>
      </dgm:t>
    </dgm:pt>
    <dgm:pt modelId="{CA92CA45-37B4-44AA-8EA8-FE81A41CA16A}" type="sibTrans" cxnId="{4B08FBF9-1D10-45F5-B5B6-42A2F7BC204E}">
      <dgm:prSet/>
      <dgm:spPr/>
      <dgm:t>
        <a:bodyPr/>
        <a:lstStyle/>
        <a:p>
          <a:endParaRPr lang="en-US" sz="1400">
            <a:latin typeface="+mj-lt"/>
          </a:endParaRPr>
        </a:p>
      </dgm:t>
    </dgm:pt>
    <dgm:pt modelId="{30B0ECE1-B2F3-4200-9C2C-F29ABF14F58D}">
      <dgm:prSet custT="1"/>
      <dgm:spPr/>
      <dgm:t>
        <a:bodyPr/>
        <a:lstStyle/>
        <a:p>
          <a:r>
            <a:rPr lang="es-MX" sz="2000" b="1">
              <a:latin typeface="+mj-lt"/>
            </a:rPr>
            <a:t>Lógico</a:t>
          </a:r>
          <a:endParaRPr lang="en-US" sz="2000">
            <a:latin typeface="+mj-lt"/>
          </a:endParaRPr>
        </a:p>
      </dgm:t>
    </dgm:pt>
    <dgm:pt modelId="{8AA563CF-14EB-446C-80BD-343071AADE12}" type="parTrans" cxnId="{5AD28A4B-1AB5-47E3-AA9C-CEAE174F3EBF}">
      <dgm:prSet/>
      <dgm:spPr/>
      <dgm:t>
        <a:bodyPr/>
        <a:lstStyle/>
        <a:p>
          <a:endParaRPr lang="en-US" sz="1400">
            <a:latin typeface="+mj-lt"/>
          </a:endParaRPr>
        </a:p>
      </dgm:t>
    </dgm:pt>
    <dgm:pt modelId="{95D644AA-2C8B-4EA0-AD3C-75457D1A4345}" type="sibTrans" cxnId="{5AD28A4B-1AB5-47E3-AA9C-CEAE174F3EBF}">
      <dgm:prSet/>
      <dgm:spPr/>
      <dgm:t>
        <a:bodyPr/>
        <a:lstStyle/>
        <a:p>
          <a:endParaRPr lang="en-US" sz="1400">
            <a:latin typeface="+mj-lt"/>
          </a:endParaRPr>
        </a:p>
      </dgm:t>
    </dgm:pt>
    <dgm:pt modelId="{4B5072F5-CE3A-44F4-9F6D-745E554DF336}">
      <dgm:prSet custT="1"/>
      <dgm:spPr/>
      <dgm:t>
        <a:bodyPr/>
        <a:lstStyle/>
        <a:p>
          <a:r>
            <a:rPr lang="es-MX" sz="1000">
              <a:latin typeface="+mj-lt"/>
            </a:rPr>
            <a:t>Traduce el modelo conceptual en tablas, claves y restricciones formales.</a:t>
          </a:r>
          <a:endParaRPr lang="en-US" sz="1000">
            <a:latin typeface="+mj-lt"/>
          </a:endParaRPr>
        </a:p>
      </dgm:t>
    </dgm:pt>
    <dgm:pt modelId="{B2414226-C671-4C0E-A867-2A05EDFCF389}" type="parTrans" cxnId="{AB94526B-1C31-4035-A12C-3803BC4F3AEB}">
      <dgm:prSet/>
      <dgm:spPr/>
      <dgm:t>
        <a:bodyPr/>
        <a:lstStyle/>
        <a:p>
          <a:endParaRPr lang="en-US" sz="1400">
            <a:latin typeface="+mj-lt"/>
          </a:endParaRPr>
        </a:p>
      </dgm:t>
    </dgm:pt>
    <dgm:pt modelId="{C4406B8E-31B9-4F22-A967-DB1BDD29A2C1}" type="sibTrans" cxnId="{AB94526B-1C31-4035-A12C-3803BC4F3AEB}">
      <dgm:prSet/>
      <dgm:spPr/>
      <dgm:t>
        <a:bodyPr/>
        <a:lstStyle/>
        <a:p>
          <a:endParaRPr lang="en-US" sz="1400">
            <a:latin typeface="+mj-lt"/>
          </a:endParaRPr>
        </a:p>
      </dgm:t>
    </dgm:pt>
    <dgm:pt modelId="{6C9DDB27-A03B-4546-AB67-775B3673B0D9}">
      <dgm:prSet custT="1"/>
      <dgm:spPr/>
      <dgm:t>
        <a:bodyPr/>
        <a:lstStyle/>
        <a:p>
          <a:r>
            <a:rPr lang="es-MX" sz="2000" b="1">
              <a:latin typeface="+mj-lt"/>
            </a:rPr>
            <a:t>Físico</a:t>
          </a:r>
          <a:endParaRPr lang="en-US" sz="2000">
            <a:latin typeface="+mj-lt"/>
          </a:endParaRPr>
        </a:p>
      </dgm:t>
    </dgm:pt>
    <dgm:pt modelId="{35BF4E0F-BFA4-4E32-B306-3F8E34BB18AD}" type="parTrans" cxnId="{37F5B175-9D60-404B-B50E-348AB4F1903E}">
      <dgm:prSet/>
      <dgm:spPr/>
      <dgm:t>
        <a:bodyPr/>
        <a:lstStyle/>
        <a:p>
          <a:endParaRPr lang="en-US" sz="1400">
            <a:latin typeface="+mj-lt"/>
          </a:endParaRPr>
        </a:p>
      </dgm:t>
    </dgm:pt>
    <dgm:pt modelId="{303304D5-D96A-4057-90D9-C71048EAB70A}" type="sibTrans" cxnId="{37F5B175-9D60-404B-B50E-348AB4F1903E}">
      <dgm:prSet/>
      <dgm:spPr/>
      <dgm:t>
        <a:bodyPr/>
        <a:lstStyle/>
        <a:p>
          <a:endParaRPr lang="en-US" sz="1400">
            <a:latin typeface="+mj-lt"/>
          </a:endParaRPr>
        </a:p>
      </dgm:t>
    </dgm:pt>
    <dgm:pt modelId="{EBCE2E17-D5D1-4989-96A3-2DFA44327AC1}">
      <dgm:prSet custT="1"/>
      <dgm:spPr/>
      <dgm:t>
        <a:bodyPr/>
        <a:lstStyle/>
        <a:p>
          <a:r>
            <a:rPr lang="es-MX" sz="1000">
              <a:latin typeface="+mj-lt"/>
            </a:rPr>
            <a:t>Define almacenamiento, índices, particionamiento y optimización del rendimiento.</a:t>
          </a:r>
          <a:endParaRPr lang="en-US" sz="1000" dirty="0">
            <a:latin typeface="+mj-lt"/>
          </a:endParaRPr>
        </a:p>
      </dgm:t>
    </dgm:pt>
    <dgm:pt modelId="{AF9D3EDC-E54C-4A97-835B-EB797D1CE461}" type="parTrans" cxnId="{21184B73-B4EE-4626-9F1C-D0D7A3D9151F}">
      <dgm:prSet/>
      <dgm:spPr/>
      <dgm:t>
        <a:bodyPr/>
        <a:lstStyle/>
        <a:p>
          <a:endParaRPr lang="en-US" sz="1400">
            <a:latin typeface="+mj-lt"/>
          </a:endParaRPr>
        </a:p>
      </dgm:t>
    </dgm:pt>
    <dgm:pt modelId="{470D0E8B-F77F-418C-8764-16E07318104D}" type="sibTrans" cxnId="{21184B73-B4EE-4626-9F1C-D0D7A3D9151F}">
      <dgm:prSet/>
      <dgm:spPr/>
      <dgm:t>
        <a:bodyPr/>
        <a:lstStyle/>
        <a:p>
          <a:endParaRPr lang="en-US" sz="1400">
            <a:latin typeface="+mj-lt"/>
          </a:endParaRPr>
        </a:p>
      </dgm:t>
    </dgm:pt>
    <dgm:pt modelId="{1C081770-63F5-4A8A-92BC-EC8B62B5905D}" type="pres">
      <dgm:prSet presAssocID="{05D11281-2853-44CD-9F77-4BA0568DD911}" presName="Name0" presStyleCnt="0">
        <dgm:presLayoutVars>
          <dgm:dir/>
          <dgm:animLvl val="lvl"/>
          <dgm:resizeHandles val="exact"/>
        </dgm:presLayoutVars>
      </dgm:prSet>
      <dgm:spPr/>
    </dgm:pt>
    <dgm:pt modelId="{2728AFDF-55C5-48FC-89FF-C855C7A84C0D}" type="pres">
      <dgm:prSet presAssocID="{F4FAE7C4-5766-460D-8CE5-0B58F618BD75}" presName="composite" presStyleCnt="0"/>
      <dgm:spPr/>
    </dgm:pt>
    <dgm:pt modelId="{211A6793-5EC9-4DB4-8D47-652C3C962160}" type="pres">
      <dgm:prSet presAssocID="{F4FAE7C4-5766-460D-8CE5-0B58F618BD75}" presName="parTx" presStyleLbl="alignNode1" presStyleIdx="0" presStyleCnt="3">
        <dgm:presLayoutVars>
          <dgm:chMax val="0"/>
          <dgm:chPref val="0"/>
        </dgm:presLayoutVars>
      </dgm:prSet>
      <dgm:spPr/>
    </dgm:pt>
    <dgm:pt modelId="{3B7CBBC1-59FB-4072-AFDC-D4E1D8D70673}" type="pres">
      <dgm:prSet presAssocID="{F4FAE7C4-5766-460D-8CE5-0B58F618BD75}" presName="desTx" presStyleLbl="alignAccFollowNode1" presStyleIdx="0" presStyleCnt="3">
        <dgm:presLayoutVars/>
      </dgm:prSet>
      <dgm:spPr/>
    </dgm:pt>
    <dgm:pt modelId="{DE124CEE-A1EB-4BD8-917D-C02F9B2FFB68}" type="pres">
      <dgm:prSet presAssocID="{C8C9FF10-2D89-4907-A19B-DB5F68ACF455}" presName="space" presStyleCnt="0"/>
      <dgm:spPr/>
    </dgm:pt>
    <dgm:pt modelId="{9188BDFD-75AC-4F40-BA37-AB0B1EDD6BC0}" type="pres">
      <dgm:prSet presAssocID="{30B0ECE1-B2F3-4200-9C2C-F29ABF14F58D}" presName="composite" presStyleCnt="0"/>
      <dgm:spPr/>
    </dgm:pt>
    <dgm:pt modelId="{D0172E4A-ABD5-4CAE-B23A-18C4EB154CCA}" type="pres">
      <dgm:prSet presAssocID="{30B0ECE1-B2F3-4200-9C2C-F29ABF14F58D}" presName="parTx" presStyleLbl="alignNode1" presStyleIdx="1" presStyleCnt="3">
        <dgm:presLayoutVars>
          <dgm:chMax val="0"/>
          <dgm:chPref val="0"/>
        </dgm:presLayoutVars>
      </dgm:prSet>
      <dgm:spPr/>
    </dgm:pt>
    <dgm:pt modelId="{CF959ABF-9C29-4D11-B014-77F5322D570C}" type="pres">
      <dgm:prSet presAssocID="{30B0ECE1-B2F3-4200-9C2C-F29ABF14F58D}" presName="desTx" presStyleLbl="alignAccFollowNode1" presStyleIdx="1" presStyleCnt="3">
        <dgm:presLayoutVars/>
      </dgm:prSet>
      <dgm:spPr/>
    </dgm:pt>
    <dgm:pt modelId="{0DFF959E-0A85-4D2E-AE6D-2FDB37873C5C}" type="pres">
      <dgm:prSet presAssocID="{95D644AA-2C8B-4EA0-AD3C-75457D1A4345}" presName="space" presStyleCnt="0"/>
      <dgm:spPr/>
    </dgm:pt>
    <dgm:pt modelId="{4CCB9662-EAF0-40BA-801A-2C3EEF153958}" type="pres">
      <dgm:prSet presAssocID="{6C9DDB27-A03B-4546-AB67-775B3673B0D9}" presName="composite" presStyleCnt="0"/>
      <dgm:spPr/>
    </dgm:pt>
    <dgm:pt modelId="{FB16148E-B19D-43CC-8C50-39DD215BDA20}" type="pres">
      <dgm:prSet presAssocID="{6C9DDB27-A03B-4546-AB67-775B3673B0D9}" presName="parTx" presStyleLbl="alignNode1" presStyleIdx="2" presStyleCnt="3">
        <dgm:presLayoutVars>
          <dgm:chMax val="0"/>
          <dgm:chPref val="0"/>
        </dgm:presLayoutVars>
      </dgm:prSet>
      <dgm:spPr/>
    </dgm:pt>
    <dgm:pt modelId="{16CDB956-1436-43B2-91DC-7CDEBAD12373}" type="pres">
      <dgm:prSet presAssocID="{6C9DDB27-A03B-4546-AB67-775B3673B0D9}" presName="desTx" presStyleLbl="alignAccFollowNode1" presStyleIdx="2" presStyleCnt="3">
        <dgm:presLayoutVars/>
      </dgm:prSet>
      <dgm:spPr/>
    </dgm:pt>
  </dgm:ptLst>
  <dgm:cxnLst>
    <dgm:cxn modelId="{96F5FE69-7E3A-4120-8B64-2FD537DAEE94}" srcId="{05D11281-2853-44CD-9F77-4BA0568DD911}" destId="{F4FAE7C4-5766-460D-8CE5-0B58F618BD75}" srcOrd="0" destOrd="0" parTransId="{F93203DA-1B45-43B6-AC15-8D7417F911C6}" sibTransId="{C8C9FF10-2D89-4907-A19B-DB5F68ACF455}"/>
    <dgm:cxn modelId="{AB94526B-1C31-4035-A12C-3803BC4F3AEB}" srcId="{30B0ECE1-B2F3-4200-9C2C-F29ABF14F58D}" destId="{4B5072F5-CE3A-44F4-9F6D-745E554DF336}" srcOrd="0" destOrd="0" parTransId="{B2414226-C671-4C0E-A867-2A05EDFCF389}" sibTransId="{C4406B8E-31B9-4F22-A967-DB1BDD29A2C1}"/>
    <dgm:cxn modelId="{5AD28A4B-1AB5-47E3-AA9C-CEAE174F3EBF}" srcId="{05D11281-2853-44CD-9F77-4BA0568DD911}" destId="{30B0ECE1-B2F3-4200-9C2C-F29ABF14F58D}" srcOrd="1" destOrd="0" parTransId="{8AA563CF-14EB-446C-80BD-343071AADE12}" sibTransId="{95D644AA-2C8B-4EA0-AD3C-75457D1A4345}"/>
    <dgm:cxn modelId="{21184B73-B4EE-4626-9F1C-D0D7A3D9151F}" srcId="{6C9DDB27-A03B-4546-AB67-775B3673B0D9}" destId="{EBCE2E17-D5D1-4989-96A3-2DFA44327AC1}" srcOrd="0" destOrd="0" parTransId="{AF9D3EDC-E54C-4A97-835B-EB797D1CE461}" sibTransId="{470D0E8B-F77F-418C-8764-16E07318104D}"/>
    <dgm:cxn modelId="{37F5B175-9D60-404B-B50E-348AB4F1903E}" srcId="{05D11281-2853-44CD-9F77-4BA0568DD911}" destId="{6C9DDB27-A03B-4546-AB67-775B3673B0D9}" srcOrd="2" destOrd="0" parTransId="{35BF4E0F-BFA4-4E32-B306-3F8E34BB18AD}" sibTransId="{303304D5-D96A-4057-90D9-C71048EAB70A}"/>
    <dgm:cxn modelId="{CE5D3782-8C65-459A-B0AD-B4B90520FFBE}" type="presOf" srcId="{4B5072F5-CE3A-44F4-9F6D-745E554DF336}" destId="{CF959ABF-9C29-4D11-B014-77F5322D570C}" srcOrd="0" destOrd="0" presId="urn:microsoft.com/office/officeart/2016/7/layout/ChevronBlockProcess"/>
    <dgm:cxn modelId="{633B3991-0B31-4CA6-B794-2F6AD1C3F404}" type="presOf" srcId="{30B0ECE1-B2F3-4200-9C2C-F29ABF14F58D}" destId="{D0172E4A-ABD5-4CAE-B23A-18C4EB154CCA}" srcOrd="0" destOrd="0" presId="urn:microsoft.com/office/officeart/2016/7/layout/ChevronBlockProcess"/>
    <dgm:cxn modelId="{9A56D1A6-A478-47E6-B865-817998E25AC5}" type="presOf" srcId="{05D11281-2853-44CD-9F77-4BA0568DD911}" destId="{1C081770-63F5-4A8A-92BC-EC8B62B5905D}" srcOrd="0" destOrd="0" presId="urn:microsoft.com/office/officeart/2016/7/layout/ChevronBlockProcess"/>
    <dgm:cxn modelId="{3B8A55AA-DE02-4664-A0F2-9615EAD08389}" type="presOf" srcId="{EBCE2E17-D5D1-4989-96A3-2DFA44327AC1}" destId="{16CDB956-1436-43B2-91DC-7CDEBAD12373}" srcOrd="0" destOrd="0" presId="urn:microsoft.com/office/officeart/2016/7/layout/ChevronBlockProcess"/>
    <dgm:cxn modelId="{169C6DAF-EF98-4D5A-A1BE-B5705D346F63}" type="presOf" srcId="{6C9DDB27-A03B-4546-AB67-775B3673B0D9}" destId="{FB16148E-B19D-43CC-8C50-39DD215BDA20}" srcOrd="0" destOrd="0" presId="urn:microsoft.com/office/officeart/2016/7/layout/ChevronBlockProcess"/>
    <dgm:cxn modelId="{11D32FB9-032D-4DC2-9E37-849FFF4ECEF2}" type="presOf" srcId="{F4FAE7C4-5766-460D-8CE5-0B58F618BD75}" destId="{211A6793-5EC9-4DB4-8D47-652C3C962160}" srcOrd="0" destOrd="0" presId="urn:microsoft.com/office/officeart/2016/7/layout/ChevronBlockProcess"/>
    <dgm:cxn modelId="{4B08FBF9-1D10-45F5-B5B6-42A2F7BC204E}" srcId="{F4FAE7C4-5766-460D-8CE5-0B58F618BD75}" destId="{B11DFB54-A2A6-47C1-AFE2-71CFAEA9FDCC}" srcOrd="0" destOrd="0" parTransId="{30BF4AB4-B8D2-406C-90A4-E3204D70CD7F}" sibTransId="{CA92CA45-37B4-44AA-8EA8-FE81A41CA16A}"/>
    <dgm:cxn modelId="{06AE46FB-BF93-48C3-8AA4-9322DDA41EDB}" type="presOf" srcId="{B11DFB54-A2A6-47C1-AFE2-71CFAEA9FDCC}" destId="{3B7CBBC1-59FB-4072-AFDC-D4E1D8D70673}" srcOrd="0" destOrd="0" presId="urn:microsoft.com/office/officeart/2016/7/layout/ChevronBlockProcess"/>
    <dgm:cxn modelId="{C6BF92C4-F4FA-4ACA-B53A-3F9E84C58682}" type="presParOf" srcId="{1C081770-63F5-4A8A-92BC-EC8B62B5905D}" destId="{2728AFDF-55C5-48FC-89FF-C855C7A84C0D}" srcOrd="0" destOrd="0" presId="urn:microsoft.com/office/officeart/2016/7/layout/ChevronBlockProcess"/>
    <dgm:cxn modelId="{D1FCFA86-C3E1-4854-8FA6-4D851D6B2E67}" type="presParOf" srcId="{2728AFDF-55C5-48FC-89FF-C855C7A84C0D}" destId="{211A6793-5EC9-4DB4-8D47-652C3C962160}" srcOrd="0" destOrd="0" presId="urn:microsoft.com/office/officeart/2016/7/layout/ChevronBlockProcess"/>
    <dgm:cxn modelId="{BB28155C-C7E5-45F3-9CD1-B3EE5EFC82C4}" type="presParOf" srcId="{2728AFDF-55C5-48FC-89FF-C855C7A84C0D}" destId="{3B7CBBC1-59FB-4072-AFDC-D4E1D8D70673}" srcOrd="1" destOrd="0" presId="urn:microsoft.com/office/officeart/2016/7/layout/ChevronBlockProcess"/>
    <dgm:cxn modelId="{7B8EFBA5-3F7F-4971-959E-DA7E7E784098}" type="presParOf" srcId="{1C081770-63F5-4A8A-92BC-EC8B62B5905D}" destId="{DE124CEE-A1EB-4BD8-917D-C02F9B2FFB68}" srcOrd="1" destOrd="0" presId="urn:microsoft.com/office/officeart/2016/7/layout/ChevronBlockProcess"/>
    <dgm:cxn modelId="{AF3EDD27-562A-44E3-A82B-0B3F5F93EDA2}" type="presParOf" srcId="{1C081770-63F5-4A8A-92BC-EC8B62B5905D}" destId="{9188BDFD-75AC-4F40-BA37-AB0B1EDD6BC0}" srcOrd="2" destOrd="0" presId="urn:microsoft.com/office/officeart/2016/7/layout/ChevronBlockProcess"/>
    <dgm:cxn modelId="{A1BE5E2F-7225-4678-BA9F-2090AC4AF651}" type="presParOf" srcId="{9188BDFD-75AC-4F40-BA37-AB0B1EDD6BC0}" destId="{D0172E4A-ABD5-4CAE-B23A-18C4EB154CCA}" srcOrd="0" destOrd="0" presId="urn:microsoft.com/office/officeart/2016/7/layout/ChevronBlockProcess"/>
    <dgm:cxn modelId="{A258328A-7F12-4BD3-B63C-2C30AB871F90}" type="presParOf" srcId="{9188BDFD-75AC-4F40-BA37-AB0B1EDD6BC0}" destId="{CF959ABF-9C29-4D11-B014-77F5322D570C}" srcOrd="1" destOrd="0" presId="urn:microsoft.com/office/officeart/2016/7/layout/ChevronBlockProcess"/>
    <dgm:cxn modelId="{9E67EDC0-4194-4567-BC41-24DD9CC0116E}" type="presParOf" srcId="{1C081770-63F5-4A8A-92BC-EC8B62B5905D}" destId="{0DFF959E-0A85-4D2E-AE6D-2FDB37873C5C}" srcOrd="3" destOrd="0" presId="urn:microsoft.com/office/officeart/2016/7/layout/ChevronBlockProcess"/>
    <dgm:cxn modelId="{30A6327F-552F-439C-82A8-779D6F1F2C19}" type="presParOf" srcId="{1C081770-63F5-4A8A-92BC-EC8B62B5905D}" destId="{4CCB9662-EAF0-40BA-801A-2C3EEF153958}" srcOrd="4" destOrd="0" presId="urn:microsoft.com/office/officeart/2016/7/layout/ChevronBlockProcess"/>
    <dgm:cxn modelId="{2F072ADC-2E98-406D-A0C6-247A25749B69}" type="presParOf" srcId="{4CCB9662-EAF0-40BA-801A-2C3EEF153958}" destId="{FB16148E-B19D-43CC-8C50-39DD215BDA20}" srcOrd="0" destOrd="0" presId="urn:microsoft.com/office/officeart/2016/7/layout/ChevronBlockProcess"/>
    <dgm:cxn modelId="{4E4A0B9E-D558-455F-A62F-042F218CBD81}" type="presParOf" srcId="{4CCB9662-EAF0-40BA-801A-2C3EEF153958}" destId="{16CDB956-1436-43B2-91DC-7CDEBAD12373}" srcOrd="1" destOrd="0" presId="urn:microsoft.com/office/officeart/2016/7/layout/ChevronBlockProcess"/>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D9C25D0-15C0-4EAD-90B6-984BB70AAABA}"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ABFB9DDF-02D5-4BCF-AE18-9A0E4A5DFAAC}">
      <dgm:prSet/>
      <dgm:spPr/>
      <dgm:t>
        <a:bodyPr/>
        <a:lstStyle/>
        <a:p>
          <a:r>
            <a:rPr lang="es-MX" b="1">
              <a:latin typeface="+mj-lt"/>
            </a:rPr>
            <a:t>Sin índice</a:t>
          </a:r>
          <a:endParaRPr lang="es-MX">
            <a:latin typeface="+mj-lt"/>
          </a:endParaRPr>
        </a:p>
      </dgm:t>
    </dgm:pt>
    <dgm:pt modelId="{4A34BE3D-451A-4199-AE12-69C0B13225E5}" type="parTrans" cxnId="{5D5D54B5-EE35-4873-A219-E98C450C07F9}">
      <dgm:prSet/>
      <dgm:spPr/>
      <dgm:t>
        <a:bodyPr/>
        <a:lstStyle/>
        <a:p>
          <a:endParaRPr lang="en-US">
            <a:latin typeface="+mj-lt"/>
          </a:endParaRPr>
        </a:p>
      </dgm:t>
    </dgm:pt>
    <dgm:pt modelId="{3A793F60-1EDB-478E-B732-F3C276EF5AC6}" type="sibTrans" cxnId="{5D5D54B5-EE35-4873-A219-E98C450C07F9}">
      <dgm:prSet/>
      <dgm:spPr/>
      <dgm:t>
        <a:bodyPr/>
        <a:lstStyle/>
        <a:p>
          <a:endParaRPr lang="en-US">
            <a:latin typeface="+mj-lt"/>
          </a:endParaRPr>
        </a:p>
      </dgm:t>
    </dgm:pt>
    <dgm:pt modelId="{04ABE2B2-8CF9-4AC8-9A21-1D45EB61AE9B}">
      <dgm:prSet/>
      <dgm:spPr/>
      <dgm:t>
        <a:bodyPr/>
        <a:lstStyle/>
        <a:p>
          <a:r>
            <a:rPr lang="es-MX">
              <a:latin typeface="+mj-lt"/>
            </a:rPr>
            <a:t>Buscar un libro en un estante desordenado revisando ejemplar por ejemplar.</a:t>
          </a:r>
          <a:endParaRPr lang="en-US">
            <a:latin typeface="+mj-lt"/>
          </a:endParaRPr>
        </a:p>
      </dgm:t>
    </dgm:pt>
    <dgm:pt modelId="{5473854C-7BBB-41E7-9DFC-C92572424D8D}" type="parTrans" cxnId="{6B100208-F978-4A27-B25D-3DDCEE871C1B}">
      <dgm:prSet/>
      <dgm:spPr/>
      <dgm:t>
        <a:bodyPr/>
        <a:lstStyle/>
        <a:p>
          <a:endParaRPr lang="en-US">
            <a:latin typeface="+mj-lt"/>
          </a:endParaRPr>
        </a:p>
      </dgm:t>
    </dgm:pt>
    <dgm:pt modelId="{A8F996ED-0D4B-4FB4-A25B-2B659EB8F855}" type="sibTrans" cxnId="{6B100208-F978-4A27-B25D-3DDCEE871C1B}">
      <dgm:prSet/>
      <dgm:spPr/>
      <dgm:t>
        <a:bodyPr/>
        <a:lstStyle/>
        <a:p>
          <a:endParaRPr lang="en-US">
            <a:latin typeface="+mj-lt"/>
          </a:endParaRPr>
        </a:p>
      </dgm:t>
    </dgm:pt>
    <dgm:pt modelId="{F723981C-81F7-4AD5-93A9-9FB0C4C7F159}">
      <dgm:prSet/>
      <dgm:spPr/>
      <dgm:t>
        <a:bodyPr/>
        <a:lstStyle/>
        <a:p>
          <a:r>
            <a:rPr lang="es-MX" b="1">
              <a:latin typeface="+mj-lt"/>
            </a:rPr>
            <a:t>Con índice</a:t>
          </a:r>
          <a:endParaRPr lang="en-US">
            <a:latin typeface="+mj-lt"/>
          </a:endParaRPr>
        </a:p>
      </dgm:t>
    </dgm:pt>
    <dgm:pt modelId="{76308C55-3A1E-4BD8-88C8-BCCC1110CDF6}" type="parTrans" cxnId="{EC0013F7-7EBE-46AD-ADB6-910AA0C04896}">
      <dgm:prSet/>
      <dgm:spPr/>
      <dgm:t>
        <a:bodyPr/>
        <a:lstStyle/>
        <a:p>
          <a:endParaRPr lang="en-US">
            <a:latin typeface="+mj-lt"/>
          </a:endParaRPr>
        </a:p>
      </dgm:t>
    </dgm:pt>
    <dgm:pt modelId="{6EE79461-EE30-4CA1-A7C5-E87FC9AA70CF}" type="sibTrans" cxnId="{EC0013F7-7EBE-46AD-ADB6-910AA0C04896}">
      <dgm:prSet/>
      <dgm:spPr/>
      <dgm:t>
        <a:bodyPr/>
        <a:lstStyle/>
        <a:p>
          <a:endParaRPr lang="en-US">
            <a:latin typeface="+mj-lt"/>
          </a:endParaRPr>
        </a:p>
      </dgm:t>
    </dgm:pt>
    <dgm:pt modelId="{FB826B7F-9AF7-4466-A36B-5BD601936997}">
      <dgm:prSet/>
      <dgm:spPr/>
      <dgm:t>
        <a:bodyPr/>
        <a:lstStyle/>
        <a:p>
          <a:r>
            <a:rPr lang="es-MX">
              <a:latin typeface="+mj-lt"/>
            </a:rPr>
            <a:t>Consultar un catálogo organizado y dirigirse directamente al ejemplar indicado.</a:t>
          </a:r>
          <a:endParaRPr lang="en-US">
            <a:latin typeface="+mj-lt"/>
          </a:endParaRPr>
        </a:p>
      </dgm:t>
    </dgm:pt>
    <dgm:pt modelId="{58B8125A-02CF-4F3D-B8CC-9FA502523300}" type="parTrans" cxnId="{633D2C27-A9CD-4EAB-8AD4-1809A8D12EE8}">
      <dgm:prSet/>
      <dgm:spPr/>
      <dgm:t>
        <a:bodyPr/>
        <a:lstStyle/>
        <a:p>
          <a:endParaRPr lang="en-US">
            <a:latin typeface="+mj-lt"/>
          </a:endParaRPr>
        </a:p>
      </dgm:t>
    </dgm:pt>
    <dgm:pt modelId="{A75A6FF1-9096-41C5-94DE-85FF758D41B1}" type="sibTrans" cxnId="{633D2C27-A9CD-4EAB-8AD4-1809A8D12EE8}">
      <dgm:prSet/>
      <dgm:spPr/>
      <dgm:t>
        <a:bodyPr/>
        <a:lstStyle/>
        <a:p>
          <a:endParaRPr lang="en-US">
            <a:latin typeface="+mj-lt"/>
          </a:endParaRPr>
        </a:p>
      </dgm:t>
    </dgm:pt>
    <dgm:pt modelId="{7FF485E7-6E29-4662-9CF6-0E0499A6C8A4}" type="pres">
      <dgm:prSet presAssocID="{5D9C25D0-15C0-4EAD-90B6-984BB70AAABA}" presName="Name0" presStyleCnt="0">
        <dgm:presLayoutVars>
          <dgm:dir/>
          <dgm:animLvl val="lvl"/>
          <dgm:resizeHandles val="exact"/>
        </dgm:presLayoutVars>
      </dgm:prSet>
      <dgm:spPr/>
    </dgm:pt>
    <dgm:pt modelId="{1C235F18-B849-40FC-B52D-4D93ACA614E3}" type="pres">
      <dgm:prSet presAssocID="{ABFB9DDF-02D5-4BCF-AE18-9A0E4A5DFAAC}" presName="composite" presStyleCnt="0"/>
      <dgm:spPr/>
    </dgm:pt>
    <dgm:pt modelId="{0D44EF55-5275-4502-AA21-BF03E120BCFE}" type="pres">
      <dgm:prSet presAssocID="{ABFB9DDF-02D5-4BCF-AE18-9A0E4A5DFAAC}" presName="parTx" presStyleLbl="alignNode1" presStyleIdx="0" presStyleCnt="2">
        <dgm:presLayoutVars>
          <dgm:chMax val="0"/>
          <dgm:chPref val="0"/>
          <dgm:bulletEnabled val="1"/>
        </dgm:presLayoutVars>
      </dgm:prSet>
      <dgm:spPr/>
    </dgm:pt>
    <dgm:pt modelId="{CBF05A4C-D69C-4191-A9E7-B0E70513CEC8}" type="pres">
      <dgm:prSet presAssocID="{ABFB9DDF-02D5-4BCF-AE18-9A0E4A5DFAAC}" presName="desTx" presStyleLbl="alignAccFollowNode1" presStyleIdx="0" presStyleCnt="2">
        <dgm:presLayoutVars>
          <dgm:bulletEnabled val="1"/>
        </dgm:presLayoutVars>
      </dgm:prSet>
      <dgm:spPr/>
    </dgm:pt>
    <dgm:pt modelId="{A488F3BF-4BD2-472D-9488-A542FAEFEA97}" type="pres">
      <dgm:prSet presAssocID="{3A793F60-1EDB-478E-B732-F3C276EF5AC6}" presName="space" presStyleCnt="0"/>
      <dgm:spPr/>
    </dgm:pt>
    <dgm:pt modelId="{2519A9AF-0C34-4018-8FE0-28DBC7C5D890}" type="pres">
      <dgm:prSet presAssocID="{F723981C-81F7-4AD5-93A9-9FB0C4C7F159}" presName="composite" presStyleCnt="0"/>
      <dgm:spPr/>
    </dgm:pt>
    <dgm:pt modelId="{C8B5DB94-D096-4E36-AC07-9C203B534A0E}" type="pres">
      <dgm:prSet presAssocID="{F723981C-81F7-4AD5-93A9-9FB0C4C7F159}" presName="parTx" presStyleLbl="alignNode1" presStyleIdx="1" presStyleCnt="2">
        <dgm:presLayoutVars>
          <dgm:chMax val="0"/>
          <dgm:chPref val="0"/>
          <dgm:bulletEnabled val="1"/>
        </dgm:presLayoutVars>
      </dgm:prSet>
      <dgm:spPr/>
    </dgm:pt>
    <dgm:pt modelId="{DB2EF47C-4317-4B08-A1BF-55DA94EB8A2C}" type="pres">
      <dgm:prSet presAssocID="{F723981C-81F7-4AD5-93A9-9FB0C4C7F159}" presName="desTx" presStyleLbl="alignAccFollowNode1" presStyleIdx="1" presStyleCnt="2">
        <dgm:presLayoutVars>
          <dgm:bulletEnabled val="1"/>
        </dgm:presLayoutVars>
      </dgm:prSet>
      <dgm:spPr/>
    </dgm:pt>
  </dgm:ptLst>
  <dgm:cxnLst>
    <dgm:cxn modelId="{6B100208-F978-4A27-B25D-3DDCEE871C1B}" srcId="{ABFB9DDF-02D5-4BCF-AE18-9A0E4A5DFAAC}" destId="{04ABE2B2-8CF9-4AC8-9A21-1D45EB61AE9B}" srcOrd="0" destOrd="0" parTransId="{5473854C-7BBB-41E7-9DFC-C92572424D8D}" sibTransId="{A8F996ED-0D4B-4FB4-A25B-2B659EB8F855}"/>
    <dgm:cxn modelId="{633D2C27-A9CD-4EAB-8AD4-1809A8D12EE8}" srcId="{F723981C-81F7-4AD5-93A9-9FB0C4C7F159}" destId="{FB826B7F-9AF7-4466-A36B-5BD601936997}" srcOrd="0" destOrd="0" parTransId="{58B8125A-02CF-4F3D-B8CC-9FA502523300}" sibTransId="{A75A6FF1-9096-41C5-94DE-85FF758D41B1}"/>
    <dgm:cxn modelId="{8593C933-E5FB-4DAB-9874-B2056D6853D2}" type="presOf" srcId="{04ABE2B2-8CF9-4AC8-9A21-1D45EB61AE9B}" destId="{CBF05A4C-D69C-4191-A9E7-B0E70513CEC8}" srcOrd="0" destOrd="0" presId="urn:microsoft.com/office/officeart/2005/8/layout/hList1"/>
    <dgm:cxn modelId="{5DB39267-64BA-442B-92C8-18E050C64637}" type="presOf" srcId="{5D9C25D0-15C0-4EAD-90B6-984BB70AAABA}" destId="{7FF485E7-6E29-4662-9CF6-0E0499A6C8A4}" srcOrd="0" destOrd="0" presId="urn:microsoft.com/office/officeart/2005/8/layout/hList1"/>
    <dgm:cxn modelId="{CC70D44C-F177-467A-8057-7646AC47FB83}" type="presOf" srcId="{ABFB9DDF-02D5-4BCF-AE18-9A0E4A5DFAAC}" destId="{0D44EF55-5275-4502-AA21-BF03E120BCFE}" srcOrd="0" destOrd="0" presId="urn:microsoft.com/office/officeart/2005/8/layout/hList1"/>
    <dgm:cxn modelId="{5D5D54B5-EE35-4873-A219-E98C450C07F9}" srcId="{5D9C25D0-15C0-4EAD-90B6-984BB70AAABA}" destId="{ABFB9DDF-02D5-4BCF-AE18-9A0E4A5DFAAC}" srcOrd="0" destOrd="0" parTransId="{4A34BE3D-451A-4199-AE12-69C0B13225E5}" sibTransId="{3A793F60-1EDB-478E-B732-F3C276EF5AC6}"/>
    <dgm:cxn modelId="{0AF6FBD5-0BF4-4472-82CE-C3EB8963AA47}" type="presOf" srcId="{FB826B7F-9AF7-4466-A36B-5BD601936997}" destId="{DB2EF47C-4317-4B08-A1BF-55DA94EB8A2C}" srcOrd="0" destOrd="0" presId="urn:microsoft.com/office/officeart/2005/8/layout/hList1"/>
    <dgm:cxn modelId="{EC0013F7-7EBE-46AD-ADB6-910AA0C04896}" srcId="{5D9C25D0-15C0-4EAD-90B6-984BB70AAABA}" destId="{F723981C-81F7-4AD5-93A9-9FB0C4C7F159}" srcOrd="1" destOrd="0" parTransId="{76308C55-3A1E-4BD8-88C8-BCCC1110CDF6}" sibTransId="{6EE79461-EE30-4CA1-A7C5-E87FC9AA70CF}"/>
    <dgm:cxn modelId="{78B225F8-CC20-48ED-9AE6-2908887E9D84}" type="presOf" srcId="{F723981C-81F7-4AD5-93A9-9FB0C4C7F159}" destId="{C8B5DB94-D096-4E36-AC07-9C203B534A0E}" srcOrd="0" destOrd="0" presId="urn:microsoft.com/office/officeart/2005/8/layout/hList1"/>
    <dgm:cxn modelId="{B857A1F0-6486-441D-8EF8-902710362429}" type="presParOf" srcId="{7FF485E7-6E29-4662-9CF6-0E0499A6C8A4}" destId="{1C235F18-B849-40FC-B52D-4D93ACA614E3}" srcOrd="0" destOrd="0" presId="urn:microsoft.com/office/officeart/2005/8/layout/hList1"/>
    <dgm:cxn modelId="{A5901CFA-7E47-44A0-A29A-AC7777149BB8}" type="presParOf" srcId="{1C235F18-B849-40FC-B52D-4D93ACA614E3}" destId="{0D44EF55-5275-4502-AA21-BF03E120BCFE}" srcOrd="0" destOrd="0" presId="urn:microsoft.com/office/officeart/2005/8/layout/hList1"/>
    <dgm:cxn modelId="{D78217AF-3500-4191-83BF-13FA7681DAD2}" type="presParOf" srcId="{1C235F18-B849-40FC-B52D-4D93ACA614E3}" destId="{CBF05A4C-D69C-4191-A9E7-B0E70513CEC8}" srcOrd="1" destOrd="0" presId="urn:microsoft.com/office/officeart/2005/8/layout/hList1"/>
    <dgm:cxn modelId="{D3EEDC7C-44BC-44E7-A785-8ED4EA743F30}" type="presParOf" srcId="{7FF485E7-6E29-4662-9CF6-0E0499A6C8A4}" destId="{A488F3BF-4BD2-472D-9488-A542FAEFEA97}" srcOrd="1" destOrd="0" presId="urn:microsoft.com/office/officeart/2005/8/layout/hList1"/>
    <dgm:cxn modelId="{E77683F5-B767-41A0-88A0-4302AECD1D08}" type="presParOf" srcId="{7FF485E7-6E29-4662-9CF6-0E0499A6C8A4}" destId="{2519A9AF-0C34-4018-8FE0-28DBC7C5D890}" srcOrd="2" destOrd="0" presId="urn:microsoft.com/office/officeart/2005/8/layout/hList1"/>
    <dgm:cxn modelId="{C1F2B421-4A17-4741-AC61-75EEDC21879E}" type="presParOf" srcId="{2519A9AF-0C34-4018-8FE0-28DBC7C5D890}" destId="{C8B5DB94-D096-4E36-AC07-9C203B534A0E}" srcOrd="0" destOrd="0" presId="urn:microsoft.com/office/officeart/2005/8/layout/hList1"/>
    <dgm:cxn modelId="{9B824C68-A863-49AB-ABF0-452C78A78890}" type="presParOf" srcId="{2519A9AF-0C34-4018-8FE0-28DBC7C5D890}" destId="{DB2EF47C-4317-4B08-A1BF-55DA94EB8A2C}" srcOrd="1" destOrd="0" presId="urn:microsoft.com/office/officeart/2005/8/layout/hList1"/>
  </dgm:cxnLst>
  <dgm:bg/>
  <dgm:whole/>
  <dgm:extLst>
    <a:ext uri="http://schemas.microsoft.com/office/drawing/2008/diagram">
      <dsp:dataModelExt xmlns:dsp="http://schemas.microsoft.com/office/drawing/2008/diagram" relId="rId13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FF10C5B-FFD2-4F0F-8BA8-F9884557BA0A}"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2D51D58D-18C9-43E9-9F9A-FEB74E386291}">
      <dgm:prSet/>
      <dgm:spPr/>
      <dgm:t>
        <a:bodyPr/>
        <a:lstStyle/>
        <a:p>
          <a:r>
            <a:rPr lang="es-MX" b="1">
              <a:latin typeface="+mj-lt"/>
            </a:rPr>
            <a:t>Páginas o bloques</a:t>
          </a:r>
          <a:endParaRPr lang="en-US">
            <a:latin typeface="+mj-lt"/>
          </a:endParaRPr>
        </a:p>
      </dgm:t>
    </dgm:pt>
    <dgm:pt modelId="{A488542F-8DC5-4EBE-8A3F-FB856EFC2C18}" type="parTrans" cxnId="{58829157-511C-4B5D-BB39-89CC7DCBC1BF}">
      <dgm:prSet/>
      <dgm:spPr/>
      <dgm:t>
        <a:bodyPr/>
        <a:lstStyle/>
        <a:p>
          <a:endParaRPr lang="en-US">
            <a:latin typeface="+mj-lt"/>
          </a:endParaRPr>
        </a:p>
      </dgm:t>
    </dgm:pt>
    <dgm:pt modelId="{C8E8D107-584E-4125-9767-D844A8C17B63}" type="sibTrans" cxnId="{58829157-511C-4B5D-BB39-89CC7DCBC1BF}">
      <dgm:prSet/>
      <dgm:spPr/>
      <dgm:t>
        <a:bodyPr/>
        <a:lstStyle/>
        <a:p>
          <a:endParaRPr lang="en-US">
            <a:latin typeface="+mj-lt"/>
          </a:endParaRPr>
        </a:p>
      </dgm:t>
    </dgm:pt>
    <dgm:pt modelId="{CF1DA21B-98D9-499D-81B7-DAAFAD2C4F6D}">
      <dgm:prSet/>
      <dgm:spPr/>
      <dgm:t>
        <a:bodyPr/>
        <a:lstStyle/>
        <a:p>
          <a:r>
            <a:rPr lang="es-MX">
              <a:latin typeface="+mj-lt"/>
            </a:rPr>
            <a:t>Unidades mínimas de almacenamiento donde se guardan los registros. Su tamaño suele ser fijo (por ejemplo, 8 KB o 16 KB).</a:t>
          </a:r>
          <a:endParaRPr lang="en-US">
            <a:latin typeface="+mj-lt"/>
          </a:endParaRPr>
        </a:p>
      </dgm:t>
    </dgm:pt>
    <dgm:pt modelId="{FB79A891-1F84-459A-9C42-AB09495D3524}" type="parTrans" cxnId="{A890596A-F2BA-4592-AFF0-E0F955D34C41}">
      <dgm:prSet/>
      <dgm:spPr/>
      <dgm:t>
        <a:bodyPr/>
        <a:lstStyle/>
        <a:p>
          <a:endParaRPr lang="en-US">
            <a:latin typeface="+mj-lt"/>
          </a:endParaRPr>
        </a:p>
      </dgm:t>
    </dgm:pt>
    <dgm:pt modelId="{42DE7748-114C-44D6-927F-5FBD8D6141F9}" type="sibTrans" cxnId="{A890596A-F2BA-4592-AFF0-E0F955D34C41}">
      <dgm:prSet/>
      <dgm:spPr/>
      <dgm:t>
        <a:bodyPr/>
        <a:lstStyle/>
        <a:p>
          <a:endParaRPr lang="en-US">
            <a:latin typeface="+mj-lt"/>
          </a:endParaRPr>
        </a:p>
      </dgm:t>
    </dgm:pt>
    <dgm:pt modelId="{7E7742B3-F4D9-4292-BD1F-854A1A9BD56C}">
      <dgm:prSet/>
      <dgm:spPr/>
      <dgm:t>
        <a:bodyPr/>
        <a:lstStyle/>
        <a:p>
          <a:r>
            <a:rPr lang="es-MX" b="1">
              <a:latin typeface="+mj-lt"/>
            </a:rPr>
            <a:t>Archivos de datos</a:t>
          </a:r>
          <a:endParaRPr lang="en-US">
            <a:latin typeface="+mj-lt"/>
          </a:endParaRPr>
        </a:p>
      </dgm:t>
    </dgm:pt>
    <dgm:pt modelId="{70F0F249-05C5-4BCA-9CCD-530A915D9B28}" type="parTrans" cxnId="{A9CC777D-B420-4841-BECA-69808613007C}">
      <dgm:prSet/>
      <dgm:spPr/>
      <dgm:t>
        <a:bodyPr/>
        <a:lstStyle/>
        <a:p>
          <a:endParaRPr lang="en-US">
            <a:latin typeface="+mj-lt"/>
          </a:endParaRPr>
        </a:p>
      </dgm:t>
    </dgm:pt>
    <dgm:pt modelId="{0C43C42C-59E8-461D-83DC-6AB6B19CD25A}" type="sibTrans" cxnId="{A9CC777D-B420-4841-BECA-69808613007C}">
      <dgm:prSet/>
      <dgm:spPr/>
      <dgm:t>
        <a:bodyPr/>
        <a:lstStyle/>
        <a:p>
          <a:endParaRPr lang="en-US">
            <a:latin typeface="+mj-lt"/>
          </a:endParaRPr>
        </a:p>
      </dgm:t>
    </dgm:pt>
    <dgm:pt modelId="{840A2F3C-EDD4-4BD1-851C-57CC3B289BE6}">
      <dgm:prSet/>
      <dgm:spPr/>
      <dgm:t>
        <a:bodyPr/>
        <a:lstStyle/>
        <a:p>
          <a:r>
            <a:rPr lang="es-MX">
              <a:latin typeface="+mj-lt"/>
            </a:rPr>
            <a:t>Contenedores físicos que agrupan páginas y son gestionados internamente por el motor del SGBD.</a:t>
          </a:r>
          <a:endParaRPr lang="en-US">
            <a:latin typeface="+mj-lt"/>
          </a:endParaRPr>
        </a:p>
      </dgm:t>
    </dgm:pt>
    <dgm:pt modelId="{FC2FA65E-1C0D-40B0-8BA5-9A099BF39562}" type="parTrans" cxnId="{4456EA50-4CC7-45B5-854B-E54ECA73AAA6}">
      <dgm:prSet/>
      <dgm:spPr/>
      <dgm:t>
        <a:bodyPr/>
        <a:lstStyle/>
        <a:p>
          <a:endParaRPr lang="en-US">
            <a:latin typeface="+mj-lt"/>
          </a:endParaRPr>
        </a:p>
      </dgm:t>
    </dgm:pt>
    <dgm:pt modelId="{909A0061-098D-4F0A-9F0F-9FE932C34D15}" type="sibTrans" cxnId="{4456EA50-4CC7-45B5-854B-E54ECA73AAA6}">
      <dgm:prSet/>
      <dgm:spPr/>
      <dgm:t>
        <a:bodyPr/>
        <a:lstStyle/>
        <a:p>
          <a:endParaRPr lang="en-US">
            <a:latin typeface="+mj-lt"/>
          </a:endParaRPr>
        </a:p>
      </dgm:t>
    </dgm:pt>
    <dgm:pt modelId="{570A08C5-D16B-4688-A55A-46AFBD1A327C}">
      <dgm:prSet/>
      <dgm:spPr/>
      <dgm:t>
        <a:bodyPr/>
        <a:lstStyle/>
        <a:p>
          <a:r>
            <a:rPr lang="es-MX" b="1">
              <a:latin typeface="+mj-lt"/>
            </a:rPr>
            <a:t>Índices físicos</a:t>
          </a:r>
          <a:endParaRPr lang="en-US">
            <a:latin typeface="+mj-lt"/>
          </a:endParaRPr>
        </a:p>
      </dgm:t>
    </dgm:pt>
    <dgm:pt modelId="{DFFAC721-579B-4914-B6C5-D2138F57D0E3}" type="parTrans" cxnId="{59AD0B8E-7F53-4C53-9E66-7C1CBF34FEB9}">
      <dgm:prSet/>
      <dgm:spPr/>
      <dgm:t>
        <a:bodyPr/>
        <a:lstStyle/>
        <a:p>
          <a:endParaRPr lang="en-US">
            <a:latin typeface="+mj-lt"/>
          </a:endParaRPr>
        </a:p>
      </dgm:t>
    </dgm:pt>
    <dgm:pt modelId="{351644E7-E220-4EC0-A1B9-7B155612F6C8}" type="sibTrans" cxnId="{59AD0B8E-7F53-4C53-9E66-7C1CBF34FEB9}">
      <dgm:prSet/>
      <dgm:spPr/>
      <dgm:t>
        <a:bodyPr/>
        <a:lstStyle/>
        <a:p>
          <a:endParaRPr lang="en-US">
            <a:latin typeface="+mj-lt"/>
          </a:endParaRPr>
        </a:p>
      </dgm:t>
    </dgm:pt>
    <dgm:pt modelId="{37959281-5B6A-4103-980C-68BE05B4CD0C}">
      <dgm:prSet/>
      <dgm:spPr/>
      <dgm:t>
        <a:bodyPr/>
        <a:lstStyle/>
        <a:p>
          <a:r>
            <a:rPr lang="es-MX">
              <a:latin typeface="+mj-lt"/>
            </a:rPr>
            <a:t>Estructuras jerárquicas (como árboles B+)  que optimizan la localización de registros.</a:t>
          </a:r>
          <a:endParaRPr lang="en-US">
            <a:latin typeface="+mj-lt"/>
          </a:endParaRPr>
        </a:p>
      </dgm:t>
    </dgm:pt>
    <dgm:pt modelId="{9ADAD2EB-8751-41F4-8F65-A053550F83F7}" type="parTrans" cxnId="{0BB96396-2E24-49DF-8BE0-09AE53CEEFE6}">
      <dgm:prSet/>
      <dgm:spPr/>
      <dgm:t>
        <a:bodyPr/>
        <a:lstStyle/>
        <a:p>
          <a:endParaRPr lang="en-US">
            <a:latin typeface="+mj-lt"/>
          </a:endParaRPr>
        </a:p>
      </dgm:t>
    </dgm:pt>
    <dgm:pt modelId="{90B0CDC7-B257-4CB3-8CF7-DA22FEB92950}" type="sibTrans" cxnId="{0BB96396-2E24-49DF-8BE0-09AE53CEEFE6}">
      <dgm:prSet/>
      <dgm:spPr/>
      <dgm:t>
        <a:bodyPr/>
        <a:lstStyle/>
        <a:p>
          <a:endParaRPr lang="en-US">
            <a:latin typeface="+mj-lt"/>
          </a:endParaRPr>
        </a:p>
      </dgm:t>
    </dgm:pt>
    <dgm:pt modelId="{1AC993AC-7CB4-4E43-B48A-9F6F514958ED}">
      <dgm:prSet/>
      <dgm:spPr/>
      <dgm:t>
        <a:bodyPr/>
        <a:lstStyle/>
        <a:p>
          <a:r>
            <a:rPr lang="es-MX" b="1" i="1">
              <a:latin typeface="+mj-lt"/>
            </a:rPr>
            <a:t>Buffer pools</a:t>
          </a:r>
          <a:endParaRPr lang="en-US">
            <a:latin typeface="+mj-lt"/>
          </a:endParaRPr>
        </a:p>
      </dgm:t>
    </dgm:pt>
    <dgm:pt modelId="{6A3DA524-9DD4-41F8-AB4D-4CF86571465C}" type="parTrans" cxnId="{6CEB8CB2-0B3C-4943-A722-D87CE86270AE}">
      <dgm:prSet/>
      <dgm:spPr/>
      <dgm:t>
        <a:bodyPr/>
        <a:lstStyle/>
        <a:p>
          <a:endParaRPr lang="en-US">
            <a:latin typeface="+mj-lt"/>
          </a:endParaRPr>
        </a:p>
      </dgm:t>
    </dgm:pt>
    <dgm:pt modelId="{FB768FCF-080F-4314-B180-CCABAEE46E76}" type="sibTrans" cxnId="{6CEB8CB2-0B3C-4943-A722-D87CE86270AE}">
      <dgm:prSet/>
      <dgm:spPr/>
      <dgm:t>
        <a:bodyPr/>
        <a:lstStyle/>
        <a:p>
          <a:endParaRPr lang="en-US">
            <a:latin typeface="+mj-lt"/>
          </a:endParaRPr>
        </a:p>
      </dgm:t>
    </dgm:pt>
    <dgm:pt modelId="{993AF029-3BA2-40AC-ACE4-BB6EA95A9F60}">
      <dgm:prSet/>
      <dgm:spPr/>
      <dgm:t>
        <a:bodyPr/>
        <a:lstStyle/>
        <a:p>
          <a:r>
            <a:rPr lang="es-MX" dirty="0">
              <a:latin typeface="+mj-lt"/>
            </a:rPr>
            <a:t>Áreas de memoria que mantienen datos activos para reducir accesos directos al disco.</a:t>
          </a:r>
          <a:endParaRPr lang="en-US" dirty="0">
            <a:latin typeface="+mj-lt"/>
          </a:endParaRPr>
        </a:p>
      </dgm:t>
    </dgm:pt>
    <dgm:pt modelId="{267B5CE9-C30C-4A19-B7B1-124AE7119DB3}" type="parTrans" cxnId="{F07A18CA-1ED3-4A09-93AE-99939FA916D5}">
      <dgm:prSet/>
      <dgm:spPr/>
      <dgm:t>
        <a:bodyPr/>
        <a:lstStyle/>
        <a:p>
          <a:endParaRPr lang="en-US">
            <a:latin typeface="+mj-lt"/>
          </a:endParaRPr>
        </a:p>
      </dgm:t>
    </dgm:pt>
    <dgm:pt modelId="{A67540C8-44D3-419F-88AD-DD912370A13B}" type="sibTrans" cxnId="{F07A18CA-1ED3-4A09-93AE-99939FA916D5}">
      <dgm:prSet/>
      <dgm:spPr/>
      <dgm:t>
        <a:bodyPr/>
        <a:lstStyle/>
        <a:p>
          <a:endParaRPr lang="en-US">
            <a:latin typeface="+mj-lt"/>
          </a:endParaRPr>
        </a:p>
      </dgm:t>
    </dgm:pt>
    <dgm:pt modelId="{A60A0632-1083-4D74-A9A7-282990CA5C3F}" type="pres">
      <dgm:prSet presAssocID="{1FF10C5B-FFD2-4F0F-8BA8-F9884557BA0A}" presName="Name0" presStyleCnt="0">
        <dgm:presLayoutVars>
          <dgm:dir/>
          <dgm:animLvl val="lvl"/>
          <dgm:resizeHandles val="exact"/>
        </dgm:presLayoutVars>
      </dgm:prSet>
      <dgm:spPr/>
    </dgm:pt>
    <dgm:pt modelId="{82C1FC76-64E8-4092-A3C3-6F99AB9EF4E8}" type="pres">
      <dgm:prSet presAssocID="{2D51D58D-18C9-43E9-9F9A-FEB74E386291}" presName="composite" presStyleCnt="0"/>
      <dgm:spPr/>
    </dgm:pt>
    <dgm:pt modelId="{17EFA214-2D2A-4A35-A027-3A802B64FB30}" type="pres">
      <dgm:prSet presAssocID="{2D51D58D-18C9-43E9-9F9A-FEB74E386291}" presName="parTx" presStyleLbl="alignNode1" presStyleIdx="0" presStyleCnt="4">
        <dgm:presLayoutVars>
          <dgm:chMax val="0"/>
          <dgm:chPref val="0"/>
          <dgm:bulletEnabled val="1"/>
        </dgm:presLayoutVars>
      </dgm:prSet>
      <dgm:spPr/>
    </dgm:pt>
    <dgm:pt modelId="{A5E850F9-C620-4C68-877F-71564CC435C9}" type="pres">
      <dgm:prSet presAssocID="{2D51D58D-18C9-43E9-9F9A-FEB74E386291}" presName="desTx" presStyleLbl="alignAccFollowNode1" presStyleIdx="0" presStyleCnt="4">
        <dgm:presLayoutVars>
          <dgm:bulletEnabled val="1"/>
        </dgm:presLayoutVars>
      </dgm:prSet>
      <dgm:spPr/>
    </dgm:pt>
    <dgm:pt modelId="{9EE396AA-34BD-4D86-92F4-4D2B516C6588}" type="pres">
      <dgm:prSet presAssocID="{C8E8D107-584E-4125-9767-D844A8C17B63}" presName="space" presStyleCnt="0"/>
      <dgm:spPr/>
    </dgm:pt>
    <dgm:pt modelId="{6FD77E1A-161C-435F-8BDE-69A55806D212}" type="pres">
      <dgm:prSet presAssocID="{7E7742B3-F4D9-4292-BD1F-854A1A9BD56C}" presName="composite" presStyleCnt="0"/>
      <dgm:spPr/>
    </dgm:pt>
    <dgm:pt modelId="{7F0A6993-41FF-4979-8FF9-ED0CC9D40815}" type="pres">
      <dgm:prSet presAssocID="{7E7742B3-F4D9-4292-BD1F-854A1A9BD56C}" presName="parTx" presStyleLbl="alignNode1" presStyleIdx="1" presStyleCnt="4">
        <dgm:presLayoutVars>
          <dgm:chMax val="0"/>
          <dgm:chPref val="0"/>
          <dgm:bulletEnabled val="1"/>
        </dgm:presLayoutVars>
      </dgm:prSet>
      <dgm:spPr/>
    </dgm:pt>
    <dgm:pt modelId="{2E6DF0FA-9C38-460B-9AEA-16A415949C8C}" type="pres">
      <dgm:prSet presAssocID="{7E7742B3-F4D9-4292-BD1F-854A1A9BD56C}" presName="desTx" presStyleLbl="alignAccFollowNode1" presStyleIdx="1" presStyleCnt="4">
        <dgm:presLayoutVars>
          <dgm:bulletEnabled val="1"/>
        </dgm:presLayoutVars>
      </dgm:prSet>
      <dgm:spPr/>
    </dgm:pt>
    <dgm:pt modelId="{F8247121-4081-4D52-819D-55DB9A93AC95}" type="pres">
      <dgm:prSet presAssocID="{0C43C42C-59E8-461D-83DC-6AB6B19CD25A}" presName="space" presStyleCnt="0"/>
      <dgm:spPr/>
    </dgm:pt>
    <dgm:pt modelId="{5F3D5B1A-4C38-4E53-B5DC-66F4F3D63401}" type="pres">
      <dgm:prSet presAssocID="{570A08C5-D16B-4688-A55A-46AFBD1A327C}" presName="composite" presStyleCnt="0"/>
      <dgm:spPr/>
    </dgm:pt>
    <dgm:pt modelId="{76B113FB-8289-49F9-A9BF-2C0D0BB2FE77}" type="pres">
      <dgm:prSet presAssocID="{570A08C5-D16B-4688-A55A-46AFBD1A327C}" presName="parTx" presStyleLbl="alignNode1" presStyleIdx="2" presStyleCnt="4">
        <dgm:presLayoutVars>
          <dgm:chMax val="0"/>
          <dgm:chPref val="0"/>
          <dgm:bulletEnabled val="1"/>
        </dgm:presLayoutVars>
      </dgm:prSet>
      <dgm:spPr/>
    </dgm:pt>
    <dgm:pt modelId="{B8A03DEA-F93C-4E6C-895D-D853FFFC98E9}" type="pres">
      <dgm:prSet presAssocID="{570A08C5-D16B-4688-A55A-46AFBD1A327C}" presName="desTx" presStyleLbl="alignAccFollowNode1" presStyleIdx="2" presStyleCnt="4">
        <dgm:presLayoutVars>
          <dgm:bulletEnabled val="1"/>
        </dgm:presLayoutVars>
      </dgm:prSet>
      <dgm:spPr/>
    </dgm:pt>
    <dgm:pt modelId="{B6C8D74D-32B5-45D9-8FED-BA3A0EEE83F5}" type="pres">
      <dgm:prSet presAssocID="{351644E7-E220-4EC0-A1B9-7B155612F6C8}" presName="space" presStyleCnt="0"/>
      <dgm:spPr/>
    </dgm:pt>
    <dgm:pt modelId="{53685046-10C8-4A26-A95E-845F28C3392B}" type="pres">
      <dgm:prSet presAssocID="{1AC993AC-7CB4-4E43-B48A-9F6F514958ED}" presName="composite" presStyleCnt="0"/>
      <dgm:spPr/>
    </dgm:pt>
    <dgm:pt modelId="{F739BDF4-E44B-4D57-ADF0-D5032480DEE3}" type="pres">
      <dgm:prSet presAssocID="{1AC993AC-7CB4-4E43-B48A-9F6F514958ED}" presName="parTx" presStyleLbl="alignNode1" presStyleIdx="3" presStyleCnt="4">
        <dgm:presLayoutVars>
          <dgm:chMax val="0"/>
          <dgm:chPref val="0"/>
          <dgm:bulletEnabled val="1"/>
        </dgm:presLayoutVars>
      </dgm:prSet>
      <dgm:spPr/>
    </dgm:pt>
    <dgm:pt modelId="{2ADD7109-774F-479E-B872-F2A04479236F}" type="pres">
      <dgm:prSet presAssocID="{1AC993AC-7CB4-4E43-B48A-9F6F514958ED}" presName="desTx" presStyleLbl="alignAccFollowNode1" presStyleIdx="3" presStyleCnt="4">
        <dgm:presLayoutVars>
          <dgm:bulletEnabled val="1"/>
        </dgm:presLayoutVars>
      </dgm:prSet>
      <dgm:spPr/>
    </dgm:pt>
  </dgm:ptLst>
  <dgm:cxnLst>
    <dgm:cxn modelId="{A6025025-E0FA-4AF5-98FC-27AF27F88944}" type="presOf" srcId="{1FF10C5B-FFD2-4F0F-8BA8-F9884557BA0A}" destId="{A60A0632-1083-4D74-A9A7-282990CA5C3F}" srcOrd="0" destOrd="0" presId="urn:microsoft.com/office/officeart/2005/8/layout/hList1"/>
    <dgm:cxn modelId="{E887D629-27C9-4776-87F8-91F31526E932}" type="presOf" srcId="{CF1DA21B-98D9-499D-81B7-DAAFAD2C4F6D}" destId="{A5E850F9-C620-4C68-877F-71564CC435C9}" srcOrd="0" destOrd="0" presId="urn:microsoft.com/office/officeart/2005/8/layout/hList1"/>
    <dgm:cxn modelId="{A890596A-F2BA-4592-AFF0-E0F955D34C41}" srcId="{2D51D58D-18C9-43E9-9F9A-FEB74E386291}" destId="{CF1DA21B-98D9-499D-81B7-DAAFAD2C4F6D}" srcOrd="0" destOrd="0" parTransId="{FB79A891-1F84-459A-9C42-AB09495D3524}" sibTransId="{42DE7748-114C-44D6-927F-5FBD8D6141F9}"/>
    <dgm:cxn modelId="{816AAC4A-7ECB-4DC0-86FF-9A41E912765C}" type="presOf" srcId="{993AF029-3BA2-40AC-ACE4-BB6EA95A9F60}" destId="{2ADD7109-774F-479E-B872-F2A04479236F}" srcOrd="0" destOrd="0" presId="urn:microsoft.com/office/officeart/2005/8/layout/hList1"/>
    <dgm:cxn modelId="{4456EA50-4CC7-45B5-854B-E54ECA73AAA6}" srcId="{7E7742B3-F4D9-4292-BD1F-854A1A9BD56C}" destId="{840A2F3C-EDD4-4BD1-851C-57CC3B289BE6}" srcOrd="0" destOrd="0" parTransId="{FC2FA65E-1C0D-40B0-8BA5-9A099BF39562}" sibTransId="{909A0061-098D-4F0A-9F0F-9FE932C34D15}"/>
    <dgm:cxn modelId="{58829157-511C-4B5D-BB39-89CC7DCBC1BF}" srcId="{1FF10C5B-FFD2-4F0F-8BA8-F9884557BA0A}" destId="{2D51D58D-18C9-43E9-9F9A-FEB74E386291}" srcOrd="0" destOrd="0" parTransId="{A488542F-8DC5-4EBE-8A3F-FB856EFC2C18}" sibTransId="{C8E8D107-584E-4125-9767-D844A8C17B63}"/>
    <dgm:cxn modelId="{A9CC777D-B420-4841-BECA-69808613007C}" srcId="{1FF10C5B-FFD2-4F0F-8BA8-F9884557BA0A}" destId="{7E7742B3-F4D9-4292-BD1F-854A1A9BD56C}" srcOrd="1" destOrd="0" parTransId="{70F0F249-05C5-4BCA-9CCD-530A915D9B28}" sibTransId="{0C43C42C-59E8-461D-83DC-6AB6B19CD25A}"/>
    <dgm:cxn modelId="{C8361482-902C-4896-BD08-0D5AEBDA6630}" type="presOf" srcId="{37959281-5B6A-4103-980C-68BE05B4CD0C}" destId="{B8A03DEA-F93C-4E6C-895D-D853FFFC98E9}" srcOrd="0" destOrd="0" presId="urn:microsoft.com/office/officeart/2005/8/layout/hList1"/>
    <dgm:cxn modelId="{59AD0B8E-7F53-4C53-9E66-7C1CBF34FEB9}" srcId="{1FF10C5B-FFD2-4F0F-8BA8-F9884557BA0A}" destId="{570A08C5-D16B-4688-A55A-46AFBD1A327C}" srcOrd="2" destOrd="0" parTransId="{DFFAC721-579B-4914-B6C5-D2138F57D0E3}" sibTransId="{351644E7-E220-4EC0-A1B9-7B155612F6C8}"/>
    <dgm:cxn modelId="{0BB96396-2E24-49DF-8BE0-09AE53CEEFE6}" srcId="{570A08C5-D16B-4688-A55A-46AFBD1A327C}" destId="{37959281-5B6A-4103-980C-68BE05B4CD0C}" srcOrd="0" destOrd="0" parTransId="{9ADAD2EB-8751-41F4-8F65-A053550F83F7}" sibTransId="{90B0CDC7-B257-4CB3-8CF7-DA22FEB92950}"/>
    <dgm:cxn modelId="{763425A6-B23D-4216-B434-2D6953DC0DF5}" type="presOf" srcId="{2D51D58D-18C9-43E9-9F9A-FEB74E386291}" destId="{17EFA214-2D2A-4A35-A027-3A802B64FB30}" srcOrd="0" destOrd="0" presId="urn:microsoft.com/office/officeart/2005/8/layout/hList1"/>
    <dgm:cxn modelId="{6CEB8CB2-0B3C-4943-A722-D87CE86270AE}" srcId="{1FF10C5B-FFD2-4F0F-8BA8-F9884557BA0A}" destId="{1AC993AC-7CB4-4E43-B48A-9F6F514958ED}" srcOrd="3" destOrd="0" parTransId="{6A3DA524-9DD4-41F8-AB4D-4CF86571465C}" sibTransId="{FB768FCF-080F-4314-B180-CCABAEE46E76}"/>
    <dgm:cxn modelId="{F502CAB2-69D5-4FF9-91F9-14B4B8A46A6F}" type="presOf" srcId="{7E7742B3-F4D9-4292-BD1F-854A1A9BD56C}" destId="{7F0A6993-41FF-4979-8FF9-ED0CC9D40815}" srcOrd="0" destOrd="0" presId="urn:microsoft.com/office/officeart/2005/8/layout/hList1"/>
    <dgm:cxn modelId="{F07A18CA-1ED3-4A09-93AE-99939FA916D5}" srcId="{1AC993AC-7CB4-4E43-B48A-9F6F514958ED}" destId="{993AF029-3BA2-40AC-ACE4-BB6EA95A9F60}" srcOrd="0" destOrd="0" parTransId="{267B5CE9-C30C-4A19-B7B1-124AE7119DB3}" sibTransId="{A67540C8-44D3-419F-88AD-DD912370A13B}"/>
    <dgm:cxn modelId="{0416ECDE-CD93-4369-B2DC-3DE41C4F66C6}" type="presOf" srcId="{840A2F3C-EDD4-4BD1-851C-57CC3B289BE6}" destId="{2E6DF0FA-9C38-460B-9AEA-16A415949C8C}" srcOrd="0" destOrd="0" presId="urn:microsoft.com/office/officeart/2005/8/layout/hList1"/>
    <dgm:cxn modelId="{00E9D0E9-0F37-4A96-AE2C-9D917E608559}" type="presOf" srcId="{1AC993AC-7CB4-4E43-B48A-9F6F514958ED}" destId="{F739BDF4-E44B-4D57-ADF0-D5032480DEE3}" srcOrd="0" destOrd="0" presId="urn:microsoft.com/office/officeart/2005/8/layout/hList1"/>
    <dgm:cxn modelId="{73C5CFF0-1A3A-40E5-B6E2-8FC8C67D43F1}" type="presOf" srcId="{570A08C5-D16B-4688-A55A-46AFBD1A327C}" destId="{76B113FB-8289-49F9-A9BF-2C0D0BB2FE77}" srcOrd="0" destOrd="0" presId="urn:microsoft.com/office/officeart/2005/8/layout/hList1"/>
    <dgm:cxn modelId="{F99A4E58-C087-42D7-9BF2-BEDE93D32461}" type="presParOf" srcId="{A60A0632-1083-4D74-A9A7-282990CA5C3F}" destId="{82C1FC76-64E8-4092-A3C3-6F99AB9EF4E8}" srcOrd="0" destOrd="0" presId="urn:microsoft.com/office/officeart/2005/8/layout/hList1"/>
    <dgm:cxn modelId="{930BE072-3420-4FD0-829C-B42DBC293BC8}" type="presParOf" srcId="{82C1FC76-64E8-4092-A3C3-6F99AB9EF4E8}" destId="{17EFA214-2D2A-4A35-A027-3A802B64FB30}" srcOrd="0" destOrd="0" presId="urn:microsoft.com/office/officeart/2005/8/layout/hList1"/>
    <dgm:cxn modelId="{B64B0818-A34C-43E8-A451-CE386199AB9B}" type="presParOf" srcId="{82C1FC76-64E8-4092-A3C3-6F99AB9EF4E8}" destId="{A5E850F9-C620-4C68-877F-71564CC435C9}" srcOrd="1" destOrd="0" presId="urn:microsoft.com/office/officeart/2005/8/layout/hList1"/>
    <dgm:cxn modelId="{BCBABBDB-ACC1-43F5-A47F-EB047B9A1CB4}" type="presParOf" srcId="{A60A0632-1083-4D74-A9A7-282990CA5C3F}" destId="{9EE396AA-34BD-4D86-92F4-4D2B516C6588}" srcOrd="1" destOrd="0" presId="urn:microsoft.com/office/officeart/2005/8/layout/hList1"/>
    <dgm:cxn modelId="{3BE21E51-EBBB-48B1-96F6-1DBF30B00901}" type="presParOf" srcId="{A60A0632-1083-4D74-A9A7-282990CA5C3F}" destId="{6FD77E1A-161C-435F-8BDE-69A55806D212}" srcOrd="2" destOrd="0" presId="urn:microsoft.com/office/officeart/2005/8/layout/hList1"/>
    <dgm:cxn modelId="{626382DD-A4EE-4A6D-9E3D-1CBBB0EBC1B7}" type="presParOf" srcId="{6FD77E1A-161C-435F-8BDE-69A55806D212}" destId="{7F0A6993-41FF-4979-8FF9-ED0CC9D40815}" srcOrd="0" destOrd="0" presId="urn:microsoft.com/office/officeart/2005/8/layout/hList1"/>
    <dgm:cxn modelId="{B01BA4AD-2EB6-4DCB-9C62-A5286F02B446}" type="presParOf" srcId="{6FD77E1A-161C-435F-8BDE-69A55806D212}" destId="{2E6DF0FA-9C38-460B-9AEA-16A415949C8C}" srcOrd="1" destOrd="0" presId="urn:microsoft.com/office/officeart/2005/8/layout/hList1"/>
    <dgm:cxn modelId="{B373F80E-3AE3-4C1C-A59D-E9F36B91D519}" type="presParOf" srcId="{A60A0632-1083-4D74-A9A7-282990CA5C3F}" destId="{F8247121-4081-4D52-819D-55DB9A93AC95}" srcOrd="3" destOrd="0" presId="urn:microsoft.com/office/officeart/2005/8/layout/hList1"/>
    <dgm:cxn modelId="{9B4C23AE-7CCB-470D-84C1-D01D66680886}" type="presParOf" srcId="{A60A0632-1083-4D74-A9A7-282990CA5C3F}" destId="{5F3D5B1A-4C38-4E53-B5DC-66F4F3D63401}" srcOrd="4" destOrd="0" presId="urn:microsoft.com/office/officeart/2005/8/layout/hList1"/>
    <dgm:cxn modelId="{118CE6D5-BD95-4052-8877-0B153E0968EE}" type="presParOf" srcId="{5F3D5B1A-4C38-4E53-B5DC-66F4F3D63401}" destId="{76B113FB-8289-49F9-A9BF-2C0D0BB2FE77}" srcOrd="0" destOrd="0" presId="urn:microsoft.com/office/officeart/2005/8/layout/hList1"/>
    <dgm:cxn modelId="{B5F2BC75-DCD9-40D8-B02E-9C94D6889BFB}" type="presParOf" srcId="{5F3D5B1A-4C38-4E53-B5DC-66F4F3D63401}" destId="{B8A03DEA-F93C-4E6C-895D-D853FFFC98E9}" srcOrd="1" destOrd="0" presId="urn:microsoft.com/office/officeart/2005/8/layout/hList1"/>
    <dgm:cxn modelId="{E94B40CC-5680-4823-8B92-AFCF365C979E}" type="presParOf" srcId="{A60A0632-1083-4D74-A9A7-282990CA5C3F}" destId="{B6C8D74D-32B5-45D9-8FED-BA3A0EEE83F5}" srcOrd="5" destOrd="0" presId="urn:microsoft.com/office/officeart/2005/8/layout/hList1"/>
    <dgm:cxn modelId="{3EB59E66-66D4-4377-B74A-E89CB5D27A4B}" type="presParOf" srcId="{A60A0632-1083-4D74-A9A7-282990CA5C3F}" destId="{53685046-10C8-4A26-A95E-845F28C3392B}" srcOrd="6" destOrd="0" presId="urn:microsoft.com/office/officeart/2005/8/layout/hList1"/>
    <dgm:cxn modelId="{7572D401-0F8D-49B1-A2F3-9564415E36F7}" type="presParOf" srcId="{53685046-10C8-4A26-A95E-845F28C3392B}" destId="{F739BDF4-E44B-4D57-ADF0-D5032480DEE3}" srcOrd="0" destOrd="0" presId="urn:microsoft.com/office/officeart/2005/8/layout/hList1"/>
    <dgm:cxn modelId="{BC5CD399-D9B6-44EE-8E74-6CDE54F084D2}" type="presParOf" srcId="{53685046-10C8-4A26-A95E-845F28C3392B}" destId="{2ADD7109-774F-479E-B872-F2A04479236F}" srcOrd="1" destOrd="0" presId="urn:microsoft.com/office/officeart/2005/8/layout/hList1"/>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D7D3A2D-E860-474E-804D-65E9136EC126}" type="doc">
      <dgm:prSet loTypeId="urn:microsoft.com/office/officeart/2016/7/layout/ChevronBlockProcess" loCatId="process" qsTypeId="urn:microsoft.com/office/officeart/2005/8/quickstyle/simple1" qsCatId="simple" csTypeId="urn:microsoft.com/office/officeart/2005/8/colors/colorful1" csCatId="colorful"/>
      <dgm:spPr/>
      <dgm:t>
        <a:bodyPr/>
        <a:lstStyle/>
        <a:p>
          <a:endParaRPr lang="en-US"/>
        </a:p>
      </dgm:t>
    </dgm:pt>
    <dgm:pt modelId="{89EC8F86-F1CB-4B01-AD66-C6C283D11001}">
      <dgm:prSet/>
      <dgm:spPr/>
      <dgm:t>
        <a:bodyPr/>
        <a:lstStyle/>
        <a:p>
          <a:r>
            <a:rPr lang="es-MX" b="1">
              <a:latin typeface="+mj-lt"/>
            </a:rPr>
            <a:t>Eliminar redundancias</a:t>
          </a:r>
          <a:endParaRPr lang="en-US">
            <a:latin typeface="+mj-lt"/>
          </a:endParaRPr>
        </a:p>
      </dgm:t>
    </dgm:pt>
    <dgm:pt modelId="{6B0CAB93-556B-4358-AE90-CB0D6BC122DF}" type="parTrans" cxnId="{9BE537E1-D2B9-4200-B755-21AD61C76AB9}">
      <dgm:prSet/>
      <dgm:spPr/>
      <dgm:t>
        <a:bodyPr/>
        <a:lstStyle/>
        <a:p>
          <a:endParaRPr lang="en-US">
            <a:latin typeface="+mj-lt"/>
          </a:endParaRPr>
        </a:p>
      </dgm:t>
    </dgm:pt>
    <dgm:pt modelId="{FDE637CB-8B03-435B-A1CF-EB2151A4A1B8}" type="sibTrans" cxnId="{9BE537E1-D2B9-4200-B755-21AD61C76AB9}">
      <dgm:prSet/>
      <dgm:spPr/>
      <dgm:t>
        <a:bodyPr/>
        <a:lstStyle/>
        <a:p>
          <a:endParaRPr lang="en-US">
            <a:latin typeface="+mj-lt"/>
          </a:endParaRPr>
        </a:p>
      </dgm:t>
    </dgm:pt>
    <dgm:pt modelId="{6953B684-E406-4B8B-87D3-05A2619A2D62}">
      <dgm:prSet/>
      <dgm:spPr/>
      <dgm:t>
        <a:bodyPr/>
        <a:lstStyle/>
        <a:p>
          <a:r>
            <a:rPr lang="es-MX">
              <a:latin typeface="+mj-lt"/>
            </a:rPr>
            <a:t>Evita repetición innecesaria de información que incrementa riesgo de inconsistencia.</a:t>
          </a:r>
          <a:endParaRPr lang="en-US">
            <a:latin typeface="+mj-lt"/>
          </a:endParaRPr>
        </a:p>
      </dgm:t>
    </dgm:pt>
    <dgm:pt modelId="{B669E1F5-B756-4892-919B-D4445E78CACD}" type="parTrans" cxnId="{11405860-581C-40CF-8D34-5FB587BD98A2}">
      <dgm:prSet/>
      <dgm:spPr/>
      <dgm:t>
        <a:bodyPr/>
        <a:lstStyle/>
        <a:p>
          <a:endParaRPr lang="en-US">
            <a:latin typeface="+mj-lt"/>
          </a:endParaRPr>
        </a:p>
      </dgm:t>
    </dgm:pt>
    <dgm:pt modelId="{DCC64860-4644-43CC-AA36-6BD67636CA3D}" type="sibTrans" cxnId="{11405860-581C-40CF-8D34-5FB587BD98A2}">
      <dgm:prSet/>
      <dgm:spPr/>
      <dgm:t>
        <a:bodyPr/>
        <a:lstStyle/>
        <a:p>
          <a:endParaRPr lang="en-US">
            <a:latin typeface="+mj-lt"/>
          </a:endParaRPr>
        </a:p>
      </dgm:t>
    </dgm:pt>
    <dgm:pt modelId="{D7CADCE9-AB23-40F7-8D20-3514C7D16ECC}">
      <dgm:prSet/>
      <dgm:spPr/>
      <dgm:t>
        <a:bodyPr/>
        <a:lstStyle/>
        <a:p>
          <a:r>
            <a:rPr lang="es-MX" b="1">
              <a:latin typeface="+mj-lt"/>
            </a:rPr>
            <a:t>Prevenir anomalías</a:t>
          </a:r>
          <a:endParaRPr lang="en-US">
            <a:latin typeface="+mj-lt"/>
          </a:endParaRPr>
        </a:p>
      </dgm:t>
    </dgm:pt>
    <dgm:pt modelId="{EE66753B-8E5B-4297-86F6-B565F06068C3}" type="parTrans" cxnId="{CDA69413-1162-47C6-A0E9-7C218D6FECB1}">
      <dgm:prSet/>
      <dgm:spPr/>
      <dgm:t>
        <a:bodyPr/>
        <a:lstStyle/>
        <a:p>
          <a:endParaRPr lang="en-US">
            <a:latin typeface="+mj-lt"/>
          </a:endParaRPr>
        </a:p>
      </dgm:t>
    </dgm:pt>
    <dgm:pt modelId="{BA464977-A87F-40D7-8DDD-0685FFDE190D}" type="sibTrans" cxnId="{CDA69413-1162-47C6-A0E9-7C218D6FECB1}">
      <dgm:prSet/>
      <dgm:spPr/>
      <dgm:t>
        <a:bodyPr/>
        <a:lstStyle/>
        <a:p>
          <a:endParaRPr lang="en-US">
            <a:latin typeface="+mj-lt"/>
          </a:endParaRPr>
        </a:p>
      </dgm:t>
    </dgm:pt>
    <dgm:pt modelId="{748151F2-CEDE-4F2C-9A26-9B9113BDC088}">
      <dgm:prSet/>
      <dgm:spPr/>
      <dgm:t>
        <a:bodyPr/>
        <a:lstStyle/>
        <a:p>
          <a:r>
            <a:rPr lang="es-MX">
              <a:latin typeface="+mj-lt"/>
            </a:rPr>
            <a:t>Reduce problemas de inserción, eliminación y actualización.</a:t>
          </a:r>
          <a:endParaRPr lang="en-US">
            <a:latin typeface="+mj-lt"/>
          </a:endParaRPr>
        </a:p>
      </dgm:t>
    </dgm:pt>
    <dgm:pt modelId="{5475D6DD-59E2-4F50-9DB8-AACBD348BE3B}" type="parTrans" cxnId="{38A56973-FD70-4C30-A342-1FA72B1C6711}">
      <dgm:prSet/>
      <dgm:spPr/>
      <dgm:t>
        <a:bodyPr/>
        <a:lstStyle/>
        <a:p>
          <a:endParaRPr lang="en-US">
            <a:latin typeface="+mj-lt"/>
          </a:endParaRPr>
        </a:p>
      </dgm:t>
    </dgm:pt>
    <dgm:pt modelId="{B1880C64-5EE8-4063-B50C-934537B9455C}" type="sibTrans" cxnId="{38A56973-FD70-4C30-A342-1FA72B1C6711}">
      <dgm:prSet/>
      <dgm:spPr/>
      <dgm:t>
        <a:bodyPr/>
        <a:lstStyle/>
        <a:p>
          <a:endParaRPr lang="en-US">
            <a:latin typeface="+mj-lt"/>
          </a:endParaRPr>
        </a:p>
      </dgm:t>
    </dgm:pt>
    <dgm:pt modelId="{7E458A51-7E9D-4E1F-81C1-7B9865AECA04}">
      <dgm:prSet custT="1"/>
      <dgm:spPr/>
      <dgm:t>
        <a:bodyPr/>
        <a:lstStyle/>
        <a:p>
          <a:r>
            <a:rPr lang="es-MX" sz="1200" b="1">
              <a:latin typeface="+mj-lt"/>
            </a:rPr>
            <a:t>Asegurar dependencias lógicas</a:t>
          </a:r>
          <a:endParaRPr lang="en-US" sz="1200">
            <a:latin typeface="+mj-lt"/>
          </a:endParaRPr>
        </a:p>
      </dgm:t>
    </dgm:pt>
    <dgm:pt modelId="{7E412969-8B3D-4AA6-8B09-4EB6EABB8B10}" type="parTrans" cxnId="{43B2C034-D11B-4C8C-BB81-12DF634828AC}">
      <dgm:prSet/>
      <dgm:spPr/>
      <dgm:t>
        <a:bodyPr/>
        <a:lstStyle/>
        <a:p>
          <a:endParaRPr lang="en-US">
            <a:latin typeface="+mj-lt"/>
          </a:endParaRPr>
        </a:p>
      </dgm:t>
    </dgm:pt>
    <dgm:pt modelId="{7A31E8CE-0BFE-48DB-91C7-76279E4D2F84}" type="sibTrans" cxnId="{43B2C034-D11B-4C8C-BB81-12DF634828AC}">
      <dgm:prSet/>
      <dgm:spPr/>
      <dgm:t>
        <a:bodyPr/>
        <a:lstStyle/>
        <a:p>
          <a:endParaRPr lang="en-US">
            <a:latin typeface="+mj-lt"/>
          </a:endParaRPr>
        </a:p>
      </dgm:t>
    </dgm:pt>
    <dgm:pt modelId="{30DC9300-A616-442F-A652-132B5FBA7E2F}">
      <dgm:prSet/>
      <dgm:spPr/>
      <dgm:t>
        <a:bodyPr/>
        <a:lstStyle/>
        <a:p>
          <a:r>
            <a:rPr lang="es-MX">
              <a:latin typeface="+mj-lt"/>
            </a:rPr>
            <a:t>Garantiza que los atributos dependan del identificador correcto y no de campos circunstanciales.</a:t>
          </a:r>
          <a:endParaRPr lang="en-US">
            <a:latin typeface="+mj-lt"/>
          </a:endParaRPr>
        </a:p>
      </dgm:t>
    </dgm:pt>
    <dgm:pt modelId="{9059EC3D-3EB5-4837-AF91-D77CD9AB1A09}" type="parTrans" cxnId="{5ED0A929-70E2-4A6B-A320-1E977C6D2D8E}">
      <dgm:prSet/>
      <dgm:spPr/>
      <dgm:t>
        <a:bodyPr/>
        <a:lstStyle/>
        <a:p>
          <a:endParaRPr lang="en-US">
            <a:latin typeface="+mj-lt"/>
          </a:endParaRPr>
        </a:p>
      </dgm:t>
    </dgm:pt>
    <dgm:pt modelId="{1FCDEAD5-E3EF-4723-8AE1-5D2AC5525F51}" type="sibTrans" cxnId="{5ED0A929-70E2-4A6B-A320-1E977C6D2D8E}">
      <dgm:prSet/>
      <dgm:spPr/>
      <dgm:t>
        <a:bodyPr/>
        <a:lstStyle/>
        <a:p>
          <a:endParaRPr lang="en-US">
            <a:latin typeface="+mj-lt"/>
          </a:endParaRPr>
        </a:p>
      </dgm:t>
    </dgm:pt>
    <dgm:pt modelId="{3131A232-46F8-4143-81A3-29C87641971B}">
      <dgm:prSet custT="1"/>
      <dgm:spPr/>
      <dgm:t>
        <a:bodyPr/>
        <a:lstStyle/>
        <a:p>
          <a:r>
            <a:rPr lang="es-MX" sz="1000" b="1">
              <a:latin typeface="+mj-lt"/>
            </a:rPr>
            <a:t>Facilitar mantenimiento e integridad referencial</a:t>
          </a:r>
          <a:endParaRPr lang="en-US" sz="1000">
            <a:latin typeface="+mj-lt"/>
          </a:endParaRPr>
        </a:p>
      </dgm:t>
    </dgm:pt>
    <dgm:pt modelId="{81EAF04C-27CF-4946-B9D3-5366B68FE57F}" type="parTrans" cxnId="{12D2B29D-C37E-4539-98F0-9980CA3360B6}">
      <dgm:prSet/>
      <dgm:spPr/>
      <dgm:t>
        <a:bodyPr/>
        <a:lstStyle/>
        <a:p>
          <a:endParaRPr lang="en-US">
            <a:latin typeface="+mj-lt"/>
          </a:endParaRPr>
        </a:p>
      </dgm:t>
    </dgm:pt>
    <dgm:pt modelId="{1CD8CB88-7EDC-4613-A6BC-0CEF0317A4BE}" type="sibTrans" cxnId="{12D2B29D-C37E-4539-98F0-9980CA3360B6}">
      <dgm:prSet/>
      <dgm:spPr/>
      <dgm:t>
        <a:bodyPr/>
        <a:lstStyle/>
        <a:p>
          <a:endParaRPr lang="en-US">
            <a:latin typeface="+mj-lt"/>
          </a:endParaRPr>
        </a:p>
      </dgm:t>
    </dgm:pt>
    <dgm:pt modelId="{C4D8C02D-93FE-4B7D-9CC4-47BDEE250013}">
      <dgm:prSet/>
      <dgm:spPr/>
      <dgm:t>
        <a:bodyPr/>
        <a:lstStyle/>
        <a:p>
          <a:r>
            <a:rPr lang="es-MX">
              <a:latin typeface="+mj-lt"/>
            </a:rPr>
            <a:t>Simplifica reglas de negocio y mejora la administración a largo plazo.</a:t>
          </a:r>
          <a:endParaRPr lang="en-US">
            <a:latin typeface="+mj-lt"/>
          </a:endParaRPr>
        </a:p>
      </dgm:t>
    </dgm:pt>
    <dgm:pt modelId="{EF4E41E8-1EA5-42DF-BC00-CDBCAC8064BA}" type="parTrans" cxnId="{3DD135F1-6A1B-4BEF-9DDA-0792F7EE1A07}">
      <dgm:prSet/>
      <dgm:spPr/>
      <dgm:t>
        <a:bodyPr/>
        <a:lstStyle/>
        <a:p>
          <a:endParaRPr lang="en-US">
            <a:latin typeface="+mj-lt"/>
          </a:endParaRPr>
        </a:p>
      </dgm:t>
    </dgm:pt>
    <dgm:pt modelId="{8CE06F17-7B41-496C-8794-57532E6C2C27}" type="sibTrans" cxnId="{3DD135F1-6A1B-4BEF-9DDA-0792F7EE1A07}">
      <dgm:prSet/>
      <dgm:spPr/>
      <dgm:t>
        <a:bodyPr/>
        <a:lstStyle/>
        <a:p>
          <a:endParaRPr lang="en-US">
            <a:latin typeface="+mj-lt"/>
          </a:endParaRPr>
        </a:p>
      </dgm:t>
    </dgm:pt>
    <dgm:pt modelId="{83022EF5-0E11-48FC-8BA5-17F2D8CD3009}" type="pres">
      <dgm:prSet presAssocID="{1D7D3A2D-E860-474E-804D-65E9136EC126}" presName="Name0" presStyleCnt="0">
        <dgm:presLayoutVars>
          <dgm:dir/>
          <dgm:animLvl val="lvl"/>
          <dgm:resizeHandles val="exact"/>
        </dgm:presLayoutVars>
      </dgm:prSet>
      <dgm:spPr/>
    </dgm:pt>
    <dgm:pt modelId="{E67947D8-539F-4BDA-AEA1-FB9CB9C10500}" type="pres">
      <dgm:prSet presAssocID="{89EC8F86-F1CB-4B01-AD66-C6C283D11001}" presName="composite" presStyleCnt="0"/>
      <dgm:spPr/>
    </dgm:pt>
    <dgm:pt modelId="{A6444218-EFC3-4EDB-B08F-9B8FCC41EAB2}" type="pres">
      <dgm:prSet presAssocID="{89EC8F86-F1CB-4B01-AD66-C6C283D11001}" presName="parTx" presStyleLbl="alignNode1" presStyleIdx="0" presStyleCnt="4">
        <dgm:presLayoutVars>
          <dgm:chMax val="0"/>
          <dgm:chPref val="0"/>
        </dgm:presLayoutVars>
      </dgm:prSet>
      <dgm:spPr/>
    </dgm:pt>
    <dgm:pt modelId="{5D46076A-05E0-4CEA-B0C3-9499134BAA7C}" type="pres">
      <dgm:prSet presAssocID="{89EC8F86-F1CB-4B01-AD66-C6C283D11001}" presName="desTx" presStyleLbl="alignAccFollowNode1" presStyleIdx="0" presStyleCnt="4">
        <dgm:presLayoutVars/>
      </dgm:prSet>
      <dgm:spPr/>
    </dgm:pt>
    <dgm:pt modelId="{C217C563-D50B-488F-8015-2654F6A86BAE}" type="pres">
      <dgm:prSet presAssocID="{FDE637CB-8B03-435B-A1CF-EB2151A4A1B8}" presName="space" presStyleCnt="0"/>
      <dgm:spPr/>
    </dgm:pt>
    <dgm:pt modelId="{32DDB041-376A-44A4-AC49-2B550F5E7E4A}" type="pres">
      <dgm:prSet presAssocID="{D7CADCE9-AB23-40F7-8D20-3514C7D16ECC}" presName="composite" presStyleCnt="0"/>
      <dgm:spPr/>
    </dgm:pt>
    <dgm:pt modelId="{2B09C83E-D1B1-4EDD-902E-30425F1B8280}" type="pres">
      <dgm:prSet presAssocID="{D7CADCE9-AB23-40F7-8D20-3514C7D16ECC}" presName="parTx" presStyleLbl="alignNode1" presStyleIdx="1" presStyleCnt="4">
        <dgm:presLayoutVars>
          <dgm:chMax val="0"/>
          <dgm:chPref val="0"/>
        </dgm:presLayoutVars>
      </dgm:prSet>
      <dgm:spPr/>
    </dgm:pt>
    <dgm:pt modelId="{9E7A38B9-1CED-4320-A227-EF1D79171F20}" type="pres">
      <dgm:prSet presAssocID="{D7CADCE9-AB23-40F7-8D20-3514C7D16ECC}" presName="desTx" presStyleLbl="alignAccFollowNode1" presStyleIdx="1" presStyleCnt="4">
        <dgm:presLayoutVars/>
      </dgm:prSet>
      <dgm:spPr/>
    </dgm:pt>
    <dgm:pt modelId="{82581266-59AB-43BC-B461-8C606A50BF81}" type="pres">
      <dgm:prSet presAssocID="{BA464977-A87F-40D7-8DDD-0685FFDE190D}" presName="space" presStyleCnt="0"/>
      <dgm:spPr/>
    </dgm:pt>
    <dgm:pt modelId="{91BAD5AC-B61B-419A-8C75-602F0CC0D2AE}" type="pres">
      <dgm:prSet presAssocID="{7E458A51-7E9D-4E1F-81C1-7B9865AECA04}" presName="composite" presStyleCnt="0"/>
      <dgm:spPr/>
    </dgm:pt>
    <dgm:pt modelId="{EAACE631-28CC-4877-9231-0CF28B39831D}" type="pres">
      <dgm:prSet presAssocID="{7E458A51-7E9D-4E1F-81C1-7B9865AECA04}" presName="parTx" presStyleLbl="alignNode1" presStyleIdx="2" presStyleCnt="4">
        <dgm:presLayoutVars>
          <dgm:chMax val="0"/>
          <dgm:chPref val="0"/>
        </dgm:presLayoutVars>
      </dgm:prSet>
      <dgm:spPr/>
    </dgm:pt>
    <dgm:pt modelId="{2B511937-70FA-4004-9BCE-1B884FAA9D48}" type="pres">
      <dgm:prSet presAssocID="{7E458A51-7E9D-4E1F-81C1-7B9865AECA04}" presName="desTx" presStyleLbl="alignAccFollowNode1" presStyleIdx="2" presStyleCnt="4">
        <dgm:presLayoutVars/>
      </dgm:prSet>
      <dgm:spPr/>
    </dgm:pt>
    <dgm:pt modelId="{47168720-3754-433F-BBAA-62C8F3500EA1}" type="pres">
      <dgm:prSet presAssocID="{7A31E8CE-0BFE-48DB-91C7-76279E4D2F84}" presName="space" presStyleCnt="0"/>
      <dgm:spPr/>
    </dgm:pt>
    <dgm:pt modelId="{48D30EB1-311E-4C0B-83E0-BF552F6C7315}" type="pres">
      <dgm:prSet presAssocID="{3131A232-46F8-4143-81A3-29C87641971B}" presName="composite" presStyleCnt="0"/>
      <dgm:spPr/>
    </dgm:pt>
    <dgm:pt modelId="{9DCC9EBC-390C-4FA5-8B4E-04ECD23B45F4}" type="pres">
      <dgm:prSet presAssocID="{3131A232-46F8-4143-81A3-29C87641971B}" presName="parTx" presStyleLbl="alignNode1" presStyleIdx="3" presStyleCnt="4">
        <dgm:presLayoutVars>
          <dgm:chMax val="0"/>
          <dgm:chPref val="0"/>
        </dgm:presLayoutVars>
      </dgm:prSet>
      <dgm:spPr/>
    </dgm:pt>
    <dgm:pt modelId="{0F1A550F-9231-484B-90CF-6C96ED7C9FF9}" type="pres">
      <dgm:prSet presAssocID="{3131A232-46F8-4143-81A3-29C87641971B}" presName="desTx" presStyleLbl="alignAccFollowNode1" presStyleIdx="3" presStyleCnt="4">
        <dgm:presLayoutVars/>
      </dgm:prSet>
      <dgm:spPr/>
    </dgm:pt>
  </dgm:ptLst>
  <dgm:cxnLst>
    <dgm:cxn modelId="{CDA69413-1162-47C6-A0E9-7C218D6FECB1}" srcId="{1D7D3A2D-E860-474E-804D-65E9136EC126}" destId="{D7CADCE9-AB23-40F7-8D20-3514C7D16ECC}" srcOrd="1" destOrd="0" parTransId="{EE66753B-8E5B-4297-86F6-B565F06068C3}" sibTransId="{BA464977-A87F-40D7-8DDD-0685FFDE190D}"/>
    <dgm:cxn modelId="{4213D421-ADBC-4E0F-B735-B50A43A33F15}" type="presOf" srcId="{D7CADCE9-AB23-40F7-8D20-3514C7D16ECC}" destId="{2B09C83E-D1B1-4EDD-902E-30425F1B8280}" srcOrd="0" destOrd="0" presId="urn:microsoft.com/office/officeart/2016/7/layout/ChevronBlockProcess"/>
    <dgm:cxn modelId="{5ED0A929-70E2-4A6B-A320-1E977C6D2D8E}" srcId="{7E458A51-7E9D-4E1F-81C1-7B9865AECA04}" destId="{30DC9300-A616-442F-A652-132B5FBA7E2F}" srcOrd="0" destOrd="0" parTransId="{9059EC3D-3EB5-4837-AF91-D77CD9AB1A09}" sibTransId="{1FCDEAD5-E3EF-4723-8AE1-5D2AC5525F51}"/>
    <dgm:cxn modelId="{43B2C034-D11B-4C8C-BB81-12DF634828AC}" srcId="{1D7D3A2D-E860-474E-804D-65E9136EC126}" destId="{7E458A51-7E9D-4E1F-81C1-7B9865AECA04}" srcOrd="2" destOrd="0" parTransId="{7E412969-8B3D-4AA6-8B09-4EB6EABB8B10}" sibTransId="{7A31E8CE-0BFE-48DB-91C7-76279E4D2F84}"/>
    <dgm:cxn modelId="{11405860-581C-40CF-8D34-5FB587BD98A2}" srcId="{89EC8F86-F1CB-4B01-AD66-C6C283D11001}" destId="{6953B684-E406-4B8B-87D3-05A2619A2D62}" srcOrd="0" destOrd="0" parTransId="{B669E1F5-B756-4892-919B-D4445E78CACD}" sibTransId="{DCC64860-4644-43CC-AA36-6BD67636CA3D}"/>
    <dgm:cxn modelId="{38A56973-FD70-4C30-A342-1FA72B1C6711}" srcId="{D7CADCE9-AB23-40F7-8D20-3514C7D16ECC}" destId="{748151F2-CEDE-4F2C-9A26-9B9113BDC088}" srcOrd="0" destOrd="0" parTransId="{5475D6DD-59E2-4F50-9DB8-AACBD348BE3B}" sibTransId="{B1880C64-5EE8-4063-B50C-934537B9455C}"/>
    <dgm:cxn modelId="{66E24556-8B56-41F2-86DD-333480BAFA19}" type="presOf" srcId="{30DC9300-A616-442F-A652-132B5FBA7E2F}" destId="{2B511937-70FA-4004-9BCE-1B884FAA9D48}" srcOrd="0" destOrd="0" presId="urn:microsoft.com/office/officeart/2016/7/layout/ChevronBlockProcess"/>
    <dgm:cxn modelId="{71E61089-9DA2-4AE4-AED3-5AA34FB0B7AE}" type="presOf" srcId="{748151F2-CEDE-4F2C-9A26-9B9113BDC088}" destId="{9E7A38B9-1CED-4320-A227-EF1D79171F20}" srcOrd="0" destOrd="0" presId="urn:microsoft.com/office/officeart/2016/7/layout/ChevronBlockProcess"/>
    <dgm:cxn modelId="{12D2B29D-C37E-4539-98F0-9980CA3360B6}" srcId="{1D7D3A2D-E860-474E-804D-65E9136EC126}" destId="{3131A232-46F8-4143-81A3-29C87641971B}" srcOrd="3" destOrd="0" parTransId="{81EAF04C-27CF-4946-B9D3-5366B68FE57F}" sibTransId="{1CD8CB88-7EDC-4613-A6BC-0CEF0317A4BE}"/>
    <dgm:cxn modelId="{EF35D39D-7FEC-49F3-8F7B-CA9A059A55D1}" type="presOf" srcId="{7E458A51-7E9D-4E1F-81C1-7B9865AECA04}" destId="{EAACE631-28CC-4877-9231-0CF28B39831D}" srcOrd="0" destOrd="0" presId="urn:microsoft.com/office/officeart/2016/7/layout/ChevronBlockProcess"/>
    <dgm:cxn modelId="{5EA46CB0-D9E3-442D-9762-1C9526531C60}" type="presOf" srcId="{1D7D3A2D-E860-474E-804D-65E9136EC126}" destId="{83022EF5-0E11-48FC-8BA5-17F2D8CD3009}" srcOrd="0" destOrd="0" presId="urn:microsoft.com/office/officeart/2016/7/layout/ChevronBlockProcess"/>
    <dgm:cxn modelId="{B4C593B2-D79A-451F-9304-FAE879828014}" type="presOf" srcId="{6953B684-E406-4B8B-87D3-05A2619A2D62}" destId="{5D46076A-05E0-4CEA-B0C3-9499134BAA7C}" srcOrd="0" destOrd="0" presId="urn:microsoft.com/office/officeart/2016/7/layout/ChevronBlockProcess"/>
    <dgm:cxn modelId="{9BE537E1-D2B9-4200-B755-21AD61C76AB9}" srcId="{1D7D3A2D-E860-474E-804D-65E9136EC126}" destId="{89EC8F86-F1CB-4B01-AD66-C6C283D11001}" srcOrd="0" destOrd="0" parTransId="{6B0CAB93-556B-4358-AE90-CB0D6BC122DF}" sibTransId="{FDE637CB-8B03-435B-A1CF-EB2151A4A1B8}"/>
    <dgm:cxn modelId="{144DF2E3-850C-4F3A-91F2-F5889E569715}" type="presOf" srcId="{3131A232-46F8-4143-81A3-29C87641971B}" destId="{9DCC9EBC-390C-4FA5-8B4E-04ECD23B45F4}" srcOrd="0" destOrd="0" presId="urn:microsoft.com/office/officeart/2016/7/layout/ChevronBlockProcess"/>
    <dgm:cxn modelId="{02CD4BF0-6263-4A0D-ABE0-E92CE4C9849D}" type="presOf" srcId="{C4D8C02D-93FE-4B7D-9CC4-47BDEE250013}" destId="{0F1A550F-9231-484B-90CF-6C96ED7C9FF9}" srcOrd="0" destOrd="0" presId="urn:microsoft.com/office/officeart/2016/7/layout/ChevronBlockProcess"/>
    <dgm:cxn modelId="{3DD135F1-6A1B-4BEF-9DDA-0792F7EE1A07}" srcId="{3131A232-46F8-4143-81A3-29C87641971B}" destId="{C4D8C02D-93FE-4B7D-9CC4-47BDEE250013}" srcOrd="0" destOrd="0" parTransId="{EF4E41E8-1EA5-42DF-BC00-CDBCAC8064BA}" sibTransId="{8CE06F17-7B41-496C-8794-57532E6C2C27}"/>
    <dgm:cxn modelId="{8AD2DCF3-6666-4F8A-BFF6-35FD95BA803F}" type="presOf" srcId="{89EC8F86-F1CB-4B01-AD66-C6C283D11001}" destId="{A6444218-EFC3-4EDB-B08F-9B8FCC41EAB2}" srcOrd="0" destOrd="0" presId="urn:microsoft.com/office/officeart/2016/7/layout/ChevronBlockProcess"/>
    <dgm:cxn modelId="{A442EBED-6C17-4F5C-8664-8BFEDD20CED3}" type="presParOf" srcId="{83022EF5-0E11-48FC-8BA5-17F2D8CD3009}" destId="{E67947D8-539F-4BDA-AEA1-FB9CB9C10500}" srcOrd="0" destOrd="0" presId="urn:microsoft.com/office/officeart/2016/7/layout/ChevronBlockProcess"/>
    <dgm:cxn modelId="{C77B1C16-1032-4471-94C2-F9067DF1D444}" type="presParOf" srcId="{E67947D8-539F-4BDA-AEA1-FB9CB9C10500}" destId="{A6444218-EFC3-4EDB-B08F-9B8FCC41EAB2}" srcOrd="0" destOrd="0" presId="urn:microsoft.com/office/officeart/2016/7/layout/ChevronBlockProcess"/>
    <dgm:cxn modelId="{B3EF27E5-FCEC-468E-8D0F-C4F83F33EF9E}" type="presParOf" srcId="{E67947D8-539F-4BDA-AEA1-FB9CB9C10500}" destId="{5D46076A-05E0-4CEA-B0C3-9499134BAA7C}" srcOrd="1" destOrd="0" presId="urn:microsoft.com/office/officeart/2016/7/layout/ChevronBlockProcess"/>
    <dgm:cxn modelId="{F5F163F8-465D-44C8-B833-575EBFDB257F}" type="presParOf" srcId="{83022EF5-0E11-48FC-8BA5-17F2D8CD3009}" destId="{C217C563-D50B-488F-8015-2654F6A86BAE}" srcOrd="1" destOrd="0" presId="urn:microsoft.com/office/officeart/2016/7/layout/ChevronBlockProcess"/>
    <dgm:cxn modelId="{273CFFF4-5072-4618-9476-516FFF14CC12}" type="presParOf" srcId="{83022EF5-0E11-48FC-8BA5-17F2D8CD3009}" destId="{32DDB041-376A-44A4-AC49-2B550F5E7E4A}" srcOrd="2" destOrd="0" presId="urn:microsoft.com/office/officeart/2016/7/layout/ChevronBlockProcess"/>
    <dgm:cxn modelId="{8481A6A9-72AB-4736-911E-4DB4526C89FA}" type="presParOf" srcId="{32DDB041-376A-44A4-AC49-2B550F5E7E4A}" destId="{2B09C83E-D1B1-4EDD-902E-30425F1B8280}" srcOrd="0" destOrd="0" presId="urn:microsoft.com/office/officeart/2016/7/layout/ChevronBlockProcess"/>
    <dgm:cxn modelId="{438C7E73-BDCE-4066-905F-142D59A5ABAB}" type="presParOf" srcId="{32DDB041-376A-44A4-AC49-2B550F5E7E4A}" destId="{9E7A38B9-1CED-4320-A227-EF1D79171F20}" srcOrd="1" destOrd="0" presId="urn:microsoft.com/office/officeart/2016/7/layout/ChevronBlockProcess"/>
    <dgm:cxn modelId="{5C2E9AAA-413F-4257-A7B2-C1D6A9BABA3D}" type="presParOf" srcId="{83022EF5-0E11-48FC-8BA5-17F2D8CD3009}" destId="{82581266-59AB-43BC-B461-8C606A50BF81}" srcOrd="3" destOrd="0" presId="urn:microsoft.com/office/officeart/2016/7/layout/ChevronBlockProcess"/>
    <dgm:cxn modelId="{4AF981F9-30D8-4848-BBAA-1CC4BA25C5AD}" type="presParOf" srcId="{83022EF5-0E11-48FC-8BA5-17F2D8CD3009}" destId="{91BAD5AC-B61B-419A-8C75-602F0CC0D2AE}" srcOrd="4" destOrd="0" presId="urn:microsoft.com/office/officeart/2016/7/layout/ChevronBlockProcess"/>
    <dgm:cxn modelId="{D3F696D8-923D-446F-B38F-9F1AD267D5FE}" type="presParOf" srcId="{91BAD5AC-B61B-419A-8C75-602F0CC0D2AE}" destId="{EAACE631-28CC-4877-9231-0CF28B39831D}" srcOrd="0" destOrd="0" presId="urn:microsoft.com/office/officeart/2016/7/layout/ChevronBlockProcess"/>
    <dgm:cxn modelId="{155A67A5-E1F7-4D5C-B402-158EF3EA2074}" type="presParOf" srcId="{91BAD5AC-B61B-419A-8C75-602F0CC0D2AE}" destId="{2B511937-70FA-4004-9BCE-1B884FAA9D48}" srcOrd="1" destOrd="0" presId="urn:microsoft.com/office/officeart/2016/7/layout/ChevronBlockProcess"/>
    <dgm:cxn modelId="{42B1B24A-32F4-4BE5-B6F0-E5D2F308615E}" type="presParOf" srcId="{83022EF5-0E11-48FC-8BA5-17F2D8CD3009}" destId="{47168720-3754-433F-BBAA-62C8F3500EA1}" srcOrd="5" destOrd="0" presId="urn:microsoft.com/office/officeart/2016/7/layout/ChevronBlockProcess"/>
    <dgm:cxn modelId="{AC66369F-2211-48F0-BEF8-B5CD33F0B3CD}" type="presParOf" srcId="{83022EF5-0E11-48FC-8BA5-17F2D8CD3009}" destId="{48D30EB1-311E-4C0B-83E0-BF552F6C7315}" srcOrd="6" destOrd="0" presId="urn:microsoft.com/office/officeart/2016/7/layout/ChevronBlockProcess"/>
    <dgm:cxn modelId="{6979334A-7733-4401-8954-4109C2615490}" type="presParOf" srcId="{48D30EB1-311E-4C0B-83E0-BF552F6C7315}" destId="{9DCC9EBC-390C-4FA5-8B4E-04ECD23B45F4}" srcOrd="0" destOrd="0" presId="urn:microsoft.com/office/officeart/2016/7/layout/ChevronBlockProcess"/>
    <dgm:cxn modelId="{9737FB54-FC0F-4AF2-8D62-DCDE5C5E2488}" type="presParOf" srcId="{48D30EB1-311E-4C0B-83E0-BF552F6C7315}" destId="{0F1A550F-9231-484B-90CF-6C96ED7C9FF9}" srcOrd="1" destOrd="0" presId="urn:microsoft.com/office/officeart/2016/7/layout/ChevronBlockProcess"/>
  </dgm:cxnLst>
  <dgm:bg/>
  <dgm:whole/>
  <dgm:extLst>
    <a:ext uri="http://schemas.microsoft.com/office/drawing/2008/diagram">
      <dsp:dataModelExt xmlns:dsp="http://schemas.microsoft.com/office/drawing/2008/diagram" relId="rId16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1AEDB79-099A-4E04-9DC0-708D97BFA771}" type="doc">
      <dgm:prSet loTypeId="urn:microsoft.com/office/officeart/2005/8/layout/hierarchy3" loCatId="hierarchy" qsTypeId="urn:microsoft.com/office/officeart/2005/8/quickstyle/simple1" qsCatId="simple" csTypeId="urn:microsoft.com/office/officeart/2005/8/colors/colorful3" csCatId="colorful"/>
      <dgm:spPr/>
      <dgm:t>
        <a:bodyPr/>
        <a:lstStyle/>
        <a:p>
          <a:endParaRPr lang="en-US"/>
        </a:p>
      </dgm:t>
    </dgm:pt>
    <dgm:pt modelId="{651FA708-901C-41A5-B8DC-00A4C74B5CA1}">
      <dgm:prSet/>
      <dgm:spPr/>
      <dgm:t>
        <a:bodyPr/>
        <a:lstStyle/>
        <a:p>
          <a:r>
            <a:rPr lang="es-MX">
              <a:latin typeface="+mj-lt"/>
            </a:rPr>
            <a:t>Está previamente en </a:t>
          </a:r>
          <a:r>
            <a:rPr lang="es-MX" b="1">
              <a:latin typeface="+mj-lt"/>
            </a:rPr>
            <a:t>Segunda Forma Normal (2FN)</a:t>
          </a:r>
          <a:r>
            <a:rPr lang="es-MX">
              <a:latin typeface="+mj-lt"/>
            </a:rPr>
            <a:t>.</a:t>
          </a:r>
          <a:endParaRPr lang="en-US">
            <a:latin typeface="+mj-lt"/>
          </a:endParaRPr>
        </a:p>
      </dgm:t>
    </dgm:pt>
    <dgm:pt modelId="{8A45D5B7-C910-41A4-B088-2E0D58E05666}" type="parTrans" cxnId="{48EE2AB1-7A25-48FA-8538-A289E04182D6}">
      <dgm:prSet/>
      <dgm:spPr/>
      <dgm:t>
        <a:bodyPr/>
        <a:lstStyle/>
        <a:p>
          <a:endParaRPr lang="en-US">
            <a:latin typeface="+mj-lt"/>
          </a:endParaRPr>
        </a:p>
      </dgm:t>
    </dgm:pt>
    <dgm:pt modelId="{7BF9A92E-CB3C-4ED9-BDBE-FC1F1FEF800C}" type="sibTrans" cxnId="{48EE2AB1-7A25-48FA-8538-A289E04182D6}">
      <dgm:prSet/>
      <dgm:spPr/>
      <dgm:t>
        <a:bodyPr/>
        <a:lstStyle/>
        <a:p>
          <a:endParaRPr lang="en-US">
            <a:latin typeface="+mj-lt"/>
          </a:endParaRPr>
        </a:p>
      </dgm:t>
    </dgm:pt>
    <dgm:pt modelId="{AEC31B8A-BCB2-4770-81DB-4133E2D9C18B}">
      <dgm:prSet/>
      <dgm:spPr/>
      <dgm:t>
        <a:bodyPr/>
        <a:lstStyle/>
        <a:p>
          <a:r>
            <a:rPr lang="es-MX">
              <a:latin typeface="+mj-lt"/>
            </a:rPr>
            <a:t>No existen </a:t>
          </a:r>
          <a:r>
            <a:rPr lang="es-MX" b="1">
              <a:latin typeface="+mj-lt"/>
            </a:rPr>
            <a:t>dependencias transitivas</a:t>
          </a:r>
          <a:r>
            <a:rPr lang="es-MX">
              <a:latin typeface="+mj-lt"/>
            </a:rPr>
            <a:t> entre atributos no clave.</a:t>
          </a:r>
          <a:endParaRPr lang="en-US">
            <a:latin typeface="+mj-lt"/>
          </a:endParaRPr>
        </a:p>
      </dgm:t>
    </dgm:pt>
    <dgm:pt modelId="{DDDD1974-471B-417C-8E7E-BFA1DB0EF0E7}" type="parTrans" cxnId="{35B74B21-1E36-4103-B813-6B5853CF57BE}">
      <dgm:prSet/>
      <dgm:spPr/>
      <dgm:t>
        <a:bodyPr/>
        <a:lstStyle/>
        <a:p>
          <a:endParaRPr lang="en-US">
            <a:latin typeface="+mj-lt"/>
          </a:endParaRPr>
        </a:p>
      </dgm:t>
    </dgm:pt>
    <dgm:pt modelId="{52BB054F-84DB-41B6-86E9-3A83B8F911C0}" type="sibTrans" cxnId="{35B74B21-1E36-4103-B813-6B5853CF57BE}">
      <dgm:prSet/>
      <dgm:spPr/>
      <dgm:t>
        <a:bodyPr/>
        <a:lstStyle/>
        <a:p>
          <a:endParaRPr lang="en-US">
            <a:latin typeface="+mj-lt"/>
          </a:endParaRPr>
        </a:p>
      </dgm:t>
    </dgm:pt>
    <dgm:pt modelId="{3430B1CD-4619-4FE4-9243-119CA9D2CB3F}" type="pres">
      <dgm:prSet presAssocID="{B1AEDB79-099A-4E04-9DC0-708D97BFA771}" presName="diagram" presStyleCnt="0">
        <dgm:presLayoutVars>
          <dgm:chPref val="1"/>
          <dgm:dir/>
          <dgm:animOne val="branch"/>
          <dgm:animLvl val="lvl"/>
          <dgm:resizeHandles/>
        </dgm:presLayoutVars>
      </dgm:prSet>
      <dgm:spPr/>
    </dgm:pt>
    <dgm:pt modelId="{FCFC0793-3BDF-4D77-8FB8-3585BBAA21C8}" type="pres">
      <dgm:prSet presAssocID="{651FA708-901C-41A5-B8DC-00A4C74B5CA1}" presName="root" presStyleCnt="0"/>
      <dgm:spPr/>
    </dgm:pt>
    <dgm:pt modelId="{690F1FC7-1DCC-49B7-A6A0-55FAFF265B9E}" type="pres">
      <dgm:prSet presAssocID="{651FA708-901C-41A5-B8DC-00A4C74B5CA1}" presName="rootComposite" presStyleCnt="0"/>
      <dgm:spPr/>
    </dgm:pt>
    <dgm:pt modelId="{E060A966-7A57-4E75-BED8-6CEC047FE7C6}" type="pres">
      <dgm:prSet presAssocID="{651FA708-901C-41A5-B8DC-00A4C74B5CA1}" presName="rootText" presStyleLbl="node1" presStyleIdx="0" presStyleCnt="2"/>
      <dgm:spPr/>
    </dgm:pt>
    <dgm:pt modelId="{4F75E74C-5959-41F5-A695-3D05FFD40C01}" type="pres">
      <dgm:prSet presAssocID="{651FA708-901C-41A5-B8DC-00A4C74B5CA1}" presName="rootConnector" presStyleLbl="node1" presStyleIdx="0" presStyleCnt="2"/>
      <dgm:spPr/>
    </dgm:pt>
    <dgm:pt modelId="{70FABA73-C95F-42D7-8FCB-9E6C42E81F1D}" type="pres">
      <dgm:prSet presAssocID="{651FA708-901C-41A5-B8DC-00A4C74B5CA1}" presName="childShape" presStyleCnt="0"/>
      <dgm:spPr/>
    </dgm:pt>
    <dgm:pt modelId="{104E88ED-0675-4BCD-A158-E2BB927EDFD0}" type="pres">
      <dgm:prSet presAssocID="{AEC31B8A-BCB2-4770-81DB-4133E2D9C18B}" presName="root" presStyleCnt="0"/>
      <dgm:spPr/>
    </dgm:pt>
    <dgm:pt modelId="{B3AA56A4-BA1F-46A6-AEF8-6C45D0AA7861}" type="pres">
      <dgm:prSet presAssocID="{AEC31B8A-BCB2-4770-81DB-4133E2D9C18B}" presName="rootComposite" presStyleCnt="0"/>
      <dgm:spPr/>
    </dgm:pt>
    <dgm:pt modelId="{49BC9E21-9629-416B-9CA2-13C6D25A5777}" type="pres">
      <dgm:prSet presAssocID="{AEC31B8A-BCB2-4770-81DB-4133E2D9C18B}" presName="rootText" presStyleLbl="node1" presStyleIdx="1" presStyleCnt="2"/>
      <dgm:spPr/>
    </dgm:pt>
    <dgm:pt modelId="{5E3FFDC6-B4C6-465B-B9D5-0F95914E15B9}" type="pres">
      <dgm:prSet presAssocID="{AEC31B8A-BCB2-4770-81DB-4133E2D9C18B}" presName="rootConnector" presStyleLbl="node1" presStyleIdx="1" presStyleCnt="2"/>
      <dgm:spPr/>
    </dgm:pt>
    <dgm:pt modelId="{6573D300-A7A5-489A-B8CA-64E9A12A9541}" type="pres">
      <dgm:prSet presAssocID="{AEC31B8A-BCB2-4770-81DB-4133E2D9C18B}" presName="childShape" presStyleCnt="0"/>
      <dgm:spPr/>
    </dgm:pt>
  </dgm:ptLst>
  <dgm:cxnLst>
    <dgm:cxn modelId="{A65B5A08-697B-4B30-9816-5ECBEE6EC7C4}" type="presOf" srcId="{651FA708-901C-41A5-B8DC-00A4C74B5CA1}" destId="{E060A966-7A57-4E75-BED8-6CEC047FE7C6}" srcOrd="0" destOrd="0" presId="urn:microsoft.com/office/officeart/2005/8/layout/hierarchy3"/>
    <dgm:cxn modelId="{35B74B21-1E36-4103-B813-6B5853CF57BE}" srcId="{B1AEDB79-099A-4E04-9DC0-708D97BFA771}" destId="{AEC31B8A-BCB2-4770-81DB-4133E2D9C18B}" srcOrd="1" destOrd="0" parTransId="{DDDD1974-471B-417C-8E7E-BFA1DB0EF0E7}" sibTransId="{52BB054F-84DB-41B6-86E9-3A83B8F911C0}"/>
    <dgm:cxn modelId="{804D0635-E6AE-463D-B308-8DC04DF81B66}" type="presOf" srcId="{AEC31B8A-BCB2-4770-81DB-4133E2D9C18B}" destId="{49BC9E21-9629-416B-9CA2-13C6D25A5777}" srcOrd="0" destOrd="0" presId="urn:microsoft.com/office/officeart/2005/8/layout/hierarchy3"/>
    <dgm:cxn modelId="{F594C59B-26C2-4502-A573-435E4270DE27}" type="presOf" srcId="{651FA708-901C-41A5-B8DC-00A4C74B5CA1}" destId="{4F75E74C-5959-41F5-A695-3D05FFD40C01}" srcOrd="1" destOrd="0" presId="urn:microsoft.com/office/officeart/2005/8/layout/hierarchy3"/>
    <dgm:cxn modelId="{48EE2AB1-7A25-48FA-8538-A289E04182D6}" srcId="{B1AEDB79-099A-4E04-9DC0-708D97BFA771}" destId="{651FA708-901C-41A5-B8DC-00A4C74B5CA1}" srcOrd="0" destOrd="0" parTransId="{8A45D5B7-C910-41A4-B088-2E0D58E05666}" sibTransId="{7BF9A92E-CB3C-4ED9-BDBE-FC1F1FEF800C}"/>
    <dgm:cxn modelId="{0CAACCD8-09FA-4D74-BB3B-0CA8DEFE11AF}" type="presOf" srcId="{B1AEDB79-099A-4E04-9DC0-708D97BFA771}" destId="{3430B1CD-4619-4FE4-9243-119CA9D2CB3F}" srcOrd="0" destOrd="0" presId="urn:microsoft.com/office/officeart/2005/8/layout/hierarchy3"/>
    <dgm:cxn modelId="{7BA681E0-B203-4FEE-8186-345D6E374536}" type="presOf" srcId="{AEC31B8A-BCB2-4770-81DB-4133E2D9C18B}" destId="{5E3FFDC6-B4C6-465B-B9D5-0F95914E15B9}" srcOrd="1" destOrd="0" presId="urn:microsoft.com/office/officeart/2005/8/layout/hierarchy3"/>
    <dgm:cxn modelId="{D48E69DF-AA24-4DB8-9F60-3A48C47ADB46}" type="presParOf" srcId="{3430B1CD-4619-4FE4-9243-119CA9D2CB3F}" destId="{FCFC0793-3BDF-4D77-8FB8-3585BBAA21C8}" srcOrd="0" destOrd="0" presId="urn:microsoft.com/office/officeart/2005/8/layout/hierarchy3"/>
    <dgm:cxn modelId="{0CA8E409-4D26-43DA-B136-97927FA304E6}" type="presParOf" srcId="{FCFC0793-3BDF-4D77-8FB8-3585BBAA21C8}" destId="{690F1FC7-1DCC-49B7-A6A0-55FAFF265B9E}" srcOrd="0" destOrd="0" presId="urn:microsoft.com/office/officeart/2005/8/layout/hierarchy3"/>
    <dgm:cxn modelId="{0F4DB415-AFA9-430A-B984-0055BC4F54F6}" type="presParOf" srcId="{690F1FC7-1DCC-49B7-A6A0-55FAFF265B9E}" destId="{E060A966-7A57-4E75-BED8-6CEC047FE7C6}" srcOrd="0" destOrd="0" presId="urn:microsoft.com/office/officeart/2005/8/layout/hierarchy3"/>
    <dgm:cxn modelId="{DB8AAB20-2DA2-4131-8961-DF82201E2758}" type="presParOf" srcId="{690F1FC7-1DCC-49B7-A6A0-55FAFF265B9E}" destId="{4F75E74C-5959-41F5-A695-3D05FFD40C01}" srcOrd="1" destOrd="0" presId="urn:microsoft.com/office/officeart/2005/8/layout/hierarchy3"/>
    <dgm:cxn modelId="{5363166A-FD98-4295-9F9D-5C4F985EF3BA}" type="presParOf" srcId="{FCFC0793-3BDF-4D77-8FB8-3585BBAA21C8}" destId="{70FABA73-C95F-42D7-8FCB-9E6C42E81F1D}" srcOrd="1" destOrd="0" presId="urn:microsoft.com/office/officeart/2005/8/layout/hierarchy3"/>
    <dgm:cxn modelId="{1D9ED85B-69AF-4D31-B6CC-4EF13A3BA61D}" type="presParOf" srcId="{3430B1CD-4619-4FE4-9243-119CA9D2CB3F}" destId="{104E88ED-0675-4BCD-A158-E2BB927EDFD0}" srcOrd="1" destOrd="0" presId="urn:microsoft.com/office/officeart/2005/8/layout/hierarchy3"/>
    <dgm:cxn modelId="{D1601FD0-5599-4DE6-846B-387B21310B13}" type="presParOf" srcId="{104E88ED-0675-4BCD-A158-E2BB927EDFD0}" destId="{B3AA56A4-BA1F-46A6-AEF8-6C45D0AA7861}" srcOrd="0" destOrd="0" presId="urn:microsoft.com/office/officeart/2005/8/layout/hierarchy3"/>
    <dgm:cxn modelId="{6266531F-0980-47A6-BBB1-5793129F2F0F}" type="presParOf" srcId="{B3AA56A4-BA1F-46A6-AEF8-6C45D0AA7861}" destId="{49BC9E21-9629-416B-9CA2-13C6D25A5777}" srcOrd="0" destOrd="0" presId="urn:microsoft.com/office/officeart/2005/8/layout/hierarchy3"/>
    <dgm:cxn modelId="{364C37E7-70F0-4232-8A45-FF6B4EA9024A}" type="presParOf" srcId="{B3AA56A4-BA1F-46A6-AEF8-6C45D0AA7861}" destId="{5E3FFDC6-B4C6-465B-B9D5-0F95914E15B9}" srcOrd="1" destOrd="0" presId="urn:microsoft.com/office/officeart/2005/8/layout/hierarchy3"/>
    <dgm:cxn modelId="{4BC285B5-A922-41C7-B676-97FCCD6F823E}" type="presParOf" srcId="{104E88ED-0675-4BCD-A158-E2BB927EDFD0}" destId="{6573D300-A7A5-489A-B8CA-64E9A12A9541}" srcOrd="1" destOrd="0" presId="urn:microsoft.com/office/officeart/2005/8/layout/hierarchy3"/>
  </dgm:cxnLst>
  <dgm:bg/>
  <dgm:whole/>
  <dgm:extLst>
    <a:ext uri="http://schemas.microsoft.com/office/drawing/2008/diagram">
      <dsp:dataModelExt xmlns:dsp="http://schemas.microsoft.com/office/drawing/2008/diagram" relId="rId17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2B45967D-7735-4F5F-8D60-2FB285D3A03D}"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5D455282-4C1C-42D4-A018-13AE44FEF592}">
      <dgm:prSet/>
      <dgm:spPr/>
      <dgm:t>
        <a:bodyPr/>
        <a:lstStyle/>
        <a:p>
          <a:r>
            <a:rPr lang="es-MX" b="1">
              <a:latin typeface="+mj-lt"/>
            </a:rPr>
            <a:t>Inconsistencias lógicas</a:t>
          </a:r>
          <a:endParaRPr lang="en-US">
            <a:latin typeface="+mj-lt"/>
          </a:endParaRPr>
        </a:p>
      </dgm:t>
    </dgm:pt>
    <dgm:pt modelId="{F09206CB-DD9B-47EB-BC1F-9569111C0EAD}" type="parTrans" cxnId="{5A937AD8-B457-49AB-935A-B5B3C3FCB779}">
      <dgm:prSet/>
      <dgm:spPr/>
      <dgm:t>
        <a:bodyPr/>
        <a:lstStyle/>
        <a:p>
          <a:endParaRPr lang="en-US">
            <a:latin typeface="+mj-lt"/>
          </a:endParaRPr>
        </a:p>
      </dgm:t>
    </dgm:pt>
    <dgm:pt modelId="{8EF25740-9CD4-436C-8DC4-608B430377F4}" type="sibTrans" cxnId="{5A937AD8-B457-49AB-935A-B5B3C3FCB779}">
      <dgm:prSet/>
      <dgm:spPr/>
      <dgm:t>
        <a:bodyPr/>
        <a:lstStyle/>
        <a:p>
          <a:endParaRPr lang="en-US">
            <a:latin typeface="+mj-lt"/>
          </a:endParaRPr>
        </a:p>
      </dgm:t>
    </dgm:pt>
    <dgm:pt modelId="{9929457B-5EE9-40E3-ACE6-B8C73AF1DC4B}">
      <dgm:prSet/>
      <dgm:spPr/>
      <dgm:t>
        <a:bodyPr/>
        <a:lstStyle/>
        <a:p>
          <a:r>
            <a:rPr lang="es-MX">
              <a:latin typeface="+mj-lt"/>
            </a:rPr>
            <a:t>Diferencias entre registros que deberían contener la misma información.</a:t>
          </a:r>
          <a:endParaRPr lang="en-US">
            <a:latin typeface="+mj-lt"/>
          </a:endParaRPr>
        </a:p>
      </dgm:t>
    </dgm:pt>
    <dgm:pt modelId="{7EAA88D2-ABB5-4CA5-BFBD-BACE27F738A1}" type="parTrans" cxnId="{AD4A9FAE-9C31-407C-971A-2438F68397B1}">
      <dgm:prSet/>
      <dgm:spPr/>
      <dgm:t>
        <a:bodyPr/>
        <a:lstStyle/>
        <a:p>
          <a:endParaRPr lang="en-US">
            <a:latin typeface="+mj-lt"/>
          </a:endParaRPr>
        </a:p>
      </dgm:t>
    </dgm:pt>
    <dgm:pt modelId="{640065A9-BABE-48B0-B479-8EC76526E94D}" type="sibTrans" cxnId="{AD4A9FAE-9C31-407C-971A-2438F68397B1}">
      <dgm:prSet/>
      <dgm:spPr/>
      <dgm:t>
        <a:bodyPr/>
        <a:lstStyle/>
        <a:p>
          <a:endParaRPr lang="en-US">
            <a:latin typeface="+mj-lt"/>
          </a:endParaRPr>
        </a:p>
      </dgm:t>
    </dgm:pt>
    <dgm:pt modelId="{3A4943D8-3ED2-4768-8AB9-8ABEA095FD60}">
      <dgm:prSet/>
      <dgm:spPr/>
      <dgm:t>
        <a:bodyPr/>
        <a:lstStyle/>
        <a:p>
          <a:r>
            <a:rPr lang="es-MX" b="1">
              <a:latin typeface="+mj-lt"/>
            </a:rPr>
            <a:t>Duplicidad silenciosa</a:t>
          </a:r>
          <a:endParaRPr lang="en-US">
            <a:latin typeface="+mj-lt"/>
          </a:endParaRPr>
        </a:p>
      </dgm:t>
    </dgm:pt>
    <dgm:pt modelId="{7692CEB9-159D-4663-A2A2-870625752069}" type="parTrans" cxnId="{1B8B88D0-F7DF-4B3B-9988-B92A64915F5F}">
      <dgm:prSet/>
      <dgm:spPr/>
      <dgm:t>
        <a:bodyPr/>
        <a:lstStyle/>
        <a:p>
          <a:endParaRPr lang="en-US">
            <a:latin typeface="+mj-lt"/>
          </a:endParaRPr>
        </a:p>
      </dgm:t>
    </dgm:pt>
    <dgm:pt modelId="{DFDC5E18-686F-481D-85ED-B0D58CC74DD9}" type="sibTrans" cxnId="{1B8B88D0-F7DF-4B3B-9988-B92A64915F5F}">
      <dgm:prSet/>
      <dgm:spPr/>
      <dgm:t>
        <a:bodyPr/>
        <a:lstStyle/>
        <a:p>
          <a:endParaRPr lang="en-US">
            <a:latin typeface="+mj-lt"/>
          </a:endParaRPr>
        </a:p>
      </dgm:t>
    </dgm:pt>
    <dgm:pt modelId="{63F3AA58-1023-46F7-96D2-A322ED5F1033}">
      <dgm:prSet/>
      <dgm:spPr/>
      <dgm:t>
        <a:bodyPr/>
        <a:lstStyle/>
        <a:p>
          <a:r>
            <a:rPr lang="es-MX">
              <a:latin typeface="+mj-lt"/>
            </a:rPr>
            <a:t>Repetición de datos sin mecanismos claros de control.</a:t>
          </a:r>
          <a:endParaRPr lang="en-US">
            <a:latin typeface="+mj-lt"/>
          </a:endParaRPr>
        </a:p>
      </dgm:t>
    </dgm:pt>
    <dgm:pt modelId="{CFA35305-CEE0-4E4E-A217-B66793F2F136}" type="parTrans" cxnId="{93640794-C963-4F0A-A970-A300A99BD9BA}">
      <dgm:prSet/>
      <dgm:spPr/>
      <dgm:t>
        <a:bodyPr/>
        <a:lstStyle/>
        <a:p>
          <a:endParaRPr lang="en-US">
            <a:latin typeface="+mj-lt"/>
          </a:endParaRPr>
        </a:p>
      </dgm:t>
    </dgm:pt>
    <dgm:pt modelId="{BC8F1AD5-86A0-4803-BC4D-6B39C336657E}" type="sibTrans" cxnId="{93640794-C963-4F0A-A970-A300A99BD9BA}">
      <dgm:prSet/>
      <dgm:spPr/>
      <dgm:t>
        <a:bodyPr/>
        <a:lstStyle/>
        <a:p>
          <a:endParaRPr lang="en-US">
            <a:latin typeface="+mj-lt"/>
          </a:endParaRPr>
        </a:p>
      </dgm:t>
    </dgm:pt>
    <dgm:pt modelId="{5D232D33-F05B-470B-B245-946F4C8C4B98}">
      <dgm:prSet/>
      <dgm:spPr/>
      <dgm:t>
        <a:bodyPr/>
        <a:lstStyle/>
        <a:p>
          <a:r>
            <a:rPr lang="es-MX" b="1">
              <a:latin typeface="+mj-lt"/>
            </a:rPr>
            <a:t>Dificultad de mantenimiento</a:t>
          </a:r>
          <a:endParaRPr lang="en-US">
            <a:latin typeface="+mj-lt"/>
          </a:endParaRPr>
        </a:p>
      </dgm:t>
    </dgm:pt>
    <dgm:pt modelId="{806162AF-3F52-4151-BAC9-8D9691C6F39B}" type="parTrans" cxnId="{88A069EF-6C5C-4869-8869-0E5BDE690FEE}">
      <dgm:prSet/>
      <dgm:spPr/>
      <dgm:t>
        <a:bodyPr/>
        <a:lstStyle/>
        <a:p>
          <a:endParaRPr lang="en-US">
            <a:latin typeface="+mj-lt"/>
          </a:endParaRPr>
        </a:p>
      </dgm:t>
    </dgm:pt>
    <dgm:pt modelId="{51D7E866-07AD-4B89-BED7-5A297C648D7B}" type="sibTrans" cxnId="{88A069EF-6C5C-4869-8869-0E5BDE690FEE}">
      <dgm:prSet/>
      <dgm:spPr/>
      <dgm:t>
        <a:bodyPr/>
        <a:lstStyle/>
        <a:p>
          <a:endParaRPr lang="en-US">
            <a:latin typeface="+mj-lt"/>
          </a:endParaRPr>
        </a:p>
      </dgm:t>
    </dgm:pt>
    <dgm:pt modelId="{3F2BF94A-5343-4D34-B69D-FF1FC76BA907}">
      <dgm:prSet/>
      <dgm:spPr/>
      <dgm:t>
        <a:bodyPr/>
        <a:lstStyle/>
        <a:p>
          <a:r>
            <a:rPr lang="es-MX">
              <a:latin typeface="+mj-lt"/>
            </a:rPr>
            <a:t>Incremento del esfuerzo para modificar o auditar información.</a:t>
          </a:r>
          <a:endParaRPr lang="en-US">
            <a:latin typeface="+mj-lt"/>
          </a:endParaRPr>
        </a:p>
      </dgm:t>
    </dgm:pt>
    <dgm:pt modelId="{8F7DC111-D6CB-49EC-A128-5F0A419778F0}" type="parTrans" cxnId="{D42B1146-1DD2-458F-9A93-F6466F0C7371}">
      <dgm:prSet/>
      <dgm:spPr/>
      <dgm:t>
        <a:bodyPr/>
        <a:lstStyle/>
        <a:p>
          <a:endParaRPr lang="en-US">
            <a:latin typeface="+mj-lt"/>
          </a:endParaRPr>
        </a:p>
      </dgm:t>
    </dgm:pt>
    <dgm:pt modelId="{F310187A-4F19-4076-847B-22A329246D8F}" type="sibTrans" cxnId="{D42B1146-1DD2-458F-9A93-F6466F0C7371}">
      <dgm:prSet/>
      <dgm:spPr/>
      <dgm:t>
        <a:bodyPr/>
        <a:lstStyle/>
        <a:p>
          <a:endParaRPr lang="en-US">
            <a:latin typeface="+mj-lt"/>
          </a:endParaRPr>
        </a:p>
      </dgm:t>
    </dgm:pt>
    <dgm:pt modelId="{1C9DD000-1FD0-43A8-A4B5-B6B71AFC764A}">
      <dgm:prSet/>
      <dgm:spPr/>
      <dgm:t>
        <a:bodyPr/>
        <a:lstStyle/>
        <a:p>
          <a:r>
            <a:rPr lang="es-MX" b="1">
              <a:latin typeface="+mj-lt"/>
            </a:rPr>
            <a:t>Pérdida de integridad</a:t>
          </a:r>
          <a:endParaRPr lang="en-US">
            <a:latin typeface="+mj-lt"/>
          </a:endParaRPr>
        </a:p>
      </dgm:t>
    </dgm:pt>
    <dgm:pt modelId="{8BD40BBD-6644-4D12-8FD0-354F4B9E3729}" type="parTrans" cxnId="{620D4627-2E6D-42C1-A763-457EA17CF325}">
      <dgm:prSet/>
      <dgm:spPr/>
      <dgm:t>
        <a:bodyPr/>
        <a:lstStyle/>
        <a:p>
          <a:endParaRPr lang="en-US">
            <a:latin typeface="+mj-lt"/>
          </a:endParaRPr>
        </a:p>
      </dgm:t>
    </dgm:pt>
    <dgm:pt modelId="{1128B81B-0018-4440-AD7C-6F4BA70CAAF6}" type="sibTrans" cxnId="{620D4627-2E6D-42C1-A763-457EA17CF325}">
      <dgm:prSet/>
      <dgm:spPr/>
      <dgm:t>
        <a:bodyPr/>
        <a:lstStyle/>
        <a:p>
          <a:endParaRPr lang="en-US">
            <a:latin typeface="+mj-lt"/>
          </a:endParaRPr>
        </a:p>
      </dgm:t>
    </dgm:pt>
    <dgm:pt modelId="{7CFD914D-DE73-4510-AEE9-26C14F1F6B6E}">
      <dgm:prSet/>
      <dgm:spPr/>
      <dgm:t>
        <a:bodyPr/>
        <a:lstStyle/>
        <a:p>
          <a:r>
            <a:rPr lang="es-MX">
              <a:latin typeface="+mj-lt"/>
            </a:rPr>
            <a:t>Riesgo de que reglas del negocio no se cumplan uniformemente.</a:t>
          </a:r>
          <a:endParaRPr lang="en-US" dirty="0">
            <a:latin typeface="+mj-lt"/>
          </a:endParaRPr>
        </a:p>
      </dgm:t>
    </dgm:pt>
    <dgm:pt modelId="{B3B3E303-FB8E-40F6-8CDB-6A80B9DDFDAA}" type="parTrans" cxnId="{DFAEC569-FC88-4E55-833B-09361F559B69}">
      <dgm:prSet/>
      <dgm:spPr/>
      <dgm:t>
        <a:bodyPr/>
        <a:lstStyle/>
        <a:p>
          <a:endParaRPr lang="en-US">
            <a:latin typeface="+mj-lt"/>
          </a:endParaRPr>
        </a:p>
      </dgm:t>
    </dgm:pt>
    <dgm:pt modelId="{24D7C781-C2D2-4B65-99A5-D22D7E5767EE}" type="sibTrans" cxnId="{DFAEC569-FC88-4E55-833B-09361F559B69}">
      <dgm:prSet/>
      <dgm:spPr/>
      <dgm:t>
        <a:bodyPr/>
        <a:lstStyle/>
        <a:p>
          <a:endParaRPr lang="en-US">
            <a:latin typeface="+mj-lt"/>
          </a:endParaRPr>
        </a:p>
      </dgm:t>
    </dgm:pt>
    <dgm:pt modelId="{0ABEC70C-0700-4454-938E-52BC3D9C1297}">
      <dgm:prSet/>
      <dgm:spPr/>
      <dgm:t>
        <a:bodyPr/>
        <a:lstStyle/>
        <a:p>
          <a:r>
            <a:rPr lang="es-MX" b="1">
              <a:latin typeface="+mj-lt"/>
            </a:rPr>
            <a:t>Actualizaciones múltiples</a:t>
          </a:r>
          <a:endParaRPr lang="en-US">
            <a:latin typeface="+mj-lt"/>
          </a:endParaRPr>
        </a:p>
      </dgm:t>
    </dgm:pt>
    <dgm:pt modelId="{84B9C262-F244-4BF5-9059-A55AFAD2E046}" type="parTrans" cxnId="{7609AA42-4693-4D61-A8C2-9B687A9C6342}">
      <dgm:prSet/>
      <dgm:spPr/>
      <dgm:t>
        <a:bodyPr/>
        <a:lstStyle/>
        <a:p>
          <a:endParaRPr lang="en-US">
            <a:latin typeface="+mj-lt"/>
          </a:endParaRPr>
        </a:p>
      </dgm:t>
    </dgm:pt>
    <dgm:pt modelId="{273A341A-7BA3-4AEB-A2C9-5C7034A41B55}" type="sibTrans" cxnId="{7609AA42-4693-4D61-A8C2-9B687A9C6342}">
      <dgm:prSet/>
      <dgm:spPr/>
      <dgm:t>
        <a:bodyPr/>
        <a:lstStyle/>
        <a:p>
          <a:endParaRPr lang="en-US">
            <a:latin typeface="+mj-lt"/>
          </a:endParaRPr>
        </a:p>
      </dgm:t>
    </dgm:pt>
    <dgm:pt modelId="{71A3489F-C269-40E4-94F7-39E3A4FBC93E}">
      <dgm:prSet/>
      <dgm:spPr/>
      <dgm:t>
        <a:bodyPr/>
        <a:lstStyle/>
        <a:p>
          <a:r>
            <a:rPr lang="es-MX">
              <a:latin typeface="+mj-lt"/>
            </a:rPr>
            <a:t>Necesidad de modificar el mismo dato en varios lugares.</a:t>
          </a:r>
          <a:endParaRPr lang="en-US">
            <a:latin typeface="+mj-lt"/>
          </a:endParaRPr>
        </a:p>
      </dgm:t>
    </dgm:pt>
    <dgm:pt modelId="{B60FE2EF-F5A4-410E-95AB-6DE895104827}" type="parTrans" cxnId="{8E9EAB51-9845-468C-89AB-C9F4B2FCA781}">
      <dgm:prSet/>
      <dgm:spPr/>
      <dgm:t>
        <a:bodyPr/>
        <a:lstStyle/>
        <a:p>
          <a:endParaRPr lang="en-US">
            <a:latin typeface="+mj-lt"/>
          </a:endParaRPr>
        </a:p>
      </dgm:t>
    </dgm:pt>
    <dgm:pt modelId="{6DABCE11-E48F-4CDF-B1A2-C3E617567881}" type="sibTrans" cxnId="{8E9EAB51-9845-468C-89AB-C9F4B2FCA781}">
      <dgm:prSet/>
      <dgm:spPr/>
      <dgm:t>
        <a:bodyPr/>
        <a:lstStyle/>
        <a:p>
          <a:endParaRPr lang="en-US">
            <a:latin typeface="+mj-lt"/>
          </a:endParaRPr>
        </a:p>
      </dgm:t>
    </dgm:pt>
    <dgm:pt modelId="{D993CDBE-D8A1-45CC-B9D2-AD67E147B285}" type="pres">
      <dgm:prSet presAssocID="{2B45967D-7735-4F5F-8D60-2FB285D3A03D}" presName="Name0" presStyleCnt="0">
        <dgm:presLayoutVars>
          <dgm:dir/>
          <dgm:animLvl val="lvl"/>
          <dgm:resizeHandles val="exact"/>
        </dgm:presLayoutVars>
      </dgm:prSet>
      <dgm:spPr/>
    </dgm:pt>
    <dgm:pt modelId="{D390CFBF-8916-4D45-A0C9-A2559AD82C86}" type="pres">
      <dgm:prSet presAssocID="{5D455282-4C1C-42D4-A018-13AE44FEF592}" presName="composite" presStyleCnt="0"/>
      <dgm:spPr/>
    </dgm:pt>
    <dgm:pt modelId="{E53AD1DD-1C2F-4997-9FC5-C602B3F83913}" type="pres">
      <dgm:prSet presAssocID="{5D455282-4C1C-42D4-A018-13AE44FEF592}" presName="parTx" presStyleLbl="alignNode1" presStyleIdx="0" presStyleCnt="5">
        <dgm:presLayoutVars>
          <dgm:chMax val="0"/>
          <dgm:chPref val="0"/>
          <dgm:bulletEnabled val="1"/>
        </dgm:presLayoutVars>
      </dgm:prSet>
      <dgm:spPr/>
    </dgm:pt>
    <dgm:pt modelId="{D1B42024-B2E7-4653-8805-22DCB4EFB2F0}" type="pres">
      <dgm:prSet presAssocID="{5D455282-4C1C-42D4-A018-13AE44FEF592}" presName="desTx" presStyleLbl="alignAccFollowNode1" presStyleIdx="0" presStyleCnt="5">
        <dgm:presLayoutVars>
          <dgm:bulletEnabled val="1"/>
        </dgm:presLayoutVars>
      </dgm:prSet>
      <dgm:spPr/>
    </dgm:pt>
    <dgm:pt modelId="{8A67CFD3-E1A4-40D8-8D18-A93F098BCA22}" type="pres">
      <dgm:prSet presAssocID="{8EF25740-9CD4-436C-8DC4-608B430377F4}" presName="space" presStyleCnt="0"/>
      <dgm:spPr/>
    </dgm:pt>
    <dgm:pt modelId="{75B83CB5-9F08-4553-8105-0245274D2F25}" type="pres">
      <dgm:prSet presAssocID="{3A4943D8-3ED2-4768-8AB9-8ABEA095FD60}" presName="composite" presStyleCnt="0"/>
      <dgm:spPr/>
    </dgm:pt>
    <dgm:pt modelId="{D310CE0F-683A-4E27-B17E-49D586969E71}" type="pres">
      <dgm:prSet presAssocID="{3A4943D8-3ED2-4768-8AB9-8ABEA095FD60}" presName="parTx" presStyleLbl="alignNode1" presStyleIdx="1" presStyleCnt="5">
        <dgm:presLayoutVars>
          <dgm:chMax val="0"/>
          <dgm:chPref val="0"/>
          <dgm:bulletEnabled val="1"/>
        </dgm:presLayoutVars>
      </dgm:prSet>
      <dgm:spPr/>
    </dgm:pt>
    <dgm:pt modelId="{67E2E69E-5AEF-4F72-929E-0E7EA0BD8AA1}" type="pres">
      <dgm:prSet presAssocID="{3A4943D8-3ED2-4768-8AB9-8ABEA095FD60}" presName="desTx" presStyleLbl="alignAccFollowNode1" presStyleIdx="1" presStyleCnt="5">
        <dgm:presLayoutVars>
          <dgm:bulletEnabled val="1"/>
        </dgm:presLayoutVars>
      </dgm:prSet>
      <dgm:spPr/>
    </dgm:pt>
    <dgm:pt modelId="{3F5EAEA4-681E-4CD2-91A3-85774508B271}" type="pres">
      <dgm:prSet presAssocID="{DFDC5E18-686F-481D-85ED-B0D58CC74DD9}" presName="space" presStyleCnt="0"/>
      <dgm:spPr/>
    </dgm:pt>
    <dgm:pt modelId="{CE4A2D8C-F92A-4C31-85E3-FBD0C5F62D80}" type="pres">
      <dgm:prSet presAssocID="{5D232D33-F05B-470B-B245-946F4C8C4B98}" presName="composite" presStyleCnt="0"/>
      <dgm:spPr/>
    </dgm:pt>
    <dgm:pt modelId="{356EF687-606E-40BD-98C2-B448DEC878AE}" type="pres">
      <dgm:prSet presAssocID="{5D232D33-F05B-470B-B245-946F4C8C4B98}" presName="parTx" presStyleLbl="alignNode1" presStyleIdx="2" presStyleCnt="5">
        <dgm:presLayoutVars>
          <dgm:chMax val="0"/>
          <dgm:chPref val="0"/>
          <dgm:bulletEnabled val="1"/>
        </dgm:presLayoutVars>
      </dgm:prSet>
      <dgm:spPr/>
    </dgm:pt>
    <dgm:pt modelId="{0E669066-3C31-4253-A465-4C55B7100BAD}" type="pres">
      <dgm:prSet presAssocID="{5D232D33-F05B-470B-B245-946F4C8C4B98}" presName="desTx" presStyleLbl="alignAccFollowNode1" presStyleIdx="2" presStyleCnt="5">
        <dgm:presLayoutVars>
          <dgm:bulletEnabled val="1"/>
        </dgm:presLayoutVars>
      </dgm:prSet>
      <dgm:spPr/>
    </dgm:pt>
    <dgm:pt modelId="{F865C222-72D2-4575-B65E-950DF9E82A16}" type="pres">
      <dgm:prSet presAssocID="{51D7E866-07AD-4B89-BED7-5A297C648D7B}" presName="space" presStyleCnt="0"/>
      <dgm:spPr/>
    </dgm:pt>
    <dgm:pt modelId="{6E817472-4D4C-4B65-A3AA-5BFDE5D84BF1}" type="pres">
      <dgm:prSet presAssocID="{1C9DD000-1FD0-43A8-A4B5-B6B71AFC764A}" presName="composite" presStyleCnt="0"/>
      <dgm:spPr/>
    </dgm:pt>
    <dgm:pt modelId="{6368F349-9E69-44FE-AD73-AAED13CF5CDA}" type="pres">
      <dgm:prSet presAssocID="{1C9DD000-1FD0-43A8-A4B5-B6B71AFC764A}" presName="parTx" presStyleLbl="alignNode1" presStyleIdx="3" presStyleCnt="5">
        <dgm:presLayoutVars>
          <dgm:chMax val="0"/>
          <dgm:chPref val="0"/>
          <dgm:bulletEnabled val="1"/>
        </dgm:presLayoutVars>
      </dgm:prSet>
      <dgm:spPr/>
    </dgm:pt>
    <dgm:pt modelId="{CCFF2D13-73C4-4BF4-99C5-517715ACB7E4}" type="pres">
      <dgm:prSet presAssocID="{1C9DD000-1FD0-43A8-A4B5-B6B71AFC764A}" presName="desTx" presStyleLbl="alignAccFollowNode1" presStyleIdx="3" presStyleCnt="5">
        <dgm:presLayoutVars>
          <dgm:bulletEnabled val="1"/>
        </dgm:presLayoutVars>
      </dgm:prSet>
      <dgm:spPr/>
    </dgm:pt>
    <dgm:pt modelId="{E764FF47-9F5A-4120-80B1-61FEFB7C70B0}" type="pres">
      <dgm:prSet presAssocID="{1128B81B-0018-4440-AD7C-6F4BA70CAAF6}" presName="space" presStyleCnt="0"/>
      <dgm:spPr/>
    </dgm:pt>
    <dgm:pt modelId="{FFA34C2C-2552-4CFF-8197-0CAFBDA068F5}" type="pres">
      <dgm:prSet presAssocID="{0ABEC70C-0700-4454-938E-52BC3D9C1297}" presName="composite" presStyleCnt="0"/>
      <dgm:spPr/>
    </dgm:pt>
    <dgm:pt modelId="{3A9B2950-CE98-47A5-90FB-10D7E61DC836}" type="pres">
      <dgm:prSet presAssocID="{0ABEC70C-0700-4454-938E-52BC3D9C1297}" presName="parTx" presStyleLbl="alignNode1" presStyleIdx="4" presStyleCnt="5">
        <dgm:presLayoutVars>
          <dgm:chMax val="0"/>
          <dgm:chPref val="0"/>
          <dgm:bulletEnabled val="1"/>
        </dgm:presLayoutVars>
      </dgm:prSet>
      <dgm:spPr/>
    </dgm:pt>
    <dgm:pt modelId="{45C43AB1-F6EC-4AAD-88E5-B7473C2A4C12}" type="pres">
      <dgm:prSet presAssocID="{0ABEC70C-0700-4454-938E-52BC3D9C1297}" presName="desTx" presStyleLbl="alignAccFollowNode1" presStyleIdx="4" presStyleCnt="5">
        <dgm:presLayoutVars>
          <dgm:bulletEnabled val="1"/>
        </dgm:presLayoutVars>
      </dgm:prSet>
      <dgm:spPr/>
    </dgm:pt>
  </dgm:ptLst>
  <dgm:cxnLst>
    <dgm:cxn modelId="{27EE6527-5EAA-4975-BAF6-078374628708}" type="presOf" srcId="{3F2BF94A-5343-4D34-B69D-FF1FC76BA907}" destId="{0E669066-3C31-4253-A465-4C55B7100BAD}" srcOrd="0" destOrd="0" presId="urn:microsoft.com/office/officeart/2005/8/layout/hList1"/>
    <dgm:cxn modelId="{620D4627-2E6D-42C1-A763-457EA17CF325}" srcId="{2B45967D-7735-4F5F-8D60-2FB285D3A03D}" destId="{1C9DD000-1FD0-43A8-A4B5-B6B71AFC764A}" srcOrd="3" destOrd="0" parTransId="{8BD40BBD-6644-4D12-8FD0-354F4B9E3729}" sibTransId="{1128B81B-0018-4440-AD7C-6F4BA70CAAF6}"/>
    <dgm:cxn modelId="{B73D8241-8061-415F-99F6-0B7BDF434915}" type="presOf" srcId="{0ABEC70C-0700-4454-938E-52BC3D9C1297}" destId="{3A9B2950-CE98-47A5-90FB-10D7E61DC836}" srcOrd="0" destOrd="0" presId="urn:microsoft.com/office/officeart/2005/8/layout/hList1"/>
    <dgm:cxn modelId="{7609AA42-4693-4D61-A8C2-9B687A9C6342}" srcId="{2B45967D-7735-4F5F-8D60-2FB285D3A03D}" destId="{0ABEC70C-0700-4454-938E-52BC3D9C1297}" srcOrd="4" destOrd="0" parTransId="{84B9C262-F244-4BF5-9059-A55AFAD2E046}" sibTransId="{273A341A-7BA3-4AEB-A2C9-5C7034A41B55}"/>
    <dgm:cxn modelId="{D42B1146-1DD2-458F-9A93-F6466F0C7371}" srcId="{5D232D33-F05B-470B-B245-946F4C8C4B98}" destId="{3F2BF94A-5343-4D34-B69D-FF1FC76BA907}" srcOrd="0" destOrd="0" parTransId="{8F7DC111-D6CB-49EC-A128-5F0A419778F0}" sibTransId="{F310187A-4F19-4076-847B-22A329246D8F}"/>
    <dgm:cxn modelId="{CBD1E147-2C98-4152-816E-F255452EC951}" type="presOf" srcId="{5D232D33-F05B-470B-B245-946F4C8C4B98}" destId="{356EF687-606E-40BD-98C2-B448DEC878AE}" srcOrd="0" destOrd="0" presId="urn:microsoft.com/office/officeart/2005/8/layout/hList1"/>
    <dgm:cxn modelId="{DFAEC569-FC88-4E55-833B-09361F559B69}" srcId="{1C9DD000-1FD0-43A8-A4B5-B6B71AFC764A}" destId="{7CFD914D-DE73-4510-AEE9-26C14F1F6B6E}" srcOrd="0" destOrd="0" parTransId="{B3B3E303-FB8E-40F6-8CDB-6A80B9DDFDAA}" sibTransId="{24D7C781-C2D2-4B65-99A5-D22D7E5767EE}"/>
    <dgm:cxn modelId="{3E684A4E-15D0-41BA-82A1-6EAAACBFD59A}" type="presOf" srcId="{1C9DD000-1FD0-43A8-A4B5-B6B71AFC764A}" destId="{6368F349-9E69-44FE-AD73-AAED13CF5CDA}" srcOrd="0" destOrd="0" presId="urn:microsoft.com/office/officeart/2005/8/layout/hList1"/>
    <dgm:cxn modelId="{8E83F870-DD58-4570-B12A-E91498AFD677}" type="presOf" srcId="{7CFD914D-DE73-4510-AEE9-26C14F1F6B6E}" destId="{CCFF2D13-73C4-4BF4-99C5-517715ACB7E4}" srcOrd="0" destOrd="0" presId="urn:microsoft.com/office/officeart/2005/8/layout/hList1"/>
    <dgm:cxn modelId="{8E9EAB51-9845-468C-89AB-C9F4B2FCA781}" srcId="{0ABEC70C-0700-4454-938E-52BC3D9C1297}" destId="{71A3489F-C269-40E4-94F7-39E3A4FBC93E}" srcOrd="0" destOrd="0" parTransId="{B60FE2EF-F5A4-410E-95AB-6DE895104827}" sibTransId="{6DABCE11-E48F-4CDF-B1A2-C3E617567881}"/>
    <dgm:cxn modelId="{69F5FB7A-2549-45FE-887E-B4C8D970798B}" type="presOf" srcId="{9929457B-5EE9-40E3-ACE6-B8C73AF1DC4B}" destId="{D1B42024-B2E7-4653-8805-22DCB4EFB2F0}" srcOrd="0" destOrd="0" presId="urn:microsoft.com/office/officeart/2005/8/layout/hList1"/>
    <dgm:cxn modelId="{6D53567C-7844-4C27-A620-CFDBE059132C}" type="presOf" srcId="{2B45967D-7735-4F5F-8D60-2FB285D3A03D}" destId="{D993CDBE-D8A1-45CC-B9D2-AD67E147B285}" srcOrd="0" destOrd="0" presId="urn:microsoft.com/office/officeart/2005/8/layout/hList1"/>
    <dgm:cxn modelId="{EFED6F8E-49C4-4B3D-AC01-740F1211CFE7}" type="presOf" srcId="{3A4943D8-3ED2-4768-8AB9-8ABEA095FD60}" destId="{D310CE0F-683A-4E27-B17E-49D586969E71}" srcOrd="0" destOrd="0" presId="urn:microsoft.com/office/officeart/2005/8/layout/hList1"/>
    <dgm:cxn modelId="{93640794-C963-4F0A-A970-A300A99BD9BA}" srcId="{3A4943D8-3ED2-4768-8AB9-8ABEA095FD60}" destId="{63F3AA58-1023-46F7-96D2-A322ED5F1033}" srcOrd="0" destOrd="0" parTransId="{CFA35305-CEE0-4E4E-A217-B66793F2F136}" sibTransId="{BC8F1AD5-86A0-4803-BC4D-6B39C336657E}"/>
    <dgm:cxn modelId="{2CD9B89B-A574-4EB8-B671-A1059AEAD269}" type="presOf" srcId="{5D455282-4C1C-42D4-A018-13AE44FEF592}" destId="{E53AD1DD-1C2F-4997-9FC5-C602B3F83913}" srcOrd="0" destOrd="0" presId="urn:microsoft.com/office/officeart/2005/8/layout/hList1"/>
    <dgm:cxn modelId="{4D14719C-D664-4633-B3B1-DACAD5425037}" type="presOf" srcId="{63F3AA58-1023-46F7-96D2-A322ED5F1033}" destId="{67E2E69E-5AEF-4F72-929E-0E7EA0BD8AA1}" srcOrd="0" destOrd="0" presId="urn:microsoft.com/office/officeart/2005/8/layout/hList1"/>
    <dgm:cxn modelId="{AD4A9FAE-9C31-407C-971A-2438F68397B1}" srcId="{5D455282-4C1C-42D4-A018-13AE44FEF592}" destId="{9929457B-5EE9-40E3-ACE6-B8C73AF1DC4B}" srcOrd="0" destOrd="0" parTransId="{7EAA88D2-ABB5-4CA5-BFBD-BACE27F738A1}" sibTransId="{640065A9-BABE-48B0-B479-8EC76526E94D}"/>
    <dgm:cxn modelId="{1B8B88D0-F7DF-4B3B-9988-B92A64915F5F}" srcId="{2B45967D-7735-4F5F-8D60-2FB285D3A03D}" destId="{3A4943D8-3ED2-4768-8AB9-8ABEA095FD60}" srcOrd="1" destOrd="0" parTransId="{7692CEB9-159D-4663-A2A2-870625752069}" sibTransId="{DFDC5E18-686F-481D-85ED-B0D58CC74DD9}"/>
    <dgm:cxn modelId="{5A937AD8-B457-49AB-935A-B5B3C3FCB779}" srcId="{2B45967D-7735-4F5F-8D60-2FB285D3A03D}" destId="{5D455282-4C1C-42D4-A018-13AE44FEF592}" srcOrd="0" destOrd="0" parTransId="{F09206CB-DD9B-47EB-BC1F-9569111C0EAD}" sibTransId="{8EF25740-9CD4-436C-8DC4-608B430377F4}"/>
    <dgm:cxn modelId="{AC0C06DC-C287-4D1C-A6CD-6A88992C8D74}" type="presOf" srcId="{71A3489F-C269-40E4-94F7-39E3A4FBC93E}" destId="{45C43AB1-F6EC-4AAD-88E5-B7473C2A4C12}" srcOrd="0" destOrd="0" presId="urn:microsoft.com/office/officeart/2005/8/layout/hList1"/>
    <dgm:cxn modelId="{88A069EF-6C5C-4869-8869-0E5BDE690FEE}" srcId="{2B45967D-7735-4F5F-8D60-2FB285D3A03D}" destId="{5D232D33-F05B-470B-B245-946F4C8C4B98}" srcOrd="2" destOrd="0" parTransId="{806162AF-3F52-4151-BAC9-8D9691C6F39B}" sibTransId="{51D7E866-07AD-4B89-BED7-5A297C648D7B}"/>
    <dgm:cxn modelId="{3351A95A-7E78-44D6-985F-D9B2CB330C4F}" type="presParOf" srcId="{D993CDBE-D8A1-45CC-B9D2-AD67E147B285}" destId="{D390CFBF-8916-4D45-A0C9-A2559AD82C86}" srcOrd="0" destOrd="0" presId="urn:microsoft.com/office/officeart/2005/8/layout/hList1"/>
    <dgm:cxn modelId="{B2E191B8-C00D-4584-A756-48B01AB78685}" type="presParOf" srcId="{D390CFBF-8916-4D45-A0C9-A2559AD82C86}" destId="{E53AD1DD-1C2F-4997-9FC5-C602B3F83913}" srcOrd="0" destOrd="0" presId="urn:microsoft.com/office/officeart/2005/8/layout/hList1"/>
    <dgm:cxn modelId="{6AE3DC53-E1F0-4D91-A3D2-4663C57A10DD}" type="presParOf" srcId="{D390CFBF-8916-4D45-A0C9-A2559AD82C86}" destId="{D1B42024-B2E7-4653-8805-22DCB4EFB2F0}" srcOrd="1" destOrd="0" presId="urn:microsoft.com/office/officeart/2005/8/layout/hList1"/>
    <dgm:cxn modelId="{F0F9C935-FB55-4DCB-9BEB-281B0E4EBAE4}" type="presParOf" srcId="{D993CDBE-D8A1-45CC-B9D2-AD67E147B285}" destId="{8A67CFD3-E1A4-40D8-8D18-A93F098BCA22}" srcOrd="1" destOrd="0" presId="urn:microsoft.com/office/officeart/2005/8/layout/hList1"/>
    <dgm:cxn modelId="{CD04E15C-773C-455B-A983-E1D40C74C93F}" type="presParOf" srcId="{D993CDBE-D8A1-45CC-B9D2-AD67E147B285}" destId="{75B83CB5-9F08-4553-8105-0245274D2F25}" srcOrd="2" destOrd="0" presId="urn:microsoft.com/office/officeart/2005/8/layout/hList1"/>
    <dgm:cxn modelId="{6D915842-76D0-41B1-B502-81BBDCB8B5AD}" type="presParOf" srcId="{75B83CB5-9F08-4553-8105-0245274D2F25}" destId="{D310CE0F-683A-4E27-B17E-49D586969E71}" srcOrd="0" destOrd="0" presId="urn:microsoft.com/office/officeart/2005/8/layout/hList1"/>
    <dgm:cxn modelId="{496F828F-B0EE-4D30-969D-414D43363423}" type="presParOf" srcId="{75B83CB5-9F08-4553-8105-0245274D2F25}" destId="{67E2E69E-5AEF-4F72-929E-0E7EA0BD8AA1}" srcOrd="1" destOrd="0" presId="urn:microsoft.com/office/officeart/2005/8/layout/hList1"/>
    <dgm:cxn modelId="{75284F84-9D7D-44F6-A575-620AD7E014F9}" type="presParOf" srcId="{D993CDBE-D8A1-45CC-B9D2-AD67E147B285}" destId="{3F5EAEA4-681E-4CD2-91A3-85774508B271}" srcOrd="3" destOrd="0" presId="urn:microsoft.com/office/officeart/2005/8/layout/hList1"/>
    <dgm:cxn modelId="{CF661786-BF78-42CC-9603-BF7DAB929F7D}" type="presParOf" srcId="{D993CDBE-D8A1-45CC-B9D2-AD67E147B285}" destId="{CE4A2D8C-F92A-4C31-85E3-FBD0C5F62D80}" srcOrd="4" destOrd="0" presId="urn:microsoft.com/office/officeart/2005/8/layout/hList1"/>
    <dgm:cxn modelId="{5B347969-BA5A-4818-94D5-B031899FFBF8}" type="presParOf" srcId="{CE4A2D8C-F92A-4C31-85E3-FBD0C5F62D80}" destId="{356EF687-606E-40BD-98C2-B448DEC878AE}" srcOrd="0" destOrd="0" presId="urn:microsoft.com/office/officeart/2005/8/layout/hList1"/>
    <dgm:cxn modelId="{DA11AA1B-5E2B-42FF-88A2-D110BB6B08B3}" type="presParOf" srcId="{CE4A2D8C-F92A-4C31-85E3-FBD0C5F62D80}" destId="{0E669066-3C31-4253-A465-4C55B7100BAD}" srcOrd="1" destOrd="0" presId="urn:microsoft.com/office/officeart/2005/8/layout/hList1"/>
    <dgm:cxn modelId="{64E82CD3-E8A9-48BA-942B-44039473EAC9}" type="presParOf" srcId="{D993CDBE-D8A1-45CC-B9D2-AD67E147B285}" destId="{F865C222-72D2-4575-B65E-950DF9E82A16}" srcOrd="5" destOrd="0" presId="urn:microsoft.com/office/officeart/2005/8/layout/hList1"/>
    <dgm:cxn modelId="{D5DEDAA0-6BCB-4947-BCA7-1D80D36C5905}" type="presParOf" srcId="{D993CDBE-D8A1-45CC-B9D2-AD67E147B285}" destId="{6E817472-4D4C-4B65-A3AA-5BFDE5D84BF1}" srcOrd="6" destOrd="0" presId="urn:microsoft.com/office/officeart/2005/8/layout/hList1"/>
    <dgm:cxn modelId="{617DB7EC-752D-4212-A138-E9051BA2EF7A}" type="presParOf" srcId="{6E817472-4D4C-4B65-A3AA-5BFDE5D84BF1}" destId="{6368F349-9E69-44FE-AD73-AAED13CF5CDA}" srcOrd="0" destOrd="0" presId="urn:microsoft.com/office/officeart/2005/8/layout/hList1"/>
    <dgm:cxn modelId="{B3134ECB-4BFC-4CAB-94BE-EF8EA15EAEA0}" type="presParOf" srcId="{6E817472-4D4C-4B65-A3AA-5BFDE5D84BF1}" destId="{CCFF2D13-73C4-4BF4-99C5-517715ACB7E4}" srcOrd="1" destOrd="0" presId="urn:microsoft.com/office/officeart/2005/8/layout/hList1"/>
    <dgm:cxn modelId="{C7F27419-1BB6-452E-82F9-E20FD49883F3}" type="presParOf" srcId="{D993CDBE-D8A1-45CC-B9D2-AD67E147B285}" destId="{E764FF47-9F5A-4120-80B1-61FEFB7C70B0}" srcOrd="7" destOrd="0" presId="urn:microsoft.com/office/officeart/2005/8/layout/hList1"/>
    <dgm:cxn modelId="{0D2A18DB-C1BF-4C1F-96E9-C11259B1E612}" type="presParOf" srcId="{D993CDBE-D8A1-45CC-B9D2-AD67E147B285}" destId="{FFA34C2C-2552-4CFF-8197-0CAFBDA068F5}" srcOrd="8" destOrd="0" presId="urn:microsoft.com/office/officeart/2005/8/layout/hList1"/>
    <dgm:cxn modelId="{8A0CF50F-C232-4A83-AD3C-C3B1ED36DCC3}" type="presParOf" srcId="{FFA34C2C-2552-4CFF-8197-0CAFBDA068F5}" destId="{3A9B2950-CE98-47A5-90FB-10D7E61DC836}" srcOrd="0" destOrd="0" presId="urn:microsoft.com/office/officeart/2005/8/layout/hList1"/>
    <dgm:cxn modelId="{B81B670F-BADD-4085-991C-7C97660D5B64}" type="presParOf" srcId="{FFA34C2C-2552-4CFF-8197-0CAFBDA068F5}" destId="{45C43AB1-F6EC-4AAD-88E5-B7473C2A4C12}" srcOrd="1" destOrd="0" presId="urn:microsoft.com/office/officeart/2005/8/layout/hList1"/>
  </dgm:cxnLst>
  <dgm:bg/>
  <dgm:whole/>
  <dgm:extLst>
    <a:ext uri="http://schemas.microsoft.com/office/drawing/2008/diagram">
      <dsp:dataModelExt xmlns:dsp="http://schemas.microsoft.com/office/drawing/2008/diagram" relId="rId184"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E3DEF26A-B5D2-455E-845D-1C01201F7F70}" type="doc">
      <dgm:prSet loTypeId="urn:microsoft.com/office/officeart/2005/8/layout/hList1" loCatId="list" qsTypeId="urn:microsoft.com/office/officeart/2005/8/quickstyle/simple1" qsCatId="simple" csTypeId="urn:microsoft.com/office/officeart/2005/8/colors/colorful3" csCatId="colorful"/>
      <dgm:spPr/>
      <dgm:t>
        <a:bodyPr/>
        <a:lstStyle/>
        <a:p>
          <a:endParaRPr lang="es-MX"/>
        </a:p>
      </dgm:t>
    </dgm:pt>
    <dgm:pt modelId="{72BC6728-B2CE-45FC-BAA4-ACC2EFD1BEA7}">
      <dgm:prSet/>
      <dgm:spPr/>
      <dgm:t>
        <a:bodyPr/>
        <a:lstStyle/>
        <a:p>
          <a:r>
            <a:rPr lang="es-MX" b="1">
              <a:latin typeface="+mj-lt"/>
            </a:rPr>
            <a:t>CASCADE</a:t>
          </a:r>
          <a:endParaRPr lang="es-MX">
            <a:latin typeface="+mj-lt"/>
          </a:endParaRPr>
        </a:p>
      </dgm:t>
    </dgm:pt>
    <dgm:pt modelId="{703866F1-3B3F-4197-8F3A-D0EF7CE0A111}" type="parTrans" cxnId="{DDB35373-C8C4-40FE-8B4B-4588701C60DD}">
      <dgm:prSet/>
      <dgm:spPr/>
      <dgm:t>
        <a:bodyPr/>
        <a:lstStyle/>
        <a:p>
          <a:endParaRPr lang="es-MX">
            <a:latin typeface="+mj-lt"/>
          </a:endParaRPr>
        </a:p>
      </dgm:t>
    </dgm:pt>
    <dgm:pt modelId="{12F1639D-B2D9-4E17-9E87-A9ECEFA710ED}" type="sibTrans" cxnId="{DDB35373-C8C4-40FE-8B4B-4588701C60DD}">
      <dgm:prSet/>
      <dgm:spPr/>
      <dgm:t>
        <a:bodyPr/>
        <a:lstStyle/>
        <a:p>
          <a:endParaRPr lang="es-MX">
            <a:latin typeface="+mj-lt"/>
          </a:endParaRPr>
        </a:p>
      </dgm:t>
    </dgm:pt>
    <dgm:pt modelId="{6755CA30-140E-437D-B9E6-00256566B2AB}">
      <dgm:prSet/>
      <dgm:spPr/>
      <dgm:t>
        <a:bodyPr/>
        <a:lstStyle/>
        <a:p>
          <a:r>
            <a:rPr lang="es-MX">
              <a:latin typeface="+mj-lt"/>
            </a:rPr>
            <a:t>Propaga automáticamente la eliminación o actualización a los registros relacionados.</a:t>
          </a:r>
        </a:p>
      </dgm:t>
    </dgm:pt>
    <dgm:pt modelId="{C6AE8784-9499-42EF-9F69-C071A3CDA85E}" type="parTrans" cxnId="{F1B963B1-71AC-4928-9759-F8AA1370E35B}">
      <dgm:prSet/>
      <dgm:spPr/>
      <dgm:t>
        <a:bodyPr/>
        <a:lstStyle/>
        <a:p>
          <a:endParaRPr lang="es-MX">
            <a:latin typeface="+mj-lt"/>
          </a:endParaRPr>
        </a:p>
      </dgm:t>
    </dgm:pt>
    <dgm:pt modelId="{96A662F5-77ED-419D-95C2-A362F170C7EE}" type="sibTrans" cxnId="{F1B963B1-71AC-4928-9759-F8AA1370E35B}">
      <dgm:prSet/>
      <dgm:spPr/>
      <dgm:t>
        <a:bodyPr/>
        <a:lstStyle/>
        <a:p>
          <a:endParaRPr lang="es-MX">
            <a:latin typeface="+mj-lt"/>
          </a:endParaRPr>
        </a:p>
      </dgm:t>
    </dgm:pt>
    <dgm:pt modelId="{AD621DBE-2561-49A5-A235-1C6913DFD059}">
      <dgm:prSet/>
      <dgm:spPr/>
      <dgm:t>
        <a:bodyPr/>
        <a:lstStyle/>
        <a:p>
          <a:r>
            <a:rPr lang="es-MX" b="1">
              <a:latin typeface="+mj-lt"/>
            </a:rPr>
            <a:t>SET NULL</a:t>
          </a:r>
          <a:endParaRPr lang="es-MX">
            <a:latin typeface="+mj-lt"/>
          </a:endParaRPr>
        </a:p>
      </dgm:t>
    </dgm:pt>
    <dgm:pt modelId="{2FEE27A0-E71E-4BE7-AF39-70999406A11C}" type="parTrans" cxnId="{9FD48963-170F-4AD3-9C17-626B94981D2A}">
      <dgm:prSet/>
      <dgm:spPr/>
      <dgm:t>
        <a:bodyPr/>
        <a:lstStyle/>
        <a:p>
          <a:endParaRPr lang="es-MX">
            <a:latin typeface="+mj-lt"/>
          </a:endParaRPr>
        </a:p>
      </dgm:t>
    </dgm:pt>
    <dgm:pt modelId="{65C5CAC4-84E8-4990-AC71-B685EB9ABC30}" type="sibTrans" cxnId="{9FD48963-170F-4AD3-9C17-626B94981D2A}">
      <dgm:prSet/>
      <dgm:spPr/>
      <dgm:t>
        <a:bodyPr/>
        <a:lstStyle/>
        <a:p>
          <a:endParaRPr lang="es-MX">
            <a:latin typeface="+mj-lt"/>
          </a:endParaRPr>
        </a:p>
      </dgm:t>
    </dgm:pt>
    <dgm:pt modelId="{ADA8E3DD-A65B-42B3-B61F-5E34C8DE9CB7}">
      <dgm:prSet/>
      <dgm:spPr/>
      <dgm:t>
        <a:bodyPr/>
        <a:lstStyle/>
        <a:p>
          <a:r>
            <a:rPr lang="es-MX">
              <a:latin typeface="+mj-lt"/>
            </a:rPr>
            <a:t>Asigna valores nulos a las claves foráneas dependientes.</a:t>
          </a:r>
        </a:p>
      </dgm:t>
    </dgm:pt>
    <dgm:pt modelId="{419AA885-E9D8-4549-A560-DFBA3908BDEE}" type="parTrans" cxnId="{6C39BFBC-BCDA-443B-A498-791E71714760}">
      <dgm:prSet/>
      <dgm:spPr/>
      <dgm:t>
        <a:bodyPr/>
        <a:lstStyle/>
        <a:p>
          <a:endParaRPr lang="es-MX">
            <a:latin typeface="+mj-lt"/>
          </a:endParaRPr>
        </a:p>
      </dgm:t>
    </dgm:pt>
    <dgm:pt modelId="{7C681A8E-67BF-4E6A-83B1-CCFAC184F4E4}" type="sibTrans" cxnId="{6C39BFBC-BCDA-443B-A498-791E71714760}">
      <dgm:prSet/>
      <dgm:spPr/>
      <dgm:t>
        <a:bodyPr/>
        <a:lstStyle/>
        <a:p>
          <a:endParaRPr lang="es-MX">
            <a:latin typeface="+mj-lt"/>
          </a:endParaRPr>
        </a:p>
      </dgm:t>
    </dgm:pt>
    <dgm:pt modelId="{3C821130-F25D-49C1-AACA-010115C350D8}">
      <dgm:prSet/>
      <dgm:spPr/>
      <dgm:t>
        <a:bodyPr/>
        <a:lstStyle/>
        <a:p>
          <a:r>
            <a:rPr lang="es-MX" b="1">
              <a:latin typeface="+mj-lt"/>
            </a:rPr>
            <a:t>RESTRICT / NO ACTION</a:t>
          </a:r>
          <a:endParaRPr lang="es-MX">
            <a:latin typeface="+mj-lt"/>
          </a:endParaRPr>
        </a:p>
      </dgm:t>
    </dgm:pt>
    <dgm:pt modelId="{3CA76F6B-F347-4BCF-BF4C-570DB6F776C1}" type="parTrans" cxnId="{D706EFE7-AE16-406D-9430-6A71274E3691}">
      <dgm:prSet/>
      <dgm:spPr/>
      <dgm:t>
        <a:bodyPr/>
        <a:lstStyle/>
        <a:p>
          <a:endParaRPr lang="es-MX">
            <a:latin typeface="+mj-lt"/>
          </a:endParaRPr>
        </a:p>
      </dgm:t>
    </dgm:pt>
    <dgm:pt modelId="{7F47FA4A-1392-430B-8B56-A76528446E67}" type="sibTrans" cxnId="{D706EFE7-AE16-406D-9430-6A71274E3691}">
      <dgm:prSet/>
      <dgm:spPr/>
      <dgm:t>
        <a:bodyPr/>
        <a:lstStyle/>
        <a:p>
          <a:endParaRPr lang="es-MX">
            <a:latin typeface="+mj-lt"/>
          </a:endParaRPr>
        </a:p>
      </dgm:t>
    </dgm:pt>
    <dgm:pt modelId="{9C6531A3-D594-4FF7-8696-A60248897779}">
      <dgm:prSet/>
      <dgm:spPr/>
      <dgm:t>
        <a:bodyPr/>
        <a:lstStyle/>
        <a:p>
          <a:r>
            <a:rPr lang="es-MX">
              <a:latin typeface="+mj-lt"/>
            </a:rPr>
            <a:t>Impide la operación si existen registros relacionados activos.</a:t>
          </a:r>
        </a:p>
      </dgm:t>
    </dgm:pt>
    <dgm:pt modelId="{FB6F6B42-7FFA-43CE-B61B-136BE2683911}" type="parTrans" cxnId="{0604AEFD-CCEC-4781-90A9-E6409A20313B}">
      <dgm:prSet/>
      <dgm:spPr/>
      <dgm:t>
        <a:bodyPr/>
        <a:lstStyle/>
        <a:p>
          <a:endParaRPr lang="es-MX">
            <a:latin typeface="+mj-lt"/>
          </a:endParaRPr>
        </a:p>
      </dgm:t>
    </dgm:pt>
    <dgm:pt modelId="{D234839A-831E-40AF-B29E-BD2E1C82F6A6}" type="sibTrans" cxnId="{0604AEFD-CCEC-4781-90A9-E6409A20313B}">
      <dgm:prSet/>
      <dgm:spPr/>
      <dgm:t>
        <a:bodyPr/>
        <a:lstStyle/>
        <a:p>
          <a:endParaRPr lang="es-MX">
            <a:latin typeface="+mj-lt"/>
          </a:endParaRPr>
        </a:p>
      </dgm:t>
    </dgm:pt>
    <dgm:pt modelId="{0AFD6D2E-6AA9-471B-9384-3B45536A307C}" type="pres">
      <dgm:prSet presAssocID="{E3DEF26A-B5D2-455E-845D-1C01201F7F70}" presName="Name0" presStyleCnt="0">
        <dgm:presLayoutVars>
          <dgm:dir/>
          <dgm:animLvl val="lvl"/>
          <dgm:resizeHandles val="exact"/>
        </dgm:presLayoutVars>
      </dgm:prSet>
      <dgm:spPr/>
    </dgm:pt>
    <dgm:pt modelId="{9BFD6C35-838F-4B2B-9977-563B9C0221C0}" type="pres">
      <dgm:prSet presAssocID="{72BC6728-B2CE-45FC-BAA4-ACC2EFD1BEA7}" presName="composite" presStyleCnt="0"/>
      <dgm:spPr/>
    </dgm:pt>
    <dgm:pt modelId="{6D1902E3-46D1-44A3-8F01-0D83B5128B68}" type="pres">
      <dgm:prSet presAssocID="{72BC6728-B2CE-45FC-BAA4-ACC2EFD1BEA7}" presName="parTx" presStyleLbl="alignNode1" presStyleIdx="0" presStyleCnt="3">
        <dgm:presLayoutVars>
          <dgm:chMax val="0"/>
          <dgm:chPref val="0"/>
          <dgm:bulletEnabled val="1"/>
        </dgm:presLayoutVars>
      </dgm:prSet>
      <dgm:spPr/>
    </dgm:pt>
    <dgm:pt modelId="{21459B37-A77A-4BF2-BC1D-296A71AC25C8}" type="pres">
      <dgm:prSet presAssocID="{72BC6728-B2CE-45FC-BAA4-ACC2EFD1BEA7}" presName="desTx" presStyleLbl="alignAccFollowNode1" presStyleIdx="0" presStyleCnt="3">
        <dgm:presLayoutVars>
          <dgm:bulletEnabled val="1"/>
        </dgm:presLayoutVars>
      </dgm:prSet>
      <dgm:spPr/>
    </dgm:pt>
    <dgm:pt modelId="{0A4F7316-F30E-4070-BEC1-63BF4FAC52FA}" type="pres">
      <dgm:prSet presAssocID="{12F1639D-B2D9-4E17-9E87-A9ECEFA710ED}" presName="space" presStyleCnt="0"/>
      <dgm:spPr/>
    </dgm:pt>
    <dgm:pt modelId="{A469E193-FF16-47F0-8796-47FEB4755DB0}" type="pres">
      <dgm:prSet presAssocID="{AD621DBE-2561-49A5-A235-1C6913DFD059}" presName="composite" presStyleCnt="0"/>
      <dgm:spPr/>
    </dgm:pt>
    <dgm:pt modelId="{DC425DA8-5780-434A-AD89-79F56C481405}" type="pres">
      <dgm:prSet presAssocID="{AD621DBE-2561-49A5-A235-1C6913DFD059}" presName="parTx" presStyleLbl="alignNode1" presStyleIdx="1" presStyleCnt="3">
        <dgm:presLayoutVars>
          <dgm:chMax val="0"/>
          <dgm:chPref val="0"/>
          <dgm:bulletEnabled val="1"/>
        </dgm:presLayoutVars>
      </dgm:prSet>
      <dgm:spPr/>
    </dgm:pt>
    <dgm:pt modelId="{B0629F06-2703-4021-BC9E-371954DEB0A8}" type="pres">
      <dgm:prSet presAssocID="{AD621DBE-2561-49A5-A235-1C6913DFD059}" presName="desTx" presStyleLbl="alignAccFollowNode1" presStyleIdx="1" presStyleCnt="3">
        <dgm:presLayoutVars>
          <dgm:bulletEnabled val="1"/>
        </dgm:presLayoutVars>
      </dgm:prSet>
      <dgm:spPr/>
    </dgm:pt>
    <dgm:pt modelId="{45DA0AF6-D43E-40C9-8046-27D1AC42DCE8}" type="pres">
      <dgm:prSet presAssocID="{65C5CAC4-84E8-4990-AC71-B685EB9ABC30}" presName="space" presStyleCnt="0"/>
      <dgm:spPr/>
    </dgm:pt>
    <dgm:pt modelId="{16A40174-050B-44F4-B788-0681660A5F82}" type="pres">
      <dgm:prSet presAssocID="{3C821130-F25D-49C1-AACA-010115C350D8}" presName="composite" presStyleCnt="0"/>
      <dgm:spPr/>
    </dgm:pt>
    <dgm:pt modelId="{4AC5BF40-7A42-4132-A691-3B23F0B8EFD5}" type="pres">
      <dgm:prSet presAssocID="{3C821130-F25D-49C1-AACA-010115C350D8}" presName="parTx" presStyleLbl="alignNode1" presStyleIdx="2" presStyleCnt="3">
        <dgm:presLayoutVars>
          <dgm:chMax val="0"/>
          <dgm:chPref val="0"/>
          <dgm:bulletEnabled val="1"/>
        </dgm:presLayoutVars>
      </dgm:prSet>
      <dgm:spPr/>
    </dgm:pt>
    <dgm:pt modelId="{0C25FCFA-566B-4D4D-A3F5-E6F440B6F3D5}" type="pres">
      <dgm:prSet presAssocID="{3C821130-F25D-49C1-AACA-010115C350D8}" presName="desTx" presStyleLbl="alignAccFollowNode1" presStyleIdx="2" presStyleCnt="3">
        <dgm:presLayoutVars>
          <dgm:bulletEnabled val="1"/>
        </dgm:presLayoutVars>
      </dgm:prSet>
      <dgm:spPr/>
    </dgm:pt>
  </dgm:ptLst>
  <dgm:cxnLst>
    <dgm:cxn modelId="{011AB904-E29E-4BE0-A4D5-C8883F64C45D}" type="presOf" srcId="{9C6531A3-D594-4FF7-8696-A60248897779}" destId="{0C25FCFA-566B-4D4D-A3F5-E6F440B6F3D5}" srcOrd="0" destOrd="0" presId="urn:microsoft.com/office/officeart/2005/8/layout/hList1"/>
    <dgm:cxn modelId="{D9656D2B-E4AC-4D7F-9E8F-D2E45BDA8DFD}" type="presOf" srcId="{6755CA30-140E-437D-B9E6-00256566B2AB}" destId="{21459B37-A77A-4BF2-BC1D-296A71AC25C8}" srcOrd="0" destOrd="0" presId="urn:microsoft.com/office/officeart/2005/8/layout/hList1"/>
    <dgm:cxn modelId="{9FD48963-170F-4AD3-9C17-626B94981D2A}" srcId="{E3DEF26A-B5D2-455E-845D-1C01201F7F70}" destId="{AD621DBE-2561-49A5-A235-1C6913DFD059}" srcOrd="1" destOrd="0" parTransId="{2FEE27A0-E71E-4BE7-AF39-70999406A11C}" sibTransId="{65C5CAC4-84E8-4990-AC71-B685EB9ABC30}"/>
    <dgm:cxn modelId="{561A7F6D-8D07-4E2E-A15F-3073635E3641}" type="presOf" srcId="{AD621DBE-2561-49A5-A235-1C6913DFD059}" destId="{DC425DA8-5780-434A-AD89-79F56C481405}" srcOrd="0" destOrd="0" presId="urn:microsoft.com/office/officeart/2005/8/layout/hList1"/>
    <dgm:cxn modelId="{DDB35373-C8C4-40FE-8B4B-4588701C60DD}" srcId="{E3DEF26A-B5D2-455E-845D-1C01201F7F70}" destId="{72BC6728-B2CE-45FC-BAA4-ACC2EFD1BEA7}" srcOrd="0" destOrd="0" parTransId="{703866F1-3B3F-4197-8F3A-D0EF7CE0A111}" sibTransId="{12F1639D-B2D9-4E17-9E87-A9ECEFA710ED}"/>
    <dgm:cxn modelId="{FE0A2259-6D96-419A-A1E6-04DB993EE6C4}" type="presOf" srcId="{ADA8E3DD-A65B-42B3-B61F-5E34C8DE9CB7}" destId="{B0629F06-2703-4021-BC9E-371954DEB0A8}" srcOrd="0" destOrd="0" presId="urn:microsoft.com/office/officeart/2005/8/layout/hList1"/>
    <dgm:cxn modelId="{8A371290-12D9-4306-9E89-129C08275AC6}" type="presOf" srcId="{E3DEF26A-B5D2-455E-845D-1C01201F7F70}" destId="{0AFD6D2E-6AA9-471B-9384-3B45536A307C}" srcOrd="0" destOrd="0" presId="urn:microsoft.com/office/officeart/2005/8/layout/hList1"/>
    <dgm:cxn modelId="{20CE999E-8874-40CA-A893-A29849762910}" type="presOf" srcId="{3C821130-F25D-49C1-AACA-010115C350D8}" destId="{4AC5BF40-7A42-4132-A691-3B23F0B8EFD5}" srcOrd="0" destOrd="0" presId="urn:microsoft.com/office/officeart/2005/8/layout/hList1"/>
    <dgm:cxn modelId="{F1B963B1-71AC-4928-9759-F8AA1370E35B}" srcId="{72BC6728-B2CE-45FC-BAA4-ACC2EFD1BEA7}" destId="{6755CA30-140E-437D-B9E6-00256566B2AB}" srcOrd="0" destOrd="0" parTransId="{C6AE8784-9499-42EF-9F69-C071A3CDA85E}" sibTransId="{96A662F5-77ED-419D-95C2-A362F170C7EE}"/>
    <dgm:cxn modelId="{6C39BFBC-BCDA-443B-A498-791E71714760}" srcId="{AD621DBE-2561-49A5-A235-1C6913DFD059}" destId="{ADA8E3DD-A65B-42B3-B61F-5E34C8DE9CB7}" srcOrd="0" destOrd="0" parTransId="{419AA885-E9D8-4549-A560-DFBA3908BDEE}" sibTransId="{7C681A8E-67BF-4E6A-83B1-CCFAC184F4E4}"/>
    <dgm:cxn modelId="{BF2D09C7-6751-477B-B0D8-1B01291DE707}" type="presOf" srcId="{72BC6728-B2CE-45FC-BAA4-ACC2EFD1BEA7}" destId="{6D1902E3-46D1-44A3-8F01-0D83B5128B68}" srcOrd="0" destOrd="0" presId="urn:microsoft.com/office/officeart/2005/8/layout/hList1"/>
    <dgm:cxn modelId="{D706EFE7-AE16-406D-9430-6A71274E3691}" srcId="{E3DEF26A-B5D2-455E-845D-1C01201F7F70}" destId="{3C821130-F25D-49C1-AACA-010115C350D8}" srcOrd="2" destOrd="0" parTransId="{3CA76F6B-F347-4BCF-BF4C-570DB6F776C1}" sibTransId="{7F47FA4A-1392-430B-8B56-A76528446E67}"/>
    <dgm:cxn modelId="{0604AEFD-CCEC-4781-90A9-E6409A20313B}" srcId="{3C821130-F25D-49C1-AACA-010115C350D8}" destId="{9C6531A3-D594-4FF7-8696-A60248897779}" srcOrd="0" destOrd="0" parTransId="{FB6F6B42-7FFA-43CE-B61B-136BE2683911}" sibTransId="{D234839A-831E-40AF-B29E-BD2E1C82F6A6}"/>
    <dgm:cxn modelId="{A0909B39-4EB1-486C-BC26-7F28C96DEBDD}" type="presParOf" srcId="{0AFD6D2E-6AA9-471B-9384-3B45536A307C}" destId="{9BFD6C35-838F-4B2B-9977-563B9C0221C0}" srcOrd="0" destOrd="0" presId="urn:microsoft.com/office/officeart/2005/8/layout/hList1"/>
    <dgm:cxn modelId="{80E704A4-811F-46A7-B8AE-8BFC1BA6BDF3}" type="presParOf" srcId="{9BFD6C35-838F-4B2B-9977-563B9C0221C0}" destId="{6D1902E3-46D1-44A3-8F01-0D83B5128B68}" srcOrd="0" destOrd="0" presId="urn:microsoft.com/office/officeart/2005/8/layout/hList1"/>
    <dgm:cxn modelId="{02754290-2BFB-4174-B9CF-D7CC13264309}" type="presParOf" srcId="{9BFD6C35-838F-4B2B-9977-563B9C0221C0}" destId="{21459B37-A77A-4BF2-BC1D-296A71AC25C8}" srcOrd="1" destOrd="0" presId="urn:microsoft.com/office/officeart/2005/8/layout/hList1"/>
    <dgm:cxn modelId="{5DB4A498-E442-4974-A4CE-9C5E2B59EB42}" type="presParOf" srcId="{0AFD6D2E-6AA9-471B-9384-3B45536A307C}" destId="{0A4F7316-F30E-4070-BEC1-63BF4FAC52FA}" srcOrd="1" destOrd="0" presId="urn:microsoft.com/office/officeart/2005/8/layout/hList1"/>
    <dgm:cxn modelId="{4492F4EB-97E5-4DBA-BEEE-C3E37A882FA7}" type="presParOf" srcId="{0AFD6D2E-6AA9-471B-9384-3B45536A307C}" destId="{A469E193-FF16-47F0-8796-47FEB4755DB0}" srcOrd="2" destOrd="0" presId="urn:microsoft.com/office/officeart/2005/8/layout/hList1"/>
    <dgm:cxn modelId="{26CA9D9E-17EC-4828-A5C4-E016692C10BC}" type="presParOf" srcId="{A469E193-FF16-47F0-8796-47FEB4755DB0}" destId="{DC425DA8-5780-434A-AD89-79F56C481405}" srcOrd="0" destOrd="0" presId="urn:microsoft.com/office/officeart/2005/8/layout/hList1"/>
    <dgm:cxn modelId="{66C1BD9B-8E8B-4B3C-8EF2-47F43A5D43AF}" type="presParOf" srcId="{A469E193-FF16-47F0-8796-47FEB4755DB0}" destId="{B0629F06-2703-4021-BC9E-371954DEB0A8}" srcOrd="1" destOrd="0" presId="urn:microsoft.com/office/officeart/2005/8/layout/hList1"/>
    <dgm:cxn modelId="{AE843297-0514-45EA-9D78-4F598E014DA2}" type="presParOf" srcId="{0AFD6D2E-6AA9-471B-9384-3B45536A307C}" destId="{45DA0AF6-D43E-40C9-8046-27D1AC42DCE8}" srcOrd="3" destOrd="0" presId="urn:microsoft.com/office/officeart/2005/8/layout/hList1"/>
    <dgm:cxn modelId="{4B356536-69D5-4BBC-B242-E066ACFF5D66}" type="presParOf" srcId="{0AFD6D2E-6AA9-471B-9384-3B45536A307C}" destId="{16A40174-050B-44F4-B788-0681660A5F82}" srcOrd="4" destOrd="0" presId="urn:microsoft.com/office/officeart/2005/8/layout/hList1"/>
    <dgm:cxn modelId="{D0F1C81C-8EE8-42F3-A861-F47F4B30B9CD}" type="presParOf" srcId="{16A40174-050B-44F4-B788-0681660A5F82}" destId="{4AC5BF40-7A42-4132-A691-3B23F0B8EFD5}" srcOrd="0" destOrd="0" presId="urn:microsoft.com/office/officeart/2005/8/layout/hList1"/>
    <dgm:cxn modelId="{27405189-1059-4B00-B739-6D7DD1EFA003}" type="presParOf" srcId="{16A40174-050B-44F4-B788-0681660A5F82}" destId="{0C25FCFA-566B-4D4D-A3F5-E6F440B6F3D5}" srcOrd="1" destOrd="0" presId="urn:microsoft.com/office/officeart/2005/8/layout/hList1"/>
  </dgm:cxnLst>
  <dgm:bg/>
  <dgm:whole/>
  <dgm:extLst>
    <a:ext uri="http://schemas.microsoft.com/office/drawing/2008/diagram">
      <dsp:dataModelExt xmlns:dsp="http://schemas.microsoft.com/office/drawing/2008/diagram" relId="rId19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DD221A-7B1D-4936-AC99-01F44FD50962}">
      <dsp:nvSpPr>
        <dsp:cNvPr id="0" name=""/>
        <dsp:cNvSpPr/>
      </dsp:nvSpPr>
      <dsp:spPr>
        <a:xfrm>
          <a:off x="2968" y="11976"/>
          <a:ext cx="1137820" cy="2592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Raíz</a:t>
          </a:r>
          <a:endParaRPr lang="en-US" sz="900" kern="1200">
            <a:latin typeface="+mj-lt"/>
          </a:endParaRPr>
        </a:p>
      </dsp:txBody>
      <dsp:txXfrm>
        <a:off x="2968" y="11976"/>
        <a:ext cx="1137820" cy="259200"/>
      </dsp:txXfrm>
    </dsp:sp>
    <dsp:sp modelId="{22A276C1-3ADB-49A0-8B6D-393FB8B62720}">
      <dsp:nvSpPr>
        <dsp:cNvPr id="0" name=""/>
        <dsp:cNvSpPr/>
      </dsp:nvSpPr>
      <dsp:spPr>
        <a:xfrm>
          <a:off x="2968" y="271176"/>
          <a:ext cx="1137820" cy="62997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Nodo principal del cual dependen todos los demás elementos.</a:t>
          </a:r>
          <a:endParaRPr lang="en-US" sz="900" kern="1200">
            <a:latin typeface="+mj-lt"/>
          </a:endParaRPr>
        </a:p>
      </dsp:txBody>
      <dsp:txXfrm>
        <a:off x="2968" y="271176"/>
        <a:ext cx="1137820" cy="629977"/>
      </dsp:txXfrm>
    </dsp:sp>
    <dsp:sp modelId="{A48CBDF6-C946-4374-A7FF-763EBE1E4644}">
      <dsp:nvSpPr>
        <dsp:cNvPr id="0" name=""/>
        <dsp:cNvSpPr/>
      </dsp:nvSpPr>
      <dsp:spPr>
        <a:xfrm>
          <a:off x="1300083" y="11976"/>
          <a:ext cx="1137820" cy="259200"/>
        </a:xfrm>
        <a:prstGeom prst="rect">
          <a:avLst/>
        </a:prstGeom>
        <a:solidFill>
          <a:schemeClr val="accent2">
            <a:hueOff val="1170380"/>
            <a:satOff val="-1460"/>
            <a:lumOff val="343"/>
            <a:alphaOff val="0"/>
          </a:schemeClr>
        </a:solid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Padre</a:t>
          </a:r>
          <a:endParaRPr lang="en-US" sz="900" kern="1200">
            <a:latin typeface="+mj-lt"/>
          </a:endParaRPr>
        </a:p>
      </dsp:txBody>
      <dsp:txXfrm>
        <a:off x="1300083" y="11976"/>
        <a:ext cx="1137820" cy="259200"/>
      </dsp:txXfrm>
    </dsp:sp>
    <dsp:sp modelId="{20FCBDAB-9ED6-4D61-B3DE-C8C14C0F8D75}">
      <dsp:nvSpPr>
        <dsp:cNvPr id="0" name=""/>
        <dsp:cNvSpPr/>
      </dsp:nvSpPr>
      <dsp:spPr>
        <a:xfrm>
          <a:off x="1300083" y="271176"/>
          <a:ext cx="1137820" cy="629977"/>
        </a:xfrm>
        <a:prstGeom prst="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Nodo que contiene o agrupa otros nodos subordinados.</a:t>
          </a:r>
          <a:endParaRPr lang="en-US" sz="900" kern="1200">
            <a:latin typeface="+mj-lt"/>
          </a:endParaRPr>
        </a:p>
      </dsp:txBody>
      <dsp:txXfrm>
        <a:off x="1300083" y="271176"/>
        <a:ext cx="1137820" cy="629977"/>
      </dsp:txXfrm>
    </dsp:sp>
    <dsp:sp modelId="{F6BD4B69-EC41-4DB0-9780-5C57FD3F9EC0}">
      <dsp:nvSpPr>
        <dsp:cNvPr id="0" name=""/>
        <dsp:cNvSpPr/>
      </dsp:nvSpPr>
      <dsp:spPr>
        <a:xfrm>
          <a:off x="2597199" y="11976"/>
          <a:ext cx="1137820" cy="2592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Hijo</a:t>
          </a:r>
          <a:endParaRPr lang="en-US" sz="900" kern="1200">
            <a:latin typeface="+mj-lt"/>
          </a:endParaRPr>
        </a:p>
      </dsp:txBody>
      <dsp:txXfrm>
        <a:off x="2597199" y="11976"/>
        <a:ext cx="1137820" cy="259200"/>
      </dsp:txXfrm>
    </dsp:sp>
    <dsp:sp modelId="{7EFDAC37-E732-4908-8D18-FA2929CA79ED}">
      <dsp:nvSpPr>
        <dsp:cNvPr id="0" name=""/>
        <dsp:cNvSpPr/>
      </dsp:nvSpPr>
      <dsp:spPr>
        <a:xfrm>
          <a:off x="2597199" y="271176"/>
          <a:ext cx="1137820" cy="629977"/>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Nodo dependiente de un único padre.</a:t>
          </a:r>
          <a:endParaRPr lang="en-US" sz="900" kern="1200">
            <a:latin typeface="+mj-lt"/>
          </a:endParaRPr>
        </a:p>
      </dsp:txBody>
      <dsp:txXfrm>
        <a:off x="2597199" y="271176"/>
        <a:ext cx="1137820" cy="629977"/>
      </dsp:txXfrm>
    </dsp:sp>
    <dsp:sp modelId="{243C3182-0AEA-4476-8334-61F6BFA867D8}">
      <dsp:nvSpPr>
        <dsp:cNvPr id="0" name=""/>
        <dsp:cNvSpPr/>
      </dsp:nvSpPr>
      <dsp:spPr>
        <a:xfrm>
          <a:off x="3894315" y="11976"/>
          <a:ext cx="1137820" cy="259200"/>
        </a:xfrm>
        <a:prstGeom prst="rect">
          <a:avLst/>
        </a:prstGeom>
        <a:solidFill>
          <a:schemeClr val="accent2">
            <a:hueOff val="3511139"/>
            <a:satOff val="-4379"/>
            <a:lumOff val="1030"/>
            <a:alphaOff val="0"/>
          </a:schemeClr>
        </a:solidFill>
        <a:ln w="25400" cap="flat" cmpd="sng" algn="ctr">
          <a:solidFill>
            <a:schemeClr val="accent2">
              <a:hueOff val="3511139"/>
              <a:satOff val="-4379"/>
              <a:lumOff val="10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Relación</a:t>
          </a:r>
          <a:endParaRPr lang="en-US" sz="900" kern="1200">
            <a:latin typeface="+mj-lt"/>
          </a:endParaRPr>
        </a:p>
      </dsp:txBody>
      <dsp:txXfrm>
        <a:off x="3894315" y="11976"/>
        <a:ext cx="1137820" cy="259200"/>
      </dsp:txXfrm>
    </dsp:sp>
    <dsp:sp modelId="{3D2E9404-D721-4511-8340-9C219FD0B869}">
      <dsp:nvSpPr>
        <dsp:cNvPr id="0" name=""/>
        <dsp:cNvSpPr/>
      </dsp:nvSpPr>
      <dsp:spPr>
        <a:xfrm>
          <a:off x="3894315" y="271176"/>
          <a:ext cx="1137820" cy="629977"/>
        </a:xfrm>
        <a:prstGeom prst="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Vínculo uno a muchos (1:N) entre padre e hijo.</a:t>
          </a:r>
          <a:endParaRPr lang="en-US" sz="900" kern="1200">
            <a:latin typeface="+mj-lt"/>
          </a:endParaRPr>
        </a:p>
      </dsp:txBody>
      <dsp:txXfrm>
        <a:off x="3894315" y="271176"/>
        <a:ext cx="1137820" cy="629977"/>
      </dsp:txXfrm>
    </dsp:sp>
    <dsp:sp modelId="{C4C55FB3-8214-461C-9059-B7F2F8BE5996}">
      <dsp:nvSpPr>
        <dsp:cNvPr id="0" name=""/>
        <dsp:cNvSpPr/>
      </dsp:nvSpPr>
      <dsp:spPr>
        <a:xfrm>
          <a:off x="5191430" y="11976"/>
          <a:ext cx="1137820" cy="2592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Organización</a:t>
          </a:r>
          <a:endParaRPr lang="en-US" sz="900" kern="1200">
            <a:latin typeface="+mj-lt"/>
          </a:endParaRPr>
        </a:p>
      </dsp:txBody>
      <dsp:txXfrm>
        <a:off x="5191430" y="11976"/>
        <a:ext cx="1137820" cy="259200"/>
      </dsp:txXfrm>
    </dsp:sp>
    <dsp:sp modelId="{13C1A2B0-B6A6-441B-9508-5242471FCF2A}">
      <dsp:nvSpPr>
        <dsp:cNvPr id="0" name=""/>
        <dsp:cNvSpPr/>
      </dsp:nvSpPr>
      <dsp:spPr>
        <a:xfrm>
          <a:off x="5191430" y="271176"/>
          <a:ext cx="1137820" cy="629977"/>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Estructura rígida en niveles jerárquicos definidos.</a:t>
          </a:r>
          <a:endParaRPr lang="en-US" sz="900" kern="1200">
            <a:latin typeface="+mj-lt"/>
          </a:endParaRPr>
        </a:p>
      </dsp:txBody>
      <dsp:txXfrm>
        <a:off x="5191430" y="271176"/>
        <a:ext cx="1137820" cy="6299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66E0DB-838D-43A0-972E-0156AD774C94}">
      <dsp:nvSpPr>
        <dsp:cNvPr id="0" name=""/>
        <dsp:cNvSpPr/>
      </dsp:nvSpPr>
      <dsp:spPr>
        <a:xfrm>
          <a:off x="1855" y="5792"/>
          <a:ext cx="1324571" cy="841103"/>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6411B18-76FD-4D2A-820E-14A6C359D2AC}">
      <dsp:nvSpPr>
        <dsp:cNvPr id="0" name=""/>
        <dsp:cNvSpPr/>
      </dsp:nvSpPr>
      <dsp:spPr>
        <a:xfrm>
          <a:off x="149029" y="145608"/>
          <a:ext cx="1324571" cy="841103"/>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¿Qué entidades existen en el dominio?</a:t>
          </a:r>
          <a:endParaRPr lang="en-US" sz="1200" kern="1200">
            <a:latin typeface="+mj-lt"/>
          </a:endParaRPr>
        </a:p>
      </dsp:txBody>
      <dsp:txXfrm>
        <a:off x="173664" y="170243"/>
        <a:ext cx="1275301" cy="791833"/>
      </dsp:txXfrm>
    </dsp:sp>
    <dsp:sp modelId="{3E1FC4A9-12BD-4FF8-BA1D-8B477D57EC32}">
      <dsp:nvSpPr>
        <dsp:cNvPr id="0" name=""/>
        <dsp:cNvSpPr/>
      </dsp:nvSpPr>
      <dsp:spPr>
        <a:xfrm>
          <a:off x="1620776" y="5792"/>
          <a:ext cx="1324571" cy="841103"/>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E38DE0C-5871-47E6-8C8C-5B6FEBA44835}">
      <dsp:nvSpPr>
        <dsp:cNvPr id="0" name=""/>
        <dsp:cNvSpPr/>
      </dsp:nvSpPr>
      <dsp:spPr>
        <a:xfrm>
          <a:off x="1767950" y="145608"/>
          <a:ext cx="1324571" cy="841103"/>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¿Qué características describen a cada entidad?</a:t>
          </a:r>
          <a:endParaRPr lang="en-US" sz="1200" kern="1200">
            <a:latin typeface="+mj-lt"/>
          </a:endParaRPr>
        </a:p>
      </dsp:txBody>
      <dsp:txXfrm>
        <a:off x="1792585" y="170243"/>
        <a:ext cx="1275301" cy="791833"/>
      </dsp:txXfrm>
    </dsp:sp>
    <dsp:sp modelId="{D83925BA-249E-482A-B14B-836DA6D7F824}">
      <dsp:nvSpPr>
        <dsp:cNvPr id="0" name=""/>
        <dsp:cNvSpPr/>
      </dsp:nvSpPr>
      <dsp:spPr>
        <a:xfrm>
          <a:off x="3239697" y="5792"/>
          <a:ext cx="1324571" cy="841103"/>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DF6D990-9DF8-4ACD-931C-DB44FB6E2326}">
      <dsp:nvSpPr>
        <dsp:cNvPr id="0" name=""/>
        <dsp:cNvSpPr/>
      </dsp:nvSpPr>
      <dsp:spPr>
        <a:xfrm>
          <a:off x="3386871" y="145608"/>
          <a:ext cx="1324571" cy="841103"/>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¿Qué vínculos las conectan?</a:t>
          </a:r>
          <a:endParaRPr lang="en-US" sz="1200" kern="1200" dirty="0">
            <a:latin typeface="+mj-lt"/>
          </a:endParaRPr>
        </a:p>
      </dsp:txBody>
      <dsp:txXfrm>
        <a:off x="3411506" y="170243"/>
        <a:ext cx="1275301" cy="791833"/>
      </dsp:txXfrm>
    </dsp:sp>
    <dsp:sp modelId="{AF4D786F-5CFB-4AF2-8C31-C64310FC5DC0}">
      <dsp:nvSpPr>
        <dsp:cNvPr id="0" name=""/>
        <dsp:cNvSpPr/>
      </dsp:nvSpPr>
      <dsp:spPr>
        <a:xfrm>
          <a:off x="4858618" y="5792"/>
          <a:ext cx="1324571" cy="841103"/>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CE6EA4B-2076-4260-8A95-28F600723B1E}">
      <dsp:nvSpPr>
        <dsp:cNvPr id="0" name=""/>
        <dsp:cNvSpPr/>
      </dsp:nvSpPr>
      <dsp:spPr>
        <a:xfrm>
          <a:off x="5005793" y="145608"/>
          <a:ext cx="1324571" cy="841103"/>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¿Qué reglas del negocio condicionan esas relaciones?</a:t>
          </a:r>
          <a:endParaRPr lang="en-US" sz="1200" kern="1200">
            <a:latin typeface="+mj-lt"/>
          </a:endParaRPr>
        </a:p>
      </dsp:txBody>
      <dsp:txXfrm>
        <a:off x="5030428" y="170243"/>
        <a:ext cx="1275301" cy="79183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B2ECA3-F9A6-43A0-A4BD-01FE6207F442}">
      <dsp:nvSpPr>
        <dsp:cNvPr id="0" name=""/>
        <dsp:cNvSpPr/>
      </dsp:nvSpPr>
      <dsp:spPr>
        <a:xfrm>
          <a:off x="494" y="0"/>
          <a:ext cx="2003553" cy="1619885"/>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7907" tIns="0" rIns="197907" bIns="33020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Cuántas instancias de una entidad pueden asociarse con instancias de otra.</a:t>
          </a:r>
          <a:endParaRPr lang="en-US" sz="1400" kern="1200">
            <a:latin typeface="+mj-lt"/>
          </a:endParaRPr>
        </a:p>
      </dsp:txBody>
      <dsp:txXfrm>
        <a:off x="494" y="647953"/>
        <a:ext cx="2003553" cy="971931"/>
      </dsp:txXfrm>
    </dsp:sp>
    <dsp:sp modelId="{BA441607-5D78-4CF9-942F-A5E8A263C968}">
      <dsp:nvSpPr>
        <dsp:cNvPr id="0" name=""/>
        <dsp:cNvSpPr/>
      </dsp:nvSpPr>
      <dsp:spPr>
        <a:xfrm>
          <a:off x="494" y="0"/>
          <a:ext cx="2003553" cy="647954"/>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97907" tIns="165100" rIns="197907" bIns="165100" numCol="1" spcCol="1270" anchor="ctr" anchorCtr="0">
          <a:noAutofit/>
        </a:bodyPr>
        <a:lstStyle/>
        <a:p>
          <a:pPr marL="0" lvl="0" indent="0" algn="l" defTabSz="1066800">
            <a:lnSpc>
              <a:spcPct val="90000"/>
            </a:lnSpc>
            <a:spcBef>
              <a:spcPct val="0"/>
            </a:spcBef>
            <a:spcAft>
              <a:spcPct val="35000"/>
            </a:spcAft>
            <a:buNone/>
          </a:pPr>
          <a:r>
            <a:rPr lang="en-US" sz="2400" b="1" kern="1200" dirty="0">
              <a:latin typeface="+mj-lt"/>
            </a:rPr>
            <a:t>a</a:t>
          </a:r>
        </a:p>
      </dsp:txBody>
      <dsp:txXfrm>
        <a:off x="494" y="0"/>
        <a:ext cx="2003553" cy="647954"/>
      </dsp:txXfrm>
    </dsp:sp>
    <dsp:sp modelId="{44FDA036-72C9-4580-8183-EBA7684ECB9E}">
      <dsp:nvSpPr>
        <dsp:cNvPr id="0" name=""/>
        <dsp:cNvSpPr/>
      </dsp:nvSpPr>
      <dsp:spPr>
        <a:xfrm>
          <a:off x="2164333" y="0"/>
          <a:ext cx="2003553" cy="1619885"/>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7907" tIns="0" rIns="197907" bIns="33020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Si la relación es obligatoria u opcional.</a:t>
          </a:r>
          <a:endParaRPr lang="en-US" sz="1400" kern="1200">
            <a:latin typeface="+mj-lt"/>
          </a:endParaRPr>
        </a:p>
      </dsp:txBody>
      <dsp:txXfrm>
        <a:off x="2164333" y="647953"/>
        <a:ext cx="2003553" cy="971931"/>
      </dsp:txXfrm>
    </dsp:sp>
    <dsp:sp modelId="{BBC2A303-462C-4FBF-8987-EA8A1767D0F0}">
      <dsp:nvSpPr>
        <dsp:cNvPr id="0" name=""/>
        <dsp:cNvSpPr/>
      </dsp:nvSpPr>
      <dsp:spPr>
        <a:xfrm>
          <a:off x="2164333" y="0"/>
          <a:ext cx="2003553" cy="647954"/>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97907" tIns="165100" rIns="197907" bIns="165100" numCol="1" spcCol="1270" anchor="ctr" anchorCtr="0">
          <a:noAutofit/>
        </a:bodyPr>
        <a:lstStyle/>
        <a:p>
          <a:pPr marL="0" lvl="0" indent="0" algn="l" defTabSz="1066800">
            <a:lnSpc>
              <a:spcPct val="90000"/>
            </a:lnSpc>
            <a:spcBef>
              <a:spcPct val="0"/>
            </a:spcBef>
            <a:spcAft>
              <a:spcPct val="35000"/>
            </a:spcAft>
            <a:buNone/>
          </a:pPr>
          <a:r>
            <a:rPr lang="en-US" sz="2400" b="1" kern="1200" dirty="0">
              <a:latin typeface="+mj-lt"/>
            </a:rPr>
            <a:t>b</a:t>
          </a:r>
        </a:p>
      </dsp:txBody>
      <dsp:txXfrm>
        <a:off x="2164333" y="0"/>
        <a:ext cx="2003553" cy="647954"/>
      </dsp:txXfrm>
    </dsp:sp>
    <dsp:sp modelId="{C0D43788-77FE-490E-B6ED-319D14F6B61B}">
      <dsp:nvSpPr>
        <dsp:cNvPr id="0" name=""/>
        <dsp:cNvSpPr/>
      </dsp:nvSpPr>
      <dsp:spPr>
        <a:xfrm>
          <a:off x="4328171" y="0"/>
          <a:ext cx="2003553" cy="1619885"/>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7907" tIns="0" rIns="197907" bIns="330200" numCol="1" spcCol="1270" anchor="t" anchorCtr="0">
          <a:noAutofit/>
        </a:bodyPr>
        <a:lstStyle/>
        <a:p>
          <a:pPr marL="0" lvl="0" indent="0" algn="l" defTabSz="622300">
            <a:lnSpc>
              <a:spcPct val="90000"/>
            </a:lnSpc>
            <a:spcBef>
              <a:spcPct val="0"/>
            </a:spcBef>
            <a:spcAft>
              <a:spcPct val="35000"/>
            </a:spcAft>
            <a:buNone/>
          </a:pPr>
          <a:r>
            <a:rPr lang="es-MX" sz="1400" kern="1200">
              <a:latin typeface="+mj-lt"/>
            </a:rPr>
            <a:t>Si existe dependencia de existencia entre entidades.</a:t>
          </a:r>
          <a:endParaRPr lang="en-US" sz="1400" kern="1200">
            <a:latin typeface="+mj-lt"/>
          </a:endParaRPr>
        </a:p>
      </dsp:txBody>
      <dsp:txXfrm>
        <a:off x="4328171" y="647953"/>
        <a:ext cx="2003553" cy="971931"/>
      </dsp:txXfrm>
    </dsp:sp>
    <dsp:sp modelId="{50881C36-C67A-478F-A785-F2B134EC09F0}">
      <dsp:nvSpPr>
        <dsp:cNvPr id="0" name=""/>
        <dsp:cNvSpPr/>
      </dsp:nvSpPr>
      <dsp:spPr>
        <a:xfrm>
          <a:off x="4328171" y="0"/>
          <a:ext cx="2003553" cy="647954"/>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97907" tIns="165100" rIns="197907" bIns="165100" numCol="1" spcCol="1270" anchor="ctr" anchorCtr="0">
          <a:noAutofit/>
        </a:bodyPr>
        <a:lstStyle/>
        <a:p>
          <a:pPr marL="0" lvl="0" indent="0" algn="l" defTabSz="1066800">
            <a:lnSpc>
              <a:spcPct val="90000"/>
            </a:lnSpc>
            <a:spcBef>
              <a:spcPct val="0"/>
            </a:spcBef>
            <a:spcAft>
              <a:spcPct val="35000"/>
            </a:spcAft>
            <a:buNone/>
          </a:pPr>
          <a:r>
            <a:rPr lang="en-US" sz="2400" b="1" kern="1200" dirty="0">
              <a:latin typeface="+mj-lt"/>
            </a:rPr>
            <a:t>c</a:t>
          </a:r>
        </a:p>
      </dsp:txBody>
      <dsp:txXfrm>
        <a:off x="4328171" y="0"/>
        <a:ext cx="2003553" cy="6479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40FCDF-CE02-4133-AEC6-F331E8C57370}">
      <dsp:nvSpPr>
        <dsp:cNvPr id="0" name=""/>
        <dsp:cNvSpPr/>
      </dsp:nvSpPr>
      <dsp:spPr>
        <a:xfrm>
          <a:off x="1978" y="71946"/>
          <a:ext cx="1929348" cy="3168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Cardinalidad</a:t>
          </a:r>
          <a:endParaRPr lang="en-US" sz="1100" kern="1200">
            <a:latin typeface="+mj-lt"/>
          </a:endParaRPr>
        </a:p>
      </dsp:txBody>
      <dsp:txXfrm>
        <a:off x="1978" y="71946"/>
        <a:ext cx="1929348" cy="316800"/>
      </dsp:txXfrm>
    </dsp:sp>
    <dsp:sp modelId="{60B41016-21A5-41F6-B227-C0ED04288C5C}">
      <dsp:nvSpPr>
        <dsp:cNvPr id="0" name=""/>
        <dsp:cNvSpPr/>
      </dsp:nvSpPr>
      <dsp:spPr>
        <a:xfrm>
          <a:off x="1978" y="388746"/>
          <a:ext cx="1929348" cy="773746"/>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Define la correspondencia entre entidades (1:1, 1:N, N:M).</a:t>
          </a:r>
          <a:endParaRPr lang="en-US" sz="1100" kern="1200">
            <a:latin typeface="+mj-lt"/>
          </a:endParaRPr>
        </a:p>
      </dsp:txBody>
      <dsp:txXfrm>
        <a:off x="1978" y="388746"/>
        <a:ext cx="1929348" cy="773746"/>
      </dsp:txXfrm>
    </dsp:sp>
    <dsp:sp modelId="{2ED863D6-3FBC-422F-A64C-5F62220CECAE}">
      <dsp:nvSpPr>
        <dsp:cNvPr id="0" name=""/>
        <dsp:cNvSpPr/>
      </dsp:nvSpPr>
      <dsp:spPr>
        <a:xfrm>
          <a:off x="2201435" y="71946"/>
          <a:ext cx="1929348" cy="31680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Participación</a:t>
          </a:r>
          <a:endParaRPr lang="en-US" sz="1100" kern="1200">
            <a:latin typeface="+mj-lt"/>
          </a:endParaRPr>
        </a:p>
      </dsp:txBody>
      <dsp:txXfrm>
        <a:off x="2201435" y="71946"/>
        <a:ext cx="1929348" cy="316800"/>
      </dsp:txXfrm>
    </dsp:sp>
    <dsp:sp modelId="{70F37642-3A7F-43CF-8EC6-1C1B38D5F713}">
      <dsp:nvSpPr>
        <dsp:cNvPr id="0" name=""/>
        <dsp:cNvSpPr/>
      </dsp:nvSpPr>
      <dsp:spPr>
        <a:xfrm>
          <a:off x="2201435" y="388746"/>
          <a:ext cx="1929348" cy="773746"/>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Indica si todas las instancias deben participar en la relación (total) o si es opcional (parcial).</a:t>
          </a:r>
          <a:endParaRPr lang="en-US" sz="1100" kern="1200">
            <a:latin typeface="+mj-lt"/>
          </a:endParaRPr>
        </a:p>
      </dsp:txBody>
      <dsp:txXfrm>
        <a:off x="2201435" y="388746"/>
        <a:ext cx="1929348" cy="773746"/>
      </dsp:txXfrm>
    </dsp:sp>
    <dsp:sp modelId="{4A9AE540-76DC-4F72-ACA8-0DD08B2C985B}">
      <dsp:nvSpPr>
        <dsp:cNvPr id="0" name=""/>
        <dsp:cNvSpPr/>
      </dsp:nvSpPr>
      <dsp:spPr>
        <a:xfrm>
          <a:off x="4400892" y="71946"/>
          <a:ext cx="1929348" cy="3168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Dependencia de existencia</a:t>
          </a:r>
          <a:endParaRPr lang="en-US" sz="1100" kern="1200">
            <a:latin typeface="+mj-lt"/>
          </a:endParaRPr>
        </a:p>
      </dsp:txBody>
      <dsp:txXfrm>
        <a:off x="4400892" y="71946"/>
        <a:ext cx="1929348" cy="316800"/>
      </dsp:txXfrm>
    </dsp:sp>
    <dsp:sp modelId="{CB44022E-1E25-4139-ACDA-39EFD0BCFA58}">
      <dsp:nvSpPr>
        <dsp:cNvPr id="0" name=""/>
        <dsp:cNvSpPr/>
      </dsp:nvSpPr>
      <dsp:spPr>
        <a:xfrm>
          <a:off x="4400892" y="388746"/>
          <a:ext cx="1929348" cy="773746"/>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Determina si una entidad puede existir sin estar asociada a otra.</a:t>
          </a:r>
          <a:endParaRPr lang="en-US" sz="1100" kern="1200">
            <a:latin typeface="+mj-lt"/>
          </a:endParaRPr>
        </a:p>
      </dsp:txBody>
      <dsp:txXfrm>
        <a:off x="4400892" y="388746"/>
        <a:ext cx="1929348" cy="77374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D1976F-1A38-43DB-B5CC-12D0B2045328}">
      <dsp:nvSpPr>
        <dsp:cNvPr id="0" name=""/>
        <dsp:cNvSpPr/>
      </dsp:nvSpPr>
      <dsp:spPr>
        <a:xfrm>
          <a:off x="900053" y="255"/>
          <a:ext cx="2158149" cy="129488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Un </a:t>
          </a:r>
          <a:r>
            <a:rPr lang="es-MX" sz="1600" b="1" kern="1200">
              <a:latin typeface="+mj-lt"/>
            </a:rPr>
            <a:t>Usuario</a:t>
          </a:r>
          <a:r>
            <a:rPr lang="es-MX" sz="1600" kern="1200">
              <a:latin typeface="+mj-lt"/>
            </a:rPr>
            <a:t> puede tener muchos </a:t>
          </a:r>
          <a:r>
            <a:rPr lang="es-MX" sz="1600" b="1" kern="1200">
              <a:latin typeface="+mj-lt"/>
            </a:rPr>
            <a:t>Préstamos</a:t>
          </a:r>
          <a:r>
            <a:rPr lang="es-MX" sz="1600" kern="1200">
              <a:latin typeface="+mj-lt"/>
            </a:rPr>
            <a:t> (relación 1:N).</a:t>
          </a:r>
          <a:endParaRPr lang="en-US" sz="1600" kern="1200">
            <a:latin typeface="+mj-lt"/>
          </a:endParaRPr>
        </a:p>
      </dsp:txBody>
      <dsp:txXfrm>
        <a:off x="900053" y="255"/>
        <a:ext cx="2158149" cy="1294889"/>
      </dsp:txXfrm>
    </dsp:sp>
    <dsp:sp modelId="{24909DFB-84F6-421B-8BE1-6E2D40619AD6}">
      <dsp:nvSpPr>
        <dsp:cNvPr id="0" name=""/>
        <dsp:cNvSpPr/>
      </dsp:nvSpPr>
      <dsp:spPr>
        <a:xfrm>
          <a:off x="3274017" y="255"/>
          <a:ext cx="2158149" cy="129488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MX" sz="1600" kern="1200" dirty="0">
              <a:latin typeface="+mj-lt"/>
            </a:rPr>
            <a:t>Un </a:t>
          </a:r>
          <a:r>
            <a:rPr lang="es-MX" sz="1600" b="1" kern="1200" dirty="0">
              <a:latin typeface="+mj-lt"/>
            </a:rPr>
            <a:t>Libro</a:t>
          </a:r>
          <a:r>
            <a:rPr lang="es-MX" sz="1600" kern="1200" dirty="0">
              <a:latin typeface="+mj-lt"/>
            </a:rPr>
            <a:t> puede aparecer en muchos </a:t>
          </a:r>
          <a:r>
            <a:rPr lang="es-MX" sz="1600" b="1" kern="1200" dirty="0">
              <a:latin typeface="+mj-lt"/>
            </a:rPr>
            <a:t>Préstamos</a:t>
          </a:r>
          <a:r>
            <a:rPr lang="es-MX" sz="1600" kern="1200" dirty="0">
              <a:latin typeface="+mj-lt"/>
            </a:rPr>
            <a:t>, pero cada </a:t>
          </a:r>
          <a:r>
            <a:rPr lang="es-MX" sz="1600" b="1" kern="1200" dirty="0">
              <a:latin typeface="+mj-lt"/>
            </a:rPr>
            <a:t>Préstamo</a:t>
          </a:r>
          <a:r>
            <a:rPr lang="es-MX" sz="1600" kern="1200" dirty="0">
              <a:latin typeface="+mj-lt"/>
            </a:rPr>
            <a:t> se asocia a un único </a:t>
          </a:r>
          <a:r>
            <a:rPr lang="es-MX" sz="1600" b="1" kern="1200" dirty="0">
              <a:latin typeface="+mj-lt"/>
            </a:rPr>
            <a:t>Libro</a:t>
          </a:r>
          <a:r>
            <a:rPr lang="es-MX" sz="1600" kern="1200" dirty="0">
              <a:latin typeface="+mj-lt"/>
            </a:rPr>
            <a:t>.</a:t>
          </a:r>
          <a:endParaRPr lang="en-US" sz="1600" kern="1200" dirty="0">
            <a:latin typeface="+mj-lt"/>
          </a:endParaRPr>
        </a:p>
      </dsp:txBody>
      <dsp:txXfrm>
        <a:off x="3274017" y="255"/>
        <a:ext cx="2158149" cy="129488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1A6793-5EC9-4DB4-8D47-652C3C962160}">
      <dsp:nvSpPr>
        <dsp:cNvPr id="0" name=""/>
        <dsp:cNvSpPr/>
      </dsp:nvSpPr>
      <dsp:spPr>
        <a:xfrm>
          <a:off x="2283" y="311"/>
          <a:ext cx="2126163" cy="637848"/>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57" tIns="78757" rIns="78757" bIns="78757" numCol="1" spcCol="1270" anchor="ctr" anchorCtr="0">
          <a:noAutofit/>
        </a:bodyPr>
        <a:lstStyle/>
        <a:p>
          <a:pPr marL="0" lvl="0" indent="0" algn="ctr" defTabSz="889000">
            <a:lnSpc>
              <a:spcPct val="90000"/>
            </a:lnSpc>
            <a:spcBef>
              <a:spcPct val="0"/>
            </a:spcBef>
            <a:spcAft>
              <a:spcPct val="35000"/>
            </a:spcAft>
            <a:buNone/>
          </a:pPr>
          <a:r>
            <a:rPr lang="es-MX" sz="2000" b="1" kern="1200">
              <a:latin typeface="+mj-lt"/>
            </a:rPr>
            <a:t>Conceptual</a:t>
          </a:r>
          <a:endParaRPr lang="en-US" sz="2000" kern="1200">
            <a:latin typeface="+mj-lt"/>
          </a:endParaRPr>
        </a:p>
      </dsp:txBody>
      <dsp:txXfrm>
        <a:off x="193637" y="311"/>
        <a:ext cx="1743455" cy="637848"/>
      </dsp:txXfrm>
    </dsp:sp>
    <dsp:sp modelId="{3B7CBBC1-59FB-4072-AFDC-D4E1D8D70673}">
      <dsp:nvSpPr>
        <dsp:cNvPr id="0" name=""/>
        <dsp:cNvSpPr/>
      </dsp:nvSpPr>
      <dsp:spPr>
        <a:xfrm>
          <a:off x="2283" y="638160"/>
          <a:ext cx="1934808" cy="70455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893" tIns="152893" rIns="152893" bIns="305786"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Describe entidades, atributos y relaciones sin considerar tecnología.</a:t>
          </a:r>
          <a:endParaRPr lang="en-US" sz="1000" kern="1200">
            <a:latin typeface="+mj-lt"/>
          </a:endParaRPr>
        </a:p>
      </dsp:txBody>
      <dsp:txXfrm>
        <a:off x="2283" y="638160"/>
        <a:ext cx="1934808" cy="704552"/>
      </dsp:txXfrm>
    </dsp:sp>
    <dsp:sp modelId="{D0172E4A-ABD5-4CAE-B23A-18C4EB154CCA}">
      <dsp:nvSpPr>
        <dsp:cNvPr id="0" name=""/>
        <dsp:cNvSpPr/>
      </dsp:nvSpPr>
      <dsp:spPr>
        <a:xfrm>
          <a:off x="2096847" y="311"/>
          <a:ext cx="2126163" cy="637848"/>
        </a:xfrm>
        <a:prstGeom prst="chevron">
          <a:avLst>
            <a:gd name="adj" fmla="val 30000"/>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57" tIns="78757" rIns="78757" bIns="78757" numCol="1" spcCol="1270" anchor="ctr" anchorCtr="0">
          <a:noAutofit/>
        </a:bodyPr>
        <a:lstStyle/>
        <a:p>
          <a:pPr marL="0" lvl="0" indent="0" algn="ctr" defTabSz="889000">
            <a:lnSpc>
              <a:spcPct val="90000"/>
            </a:lnSpc>
            <a:spcBef>
              <a:spcPct val="0"/>
            </a:spcBef>
            <a:spcAft>
              <a:spcPct val="35000"/>
            </a:spcAft>
            <a:buNone/>
          </a:pPr>
          <a:r>
            <a:rPr lang="es-MX" sz="2000" b="1" kern="1200">
              <a:latin typeface="+mj-lt"/>
            </a:rPr>
            <a:t>Lógico</a:t>
          </a:r>
          <a:endParaRPr lang="en-US" sz="2000" kern="1200">
            <a:latin typeface="+mj-lt"/>
          </a:endParaRPr>
        </a:p>
      </dsp:txBody>
      <dsp:txXfrm>
        <a:off x="2288201" y="311"/>
        <a:ext cx="1743455" cy="637848"/>
      </dsp:txXfrm>
    </dsp:sp>
    <dsp:sp modelId="{CF959ABF-9C29-4D11-B014-77F5322D570C}">
      <dsp:nvSpPr>
        <dsp:cNvPr id="0" name=""/>
        <dsp:cNvSpPr/>
      </dsp:nvSpPr>
      <dsp:spPr>
        <a:xfrm>
          <a:off x="2096847" y="638160"/>
          <a:ext cx="1934808" cy="704552"/>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893" tIns="152893" rIns="152893" bIns="305786"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Traduce el modelo conceptual en tablas, claves y restricciones formales.</a:t>
          </a:r>
          <a:endParaRPr lang="en-US" sz="1000" kern="1200">
            <a:latin typeface="+mj-lt"/>
          </a:endParaRPr>
        </a:p>
      </dsp:txBody>
      <dsp:txXfrm>
        <a:off x="2096847" y="638160"/>
        <a:ext cx="1934808" cy="704552"/>
      </dsp:txXfrm>
    </dsp:sp>
    <dsp:sp modelId="{FB16148E-B19D-43CC-8C50-39DD215BDA20}">
      <dsp:nvSpPr>
        <dsp:cNvPr id="0" name=""/>
        <dsp:cNvSpPr/>
      </dsp:nvSpPr>
      <dsp:spPr>
        <a:xfrm>
          <a:off x="4191411" y="311"/>
          <a:ext cx="2126163" cy="637848"/>
        </a:xfrm>
        <a:prstGeom prst="chevron">
          <a:avLst>
            <a:gd name="adj" fmla="val 30000"/>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757" tIns="78757" rIns="78757" bIns="78757" numCol="1" spcCol="1270" anchor="ctr" anchorCtr="0">
          <a:noAutofit/>
        </a:bodyPr>
        <a:lstStyle/>
        <a:p>
          <a:pPr marL="0" lvl="0" indent="0" algn="ctr" defTabSz="889000">
            <a:lnSpc>
              <a:spcPct val="90000"/>
            </a:lnSpc>
            <a:spcBef>
              <a:spcPct val="0"/>
            </a:spcBef>
            <a:spcAft>
              <a:spcPct val="35000"/>
            </a:spcAft>
            <a:buNone/>
          </a:pPr>
          <a:r>
            <a:rPr lang="es-MX" sz="2000" b="1" kern="1200">
              <a:latin typeface="+mj-lt"/>
            </a:rPr>
            <a:t>Físico</a:t>
          </a:r>
          <a:endParaRPr lang="en-US" sz="2000" kern="1200">
            <a:latin typeface="+mj-lt"/>
          </a:endParaRPr>
        </a:p>
      </dsp:txBody>
      <dsp:txXfrm>
        <a:off x="4382765" y="311"/>
        <a:ext cx="1743455" cy="637848"/>
      </dsp:txXfrm>
    </dsp:sp>
    <dsp:sp modelId="{16CDB956-1436-43B2-91DC-7CDEBAD12373}">
      <dsp:nvSpPr>
        <dsp:cNvPr id="0" name=""/>
        <dsp:cNvSpPr/>
      </dsp:nvSpPr>
      <dsp:spPr>
        <a:xfrm>
          <a:off x="4191411" y="638160"/>
          <a:ext cx="1934808" cy="704552"/>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893" tIns="152893" rIns="152893" bIns="305786"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Define almacenamiento, índices, particionamiento y optimización del rendimiento.</a:t>
          </a:r>
          <a:endParaRPr lang="en-US" sz="1000" kern="1200" dirty="0">
            <a:latin typeface="+mj-lt"/>
          </a:endParaRPr>
        </a:p>
      </dsp:txBody>
      <dsp:txXfrm>
        <a:off x="4191411" y="638160"/>
        <a:ext cx="1934808" cy="704552"/>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44EF55-5275-4502-AA21-BF03E120BCFE}">
      <dsp:nvSpPr>
        <dsp:cNvPr id="0" name=""/>
        <dsp:cNvSpPr/>
      </dsp:nvSpPr>
      <dsp:spPr>
        <a:xfrm>
          <a:off x="30" y="38231"/>
          <a:ext cx="2958952" cy="432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Sin índice</a:t>
          </a:r>
          <a:endParaRPr lang="es-MX" sz="1500" kern="1200">
            <a:latin typeface="+mj-lt"/>
          </a:endParaRPr>
        </a:p>
      </dsp:txBody>
      <dsp:txXfrm>
        <a:off x="30" y="38231"/>
        <a:ext cx="2958952" cy="432000"/>
      </dsp:txXfrm>
    </dsp:sp>
    <dsp:sp modelId="{CBF05A4C-D69C-4191-A9E7-B0E70513CEC8}">
      <dsp:nvSpPr>
        <dsp:cNvPr id="0" name=""/>
        <dsp:cNvSpPr/>
      </dsp:nvSpPr>
      <dsp:spPr>
        <a:xfrm>
          <a:off x="30" y="470231"/>
          <a:ext cx="2958952" cy="84408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latin typeface="+mj-lt"/>
            </a:rPr>
            <a:t>Buscar un libro en un estante desordenado revisando ejemplar por ejemplar.</a:t>
          </a:r>
          <a:endParaRPr lang="en-US" sz="1500" kern="1200">
            <a:latin typeface="+mj-lt"/>
          </a:endParaRPr>
        </a:p>
      </dsp:txBody>
      <dsp:txXfrm>
        <a:off x="30" y="470231"/>
        <a:ext cx="2958952" cy="844087"/>
      </dsp:txXfrm>
    </dsp:sp>
    <dsp:sp modelId="{C8B5DB94-D096-4E36-AC07-9C203B534A0E}">
      <dsp:nvSpPr>
        <dsp:cNvPr id="0" name=""/>
        <dsp:cNvSpPr/>
      </dsp:nvSpPr>
      <dsp:spPr>
        <a:xfrm>
          <a:off x="3373236" y="38231"/>
          <a:ext cx="2958952" cy="4320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Con índice</a:t>
          </a:r>
          <a:endParaRPr lang="en-US" sz="1500" kern="1200">
            <a:latin typeface="+mj-lt"/>
          </a:endParaRPr>
        </a:p>
      </dsp:txBody>
      <dsp:txXfrm>
        <a:off x="3373236" y="38231"/>
        <a:ext cx="2958952" cy="432000"/>
      </dsp:txXfrm>
    </dsp:sp>
    <dsp:sp modelId="{DB2EF47C-4317-4B08-A1BF-55DA94EB8A2C}">
      <dsp:nvSpPr>
        <dsp:cNvPr id="0" name=""/>
        <dsp:cNvSpPr/>
      </dsp:nvSpPr>
      <dsp:spPr>
        <a:xfrm>
          <a:off x="3373236" y="470231"/>
          <a:ext cx="2958952" cy="844087"/>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latin typeface="+mj-lt"/>
            </a:rPr>
            <a:t>Consultar un catálogo organizado y dirigirse directamente al ejemplar indicado.</a:t>
          </a:r>
          <a:endParaRPr lang="en-US" sz="1500" kern="1200">
            <a:latin typeface="+mj-lt"/>
          </a:endParaRPr>
        </a:p>
      </dsp:txBody>
      <dsp:txXfrm>
        <a:off x="3373236" y="470231"/>
        <a:ext cx="2958952" cy="84408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EFA214-2D2A-4A35-A027-3A802B64FB30}">
      <dsp:nvSpPr>
        <dsp:cNvPr id="0" name=""/>
        <dsp:cNvSpPr/>
      </dsp:nvSpPr>
      <dsp:spPr>
        <a:xfrm>
          <a:off x="2380" y="135647"/>
          <a:ext cx="1431551" cy="288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Páginas o bloques</a:t>
          </a:r>
          <a:endParaRPr lang="en-US" sz="1000" kern="1200">
            <a:latin typeface="+mj-lt"/>
          </a:endParaRPr>
        </a:p>
      </dsp:txBody>
      <dsp:txXfrm>
        <a:off x="2380" y="135647"/>
        <a:ext cx="1431551" cy="288000"/>
      </dsp:txXfrm>
    </dsp:sp>
    <dsp:sp modelId="{A5E850F9-C620-4C68-877F-71564CC435C9}">
      <dsp:nvSpPr>
        <dsp:cNvPr id="0" name=""/>
        <dsp:cNvSpPr/>
      </dsp:nvSpPr>
      <dsp:spPr>
        <a:xfrm>
          <a:off x="2380" y="423647"/>
          <a:ext cx="1431551" cy="9881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Unidades mínimas de almacenamiento donde se guardan los registros. Su tamaño suele ser fijo (por ejemplo, 8 KB o 16 KB).</a:t>
          </a:r>
          <a:endParaRPr lang="en-US" sz="1000" kern="1200">
            <a:latin typeface="+mj-lt"/>
          </a:endParaRPr>
        </a:p>
      </dsp:txBody>
      <dsp:txXfrm>
        <a:off x="2380" y="423647"/>
        <a:ext cx="1431551" cy="988199"/>
      </dsp:txXfrm>
    </dsp:sp>
    <dsp:sp modelId="{7F0A6993-41FF-4979-8FF9-ED0CC9D40815}">
      <dsp:nvSpPr>
        <dsp:cNvPr id="0" name=""/>
        <dsp:cNvSpPr/>
      </dsp:nvSpPr>
      <dsp:spPr>
        <a:xfrm>
          <a:off x="1634349" y="135647"/>
          <a:ext cx="1431551" cy="288000"/>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Archivos de datos</a:t>
          </a:r>
          <a:endParaRPr lang="en-US" sz="1000" kern="1200">
            <a:latin typeface="+mj-lt"/>
          </a:endParaRPr>
        </a:p>
      </dsp:txBody>
      <dsp:txXfrm>
        <a:off x="1634349" y="135647"/>
        <a:ext cx="1431551" cy="288000"/>
      </dsp:txXfrm>
    </dsp:sp>
    <dsp:sp modelId="{2E6DF0FA-9C38-460B-9AEA-16A415949C8C}">
      <dsp:nvSpPr>
        <dsp:cNvPr id="0" name=""/>
        <dsp:cNvSpPr/>
      </dsp:nvSpPr>
      <dsp:spPr>
        <a:xfrm>
          <a:off x="1634349" y="423647"/>
          <a:ext cx="1431551" cy="98819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Contenedores físicos que agrupan páginas y son gestionados internamente por el motor del SGBD.</a:t>
          </a:r>
          <a:endParaRPr lang="en-US" sz="1000" kern="1200">
            <a:latin typeface="+mj-lt"/>
          </a:endParaRPr>
        </a:p>
      </dsp:txBody>
      <dsp:txXfrm>
        <a:off x="1634349" y="423647"/>
        <a:ext cx="1431551" cy="988199"/>
      </dsp:txXfrm>
    </dsp:sp>
    <dsp:sp modelId="{76B113FB-8289-49F9-A9BF-2C0D0BB2FE77}">
      <dsp:nvSpPr>
        <dsp:cNvPr id="0" name=""/>
        <dsp:cNvSpPr/>
      </dsp:nvSpPr>
      <dsp:spPr>
        <a:xfrm>
          <a:off x="3266318" y="135647"/>
          <a:ext cx="1431551" cy="28800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Índices físicos</a:t>
          </a:r>
          <a:endParaRPr lang="en-US" sz="1000" kern="1200">
            <a:latin typeface="+mj-lt"/>
          </a:endParaRPr>
        </a:p>
      </dsp:txBody>
      <dsp:txXfrm>
        <a:off x="3266318" y="135647"/>
        <a:ext cx="1431551" cy="288000"/>
      </dsp:txXfrm>
    </dsp:sp>
    <dsp:sp modelId="{B8A03DEA-F93C-4E6C-895D-D853FFFC98E9}">
      <dsp:nvSpPr>
        <dsp:cNvPr id="0" name=""/>
        <dsp:cNvSpPr/>
      </dsp:nvSpPr>
      <dsp:spPr>
        <a:xfrm>
          <a:off x="3266318" y="423647"/>
          <a:ext cx="1431551" cy="98819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Estructuras jerárquicas (como árboles B+)  que optimizan la localización de registros.</a:t>
          </a:r>
          <a:endParaRPr lang="en-US" sz="1000" kern="1200">
            <a:latin typeface="+mj-lt"/>
          </a:endParaRPr>
        </a:p>
      </dsp:txBody>
      <dsp:txXfrm>
        <a:off x="3266318" y="423647"/>
        <a:ext cx="1431551" cy="988199"/>
      </dsp:txXfrm>
    </dsp:sp>
    <dsp:sp modelId="{F739BDF4-E44B-4D57-ADF0-D5032480DEE3}">
      <dsp:nvSpPr>
        <dsp:cNvPr id="0" name=""/>
        <dsp:cNvSpPr/>
      </dsp:nvSpPr>
      <dsp:spPr>
        <a:xfrm>
          <a:off x="4898287" y="135647"/>
          <a:ext cx="1431551" cy="2880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i="1" kern="1200">
              <a:latin typeface="+mj-lt"/>
            </a:rPr>
            <a:t>Buffer pools</a:t>
          </a:r>
          <a:endParaRPr lang="en-US" sz="1000" kern="1200">
            <a:latin typeface="+mj-lt"/>
          </a:endParaRPr>
        </a:p>
      </dsp:txBody>
      <dsp:txXfrm>
        <a:off x="4898287" y="135647"/>
        <a:ext cx="1431551" cy="288000"/>
      </dsp:txXfrm>
    </dsp:sp>
    <dsp:sp modelId="{2ADD7109-774F-479E-B872-F2A04479236F}">
      <dsp:nvSpPr>
        <dsp:cNvPr id="0" name=""/>
        <dsp:cNvSpPr/>
      </dsp:nvSpPr>
      <dsp:spPr>
        <a:xfrm>
          <a:off x="4898287" y="423647"/>
          <a:ext cx="1431551" cy="98819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dirty="0">
              <a:latin typeface="+mj-lt"/>
            </a:rPr>
            <a:t>Áreas de memoria que mantienen datos activos para reducir accesos directos al disco.</a:t>
          </a:r>
          <a:endParaRPr lang="en-US" sz="1000" kern="1200" dirty="0">
            <a:latin typeface="+mj-lt"/>
          </a:endParaRPr>
        </a:p>
      </dsp:txBody>
      <dsp:txXfrm>
        <a:off x="4898287" y="423647"/>
        <a:ext cx="1431551" cy="98819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444218-EFC3-4EDB-B08F-9B8FCC41EAB2}">
      <dsp:nvSpPr>
        <dsp:cNvPr id="0" name=""/>
        <dsp:cNvSpPr/>
      </dsp:nvSpPr>
      <dsp:spPr>
        <a:xfrm>
          <a:off x="4196" y="19519"/>
          <a:ext cx="1601565" cy="480469"/>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Eliminar redundancias</a:t>
          </a:r>
          <a:endParaRPr lang="en-US" sz="1400" kern="1200">
            <a:latin typeface="+mj-lt"/>
          </a:endParaRPr>
        </a:p>
      </dsp:txBody>
      <dsp:txXfrm>
        <a:off x="148337" y="19519"/>
        <a:ext cx="1313283" cy="480469"/>
      </dsp:txXfrm>
    </dsp:sp>
    <dsp:sp modelId="{5D46076A-05E0-4CEA-B0C3-9499134BAA7C}">
      <dsp:nvSpPr>
        <dsp:cNvPr id="0" name=""/>
        <dsp:cNvSpPr/>
      </dsp:nvSpPr>
      <dsp:spPr>
        <a:xfrm>
          <a:off x="4196" y="499989"/>
          <a:ext cx="1457424" cy="1223566"/>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Evita repetición innecesaria de información que incrementa riesgo de inconsistencia.</a:t>
          </a:r>
          <a:endParaRPr lang="en-US" sz="1100" kern="1200">
            <a:latin typeface="+mj-lt"/>
          </a:endParaRPr>
        </a:p>
      </dsp:txBody>
      <dsp:txXfrm>
        <a:off x="4196" y="499989"/>
        <a:ext cx="1457424" cy="1223566"/>
      </dsp:txXfrm>
    </dsp:sp>
    <dsp:sp modelId="{2B09C83E-D1B1-4EDD-902E-30425F1B8280}">
      <dsp:nvSpPr>
        <dsp:cNvPr id="0" name=""/>
        <dsp:cNvSpPr/>
      </dsp:nvSpPr>
      <dsp:spPr>
        <a:xfrm>
          <a:off x="1574163" y="19519"/>
          <a:ext cx="1601565" cy="480469"/>
        </a:xfrm>
        <a:prstGeom prst="chevron">
          <a:avLst>
            <a:gd name="adj" fmla="val 3000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Prevenir anomalías</a:t>
          </a:r>
          <a:endParaRPr lang="en-US" sz="1400" kern="1200">
            <a:latin typeface="+mj-lt"/>
          </a:endParaRPr>
        </a:p>
      </dsp:txBody>
      <dsp:txXfrm>
        <a:off x="1718304" y="19519"/>
        <a:ext cx="1313283" cy="480469"/>
      </dsp:txXfrm>
    </dsp:sp>
    <dsp:sp modelId="{9E7A38B9-1CED-4320-A227-EF1D79171F20}">
      <dsp:nvSpPr>
        <dsp:cNvPr id="0" name=""/>
        <dsp:cNvSpPr/>
      </dsp:nvSpPr>
      <dsp:spPr>
        <a:xfrm>
          <a:off x="1574163" y="499989"/>
          <a:ext cx="1457424" cy="1223566"/>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Reduce problemas de inserción, eliminación y actualización.</a:t>
          </a:r>
          <a:endParaRPr lang="en-US" sz="1100" kern="1200">
            <a:latin typeface="+mj-lt"/>
          </a:endParaRPr>
        </a:p>
      </dsp:txBody>
      <dsp:txXfrm>
        <a:off x="1574163" y="499989"/>
        <a:ext cx="1457424" cy="1223566"/>
      </dsp:txXfrm>
    </dsp:sp>
    <dsp:sp modelId="{EAACE631-28CC-4877-9231-0CF28B39831D}">
      <dsp:nvSpPr>
        <dsp:cNvPr id="0" name=""/>
        <dsp:cNvSpPr/>
      </dsp:nvSpPr>
      <dsp:spPr>
        <a:xfrm>
          <a:off x="3144129" y="19519"/>
          <a:ext cx="1601565" cy="480469"/>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Asegurar dependencias lógicas</a:t>
          </a:r>
          <a:endParaRPr lang="en-US" sz="1200" kern="1200">
            <a:latin typeface="+mj-lt"/>
          </a:endParaRPr>
        </a:p>
      </dsp:txBody>
      <dsp:txXfrm>
        <a:off x="3288270" y="19519"/>
        <a:ext cx="1313283" cy="480469"/>
      </dsp:txXfrm>
    </dsp:sp>
    <dsp:sp modelId="{2B511937-70FA-4004-9BCE-1B884FAA9D48}">
      <dsp:nvSpPr>
        <dsp:cNvPr id="0" name=""/>
        <dsp:cNvSpPr/>
      </dsp:nvSpPr>
      <dsp:spPr>
        <a:xfrm>
          <a:off x="3144129" y="499989"/>
          <a:ext cx="1457424" cy="1223566"/>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Garantiza que los atributos dependan del identificador correcto y no de campos circunstanciales.</a:t>
          </a:r>
          <a:endParaRPr lang="en-US" sz="1100" kern="1200">
            <a:latin typeface="+mj-lt"/>
          </a:endParaRPr>
        </a:p>
      </dsp:txBody>
      <dsp:txXfrm>
        <a:off x="3144129" y="499989"/>
        <a:ext cx="1457424" cy="1223566"/>
      </dsp:txXfrm>
    </dsp:sp>
    <dsp:sp modelId="{9DCC9EBC-390C-4FA5-8B4E-04ECD23B45F4}">
      <dsp:nvSpPr>
        <dsp:cNvPr id="0" name=""/>
        <dsp:cNvSpPr/>
      </dsp:nvSpPr>
      <dsp:spPr>
        <a:xfrm>
          <a:off x="4714095" y="19519"/>
          <a:ext cx="1601565" cy="480469"/>
        </a:xfrm>
        <a:prstGeom prst="chevron">
          <a:avLst>
            <a:gd name="adj" fmla="val 3000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Facilitar mantenimiento e integridad referencial</a:t>
          </a:r>
          <a:endParaRPr lang="en-US" sz="1000" kern="1200">
            <a:latin typeface="+mj-lt"/>
          </a:endParaRPr>
        </a:p>
      </dsp:txBody>
      <dsp:txXfrm>
        <a:off x="4858236" y="19519"/>
        <a:ext cx="1313283" cy="480469"/>
      </dsp:txXfrm>
    </dsp:sp>
    <dsp:sp modelId="{0F1A550F-9231-484B-90CF-6C96ED7C9FF9}">
      <dsp:nvSpPr>
        <dsp:cNvPr id="0" name=""/>
        <dsp:cNvSpPr/>
      </dsp:nvSpPr>
      <dsp:spPr>
        <a:xfrm>
          <a:off x="4714095" y="499989"/>
          <a:ext cx="1457424" cy="1223566"/>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Simplifica reglas de negocio y mejora la administración a largo plazo.</a:t>
          </a:r>
          <a:endParaRPr lang="en-US" sz="1100" kern="1200">
            <a:latin typeface="+mj-lt"/>
          </a:endParaRPr>
        </a:p>
      </dsp:txBody>
      <dsp:txXfrm>
        <a:off x="4714095" y="499989"/>
        <a:ext cx="1457424" cy="122356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60A966-7A57-4E75-BED8-6CEC047FE7C6}">
      <dsp:nvSpPr>
        <dsp:cNvPr id="0" name=""/>
        <dsp:cNvSpPr/>
      </dsp:nvSpPr>
      <dsp:spPr>
        <a:xfrm>
          <a:off x="610761" y="469"/>
          <a:ext cx="1865021" cy="93251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Está previamente en </a:t>
          </a:r>
          <a:r>
            <a:rPr lang="es-MX" sz="1500" b="1" kern="1200">
              <a:latin typeface="+mj-lt"/>
            </a:rPr>
            <a:t>Segunda Forma Normal (2FN)</a:t>
          </a:r>
          <a:r>
            <a:rPr lang="es-MX" sz="1500" kern="1200">
              <a:latin typeface="+mj-lt"/>
            </a:rPr>
            <a:t>.</a:t>
          </a:r>
          <a:endParaRPr lang="en-US" sz="1500" kern="1200">
            <a:latin typeface="+mj-lt"/>
          </a:endParaRPr>
        </a:p>
      </dsp:txBody>
      <dsp:txXfrm>
        <a:off x="638073" y="27781"/>
        <a:ext cx="1810397" cy="877886"/>
      </dsp:txXfrm>
    </dsp:sp>
    <dsp:sp modelId="{49BC9E21-9629-416B-9CA2-13C6D25A5777}">
      <dsp:nvSpPr>
        <dsp:cNvPr id="0" name=""/>
        <dsp:cNvSpPr/>
      </dsp:nvSpPr>
      <dsp:spPr>
        <a:xfrm>
          <a:off x="2942037" y="469"/>
          <a:ext cx="1865021" cy="932510"/>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No existen </a:t>
          </a:r>
          <a:r>
            <a:rPr lang="es-MX" sz="1500" b="1" kern="1200">
              <a:latin typeface="+mj-lt"/>
            </a:rPr>
            <a:t>dependencias transitivas</a:t>
          </a:r>
          <a:r>
            <a:rPr lang="es-MX" sz="1500" kern="1200">
              <a:latin typeface="+mj-lt"/>
            </a:rPr>
            <a:t> entre atributos no clave.</a:t>
          </a:r>
          <a:endParaRPr lang="en-US" sz="1500" kern="1200">
            <a:latin typeface="+mj-lt"/>
          </a:endParaRPr>
        </a:p>
      </dsp:txBody>
      <dsp:txXfrm>
        <a:off x="2969349" y="27781"/>
        <a:ext cx="1810397" cy="87788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3AD1DD-1C2F-4997-9FC5-C602B3F83913}">
      <dsp:nvSpPr>
        <dsp:cNvPr id="0" name=""/>
        <dsp:cNvSpPr/>
      </dsp:nvSpPr>
      <dsp:spPr>
        <a:xfrm>
          <a:off x="2968" y="87203"/>
          <a:ext cx="1137820" cy="32655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Inconsistencias lógicas</a:t>
          </a:r>
          <a:endParaRPr lang="en-US" sz="900" kern="1200">
            <a:latin typeface="+mj-lt"/>
          </a:endParaRPr>
        </a:p>
      </dsp:txBody>
      <dsp:txXfrm>
        <a:off x="2968" y="87203"/>
        <a:ext cx="1137820" cy="326550"/>
      </dsp:txXfrm>
    </dsp:sp>
    <dsp:sp modelId="{D1B42024-B2E7-4653-8805-22DCB4EFB2F0}">
      <dsp:nvSpPr>
        <dsp:cNvPr id="0" name=""/>
        <dsp:cNvSpPr/>
      </dsp:nvSpPr>
      <dsp:spPr>
        <a:xfrm>
          <a:off x="2968" y="413753"/>
          <a:ext cx="1137820" cy="62997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Diferencias entre registros que deberían contener la misma información.</a:t>
          </a:r>
          <a:endParaRPr lang="en-US" sz="900" kern="1200">
            <a:latin typeface="+mj-lt"/>
          </a:endParaRPr>
        </a:p>
      </dsp:txBody>
      <dsp:txXfrm>
        <a:off x="2968" y="413753"/>
        <a:ext cx="1137820" cy="629977"/>
      </dsp:txXfrm>
    </dsp:sp>
    <dsp:sp modelId="{D310CE0F-683A-4E27-B17E-49D586969E71}">
      <dsp:nvSpPr>
        <dsp:cNvPr id="0" name=""/>
        <dsp:cNvSpPr/>
      </dsp:nvSpPr>
      <dsp:spPr>
        <a:xfrm>
          <a:off x="1300083" y="87203"/>
          <a:ext cx="1137820" cy="32655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Duplicidad silenciosa</a:t>
          </a:r>
          <a:endParaRPr lang="en-US" sz="900" kern="1200">
            <a:latin typeface="+mj-lt"/>
          </a:endParaRPr>
        </a:p>
      </dsp:txBody>
      <dsp:txXfrm>
        <a:off x="1300083" y="87203"/>
        <a:ext cx="1137820" cy="326550"/>
      </dsp:txXfrm>
    </dsp:sp>
    <dsp:sp modelId="{67E2E69E-5AEF-4F72-929E-0E7EA0BD8AA1}">
      <dsp:nvSpPr>
        <dsp:cNvPr id="0" name=""/>
        <dsp:cNvSpPr/>
      </dsp:nvSpPr>
      <dsp:spPr>
        <a:xfrm>
          <a:off x="1300083" y="413753"/>
          <a:ext cx="1137820" cy="62997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Repetición de datos sin mecanismos claros de control.</a:t>
          </a:r>
          <a:endParaRPr lang="en-US" sz="900" kern="1200">
            <a:latin typeface="+mj-lt"/>
          </a:endParaRPr>
        </a:p>
      </dsp:txBody>
      <dsp:txXfrm>
        <a:off x="1300083" y="413753"/>
        <a:ext cx="1137820" cy="629977"/>
      </dsp:txXfrm>
    </dsp:sp>
    <dsp:sp modelId="{356EF687-606E-40BD-98C2-B448DEC878AE}">
      <dsp:nvSpPr>
        <dsp:cNvPr id="0" name=""/>
        <dsp:cNvSpPr/>
      </dsp:nvSpPr>
      <dsp:spPr>
        <a:xfrm>
          <a:off x="2597199" y="87203"/>
          <a:ext cx="1137820" cy="32655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Dificultad de mantenimiento</a:t>
          </a:r>
          <a:endParaRPr lang="en-US" sz="900" kern="1200">
            <a:latin typeface="+mj-lt"/>
          </a:endParaRPr>
        </a:p>
      </dsp:txBody>
      <dsp:txXfrm>
        <a:off x="2597199" y="87203"/>
        <a:ext cx="1137820" cy="326550"/>
      </dsp:txXfrm>
    </dsp:sp>
    <dsp:sp modelId="{0E669066-3C31-4253-A465-4C55B7100BAD}">
      <dsp:nvSpPr>
        <dsp:cNvPr id="0" name=""/>
        <dsp:cNvSpPr/>
      </dsp:nvSpPr>
      <dsp:spPr>
        <a:xfrm>
          <a:off x="2597199" y="413753"/>
          <a:ext cx="1137820" cy="62997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Incremento del esfuerzo para modificar o auditar información.</a:t>
          </a:r>
          <a:endParaRPr lang="en-US" sz="900" kern="1200">
            <a:latin typeface="+mj-lt"/>
          </a:endParaRPr>
        </a:p>
      </dsp:txBody>
      <dsp:txXfrm>
        <a:off x="2597199" y="413753"/>
        <a:ext cx="1137820" cy="629977"/>
      </dsp:txXfrm>
    </dsp:sp>
    <dsp:sp modelId="{6368F349-9E69-44FE-AD73-AAED13CF5CDA}">
      <dsp:nvSpPr>
        <dsp:cNvPr id="0" name=""/>
        <dsp:cNvSpPr/>
      </dsp:nvSpPr>
      <dsp:spPr>
        <a:xfrm>
          <a:off x="3894315" y="87203"/>
          <a:ext cx="1137820" cy="32655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Pérdida de integridad</a:t>
          </a:r>
          <a:endParaRPr lang="en-US" sz="900" kern="1200">
            <a:latin typeface="+mj-lt"/>
          </a:endParaRPr>
        </a:p>
      </dsp:txBody>
      <dsp:txXfrm>
        <a:off x="3894315" y="87203"/>
        <a:ext cx="1137820" cy="326550"/>
      </dsp:txXfrm>
    </dsp:sp>
    <dsp:sp modelId="{CCFF2D13-73C4-4BF4-99C5-517715ACB7E4}">
      <dsp:nvSpPr>
        <dsp:cNvPr id="0" name=""/>
        <dsp:cNvSpPr/>
      </dsp:nvSpPr>
      <dsp:spPr>
        <a:xfrm>
          <a:off x="3894315" y="413753"/>
          <a:ext cx="1137820" cy="629977"/>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Riesgo de que reglas del negocio no se cumplan uniformemente.</a:t>
          </a:r>
          <a:endParaRPr lang="en-US" sz="900" kern="1200" dirty="0">
            <a:latin typeface="+mj-lt"/>
          </a:endParaRPr>
        </a:p>
      </dsp:txBody>
      <dsp:txXfrm>
        <a:off x="3894315" y="413753"/>
        <a:ext cx="1137820" cy="629977"/>
      </dsp:txXfrm>
    </dsp:sp>
    <dsp:sp modelId="{3A9B2950-CE98-47A5-90FB-10D7E61DC836}">
      <dsp:nvSpPr>
        <dsp:cNvPr id="0" name=""/>
        <dsp:cNvSpPr/>
      </dsp:nvSpPr>
      <dsp:spPr>
        <a:xfrm>
          <a:off x="5191430" y="87203"/>
          <a:ext cx="1137820" cy="326550"/>
        </a:xfrm>
        <a:prstGeom prst="rect">
          <a:avLst/>
        </a:prstGeom>
        <a:solidFill>
          <a:schemeClr val="accent6">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Actualizaciones múltiples</a:t>
          </a:r>
          <a:endParaRPr lang="en-US" sz="900" kern="1200">
            <a:latin typeface="+mj-lt"/>
          </a:endParaRPr>
        </a:p>
      </dsp:txBody>
      <dsp:txXfrm>
        <a:off x="5191430" y="87203"/>
        <a:ext cx="1137820" cy="326550"/>
      </dsp:txXfrm>
    </dsp:sp>
    <dsp:sp modelId="{45C43AB1-F6EC-4AAD-88E5-B7473C2A4C12}">
      <dsp:nvSpPr>
        <dsp:cNvPr id="0" name=""/>
        <dsp:cNvSpPr/>
      </dsp:nvSpPr>
      <dsp:spPr>
        <a:xfrm>
          <a:off x="5191430" y="413753"/>
          <a:ext cx="1137820" cy="629977"/>
        </a:xfrm>
        <a:prstGeom prst="rect">
          <a:avLst/>
        </a:prstGeom>
        <a:solidFill>
          <a:schemeClr val="accent6">
            <a:tint val="40000"/>
            <a:alpha val="90000"/>
            <a:hueOff val="0"/>
            <a:satOff val="0"/>
            <a:lumOff val="0"/>
            <a:alphaOff val="0"/>
          </a:schemeClr>
        </a:solidFill>
        <a:ln w="25400" cap="flat" cmpd="sng" algn="ctr">
          <a:solidFill>
            <a:schemeClr val="accent6">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Necesidad de modificar el mismo dato en varios lugares.</a:t>
          </a:r>
          <a:endParaRPr lang="en-US" sz="900" kern="1200">
            <a:latin typeface="+mj-lt"/>
          </a:endParaRPr>
        </a:p>
      </dsp:txBody>
      <dsp:txXfrm>
        <a:off x="5191430" y="413753"/>
        <a:ext cx="1137820" cy="629977"/>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1902E3-46D1-44A3-8F01-0D83B5128B68}">
      <dsp:nvSpPr>
        <dsp:cNvPr id="0" name=""/>
        <dsp:cNvSpPr/>
      </dsp:nvSpPr>
      <dsp:spPr>
        <a:xfrm>
          <a:off x="1978" y="207704"/>
          <a:ext cx="1929348" cy="4032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CASCADE</a:t>
          </a:r>
          <a:endParaRPr lang="es-MX" sz="1400" kern="1200">
            <a:latin typeface="+mj-lt"/>
          </a:endParaRPr>
        </a:p>
      </dsp:txBody>
      <dsp:txXfrm>
        <a:off x="1978" y="207704"/>
        <a:ext cx="1929348" cy="403200"/>
      </dsp:txXfrm>
    </dsp:sp>
    <dsp:sp modelId="{21459B37-A77A-4BF2-BC1D-296A71AC25C8}">
      <dsp:nvSpPr>
        <dsp:cNvPr id="0" name=""/>
        <dsp:cNvSpPr/>
      </dsp:nvSpPr>
      <dsp:spPr>
        <a:xfrm>
          <a:off x="1978" y="610905"/>
          <a:ext cx="1929348" cy="1172115"/>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latin typeface="+mj-lt"/>
            </a:rPr>
            <a:t>Propaga automáticamente la eliminación o actualización a los registros relacionados.</a:t>
          </a:r>
        </a:p>
      </dsp:txBody>
      <dsp:txXfrm>
        <a:off x="1978" y="610905"/>
        <a:ext cx="1929348" cy="1172115"/>
      </dsp:txXfrm>
    </dsp:sp>
    <dsp:sp modelId="{DC425DA8-5780-434A-AD89-79F56C481405}">
      <dsp:nvSpPr>
        <dsp:cNvPr id="0" name=""/>
        <dsp:cNvSpPr/>
      </dsp:nvSpPr>
      <dsp:spPr>
        <a:xfrm>
          <a:off x="2201435" y="207704"/>
          <a:ext cx="1929348" cy="403200"/>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SET NULL</a:t>
          </a:r>
          <a:endParaRPr lang="es-MX" sz="1400" kern="1200">
            <a:latin typeface="+mj-lt"/>
          </a:endParaRPr>
        </a:p>
      </dsp:txBody>
      <dsp:txXfrm>
        <a:off x="2201435" y="207704"/>
        <a:ext cx="1929348" cy="403200"/>
      </dsp:txXfrm>
    </dsp:sp>
    <dsp:sp modelId="{B0629F06-2703-4021-BC9E-371954DEB0A8}">
      <dsp:nvSpPr>
        <dsp:cNvPr id="0" name=""/>
        <dsp:cNvSpPr/>
      </dsp:nvSpPr>
      <dsp:spPr>
        <a:xfrm>
          <a:off x="2201435" y="610905"/>
          <a:ext cx="1929348" cy="1172115"/>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latin typeface="+mj-lt"/>
            </a:rPr>
            <a:t>Asigna valores nulos a las claves foráneas dependientes.</a:t>
          </a:r>
        </a:p>
      </dsp:txBody>
      <dsp:txXfrm>
        <a:off x="2201435" y="610905"/>
        <a:ext cx="1929348" cy="1172115"/>
      </dsp:txXfrm>
    </dsp:sp>
    <dsp:sp modelId="{4AC5BF40-7A42-4132-A691-3B23F0B8EFD5}">
      <dsp:nvSpPr>
        <dsp:cNvPr id="0" name=""/>
        <dsp:cNvSpPr/>
      </dsp:nvSpPr>
      <dsp:spPr>
        <a:xfrm>
          <a:off x="4400892" y="207704"/>
          <a:ext cx="1929348" cy="403200"/>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RESTRICT / NO ACTION</a:t>
          </a:r>
          <a:endParaRPr lang="es-MX" sz="1400" kern="1200">
            <a:latin typeface="+mj-lt"/>
          </a:endParaRPr>
        </a:p>
      </dsp:txBody>
      <dsp:txXfrm>
        <a:off x="4400892" y="207704"/>
        <a:ext cx="1929348" cy="403200"/>
      </dsp:txXfrm>
    </dsp:sp>
    <dsp:sp modelId="{0C25FCFA-566B-4D4D-A3F5-E6F440B6F3D5}">
      <dsp:nvSpPr>
        <dsp:cNvPr id="0" name=""/>
        <dsp:cNvSpPr/>
      </dsp:nvSpPr>
      <dsp:spPr>
        <a:xfrm>
          <a:off x="4400892" y="610905"/>
          <a:ext cx="1929348" cy="1172115"/>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latin typeface="+mj-lt"/>
            </a:rPr>
            <a:t>Impide la operación si existen registros relacionados activos.</a:t>
          </a:r>
        </a:p>
      </dsp:txBody>
      <dsp:txXfrm>
        <a:off x="4400892" y="610905"/>
        <a:ext cx="1929348" cy="1172115"/>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6/7/layout/LinearBlockProcessNumbered">
  <dgm:title val="Linear Block Process Numbered"/>
  <dgm:desc val="Used to show a progression; a timeline; sequential steps in a task, process, or workflow; or to emphasize movement or direction. Automatic numbers have been introduced to show the steps of the process. Level 1 text and Level 2 text both appears in a rectangle."/>
  <dgm:catLst>
    <dgm:cat type="process" pri="5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101" type="sibTrans" cxnId="4">
          <dgm:prSet phldrT="1"/>
          <dgm:t>
            <a:bodyPr/>
            <a:lstStyle/>
            <a:p>
              <a:r>
                <a:t>01</a:t>
              </a:r>
            </a:p>
          </dgm:t>
        </dgm:pt>
        <dgm:pt modelId="201" type="sibTrans" cxnId="5">
          <dgm:prSet phldrT="2"/>
          <dgm:t>
            <a:bodyPr/>
            <a:lstStyle/>
            <a:p>
              <a:r>
                <a:t>02</a:t>
              </a:r>
            </a:p>
          </dgm:t>
        </dgm:pt>
        <dgm:pt modelId="301" type="sibTrans" cxnId="6">
          <dgm:prSet phldrT="3"/>
          <dgm:t>
            <a:bodyPr/>
            <a:lstStyle/>
            <a:p>
              <a:r>
                <a:t>03</a:t>
              </a:r>
            </a:p>
          </dgm:t>
        </dgm:pt>
      </dgm:ptLst>
      <dgm:cxnLst>
        <dgm:cxn modelId="4" srcId="0" destId="1" srcOrd="0" destOrd="0" sibTransId="101"/>
        <dgm:cxn modelId="5" srcId="0" destId="2" srcOrd="1" destOrd="0" sibTransId="201"/>
        <dgm:cxn modelId="6" srcId="0" destId="3" srcOrd="2" destOrd="0" sibTransId="301"/>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animLvl val="lvl"/>
      <dgm:resizeHandles val="exact"/>
    </dgm:varLst>
    <dgm:alg type="lin">
      <dgm:param type="linDir" val="fromL"/>
      <dgm:param type="nodeVertAlign" val="t"/>
    </dgm:alg>
    <dgm:shape xmlns:r="http://schemas.openxmlformats.org/officeDocument/2006/relationships" r:blip="">
      <dgm:adjLst/>
    </dgm:shape>
    <dgm:presOf/>
    <dgm:constrLst>
      <dgm:constr type="h" for="ch" forName="compositeNode" refType="h"/>
      <dgm:constr type="w" for="ch" forName="compositeNode" refType="w"/>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sibTransNodeRect" op="equ"/>
      <dgm:constr type="primFontSz" for="des" forName="nodeRect" op="equ"/>
    </dgm:constrLst>
    <dgm:ruleLst/>
    <dgm:forEach name="Name4" axis="ch" ptType="node">
      <dgm:layoutNode name="compositeNode">
        <dgm:varLst>
          <dgm:bulletEnabled val="1"/>
        </dgm:varLst>
        <dgm:alg type="composite"/>
        <dgm:constrLst>
          <dgm:constr type="h" refType="w" op="lte" fact="1.2"/>
          <dgm:constr type="w" for="ch" forName="bgRect" refType="w"/>
          <dgm:constr type="h" for="ch" forName="bgRect" refType="h"/>
          <dgm:constr type="t" for="ch" forName="bgRect"/>
          <dgm:constr type="l" for="ch" forName="bgRect"/>
          <dgm:constr type="w" for="ch" forName="sibTransNodeRect" refType="w" refFor="ch" refForName="bgRect"/>
          <dgm:constr type="h" for="ch" forName="sibTransNodeRect" refType="h" refFor="ch" refForName="bgRect" fact="0.4"/>
          <dgm:constr type="t" for="ch" forName="sibTransNodeRect"/>
          <dgm:constr type="l" for="ch" forName="sibTransNodeRect"/>
          <dgm:constr type="r" for="ch" forName="nodeRect" refType="r" refFor="ch" refForName="bgRect"/>
          <dgm:constr type="h" for="ch" forName="nodeRect" refType="h" refFor="ch" refForName="bgRect" fact="0.6"/>
          <dgm:constr type="t" for="ch" forName="nodeRect" refType="b" refFor="ch" refForName="sibTransNodeRect"/>
          <dgm:constr type="l" for="ch" forName="nodeRect" refType="l" refFor="ch" refForName="bgRect"/>
        </dgm:constrLst>
        <dgm:ruleLst>
          <dgm:rule type="w" for="ch" forName="nodeRect" val="NaN" fact="NaN" max="30"/>
        </dgm:ruleLst>
        <dgm:layoutNode name="bgRect" styleLbl="alignNode1">
          <dgm:alg type="sp"/>
          <dgm:shape xmlns:r="http://schemas.openxmlformats.org/officeDocument/2006/relationships" type="rect" r:blip="">
            <dgm:adjLst>
              <dgm:adj idx="1" val="0.05"/>
            </dgm:adjLst>
          </dgm:shape>
          <dgm:presOf axis="self"/>
          <dgm:constrLst/>
          <dgm:ruleLst/>
        </dgm:layoutNode>
        <dgm:forEach name="Name19" axis="followSib" ptType="sibTrans" hideLastTrans="0" cnt="1">
          <dgm:layoutNode name="sibTransNodeRect" styleLbl="alignNode1">
            <dgm:varLst>
              <dgm:chMax val="0"/>
              <dgm:bulletEnabled val="1"/>
            </dgm:varLst>
            <dgm:presOf axis="self"/>
            <dgm:alg type="tx">
              <dgm:param type="parTxLTRAlign" val="l"/>
              <dgm:param type="parTxRTLAlign" val="l"/>
            </dgm:alg>
            <dgm:shape xmlns:r="http://schemas.openxmlformats.org/officeDocument/2006/relationships" type="rect" r:blip="" hideGeom="1">
              <dgm:adjLst/>
            </dgm:shape>
            <dgm:constrLst>
              <dgm:constr type="primFontSz" val="66"/>
              <dgm:constr type="tMarg" val="13"/>
              <dgm:constr type="lMarg" refType="w" fact="0.28"/>
              <dgm:constr type="rMarg" refType="w" fact="0.28"/>
              <dgm:constr type="bMarg" val="13"/>
            </dgm:constrLst>
            <dgm:ruleLst>
              <dgm:rule type="primFontSz" val="14" fact="NaN" max="NaN"/>
              <dgm:rule type="tMarg" val="13" fact="NaN" max="NaN"/>
            </dgm:ruleLst>
          </dgm:layoutNode>
        </dgm:forEach>
        <dgm:layoutNode name="nodeRect" styleLbl="alignNode1" moveWith="bgRect">
          <dgm:varLst>
            <dgm:bulletEnabled val="1"/>
          </dgm:varLst>
          <dgm:alg type="tx">
            <dgm:param type="parTxLTRAlign" val="l"/>
            <dgm:param type="parTxRTLAlign" val="r"/>
            <dgm:param type="txAnchorVert" val="t"/>
            <dgm:param type="stBulletLvl" val="2"/>
          </dgm:alg>
          <dgm:shape xmlns:r="http://schemas.openxmlformats.org/officeDocument/2006/relationships" type="rect" r:blip="" hideGeom="1">
            <dgm:adjLst/>
          </dgm:shape>
          <dgm:presOf axis="desOrSelf" ptType="node"/>
          <dgm:constrLst>
            <dgm:constr type="primFontSz" val="26"/>
            <dgm:constr type="tMarg"/>
            <dgm:constr type="lMarg" refType="w" fact="0.28"/>
            <dgm:constr type="rMarg" refType="w" fact="0.28"/>
            <dgm:constr type="bMarg" val="26"/>
          </dgm:constrLst>
          <dgm:ruleLst>
            <dgm:rule type="primFontSz" val="11" fact="NaN" max="NaN"/>
          </dgm:ruleLst>
        </dgm:layoutNode>
      </dgm:layoutNode>
      <dgm:forEach name="Name14" axis="followSib" ptType="sibTrans" cnt="1">
        <dgm:layoutNode name="sibTrans">
          <dgm:alg type="sp"/>
          <dgm:shape xmlns:r="http://schemas.openxmlformats.org/officeDocument/2006/relationships" r:blip="">
            <dgm:adjLst/>
          </dgm:shape>
          <dgm:presOf/>
          <dgm:constrLst/>
          <dgm:ruleLst/>
        </dgm:layoutNode>
      </dgm:forEach>
    </dgm:forEach>
  </dgm:layoutNode>
  <dgm:extLst>
    <a:ext uri="{4F341089-5ED1-44EC-B178-C955D00A3D55}">
      <dgm1611:autoBuNodeInfoLst xmlns:dgm1611="http://schemas.microsoft.com/office/drawing/2016/11/diagram">
        <dgm1611:autoBuNodeInfo lvl="1" ptType="sibTrans">
          <dgm1611:buPr prefix="" leadZeros="1">
            <a:buAutoNum type="arabicParenBoth"/>
          </dgm1611:buPr>
        </dgm1611:autoBuNodeInfo>
      </dgm1611:autoBuNodeInfoLst>
    </a:ext>
  </dgm:extLst>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Cor23</b:Tag>
    <b:SourceType>Book</b:SourceType>
    <b:Guid>{FD61E3FC-6D74-46E3-9B13-8E38C3EBFAE7}</b:Guid>
    <b:Title>Database Systems: Design, Implementation, &amp; Management</b:Title>
    <b:Year>2023</b:Year>
    <b:Author>
      <b:Author>
        <b:NameList>
          <b:Person>
            <b:Last>Coronel</b:Last>
            <b:First>Carlos</b:First>
          </b:Person>
          <b:Person>
            <b:Last> Morris</b:Last>
            <b:First>Steven</b:First>
          </b:Person>
        </b:NameList>
      </b:Author>
    </b:Author>
    <b:URL>https://faculty.cengage.com/works/9780357673034</b:URL>
    <b:RefOrder>1</b:RefOrder>
  </b:Source>
  <b:Source>
    <b:Tag>Mon26</b:Tag>
    <b:SourceType>InternetSite</b:SourceType>
    <b:Guid>{2A069CF3-DD8D-49FC-8AF8-74A3642B88A1}</b:Guid>
    <b:Title>Documentación Mongo DB</b:Title>
    <b:Year>2026</b:Year>
    <b:Author>
      <b:Author>
        <b:Corporate>MongoDB</b:Corporate>
      </b:Author>
    </b:Author>
    <b:URL>https://www.mongodb.com/es/docs/</b:URL>
    <b:RefOrder>3</b:RefOrder>
  </b:Source>
  <b:Source>
    <b:Tag>Pin76</b:Tag>
    <b:SourceType>Book</b:SourceType>
    <b:Guid>{129A7188-1704-44E6-BEF1-32BDF6F5F0E0}</b:Guid>
    <b:Title>El modelo entidad-relación—hacia una visión unificada de los datos</b:Title>
    <b:Year>1976</b:Year>
    <b:URL>https://dl.acm.org/doi/abs/10.1145/320434.320440</b:URL>
    <b:Author>
      <b:Author>
        <b:NameList>
          <b:Person>
            <b:Last>Pin-Shan Chen</b:Last>
            <b:First>Peter</b:First>
          </b:Person>
        </b:NameList>
      </b:Author>
    </b:Author>
    <b:RefOrder>4</b:RefOrder>
  </b:Source>
  <b:Source>
    <b:Tag>Ora</b:Tag>
    <b:SourceType>InternetSite</b:SourceType>
    <b:Guid>{A54BE482-8D97-421B-A51D-A8B66ADAF8C4}</b:Guid>
    <b:Author>
      <b:Author>
        <b:Corporate>Oracle Corporation</b:Corporate>
      </b:Author>
    </b:Author>
    <b:Title>Database concepts</b:Title>
    <b:Year>2025</b:Year>
    <b:URL>https://docs.oracle.com/en/database/oracle/oracle-database/19/cncpt/index.html</b:URL>
    <b:RefOrder>5</b:RefOrder>
  </b:Source>
  <b:Source>
    <b:Tag>Mic26</b:Tag>
    <b:SourceType>InternetSite</b:SourceType>
    <b:Guid>{1E28C849-3AA2-4873-9FBC-23DFA1DB849D}</b:Guid>
    <b:Author>
      <b:Author>
        <b:Corporate>Microsoft</b:Corporate>
      </b:Author>
    </b:Author>
    <b:Title>Documentación técnica de SQL Server</b:Title>
    <b:Year>2026</b:Year>
    <b:URL>https://learn.microsoft.com/es-es/sql/sql-server/?view=sql-server-ver17</b:URL>
    <b:RefOrder>6</b:RefOrder>
  </b:Source>
  <b:Source>
    <b:Tag>Elm22</b:Tag>
    <b:SourceType>Book</b:SourceType>
    <b:Guid>{8B055DCD-DF45-436F-A06E-3A9D45690F2D}</b:Guid>
    <b:Title>Fundamentals of Database Systems, 7th edition</b:Title>
    <b:Year>2007</b:Year>
    <b:Author>
      <b:Author>
        <b:NameList>
          <b:Person>
            <b:Last>Elmasri</b:Last>
            <b:First>Ramez</b:First>
          </b:Person>
          <b:Person>
            <b:Last>Navath</b:Last>
            <b:First>Shamkant B.</b:First>
          </b:Person>
        </b:NameList>
      </b:Author>
    </b:Author>
    <b:URL>https://www.pearson.com/en-us/subject-catalog/p/fundamentals-of-database-systems/P200000003546/9780137502523</b:URL>
    <b:RefOrder>2</b:RefOrder>
  </b:Source>
  <b:Source>
    <b:Tag>Ama26</b:Tag>
    <b:SourceType>InternetSite</b:SourceType>
    <b:Guid>{22481741-6C1A-4F1F-9896-BAF6CA8BB8FE}</b:Guid>
    <b:Author>
      <b:Author>
        <b:Corporate>Amazon Relational Database Service</b:Corporate>
      </b:Author>
    </b:Author>
    <b:Title>Introducción a Amazon RDS</b:Title>
    <b:Year>2026</b:Year>
    <b:URL>https://docs.aws.amazon.com/es_es/AmazonRDS/latest/UserGuide/CHAP_GettingStarted.html</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B4B110-99BE-4ED4-9F38-F1725538D7C2}"/>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E1157B3B-61B3-4854-B72A-9253D2423C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Olga Constanza Bermudez Jaimes</lastModifiedBy>
  <revision>97</revision>
  <lastPrinted>2026-02-24T21:12:00.0000000Z</lastPrinted>
  <dcterms:created xsi:type="dcterms:W3CDTF">2026-02-24T09:47:00.0000000Z</dcterms:created>
  <dcterms:modified xsi:type="dcterms:W3CDTF">2026-04-01T02:33:05.2552716Z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