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bookmarkStart w:colFirst="0" w:colLast="0" w:name="_heading=h.gjdgxs" w:id="0"/>
      <w:bookmarkEnd w:id="0"/>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jc w:val="center"/>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jc w:val="both"/>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line="276" w:lineRule="auto"/>
              <w:jc w:val="both"/>
              <w:rPr>
                <w:b w:val="0"/>
                <w:color w:val="e36c09"/>
                <w:sz w:val="20"/>
                <w:szCs w:val="20"/>
              </w:rPr>
            </w:pPr>
            <w:r w:rsidDel="00000000" w:rsidR="00000000" w:rsidRPr="00000000">
              <w:rPr>
                <w:b w:val="0"/>
                <w:sz w:val="20"/>
                <w:szCs w:val="20"/>
                <w:rtl w:val="0"/>
              </w:rPr>
              <w:t xml:space="preserve">Inducción a estrategias para la mejora continua Lean</w:t>
            </w:r>
            <w:r w:rsidDel="00000000" w:rsidR="00000000" w:rsidRPr="00000000">
              <w:rPr>
                <w:rtl w:val="0"/>
              </w:rPr>
            </w:r>
          </w:p>
        </w:tc>
      </w:tr>
    </w:tbl>
    <w:p w:rsidR="00000000" w:rsidDel="00000000" w:rsidP="00000000" w:rsidRDefault="00000000" w:rsidRPr="00000000" w14:paraId="00000005">
      <w:pPr>
        <w:jc w:val="both"/>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spacing w:line="276" w:lineRule="auto"/>
              <w:jc w:val="both"/>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spacing w:line="276" w:lineRule="auto"/>
              <w:jc w:val="both"/>
              <w:rPr>
                <w:b w:val="0"/>
                <w:sz w:val="20"/>
                <w:szCs w:val="20"/>
                <w:u w:val="single"/>
              </w:rPr>
            </w:pPr>
            <w:r w:rsidDel="00000000" w:rsidR="00000000" w:rsidRPr="00000000">
              <w:rPr>
                <w:b w:val="0"/>
                <w:sz w:val="20"/>
                <w:szCs w:val="20"/>
                <w:rtl w:val="0"/>
              </w:rPr>
              <w:t xml:space="preserve">220601021 - Ajustar sistema productivo según especificaciones técnicas y normativa.</w:t>
            </w:r>
            <w:r w:rsidDel="00000000" w:rsidR="00000000" w:rsidRPr="00000000">
              <w:rPr>
                <w:rtl w:val="0"/>
              </w:rPr>
            </w:r>
          </w:p>
        </w:tc>
        <w:tc>
          <w:tcPr>
            <w:vAlign w:val="center"/>
          </w:tcPr>
          <w:p w:rsidR="00000000" w:rsidDel="00000000" w:rsidP="00000000" w:rsidRDefault="00000000" w:rsidRPr="00000000" w14:paraId="00000008">
            <w:pPr>
              <w:spacing w:line="276" w:lineRule="auto"/>
              <w:jc w:val="both"/>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spacing w:line="276" w:lineRule="auto"/>
              <w:ind w:left="66" w:firstLine="0"/>
              <w:jc w:val="both"/>
              <w:rPr>
                <w:b w:val="0"/>
                <w:sz w:val="20"/>
                <w:szCs w:val="20"/>
              </w:rPr>
            </w:pPr>
            <w:r w:rsidDel="00000000" w:rsidR="00000000" w:rsidRPr="00000000">
              <w:rPr>
                <w:b w:val="0"/>
                <w:sz w:val="20"/>
                <w:szCs w:val="20"/>
                <w:rtl w:val="0"/>
              </w:rPr>
              <w:t xml:space="preserve">220601021-03 - Determinar oportunidades de mejora continua al proceso productivo según estándares</w:t>
            </w:r>
          </w:p>
          <w:p w:rsidR="00000000" w:rsidDel="00000000" w:rsidP="00000000" w:rsidRDefault="00000000" w:rsidRPr="00000000" w14:paraId="0000000A">
            <w:pPr>
              <w:spacing w:line="276" w:lineRule="auto"/>
              <w:ind w:left="66" w:firstLine="0"/>
              <w:jc w:val="both"/>
              <w:rPr>
                <w:b w:val="0"/>
                <w:sz w:val="20"/>
                <w:szCs w:val="20"/>
              </w:rPr>
            </w:pPr>
            <w:r w:rsidDel="00000000" w:rsidR="00000000" w:rsidRPr="00000000">
              <w:rPr>
                <w:rtl w:val="0"/>
              </w:rPr>
            </w:r>
          </w:p>
          <w:p w:rsidR="00000000" w:rsidDel="00000000" w:rsidP="00000000" w:rsidRDefault="00000000" w:rsidRPr="00000000" w14:paraId="0000000B">
            <w:pPr>
              <w:spacing w:line="276" w:lineRule="auto"/>
              <w:ind w:left="66" w:firstLine="0"/>
              <w:jc w:val="both"/>
              <w:rPr>
                <w:b w:val="0"/>
                <w:sz w:val="20"/>
                <w:szCs w:val="20"/>
              </w:rPr>
            </w:pPr>
            <w:r w:rsidDel="00000000" w:rsidR="00000000" w:rsidRPr="00000000">
              <w:rPr>
                <w:b w:val="0"/>
                <w:sz w:val="20"/>
                <w:szCs w:val="20"/>
                <w:rtl w:val="0"/>
              </w:rPr>
              <w:t xml:space="preserve">220601021-04 - Determinar estándares de evaluación del proceso productivo según principios de manufactura esbelta.</w:t>
            </w:r>
          </w:p>
        </w:tc>
      </w:tr>
    </w:tbl>
    <w:p w:rsidR="00000000" w:rsidDel="00000000" w:rsidP="00000000" w:rsidRDefault="00000000" w:rsidRPr="00000000" w14:paraId="0000000C">
      <w:pPr>
        <w:jc w:val="both"/>
        <w:rPr>
          <w:sz w:val="20"/>
          <w:szCs w:val="20"/>
        </w:rPr>
      </w:pPr>
      <w:r w:rsidDel="00000000" w:rsidR="00000000" w:rsidRPr="00000000">
        <w:rPr>
          <w:rtl w:val="0"/>
        </w:rPr>
      </w:r>
    </w:p>
    <w:p w:rsidR="00000000" w:rsidDel="00000000" w:rsidP="00000000" w:rsidRDefault="00000000" w:rsidRPr="00000000" w14:paraId="0000000D">
      <w:pPr>
        <w:jc w:val="both"/>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E">
            <w:pPr>
              <w:spacing w:line="276" w:lineRule="auto"/>
              <w:jc w:val="both"/>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F">
            <w:pPr>
              <w:spacing w:line="276" w:lineRule="auto"/>
              <w:jc w:val="both"/>
              <w:rPr>
                <w:b w:val="0"/>
                <w:color w:val="e36c09"/>
                <w:sz w:val="20"/>
                <w:szCs w:val="20"/>
              </w:rPr>
            </w:pPr>
            <w:r w:rsidDel="00000000" w:rsidR="00000000" w:rsidRPr="00000000">
              <w:rPr>
                <w:b w:val="0"/>
                <w:sz w:val="20"/>
                <w:szCs w:val="20"/>
                <w:rtl w:val="0"/>
              </w:rPr>
              <w:t xml:space="preserve">02</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0">
            <w:pPr>
              <w:spacing w:line="276" w:lineRule="auto"/>
              <w:jc w:val="both"/>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1">
            <w:pPr>
              <w:spacing w:line="276" w:lineRule="auto"/>
              <w:jc w:val="both"/>
              <w:rPr>
                <w:b w:val="0"/>
                <w:color w:val="e36c09"/>
                <w:sz w:val="20"/>
                <w:szCs w:val="20"/>
              </w:rPr>
            </w:pPr>
            <w:r w:rsidDel="00000000" w:rsidR="00000000" w:rsidRPr="00000000">
              <w:rPr>
                <w:b w:val="0"/>
                <w:sz w:val="20"/>
                <w:szCs w:val="20"/>
                <w:rtl w:val="0"/>
              </w:rPr>
              <w:t xml:space="preserve">Mejora continua e indicadores de evaluación</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2">
            <w:pPr>
              <w:spacing w:line="276" w:lineRule="auto"/>
              <w:jc w:val="both"/>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3">
            <w:pPr>
              <w:spacing w:line="276" w:lineRule="auto"/>
              <w:jc w:val="both"/>
              <w:rPr>
                <w:b w:val="0"/>
                <w:color w:val="e36c09"/>
                <w:sz w:val="20"/>
                <w:szCs w:val="20"/>
              </w:rPr>
            </w:pPr>
            <w:r w:rsidDel="00000000" w:rsidR="00000000" w:rsidRPr="00000000">
              <w:rPr>
                <w:b w:val="0"/>
                <w:sz w:val="20"/>
                <w:szCs w:val="20"/>
                <w:rtl w:val="0"/>
              </w:rPr>
              <w:t xml:space="preserve">Este componente formativo apunta hacia determinar oportunidades de mejora continua y al proceso productivo según estándares de evaluación, los cuales se analizan dentro del marco de los principios de manufactura esbelta.</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4">
            <w:pPr>
              <w:spacing w:line="276" w:lineRule="auto"/>
              <w:jc w:val="both"/>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5">
            <w:pPr>
              <w:spacing w:line="276" w:lineRule="auto"/>
              <w:jc w:val="both"/>
              <w:rPr>
                <w:b w:val="0"/>
                <w:sz w:val="20"/>
                <w:szCs w:val="20"/>
              </w:rPr>
            </w:pPr>
            <w:r w:rsidDel="00000000" w:rsidR="00000000" w:rsidRPr="00000000">
              <w:rPr>
                <w:b w:val="0"/>
                <w:sz w:val="20"/>
                <w:szCs w:val="20"/>
                <w:rtl w:val="0"/>
              </w:rPr>
              <w:t xml:space="preserve">Estándares de evaluación, mejora continua, trabajo en equipo, valor agregado.</w:t>
            </w:r>
          </w:p>
        </w:tc>
      </w:tr>
    </w:tbl>
    <w:p w:rsidR="00000000" w:rsidDel="00000000" w:rsidP="00000000" w:rsidRDefault="00000000" w:rsidRPr="00000000" w14:paraId="00000016">
      <w:pPr>
        <w:jc w:val="both"/>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7">
            <w:pPr>
              <w:spacing w:line="276" w:lineRule="auto"/>
              <w:jc w:val="both"/>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8">
            <w:pPr>
              <w:spacing w:line="276" w:lineRule="auto"/>
              <w:jc w:val="both"/>
              <w:rPr>
                <w:b w:val="0"/>
                <w:color w:val="e36c09"/>
                <w:sz w:val="20"/>
                <w:szCs w:val="20"/>
              </w:rPr>
            </w:pPr>
            <w:r w:rsidDel="00000000" w:rsidR="00000000" w:rsidRPr="00000000">
              <w:rPr>
                <w:b w:val="0"/>
                <w:sz w:val="20"/>
                <w:szCs w:val="20"/>
                <w:rtl w:val="0"/>
              </w:rPr>
              <w:t xml:space="preserve">9 - PROCESAMIENTO, FABRICACIÓN Y ENSAMBLE</w:t>
            </w: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9">
            <w:pPr>
              <w:spacing w:line="276" w:lineRule="auto"/>
              <w:jc w:val="both"/>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A">
            <w:pPr>
              <w:spacing w:line="276" w:lineRule="auto"/>
              <w:jc w:val="both"/>
              <w:rPr>
                <w:b w:val="0"/>
                <w:color w:val="e36c09"/>
                <w:sz w:val="20"/>
                <w:szCs w:val="20"/>
              </w:rPr>
            </w:pPr>
            <w:r w:rsidDel="00000000" w:rsidR="00000000" w:rsidRPr="00000000">
              <w:rPr>
                <w:b w:val="0"/>
                <w:sz w:val="20"/>
                <w:szCs w:val="20"/>
                <w:rtl w:val="0"/>
              </w:rPr>
              <w:t xml:space="preserve">Español</w:t>
            </w:r>
            <w:r w:rsidDel="00000000" w:rsidR="00000000" w:rsidRPr="00000000">
              <w:rPr>
                <w:rtl w:val="0"/>
              </w:rPr>
            </w:r>
          </w:p>
        </w:tc>
      </w:tr>
    </w:tbl>
    <w:p w:rsidR="00000000" w:rsidDel="00000000" w:rsidP="00000000" w:rsidRDefault="00000000" w:rsidRPr="00000000" w14:paraId="0000001B">
      <w:pPr>
        <w:jc w:val="both"/>
        <w:rPr>
          <w:sz w:val="20"/>
          <w:szCs w:val="20"/>
        </w:rPr>
      </w:pPr>
      <w:r w:rsidDel="00000000" w:rsidR="00000000" w:rsidRPr="00000000">
        <w:rPr>
          <w:rtl w:val="0"/>
        </w:rPr>
      </w:r>
    </w:p>
    <w:p w:rsidR="00000000" w:rsidDel="00000000" w:rsidP="00000000" w:rsidRDefault="00000000" w:rsidRPr="00000000" w14:paraId="0000001C">
      <w:pPr>
        <w:jc w:val="both"/>
        <w:rPr>
          <w:sz w:val="20"/>
          <w:szCs w:val="20"/>
        </w:rPr>
      </w:pPr>
      <w:r w:rsidDel="00000000" w:rsidR="00000000" w:rsidRPr="00000000">
        <w:rPr>
          <w:rtl w:val="0"/>
        </w:rPr>
      </w:r>
    </w:p>
    <w:p w:rsidR="00000000" w:rsidDel="00000000" w:rsidP="00000000" w:rsidRDefault="00000000" w:rsidRPr="00000000" w14:paraId="0000001D">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line="360" w:lineRule="auto"/>
        <w:jc w:val="both"/>
        <w:rPr>
          <w:b w:val="1"/>
          <w:color w:val="7f7f7f"/>
          <w:sz w:val="20"/>
          <w:szCs w:val="2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line="360" w:lineRule="auto"/>
        <w:jc w:val="both"/>
        <w:rPr>
          <w:b w:val="1"/>
          <w:color w:val="000000"/>
          <w:sz w:val="20"/>
          <w:szCs w:val="20"/>
        </w:rPr>
      </w:pPr>
      <w:r w:rsidDel="00000000" w:rsidR="00000000" w:rsidRPr="00000000">
        <w:rPr>
          <w:b w:val="1"/>
          <w:color w:val="000000"/>
          <w:sz w:val="20"/>
          <w:szCs w:val="20"/>
          <w:rtl w:val="0"/>
        </w:rPr>
        <w:t xml:space="preserve">Introducción</w:t>
      </w:r>
    </w:p>
    <w:p w:rsidR="00000000" w:rsidDel="00000000" w:rsidP="00000000" w:rsidRDefault="00000000" w:rsidRPr="00000000" w14:paraId="00000020">
      <w:pPr>
        <w:shd w:fill="ffffff" w:val="clear"/>
        <w:spacing w:line="360" w:lineRule="auto"/>
        <w:jc w:val="both"/>
        <w:rPr>
          <w:color w:val="000000"/>
          <w:sz w:val="20"/>
          <w:szCs w:val="20"/>
        </w:rPr>
      </w:pPr>
      <w:r w:rsidDel="00000000" w:rsidR="00000000" w:rsidRPr="00000000">
        <w:rPr>
          <w:b w:val="1"/>
          <w:color w:val="000000"/>
          <w:sz w:val="20"/>
          <w:szCs w:val="20"/>
          <w:highlight w:val="white"/>
          <w:rtl w:val="0"/>
        </w:rPr>
        <w:t xml:space="preserve">1.Valor agregado</w:t>
      </w:r>
      <w:r w:rsidDel="00000000" w:rsidR="00000000" w:rsidRPr="00000000">
        <w:rPr>
          <w:color w:val="000000"/>
          <w:sz w:val="20"/>
          <w:szCs w:val="20"/>
          <w:highlight w:val="white"/>
          <w:rtl w:val="0"/>
        </w:rPr>
        <w:t xml:space="preserve"> </w:t>
      </w:r>
      <w:r w:rsidDel="00000000" w:rsidR="00000000" w:rsidRPr="00000000">
        <w:rPr>
          <w:rtl w:val="0"/>
        </w:rPr>
      </w:r>
    </w:p>
    <w:p w:rsidR="00000000" w:rsidDel="00000000" w:rsidP="00000000" w:rsidRDefault="00000000" w:rsidRPr="00000000" w14:paraId="00000021">
      <w:pPr>
        <w:shd w:fill="ffffff" w:val="clear"/>
        <w:spacing w:line="360" w:lineRule="auto"/>
        <w:ind w:left="142" w:firstLine="0"/>
        <w:jc w:val="both"/>
        <w:rPr>
          <w:color w:val="000000"/>
          <w:sz w:val="20"/>
          <w:szCs w:val="20"/>
        </w:rPr>
      </w:pPr>
      <w:r w:rsidDel="00000000" w:rsidR="00000000" w:rsidRPr="00000000">
        <w:rPr>
          <w:color w:val="000000"/>
          <w:sz w:val="20"/>
          <w:szCs w:val="20"/>
          <w:highlight w:val="white"/>
          <w:rtl w:val="0"/>
        </w:rPr>
        <w:t xml:space="preserve">1.1 Qué es el valor agregado </w:t>
      </w:r>
      <w:r w:rsidDel="00000000" w:rsidR="00000000" w:rsidRPr="00000000">
        <w:rPr>
          <w:rtl w:val="0"/>
        </w:rPr>
      </w:r>
    </w:p>
    <w:p w:rsidR="00000000" w:rsidDel="00000000" w:rsidP="00000000" w:rsidRDefault="00000000" w:rsidRPr="00000000" w14:paraId="00000022">
      <w:pPr>
        <w:shd w:fill="ffffff" w:val="clear"/>
        <w:spacing w:line="360" w:lineRule="auto"/>
        <w:ind w:left="142" w:firstLine="0"/>
        <w:jc w:val="both"/>
        <w:rPr>
          <w:color w:val="000000"/>
          <w:sz w:val="20"/>
          <w:szCs w:val="20"/>
        </w:rPr>
      </w:pPr>
      <w:r w:rsidDel="00000000" w:rsidR="00000000" w:rsidRPr="00000000">
        <w:rPr>
          <w:color w:val="000000"/>
          <w:sz w:val="20"/>
          <w:szCs w:val="20"/>
          <w:highlight w:val="white"/>
          <w:rtl w:val="0"/>
        </w:rPr>
        <w:t xml:space="preserve">1.2 Comportamientos del valor agregado </w:t>
      </w:r>
      <w:r w:rsidDel="00000000" w:rsidR="00000000" w:rsidRPr="00000000">
        <w:rPr>
          <w:rtl w:val="0"/>
        </w:rPr>
      </w:r>
    </w:p>
    <w:p w:rsidR="00000000" w:rsidDel="00000000" w:rsidP="00000000" w:rsidRDefault="00000000" w:rsidRPr="00000000" w14:paraId="00000023">
      <w:pPr>
        <w:shd w:fill="ffffff" w:val="clear"/>
        <w:spacing w:line="360" w:lineRule="auto"/>
        <w:ind w:left="142" w:firstLine="0"/>
        <w:jc w:val="both"/>
        <w:rPr>
          <w:color w:val="000000"/>
          <w:sz w:val="20"/>
          <w:szCs w:val="20"/>
        </w:rPr>
      </w:pPr>
      <w:r w:rsidDel="00000000" w:rsidR="00000000" w:rsidRPr="00000000">
        <w:rPr>
          <w:color w:val="000000"/>
          <w:sz w:val="20"/>
          <w:szCs w:val="20"/>
          <w:highlight w:val="white"/>
          <w:rtl w:val="0"/>
        </w:rPr>
        <w:t xml:space="preserve">1.3 Actividades que generan valor </w:t>
      </w:r>
      <w:r w:rsidDel="00000000" w:rsidR="00000000" w:rsidRPr="00000000">
        <w:rPr>
          <w:rtl w:val="0"/>
        </w:rPr>
      </w:r>
    </w:p>
    <w:p w:rsidR="00000000" w:rsidDel="00000000" w:rsidP="00000000" w:rsidRDefault="00000000" w:rsidRPr="00000000" w14:paraId="00000024">
      <w:pPr>
        <w:shd w:fill="ffffff" w:val="clear"/>
        <w:spacing w:line="360" w:lineRule="auto"/>
        <w:ind w:left="142" w:firstLine="0"/>
        <w:jc w:val="both"/>
        <w:rPr>
          <w:color w:val="000000"/>
          <w:sz w:val="20"/>
          <w:szCs w:val="20"/>
        </w:rPr>
      </w:pPr>
      <w:r w:rsidDel="00000000" w:rsidR="00000000" w:rsidRPr="00000000">
        <w:rPr>
          <w:color w:val="000000"/>
          <w:sz w:val="20"/>
          <w:szCs w:val="20"/>
          <w:highlight w:val="white"/>
          <w:rtl w:val="0"/>
        </w:rPr>
        <w:t xml:space="preserve">1.4 Beneficios de implementar metodología de valor agregado</w:t>
      </w:r>
      <w:r w:rsidDel="00000000" w:rsidR="00000000" w:rsidRPr="00000000">
        <w:rPr>
          <w:rtl w:val="0"/>
        </w:rPr>
      </w:r>
    </w:p>
    <w:p w:rsidR="00000000" w:rsidDel="00000000" w:rsidP="00000000" w:rsidRDefault="00000000" w:rsidRPr="00000000" w14:paraId="00000025">
      <w:pPr>
        <w:shd w:fill="ffffff" w:val="clear"/>
        <w:spacing w:line="360" w:lineRule="auto"/>
        <w:jc w:val="both"/>
        <w:rPr>
          <w:color w:val="000000"/>
          <w:sz w:val="20"/>
          <w:szCs w:val="20"/>
        </w:rPr>
      </w:pPr>
      <w:r w:rsidDel="00000000" w:rsidR="00000000" w:rsidRPr="00000000">
        <w:rPr>
          <w:b w:val="1"/>
          <w:color w:val="000000"/>
          <w:sz w:val="20"/>
          <w:szCs w:val="20"/>
          <w:highlight w:val="white"/>
          <w:rtl w:val="0"/>
        </w:rPr>
        <w:t xml:space="preserve">2.Concepto de mejora continua</w:t>
      </w:r>
      <w:r w:rsidDel="00000000" w:rsidR="00000000" w:rsidRPr="00000000">
        <w:rPr>
          <w:rtl w:val="0"/>
        </w:rPr>
      </w:r>
    </w:p>
    <w:p w:rsidR="00000000" w:rsidDel="00000000" w:rsidP="00000000" w:rsidRDefault="00000000" w:rsidRPr="00000000" w14:paraId="00000026">
      <w:pPr>
        <w:shd w:fill="ffffff" w:val="clear"/>
        <w:spacing w:line="360" w:lineRule="auto"/>
        <w:ind w:left="142" w:firstLine="0"/>
        <w:jc w:val="both"/>
        <w:rPr>
          <w:color w:val="000000"/>
          <w:sz w:val="20"/>
          <w:szCs w:val="20"/>
        </w:rPr>
      </w:pPr>
      <w:r w:rsidDel="00000000" w:rsidR="00000000" w:rsidRPr="00000000">
        <w:rPr>
          <w:color w:val="000000"/>
          <w:sz w:val="20"/>
          <w:szCs w:val="20"/>
          <w:highlight w:val="white"/>
          <w:rtl w:val="0"/>
        </w:rPr>
        <w:t xml:space="preserve">2.1 Oportunidades de mejora </w:t>
      </w:r>
      <w:r w:rsidDel="00000000" w:rsidR="00000000" w:rsidRPr="00000000">
        <w:rPr>
          <w:rtl w:val="0"/>
        </w:rPr>
      </w:r>
    </w:p>
    <w:p w:rsidR="00000000" w:rsidDel="00000000" w:rsidP="00000000" w:rsidRDefault="00000000" w:rsidRPr="00000000" w14:paraId="00000027">
      <w:pPr>
        <w:shd w:fill="ffffff" w:val="clear"/>
        <w:spacing w:line="360" w:lineRule="auto"/>
        <w:ind w:left="142" w:firstLine="0"/>
        <w:jc w:val="both"/>
        <w:rPr>
          <w:color w:val="000000"/>
          <w:sz w:val="20"/>
          <w:szCs w:val="20"/>
        </w:rPr>
      </w:pPr>
      <w:r w:rsidDel="00000000" w:rsidR="00000000" w:rsidRPr="00000000">
        <w:rPr>
          <w:color w:val="000000"/>
          <w:sz w:val="20"/>
          <w:szCs w:val="20"/>
          <w:highlight w:val="white"/>
          <w:rtl w:val="0"/>
        </w:rPr>
        <w:t xml:space="preserve">2.2 Técnicas o herramientas de mejoramiento continuo </w:t>
      </w:r>
      <w:r w:rsidDel="00000000" w:rsidR="00000000" w:rsidRPr="00000000">
        <w:rPr>
          <w:rtl w:val="0"/>
        </w:rPr>
      </w:r>
    </w:p>
    <w:p w:rsidR="00000000" w:rsidDel="00000000" w:rsidP="00000000" w:rsidRDefault="00000000" w:rsidRPr="00000000" w14:paraId="00000028">
      <w:pPr>
        <w:shd w:fill="ffffff" w:val="clear"/>
        <w:spacing w:line="360" w:lineRule="auto"/>
        <w:ind w:left="567" w:firstLine="0"/>
        <w:jc w:val="both"/>
        <w:rPr>
          <w:color w:val="000000"/>
          <w:sz w:val="20"/>
          <w:szCs w:val="20"/>
        </w:rPr>
      </w:pPr>
      <w:r w:rsidDel="00000000" w:rsidR="00000000" w:rsidRPr="00000000">
        <w:rPr>
          <w:color w:val="000000"/>
          <w:sz w:val="20"/>
          <w:szCs w:val="20"/>
          <w:highlight w:val="white"/>
          <w:rtl w:val="0"/>
        </w:rPr>
        <w:t xml:space="preserve">2.2.1 Control Visual. </w:t>
      </w:r>
      <w:r w:rsidDel="00000000" w:rsidR="00000000" w:rsidRPr="00000000">
        <w:rPr>
          <w:rtl w:val="0"/>
        </w:rPr>
      </w:r>
    </w:p>
    <w:p w:rsidR="00000000" w:rsidDel="00000000" w:rsidP="00000000" w:rsidRDefault="00000000" w:rsidRPr="00000000" w14:paraId="00000029">
      <w:pPr>
        <w:shd w:fill="ffffff" w:val="clear"/>
        <w:spacing w:line="360" w:lineRule="auto"/>
        <w:ind w:left="567" w:firstLine="0"/>
        <w:jc w:val="both"/>
        <w:rPr>
          <w:i w:val="1"/>
          <w:color w:val="000000"/>
          <w:sz w:val="20"/>
          <w:szCs w:val="20"/>
        </w:rPr>
      </w:pPr>
      <w:r w:rsidDel="00000000" w:rsidR="00000000" w:rsidRPr="00000000">
        <w:rPr>
          <w:color w:val="000000"/>
          <w:sz w:val="20"/>
          <w:szCs w:val="20"/>
          <w:highlight w:val="white"/>
          <w:rtl w:val="0"/>
        </w:rPr>
        <w:t xml:space="preserve">2.2.2 Hoja de ruta para la implantación </w:t>
      </w:r>
      <w:r w:rsidDel="00000000" w:rsidR="00000000" w:rsidRPr="00000000">
        <w:rPr>
          <w:i w:val="1"/>
          <w:color w:val="000000"/>
          <w:sz w:val="20"/>
          <w:szCs w:val="20"/>
          <w:highlight w:val="white"/>
          <w:rtl w:val="0"/>
        </w:rPr>
        <w:t xml:space="preserve">Lean.</w:t>
      </w:r>
      <w:r w:rsidDel="00000000" w:rsidR="00000000" w:rsidRPr="00000000">
        <w:rPr>
          <w:rtl w:val="0"/>
        </w:rPr>
      </w:r>
    </w:p>
    <w:p w:rsidR="00000000" w:rsidDel="00000000" w:rsidP="00000000" w:rsidRDefault="00000000" w:rsidRPr="00000000" w14:paraId="0000002A">
      <w:pPr>
        <w:shd w:fill="ffffff" w:val="clear"/>
        <w:spacing w:line="360" w:lineRule="auto"/>
        <w:ind w:left="567" w:firstLine="0"/>
        <w:jc w:val="both"/>
        <w:rPr>
          <w:color w:val="000000"/>
          <w:sz w:val="20"/>
          <w:szCs w:val="20"/>
        </w:rPr>
      </w:pPr>
      <w:r w:rsidDel="00000000" w:rsidR="00000000" w:rsidRPr="00000000">
        <w:rPr>
          <w:color w:val="000000"/>
          <w:sz w:val="20"/>
          <w:szCs w:val="20"/>
          <w:highlight w:val="white"/>
          <w:rtl w:val="0"/>
        </w:rPr>
        <w:t xml:space="preserve">2.2.3 Aspectos generales de implementación </w:t>
      </w:r>
      <w:r w:rsidDel="00000000" w:rsidR="00000000" w:rsidRPr="00000000">
        <w:rPr>
          <w:i w:val="1"/>
          <w:color w:val="000000"/>
          <w:sz w:val="20"/>
          <w:szCs w:val="20"/>
          <w:highlight w:val="white"/>
          <w:rtl w:val="0"/>
        </w:rPr>
        <w:t xml:space="preserve">Lean</w:t>
      </w:r>
      <w:r w:rsidDel="00000000" w:rsidR="00000000" w:rsidRPr="00000000">
        <w:rPr>
          <w:color w:val="000000"/>
          <w:sz w:val="20"/>
          <w:szCs w:val="20"/>
          <w:highlight w:val="white"/>
          <w:rtl w:val="0"/>
        </w:rPr>
        <w:t xml:space="preserve"> en las empresas.</w:t>
      </w:r>
      <w:r w:rsidDel="00000000" w:rsidR="00000000" w:rsidRPr="00000000">
        <w:rPr>
          <w:rtl w:val="0"/>
        </w:rPr>
      </w:r>
    </w:p>
    <w:p w:rsidR="00000000" w:rsidDel="00000000" w:rsidP="00000000" w:rsidRDefault="00000000" w:rsidRPr="00000000" w14:paraId="0000002B">
      <w:pPr>
        <w:shd w:fill="ffffff" w:val="clear"/>
        <w:spacing w:line="360" w:lineRule="auto"/>
        <w:ind w:left="567" w:firstLine="0"/>
        <w:jc w:val="both"/>
        <w:rPr>
          <w:color w:val="000000"/>
          <w:sz w:val="20"/>
          <w:szCs w:val="20"/>
        </w:rPr>
      </w:pPr>
      <w:r w:rsidDel="00000000" w:rsidR="00000000" w:rsidRPr="00000000">
        <w:rPr>
          <w:color w:val="000000"/>
          <w:sz w:val="20"/>
          <w:szCs w:val="20"/>
          <w:highlight w:val="white"/>
          <w:rtl w:val="0"/>
        </w:rPr>
        <w:t xml:space="preserve">2.2.4 Fases de implementación.</w:t>
      </w:r>
      <w:r w:rsidDel="00000000" w:rsidR="00000000" w:rsidRPr="00000000">
        <w:rPr>
          <w:rtl w:val="0"/>
        </w:rPr>
      </w:r>
    </w:p>
    <w:p w:rsidR="00000000" w:rsidDel="00000000" w:rsidP="00000000" w:rsidRDefault="00000000" w:rsidRPr="00000000" w14:paraId="0000002C">
      <w:pPr>
        <w:shd w:fill="ffffff" w:val="clear"/>
        <w:spacing w:line="360" w:lineRule="auto"/>
        <w:jc w:val="both"/>
        <w:rPr>
          <w:color w:val="000000"/>
          <w:sz w:val="20"/>
          <w:szCs w:val="20"/>
        </w:rPr>
      </w:pPr>
      <w:r w:rsidDel="00000000" w:rsidR="00000000" w:rsidRPr="00000000">
        <w:rPr>
          <w:b w:val="1"/>
          <w:color w:val="000000"/>
          <w:sz w:val="20"/>
          <w:szCs w:val="20"/>
          <w:highlight w:val="white"/>
          <w:rtl w:val="0"/>
        </w:rPr>
        <w:t xml:space="preserve">3. Conocer los formatos para la documentación de mejoras de procesos</w:t>
      </w:r>
      <w:r w:rsidDel="00000000" w:rsidR="00000000" w:rsidRPr="00000000">
        <w:rPr>
          <w:rtl w:val="0"/>
        </w:rPr>
      </w:r>
    </w:p>
    <w:p w:rsidR="00000000" w:rsidDel="00000000" w:rsidP="00000000" w:rsidRDefault="00000000" w:rsidRPr="00000000" w14:paraId="0000002D">
      <w:pPr>
        <w:shd w:fill="ffffff" w:val="clear"/>
        <w:spacing w:line="360" w:lineRule="auto"/>
        <w:jc w:val="both"/>
        <w:rPr>
          <w:color w:val="000000"/>
          <w:sz w:val="20"/>
          <w:szCs w:val="20"/>
        </w:rPr>
      </w:pPr>
      <w:r w:rsidDel="00000000" w:rsidR="00000000" w:rsidRPr="00000000">
        <w:rPr>
          <w:color w:val="000000"/>
          <w:sz w:val="20"/>
          <w:szCs w:val="20"/>
          <w:highlight w:val="white"/>
          <w:rtl w:val="0"/>
        </w:rPr>
        <w:t xml:space="preserve">4. </w:t>
      </w:r>
      <w:r w:rsidDel="00000000" w:rsidR="00000000" w:rsidRPr="00000000">
        <w:rPr>
          <w:b w:val="1"/>
          <w:color w:val="000000"/>
          <w:sz w:val="20"/>
          <w:szCs w:val="20"/>
          <w:highlight w:val="white"/>
          <w:rtl w:val="0"/>
        </w:rPr>
        <w:t xml:space="preserve">El factor humano en la implementación del </w:t>
      </w:r>
      <w:r w:rsidDel="00000000" w:rsidR="00000000" w:rsidRPr="00000000">
        <w:rPr>
          <w:b w:val="1"/>
          <w:i w:val="1"/>
          <w:color w:val="000000"/>
          <w:sz w:val="20"/>
          <w:szCs w:val="20"/>
          <w:highlight w:val="white"/>
          <w:rtl w:val="0"/>
        </w:rPr>
        <w:t xml:space="preserve">Lean</w:t>
      </w:r>
      <w:r w:rsidDel="00000000" w:rsidR="00000000" w:rsidRPr="00000000">
        <w:rPr>
          <w:color w:val="000000"/>
          <w:sz w:val="20"/>
          <w:szCs w:val="20"/>
          <w:highlight w:val="white"/>
          <w:rtl w:val="0"/>
        </w:rPr>
        <w:t xml:space="preserve"> </w:t>
      </w:r>
      <w:r w:rsidDel="00000000" w:rsidR="00000000" w:rsidRPr="00000000">
        <w:rPr>
          <w:rtl w:val="0"/>
        </w:rPr>
      </w:r>
    </w:p>
    <w:p w:rsidR="00000000" w:rsidDel="00000000" w:rsidP="00000000" w:rsidRDefault="00000000" w:rsidRPr="00000000" w14:paraId="0000002E">
      <w:pPr>
        <w:shd w:fill="ffffff" w:val="clear"/>
        <w:spacing w:line="360" w:lineRule="auto"/>
        <w:ind w:left="142" w:firstLine="0"/>
        <w:jc w:val="both"/>
        <w:rPr>
          <w:color w:val="000000"/>
          <w:sz w:val="20"/>
          <w:szCs w:val="20"/>
        </w:rPr>
      </w:pPr>
      <w:r w:rsidDel="00000000" w:rsidR="00000000" w:rsidRPr="00000000">
        <w:rPr>
          <w:color w:val="000000"/>
          <w:sz w:val="20"/>
          <w:szCs w:val="20"/>
          <w:highlight w:val="white"/>
          <w:rtl w:val="0"/>
        </w:rPr>
        <w:t xml:space="preserve">4.1 Conceptos de liderazgo y trabajo de equipo, Diferencias y características</w:t>
      </w:r>
      <w:r w:rsidDel="00000000" w:rsidR="00000000" w:rsidRPr="00000000">
        <w:rPr>
          <w:rtl w:val="0"/>
        </w:rPr>
      </w:r>
    </w:p>
    <w:p w:rsidR="00000000" w:rsidDel="00000000" w:rsidP="00000000" w:rsidRDefault="00000000" w:rsidRPr="00000000" w14:paraId="0000002F">
      <w:pPr>
        <w:shd w:fill="ffffff" w:val="clear"/>
        <w:spacing w:line="360" w:lineRule="auto"/>
        <w:ind w:left="142" w:firstLine="0"/>
        <w:jc w:val="both"/>
        <w:rPr>
          <w:color w:val="000000"/>
          <w:sz w:val="20"/>
          <w:szCs w:val="20"/>
        </w:rPr>
      </w:pPr>
      <w:r w:rsidDel="00000000" w:rsidR="00000000" w:rsidRPr="00000000">
        <w:rPr>
          <w:color w:val="000000"/>
          <w:sz w:val="20"/>
          <w:szCs w:val="20"/>
          <w:highlight w:val="white"/>
          <w:rtl w:val="0"/>
        </w:rPr>
        <w:t xml:space="preserve">4.2 Desarrollo de un equipo de trabajo</w:t>
      </w:r>
      <w:r w:rsidDel="00000000" w:rsidR="00000000" w:rsidRPr="00000000">
        <w:rPr>
          <w:rtl w:val="0"/>
        </w:rPr>
      </w:r>
    </w:p>
    <w:p w:rsidR="00000000" w:rsidDel="00000000" w:rsidP="00000000" w:rsidRDefault="00000000" w:rsidRPr="00000000" w14:paraId="00000030">
      <w:pPr>
        <w:shd w:fill="ffffff" w:val="clear"/>
        <w:spacing w:line="360" w:lineRule="auto"/>
        <w:ind w:left="142" w:firstLine="0"/>
        <w:jc w:val="both"/>
        <w:rPr>
          <w:color w:val="000000"/>
          <w:sz w:val="20"/>
          <w:szCs w:val="20"/>
        </w:rPr>
      </w:pPr>
      <w:r w:rsidDel="00000000" w:rsidR="00000000" w:rsidRPr="00000000">
        <w:rPr>
          <w:color w:val="000000"/>
          <w:sz w:val="20"/>
          <w:szCs w:val="20"/>
          <w:highlight w:val="white"/>
          <w:rtl w:val="0"/>
        </w:rPr>
        <w:t xml:space="preserve">4.3 Comunicación en el equipo de trabajo</w:t>
      </w:r>
      <w:r w:rsidDel="00000000" w:rsidR="00000000" w:rsidRPr="00000000">
        <w:rPr>
          <w:rtl w:val="0"/>
        </w:rPr>
      </w:r>
    </w:p>
    <w:p w:rsidR="00000000" w:rsidDel="00000000" w:rsidP="00000000" w:rsidRDefault="00000000" w:rsidRPr="00000000" w14:paraId="00000031">
      <w:pPr>
        <w:shd w:fill="ffffff" w:val="clear"/>
        <w:spacing w:line="360" w:lineRule="auto"/>
        <w:jc w:val="both"/>
        <w:rPr>
          <w:color w:val="000000"/>
          <w:sz w:val="20"/>
          <w:szCs w:val="20"/>
        </w:rPr>
      </w:pPr>
      <w:r w:rsidDel="00000000" w:rsidR="00000000" w:rsidRPr="00000000">
        <w:rPr>
          <w:b w:val="1"/>
          <w:color w:val="000000"/>
          <w:sz w:val="20"/>
          <w:szCs w:val="20"/>
          <w:highlight w:val="white"/>
          <w:rtl w:val="0"/>
        </w:rPr>
        <w:t xml:space="preserve">5. Medida de resultados </w:t>
      </w:r>
      <w:r w:rsidDel="00000000" w:rsidR="00000000" w:rsidRPr="00000000">
        <w:rPr>
          <w:b w:val="1"/>
          <w:i w:val="1"/>
          <w:color w:val="000000"/>
          <w:sz w:val="20"/>
          <w:szCs w:val="20"/>
          <w:highlight w:val="white"/>
          <w:rtl w:val="0"/>
        </w:rPr>
        <w:t xml:space="preserve">Lean </w:t>
      </w:r>
      <w:r w:rsidDel="00000000" w:rsidR="00000000" w:rsidRPr="00000000">
        <w:rPr>
          <w:b w:val="1"/>
          <w:color w:val="000000"/>
          <w:sz w:val="20"/>
          <w:szCs w:val="20"/>
          <w:highlight w:val="white"/>
          <w:rtl w:val="0"/>
        </w:rPr>
        <w:t xml:space="preserve">a través de indicadores</w:t>
      </w:r>
      <w:r w:rsidDel="00000000" w:rsidR="00000000" w:rsidRPr="00000000">
        <w:rPr>
          <w:rtl w:val="0"/>
        </w:rPr>
      </w:r>
    </w:p>
    <w:p w:rsidR="00000000" w:rsidDel="00000000" w:rsidP="00000000" w:rsidRDefault="00000000" w:rsidRPr="00000000" w14:paraId="00000032">
      <w:pPr>
        <w:shd w:fill="ffffff" w:val="clear"/>
        <w:spacing w:line="360" w:lineRule="auto"/>
        <w:ind w:left="142" w:firstLine="0"/>
        <w:jc w:val="both"/>
        <w:rPr>
          <w:color w:val="000000"/>
          <w:sz w:val="20"/>
          <w:szCs w:val="20"/>
        </w:rPr>
      </w:pPr>
      <w:r w:rsidDel="00000000" w:rsidR="00000000" w:rsidRPr="00000000">
        <w:rPr>
          <w:color w:val="000000"/>
          <w:sz w:val="20"/>
          <w:szCs w:val="20"/>
          <w:highlight w:val="white"/>
          <w:rtl w:val="0"/>
        </w:rPr>
        <w:t xml:space="preserve">5.1 Criterios a tener en cuenta para implantar indicadores </w:t>
      </w:r>
      <w:r w:rsidDel="00000000" w:rsidR="00000000" w:rsidRPr="00000000">
        <w:rPr>
          <w:rtl w:val="0"/>
        </w:rPr>
      </w:r>
    </w:p>
    <w:p w:rsidR="00000000" w:rsidDel="00000000" w:rsidP="00000000" w:rsidRDefault="00000000" w:rsidRPr="00000000" w14:paraId="00000033">
      <w:pPr>
        <w:shd w:fill="ffffff" w:val="clear"/>
        <w:spacing w:line="360" w:lineRule="auto"/>
        <w:ind w:left="142" w:firstLine="0"/>
        <w:jc w:val="both"/>
        <w:rPr>
          <w:color w:val="000000"/>
          <w:sz w:val="20"/>
          <w:szCs w:val="20"/>
        </w:rPr>
      </w:pPr>
      <w:r w:rsidDel="00000000" w:rsidR="00000000" w:rsidRPr="00000000">
        <w:rPr>
          <w:color w:val="000000"/>
          <w:sz w:val="20"/>
          <w:szCs w:val="20"/>
          <w:highlight w:val="white"/>
          <w:rtl w:val="0"/>
        </w:rPr>
        <w:t xml:space="preserve">5.2 Directrices básicas para definir indicadores </w:t>
      </w: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ffffff" w:val="clear"/>
        <w:spacing w:after="0" w:before="0" w:line="360" w:lineRule="auto"/>
        <w:ind w:left="502"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Indicadores de medición para analizar la evaluación</w:t>
      </w:r>
    </w:p>
    <w:p w:rsidR="00000000" w:rsidDel="00000000" w:rsidP="00000000" w:rsidRDefault="00000000" w:rsidRPr="00000000" w14:paraId="00000035">
      <w:pPr>
        <w:shd w:fill="ffffff" w:val="clear"/>
        <w:jc w:val="both"/>
        <w:rPr>
          <w:color w:val="000000"/>
          <w:sz w:val="20"/>
          <w:szCs w:val="20"/>
          <w:highlight w:val="white"/>
        </w:rPr>
      </w:pPr>
      <w:r w:rsidDel="00000000" w:rsidR="00000000" w:rsidRPr="00000000">
        <w:rPr>
          <w:rtl w:val="0"/>
        </w:rPr>
      </w:r>
    </w:p>
    <w:p w:rsidR="00000000" w:rsidDel="00000000" w:rsidP="00000000" w:rsidRDefault="00000000" w:rsidRPr="00000000" w14:paraId="00000036">
      <w:pPr>
        <w:shd w:fill="ffffff" w:val="clear"/>
        <w:jc w:val="both"/>
        <w:rPr>
          <w:color w:val="000000"/>
          <w:sz w:val="20"/>
          <w:szCs w:val="20"/>
          <w:highlight w:val="whit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INTRODUCCIÓN</w:t>
      </w:r>
    </w:p>
    <w:p w:rsidR="00000000" w:rsidDel="00000000" w:rsidP="00000000" w:rsidRDefault="00000000" w:rsidRPr="00000000" w14:paraId="00000038">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39">
      <w:pPr>
        <w:spacing w:line="360" w:lineRule="auto"/>
        <w:jc w:val="both"/>
        <w:rPr>
          <w:sz w:val="20"/>
          <w:szCs w:val="20"/>
        </w:rPr>
      </w:pPr>
      <w:r w:rsidDel="00000000" w:rsidR="00000000" w:rsidRPr="00000000">
        <w:rPr>
          <w:color w:val="000000"/>
          <w:sz w:val="20"/>
          <w:szCs w:val="20"/>
          <w:rtl w:val="0"/>
        </w:rPr>
        <w:t xml:space="preserve">Este componente formativo tiene como propósito </w:t>
      </w:r>
      <w:r w:rsidDel="00000000" w:rsidR="00000000" w:rsidRPr="00000000">
        <w:rPr>
          <w:sz w:val="20"/>
          <w:szCs w:val="20"/>
          <w:rtl w:val="0"/>
        </w:rPr>
        <w:t xml:space="preserve">determinar oportunidades de mejora continua en el proceso productivo según estándares y determinar estos modelos de evaluación del proceso, a partir de principios de </w:t>
      </w:r>
      <w:r w:rsidDel="00000000" w:rsidR="00000000" w:rsidRPr="00000000">
        <w:rPr>
          <w:b w:val="1"/>
          <w:sz w:val="20"/>
          <w:szCs w:val="20"/>
          <w:rtl w:val="0"/>
        </w:rPr>
        <w:t xml:space="preserve">manufactura esbelta</w:t>
      </w:r>
      <w:r w:rsidDel="00000000" w:rsidR="00000000" w:rsidRPr="00000000">
        <w:rPr>
          <w:sz w:val="20"/>
          <w:szCs w:val="20"/>
          <w:rtl w:val="0"/>
        </w:rPr>
        <w:t xml:space="preserve">, su desarrollo aplica metodologías basadas en investigación tipo exploratoria que acude a fuentes secundarias de información para los análisis de los temas tratados.</w:t>
      </w:r>
    </w:p>
    <w:p w:rsidR="00000000" w:rsidDel="00000000" w:rsidP="00000000" w:rsidRDefault="00000000" w:rsidRPr="00000000" w14:paraId="0000003A">
      <w:pPr>
        <w:spacing w:line="360" w:lineRule="auto"/>
        <w:jc w:val="both"/>
        <w:rPr>
          <w:sz w:val="20"/>
          <w:szCs w:val="20"/>
        </w:rPr>
      </w:pPr>
      <w:r w:rsidDel="00000000" w:rsidR="00000000" w:rsidRPr="00000000">
        <w:rPr>
          <w:rtl w:val="0"/>
        </w:rPr>
      </w:r>
    </w:p>
    <w:p w:rsidR="00000000" w:rsidDel="00000000" w:rsidP="00000000" w:rsidRDefault="00000000" w:rsidRPr="00000000" w14:paraId="0000003B">
      <w:pPr>
        <w:spacing w:line="360" w:lineRule="auto"/>
        <w:jc w:val="both"/>
        <w:rPr>
          <w:sz w:val="20"/>
          <w:szCs w:val="20"/>
        </w:rPr>
      </w:pPr>
      <w:r w:rsidDel="00000000" w:rsidR="00000000" w:rsidRPr="00000000">
        <w:rPr>
          <w:sz w:val="20"/>
          <w:szCs w:val="20"/>
          <w:rtl w:val="0"/>
        </w:rPr>
        <w:t xml:space="preserve">Para comenzar, se invita a explorar el video introductorio que se presenta a continuación, donde se relaciona la temática a trata</w:t>
      </w:r>
      <w:sdt>
        <w:sdtPr>
          <w:tag w:val="goog_rdk_0"/>
        </w:sdtPr>
        <w:sdtContent>
          <w:commentRangeStart w:id="0"/>
        </w:sdtContent>
      </w:sdt>
      <w:r w:rsidDel="00000000" w:rsidR="00000000" w:rsidRPr="00000000">
        <w:rPr>
          <w:sz w:val="20"/>
          <w:szCs w:val="20"/>
          <w:rtl w:val="0"/>
        </w:rPr>
        <w:t xml:space="preserve">r:</w:t>
      </w:r>
    </w:p>
    <w:p w:rsidR="00000000" w:rsidDel="00000000" w:rsidP="00000000" w:rsidRDefault="00000000" w:rsidRPr="00000000" w14:paraId="0000003C">
      <w:pPr>
        <w:spacing w:line="36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25400</wp:posOffset>
                </wp:positionV>
                <wp:extent cx="5412700" cy="732700"/>
                <wp:effectExtent b="0" l="0" r="0" t="0"/>
                <wp:wrapNone/>
                <wp:docPr id="122" name=""/>
                <a:graphic>
                  <a:graphicData uri="http://schemas.microsoft.com/office/word/2010/wordprocessingShape">
                    <wps:wsp>
                      <wps:cNvSpPr/>
                      <wps:cNvPr id="39" name="Shape 39"/>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Video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2"/>
                                <w:vertAlign w:val="baseline"/>
                              </w:rPr>
                              <w:t xml:space="preserve">DI_CF002_Introduccion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25400</wp:posOffset>
                </wp:positionV>
                <wp:extent cx="5412700" cy="732700"/>
                <wp:effectExtent b="0" l="0" r="0" t="0"/>
                <wp:wrapNone/>
                <wp:docPr id="122" name="image21.png"/>
                <a:graphic>
                  <a:graphicData uri="http://schemas.openxmlformats.org/drawingml/2006/picture">
                    <pic:pic>
                      <pic:nvPicPr>
                        <pic:cNvPr id="0" name="image21.png"/>
                        <pic:cNvPicPr preferRelativeResize="0"/>
                      </pic:nvPicPr>
                      <pic:blipFill>
                        <a:blip r:embed="rId9"/>
                        <a:srcRect/>
                        <a:stretch>
                          <a:fillRect/>
                        </a:stretch>
                      </pic:blipFill>
                      <pic:spPr>
                        <a:xfrm>
                          <a:off x="0" y="0"/>
                          <a:ext cx="5412700" cy="732700"/>
                        </a:xfrm>
                        <a:prstGeom prst="rect"/>
                        <a:ln/>
                      </pic:spPr>
                    </pic:pic>
                  </a:graphicData>
                </a:graphic>
              </wp:anchor>
            </w:drawing>
          </mc:Fallback>
        </mc:AlternateContent>
      </w:r>
    </w:p>
    <w:p w:rsidR="00000000" w:rsidDel="00000000" w:rsidP="00000000" w:rsidRDefault="00000000" w:rsidRPr="00000000" w14:paraId="0000003D">
      <w:pPr>
        <w:spacing w:line="360" w:lineRule="auto"/>
        <w:jc w:val="both"/>
        <w:rPr>
          <w:sz w:val="20"/>
          <w:szCs w:val="20"/>
        </w:rPr>
      </w:pPr>
      <w:r w:rsidDel="00000000" w:rsidR="00000000" w:rsidRPr="00000000">
        <w:rPr>
          <w:rtl w:val="0"/>
        </w:rPr>
      </w:r>
    </w:p>
    <w:p w:rsidR="00000000" w:rsidDel="00000000" w:rsidP="00000000" w:rsidRDefault="00000000" w:rsidRPr="00000000" w14:paraId="0000003E">
      <w:pPr>
        <w:spacing w:line="360" w:lineRule="auto"/>
        <w:jc w:val="both"/>
        <w:rPr>
          <w:sz w:val="20"/>
          <w:szCs w:val="20"/>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1327785</wp:posOffset>
            </wp:positionH>
            <wp:positionV relativeFrom="paragraph">
              <wp:posOffset>172720</wp:posOffset>
            </wp:positionV>
            <wp:extent cx="3343275" cy="1896110"/>
            <wp:effectExtent b="0" l="0" r="0" t="0"/>
            <wp:wrapSquare wrapText="bothSides" distB="0" distT="0" distL="114300" distR="114300"/>
            <wp:docPr id="14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343275" cy="1896110"/>
                    </a:xfrm>
                    <a:prstGeom prst="rect"/>
                    <a:ln/>
                  </pic:spPr>
                </pic:pic>
              </a:graphicData>
            </a:graphic>
          </wp:anchor>
        </w:drawing>
      </w:r>
    </w:p>
    <w:p w:rsidR="00000000" w:rsidDel="00000000" w:rsidP="00000000" w:rsidRDefault="00000000" w:rsidRPr="00000000" w14:paraId="0000004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jc w:val="both"/>
        <w:rPr>
          <w:b w:val="1"/>
          <w:color w:val="000000"/>
          <w:sz w:val="20"/>
          <w:szCs w:val="20"/>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jc w:val="both"/>
        <w:rPr>
          <w:b w:val="1"/>
          <w:color w:val="000000"/>
          <w:sz w:val="20"/>
          <w:szCs w:val="20"/>
        </w:rPr>
      </w:pPr>
      <w:sdt>
        <w:sdtPr>
          <w:tag w:val="goog_rdk_1"/>
        </w:sdtPr>
        <w:sdtContent>
          <w:commentRangeStart w:id="1"/>
        </w:sdtContent>
      </w:sdt>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jc w:val="both"/>
        <w:rPr>
          <w:b w:val="1"/>
          <w:color w:val="000000"/>
          <w:sz w:val="20"/>
          <w:szCs w:val="20"/>
        </w:rPr>
      </w:pP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76" w:lineRule="auto"/>
        <w:ind w:left="426" w:right="0" w:hanging="360"/>
        <w:jc w:val="both"/>
        <w:rPr>
          <w:rFonts w:ascii="Arial" w:cs="Arial" w:eastAsia="Arial" w:hAnsi="Arial"/>
          <w:b w:val="1"/>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DESARROLLO DE CONTENIDOS</w:t>
      </w:r>
    </w:p>
    <w:p w:rsidR="00000000" w:rsidDel="00000000" w:rsidP="00000000" w:rsidRDefault="00000000" w:rsidRPr="00000000" w14:paraId="00000051">
      <w:pPr>
        <w:shd w:fill="ffffff" w:val="clear"/>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052">
      <w:pPr>
        <w:shd w:fill="ffffff" w:val="clear"/>
        <w:jc w:val="both"/>
        <w:rPr>
          <w:color w:val="000000"/>
          <w:sz w:val="20"/>
          <w:szCs w:val="20"/>
          <w:highlight w:val="white"/>
        </w:rPr>
      </w:pPr>
      <w:r w:rsidDel="00000000" w:rsidR="00000000" w:rsidRPr="00000000">
        <w:rPr>
          <w:b w:val="1"/>
          <w:color w:val="000000"/>
          <w:sz w:val="20"/>
          <w:szCs w:val="20"/>
          <w:highlight w:val="white"/>
          <w:rtl w:val="0"/>
        </w:rPr>
        <w:t xml:space="preserve">1. Valor agregado</w:t>
      </w:r>
      <w:r w:rsidDel="00000000" w:rsidR="00000000" w:rsidRPr="00000000">
        <w:rPr>
          <w:color w:val="000000"/>
          <w:sz w:val="20"/>
          <w:szCs w:val="20"/>
          <w:highlight w:val="white"/>
          <w:rtl w:val="0"/>
        </w:rPr>
        <w:t xml:space="preserve"> </w:t>
      </w:r>
    </w:p>
    <w:p w:rsidR="00000000" w:rsidDel="00000000" w:rsidP="00000000" w:rsidRDefault="00000000" w:rsidRPr="00000000" w14:paraId="00000053">
      <w:pPr>
        <w:shd w:fill="ffffff" w:val="clear"/>
        <w:jc w:val="both"/>
        <w:rPr>
          <w:color w:val="000000"/>
          <w:sz w:val="20"/>
          <w:szCs w:val="20"/>
          <w:highlight w:val="white"/>
        </w:rPr>
      </w:pPr>
      <w:r w:rsidDel="00000000" w:rsidR="00000000" w:rsidRPr="00000000">
        <w:rPr>
          <w:rtl w:val="0"/>
        </w:rPr>
      </w:r>
    </w:p>
    <w:tbl>
      <w:tblPr>
        <w:tblStyle w:val="Table5"/>
        <w:tblW w:w="997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972"/>
        <w:tblGridChange w:id="0">
          <w:tblGrid>
            <w:gridCol w:w="9972"/>
          </w:tblGrid>
        </w:tblGridChange>
      </w:tblGrid>
      <w:tr>
        <w:trPr>
          <w:cantSplit w:val="0"/>
          <w:tblHeader w:val="0"/>
        </w:trPr>
        <w:tc>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highlight w:val="white"/>
              </w:rPr>
            </w:pPr>
            <w:r w:rsidDel="00000000" w:rsidR="00000000" w:rsidRPr="00000000">
              <w:rPr>
                <w:rtl w:val="0"/>
              </w:rPr>
            </w:r>
          </w:p>
          <w:tbl>
            <w:tblPr>
              <w:tblStyle w:val="Table6"/>
              <w:tblW w:w="100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5133"/>
              <w:gridCol w:w="4898"/>
              <w:tblGridChange w:id="0">
                <w:tblGrid>
                  <w:gridCol w:w="5133"/>
                  <w:gridCol w:w="4898"/>
                </w:tblGrid>
              </w:tblGridChange>
            </w:tblGrid>
            <w:tr>
              <w:trPr>
                <w:cantSplit w:val="0"/>
                <w:trHeight w:val="3574" w:hRule="atLeast"/>
                <w:tblHeader w:val="0"/>
              </w:trPr>
              <w:tc>
                <w:tcPr/>
                <w:p w:rsidR="00000000" w:rsidDel="00000000" w:rsidP="00000000" w:rsidRDefault="00000000" w:rsidRPr="00000000" w14:paraId="00000055">
                  <w:pPr>
                    <w:rPr>
                      <w:b w:val="0"/>
                      <w:sz w:val="20"/>
                      <w:szCs w:val="20"/>
                    </w:rPr>
                  </w:pPr>
                  <w:r w:rsidDel="00000000" w:rsidR="00000000" w:rsidRPr="00000000">
                    <w:rPr>
                      <w:sz w:val="20"/>
                      <w:szCs w:val="20"/>
                      <w:rtl w:val="0"/>
                    </w:rPr>
                    <w:t xml:space="preserve">Figura 1</w:t>
                  </w:r>
                  <w:r w:rsidDel="00000000" w:rsidR="00000000" w:rsidRPr="00000000">
                    <w:rPr>
                      <w:rtl w:val="0"/>
                    </w:rPr>
                  </w:r>
                </w:p>
                <w:p w:rsidR="00000000" w:rsidDel="00000000" w:rsidP="00000000" w:rsidRDefault="00000000" w:rsidRPr="00000000" w14:paraId="00000056">
                  <w:pPr>
                    <w:rPr>
                      <w:i w:val="1"/>
                      <w:sz w:val="20"/>
                      <w:szCs w:val="20"/>
                    </w:rPr>
                  </w:pPr>
                  <w:r w:rsidDel="00000000" w:rsidR="00000000" w:rsidRPr="00000000">
                    <w:rPr>
                      <w:b w:val="0"/>
                      <w:i w:val="1"/>
                      <w:sz w:val="20"/>
                      <w:szCs w:val="20"/>
                      <w:rtl w:val="0"/>
                    </w:rPr>
                    <w:t xml:space="preserve">Valor agregado</w:t>
                  </w:r>
                  <w:r w:rsidDel="00000000" w:rsidR="00000000" w:rsidRPr="00000000">
                    <w:rPr>
                      <w:rtl w:val="0"/>
                    </w:rPr>
                  </w:r>
                </w:p>
                <w:p w:rsidR="00000000" w:rsidDel="00000000" w:rsidP="00000000" w:rsidRDefault="00000000" w:rsidRPr="00000000" w14:paraId="00000057">
                  <w:pPr>
                    <w:rPr>
                      <w:b w:val="0"/>
                      <w:sz w:val="20"/>
                      <w:szCs w:val="20"/>
                    </w:rPr>
                  </w:pPr>
                  <w:r w:rsidDel="00000000" w:rsidR="00000000" w:rsidRPr="00000000">
                    <w:rPr>
                      <w:rtl w:val="0"/>
                    </w:rPr>
                  </w:r>
                </w:p>
                <w:p w:rsidR="00000000" w:rsidDel="00000000" w:rsidP="00000000" w:rsidRDefault="00000000" w:rsidRPr="00000000" w14:paraId="00000058">
                  <w:pPr>
                    <w:rPr>
                      <w:b w:val="0"/>
                      <w:i w:val="1"/>
                      <w:sz w:val="20"/>
                      <w:szCs w:val="20"/>
                    </w:rPr>
                  </w:pPr>
                  <w:sdt>
                    <w:sdtPr>
                      <w:tag w:val="goog_rdk_2"/>
                    </w:sdtPr>
                    <w:sdtContent>
                      <w:commentRangeStart w:id="2"/>
                    </w:sdtContent>
                  </w:sdt>
                  <w:r w:rsidDel="00000000" w:rsidR="00000000" w:rsidRPr="00000000">
                    <w:rPr/>
                    <w:drawing>
                      <wp:inline distB="0" distT="0" distL="0" distR="0">
                        <wp:extent cx="2867025" cy="1907540"/>
                        <wp:effectExtent b="0" l="0" r="0" t="0"/>
                        <wp:docPr descr="Gente de trabajo en equipo con piezas de rompecabezas vector gratuito" id="147" name="image35.jpg"/>
                        <a:graphic>
                          <a:graphicData uri="http://schemas.openxmlformats.org/drawingml/2006/picture">
                            <pic:pic>
                              <pic:nvPicPr>
                                <pic:cNvPr descr="Gente de trabajo en equipo con piezas de rompecabezas vector gratuito" id="0" name="image35.jpg"/>
                                <pic:cNvPicPr preferRelativeResize="0"/>
                              </pic:nvPicPr>
                              <pic:blipFill>
                                <a:blip r:embed="rId11"/>
                                <a:srcRect b="0" l="0" r="0" t="0"/>
                                <a:stretch>
                                  <a:fillRect/>
                                </a:stretch>
                              </pic:blipFill>
                              <pic:spPr>
                                <a:xfrm>
                                  <a:off x="0" y="0"/>
                                  <a:ext cx="2867025" cy="1907540"/>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59">
                  <w:pPr>
                    <w:rPr>
                      <w:b w:val="0"/>
                      <w:i w:val="1"/>
                      <w:sz w:val="20"/>
                      <w:szCs w:val="20"/>
                    </w:rPr>
                  </w:pPr>
                  <w:r w:rsidDel="00000000" w:rsidR="00000000" w:rsidRPr="00000000">
                    <w:rPr>
                      <w:rtl w:val="0"/>
                    </w:rPr>
                  </w:r>
                </w:p>
                <w:p w:rsidR="00000000" w:rsidDel="00000000" w:rsidP="00000000" w:rsidRDefault="00000000" w:rsidRPr="00000000" w14:paraId="0000005A">
                  <w:pPr>
                    <w:jc w:val="center"/>
                    <w:rPr>
                      <w:i w:val="1"/>
                      <w:sz w:val="20"/>
                      <w:szCs w:val="20"/>
                    </w:rPr>
                  </w:pPr>
                  <w:r w:rsidDel="00000000" w:rsidR="00000000" w:rsidRPr="00000000">
                    <w:rPr>
                      <w:rtl w:val="0"/>
                    </w:rPr>
                  </w:r>
                </w:p>
              </w:tc>
              <w:tc>
                <w:tcPr/>
                <w:p w:rsidR="00000000" w:rsidDel="00000000" w:rsidP="00000000" w:rsidRDefault="00000000" w:rsidRPr="00000000" w14:paraId="0000005B">
                  <w:pPr>
                    <w:shd w:fill="ffffff" w:val="clear"/>
                    <w:jc w:val="both"/>
                    <w:rPr>
                      <w:sz w:val="20"/>
                      <w:szCs w:val="20"/>
                    </w:rPr>
                  </w:pPr>
                  <w:r w:rsidDel="00000000" w:rsidR="00000000" w:rsidRPr="00000000">
                    <w:rPr>
                      <w:rtl w:val="0"/>
                    </w:rPr>
                  </w:r>
                </w:p>
                <w:p w:rsidR="00000000" w:rsidDel="00000000" w:rsidP="00000000" w:rsidRDefault="00000000" w:rsidRPr="00000000" w14:paraId="0000005C">
                  <w:pPr>
                    <w:shd w:fill="ffffff" w:val="clear"/>
                    <w:jc w:val="both"/>
                    <w:rPr>
                      <w:b w:val="0"/>
                      <w:sz w:val="20"/>
                      <w:szCs w:val="20"/>
                    </w:rPr>
                  </w:pPr>
                  <w:r w:rsidDel="00000000" w:rsidR="00000000" w:rsidRPr="00000000">
                    <w:rPr>
                      <w:rtl w:val="0"/>
                    </w:rPr>
                  </w:r>
                </w:p>
                <w:p w:rsidR="00000000" w:rsidDel="00000000" w:rsidP="00000000" w:rsidRDefault="00000000" w:rsidRPr="00000000" w14:paraId="0000005D">
                  <w:pPr>
                    <w:shd w:fill="ffffff" w:val="clear"/>
                    <w:ind w:right="112"/>
                    <w:jc w:val="both"/>
                    <w:rPr>
                      <w:b w:val="0"/>
                      <w:sz w:val="20"/>
                      <w:szCs w:val="20"/>
                    </w:rPr>
                  </w:pPr>
                  <w:r w:rsidDel="00000000" w:rsidR="00000000" w:rsidRPr="00000000">
                    <w:rPr>
                      <w:b w:val="0"/>
                      <w:sz w:val="20"/>
                      <w:szCs w:val="20"/>
                      <w:rtl w:val="0"/>
                    </w:rPr>
                    <w:t xml:space="preserve">El valor agregado (ver figura 1) en la filosofía del </w:t>
                  </w:r>
                  <w:r w:rsidDel="00000000" w:rsidR="00000000" w:rsidRPr="00000000">
                    <w:rPr>
                      <w:i w:val="1"/>
                      <w:sz w:val="20"/>
                      <w:szCs w:val="20"/>
                      <w:rtl w:val="0"/>
                    </w:rPr>
                    <w:t xml:space="preserve">Lean Manufacturing</w:t>
                  </w:r>
                  <w:r w:rsidDel="00000000" w:rsidR="00000000" w:rsidRPr="00000000">
                    <w:rPr>
                      <w:b w:val="0"/>
                      <w:sz w:val="20"/>
                      <w:szCs w:val="20"/>
                      <w:rtl w:val="0"/>
                    </w:rPr>
                    <w:t xml:space="preserve"> se debe orientar desde el enfoque del cliente, ya que si el producto y/o servicio no aporta ningún valor este no estaría dispuesto a pagarlo. </w:t>
                  </w:r>
                </w:p>
                <w:p w:rsidR="00000000" w:rsidDel="00000000" w:rsidP="00000000" w:rsidRDefault="00000000" w:rsidRPr="00000000" w14:paraId="0000005E">
                  <w:pPr>
                    <w:shd w:fill="ffffff" w:val="clear"/>
                    <w:jc w:val="both"/>
                    <w:rPr>
                      <w:b w:val="0"/>
                      <w:sz w:val="20"/>
                      <w:szCs w:val="20"/>
                    </w:rPr>
                  </w:pPr>
                  <w:r w:rsidDel="00000000" w:rsidR="00000000" w:rsidRPr="00000000">
                    <w:rPr>
                      <w:rtl w:val="0"/>
                    </w:rPr>
                  </w:r>
                </w:p>
                <w:p w:rsidR="00000000" w:rsidDel="00000000" w:rsidP="00000000" w:rsidRDefault="00000000" w:rsidRPr="00000000" w14:paraId="0000005F">
                  <w:pPr>
                    <w:shd w:fill="ffffff" w:val="clear"/>
                    <w:ind w:right="112"/>
                    <w:jc w:val="both"/>
                    <w:rPr>
                      <w:sz w:val="20"/>
                      <w:szCs w:val="20"/>
                    </w:rPr>
                  </w:pPr>
                  <w:r w:rsidDel="00000000" w:rsidR="00000000" w:rsidRPr="00000000">
                    <w:rPr>
                      <w:b w:val="0"/>
                      <w:sz w:val="20"/>
                      <w:szCs w:val="20"/>
                      <w:rtl w:val="0"/>
                    </w:rPr>
                    <w:t xml:space="preserve">Por lo tanto, la generación de valor en las empresas determina la capacidad para competir y ofrecer productos y/o servicios con costos menores. </w:t>
                  </w:r>
                  <w:r w:rsidDel="00000000" w:rsidR="00000000" w:rsidRPr="00000000">
                    <w:rPr>
                      <w:rtl w:val="0"/>
                    </w:rPr>
                  </w:r>
                </w:p>
                <w:p w:rsidR="00000000" w:rsidDel="00000000" w:rsidP="00000000" w:rsidRDefault="00000000" w:rsidRPr="00000000" w14:paraId="00000060">
                  <w:pPr>
                    <w:shd w:fill="ffffff" w:val="clear"/>
                    <w:jc w:val="both"/>
                    <w:rPr>
                      <w:b w:val="0"/>
                      <w:color w:val="000000"/>
                      <w:sz w:val="20"/>
                      <w:szCs w:val="20"/>
                    </w:rPr>
                  </w:pPr>
                  <w:r w:rsidDel="00000000" w:rsidR="00000000" w:rsidRPr="00000000">
                    <w:rPr>
                      <w:rtl w:val="0"/>
                    </w:rPr>
                  </w:r>
                </w:p>
                <w:p w:rsidR="00000000" w:rsidDel="00000000" w:rsidP="00000000" w:rsidRDefault="00000000" w:rsidRPr="00000000" w14:paraId="00000061">
                  <w:pPr>
                    <w:shd w:fill="ffffff" w:val="clear"/>
                    <w:jc w:val="both"/>
                    <w:rPr>
                      <w:b w:val="0"/>
                      <w:color w:val="000000"/>
                      <w:sz w:val="20"/>
                      <w:szCs w:val="20"/>
                    </w:rPr>
                  </w:pPr>
                  <w:r w:rsidDel="00000000" w:rsidR="00000000" w:rsidRPr="00000000">
                    <w:rPr>
                      <w:rtl w:val="0"/>
                    </w:rPr>
                  </w:r>
                </w:p>
                <w:p w:rsidR="00000000" w:rsidDel="00000000" w:rsidP="00000000" w:rsidRDefault="00000000" w:rsidRPr="00000000" w14:paraId="00000062">
                  <w:pP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063">
                  <w:pPr>
                    <w:shd w:fill="ffffff" w:val="clear"/>
                    <w:jc w:val="both"/>
                    <w:rPr>
                      <w:b w:val="0"/>
                      <w:color w:val="000000"/>
                      <w:sz w:val="20"/>
                      <w:szCs w:val="20"/>
                    </w:rPr>
                  </w:pPr>
                  <w:r w:rsidDel="00000000" w:rsidR="00000000" w:rsidRPr="00000000">
                    <w:rPr>
                      <w:rtl w:val="0"/>
                    </w:rPr>
                  </w:r>
                </w:p>
                <w:p w:rsidR="00000000" w:rsidDel="00000000" w:rsidP="00000000" w:rsidRDefault="00000000" w:rsidRPr="00000000" w14:paraId="00000064">
                  <w:pPr>
                    <w:shd w:fill="ffffff" w:val="clear"/>
                    <w:jc w:val="both"/>
                    <w:rPr>
                      <w:b w:val="0"/>
                      <w:color w:val="000000"/>
                      <w:sz w:val="20"/>
                      <w:szCs w:val="20"/>
                    </w:rPr>
                  </w:pPr>
                  <w:r w:rsidDel="00000000" w:rsidR="00000000" w:rsidRPr="00000000">
                    <w:rPr>
                      <w:rtl w:val="0"/>
                    </w:rPr>
                  </w:r>
                </w:p>
              </w:tc>
            </w:tr>
          </w:tbl>
          <w:p w:rsidR="00000000" w:rsidDel="00000000" w:rsidP="00000000" w:rsidRDefault="00000000" w:rsidRPr="00000000" w14:paraId="00000065">
            <w:pPr>
              <w:shd w:fill="ffffff" w:val="clear"/>
              <w:jc w:val="both"/>
              <w:rPr>
                <w:color w:val="000000"/>
                <w:sz w:val="20"/>
                <w:szCs w:val="20"/>
                <w:highlight w:val="white"/>
              </w:rPr>
            </w:pPr>
            <w:r w:rsidDel="00000000" w:rsidR="00000000" w:rsidRPr="00000000">
              <w:rPr>
                <w:rtl w:val="0"/>
              </w:rPr>
            </w:r>
          </w:p>
        </w:tc>
      </w:tr>
    </w:tbl>
    <w:p w:rsidR="00000000" w:rsidDel="00000000" w:rsidP="00000000" w:rsidRDefault="00000000" w:rsidRPr="00000000" w14:paraId="00000066">
      <w:pP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067">
      <w:pPr>
        <w:shd w:fill="ffffff" w:val="clear"/>
        <w:jc w:val="both"/>
        <w:rPr>
          <w:b w:val="1"/>
          <w:color w:val="000000"/>
          <w:sz w:val="20"/>
          <w:szCs w:val="20"/>
          <w:highlight w:val="white"/>
        </w:rPr>
      </w:pPr>
      <w:r w:rsidDel="00000000" w:rsidR="00000000" w:rsidRPr="00000000">
        <w:rPr>
          <w:b w:val="1"/>
          <w:color w:val="000000"/>
          <w:sz w:val="20"/>
          <w:szCs w:val="20"/>
          <w:highlight w:val="white"/>
          <w:rtl w:val="0"/>
        </w:rPr>
        <w:t xml:space="preserve">1.1 Qué es el valor agregado</w:t>
      </w:r>
    </w:p>
    <w:p w:rsidR="00000000" w:rsidDel="00000000" w:rsidP="00000000" w:rsidRDefault="00000000" w:rsidRPr="00000000" w14:paraId="00000068">
      <w:pPr>
        <w:shd w:fill="ffffff" w:val="clear"/>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069">
      <w:pPr>
        <w:shd w:fill="ffffff" w:val="clear"/>
        <w:jc w:val="both"/>
        <w:rPr>
          <w:color w:val="000000"/>
          <w:sz w:val="20"/>
          <w:szCs w:val="20"/>
        </w:rPr>
      </w:pPr>
      <w:bookmarkStart w:colFirst="0" w:colLast="0" w:name="_heading=h.30j0zll" w:id="1"/>
      <w:bookmarkEnd w:id="1"/>
      <w:r w:rsidDel="00000000" w:rsidR="00000000" w:rsidRPr="00000000">
        <w:rPr>
          <w:color w:val="000000"/>
          <w:sz w:val="20"/>
          <w:szCs w:val="20"/>
          <w:rtl w:val="0"/>
        </w:rPr>
        <w:t xml:space="preserve">El valor añadido o valor agregado es la </w:t>
      </w:r>
      <w:hyperlink r:id="rId12">
        <w:r w:rsidDel="00000000" w:rsidR="00000000" w:rsidRPr="00000000">
          <w:rPr>
            <w:color w:val="000000"/>
            <w:sz w:val="20"/>
            <w:szCs w:val="20"/>
            <w:rtl w:val="0"/>
          </w:rPr>
          <w:t xml:space="preserve">utilidad</w:t>
        </w:r>
      </w:hyperlink>
      <w:r w:rsidDel="00000000" w:rsidR="00000000" w:rsidRPr="00000000">
        <w:rPr>
          <w:color w:val="000000"/>
          <w:sz w:val="20"/>
          <w:szCs w:val="20"/>
          <w:rtl w:val="0"/>
        </w:rPr>
        <w:t xml:space="preserve"> adicional que tiene un </w:t>
      </w:r>
      <w:hyperlink r:id="rId13">
        <w:r w:rsidDel="00000000" w:rsidR="00000000" w:rsidRPr="00000000">
          <w:rPr>
            <w:color w:val="000000"/>
            <w:sz w:val="20"/>
            <w:szCs w:val="20"/>
            <w:rtl w:val="0"/>
          </w:rPr>
          <w:t xml:space="preserve">bien</w:t>
        </w:r>
      </w:hyperlink>
      <w:r w:rsidDel="00000000" w:rsidR="00000000" w:rsidRPr="00000000">
        <w:rPr>
          <w:color w:val="000000"/>
          <w:sz w:val="20"/>
          <w:szCs w:val="20"/>
          <w:rtl w:val="0"/>
        </w:rPr>
        <w:t xml:space="preserve"> o </w:t>
      </w:r>
      <w:hyperlink r:id="rId14">
        <w:r w:rsidDel="00000000" w:rsidR="00000000" w:rsidRPr="00000000">
          <w:rPr>
            <w:color w:val="000000"/>
            <w:sz w:val="20"/>
            <w:szCs w:val="20"/>
            <w:rtl w:val="0"/>
          </w:rPr>
          <w:t xml:space="preserve">servicio</w:t>
        </w:r>
      </w:hyperlink>
      <w:r w:rsidDel="00000000" w:rsidR="00000000" w:rsidRPr="00000000">
        <w:rPr>
          <w:color w:val="000000"/>
          <w:sz w:val="20"/>
          <w:szCs w:val="20"/>
          <w:rtl w:val="0"/>
        </w:rPr>
        <w:t xml:space="preserve"> como consecuencia de haber sufrido un proceso de transformación, conforme lo manifiesta López (2018), en otras palabras, el valor de un producto o servicio vale más que la suma de los recursos utilizados, la generación de valor agregado comprende un proceso de transformación desde una serie de elementos hasta un elemento final.</w:t>
      </w:r>
    </w:p>
    <w:p w:rsidR="00000000" w:rsidDel="00000000" w:rsidP="00000000" w:rsidRDefault="00000000" w:rsidRPr="00000000" w14:paraId="0000006A">
      <w:pPr>
        <w:shd w:fill="ffffff" w:val="clear"/>
        <w:jc w:val="both"/>
        <w:rPr>
          <w:color w:val="333333"/>
          <w:sz w:val="20"/>
          <w:szCs w:val="20"/>
        </w:rPr>
      </w:pPr>
      <w:r w:rsidDel="00000000" w:rsidR="00000000" w:rsidRPr="00000000">
        <w:rPr>
          <w:rtl w:val="0"/>
        </w:rPr>
      </w:r>
    </w:p>
    <w:p w:rsidR="00000000" w:rsidDel="00000000" w:rsidP="00000000" w:rsidRDefault="00000000" w:rsidRPr="00000000" w14:paraId="0000006B">
      <w:pPr>
        <w:shd w:fill="ffffff" w:val="clear"/>
        <w:jc w:val="both"/>
        <w:rPr>
          <w:color w:val="333333"/>
          <w:sz w:val="20"/>
          <w:szCs w:val="20"/>
        </w:rPr>
      </w:pPr>
      <w:r w:rsidDel="00000000" w:rsidR="00000000" w:rsidRPr="00000000">
        <w:rPr>
          <w:color w:val="333333"/>
          <w:sz w:val="20"/>
          <w:szCs w:val="20"/>
          <w:rtl w:val="0"/>
        </w:rPr>
        <w:t xml:space="preserve">Para profundizar este concepto se invita a explorar el siguiente vide</w:t>
      </w:r>
      <w:sdt>
        <w:sdtPr>
          <w:tag w:val="goog_rdk_3"/>
        </w:sdtPr>
        <w:sdtContent>
          <w:commentRangeStart w:id="3"/>
        </w:sdtContent>
      </w:sdt>
      <w:r w:rsidDel="00000000" w:rsidR="00000000" w:rsidRPr="00000000">
        <w:rPr>
          <w:color w:val="333333"/>
          <w:sz w:val="20"/>
          <w:szCs w:val="20"/>
          <w:rtl w:val="0"/>
        </w:rPr>
        <w:t xml:space="preserve">o:</w:t>
      </w:r>
    </w:p>
    <w:p w:rsidR="00000000" w:rsidDel="00000000" w:rsidP="00000000" w:rsidRDefault="00000000" w:rsidRPr="00000000" w14:paraId="0000006C">
      <w:pPr>
        <w:shd w:fill="ffffff" w:val="clear"/>
        <w:jc w:val="both"/>
        <w:rPr>
          <w:color w:val="333333"/>
          <w:sz w:val="20"/>
          <w:szCs w:val="20"/>
        </w:rPr>
      </w:pPr>
      <w:r w:rsidDel="00000000" w:rsidR="00000000" w:rsidRPr="00000000">
        <w:rPr>
          <w:rtl w:val="0"/>
        </w:rPr>
      </w:r>
    </w:p>
    <w:p w:rsidR="00000000" w:rsidDel="00000000" w:rsidP="00000000" w:rsidRDefault="00000000" w:rsidRPr="00000000" w14:paraId="0000006D">
      <w:pPr>
        <w:shd w:fill="ffffff" w:val="clear"/>
        <w:jc w:val="both"/>
        <w:rPr>
          <w:color w:val="333333"/>
          <w:sz w:val="20"/>
          <w:szCs w:val="20"/>
        </w:rPr>
      </w:pPr>
      <w:r w:rsidDel="00000000" w:rsidR="00000000" w:rsidRPr="00000000">
        <w:rPr>
          <w:rtl w:val="0"/>
        </w:rPr>
      </w:r>
    </w:p>
    <w:p w:rsidR="00000000" w:rsidDel="00000000" w:rsidP="00000000" w:rsidRDefault="00000000" w:rsidRPr="00000000" w14:paraId="0000006E">
      <w:pPr>
        <w:shd w:fill="ffffff" w:val="clear"/>
        <w:jc w:val="both"/>
        <w:rPr>
          <w:color w:val="333333"/>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0</wp:posOffset>
                </wp:positionV>
                <wp:extent cx="5412700" cy="732700"/>
                <wp:effectExtent b="0" l="0" r="0" t="0"/>
                <wp:wrapNone/>
                <wp:docPr id="136" name=""/>
                <a:graphic>
                  <a:graphicData uri="http://schemas.microsoft.com/office/word/2010/wordprocessingShape">
                    <wps:wsp>
                      <wps:cNvSpPr/>
                      <wps:cNvPr id="118" name="Shape 118"/>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VideoClase</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2"/>
                                <w:vertAlign w:val="baseline"/>
                              </w:rPr>
                              <w:t xml:space="preserve">DI_CF002_1.1_El_Valor_Agregado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0</wp:posOffset>
                </wp:positionV>
                <wp:extent cx="5412700" cy="732700"/>
                <wp:effectExtent b="0" l="0" r="0" t="0"/>
                <wp:wrapNone/>
                <wp:docPr id="136" name="image44.png"/>
                <a:graphic>
                  <a:graphicData uri="http://schemas.openxmlformats.org/drawingml/2006/picture">
                    <pic:pic>
                      <pic:nvPicPr>
                        <pic:cNvPr id="0" name="image44.png"/>
                        <pic:cNvPicPr preferRelativeResize="0"/>
                      </pic:nvPicPr>
                      <pic:blipFill>
                        <a:blip r:embed="rId15"/>
                        <a:srcRect/>
                        <a:stretch>
                          <a:fillRect/>
                        </a:stretch>
                      </pic:blipFill>
                      <pic:spPr>
                        <a:xfrm>
                          <a:off x="0" y="0"/>
                          <a:ext cx="5412700" cy="732700"/>
                        </a:xfrm>
                        <a:prstGeom prst="rect"/>
                        <a:ln/>
                      </pic:spPr>
                    </pic:pic>
                  </a:graphicData>
                </a:graphic>
              </wp:anchor>
            </w:drawing>
          </mc:Fallback>
        </mc:AlternateContent>
      </w:r>
    </w:p>
    <w:p w:rsidR="00000000" w:rsidDel="00000000" w:rsidP="00000000" w:rsidRDefault="00000000" w:rsidRPr="00000000" w14:paraId="0000006F">
      <w:pPr>
        <w:shd w:fill="ffffff" w:val="clear"/>
        <w:jc w:val="both"/>
        <w:rPr>
          <w:color w:val="333333"/>
          <w:sz w:val="20"/>
          <w:szCs w:val="20"/>
        </w:rPr>
      </w:pPr>
      <w:r w:rsidDel="00000000" w:rsidR="00000000" w:rsidRPr="00000000">
        <w:rPr>
          <w:rtl w:val="0"/>
        </w:rPr>
      </w:r>
    </w:p>
    <w:p w:rsidR="00000000" w:rsidDel="00000000" w:rsidP="00000000" w:rsidRDefault="00000000" w:rsidRPr="00000000" w14:paraId="00000070">
      <w:pPr>
        <w:shd w:fill="ffffff" w:val="clear"/>
        <w:jc w:val="both"/>
        <w:rPr>
          <w:color w:val="333333"/>
          <w:sz w:val="20"/>
          <w:szCs w:val="20"/>
        </w:rPr>
      </w:pPr>
      <w:r w:rsidDel="00000000" w:rsidR="00000000" w:rsidRPr="00000000">
        <w:rPr>
          <w:rtl w:val="0"/>
        </w:rPr>
      </w:r>
    </w:p>
    <w:p w:rsidR="00000000" w:rsidDel="00000000" w:rsidP="00000000" w:rsidRDefault="00000000" w:rsidRPr="00000000" w14:paraId="00000071">
      <w:pPr>
        <w:shd w:fill="ffffff" w:val="clear"/>
        <w:jc w:val="both"/>
        <w:rPr>
          <w:color w:val="333333"/>
          <w:sz w:val="20"/>
          <w:szCs w:val="20"/>
        </w:rPr>
      </w:pPr>
      <w:r w:rsidDel="00000000" w:rsidR="00000000" w:rsidRPr="00000000">
        <w:rPr>
          <w:rtl w:val="0"/>
        </w:rPr>
      </w:r>
    </w:p>
    <w:p w:rsidR="00000000" w:rsidDel="00000000" w:rsidP="00000000" w:rsidRDefault="00000000" w:rsidRPr="00000000" w14:paraId="00000072">
      <w:pPr>
        <w:shd w:fill="ffffff" w:val="clear"/>
        <w:jc w:val="center"/>
        <w:rPr>
          <w:color w:val="333333"/>
          <w:sz w:val="20"/>
          <w:szCs w:val="20"/>
        </w:rPr>
      </w:pPr>
      <w:r w:rsidDel="00000000" w:rsidR="00000000" w:rsidRPr="00000000">
        <w:rPr>
          <w:color w:val="333333"/>
          <w:sz w:val="20"/>
          <w:szCs w:val="20"/>
        </w:rPr>
        <w:drawing>
          <wp:inline distB="0" distT="0" distL="0" distR="0">
            <wp:extent cx="3397084" cy="1897200"/>
            <wp:effectExtent b="0" l="0" r="0" t="0"/>
            <wp:docPr id="146" name="image41.png"/>
            <a:graphic>
              <a:graphicData uri="http://schemas.openxmlformats.org/drawingml/2006/picture">
                <pic:pic>
                  <pic:nvPicPr>
                    <pic:cNvPr id="0" name="image41.png"/>
                    <pic:cNvPicPr preferRelativeResize="0"/>
                  </pic:nvPicPr>
                  <pic:blipFill>
                    <a:blip r:embed="rId16"/>
                    <a:srcRect b="0" l="0" r="0" t="0"/>
                    <a:stretch>
                      <a:fillRect/>
                    </a:stretch>
                  </pic:blipFill>
                  <pic:spPr>
                    <a:xfrm>
                      <a:off x="0" y="0"/>
                      <a:ext cx="3397084" cy="1897200"/>
                    </a:xfrm>
                    <a:prstGeom prst="rect"/>
                    <a:ln/>
                  </pic:spPr>
                </pic:pic>
              </a:graphicData>
            </a:graphic>
          </wp:inline>
        </w:drawing>
      </w:r>
      <w:commentRangeEnd w:id="3"/>
      <w:r w:rsidDel="00000000" w:rsidR="00000000" w:rsidRPr="00000000">
        <w:commentReference w:id="3"/>
      </w:r>
      <w:sdt>
        <w:sdtPr>
          <w:tag w:val="goog_rdk_4"/>
        </w:sdtPr>
        <w:sdtContent>
          <w:commentRangeStart w:id="4"/>
        </w:sdtContent>
      </w:sdt>
      <w:r w:rsidDel="00000000" w:rsidR="00000000" w:rsidRPr="00000000">
        <w:rPr>
          <w:rtl w:val="0"/>
        </w:rPr>
      </w:r>
    </w:p>
    <w:p w:rsidR="00000000" w:rsidDel="00000000" w:rsidP="00000000" w:rsidRDefault="00000000" w:rsidRPr="00000000" w14:paraId="00000073">
      <w:pPr>
        <w:shd w:fill="ffffff" w:val="clear"/>
        <w:jc w:val="both"/>
        <w:rPr>
          <w:color w:val="333333"/>
          <w:sz w:val="20"/>
          <w:szCs w:val="20"/>
        </w:rPr>
      </w:pP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74">
      <w:pPr>
        <w:shd w:fill="ffffff" w:val="clear"/>
        <w:spacing w:after="300" w:lineRule="auto"/>
        <w:jc w:val="both"/>
        <w:rPr>
          <w:b w:val="1"/>
          <w:color w:val="000000"/>
          <w:sz w:val="20"/>
          <w:szCs w:val="20"/>
        </w:rPr>
      </w:pPr>
      <w:r w:rsidDel="00000000" w:rsidR="00000000" w:rsidRPr="00000000">
        <w:rPr>
          <w:rtl w:val="0"/>
        </w:rPr>
      </w:r>
    </w:p>
    <w:p w:rsidR="00000000" w:rsidDel="00000000" w:rsidP="00000000" w:rsidRDefault="00000000" w:rsidRPr="00000000" w14:paraId="00000075">
      <w:pPr>
        <w:shd w:fill="ffffff" w:val="clear"/>
        <w:spacing w:after="300" w:lineRule="auto"/>
        <w:jc w:val="both"/>
        <w:rPr>
          <w:b w:val="1"/>
          <w:color w:val="000000"/>
          <w:sz w:val="20"/>
          <w:szCs w:val="20"/>
        </w:rPr>
      </w:pPr>
      <w:r w:rsidDel="00000000" w:rsidR="00000000" w:rsidRPr="00000000">
        <w:rPr>
          <w:b w:val="1"/>
          <w:color w:val="000000"/>
          <w:sz w:val="20"/>
          <w:szCs w:val="20"/>
          <w:rtl w:val="0"/>
        </w:rPr>
        <w:t xml:space="preserve">¿Por qué agregar valor?</w:t>
      </w:r>
    </w:p>
    <w:p w:rsidR="00000000" w:rsidDel="00000000" w:rsidP="00000000" w:rsidRDefault="00000000" w:rsidRPr="00000000" w14:paraId="00000076">
      <w:pPr>
        <w:shd w:fill="ffffff" w:val="clear"/>
        <w:spacing w:after="300" w:lineRule="auto"/>
        <w:jc w:val="both"/>
        <w:rPr>
          <w:color w:val="000000"/>
          <w:sz w:val="20"/>
          <w:szCs w:val="20"/>
        </w:rPr>
      </w:pPr>
      <w:r w:rsidDel="00000000" w:rsidR="00000000" w:rsidRPr="00000000">
        <w:rPr>
          <w:color w:val="000000"/>
          <w:sz w:val="20"/>
          <w:szCs w:val="20"/>
          <w:rtl w:val="0"/>
        </w:rPr>
        <w:t xml:space="preserve">Las empresas hoy en día tienen un gran reto el de identificar el valor percibido por los clientes, ¿qué es realmente lo que quiere? y ¿cuánto está dispuesto a pagar? Por estos interrogantes, a continuación, se presenta en la siguiente figura la importancia que tiene para las empresas crear valor:</w:t>
      </w:r>
    </w:p>
    <w:p w:rsidR="00000000" w:rsidDel="00000000" w:rsidP="00000000" w:rsidRDefault="00000000" w:rsidRPr="00000000" w14:paraId="00000077">
      <w:pPr>
        <w:shd w:fill="ffffff" w:val="clear"/>
        <w:spacing w:after="300" w:lineRule="auto"/>
        <w:jc w:val="both"/>
        <w:rPr>
          <w:color w:val="333333"/>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0</wp:posOffset>
                </wp:positionV>
                <wp:extent cx="5412700" cy="732700"/>
                <wp:effectExtent b="0" l="0" r="0" t="0"/>
                <wp:wrapNone/>
                <wp:docPr id="132" name=""/>
                <a:graphic>
                  <a:graphicData uri="http://schemas.microsoft.com/office/word/2010/wordprocessingShape">
                    <wps:wsp>
                      <wps:cNvSpPr/>
                      <wps:cNvPr id="95" name="Shape 95"/>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Infografía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DI_CF02_1.1_Importancia_de_crear_valor_agregado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0</wp:posOffset>
                </wp:positionV>
                <wp:extent cx="5412700" cy="732700"/>
                <wp:effectExtent b="0" l="0" r="0" t="0"/>
                <wp:wrapNone/>
                <wp:docPr id="132" name="image32.png"/>
                <a:graphic>
                  <a:graphicData uri="http://schemas.openxmlformats.org/drawingml/2006/picture">
                    <pic:pic>
                      <pic:nvPicPr>
                        <pic:cNvPr id="0" name="image32.png"/>
                        <pic:cNvPicPr preferRelativeResize="0"/>
                      </pic:nvPicPr>
                      <pic:blipFill>
                        <a:blip r:embed="rId17"/>
                        <a:srcRect/>
                        <a:stretch>
                          <a:fillRect/>
                        </a:stretch>
                      </pic:blipFill>
                      <pic:spPr>
                        <a:xfrm>
                          <a:off x="0" y="0"/>
                          <a:ext cx="5412700" cy="732700"/>
                        </a:xfrm>
                        <a:prstGeom prst="rect"/>
                        <a:ln/>
                      </pic:spPr>
                    </pic:pic>
                  </a:graphicData>
                </a:graphic>
              </wp:anchor>
            </w:drawing>
          </mc:Fallback>
        </mc:AlternateContent>
      </w:r>
    </w:p>
    <w:p w:rsidR="00000000" w:rsidDel="00000000" w:rsidP="00000000" w:rsidRDefault="00000000" w:rsidRPr="00000000" w14:paraId="00000078">
      <w:pPr>
        <w:shd w:fill="ffffff" w:val="clear"/>
        <w:spacing w:after="300" w:lineRule="auto"/>
        <w:jc w:val="both"/>
        <w:rPr>
          <w:color w:val="333333"/>
          <w:sz w:val="20"/>
          <w:szCs w:val="20"/>
        </w:rPr>
      </w:pPr>
      <w:sdt>
        <w:sdtPr>
          <w:tag w:val="goog_rdk_5"/>
        </w:sdtPr>
        <w:sdtContent>
          <w:commentRangeStart w:id="5"/>
        </w:sdtContent>
      </w:sdt>
      <w:r w:rsidDel="00000000" w:rsidR="00000000" w:rsidRPr="00000000">
        <w:rPr>
          <w:rtl w:val="0"/>
        </w:rPr>
      </w:r>
    </w:p>
    <w:p w:rsidR="00000000" w:rsidDel="00000000" w:rsidP="00000000" w:rsidRDefault="00000000" w:rsidRPr="00000000" w14:paraId="00000079">
      <w:pPr>
        <w:shd w:fill="ffffff" w:val="clear"/>
        <w:spacing w:after="300" w:lineRule="auto"/>
        <w:jc w:val="both"/>
        <w:rPr>
          <w:color w:val="000000"/>
          <w:sz w:val="20"/>
          <w:szCs w:val="20"/>
          <w:highlight w:val="white"/>
        </w:rPr>
      </w:pP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7A">
      <w:pPr>
        <w:shd w:fill="ffffff" w:val="clear"/>
        <w:jc w:val="both"/>
        <w:rPr>
          <w:b w:val="1"/>
          <w:color w:val="000000"/>
          <w:sz w:val="20"/>
          <w:szCs w:val="20"/>
          <w:highlight w:val="white"/>
        </w:rPr>
      </w:pPr>
      <w:r w:rsidDel="00000000" w:rsidR="00000000" w:rsidRPr="00000000">
        <w:rPr>
          <w:b w:val="1"/>
          <w:color w:val="000000"/>
          <w:sz w:val="20"/>
          <w:szCs w:val="20"/>
          <w:highlight w:val="white"/>
          <w:rtl w:val="0"/>
        </w:rPr>
        <w:t xml:space="preserve">1.2 Comportamientos del valor agregado</w:t>
      </w:r>
    </w:p>
    <w:p w:rsidR="00000000" w:rsidDel="00000000" w:rsidP="00000000" w:rsidRDefault="00000000" w:rsidRPr="00000000" w14:paraId="0000007B">
      <w:pPr>
        <w:shd w:fill="ffffff" w:val="clear"/>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07C">
      <w:pPr>
        <w:shd w:fill="ffffff" w:val="clear"/>
        <w:jc w:val="both"/>
        <w:rPr>
          <w:color w:val="000000"/>
          <w:sz w:val="20"/>
          <w:szCs w:val="20"/>
          <w:highlight w:val="white"/>
        </w:rPr>
      </w:pPr>
      <w:r w:rsidDel="00000000" w:rsidR="00000000" w:rsidRPr="00000000">
        <w:rPr>
          <w:color w:val="000000"/>
          <w:sz w:val="20"/>
          <w:szCs w:val="20"/>
          <w:highlight w:val="white"/>
          <w:rtl w:val="0"/>
        </w:rPr>
        <w:t xml:space="preserve">Las empresas que se focalizan en el cliente se encuentran en una mejor posición para establecer un beneficio a largo plazo, a través de acciones que determinan el comportamiento del valor agregado y que son explicadas a continuación:</w:t>
      </w:r>
    </w:p>
    <w:p w:rsidR="00000000" w:rsidDel="00000000" w:rsidP="00000000" w:rsidRDefault="00000000" w:rsidRPr="00000000" w14:paraId="0000007D">
      <w:pPr>
        <w:shd w:fill="ffffff" w:val="clear"/>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07E">
      <w:pPr>
        <w:shd w:fill="ffffff" w:val="clear"/>
        <w:jc w:val="both"/>
        <w:rPr>
          <w:b w:val="1"/>
          <w:color w:val="000000"/>
          <w:sz w:val="20"/>
          <w:szCs w:val="20"/>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38100</wp:posOffset>
                </wp:positionV>
                <wp:extent cx="5412700" cy="732700"/>
                <wp:effectExtent b="0" l="0" r="0" t="0"/>
                <wp:wrapNone/>
                <wp:docPr id="120" name=""/>
                <a:graphic>
                  <a:graphicData uri="http://schemas.microsoft.com/office/word/2010/wordprocessingShape">
                    <wps:wsp>
                      <wps:cNvSpPr/>
                      <wps:cNvPr id="37" name="Shape 37"/>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Infografía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DI_CF02_1.2_Comportamientos_del_valor_agregado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38100</wp:posOffset>
                </wp:positionV>
                <wp:extent cx="5412700" cy="732700"/>
                <wp:effectExtent b="0" l="0" r="0" t="0"/>
                <wp:wrapNone/>
                <wp:docPr id="120" name="image19.png"/>
                <a:graphic>
                  <a:graphicData uri="http://schemas.openxmlformats.org/drawingml/2006/picture">
                    <pic:pic>
                      <pic:nvPicPr>
                        <pic:cNvPr id="0" name="image19.png"/>
                        <pic:cNvPicPr preferRelativeResize="0"/>
                      </pic:nvPicPr>
                      <pic:blipFill>
                        <a:blip r:embed="rId18"/>
                        <a:srcRect/>
                        <a:stretch>
                          <a:fillRect/>
                        </a:stretch>
                      </pic:blipFill>
                      <pic:spPr>
                        <a:xfrm>
                          <a:off x="0" y="0"/>
                          <a:ext cx="5412700" cy="732700"/>
                        </a:xfrm>
                        <a:prstGeom prst="rect"/>
                        <a:ln/>
                      </pic:spPr>
                    </pic:pic>
                  </a:graphicData>
                </a:graphic>
              </wp:anchor>
            </w:drawing>
          </mc:Fallback>
        </mc:AlternateContent>
      </w:r>
    </w:p>
    <w:p w:rsidR="00000000" w:rsidDel="00000000" w:rsidP="00000000" w:rsidRDefault="00000000" w:rsidRPr="00000000" w14:paraId="0000007F">
      <w:pPr>
        <w:shd w:fill="ffffff" w:val="clear"/>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080">
      <w:pPr>
        <w:shd w:fill="ffffff" w:val="clear"/>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081">
      <w:pPr>
        <w:shd w:fill="ffffff" w:val="clear"/>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082">
      <w:pPr>
        <w:rPr>
          <w:sz w:val="20"/>
          <w:szCs w:val="20"/>
        </w:rPr>
      </w:pPr>
      <w:sdt>
        <w:sdtPr>
          <w:tag w:val="goog_rdk_6"/>
        </w:sdtPr>
        <w:sdtContent>
          <w:commentRangeStart w:id="6"/>
        </w:sdtContent>
      </w:sdt>
      <w:r w:rsidDel="00000000" w:rsidR="00000000" w:rsidRPr="00000000">
        <w:rPr>
          <w:rtl w:val="0"/>
        </w:rPr>
      </w:r>
    </w:p>
    <w:p w:rsidR="00000000" w:rsidDel="00000000" w:rsidP="00000000" w:rsidRDefault="00000000" w:rsidRPr="00000000" w14:paraId="00000083">
      <w:pPr>
        <w:rPr>
          <w:sz w:val="20"/>
          <w:szCs w:val="20"/>
        </w:rPr>
      </w:pP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84">
      <w:pPr>
        <w:shd w:fill="ffffff" w:val="clear"/>
        <w:jc w:val="both"/>
        <w:rPr>
          <w:b w:val="1"/>
          <w:color w:val="000000"/>
          <w:sz w:val="20"/>
          <w:szCs w:val="20"/>
          <w:highlight w:val="white"/>
        </w:rPr>
      </w:pPr>
      <w:r w:rsidDel="00000000" w:rsidR="00000000" w:rsidRPr="00000000">
        <w:rPr>
          <w:b w:val="1"/>
          <w:color w:val="000000"/>
          <w:sz w:val="20"/>
          <w:szCs w:val="20"/>
          <w:highlight w:val="white"/>
          <w:rtl w:val="0"/>
        </w:rPr>
        <w:t xml:space="preserve">1.3 Actividades que generan valor </w:t>
      </w:r>
    </w:p>
    <w:p w:rsidR="00000000" w:rsidDel="00000000" w:rsidP="00000000" w:rsidRDefault="00000000" w:rsidRPr="00000000" w14:paraId="00000085">
      <w:pPr>
        <w:rPr>
          <w:b w:val="1"/>
          <w:sz w:val="20"/>
          <w:szCs w:val="20"/>
        </w:rPr>
      </w:pPr>
      <w:r w:rsidDel="00000000" w:rsidR="00000000" w:rsidRPr="00000000">
        <w:rPr>
          <w:sz w:val="20"/>
          <w:szCs w:val="20"/>
          <w:rtl w:val="0"/>
        </w:rPr>
        <w:t xml:space="preserve">Figura 2</w:t>
      </w:r>
      <w:r w:rsidDel="00000000" w:rsidR="00000000" w:rsidRPr="00000000">
        <w:rPr>
          <w:rtl w:val="0"/>
        </w:rPr>
      </w:r>
    </w:p>
    <w:p w:rsidR="00000000" w:rsidDel="00000000" w:rsidP="00000000" w:rsidRDefault="00000000" w:rsidRPr="00000000" w14:paraId="00000086">
      <w:pPr>
        <w:shd w:fill="ffffff" w:val="clear"/>
        <w:jc w:val="both"/>
        <w:rPr>
          <w:color w:val="000000"/>
          <w:sz w:val="20"/>
          <w:szCs w:val="20"/>
          <w:highlight w:val="white"/>
        </w:rPr>
      </w:pPr>
      <w:r w:rsidDel="00000000" w:rsidR="00000000" w:rsidRPr="00000000">
        <w:rPr>
          <w:color w:val="000000"/>
          <w:sz w:val="20"/>
          <w:szCs w:val="20"/>
          <w:highlight w:val="white"/>
          <w:rtl w:val="0"/>
        </w:rPr>
        <w:t xml:space="preserve">Actividades que generan valor </w:t>
      </w:r>
    </w:p>
    <w:tbl>
      <w:tblPr>
        <w:tblStyle w:val="Table7"/>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962"/>
        <w:tblGridChange w:id="0">
          <w:tblGrid>
            <w:gridCol w:w="9962"/>
          </w:tblGrid>
        </w:tblGridChange>
      </w:tblGrid>
      <w:tr>
        <w:trPr>
          <w:cantSplit w:val="0"/>
          <w:tblHeader w:val="0"/>
        </w:trPr>
        <w:tc>
          <w:tcPr>
            <w:shd w:fill="d7e3bc" w:val="clear"/>
          </w:tcPr>
          <w:p w:rsidR="00000000" w:rsidDel="00000000" w:rsidP="00000000" w:rsidRDefault="00000000" w:rsidRPr="00000000" w14:paraId="00000087">
            <w:pPr>
              <w:shd w:fill="ffffff" w:val="clear"/>
              <w:jc w:val="both"/>
              <w:rPr>
                <w:sz w:val="20"/>
                <w:szCs w:val="20"/>
              </w:rPr>
            </w:pPr>
            <w:sdt>
              <w:sdtPr>
                <w:tag w:val="goog_rdk_7"/>
              </w:sdtPr>
              <w:sdtContent>
                <w:commentRangeStart w:id="7"/>
              </w:sdtContent>
            </w:sdt>
            <w:commentRangeEnd w:id="7"/>
            <w:r w:rsidDel="00000000" w:rsidR="00000000" w:rsidRPr="00000000">
              <w:commentReference w:id="7"/>
            </w:r>
            <w:r w:rsidDel="00000000" w:rsidR="00000000" w:rsidRPr="00000000">
              <w:rPr>
                <w:sz w:val="20"/>
                <w:szCs w:val="20"/>
                <w:shd w:fill="d7e3bc" w:val="clear"/>
                <w:rtl w:val="0"/>
              </w:rPr>
              <w:t xml:space="preserve">La gestión empresarial centrada en el cliente genera valor (ver figura 2) y es un paso del </w:t>
            </w:r>
            <w:r w:rsidDel="00000000" w:rsidR="00000000" w:rsidRPr="00000000">
              <w:rPr>
                <w:i w:val="1"/>
                <w:sz w:val="20"/>
                <w:szCs w:val="20"/>
                <w:shd w:fill="d7e3bc" w:val="clear"/>
                <w:rtl w:val="0"/>
              </w:rPr>
              <w:t xml:space="preserve">marketing</w:t>
            </w:r>
            <w:r w:rsidDel="00000000" w:rsidR="00000000" w:rsidRPr="00000000">
              <w:rPr>
                <w:sz w:val="20"/>
                <w:szCs w:val="20"/>
                <w:shd w:fill="d7e3bc" w:val="clear"/>
                <w:rtl w:val="0"/>
              </w:rPr>
              <w:t xml:space="preserve"> tradicional de transacciones sustentado en el cliente, según Pinto (1997), citado en Guadarrama y Rosales (2015), en un primer momento su enfoque se centra en transmitir del mensaje al cliente y en un segundo momento el diálogo permanente, un trato personalizado, proceso que implica recoger información de los clientes mediante la investigación, considerada ésta una actividad que debe ejercerse en forma sistemática y permanente</w:t>
            </w:r>
            <w:r w:rsidDel="00000000" w:rsidR="00000000" w:rsidRPr="00000000">
              <w:rPr>
                <w:sz w:val="20"/>
                <w:szCs w:val="20"/>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3811</wp:posOffset>
                  </wp:positionH>
                  <wp:positionV relativeFrom="paragraph">
                    <wp:posOffset>0</wp:posOffset>
                  </wp:positionV>
                  <wp:extent cx="3203339" cy="1924050"/>
                  <wp:effectExtent b="0" l="0" r="0" t="0"/>
                  <wp:wrapSquare wrapText="bothSides" distB="0" distT="0" distL="114300" distR="114300"/>
                  <wp:docPr descr="Ilustración isométrica del proceso de gestión empresarial utilizada para la ilustración de la página de destino de la imagen del sitio web y otros Vector Premium " id="137" name="image9.jpg"/>
                  <a:graphic>
                    <a:graphicData uri="http://schemas.openxmlformats.org/drawingml/2006/picture">
                      <pic:pic>
                        <pic:nvPicPr>
                          <pic:cNvPr descr="Ilustración isométrica del proceso de gestión empresarial utilizada para la ilustración de la página de destino de la imagen del sitio web y otros Vector Premium " id="0" name="image9.jpg"/>
                          <pic:cNvPicPr preferRelativeResize="0"/>
                        </pic:nvPicPr>
                        <pic:blipFill>
                          <a:blip r:embed="rId19"/>
                          <a:srcRect b="0" l="0" r="0" t="0"/>
                          <a:stretch>
                            <a:fillRect/>
                          </a:stretch>
                        </pic:blipFill>
                        <pic:spPr>
                          <a:xfrm>
                            <a:off x="0" y="0"/>
                            <a:ext cx="3203339" cy="1924050"/>
                          </a:xfrm>
                          <a:prstGeom prst="rect"/>
                          <a:ln/>
                        </pic:spPr>
                      </pic:pic>
                    </a:graphicData>
                  </a:graphic>
                </wp:anchor>
              </w:drawing>
            </w:r>
          </w:p>
        </w:tc>
      </w:tr>
    </w:tbl>
    <w:p w:rsidR="00000000" w:rsidDel="00000000" w:rsidP="00000000" w:rsidRDefault="00000000" w:rsidRPr="00000000" w14:paraId="00000088">
      <w:pPr>
        <w:shd w:fill="ffffff" w:val="clear"/>
        <w:jc w:val="both"/>
        <w:rPr>
          <w:sz w:val="20"/>
          <w:szCs w:val="20"/>
        </w:rPr>
      </w:pPr>
      <w:r w:rsidDel="00000000" w:rsidR="00000000" w:rsidRPr="00000000">
        <w:rPr>
          <w:rtl w:val="0"/>
        </w:rPr>
      </w:r>
    </w:p>
    <w:p w:rsidR="00000000" w:rsidDel="00000000" w:rsidP="00000000" w:rsidRDefault="00000000" w:rsidRPr="00000000" w14:paraId="00000089">
      <w:pPr>
        <w:shd w:fill="ffffff" w:val="clear"/>
        <w:jc w:val="both"/>
        <w:rPr>
          <w:sz w:val="20"/>
          <w:szCs w:val="20"/>
        </w:rPr>
      </w:pPr>
      <w:bookmarkStart w:colFirst="0" w:colLast="0" w:name="_heading=h.1fob9te" w:id="2"/>
      <w:bookmarkEnd w:id="2"/>
      <w:r w:rsidDel="00000000" w:rsidR="00000000" w:rsidRPr="00000000">
        <w:rPr>
          <w:sz w:val="20"/>
          <w:szCs w:val="20"/>
          <w:rtl w:val="0"/>
        </w:rPr>
        <w:t xml:space="preserve">Dentro de este orden de ideas, el enfoque anterior consiste en implementar un programa de </w:t>
      </w:r>
      <w:r w:rsidDel="00000000" w:rsidR="00000000" w:rsidRPr="00000000">
        <w:rPr>
          <w:i w:val="1"/>
          <w:sz w:val="20"/>
          <w:szCs w:val="20"/>
          <w:rtl w:val="0"/>
        </w:rPr>
        <w:t xml:space="preserve">marketing</w:t>
      </w:r>
      <w:r w:rsidDel="00000000" w:rsidR="00000000" w:rsidRPr="00000000">
        <w:rPr>
          <w:sz w:val="20"/>
          <w:szCs w:val="20"/>
          <w:rtl w:val="0"/>
        </w:rPr>
        <w:t xml:space="preserve"> relacional, denominado también CRM (</w:t>
      </w:r>
      <w:r w:rsidDel="00000000" w:rsidR="00000000" w:rsidRPr="00000000">
        <w:rPr>
          <w:i w:val="1"/>
          <w:sz w:val="20"/>
          <w:szCs w:val="20"/>
          <w:rtl w:val="0"/>
        </w:rPr>
        <w:t xml:space="preserve">Customer Relationship Manager</w:t>
      </w:r>
      <w:r w:rsidDel="00000000" w:rsidR="00000000" w:rsidRPr="00000000">
        <w:rPr>
          <w:sz w:val="20"/>
          <w:szCs w:val="20"/>
          <w:rtl w:val="0"/>
        </w:rPr>
        <w:t xml:space="preserve">) con el cual las empresas identifican las necesidades que tiene el cliente y mejoran sus relaciones, esto implica una mayor comunicación y atención personalizada, saber lo que necesita y saber cuánto están dispuestos a pagar los clientes, darles mayores expectativas y hacerlos sentir en el centro de la organización, de acuerdo con Guadarrama y Rosales (2015).</w:t>
      </w:r>
    </w:p>
    <w:p w:rsidR="00000000" w:rsidDel="00000000" w:rsidP="00000000" w:rsidRDefault="00000000" w:rsidRPr="00000000" w14:paraId="0000008A">
      <w:pPr>
        <w:shd w:fill="ffffff" w:val="clear"/>
        <w:jc w:val="both"/>
        <w:rPr>
          <w:sz w:val="20"/>
          <w:szCs w:val="20"/>
        </w:rPr>
      </w:pPr>
      <w:r w:rsidDel="00000000" w:rsidR="00000000" w:rsidRPr="00000000">
        <w:rPr>
          <w:rtl w:val="0"/>
        </w:rPr>
      </w:r>
    </w:p>
    <w:p w:rsidR="00000000" w:rsidDel="00000000" w:rsidP="00000000" w:rsidRDefault="00000000" w:rsidRPr="00000000" w14:paraId="0000008B">
      <w:pPr>
        <w:rPr>
          <w:sz w:val="20"/>
          <w:szCs w:val="20"/>
        </w:rPr>
      </w:pPr>
      <w:r w:rsidDel="00000000" w:rsidR="00000000" w:rsidRPr="00000000">
        <w:rPr>
          <w:rtl w:val="0"/>
        </w:rPr>
      </w:r>
    </w:p>
    <w:p w:rsidR="00000000" w:rsidDel="00000000" w:rsidP="00000000" w:rsidRDefault="00000000" w:rsidRPr="00000000" w14:paraId="0000008C">
      <w:pPr>
        <w:rPr>
          <w:sz w:val="20"/>
          <w:szCs w:val="20"/>
        </w:rPr>
      </w:pPr>
      <w:r w:rsidDel="00000000" w:rsidR="00000000" w:rsidRPr="00000000">
        <w:rPr>
          <w:rtl w:val="0"/>
        </w:rPr>
      </w:r>
    </w:p>
    <w:p w:rsidR="00000000" w:rsidDel="00000000" w:rsidP="00000000" w:rsidRDefault="00000000" w:rsidRPr="00000000" w14:paraId="0000008D">
      <w:pPr>
        <w:rPr>
          <w:sz w:val="20"/>
          <w:szCs w:val="20"/>
        </w:rPr>
      </w:pPr>
      <w:r w:rsidDel="00000000" w:rsidR="00000000" w:rsidRPr="00000000">
        <w:rPr>
          <w:rtl w:val="0"/>
        </w:rPr>
      </w:r>
    </w:p>
    <w:p w:rsidR="00000000" w:rsidDel="00000000" w:rsidP="00000000" w:rsidRDefault="00000000" w:rsidRPr="00000000" w14:paraId="0000008E">
      <w:pPr>
        <w:rPr>
          <w:b w:val="1"/>
          <w:sz w:val="20"/>
          <w:szCs w:val="20"/>
        </w:rPr>
      </w:pPr>
      <w:r w:rsidDel="00000000" w:rsidR="00000000" w:rsidRPr="00000000">
        <w:rPr>
          <w:b w:val="1"/>
          <w:sz w:val="20"/>
          <w:szCs w:val="20"/>
          <w:rtl w:val="0"/>
        </w:rPr>
        <w:t xml:space="preserve">Figura 3</w:t>
      </w:r>
    </w:p>
    <w:p w:rsidR="00000000" w:rsidDel="00000000" w:rsidP="00000000" w:rsidRDefault="00000000" w:rsidRPr="00000000" w14:paraId="0000008F">
      <w:pPr>
        <w:rPr>
          <w:b w:val="1"/>
          <w:sz w:val="20"/>
          <w:szCs w:val="20"/>
        </w:rPr>
      </w:pPr>
      <w:r w:rsidDel="00000000" w:rsidR="00000000" w:rsidRPr="00000000">
        <w:rPr>
          <w:sz w:val="20"/>
          <w:szCs w:val="20"/>
          <w:rtl w:val="0"/>
        </w:rPr>
        <w:t xml:space="preserve">Comunicación personalizada</w:t>
      </w:r>
      <w:sdt>
        <w:sdtPr>
          <w:tag w:val="goog_rdk_8"/>
        </w:sdtPr>
        <w:sdtContent>
          <w:commentRangeStart w:id="8"/>
        </w:sdtContent>
      </w:sdt>
      <w:r w:rsidDel="00000000" w:rsidR="00000000" w:rsidRPr="00000000">
        <w:rPr>
          <w:rtl w:val="0"/>
        </w:rPr>
      </w:r>
    </w:p>
    <w:p w:rsidR="00000000" w:rsidDel="00000000" w:rsidP="00000000" w:rsidRDefault="00000000" w:rsidRPr="00000000" w14:paraId="00000090">
      <w:pPr>
        <w:shd w:fill="ffffff" w:val="clear"/>
        <w:jc w:val="both"/>
        <w:rPr>
          <w:sz w:val="20"/>
          <w:szCs w:val="20"/>
        </w:rPr>
      </w:pPr>
      <w:commentRangeEnd w:id="8"/>
      <w:r w:rsidDel="00000000" w:rsidR="00000000" w:rsidRPr="00000000">
        <w:commentReference w:id="8"/>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170180</wp:posOffset>
            </wp:positionV>
            <wp:extent cx="2914998" cy="1942099"/>
            <wp:effectExtent b="0" l="0" r="0" t="0"/>
            <wp:wrapSquare wrapText="bothSides" distB="0" distT="0" distL="114300" distR="114300"/>
            <wp:docPr descr="La empresa ha logrado un acuerdo comercial exitoso. vector gratuito" id="140" name="image10.jpg"/>
            <a:graphic>
              <a:graphicData uri="http://schemas.openxmlformats.org/drawingml/2006/picture">
                <pic:pic>
                  <pic:nvPicPr>
                    <pic:cNvPr descr="La empresa ha logrado un acuerdo comercial exitoso. vector gratuito" id="0" name="image10.jpg"/>
                    <pic:cNvPicPr preferRelativeResize="0"/>
                  </pic:nvPicPr>
                  <pic:blipFill>
                    <a:blip r:embed="rId20"/>
                    <a:srcRect b="0" l="0" r="0" t="0"/>
                    <a:stretch>
                      <a:fillRect/>
                    </a:stretch>
                  </pic:blipFill>
                  <pic:spPr>
                    <a:xfrm>
                      <a:off x="0" y="0"/>
                      <a:ext cx="2914998" cy="1942099"/>
                    </a:xfrm>
                    <a:prstGeom prst="rect"/>
                    <a:ln/>
                  </pic:spPr>
                </pic:pic>
              </a:graphicData>
            </a:graphic>
          </wp:anchor>
        </w:drawing>
      </w:r>
    </w:p>
    <w:p w:rsidR="00000000" w:rsidDel="00000000" w:rsidP="00000000" w:rsidRDefault="00000000" w:rsidRPr="00000000" w14:paraId="00000091">
      <w:pPr>
        <w:shd w:fill="ffffff" w:val="clear"/>
        <w:jc w:val="both"/>
        <w:rPr>
          <w:sz w:val="20"/>
          <w:szCs w:val="20"/>
        </w:rPr>
      </w:pPr>
      <w:r w:rsidDel="00000000" w:rsidR="00000000" w:rsidRPr="00000000">
        <w:rPr>
          <w:rtl w:val="0"/>
        </w:rPr>
      </w:r>
    </w:p>
    <w:p w:rsidR="00000000" w:rsidDel="00000000" w:rsidP="00000000" w:rsidRDefault="00000000" w:rsidRPr="00000000" w14:paraId="00000092">
      <w:pPr>
        <w:shd w:fill="d7e3bc" w:val="clear"/>
        <w:jc w:val="both"/>
        <w:rPr>
          <w:sz w:val="20"/>
          <w:szCs w:val="20"/>
        </w:rPr>
      </w:pPr>
      <w:r w:rsidDel="00000000" w:rsidR="00000000" w:rsidRPr="00000000">
        <w:rPr>
          <w:sz w:val="20"/>
          <w:szCs w:val="20"/>
          <w:rtl w:val="0"/>
        </w:rPr>
        <w:t xml:space="preserve">En esencia, crear una comunicación personalizada (ver figura 3) con el cliente crea lealtad y barreras a la competencia, es importante generar esta estrategia empresarial que busca identificar y mantener los clientes brindando un servicio personalizado lo cual supone mayor rentabilidad y crecimiento, no es un cambio de procedimiento sino un cambio estructural.</w:t>
      </w:r>
    </w:p>
    <w:p w:rsidR="00000000" w:rsidDel="00000000" w:rsidP="00000000" w:rsidRDefault="00000000" w:rsidRPr="00000000" w14:paraId="00000093">
      <w:pPr>
        <w:shd w:fill="d7e3bc" w:val="clear"/>
        <w:jc w:val="both"/>
        <w:rPr>
          <w:sz w:val="20"/>
          <w:szCs w:val="20"/>
        </w:rPr>
      </w:pPr>
      <w:r w:rsidDel="00000000" w:rsidR="00000000" w:rsidRPr="00000000">
        <w:rPr>
          <w:rtl w:val="0"/>
        </w:rPr>
      </w:r>
    </w:p>
    <w:p w:rsidR="00000000" w:rsidDel="00000000" w:rsidP="00000000" w:rsidRDefault="00000000" w:rsidRPr="00000000" w14:paraId="00000094">
      <w:pPr>
        <w:shd w:fill="d7e3bc" w:val="clear"/>
        <w:jc w:val="both"/>
        <w:rPr>
          <w:sz w:val="20"/>
          <w:szCs w:val="20"/>
        </w:rPr>
      </w:pPr>
      <w:r w:rsidDel="00000000" w:rsidR="00000000" w:rsidRPr="00000000">
        <w:rPr>
          <w:rtl w:val="0"/>
        </w:rPr>
      </w:r>
    </w:p>
    <w:p w:rsidR="00000000" w:rsidDel="00000000" w:rsidP="00000000" w:rsidRDefault="00000000" w:rsidRPr="00000000" w14:paraId="00000095">
      <w:pPr>
        <w:shd w:fill="d7e3bc" w:val="clear"/>
        <w:jc w:val="both"/>
        <w:rPr>
          <w:sz w:val="20"/>
          <w:szCs w:val="20"/>
        </w:rPr>
      </w:pPr>
      <w:r w:rsidDel="00000000" w:rsidR="00000000" w:rsidRPr="00000000">
        <w:rPr>
          <w:rtl w:val="0"/>
        </w:rPr>
      </w:r>
    </w:p>
    <w:p w:rsidR="00000000" w:rsidDel="00000000" w:rsidP="00000000" w:rsidRDefault="00000000" w:rsidRPr="00000000" w14:paraId="00000096">
      <w:pPr>
        <w:shd w:fill="ffffff" w:val="clear"/>
        <w:jc w:val="both"/>
        <w:rPr>
          <w:sz w:val="20"/>
          <w:szCs w:val="20"/>
        </w:rPr>
      </w:pPr>
      <w:r w:rsidDel="00000000" w:rsidR="00000000" w:rsidRPr="00000000">
        <w:rPr>
          <w:rtl w:val="0"/>
        </w:rPr>
      </w:r>
    </w:p>
    <w:p w:rsidR="00000000" w:rsidDel="00000000" w:rsidP="00000000" w:rsidRDefault="00000000" w:rsidRPr="00000000" w14:paraId="00000097">
      <w:pPr>
        <w:shd w:fill="ffffff" w:val="clear"/>
        <w:jc w:val="both"/>
        <w:rPr>
          <w:sz w:val="20"/>
          <w:szCs w:val="20"/>
        </w:rPr>
      </w:pPr>
      <w:r w:rsidDel="00000000" w:rsidR="00000000" w:rsidRPr="00000000">
        <w:rPr>
          <w:rtl w:val="0"/>
        </w:rPr>
      </w:r>
    </w:p>
    <w:p w:rsidR="00000000" w:rsidDel="00000000" w:rsidP="00000000" w:rsidRDefault="00000000" w:rsidRPr="00000000" w14:paraId="00000098">
      <w:pPr>
        <w:rPr>
          <w:sz w:val="20"/>
          <w:szCs w:val="20"/>
        </w:rPr>
      </w:pPr>
      <w:r w:rsidDel="00000000" w:rsidR="00000000" w:rsidRPr="00000000">
        <w:rPr>
          <w:sz w:val="20"/>
          <w:szCs w:val="20"/>
          <w:rtl w:val="0"/>
        </w:rPr>
        <w:t xml:space="preserve">Conozcamos la definición del </w:t>
      </w:r>
      <w:r w:rsidDel="00000000" w:rsidR="00000000" w:rsidRPr="00000000">
        <w:rPr>
          <w:i w:val="1"/>
          <w:sz w:val="20"/>
          <w:szCs w:val="20"/>
          <w:rtl w:val="0"/>
        </w:rPr>
        <w:t xml:space="preserve">marketing</w:t>
      </w:r>
      <w:r w:rsidDel="00000000" w:rsidR="00000000" w:rsidRPr="00000000">
        <w:rPr>
          <w:sz w:val="20"/>
          <w:szCs w:val="20"/>
          <w:rtl w:val="0"/>
        </w:rPr>
        <w:t xml:space="preserve"> basado en relaciones según el autor:</w:t>
      </w:r>
    </w:p>
    <w:p w:rsidR="00000000" w:rsidDel="00000000" w:rsidP="00000000" w:rsidRDefault="00000000" w:rsidRPr="00000000" w14:paraId="00000099">
      <w:pPr>
        <w:shd w:fill="ffffff" w:val="clear"/>
        <w:jc w:val="both"/>
        <w:rPr>
          <w:sz w:val="20"/>
          <w:szCs w:val="20"/>
        </w:rPr>
      </w:pPr>
      <w:r w:rsidDel="00000000" w:rsidR="00000000" w:rsidRPr="00000000">
        <w:rPr>
          <w:rtl w:val="0"/>
        </w:rPr>
      </w:r>
    </w:p>
    <w:p w:rsidR="00000000" w:rsidDel="00000000" w:rsidP="00000000" w:rsidRDefault="00000000" w:rsidRPr="00000000" w14:paraId="0000009A">
      <w:pPr>
        <w:shd w:fill="ffffff" w:val="clea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5934075" cy="1981200"/>
                <wp:effectExtent b="0" l="0" r="0" t="0"/>
                <wp:wrapNone/>
                <wp:docPr id="119" name=""/>
                <a:graphic>
                  <a:graphicData uri="http://schemas.microsoft.com/office/word/2010/wordprocessingGroup">
                    <wpg:wgp>
                      <wpg:cNvGrpSpPr/>
                      <wpg:grpSpPr>
                        <a:xfrm>
                          <a:off x="2378963" y="2789400"/>
                          <a:ext cx="5934075" cy="1981200"/>
                          <a:chOff x="2378963" y="2789400"/>
                          <a:chExt cx="5934075" cy="1981200"/>
                        </a:xfrm>
                      </wpg:grpSpPr>
                      <wpg:grpSp>
                        <wpg:cNvGrpSpPr/>
                        <wpg:grpSpPr>
                          <a:xfrm>
                            <a:off x="2378963" y="2789400"/>
                            <a:ext cx="5934075" cy="1981200"/>
                            <a:chOff x="2469450" y="3060228"/>
                            <a:chExt cx="5753100" cy="1439545"/>
                          </a:xfrm>
                        </wpg:grpSpPr>
                        <wps:wsp>
                          <wps:cNvSpPr/>
                          <wps:cNvPr id="5" name="Shape 5"/>
                          <wps:spPr>
                            <a:xfrm>
                              <a:off x="2469450" y="3060228"/>
                              <a:ext cx="5753100" cy="143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9450" y="3060228"/>
                              <a:ext cx="5753100" cy="1439545"/>
                              <a:chOff x="0" y="0"/>
                              <a:chExt cx="5753100" cy="1439545"/>
                            </a:xfrm>
                          </wpg:grpSpPr>
                          <wps:wsp>
                            <wps:cNvSpPr/>
                            <wps:cNvPr id="33" name="Shape 33"/>
                            <wps:spPr>
                              <a:xfrm>
                                <a:off x="0" y="0"/>
                                <a:ext cx="5753100" cy="143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1343025" y="0"/>
                                <a:ext cx="4410075" cy="1439545"/>
                              </a:xfrm>
                              <a:prstGeom prst="rect">
                                <a:avLst/>
                              </a:prstGeom>
                              <a:solidFill>
                                <a:srgbClr val="DAEEF3"/>
                              </a:solidFill>
                              <a:ln cap="flat" cmpd="sng" w="9525">
                                <a:solidFill>
                                  <a:srgbClr val="4F81BD"/>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p>
                              </w:txbxContent>
                            </wps:txbx>
                            <wps:bodyPr anchorCtr="0" anchor="ctr" bIns="45700" lIns="91425" spcFirstLastPara="1" rIns="91425" wrap="square" tIns="45700">
                              <a:noAutofit/>
                            </wps:bodyPr>
                          </wps:wsp>
                          <wps:wsp>
                            <wps:cNvSpPr/>
                            <wps:cNvPr id="35" name="Shape 35"/>
                            <wps:spPr>
                              <a:xfrm>
                                <a:off x="0" y="0"/>
                                <a:ext cx="1343025" cy="1439090"/>
                              </a:xfrm>
                              <a:prstGeom prst="rect">
                                <a:avLst/>
                              </a:prstGeom>
                              <a:solidFill>
                                <a:srgbClr val="31859B"/>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Según Kotler (2000), citado en Guadarrama y Rosales (2015)</w:t>
                                  </w:r>
                                </w:p>
                              </w:txbxContent>
                            </wps:txbx>
                            <wps:bodyPr anchorCtr="0" anchor="ctr" bIns="45700" lIns="91425" spcFirstLastPara="1" rIns="91425" wrap="square" tIns="45700">
                              <a:noAutofit/>
                            </wps:bodyPr>
                          </wps:wsp>
                          <wps:wsp>
                            <wps:cNvSpPr/>
                            <wps:cNvPr id="36" name="Shape 36"/>
                            <wps:spPr>
                              <a:xfrm>
                                <a:off x="1695450" y="257175"/>
                                <a:ext cx="3705225" cy="995506"/>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“Al adoptar el marketing basado en las relaciones, la empresa necesita visión, liderazgo y paciencia para tener éxito mediante actividades como establecer una alta dirección eficiente; crear un fuerte vínculo con su estrategia; recoger información acerca de los clientes; mejorar las técnicas y procesos de información”.</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(Guadarrama y Rosales, 2015)</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5934075" cy="1981200"/>
                <wp:effectExtent b="0" l="0" r="0" t="0"/>
                <wp:wrapNone/>
                <wp:docPr id="119" name="image17.png"/>
                <a:graphic>
                  <a:graphicData uri="http://schemas.openxmlformats.org/drawingml/2006/picture">
                    <pic:pic>
                      <pic:nvPicPr>
                        <pic:cNvPr id="0" name="image17.png"/>
                        <pic:cNvPicPr preferRelativeResize="0"/>
                      </pic:nvPicPr>
                      <pic:blipFill>
                        <a:blip r:embed="rId21"/>
                        <a:srcRect/>
                        <a:stretch>
                          <a:fillRect/>
                        </a:stretch>
                      </pic:blipFill>
                      <pic:spPr>
                        <a:xfrm>
                          <a:off x="0" y="0"/>
                          <a:ext cx="5934075" cy="1981200"/>
                        </a:xfrm>
                        <a:prstGeom prst="rect"/>
                        <a:ln/>
                      </pic:spPr>
                    </pic:pic>
                  </a:graphicData>
                </a:graphic>
              </wp:anchor>
            </w:drawing>
          </mc:Fallback>
        </mc:AlternateContent>
      </w:r>
    </w:p>
    <w:p w:rsidR="00000000" w:rsidDel="00000000" w:rsidP="00000000" w:rsidRDefault="00000000" w:rsidRPr="00000000" w14:paraId="0000009B">
      <w:pPr>
        <w:shd w:fill="ffffff" w:val="clear"/>
        <w:jc w:val="both"/>
        <w:rPr>
          <w:sz w:val="20"/>
          <w:szCs w:val="20"/>
        </w:rPr>
      </w:pPr>
      <w:r w:rsidDel="00000000" w:rsidR="00000000" w:rsidRPr="00000000">
        <w:rPr>
          <w:rtl w:val="0"/>
        </w:rPr>
      </w:r>
    </w:p>
    <w:p w:rsidR="00000000" w:rsidDel="00000000" w:rsidP="00000000" w:rsidRDefault="00000000" w:rsidRPr="00000000" w14:paraId="0000009C">
      <w:pPr>
        <w:shd w:fill="ffffff" w:val="clear"/>
        <w:jc w:val="both"/>
        <w:rPr>
          <w:sz w:val="20"/>
          <w:szCs w:val="20"/>
        </w:rPr>
      </w:pPr>
      <w:r w:rsidDel="00000000" w:rsidR="00000000" w:rsidRPr="00000000">
        <w:rPr>
          <w:rtl w:val="0"/>
        </w:rPr>
      </w:r>
    </w:p>
    <w:p w:rsidR="00000000" w:rsidDel="00000000" w:rsidP="00000000" w:rsidRDefault="00000000" w:rsidRPr="00000000" w14:paraId="0000009D">
      <w:pPr>
        <w:shd w:fill="ffffff" w:val="clear"/>
        <w:jc w:val="both"/>
        <w:rPr>
          <w:sz w:val="20"/>
          <w:szCs w:val="20"/>
        </w:rPr>
      </w:pPr>
      <w:r w:rsidDel="00000000" w:rsidR="00000000" w:rsidRPr="00000000">
        <w:rPr>
          <w:rtl w:val="0"/>
        </w:rPr>
      </w:r>
    </w:p>
    <w:p w:rsidR="00000000" w:rsidDel="00000000" w:rsidP="00000000" w:rsidRDefault="00000000" w:rsidRPr="00000000" w14:paraId="0000009E">
      <w:pPr>
        <w:shd w:fill="ffffff" w:val="clear"/>
        <w:jc w:val="both"/>
        <w:rPr>
          <w:sz w:val="20"/>
          <w:szCs w:val="20"/>
        </w:rPr>
      </w:pPr>
      <w:r w:rsidDel="00000000" w:rsidR="00000000" w:rsidRPr="00000000">
        <w:rPr>
          <w:rtl w:val="0"/>
        </w:rPr>
      </w:r>
    </w:p>
    <w:p w:rsidR="00000000" w:rsidDel="00000000" w:rsidP="00000000" w:rsidRDefault="00000000" w:rsidRPr="00000000" w14:paraId="0000009F">
      <w:pPr>
        <w:shd w:fill="ffffff" w:val="clear"/>
        <w:jc w:val="both"/>
        <w:rPr>
          <w:sz w:val="20"/>
          <w:szCs w:val="20"/>
        </w:rPr>
      </w:pPr>
      <w:r w:rsidDel="00000000" w:rsidR="00000000" w:rsidRPr="00000000">
        <w:rPr>
          <w:rtl w:val="0"/>
        </w:rPr>
      </w:r>
    </w:p>
    <w:p w:rsidR="00000000" w:rsidDel="00000000" w:rsidP="00000000" w:rsidRDefault="00000000" w:rsidRPr="00000000" w14:paraId="000000A0">
      <w:pPr>
        <w:shd w:fill="ffffff" w:val="clear"/>
        <w:jc w:val="both"/>
        <w:rPr>
          <w:sz w:val="20"/>
          <w:szCs w:val="20"/>
        </w:rPr>
      </w:pPr>
      <w:r w:rsidDel="00000000" w:rsidR="00000000" w:rsidRPr="00000000">
        <w:rPr>
          <w:rtl w:val="0"/>
        </w:rPr>
      </w:r>
    </w:p>
    <w:p w:rsidR="00000000" w:rsidDel="00000000" w:rsidP="00000000" w:rsidRDefault="00000000" w:rsidRPr="00000000" w14:paraId="000000A1">
      <w:pPr>
        <w:shd w:fill="ffffff" w:val="clear"/>
        <w:jc w:val="both"/>
        <w:rPr>
          <w:sz w:val="20"/>
          <w:szCs w:val="20"/>
        </w:rPr>
      </w:pPr>
      <w:r w:rsidDel="00000000" w:rsidR="00000000" w:rsidRPr="00000000">
        <w:rPr>
          <w:rtl w:val="0"/>
        </w:rPr>
      </w:r>
    </w:p>
    <w:p w:rsidR="00000000" w:rsidDel="00000000" w:rsidP="00000000" w:rsidRDefault="00000000" w:rsidRPr="00000000" w14:paraId="000000A2">
      <w:pPr>
        <w:shd w:fill="ffffff" w:val="clear"/>
        <w:jc w:val="both"/>
        <w:rPr>
          <w:sz w:val="20"/>
          <w:szCs w:val="20"/>
        </w:rPr>
      </w:pPr>
      <w:r w:rsidDel="00000000" w:rsidR="00000000" w:rsidRPr="00000000">
        <w:rPr>
          <w:rtl w:val="0"/>
        </w:rPr>
      </w:r>
    </w:p>
    <w:p w:rsidR="00000000" w:rsidDel="00000000" w:rsidP="00000000" w:rsidRDefault="00000000" w:rsidRPr="00000000" w14:paraId="000000A3">
      <w:pPr>
        <w:shd w:fill="ffffff" w:val="clear"/>
        <w:jc w:val="both"/>
        <w:rPr>
          <w:sz w:val="20"/>
          <w:szCs w:val="20"/>
        </w:rPr>
      </w:pPr>
      <w:r w:rsidDel="00000000" w:rsidR="00000000" w:rsidRPr="00000000">
        <w:rPr>
          <w:rtl w:val="0"/>
        </w:rPr>
      </w:r>
    </w:p>
    <w:p w:rsidR="00000000" w:rsidDel="00000000" w:rsidP="00000000" w:rsidRDefault="00000000" w:rsidRPr="00000000" w14:paraId="000000A4">
      <w:pPr>
        <w:shd w:fill="ffffff" w:val="clear"/>
        <w:jc w:val="both"/>
        <w:rPr>
          <w:sz w:val="20"/>
          <w:szCs w:val="20"/>
        </w:rPr>
      </w:pPr>
      <w:r w:rsidDel="00000000" w:rsidR="00000000" w:rsidRPr="00000000">
        <w:rPr>
          <w:rtl w:val="0"/>
        </w:rPr>
      </w:r>
    </w:p>
    <w:p w:rsidR="00000000" w:rsidDel="00000000" w:rsidP="00000000" w:rsidRDefault="00000000" w:rsidRPr="00000000" w14:paraId="000000A5">
      <w:pPr>
        <w:shd w:fill="ffffff" w:val="clear"/>
        <w:jc w:val="both"/>
        <w:rPr>
          <w:sz w:val="20"/>
          <w:szCs w:val="20"/>
        </w:rPr>
      </w:pPr>
      <w:r w:rsidDel="00000000" w:rsidR="00000000" w:rsidRPr="00000000">
        <w:rPr>
          <w:rtl w:val="0"/>
        </w:rPr>
      </w:r>
    </w:p>
    <w:p w:rsidR="00000000" w:rsidDel="00000000" w:rsidP="00000000" w:rsidRDefault="00000000" w:rsidRPr="00000000" w14:paraId="000000A6">
      <w:pPr>
        <w:shd w:fill="ffffff" w:val="clear"/>
        <w:jc w:val="both"/>
        <w:rPr>
          <w:sz w:val="20"/>
          <w:szCs w:val="20"/>
        </w:rPr>
      </w:pPr>
      <w:r w:rsidDel="00000000" w:rsidR="00000000" w:rsidRPr="00000000">
        <w:rPr>
          <w:rtl w:val="0"/>
        </w:rPr>
      </w:r>
    </w:p>
    <w:p w:rsidR="00000000" w:rsidDel="00000000" w:rsidP="00000000" w:rsidRDefault="00000000" w:rsidRPr="00000000" w14:paraId="000000A7">
      <w:pPr>
        <w:shd w:fill="ffffff" w:val="clear"/>
        <w:jc w:val="both"/>
        <w:rPr>
          <w:sz w:val="20"/>
          <w:szCs w:val="20"/>
        </w:rPr>
      </w:pPr>
      <w:r w:rsidDel="00000000" w:rsidR="00000000" w:rsidRPr="00000000">
        <w:rPr>
          <w:rtl w:val="0"/>
        </w:rPr>
      </w:r>
    </w:p>
    <w:p w:rsidR="00000000" w:rsidDel="00000000" w:rsidP="00000000" w:rsidRDefault="00000000" w:rsidRPr="00000000" w14:paraId="000000A8">
      <w:pPr>
        <w:shd w:fill="ffffff" w:val="clear"/>
        <w:jc w:val="both"/>
        <w:rPr>
          <w:b w:val="1"/>
          <w:color w:val="000000"/>
          <w:sz w:val="20"/>
          <w:szCs w:val="20"/>
          <w:highlight w:val="white"/>
        </w:rPr>
      </w:pPr>
      <w:r w:rsidDel="00000000" w:rsidR="00000000" w:rsidRPr="00000000">
        <w:rPr>
          <w:b w:val="1"/>
          <w:color w:val="000000"/>
          <w:sz w:val="20"/>
          <w:szCs w:val="20"/>
          <w:highlight w:val="white"/>
          <w:rtl w:val="0"/>
        </w:rPr>
        <w:t xml:space="preserve">1.4 Beneficios de implementar metodología de valor agregado</w:t>
      </w:r>
    </w:p>
    <w:p w:rsidR="00000000" w:rsidDel="00000000" w:rsidP="00000000" w:rsidRDefault="00000000" w:rsidRPr="00000000" w14:paraId="000000A9">
      <w:pPr>
        <w:rPr>
          <w:b w:val="1"/>
          <w:sz w:val="20"/>
          <w:szCs w:val="20"/>
        </w:rPr>
      </w:pPr>
      <w:r w:rsidDel="00000000" w:rsidR="00000000" w:rsidRPr="00000000">
        <w:rPr>
          <w:b w:val="1"/>
          <w:sz w:val="20"/>
          <w:szCs w:val="20"/>
          <w:rtl w:val="0"/>
        </w:rPr>
        <w:t xml:space="preserve">Figura 4</w:t>
      </w:r>
    </w:p>
    <w:p w:rsidR="00000000" w:rsidDel="00000000" w:rsidP="00000000" w:rsidRDefault="00000000" w:rsidRPr="00000000" w14:paraId="000000AA">
      <w:pPr>
        <w:shd w:fill="ffffff" w:val="clear"/>
        <w:jc w:val="both"/>
        <w:rPr>
          <w:color w:val="000000"/>
          <w:sz w:val="20"/>
          <w:szCs w:val="20"/>
          <w:highlight w:val="white"/>
        </w:rPr>
      </w:pPr>
      <w:r w:rsidDel="00000000" w:rsidR="00000000" w:rsidRPr="00000000">
        <w:rPr>
          <w:color w:val="000000"/>
          <w:sz w:val="20"/>
          <w:szCs w:val="20"/>
          <w:highlight w:val="white"/>
          <w:rtl w:val="0"/>
        </w:rPr>
        <w:t xml:space="preserve">Beneficios de implementar metodología de valor agregado</w:t>
      </w:r>
      <w:sdt>
        <w:sdtPr>
          <w:tag w:val="goog_rdk_9"/>
        </w:sdtPr>
        <w:sdtContent>
          <w:commentRangeStart w:id="9"/>
        </w:sdtContent>
      </w:sdt>
      <w:r w:rsidDel="00000000" w:rsidR="00000000" w:rsidRPr="00000000">
        <w:rPr>
          <w:rtl w:val="0"/>
        </w:rPr>
      </w:r>
    </w:p>
    <w:p w:rsidR="00000000" w:rsidDel="00000000" w:rsidP="00000000" w:rsidRDefault="00000000" w:rsidRPr="00000000" w14:paraId="000000AB">
      <w:pPr>
        <w:shd w:fill="d7e3bc" w:val="clear"/>
        <w:jc w:val="both"/>
        <w:rPr>
          <w:sz w:val="20"/>
          <w:szCs w:val="20"/>
        </w:rPr>
      </w:pPr>
      <w:commentRangeEnd w:id="9"/>
      <w:r w:rsidDel="00000000" w:rsidR="00000000" w:rsidRPr="00000000">
        <w:commentReference w:id="9"/>
      </w:r>
      <w:r w:rsidDel="00000000" w:rsidR="00000000" w:rsidRPr="00000000">
        <w:rPr>
          <w:sz w:val="20"/>
          <w:szCs w:val="20"/>
          <w:rtl w:val="0"/>
        </w:rPr>
        <w:t xml:space="preserve">El resultado de valor agregado (ver figura 4) influye de manera representativa en los beneficios de implementar esta metodología, ya que al ofrecer un valor adicional más allá de un servicio básico, permite crear un vínculo de fidelidad y lealtad con los clientes que influye de manera determinante y reiterativa en el consumo de los productos o servicios que se ofrecen. Por esta razón, es importante mantener esfuerzos permanentes para optimizar su prestación oportuna y de calidad.</w:t>
      </w:r>
      <w:r w:rsidDel="00000000" w:rsidR="00000000" w:rsidRPr="00000000">
        <w:drawing>
          <wp:anchor allowOverlap="1" behindDoc="0" distB="0" distT="0" distL="114300" distR="114300" hidden="0" layoutInCell="1" locked="0" relativeHeight="0" simplePos="0">
            <wp:simplePos x="0" y="0"/>
            <wp:positionH relativeFrom="column">
              <wp:posOffset>3811</wp:posOffset>
            </wp:positionH>
            <wp:positionV relativeFrom="paragraph">
              <wp:posOffset>3175</wp:posOffset>
            </wp:positionV>
            <wp:extent cx="2974176" cy="1981200"/>
            <wp:effectExtent b="0" l="0" r="0" t="0"/>
            <wp:wrapSquare wrapText="bothSides" distB="0" distT="0" distL="114300" distR="114300"/>
            <wp:docPr descr="Concepto de retroalimentación de diseño plano vector gratuito" id="149" name="image30.jpg"/>
            <a:graphic>
              <a:graphicData uri="http://schemas.openxmlformats.org/drawingml/2006/picture">
                <pic:pic>
                  <pic:nvPicPr>
                    <pic:cNvPr descr="Concepto de retroalimentación de diseño plano vector gratuito" id="0" name="image30.jpg"/>
                    <pic:cNvPicPr preferRelativeResize="0"/>
                  </pic:nvPicPr>
                  <pic:blipFill>
                    <a:blip r:embed="rId22"/>
                    <a:srcRect b="0" l="0" r="0" t="0"/>
                    <a:stretch>
                      <a:fillRect/>
                    </a:stretch>
                  </pic:blipFill>
                  <pic:spPr>
                    <a:xfrm>
                      <a:off x="0" y="0"/>
                      <a:ext cx="2974176" cy="1981200"/>
                    </a:xfrm>
                    <a:prstGeom prst="rect"/>
                    <a:ln/>
                  </pic:spPr>
                </pic:pic>
              </a:graphicData>
            </a:graphic>
          </wp:anchor>
        </w:drawing>
      </w:r>
    </w:p>
    <w:p w:rsidR="00000000" w:rsidDel="00000000" w:rsidP="00000000" w:rsidRDefault="00000000" w:rsidRPr="00000000" w14:paraId="000000AC">
      <w:pPr>
        <w:shd w:fill="d7e3bc" w:val="clear"/>
        <w:jc w:val="both"/>
        <w:rPr>
          <w:sz w:val="20"/>
          <w:szCs w:val="20"/>
        </w:rPr>
      </w:pPr>
      <w:r w:rsidDel="00000000" w:rsidR="00000000" w:rsidRPr="00000000">
        <w:rPr>
          <w:rtl w:val="0"/>
        </w:rPr>
      </w:r>
    </w:p>
    <w:p w:rsidR="00000000" w:rsidDel="00000000" w:rsidP="00000000" w:rsidRDefault="00000000" w:rsidRPr="00000000" w14:paraId="000000AD">
      <w:pPr>
        <w:shd w:fill="d7e3bc" w:val="clear"/>
        <w:jc w:val="both"/>
        <w:rPr>
          <w:i w:val="1"/>
          <w:sz w:val="20"/>
          <w:szCs w:val="20"/>
        </w:rPr>
      </w:pPr>
      <w:r w:rsidDel="00000000" w:rsidR="00000000" w:rsidRPr="00000000">
        <w:rPr>
          <w:sz w:val="20"/>
          <w:szCs w:val="20"/>
          <w:rtl w:val="0"/>
        </w:rPr>
        <w:t xml:space="preserve">Por otro lado, las empresas que se enfocan en el cliente se encuentran mejor posicionadas para diseñar estrategias que brinden beneficios a largo plazo. Esto no quiere decir que se deba ignorar la competencia, sino que se debe mantener cerca para actuar con diferentes estrategias a las necesidades de los clientes. Se puede afirmar que las empresas que se focalizan en añadir valor a sus procesos y dan respuesta a las necesidades del cliente constituyen un beneficio de impacto en la incidencia en el </w:t>
      </w:r>
      <w:r w:rsidDel="00000000" w:rsidR="00000000" w:rsidRPr="00000000">
        <w:rPr>
          <w:i w:val="1"/>
          <w:sz w:val="20"/>
          <w:szCs w:val="20"/>
          <w:rtl w:val="0"/>
        </w:rPr>
        <w:t xml:space="preserve">Lean Manufacturing.</w:t>
      </w:r>
    </w:p>
    <w:p w:rsidR="00000000" w:rsidDel="00000000" w:rsidP="00000000" w:rsidRDefault="00000000" w:rsidRPr="00000000" w14:paraId="000000AE">
      <w:pPr>
        <w:jc w:val="both"/>
        <w:rPr>
          <w:sz w:val="20"/>
          <w:szCs w:val="20"/>
        </w:rPr>
      </w:pPr>
      <w:r w:rsidDel="00000000" w:rsidR="00000000" w:rsidRPr="00000000">
        <w:rPr>
          <w:rtl w:val="0"/>
        </w:rPr>
      </w:r>
    </w:p>
    <w:p w:rsidR="00000000" w:rsidDel="00000000" w:rsidP="00000000" w:rsidRDefault="00000000" w:rsidRPr="00000000" w14:paraId="000000AF">
      <w:pPr>
        <w:jc w:val="both"/>
        <w:rPr>
          <w:sz w:val="20"/>
          <w:szCs w:val="20"/>
          <w:highlight w:val="yellow"/>
        </w:rPr>
      </w:pPr>
      <w:r w:rsidDel="00000000" w:rsidR="00000000" w:rsidRPr="00000000">
        <w:rPr>
          <w:rtl w:val="0"/>
        </w:rPr>
      </w:r>
    </w:p>
    <w:p w:rsidR="00000000" w:rsidDel="00000000" w:rsidP="00000000" w:rsidRDefault="00000000" w:rsidRPr="00000000" w14:paraId="000000B0">
      <w:pPr>
        <w:rPr>
          <w:b w:val="1"/>
          <w:sz w:val="20"/>
          <w:szCs w:val="20"/>
        </w:rPr>
      </w:pPr>
      <w:r w:rsidDel="00000000" w:rsidR="00000000" w:rsidRPr="00000000">
        <w:rPr>
          <w:b w:val="1"/>
          <w:sz w:val="20"/>
          <w:szCs w:val="20"/>
          <w:rtl w:val="0"/>
        </w:rPr>
        <w:t xml:space="preserve">Figura 5</w:t>
      </w:r>
    </w:p>
    <w:p w:rsidR="00000000" w:rsidDel="00000000" w:rsidP="00000000" w:rsidRDefault="00000000" w:rsidRPr="00000000" w14:paraId="000000B1">
      <w:pPr>
        <w:rPr>
          <w:sz w:val="20"/>
          <w:szCs w:val="20"/>
        </w:rPr>
      </w:pPr>
      <w:r w:rsidDel="00000000" w:rsidR="00000000" w:rsidRPr="00000000">
        <w:rPr>
          <w:sz w:val="20"/>
          <w:szCs w:val="20"/>
          <w:rtl w:val="0"/>
        </w:rPr>
        <w:t xml:space="preserve">Mejora continua</w:t>
      </w:r>
    </w:p>
    <w:p w:rsidR="00000000" w:rsidDel="00000000" w:rsidP="00000000" w:rsidRDefault="00000000" w:rsidRPr="00000000" w14:paraId="000000B2">
      <w:pPr>
        <w:jc w:val="both"/>
        <w:rPr>
          <w:sz w:val="20"/>
          <w:szCs w:val="20"/>
          <w:highlight w:val="yellow"/>
        </w:rPr>
      </w:pPr>
      <w:sdt>
        <w:sdtPr>
          <w:tag w:val="goog_rdk_10"/>
        </w:sdtPr>
        <w:sdtContent>
          <w:commentRangeStart w:id="10"/>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165100</wp:posOffset>
                </wp:positionV>
                <wp:extent cx="3057525" cy="1676400"/>
                <wp:effectExtent b="0" l="0" r="0" t="0"/>
                <wp:wrapSquare wrapText="bothSides" distB="0" distT="0" distL="114300" distR="114300"/>
                <wp:docPr id="134" name=""/>
                <a:graphic>
                  <a:graphicData uri="http://schemas.microsoft.com/office/word/2010/wordprocessingGroup">
                    <wpg:wgp>
                      <wpg:cNvGrpSpPr/>
                      <wpg:grpSpPr>
                        <a:xfrm>
                          <a:off x="0" y="0"/>
                          <a:ext cx="3057525" cy="1676400"/>
                          <a:chOff x="0" y="0"/>
                          <a:chExt cx="3057525" cy="1676400"/>
                        </a:xfrm>
                      </wpg:grpSpPr>
                      <wpg:grpSp>
                        <wpg:cNvGrpSpPr/>
                        <wpg:grpSpPr>
                          <a:xfrm>
                            <a:off x="0" y="0"/>
                            <a:ext cx="3057525" cy="1676400"/>
                            <a:chOff x="0" y="0"/>
                            <a:chExt cx="3057525" cy="1676400"/>
                          </a:xfrm>
                        </wpg:grpSpPr>
                        <wps:wsp>
                          <wps:cNvSpPr/>
                          <wps:cNvPr id="5" name="Shape 5"/>
                          <wps:spPr>
                            <a:xfrm>
                              <a:off x="0" y="0"/>
                              <a:ext cx="3057525" cy="167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8" name="Shape 98"/>
                          <wps:spPr>
                            <a:xfrm>
                              <a:off x="883976" y="193414"/>
                              <a:ext cx="1289571" cy="1289571"/>
                            </a:xfrm>
                            <a:prstGeom prst="blockArc">
                              <a:avLst>
                                <a:gd fmla="val 10800000" name="adj1"/>
                                <a:gd fmla="val 16200000" name="adj2"/>
                                <a:gd fmla="val 4639" name="adj3"/>
                              </a:avLst>
                            </a:prstGeom>
                            <a:solidFill>
                              <a:srgbClr val="99B95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9" name="Shape 99"/>
                          <wps:spPr>
                            <a:xfrm>
                              <a:off x="883976" y="193414"/>
                              <a:ext cx="1289571" cy="1289571"/>
                            </a:xfrm>
                            <a:prstGeom prst="blockArc">
                              <a:avLst>
                                <a:gd fmla="val 5400000" name="adj1"/>
                                <a:gd fmla="val 10800000" name="adj2"/>
                                <a:gd fmla="val 4639" name="adj3"/>
                              </a:avLst>
                            </a:prstGeom>
                            <a:solidFill>
                              <a:srgbClr val="BBB05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 name="Shape 100"/>
                          <wps:spPr>
                            <a:xfrm>
                              <a:off x="883976" y="193414"/>
                              <a:ext cx="1289571" cy="1289571"/>
                            </a:xfrm>
                            <a:prstGeom prst="blockArc">
                              <a:avLst>
                                <a:gd fmla="val 0" name="adj1"/>
                                <a:gd fmla="val 5400000" name="adj2"/>
                                <a:gd fmla="val 4639" name="adj3"/>
                              </a:avLst>
                            </a:prstGeom>
                            <a:solidFill>
                              <a:srgbClr val="BC825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 name="Shape 101"/>
                          <wps:spPr>
                            <a:xfrm>
                              <a:off x="883976" y="193414"/>
                              <a:ext cx="1289571" cy="1289571"/>
                            </a:xfrm>
                            <a:prstGeom prst="blockArc">
                              <a:avLst>
                                <a:gd fmla="val 16200000" name="adj1"/>
                                <a:gd fmla="val 0" name="adj2"/>
                                <a:gd fmla="val 4639" name="adj3"/>
                              </a:avLst>
                            </a:prstGeom>
                            <a:solidFill>
                              <a:srgbClr val="BF504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2" name="Shape 102"/>
                          <wps:spPr>
                            <a:xfrm>
                              <a:off x="1232042" y="541479"/>
                              <a:ext cx="593440" cy="593440"/>
                            </a:xfrm>
                            <a:prstGeom prst="ellipse">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3" name="Shape 103"/>
                          <wps:spPr>
                            <a:xfrm>
                              <a:off x="1318949" y="628386"/>
                              <a:ext cx="419626" cy="41962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Mejora continua</w:t>
                                </w:r>
                              </w:p>
                            </w:txbxContent>
                          </wps:txbx>
                          <wps:bodyPr anchorCtr="0" anchor="ctr" bIns="10150" lIns="10150" spcFirstLastPara="1" rIns="10150" wrap="square" tIns="10150">
                            <a:noAutofit/>
                          </wps:bodyPr>
                        </wps:wsp>
                        <wps:wsp>
                          <wps:cNvSpPr/>
                          <wps:cNvPr id="104" name="Shape 104"/>
                          <wps:spPr>
                            <a:xfrm>
                              <a:off x="1289327" y="664"/>
                              <a:ext cx="478870" cy="415408"/>
                            </a:xfrm>
                            <a:prstGeom prst="ellipse">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5" name="Shape 105"/>
                          <wps:spPr>
                            <a:xfrm>
                              <a:off x="1359456" y="61499"/>
                              <a:ext cx="338612" cy="29373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t xml:space="preserve">Implementarla aumenta la competitividad  en las empresas</w:t>
                                </w:r>
                              </w:p>
                            </w:txbxContent>
                          </wps:txbx>
                          <wps:bodyPr anchorCtr="0" anchor="ctr" bIns="6350" lIns="6350" spcFirstLastPara="1" rIns="6350" wrap="square" tIns="6350">
                            <a:noAutofit/>
                          </wps:bodyPr>
                        </wps:wsp>
                        <wps:wsp>
                          <wps:cNvSpPr/>
                          <wps:cNvPr id="106" name="Shape 106"/>
                          <wps:spPr>
                            <a:xfrm>
                              <a:off x="1950889" y="630495"/>
                              <a:ext cx="415408" cy="415408"/>
                            </a:xfrm>
                            <a:prstGeom prst="ellipse">
                              <a:avLst/>
                            </a:prstGeom>
                            <a:solidFill>
                              <a:srgbClr val="BC825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7" name="Shape 107"/>
                          <wps:spPr>
                            <a:xfrm>
                              <a:off x="2011724" y="691330"/>
                              <a:ext cx="293738" cy="29373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t xml:space="preserve">Aprovechamiento de los recursos de la empresa</w:t>
                                </w:r>
                              </w:p>
                            </w:txbxContent>
                          </wps:txbx>
                          <wps:bodyPr anchorCtr="0" anchor="ctr" bIns="6350" lIns="6350" spcFirstLastPara="1" rIns="6350" wrap="square" tIns="6350">
                            <a:noAutofit/>
                          </wps:bodyPr>
                        </wps:wsp>
                        <wps:wsp>
                          <wps:cNvSpPr/>
                          <wps:cNvPr id="108" name="Shape 108"/>
                          <wps:spPr>
                            <a:xfrm>
                              <a:off x="1321058" y="1260326"/>
                              <a:ext cx="415408" cy="415408"/>
                            </a:xfrm>
                            <a:prstGeom prst="ellipse">
                              <a:avLst/>
                            </a:prstGeom>
                            <a:solidFill>
                              <a:srgbClr val="BBB05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9" name="Shape 109"/>
                          <wps:spPr>
                            <a:xfrm>
                              <a:off x="1381893" y="1321161"/>
                              <a:ext cx="293738" cy="29373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t xml:space="preserve">Importante el recurso humano y el aprendizaje interno.</w:t>
                                </w:r>
                              </w:p>
                            </w:txbxContent>
                          </wps:txbx>
                          <wps:bodyPr anchorCtr="0" anchor="ctr" bIns="6350" lIns="6350" spcFirstLastPara="1" rIns="6350" wrap="square" tIns="6350">
                            <a:noAutofit/>
                          </wps:bodyPr>
                        </wps:wsp>
                        <wps:wsp>
                          <wps:cNvSpPr/>
                          <wps:cNvPr id="110" name="Shape 110"/>
                          <wps:spPr>
                            <a:xfrm>
                              <a:off x="691227" y="630495"/>
                              <a:ext cx="415408" cy="415408"/>
                            </a:xfrm>
                            <a:prstGeom prst="ellipse">
                              <a:avLst/>
                            </a:prstGeom>
                            <a:solidFill>
                              <a:srgbClr val="99B95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1" name="Shape 111"/>
                          <wps:spPr>
                            <a:xfrm>
                              <a:off x="752062" y="691330"/>
                              <a:ext cx="293738" cy="29373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t xml:space="preserve">Herramienta fundamental para lograr este objetivo.</w:t>
                                </w:r>
                              </w:p>
                            </w:txbxContent>
                          </wps:txbx>
                          <wps:bodyPr anchorCtr="0" anchor="ctr" bIns="6350" lIns="6350" spcFirstLastPara="1" rIns="6350" wrap="square" tIns="635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165100</wp:posOffset>
                </wp:positionV>
                <wp:extent cx="3057525" cy="1676400"/>
                <wp:effectExtent b="0" l="0" r="0" t="0"/>
                <wp:wrapSquare wrapText="bothSides" distB="0" distT="0" distL="114300" distR="114300"/>
                <wp:docPr id="134" name="image36.png"/>
                <a:graphic>
                  <a:graphicData uri="http://schemas.openxmlformats.org/drawingml/2006/picture">
                    <pic:pic>
                      <pic:nvPicPr>
                        <pic:cNvPr id="0" name="image36.png"/>
                        <pic:cNvPicPr preferRelativeResize="0"/>
                      </pic:nvPicPr>
                      <pic:blipFill>
                        <a:blip r:embed="rId23"/>
                        <a:srcRect/>
                        <a:stretch>
                          <a:fillRect/>
                        </a:stretch>
                      </pic:blipFill>
                      <pic:spPr>
                        <a:xfrm>
                          <a:off x="0" y="0"/>
                          <a:ext cx="3057525" cy="1676400"/>
                        </a:xfrm>
                        <a:prstGeom prst="rect"/>
                        <a:ln/>
                      </pic:spPr>
                    </pic:pic>
                  </a:graphicData>
                </a:graphic>
              </wp:anchor>
            </w:drawing>
          </mc:Fallback>
        </mc:AlternateContent>
      </w:r>
    </w:p>
    <w:p w:rsidR="00000000" w:rsidDel="00000000" w:rsidP="00000000" w:rsidRDefault="00000000" w:rsidRPr="00000000" w14:paraId="000000B3">
      <w:pPr>
        <w:shd w:fill="d7e3bc" w:val="clear"/>
        <w:jc w:val="both"/>
        <w:rPr>
          <w:sz w:val="20"/>
          <w:szCs w:val="20"/>
        </w:rPr>
      </w:pPr>
      <w:bookmarkStart w:colFirst="0" w:colLast="0" w:name="_heading=h.3znysh7" w:id="3"/>
      <w:bookmarkEnd w:id="3"/>
      <w:r w:rsidDel="00000000" w:rsidR="00000000" w:rsidRPr="00000000">
        <w:rPr>
          <w:sz w:val="20"/>
          <w:szCs w:val="20"/>
          <w:rtl w:val="0"/>
        </w:rPr>
        <w:t xml:space="preserve">Es por esto, que para aumentar la competitividad en las empresas es importante implementar la mejora continua (ver figura 5) como una herramienta fundamental para lograr este objetivo, también es considerada como una filosofía que se apunta al aprovechamiento de los recursos de la empresa, especialmente los recursos humanos, y en el aprendizaje interno. La mejora continua debe significar una forma de vida dentro de la empresa que genera oportunidades.</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B4">
      <w:pPr>
        <w:shd w:fill="ffffff" w:val="clear"/>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0B5">
      <w:pPr>
        <w:shd w:fill="ffffff" w:val="clear"/>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0B6">
      <w:pPr>
        <w:shd w:fill="ffffff" w:val="clear"/>
        <w:jc w:val="both"/>
        <w:rPr>
          <w:b w:val="1"/>
          <w:color w:val="000000"/>
          <w:sz w:val="20"/>
          <w:szCs w:val="20"/>
          <w:highlight w:val="white"/>
        </w:rPr>
      </w:pPr>
      <w:r w:rsidDel="00000000" w:rsidR="00000000" w:rsidRPr="00000000">
        <w:rPr>
          <w:b w:val="1"/>
          <w:color w:val="000000"/>
          <w:sz w:val="20"/>
          <w:szCs w:val="20"/>
          <w:highlight w:val="white"/>
          <w:rtl w:val="0"/>
        </w:rPr>
        <w:t xml:space="preserve">2.Concepto de mejora continua</w:t>
      </w:r>
    </w:p>
    <w:tbl>
      <w:tblPr>
        <w:tblStyle w:val="Table8"/>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962"/>
        <w:tblGridChange w:id="0">
          <w:tblGrid>
            <w:gridCol w:w="9962"/>
          </w:tblGrid>
        </w:tblGridChange>
      </w:tblGrid>
      <w:tr>
        <w:trPr>
          <w:cantSplit w:val="0"/>
          <w:tblHeader w:val="0"/>
        </w:trPr>
        <w:tc>
          <w:tcPr>
            <w:shd w:fill="d7e3bc" w:val="clear"/>
          </w:tcPr>
          <w:p w:rsidR="00000000" w:rsidDel="00000000" w:rsidP="00000000" w:rsidRDefault="00000000" w:rsidRPr="00000000" w14:paraId="000000B7">
            <w:pPr>
              <w:rPr>
                <w:b w:val="1"/>
                <w:sz w:val="20"/>
                <w:szCs w:val="20"/>
              </w:rPr>
            </w:pPr>
            <w:r w:rsidDel="00000000" w:rsidR="00000000" w:rsidRPr="00000000">
              <w:rPr>
                <w:b w:val="1"/>
                <w:sz w:val="20"/>
                <w:szCs w:val="20"/>
                <w:rtl w:val="0"/>
              </w:rPr>
              <w:t xml:space="preserve">Figura 6</w:t>
            </w:r>
          </w:p>
          <w:p w:rsidR="00000000" w:rsidDel="00000000" w:rsidP="00000000" w:rsidRDefault="00000000" w:rsidRPr="00000000" w14:paraId="000000B8">
            <w:pPr>
              <w:shd w:fill="ffffff" w:val="clear"/>
              <w:jc w:val="both"/>
              <w:rPr/>
            </w:pPr>
            <w:r w:rsidDel="00000000" w:rsidR="00000000" w:rsidRPr="00000000">
              <w:rPr>
                <w:color w:val="000000"/>
                <w:sz w:val="20"/>
                <w:szCs w:val="20"/>
                <w:highlight w:val="white"/>
                <w:rtl w:val="0"/>
              </w:rPr>
              <w:t xml:space="preserve">Concepto de mejora continua</w:t>
            </w:r>
            <w:r w:rsidDel="00000000" w:rsidR="00000000" w:rsidRPr="00000000">
              <w:rPr>
                <w:rtl w:val="0"/>
              </w:rPr>
            </w:r>
          </w:p>
        </w:tc>
      </w:tr>
      <w:tr>
        <w:trPr>
          <w:cantSplit w:val="0"/>
          <w:tblHeader w:val="0"/>
        </w:trPr>
        <w:tc>
          <w:tcPr>
            <w:shd w:fill="d7e3bc" w:val="clear"/>
          </w:tcPr>
          <w:p w:rsidR="00000000" w:rsidDel="00000000" w:rsidP="00000000" w:rsidRDefault="00000000" w:rsidRPr="00000000" w14:paraId="000000B9">
            <w:pPr>
              <w:shd w:fill="ffffff" w:val="clear"/>
              <w:jc w:val="both"/>
              <w:rPr>
                <w:color w:val="000000"/>
                <w:sz w:val="20"/>
                <w:szCs w:val="20"/>
                <w:highlight w:val="white"/>
              </w:rPr>
            </w:pPr>
            <w:sdt>
              <w:sdtPr>
                <w:tag w:val="goog_rdk_11"/>
              </w:sdtPr>
              <w:sdtContent>
                <w:commentRangeStart w:id="11"/>
              </w:sdtContent>
            </w:sdt>
            <w:r w:rsidDel="00000000" w:rsidR="00000000" w:rsidRPr="00000000">
              <w:rPr>
                <w:sz w:val="20"/>
                <w:szCs w:val="20"/>
                <w:shd w:fill="d7e3bc" w:val="clear"/>
                <w:rtl w:val="0"/>
              </w:rPr>
              <w:t xml:space="preserve">Este concepto se originó de una filosofía japonesa </w:t>
            </w:r>
            <w:r w:rsidDel="00000000" w:rsidR="00000000" w:rsidRPr="00000000">
              <w:rPr>
                <w:i w:val="1"/>
                <w:sz w:val="20"/>
                <w:szCs w:val="20"/>
                <w:shd w:fill="d7e3bc" w:val="clear"/>
                <w:rtl w:val="0"/>
              </w:rPr>
              <w:t xml:space="preserve">KAIZEN</w:t>
            </w:r>
            <w:r w:rsidDel="00000000" w:rsidR="00000000" w:rsidRPr="00000000">
              <w:rPr>
                <w:sz w:val="20"/>
                <w:szCs w:val="20"/>
                <w:shd w:fill="d7e3bc" w:val="clear"/>
                <w:rtl w:val="0"/>
              </w:rPr>
              <w:t xml:space="preserve">, cuyo nombre está compuesto de las palabras: </w:t>
            </w:r>
            <w:r w:rsidDel="00000000" w:rsidR="00000000" w:rsidRPr="00000000">
              <w:rPr>
                <w:i w:val="1"/>
                <w:sz w:val="20"/>
                <w:szCs w:val="20"/>
                <w:shd w:fill="d7e3bc" w:val="clear"/>
                <w:rtl w:val="0"/>
              </w:rPr>
              <w:t xml:space="preserve">KAI </w:t>
            </w:r>
            <w:r w:rsidDel="00000000" w:rsidR="00000000" w:rsidRPr="00000000">
              <w:rPr>
                <w:sz w:val="20"/>
                <w:szCs w:val="20"/>
                <w:shd w:fill="d7e3bc" w:val="clear"/>
                <w:rtl w:val="0"/>
              </w:rPr>
              <w:t xml:space="preserve">– </w:t>
            </w:r>
            <w:r w:rsidDel="00000000" w:rsidR="00000000" w:rsidRPr="00000000">
              <w:rPr>
                <w:b w:val="1"/>
                <w:sz w:val="20"/>
                <w:szCs w:val="20"/>
                <w:shd w:fill="d7e3bc" w:val="clear"/>
                <w:rtl w:val="0"/>
              </w:rPr>
              <w:t xml:space="preserve">Cambio</w:t>
            </w:r>
            <w:r w:rsidDel="00000000" w:rsidR="00000000" w:rsidRPr="00000000">
              <w:rPr>
                <w:sz w:val="20"/>
                <w:szCs w:val="20"/>
                <w:shd w:fill="d7e3bc" w:val="clear"/>
                <w:rtl w:val="0"/>
              </w:rPr>
              <w:t xml:space="preserve"> y </w:t>
            </w:r>
            <w:r w:rsidDel="00000000" w:rsidR="00000000" w:rsidRPr="00000000">
              <w:rPr>
                <w:i w:val="1"/>
                <w:sz w:val="20"/>
                <w:szCs w:val="20"/>
                <w:shd w:fill="d7e3bc" w:val="clear"/>
                <w:rtl w:val="0"/>
              </w:rPr>
              <w:t xml:space="preserve">ZEN</w:t>
            </w:r>
            <w:r w:rsidDel="00000000" w:rsidR="00000000" w:rsidRPr="00000000">
              <w:rPr>
                <w:sz w:val="20"/>
                <w:szCs w:val="20"/>
                <w:shd w:fill="d7e3bc" w:val="clear"/>
                <w:rtl w:val="0"/>
              </w:rPr>
              <w:t xml:space="preserve"> – </w:t>
            </w:r>
            <w:r w:rsidDel="00000000" w:rsidR="00000000" w:rsidRPr="00000000">
              <w:rPr>
                <w:b w:val="1"/>
                <w:sz w:val="20"/>
                <w:szCs w:val="20"/>
                <w:shd w:fill="d7e3bc" w:val="clear"/>
                <w:rtl w:val="0"/>
              </w:rPr>
              <w:t xml:space="preserve">bondad o bueno</w:t>
            </w:r>
            <w:r w:rsidDel="00000000" w:rsidR="00000000" w:rsidRPr="00000000">
              <w:rPr>
                <w:sz w:val="20"/>
                <w:szCs w:val="20"/>
                <w:shd w:fill="d7e3bc" w:val="clear"/>
                <w:rtl w:val="0"/>
              </w:rPr>
              <w:t xml:space="preserve">. Por lo que se interpreta como “bondad del cambio” o un “cambio bueno” (ver figura 6). Para las empresas hoy en día </w:t>
            </w:r>
            <w:r w:rsidDel="00000000" w:rsidR="00000000" w:rsidRPr="00000000">
              <w:rPr>
                <w:color w:val="000000"/>
                <w:sz w:val="20"/>
                <w:szCs w:val="20"/>
                <w:shd w:fill="d7e3bc" w:val="clear"/>
                <w:rtl w:val="0"/>
              </w:rPr>
              <w:t xml:space="preserve">representa un papel primordial en su funcionamiento ya que orienta las actividades o estrategias del proceso encaminados a la calidad y excelencia. Es necesario comprender que, con el objetivo de mantener el posicionamiento y calidad del producto, se deben revisar y mejorar continuamente sus procedimientos, sistemas y actividades realizadas por la empresa.</w:t>
            </w:r>
            <w:commentRangeEnd w:id="11"/>
            <w:r w:rsidDel="00000000" w:rsidR="00000000" w:rsidRPr="00000000">
              <w:commentReference w:id="1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3811</wp:posOffset>
                  </wp:positionH>
                  <wp:positionV relativeFrom="paragraph">
                    <wp:posOffset>1905</wp:posOffset>
                  </wp:positionV>
                  <wp:extent cx="2876550" cy="1828861"/>
                  <wp:effectExtent b="0" l="0" r="0" t="0"/>
                  <wp:wrapSquare wrapText="bothSides" distB="0" distT="0" distL="114300" distR="114300"/>
                  <wp:docPr descr="El icono del ciclo kaizen en cubos de madera mejora el resultado del proceso continuo solución estándar mejora de la calidad concepto kaizen Foto Premium " id="150" name="image38.jpg"/>
                  <a:graphic>
                    <a:graphicData uri="http://schemas.openxmlformats.org/drawingml/2006/picture">
                      <pic:pic>
                        <pic:nvPicPr>
                          <pic:cNvPr descr="El icono del ciclo kaizen en cubos de madera mejora el resultado del proceso continuo solución estándar mejora de la calidad concepto kaizen Foto Premium " id="0" name="image38.jpg"/>
                          <pic:cNvPicPr preferRelativeResize="0"/>
                        </pic:nvPicPr>
                        <pic:blipFill>
                          <a:blip r:embed="rId24"/>
                          <a:srcRect b="0" l="0" r="0" t="0"/>
                          <a:stretch>
                            <a:fillRect/>
                          </a:stretch>
                        </pic:blipFill>
                        <pic:spPr>
                          <a:xfrm>
                            <a:off x="0" y="0"/>
                            <a:ext cx="2876550" cy="1828861"/>
                          </a:xfrm>
                          <a:prstGeom prst="rect"/>
                          <a:ln/>
                        </pic:spPr>
                      </pic:pic>
                    </a:graphicData>
                  </a:graphic>
                </wp:anchor>
              </w:drawing>
            </w:r>
          </w:p>
        </w:tc>
      </w:tr>
    </w:tbl>
    <w:p w:rsidR="00000000" w:rsidDel="00000000" w:rsidP="00000000" w:rsidRDefault="00000000" w:rsidRPr="00000000" w14:paraId="000000BA">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BB">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BC">
      <w:pPr>
        <w:jc w:val="both"/>
        <w:rPr>
          <w:color w:val="000000"/>
          <w:sz w:val="20"/>
          <w:szCs w:val="20"/>
          <w:highlight w:val="white"/>
        </w:rPr>
      </w:pPr>
      <w:r w:rsidDel="00000000" w:rsidR="00000000" w:rsidRPr="00000000">
        <w:rPr>
          <w:color w:val="000000"/>
          <w:sz w:val="20"/>
          <w:szCs w:val="20"/>
          <w:highlight w:val="white"/>
          <w:rtl w:val="0"/>
        </w:rPr>
        <w:t xml:space="preserve">En la siguiente figura se presentan 10 puntos clave del sistema Kaizen en la excelencia de las operaciones de mejora continua en las empresas, a continuación, se pueden ver: </w:t>
      </w:r>
    </w:p>
    <w:p w:rsidR="00000000" w:rsidDel="00000000" w:rsidP="00000000" w:rsidRDefault="00000000" w:rsidRPr="00000000" w14:paraId="000000BD">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BE">
      <w:pPr>
        <w:jc w:val="both"/>
        <w:rPr>
          <w:color w:val="000000"/>
          <w:sz w:val="20"/>
          <w:szCs w:val="20"/>
          <w:highlight w:val="yellow"/>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0</wp:posOffset>
                </wp:positionV>
                <wp:extent cx="5412700" cy="732700"/>
                <wp:effectExtent b="0" l="0" r="0" t="0"/>
                <wp:wrapNone/>
                <wp:docPr id="118" name=""/>
                <a:graphic>
                  <a:graphicData uri="http://schemas.microsoft.com/office/word/2010/wordprocessingShape">
                    <wps:wsp>
                      <wps:cNvSpPr/>
                      <wps:cNvPr id="30" name="Shape 30"/>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Presentación Interactiva modal</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2"/>
                                <w:vertAlign w:val="baseline"/>
                              </w:rPr>
                              <w:t xml:space="preserve">DI_CF02_2_Los_10_puntos_clave_del_sistema_Kaizen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0</wp:posOffset>
                </wp:positionV>
                <wp:extent cx="5412700" cy="732700"/>
                <wp:effectExtent b="0" l="0" r="0" t="0"/>
                <wp:wrapNone/>
                <wp:docPr id="118" name="image16.png"/>
                <a:graphic>
                  <a:graphicData uri="http://schemas.openxmlformats.org/drawingml/2006/picture">
                    <pic:pic>
                      <pic:nvPicPr>
                        <pic:cNvPr id="0" name="image16.png"/>
                        <pic:cNvPicPr preferRelativeResize="0"/>
                      </pic:nvPicPr>
                      <pic:blipFill>
                        <a:blip r:embed="rId25"/>
                        <a:srcRect/>
                        <a:stretch>
                          <a:fillRect/>
                        </a:stretch>
                      </pic:blipFill>
                      <pic:spPr>
                        <a:xfrm>
                          <a:off x="0" y="0"/>
                          <a:ext cx="5412700" cy="732700"/>
                        </a:xfrm>
                        <a:prstGeom prst="rect"/>
                        <a:ln/>
                      </pic:spPr>
                    </pic:pic>
                  </a:graphicData>
                </a:graphic>
              </wp:anchor>
            </w:drawing>
          </mc:Fallback>
        </mc:AlternateContent>
      </w:r>
    </w:p>
    <w:p w:rsidR="00000000" w:rsidDel="00000000" w:rsidP="00000000" w:rsidRDefault="00000000" w:rsidRPr="00000000" w14:paraId="000000BF">
      <w:pPr>
        <w:jc w:val="both"/>
        <w:rPr>
          <w:color w:val="000000"/>
          <w:sz w:val="20"/>
          <w:szCs w:val="20"/>
          <w:highlight w:val="yellow"/>
        </w:rPr>
      </w:pPr>
      <w:r w:rsidDel="00000000" w:rsidR="00000000" w:rsidRPr="00000000">
        <w:rPr>
          <w:rtl w:val="0"/>
        </w:rPr>
      </w:r>
    </w:p>
    <w:p w:rsidR="00000000" w:rsidDel="00000000" w:rsidP="00000000" w:rsidRDefault="00000000" w:rsidRPr="00000000" w14:paraId="000000C0">
      <w:pPr>
        <w:jc w:val="both"/>
        <w:rPr>
          <w:color w:val="000000"/>
          <w:sz w:val="20"/>
          <w:szCs w:val="20"/>
          <w:highlight w:val="yellow"/>
        </w:rPr>
      </w:pPr>
      <w:r w:rsidDel="00000000" w:rsidR="00000000" w:rsidRPr="00000000">
        <w:rPr>
          <w:rtl w:val="0"/>
        </w:rPr>
      </w:r>
    </w:p>
    <w:p w:rsidR="00000000" w:rsidDel="00000000" w:rsidP="00000000" w:rsidRDefault="00000000" w:rsidRPr="00000000" w14:paraId="000000C1">
      <w:pPr>
        <w:jc w:val="both"/>
        <w:rPr>
          <w:color w:val="000000"/>
          <w:sz w:val="20"/>
          <w:szCs w:val="20"/>
          <w:highlight w:val="yellow"/>
        </w:rPr>
      </w:pPr>
      <w:r w:rsidDel="00000000" w:rsidR="00000000" w:rsidRPr="00000000">
        <w:rPr>
          <w:rtl w:val="0"/>
        </w:rPr>
      </w:r>
    </w:p>
    <w:p w:rsidR="00000000" w:rsidDel="00000000" w:rsidP="00000000" w:rsidRDefault="00000000" w:rsidRPr="00000000" w14:paraId="000000C2">
      <w:pPr>
        <w:jc w:val="both"/>
        <w:rPr>
          <w:color w:val="000000"/>
          <w:sz w:val="20"/>
          <w:szCs w:val="20"/>
          <w:highlight w:val="yellow"/>
        </w:rPr>
      </w:pPr>
      <w:sdt>
        <w:sdtPr>
          <w:tag w:val="goog_rdk_12"/>
        </w:sdtPr>
        <w:sdtContent>
          <w:commentRangeStart w:id="12"/>
        </w:sdtContent>
      </w:sdt>
      <w:r w:rsidDel="00000000" w:rsidR="00000000" w:rsidRPr="00000000">
        <w:rPr>
          <w:rtl w:val="0"/>
        </w:rPr>
      </w:r>
    </w:p>
    <w:p w:rsidR="00000000" w:rsidDel="00000000" w:rsidP="00000000" w:rsidRDefault="00000000" w:rsidRPr="00000000" w14:paraId="000000C3">
      <w:pPr>
        <w:jc w:val="both"/>
        <w:rPr>
          <w:color w:val="000000"/>
          <w:sz w:val="20"/>
          <w:szCs w:val="20"/>
          <w:highlight w:val="white"/>
        </w:rPr>
      </w:pP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C4">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C5">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C6">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C7">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C8">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C9">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CA">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CB">
      <w:pPr>
        <w:shd w:fill="ffffff" w:val="clear"/>
        <w:jc w:val="both"/>
        <w:rPr>
          <w:b w:val="1"/>
          <w:color w:val="000000"/>
          <w:sz w:val="20"/>
          <w:szCs w:val="20"/>
          <w:highlight w:val="white"/>
        </w:rPr>
      </w:pPr>
      <w:r w:rsidDel="00000000" w:rsidR="00000000" w:rsidRPr="00000000">
        <w:rPr>
          <w:b w:val="1"/>
          <w:color w:val="000000"/>
          <w:sz w:val="20"/>
          <w:szCs w:val="20"/>
          <w:highlight w:val="white"/>
          <w:rtl w:val="0"/>
        </w:rPr>
        <w:t xml:space="preserve">2.1 Oportunidades de mejora</w:t>
      </w:r>
    </w:p>
    <w:p w:rsidR="00000000" w:rsidDel="00000000" w:rsidP="00000000" w:rsidRDefault="00000000" w:rsidRPr="00000000" w14:paraId="000000CC">
      <w:pPr>
        <w:shd w:fill="ffffff" w:val="clear"/>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0CD">
      <w:pPr>
        <w:rPr>
          <w:b w:val="1"/>
          <w:sz w:val="20"/>
          <w:szCs w:val="20"/>
        </w:rPr>
      </w:pPr>
      <w:r w:rsidDel="00000000" w:rsidR="00000000" w:rsidRPr="00000000">
        <w:rPr>
          <w:b w:val="1"/>
          <w:sz w:val="20"/>
          <w:szCs w:val="20"/>
          <w:rtl w:val="0"/>
        </w:rPr>
        <w:t xml:space="preserve">Figura 7</w:t>
      </w:r>
      <w:sdt>
        <w:sdtPr>
          <w:tag w:val="goog_rdk_13"/>
        </w:sdtPr>
        <w:sdtContent>
          <w:commentRangeStart w:id="13"/>
        </w:sdtContent>
      </w:sdt>
      <w:r w:rsidDel="00000000" w:rsidR="00000000" w:rsidRPr="00000000">
        <w:rPr>
          <w:rtl w:val="0"/>
        </w:rPr>
      </w:r>
    </w:p>
    <w:p w:rsidR="00000000" w:rsidDel="00000000" w:rsidP="00000000" w:rsidRDefault="00000000" w:rsidRPr="00000000" w14:paraId="000000CE">
      <w:pPr>
        <w:shd w:fill="ffffff" w:val="clear"/>
        <w:jc w:val="both"/>
        <w:rPr>
          <w:color w:val="000000"/>
          <w:sz w:val="20"/>
          <w:szCs w:val="20"/>
          <w:highlight w:val="white"/>
        </w:rPr>
      </w:pPr>
      <w:commentRangeEnd w:id="13"/>
      <w:r w:rsidDel="00000000" w:rsidR="00000000" w:rsidRPr="00000000">
        <w:commentReference w:id="13"/>
      </w:r>
      <w:r w:rsidDel="00000000" w:rsidR="00000000" w:rsidRPr="00000000">
        <w:rPr>
          <w:color w:val="000000"/>
          <w:sz w:val="20"/>
          <w:szCs w:val="20"/>
          <w:highlight w:val="white"/>
          <w:rtl w:val="0"/>
        </w:rPr>
        <w:t xml:space="preserve">Mejora continua</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167640</wp:posOffset>
            </wp:positionV>
            <wp:extent cx="2905825" cy="1502437"/>
            <wp:effectExtent b="0" l="0" r="0" t="0"/>
            <wp:wrapSquare wrapText="bothSides" distB="0" distT="0" distL="114300" distR="114300"/>
            <wp:docPr descr="Análisis de datos herramientas técnicas diagramas gráficos símbolos presentación análisis estrategia colorido elementos planos conjunto aislado vector gratuito" id="143" name="image18.jpg"/>
            <a:graphic>
              <a:graphicData uri="http://schemas.openxmlformats.org/drawingml/2006/picture">
                <pic:pic>
                  <pic:nvPicPr>
                    <pic:cNvPr descr="Análisis de datos herramientas técnicas diagramas gráficos símbolos presentación análisis estrategia colorido elementos planos conjunto aislado vector gratuito" id="0" name="image18.jpg"/>
                    <pic:cNvPicPr preferRelativeResize="0"/>
                  </pic:nvPicPr>
                  <pic:blipFill>
                    <a:blip r:embed="rId26"/>
                    <a:srcRect b="0" l="0" r="0" t="0"/>
                    <a:stretch>
                      <a:fillRect/>
                    </a:stretch>
                  </pic:blipFill>
                  <pic:spPr>
                    <a:xfrm>
                      <a:off x="0" y="0"/>
                      <a:ext cx="2905825" cy="1502437"/>
                    </a:xfrm>
                    <a:prstGeom prst="rect"/>
                    <a:ln/>
                  </pic:spPr>
                </pic:pic>
              </a:graphicData>
            </a:graphic>
          </wp:anchor>
        </w:drawing>
      </w:r>
    </w:p>
    <w:p w:rsidR="00000000" w:rsidDel="00000000" w:rsidP="00000000" w:rsidRDefault="00000000" w:rsidRPr="00000000" w14:paraId="000000CF">
      <w:pPr>
        <w:shd w:fill="d7e3bc" w:val="clear"/>
        <w:jc w:val="both"/>
        <w:rPr>
          <w:sz w:val="20"/>
          <w:szCs w:val="20"/>
        </w:rPr>
      </w:pPr>
      <w:r w:rsidDel="00000000" w:rsidR="00000000" w:rsidRPr="00000000">
        <w:rPr>
          <w:sz w:val="20"/>
          <w:szCs w:val="20"/>
          <w:rtl w:val="0"/>
        </w:rPr>
        <w:t xml:space="preserve">La mejora continua (ver figura 7) debe significar una forma de vida dentro de la empresa que genera oportunidades, es importante que para aumentar la competitividad en las organizaciones se utilice esta herramienta valiosa y fundamental, la cual hará lograr este objetivo. También es considerada como una filosofía que se apunta al aprovechamiento de los recursos de la empresa, especialmente los recursos humanos y el aprendizaje interno.</w:t>
      </w:r>
    </w:p>
    <w:p w:rsidR="00000000" w:rsidDel="00000000" w:rsidP="00000000" w:rsidRDefault="00000000" w:rsidRPr="00000000" w14:paraId="000000D0">
      <w:pPr>
        <w:spacing w:line="240" w:lineRule="auto"/>
        <w:rPr>
          <w:b w:val="1"/>
          <w:color w:val="000000"/>
          <w:sz w:val="20"/>
          <w:szCs w:val="20"/>
        </w:rPr>
      </w:pPr>
      <w:r w:rsidDel="00000000" w:rsidR="00000000" w:rsidRPr="00000000">
        <w:rPr>
          <w:rtl w:val="0"/>
        </w:rPr>
      </w:r>
    </w:p>
    <w:p w:rsidR="00000000" w:rsidDel="00000000" w:rsidP="00000000" w:rsidRDefault="00000000" w:rsidRPr="00000000" w14:paraId="000000D1">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D2">
      <w:pPr>
        <w:spacing w:line="240" w:lineRule="auto"/>
        <w:rPr>
          <w:b w:val="1"/>
          <w:color w:val="000000"/>
          <w:sz w:val="20"/>
          <w:szCs w:val="20"/>
        </w:rPr>
      </w:pPr>
      <w:r w:rsidDel="00000000" w:rsidR="00000000" w:rsidRPr="00000000">
        <w:rPr>
          <w:rtl w:val="0"/>
        </w:rPr>
      </w:r>
    </w:p>
    <w:p w:rsidR="00000000" w:rsidDel="00000000" w:rsidP="00000000" w:rsidRDefault="00000000" w:rsidRPr="00000000" w14:paraId="000000D3">
      <w:pPr>
        <w:rPr>
          <w:b w:val="1"/>
          <w:sz w:val="20"/>
          <w:szCs w:val="20"/>
        </w:rPr>
      </w:pPr>
      <w:r w:rsidDel="00000000" w:rsidR="00000000" w:rsidRPr="00000000">
        <w:rPr>
          <w:b w:val="1"/>
          <w:sz w:val="20"/>
          <w:szCs w:val="20"/>
          <w:rtl w:val="0"/>
        </w:rPr>
        <w:t xml:space="preserve">Figura 8</w:t>
      </w:r>
    </w:p>
    <w:p w:rsidR="00000000" w:rsidDel="00000000" w:rsidP="00000000" w:rsidRDefault="00000000" w:rsidRPr="00000000" w14:paraId="000000D4">
      <w:pPr>
        <w:spacing w:line="240" w:lineRule="auto"/>
        <w:rPr>
          <w:color w:val="000000"/>
          <w:sz w:val="20"/>
          <w:szCs w:val="20"/>
        </w:rPr>
      </w:pPr>
      <w:r w:rsidDel="00000000" w:rsidR="00000000" w:rsidRPr="00000000">
        <w:rPr>
          <w:color w:val="000000"/>
          <w:sz w:val="20"/>
          <w:szCs w:val="20"/>
          <w:rtl w:val="0"/>
        </w:rPr>
        <w:t xml:space="preserve">Kaizen</w:t>
      </w:r>
    </w:p>
    <w:p w:rsidR="00000000" w:rsidDel="00000000" w:rsidP="00000000" w:rsidRDefault="00000000" w:rsidRPr="00000000" w14:paraId="000000D5">
      <w:pPr>
        <w:shd w:fill="d7e3bc" w:val="clear"/>
        <w:jc w:val="both"/>
        <w:rPr>
          <w:sz w:val="20"/>
          <w:szCs w:val="20"/>
        </w:rPr>
      </w:pPr>
      <w:sdt>
        <w:sdtPr>
          <w:tag w:val="goog_rdk_14"/>
        </w:sdtPr>
        <w:sdtContent>
          <w:commentRangeStart w:id="14"/>
        </w:sdtContent>
      </w:sdt>
      <w:r w:rsidDel="00000000" w:rsidR="00000000" w:rsidRPr="00000000">
        <w:rPr>
          <w:rtl w:val="0"/>
        </w:rPr>
      </w:r>
    </w:p>
    <w:p w:rsidR="00000000" w:rsidDel="00000000" w:rsidP="00000000" w:rsidRDefault="00000000" w:rsidRPr="00000000" w14:paraId="000000D6">
      <w:pPr>
        <w:shd w:fill="d7e3bc" w:val="clear"/>
        <w:jc w:val="both"/>
        <w:rPr>
          <w:sz w:val="20"/>
          <w:szCs w:val="20"/>
        </w:rPr>
      </w:pPr>
      <w:commentRangeEnd w:id="14"/>
      <w:r w:rsidDel="00000000" w:rsidR="00000000" w:rsidRPr="00000000">
        <w:commentReference w:id="14"/>
      </w:r>
      <w:r w:rsidDel="00000000" w:rsidR="00000000" w:rsidRPr="00000000">
        <w:rPr>
          <w:sz w:val="20"/>
          <w:szCs w:val="20"/>
          <w:rtl w:val="0"/>
        </w:rPr>
        <w:t xml:space="preserve">Por otro lado, como ya se mencionó, la mejora continua se conoce como </w:t>
      </w:r>
      <w:r w:rsidDel="00000000" w:rsidR="00000000" w:rsidRPr="00000000">
        <w:rPr>
          <w:i w:val="1"/>
          <w:sz w:val="20"/>
          <w:szCs w:val="20"/>
          <w:rtl w:val="0"/>
        </w:rPr>
        <w:t xml:space="preserve">Kaizen</w:t>
      </w:r>
      <w:r w:rsidDel="00000000" w:rsidR="00000000" w:rsidRPr="00000000">
        <w:rPr>
          <w:sz w:val="20"/>
          <w:szCs w:val="20"/>
          <w:rtl w:val="0"/>
        </w:rPr>
        <w:t xml:space="preserve"> (ver figura 8) en el enfoque </w:t>
      </w:r>
      <w:r w:rsidDel="00000000" w:rsidR="00000000" w:rsidRPr="00000000">
        <w:rPr>
          <w:i w:val="1"/>
          <w:sz w:val="20"/>
          <w:szCs w:val="20"/>
          <w:rtl w:val="0"/>
        </w:rPr>
        <w:t xml:space="preserve">Lean Manufacturing</w:t>
      </w:r>
      <w:r w:rsidDel="00000000" w:rsidR="00000000" w:rsidRPr="00000000">
        <w:rPr>
          <w:sz w:val="20"/>
          <w:szCs w:val="20"/>
          <w:rtl w:val="0"/>
        </w:rPr>
        <w:t xml:space="preserve">, el cual busca que se involucren todo el personal de la organización, incluyendo directivos y colaboradores por igual. El </w:t>
      </w:r>
      <w:r w:rsidDel="00000000" w:rsidR="00000000" w:rsidRPr="00000000">
        <w:rPr>
          <w:i w:val="1"/>
          <w:sz w:val="20"/>
          <w:szCs w:val="20"/>
          <w:rtl w:val="0"/>
        </w:rPr>
        <w:t xml:space="preserve">Kaizen </w:t>
      </w:r>
      <w:r w:rsidDel="00000000" w:rsidR="00000000" w:rsidRPr="00000000">
        <w:rPr>
          <w:sz w:val="20"/>
          <w:szCs w:val="20"/>
          <w:rtl w:val="0"/>
        </w:rPr>
        <w:t xml:space="preserve">busca mejorar la actitud de las personas, considerando que los esfuerzos conciben mejores resultados a largo plazo; sostiene que en el lugar de trabajo los colaboradores deben mantener y mejorar los niveles laborales con el fin de mejorar el rendimiento de cada proceso, lo cual representa una mejora en el desempeño laboral.</w:t>
      </w:r>
      <w:r w:rsidDel="00000000" w:rsidR="00000000" w:rsidRPr="00000000">
        <w:drawing>
          <wp:anchor allowOverlap="1" behindDoc="0" distB="0" distT="0" distL="114300" distR="114300" hidden="0" layoutInCell="1" locked="0" relativeHeight="0" simplePos="0">
            <wp:simplePos x="0" y="0"/>
            <wp:positionH relativeFrom="column">
              <wp:posOffset>3811</wp:posOffset>
            </wp:positionH>
            <wp:positionV relativeFrom="paragraph">
              <wp:posOffset>-3809</wp:posOffset>
            </wp:positionV>
            <wp:extent cx="3362325" cy="1893087"/>
            <wp:effectExtent b="0" l="0" r="0" t="0"/>
            <wp:wrapSquare wrapText="bothSides" distB="0" distT="0" distL="114300" distR="114300"/>
            <wp:docPr descr="Seminar business conference with workers in office, planning new strategy. Modern office. 3d illustration.  Cartoon characters. Business teamwork concept. " id="141" name="image11.jpg"/>
            <a:graphic>
              <a:graphicData uri="http://schemas.openxmlformats.org/drawingml/2006/picture">
                <pic:pic>
                  <pic:nvPicPr>
                    <pic:cNvPr descr="Seminar business conference with workers in office, planning new strategy. Modern office. 3d illustration.  Cartoon characters. Business teamwork concept. " id="0" name="image11.jpg"/>
                    <pic:cNvPicPr preferRelativeResize="0"/>
                  </pic:nvPicPr>
                  <pic:blipFill>
                    <a:blip r:embed="rId27"/>
                    <a:srcRect b="0" l="0" r="0" t="0"/>
                    <a:stretch>
                      <a:fillRect/>
                    </a:stretch>
                  </pic:blipFill>
                  <pic:spPr>
                    <a:xfrm>
                      <a:off x="0" y="0"/>
                      <a:ext cx="3362325" cy="1893087"/>
                    </a:xfrm>
                    <a:prstGeom prst="rect"/>
                    <a:ln/>
                  </pic:spPr>
                </pic:pic>
              </a:graphicData>
            </a:graphic>
          </wp:anchor>
        </w:drawing>
      </w:r>
    </w:p>
    <w:p w:rsidR="00000000" w:rsidDel="00000000" w:rsidP="00000000" w:rsidRDefault="00000000" w:rsidRPr="00000000" w14:paraId="000000D7">
      <w:pPr>
        <w:shd w:fill="ffffff" w:val="clear"/>
        <w:jc w:val="both"/>
        <w:rPr>
          <w:sz w:val="20"/>
          <w:szCs w:val="20"/>
        </w:rPr>
      </w:pPr>
      <w:r w:rsidDel="00000000" w:rsidR="00000000" w:rsidRPr="00000000">
        <w:rPr>
          <w:rtl w:val="0"/>
        </w:rPr>
      </w:r>
    </w:p>
    <w:p w:rsidR="00000000" w:rsidDel="00000000" w:rsidP="00000000" w:rsidRDefault="00000000" w:rsidRPr="00000000" w14:paraId="000000D8">
      <w:pPr>
        <w:shd w:fill="ffffff" w:val="clear"/>
        <w:jc w:val="both"/>
        <w:rPr>
          <w:sz w:val="20"/>
          <w:szCs w:val="20"/>
        </w:rPr>
      </w:pPr>
      <w:r w:rsidDel="00000000" w:rsidR="00000000" w:rsidRPr="00000000">
        <w:rPr>
          <w:sz w:val="20"/>
          <w:szCs w:val="20"/>
          <w:rtl w:val="0"/>
        </w:rPr>
        <w:t xml:space="preserve">Por tanto, es importante resaltar los siguientes aspectos que toman gran relevancia en la implementación de este sistema en las empresas</w:t>
      </w:r>
      <w:sdt>
        <w:sdtPr>
          <w:tag w:val="goog_rdk_15"/>
        </w:sdtPr>
        <w:sdtContent>
          <w:commentRangeStart w:id="15"/>
        </w:sdtContent>
      </w:sdt>
      <w:r w:rsidDel="00000000" w:rsidR="00000000" w:rsidRPr="00000000">
        <w:rPr>
          <w:sz w:val="20"/>
          <w:szCs w:val="20"/>
          <w:rtl w:val="0"/>
        </w:rPr>
        <w:t xml:space="preserve">:</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D9">
      <w:pPr>
        <w:shd w:fill="ffffff" w:val="clea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698500</wp:posOffset>
                </wp:positionH>
                <wp:positionV relativeFrom="paragraph">
                  <wp:posOffset>139700</wp:posOffset>
                </wp:positionV>
                <wp:extent cx="5412105" cy="732155"/>
                <wp:effectExtent b="0" l="0" r="0" t="0"/>
                <wp:wrapNone/>
                <wp:docPr id="111" name=""/>
                <a:graphic>
                  <a:graphicData uri="http://schemas.microsoft.com/office/word/2010/wordprocessingShape">
                    <wps:wsp>
                      <wps:cNvSpPr/>
                      <wps:cNvPr id="2" name="Shape 2"/>
                      <wps:spPr>
                        <a:xfrm>
                          <a:off x="2646298" y="3420273"/>
                          <a:ext cx="5399405" cy="71945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Pasos A tipo I con Imagen Interactiva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2"/>
                                <w:vertAlign w:val="baseline"/>
                              </w:rPr>
                              <w:t xml:space="preserve"> DI_CF02_2.1_Aspectos_para identificar oportunidades de mejora. </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698500</wp:posOffset>
                </wp:positionH>
                <wp:positionV relativeFrom="paragraph">
                  <wp:posOffset>139700</wp:posOffset>
                </wp:positionV>
                <wp:extent cx="5412105" cy="732155"/>
                <wp:effectExtent b="0" l="0" r="0" t="0"/>
                <wp:wrapNone/>
                <wp:docPr id="111" name="image3.png"/>
                <a:graphic>
                  <a:graphicData uri="http://schemas.openxmlformats.org/drawingml/2006/picture">
                    <pic:pic>
                      <pic:nvPicPr>
                        <pic:cNvPr id="0" name="image3.png"/>
                        <pic:cNvPicPr preferRelativeResize="0"/>
                      </pic:nvPicPr>
                      <pic:blipFill>
                        <a:blip r:embed="rId28"/>
                        <a:srcRect/>
                        <a:stretch>
                          <a:fillRect/>
                        </a:stretch>
                      </pic:blipFill>
                      <pic:spPr>
                        <a:xfrm>
                          <a:off x="0" y="0"/>
                          <a:ext cx="5412105" cy="732155"/>
                        </a:xfrm>
                        <a:prstGeom prst="rect"/>
                        <a:ln/>
                      </pic:spPr>
                    </pic:pic>
                  </a:graphicData>
                </a:graphic>
              </wp:anchor>
            </w:drawing>
          </mc:Fallback>
        </mc:AlternateContent>
      </w:r>
    </w:p>
    <w:p w:rsidR="00000000" w:rsidDel="00000000" w:rsidP="00000000" w:rsidRDefault="00000000" w:rsidRPr="00000000" w14:paraId="000000DA">
      <w:pPr>
        <w:shd w:fill="ffffff" w:val="clear"/>
        <w:jc w:val="both"/>
        <w:rPr>
          <w:sz w:val="20"/>
          <w:szCs w:val="20"/>
        </w:rPr>
      </w:pPr>
      <w:r w:rsidDel="00000000" w:rsidR="00000000" w:rsidRPr="00000000">
        <w:rPr>
          <w:rtl w:val="0"/>
        </w:rPr>
      </w:r>
    </w:p>
    <w:p w:rsidR="00000000" w:rsidDel="00000000" w:rsidP="00000000" w:rsidRDefault="00000000" w:rsidRPr="00000000" w14:paraId="000000DB">
      <w:pPr>
        <w:shd w:fill="ffffff" w:val="clear"/>
        <w:jc w:val="both"/>
        <w:rPr>
          <w:sz w:val="20"/>
          <w:szCs w:val="20"/>
        </w:rPr>
      </w:pPr>
      <w:r w:rsidDel="00000000" w:rsidR="00000000" w:rsidRPr="00000000">
        <w:rPr>
          <w:rtl w:val="0"/>
        </w:rPr>
      </w:r>
    </w:p>
    <w:p w:rsidR="00000000" w:rsidDel="00000000" w:rsidP="00000000" w:rsidRDefault="00000000" w:rsidRPr="00000000" w14:paraId="000000DC">
      <w:pPr>
        <w:shd w:fill="ffffff" w:val="clear"/>
        <w:jc w:val="both"/>
        <w:rPr>
          <w:sz w:val="20"/>
          <w:szCs w:val="20"/>
        </w:rPr>
      </w:pPr>
      <w:r w:rsidDel="00000000" w:rsidR="00000000" w:rsidRPr="00000000">
        <w:rPr>
          <w:rtl w:val="0"/>
        </w:rPr>
      </w:r>
    </w:p>
    <w:p w:rsidR="00000000" w:rsidDel="00000000" w:rsidP="00000000" w:rsidRDefault="00000000" w:rsidRPr="00000000" w14:paraId="000000DD">
      <w:pPr>
        <w:shd w:fill="ffffff" w:val="clear"/>
        <w:jc w:val="both"/>
        <w:rPr>
          <w:sz w:val="20"/>
          <w:szCs w:val="20"/>
        </w:rPr>
      </w:pPr>
      <w:r w:rsidDel="00000000" w:rsidR="00000000" w:rsidRPr="00000000">
        <w:rPr>
          <w:rtl w:val="0"/>
        </w:rPr>
      </w:r>
    </w:p>
    <w:p w:rsidR="00000000" w:rsidDel="00000000" w:rsidP="00000000" w:rsidRDefault="00000000" w:rsidRPr="00000000" w14:paraId="000000DE">
      <w:pPr>
        <w:spacing w:line="240" w:lineRule="auto"/>
        <w:rPr>
          <w:b w:val="1"/>
          <w:color w:val="000000"/>
          <w:sz w:val="20"/>
          <w:szCs w:val="20"/>
        </w:rPr>
      </w:pPr>
      <w:r w:rsidDel="00000000" w:rsidR="00000000" w:rsidRPr="00000000">
        <w:rPr>
          <w:rtl w:val="0"/>
        </w:rPr>
      </w:r>
    </w:p>
    <w:p w:rsidR="00000000" w:rsidDel="00000000" w:rsidP="00000000" w:rsidRDefault="00000000" w:rsidRPr="00000000" w14:paraId="000000DF">
      <w:pPr>
        <w:shd w:fill="ffffff" w:val="clear"/>
        <w:jc w:val="both"/>
        <w:rPr>
          <w:sz w:val="20"/>
          <w:szCs w:val="20"/>
        </w:rPr>
      </w:pPr>
      <w:r w:rsidDel="00000000" w:rsidR="00000000" w:rsidRPr="00000000">
        <w:rPr>
          <w:rtl w:val="0"/>
        </w:rPr>
      </w:r>
    </w:p>
    <w:p w:rsidR="00000000" w:rsidDel="00000000" w:rsidP="00000000" w:rsidRDefault="00000000" w:rsidRPr="00000000" w14:paraId="000000E0">
      <w:pPr>
        <w:shd w:fill="ffffff" w:val="clear"/>
        <w:jc w:val="both"/>
        <w:rPr>
          <w:b w:val="1"/>
          <w:color w:val="000000"/>
          <w:sz w:val="20"/>
          <w:szCs w:val="20"/>
          <w:highlight w:val="white"/>
        </w:rPr>
      </w:pPr>
      <w:r w:rsidDel="00000000" w:rsidR="00000000" w:rsidRPr="00000000">
        <w:rPr>
          <w:b w:val="1"/>
          <w:color w:val="000000"/>
          <w:sz w:val="20"/>
          <w:szCs w:val="20"/>
          <w:highlight w:val="white"/>
          <w:rtl w:val="0"/>
        </w:rPr>
        <w:t xml:space="preserve">2.2 Técnicas o herramientas de mejoramiento continuo</w:t>
      </w:r>
    </w:p>
    <w:p w:rsidR="00000000" w:rsidDel="00000000" w:rsidP="00000000" w:rsidRDefault="00000000" w:rsidRPr="00000000" w14:paraId="000000E1">
      <w:pPr>
        <w:shd w:fill="ffffff" w:val="clear"/>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0E2">
      <w:pPr>
        <w:shd w:fill="ffffff" w:val="clear"/>
        <w:jc w:val="both"/>
        <w:rPr>
          <w:sz w:val="20"/>
          <w:szCs w:val="20"/>
        </w:rPr>
      </w:pPr>
      <w:bookmarkStart w:colFirst="0" w:colLast="0" w:name="_heading=h.2et92p0" w:id="4"/>
      <w:bookmarkEnd w:id="4"/>
      <w:r w:rsidDel="00000000" w:rsidR="00000000" w:rsidRPr="00000000">
        <w:rPr>
          <w:sz w:val="20"/>
          <w:szCs w:val="20"/>
          <w:rtl w:val="0"/>
        </w:rPr>
        <w:t xml:space="preserve">Las técnicas de mejoramiento continuo usadas por el </w:t>
      </w:r>
      <w:r w:rsidDel="00000000" w:rsidR="00000000" w:rsidRPr="00000000">
        <w:rPr>
          <w:i w:val="1"/>
          <w:sz w:val="20"/>
          <w:szCs w:val="20"/>
          <w:rtl w:val="0"/>
        </w:rPr>
        <w:t xml:space="preserve">Lean Manufacturing</w:t>
      </w:r>
      <w:r w:rsidDel="00000000" w:rsidR="00000000" w:rsidRPr="00000000">
        <w:rPr>
          <w:sz w:val="20"/>
          <w:szCs w:val="20"/>
          <w:rtl w:val="0"/>
        </w:rPr>
        <w:t xml:space="preserve"> en el mejoramiento de procesos productivos son, conforme lo señala Arrieta (2007), las cinco (5) eses, los sistemas SMED, los sistemas </w:t>
      </w:r>
      <w:r w:rsidDel="00000000" w:rsidR="00000000" w:rsidRPr="00000000">
        <w:rPr>
          <w:i w:val="1"/>
          <w:sz w:val="20"/>
          <w:szCs w:val="20"/>
          <w:rtl w:val="0"/>
        </w:rPr>
        <w:t xml:space="preserve">Poka Yoke</w:t>
      </w:r>
      <w:r w:rsidDel="00000000" w:rsidR="00000000" w:rsidRPr="00000000">
        <w:rPr>
          <w:sz w:val="20"/>
          <w:szCs w:val="20"/>
          <w:rtl w:val="0"/>
        </w:rPr>
        <w:t xml:space="preserve">, la fábrica visual, el desarrollo de Indicadores de Gestión (IDG), el desarrollo de procesos de </w:t>
      </w:r>
      <w:r w:rsidDel="00000000" w:rsidR="00000000" w:rsidRPr="00000000">
        <w:rPr>
          <w:i w:val="1"/>
          <w:sz w:val="20"/>
          <w:szCs w:val="20"/>
          <w:rtl w:val="0"/>
        </w:rPr>
        <w:t xml:space="preserve">Value Stream Mapping</w:t>
      </w:r>
      <w:r w:rsidDel="00000000" w:rsidR="00000000" w:rsidRPr="00000000">
        <w:rPr>
          <w:sz w:val="20"/>
          <w:szCs w:val="20"/>
          <w:rtl w:val="0"/>
        </w:rPr>
        <w:t xml:space="preserve"> (VSM), el Control Estadístico de Calidad (SPC), los procesos Seis Sigma y el Mantenimiento Productivo Total (TPM), con sus diferentes técnicas de trabajo y el desarrollo de programas </w:t>
      </w:r>
      <w:r w:rsidDel="00000000" w:rsidR="00000000" w:rsidRPr="00000000">
        <w:rPr>
          <w:i w:val="1"/>
          <w:sz w:val="20"/>
          <w:szCs w:val="20"/>
          <w:rtl w:val="0"/>
        </w:rPr>
        <w:t xml:space="preserve">Kaizen.</w:t>
      </w:r>
      <w:r w:rsidDel="00000000" w:rsidR="00000000" w:rsidRPr="00000000">
        <w:rPr>
          <w:rtl w:val="0"/>
        </w:rPr>
      </w:r>
    </w:p>
    <w:p w:rsidR="00000000" w:rsidDel="00000000" w:rsidP="00000000" w:rsidRDefault="00000000" w:rsidRPr="00000000" w14:paraId="000000E3">
      <w:pPr>
        <w:shd w:fill="ffffff" w:val="clear"/>
        <w:jc w:val="both"/>
        <w:rPr>
          <w:sz w:val="20"/>
          <w:szCs w:val="20"/>
        </w:rPr>
      </w:pPr>
      <w:r w:rsidDel="00000000" w:rsidR="00000000" w:rsidRPr="00000000">
        <w:rPr>
          <w:rtl w:val="0"/>
        </w:rPr>
      </w:r>
    </w:p>
    <w:p w:rsidR="00000000" w:rsidDel="00000000" w:rsidP="00000000" w:rsidRDefault="00000000" w:rsidRPr="00000000" w14:paraId="000000E4">
      <w:pPr>
        <w:shd w:fill="ffffff" w:val="clear"/>
        <w:jc w:val="both"/>
        <w:rPr>
          <w:sz w:val="20"/>
          <w:szCs w:val="20"/>
        </w:rPr>
      </w:pPr>
      <w:r w:rsidDel="00000000" w:rsidR="00000000" w:rsidRPr="00000000">
        <w:rPr>
          <w:sz w:val="20"/>
          <w:szCs w:val="20"/>
          <w:rtl w:val="0"/>
        </w:rPr>
        <w:t xml:space="preserve">Estas técnicas se pueden implementar en conjunto o independientemente, respondiendo a las características específicas de cada caso, algunos de ellos se explican en el siguiente video:</w:t>
      </w:r>
    </w:p>
    <w:p w:rsidR="00000000" w:rsidDel="00000000" w:rsidP="00000000" w:rsidRDefault="00000000" w:rsidRPr="00000000" w14:paraId="000000E5">
      <w:pPr>
        <w:shd w:fill="ffffff" w:val="clear"/>
        <w:jc w:val="both"/>
        <w:rPr>
          <w:sz w:val="20"/>
          <w:szCs w:val="20"/>
        </w:rPr>
      </w:pPr>
      <w:r w:rsidDel="00000000" w:rsidR="00000000" w:rsidRPr="00000000">
        <w:rPr>
          <w:rtl w:val="0"/>
        </w:rPr>
      </w:r>
    </w:p>
    <w:p w:rsidR="00000000" w:rsidDel="00000000" w:rsidP="00000000" w:rsidRDefault="00000000" w:rsidRPr="00000000" w14:paraId="000000E6">
      <w:pPr>
        <w:shd w:fill="ffffff" w:val="clea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76200</wp:posOffset>
                </wp:positionV>
                <wp:extent cx="5412700" cy="732700"/>
                <wp:effectExtent b="0" l="0" r="0" t="0"/>
                <wp:wrapNone/>
                <wp:docPr id="112" name=""/>
                <a:graphic>
                  <a:graphicData uri="http://schemas.microsoft.com/office/word/2010/wordprocessingShape">
                    <wps:wsp>
                      <wps:cNvSpPr/>
                      <wps:cNvPr id="3" name="Shape 3"/>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ffffff"/>
                                <w:sz w:val="22"/>
                                <w:vertAlign w:val="baseline"/>
                              </w:rPr>
                              <w:t xml:space="preserve">Storyboard</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ffffff"/>
                                <w:sz w:val="22"/>
                                <w:vertAlign w:val="baseline"/>
                              </w:rPr>
                            </w:r>
                            <w:r w:rsidDel="00000000" w:rsidR="00000000" w:rsidRPr="00000000">
                              <w:rPr>
                                <w:rFonts w:ascii="Calibri" w:cs="Calibri" w:eastAsia="Calibri" w:hAnsi="Calibri"/>
                                <w:b w:val="0"/>
                                <w:i w:val="0"/>
                                <w:smallCaps w:val="0"/>
                                <w:strike w:val="0"/>
                                <w:color w:val="ffffff"/>
                                <w:sz w:val="22"/>
                                <w:vertAlign w:val="baseline"/>
                              </w:rPr>
                              <w:t xml:space="preserve">DI_CF02_2.2_Tecnicas_del_mejoramiento_continuo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76200</wp:posOffset>
                </wp:positionV>
                <wp:extent cx="5412700" cy="732700"/>
                <wp:effectExtent b="0" l="0" r="0" t="0"/>
                <wp:wrapNone/>
                <wp:docPr id="112" name="image4.png"/>
                <a:graphic>
                  <a:graphicData uri="http://schemas.openxmlformats.org/drawingml/2006/picture">
                    <pic:pic>
                      <pic:nvPicPr>
                        <pic:cNvPr id="0" name="image4.png"/>
                        <pic:cNvPicPr preferRelativeResize="0"/>
                      </pic:nvPicPr>
                      <pic:blipFill>
                        <a:blip r:embed="rId29"/>
                        <a:srcRect/>
                        <a:stretch>
                          <a:fillRect/>
                        </a:stretch>
                      </pic:blipFill>
                      <pic:spPr>
                        <a:xfrm>
                          <a:off x="0" y="0"/>
                          <a:ext cx="5412700" cy="732700"/>
                        </a:xfrm>
                        <a:prstGeom prst="rect"/>
                        <a:ln/>
                      </pic:spPr>
                    </pic:pic>
                  </a:graphicData>
                </a:graphic>
              </wp:anchor>
            </w:drawing>
          </mc:Fallback>
        </mc:AlternateContent>
      </w:r>
    </w:p>
    <w:p w:rsidR="00000000" w:rsidDel="00000000" w:rsidP="00000000" w:rsidRDefault="00000000" w:rsidRPr="00000000" w14:paraId="000000E7">
      <w:pPr>
        <w:shd w:fill="ffffff" w:val="clear"/>
        <w:jc w:val="both"/>
        <w:rPr>
          <w:sz w:val="20"/>
          <w:szCs w:val="20"/>
        </w:rPr>
      </w:pPr>
      <w:r w:rsidDel="00000000" w:rsidR="00000000" w:rsidRPr="00000000">
        <w:rPr>
          <w:rtl w:val="0"/>
        </w:rPr>
      </w:r>
    </w:p>
    <w:p w:rsidR="00000000" w:rsidDel="00000000" w:rsidP="00000000" w:rsidRDefault="00000000" w:rsidRPr="00000000" w14:paraId="000000E8">
      <w:pPr>
        <w:shd w:fill="ffffff" w:val="clear"/>
        <w:jc w:val="both"/>
        <w:rPr>
          <w:sz w:val="20"/>
          <w:szCs w:val="20"/>
        </w:rPr>
      </w:pPr>
      <w:r w:rsidDel="00000000" w:rsidR="00000000" w:rsidRPr="00000000">
        <w:rPr>
          <w:rtl w:val="0"/>
        </w:rPr>
      </w:r>
    </w:p>
    <w:p w:rsidR="00000000" w:rsidDel="00000000" w:rsidP="00000000" w:rsidRDefault="00000000" w:rsidRPr="00000000" w14:paraId="000000E9">
      <w:pPr>
        <w:shd w:fill="ffffff" w:val="clear"/>
        <w:jc w:val="both"/>
        <w:rPr>
          <w:sz w:val="20"/>
          <w:szCs w:val="20"/>
        </w:rPr>
      </w:pPr>
      <w:r w:rsidDel="00000000" w:rsidR="00000000" w:rsidRPr="00000000">
        <w:rPr>
          <w:rtl w:val="0"/>
        </w:rPr>
      </w:r>
    </w:p>
    <w:p w:rsidR="00000000" w:rsidDel="00000000" w:rsidP="00000000" w:rsidRDefault="00000000" w:rsidRPr="00000000" w14:paraId="000000EA">
      <w:pPr>
        <w:shd w:fill="ffffff" w:val="clear"/>
        <w:jc w:val="both"/>
        <w:rPr>
          <w:sz w:val="20"/>
          <w:szCs w:val="20"/>
        </w:rPr>
      </w:pPr>
      <w:sdt>
        <w:sdtPr>
          <w:tag w:val="goog_rdk_16"/>
        </w:sdtPr>
        <w:sdtContent>
          <w:commentRangeStart w:id="16"/>
        </w:sdtContent>
      </w:sdt>
      <w:r w:rsidDel="00000000" w:rsidR="00000000" w:rsidRPr="00000000">
        <w:rPr>
          <w:rtl w:val="0"/>
        </w:rPr>
      </w:r>
    </w:p>
    <w:p w:rsidR="00000000" w:rsidDel="00000000" w:rsidP="00000000" w:rsidRDefault="00000000" w:rsidRPr="00000000" w14:paraId="000000EB">
      <w:pPr>
        <w:shd w:fill="ffffff" w:val="clear"/>
        <w:jc w:val="both"/>
        <w:rPr>
          <w:sz w:val="20"/>
          <w:szCs w:val="20"/>
        </w:rPr>
      </w:pP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EC">
      <w:pPr>
        <w:shd w:fill="ffffff" w:val="clear"/>
        <w:jc w:val="both"/>
        <w:rPr>
          <w:sz w:val="20"/>
          <w:szCs w:val="20"/>
        </w:rPr>
      </w:pPr>
      <w:r w:rsidDel="00000000" w:rsidR="00000000" w:rsidRPr="00000000">
        <w:rPr>
          <w:rtl w:val="0"/>
        </w:rPr>
      </w:r>
    </w:p>
    <w:p w:rsidR="00000000" w:rsidDel="00000000" w:rsidP="00000000" w:rsidRDefault="00000000" w:rsidRPr="00000000" w14:paraId="000000ED">
      <w:pPr>
        <w:shd w:fill="ffffff" w:val="clear"/>
        <w:tabs>
          <w:tab w:val="left" w:pos="284"/>
        </w:tabs>
        <w:ind w:left="284" w:firstLine="0"/>
        <w:jc w:val="both"/>
        <w:rPr>
          <w:b w:val="1"/>
          <w:i w:val="1"/>
          <w:color w:val="000000"/>
          <w:sz w:val="20"/>
          <w:szCs w:val="20"/>
          <w:highlight w:val="white"/>
        </w:rPr>
      </w:pPr>
      <w:r w:rsidDel="00000000" w:rsidR="00000000" w:rsidRPr="00000000">
        <w:rPr>
          <w:b w:val="1"/>
          <w:i w:val="1"/>
          <w:color w:val="000000"/>
          <w:sz w:val="20"/>
          <w:szCs w:val="20"/>
          <w:highlight w:val="white"/>
          <w:rtl w:val="0"/>
        </w:rPr>
        <w:t xml:space="preserve">2.2.1 Control visual.</w:t>
      </w:r>
    </w:p>
    <w:p w:rsidR="00000000" w:rsidDel="00000000" w:rsidP="00000000" w:rsidRDefault="00000000" w:rsidRPr="00000000" w14:paraId="000000EE">
      <w:pPr>
        <w:shd w:fill="ffffff" w:val="clear"/>
        <w:jc w:val="both"/>
        <w:rPr>
          <w:color w:val="000000"/>
          <w:sz w:val="20"/>
          <w:szCs w:val="20"/>
          <w:highlight w:val="white"/>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Lean Manufacturing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su filosofía considera el control visual como una técnica importante en la gestión de las empresas, ya que se utilizan con el propósito de comunicar de forma clara y sencilla la situación de un proceso de producción, permite un rápido reconocimiento y visualización de la información que se comunica, con el fin de aumentar la eficiencia y la claridad; estas señales pueden ser de muchas formas y colores.</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1">
      <w:pPr>
        <w:rPr>
          <w:b w:val="1"/>
          <w:sz w:val="20"/>
          <w:szCs w:val="20"/>
        </w:rPr>
      </w:pPr>
      <w:r w:rsidDel="00000000" w:rsidR="00000000" w:rsidRPr="00000000">
        <w:rPr>
          <w:b w:val="1"/>
          <w:sz w:val="20"/>
          <w:szCs w:val="20"/>
          <w:rtl w:val="0"/>
        </w:rPr>
        <w:t xml:space="preserve">Figura 8</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Control Visual</w:t>
      </w:r>
      <w:sdt>
        <w:sdtPr>
          <w:tag w:val="goog_rdk_17"/>
        </w:sdtPr>
        <w:sdtContent>
          <w:commentRangeStart w:id="17"/>
        </w:sdtContent>
      </w:sdt>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169545</wp:posOffset>
            </wp:positionV>
            <wp:extent cx="2838450" cy="1585595"/>
            <wp:effectExtent b="0" l="0" r="0" t="0"/>
            <wp:wrapSquare wrapText="bothSides" distB="0" distT="0" distL="114300" distR="114300"/>
            <wp:docPr id="138" name="image14.jpg"/>
            <a:graphic>
              <a:graphicData uri="http://schemas.openxmlformats.org/drawingml/2006/picture">
                <pic:pic>
                  <pic:nvPicPr>
                    <pic:cNvPr id="0" name="image14.jpg"/>
                    <pic:cNvPicPr preferRelativeResize="0"/>
                  </pic:nvPicPr>
                  <pic:blipFill>
                    <a:blip r:embed="rId30"/>
                    <a:srcRect b="0" l="0" r="0" t="0"/>
                    <a:stretch>
                      <a:fillRect/>
                    </a:stretch>
                  </pic:blipFill>
                  <pic:spPr>
                    <a:xfrm>
                      <a:off x="0" y="0"/>
                      <a:ext cx="2838450" cy="1585595"/>
                    </a:xfrm>
                    <a:prstGeom prst="rect"/>
                    <a:ln/>
                  </pic:spPr>
                </pic:pic>
              </a:graphicData>
            </a:graphic>
          </wp:anchor>
        </w:drawing>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d7e3bc" w:val="clear"/>
        <w:spacing w:after="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commentRangeEnd w:id="17"/>
      <w:r w:rsidDel="00000000" w:rsidR="00000000" w:rsidRPr="00000000">
        <w:commentReference w:id="17"/>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métodos de control visual (ver figura 8) tienen como objetivo aumentar la eficiencia y la eficacia de un proceso al hacer los pasos del proceso más visibles; la teoría detrás de control visual es que, si algo es claramente visible o está a la vista, es fácil de recordar y mantenerlo presente, una ventaja del control visual es que a todo el mundo se le dan las mismas señales visuales y así es probable que tengan el mismo punto de vista, de acuerdo con</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w:t>
      </w:r>
      <w:r w:rsidDel="00000000" w:rsidR="00000000" w:rsidRPr="00000000">
        <w:rPr>
          <w:rFonts w:ascii="Arial" w:cs="Arial" w:eastAsia="Arial" w:hAnsi="Arial"/>
          <w:b w:val="0"/>
          <w:i w:val="1"/>
          <w:smallCaps w:val="0"/>
          <w:strike w:val="0"/>
          <w:color w:val="000000"/>
          <w:sz w:val="20"/>
          <w:szCs w:val="20"/>
          <w:highlight w:val="white"/>
          <w:u w:val="none"/>
          <w:vertAlign w:val="baseline"/>
          <w:rtl w:val="0"/>
        </w:rPr>
        <w:t xml:space="preserve">Consulting Group</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(s.f.).</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d7e3bc" w:val="clear"/>
        <w:spacing w:after="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d7e3bc" w:val="clear"/>
        <w:spacing w:after="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El sistema de control visual radica en mejorar la comunicación con la información relevante y estandarizarla, su implementación puede contribuir en los siguientes aspectos para la empresa:</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838200</wp:posOffset>
                </wp:positionH>
                <wp:positionV relativeFrom="paragraph">
                  <wp:posOffset>139700</wp:posOffset>
                </wp:positionV>
                <wp:extent cx="5412700" cy="732700"/>
                <wp:effectExtent b="0" l="0" r="0" t="0"/>
                <wp:wrapNone/>
                <wp:docPr id="130" name=""/>
                <a:graphic>
                  <a:graphicData uri="http://schemas.microsoft.com/office/word/2010/wordprocessingShape">
                    <wps:wsp>
                      <wps:cNvSpPr/>
                      <wps:cNvPr id="93" name="Shape 93"/>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Infografía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DI_CF002_2.2.1_Aspectos_que_contribuye_con_la_implantacoin_del_control_visual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838200</wp:posOffset>
                </wp:positionH>
                <wp:positionV relativeFrom="paragraph">
                  <wp:posOffset>139700</wp:posOffset>
                </wp:positionV>
                <wp:extent cx="5412700" cy="732700"/>
                <wp:effectExtent b="0" l="0" r="0" t="0"/>
                <wp:wrapNone/>
                <wp:docPr id="130" name="image29.png"/>
                <a:graphic>
                  <a:graphicData uri="http://schemas.openxmlformats.org/drawingml/2006/picture">
                    <pic:pic>
                      <pic:nvPicPr>
                        <pic:cNvPr id="0" name="image29.png"/>
                        <pic:cNvPicPr preferRelativeResize="0"/>
                      </pic:nvPicPr>
                      <pic:blipFill>
                        <a:blip r:embed="rId31"/>
                        <a:srcRect/>
                        <a:stretch>
                          <a:fillRect/>
                        </a:stretch>
                      </pic:blipFill>
                      <pic:spPr>
                        <a:xfrm>
                          <a:off x="0" y="0"/>
                          <a:ext cx="5412700" cy="732700"/>
                        </a:xfrm>
                        <a:prstGeom prst="rect"/>
                        <a:ln/>
                      </pic:spPr>
                    </pic:pic>
                  </a:graphicData>
                </a:graphic>
              </wp:anchor>
            </w:drawing>
          </mc:Fallback>
        </mc:AlternateConten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sdt>
        <w:sdtPr>
          <w:tag w:val="goog_rdk_18"/>
        </w:sdtPr>
        <w:sdtContent>
          <w:commentRangeStart w:id="18"/>
        </w:sdtContent>
      </w:sdt>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FC">
      <w:pPr>
        <w:shd w:fill="ffffff" w:val="clear"/>
        <w:jc w:val="both"/>
        <w:rPr>
          <w:sz w:val="20"/>
          <w:szCs w:val="20"/>
          <w:highlight w:val="white"/>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Por otro lado, la implementación de esta técnica de control visual en las empresas puede darse en diferentes formas. A continuación se pueden ver las herramientas que se implementan:</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622300</wp:posOffset>
                </wp:positionH>
                <wp:positionV relativeFrom="paragraph">
                  <wp:posOffset>152400</wp:posOffset>
                </wp:positionV>
                <wp:extent cx="5412700" cy="732700"/>
                <wp:effectExtent b="0" l="0" r="0" t="0"/>
                <wp:wrapNone/>
                <wp:docPr id="126" name=""/>
                <a:graphic>
                  <a:graphicData uri="http://schemas.microsoft.com/office/word/2010/wordprocessingShape">
                    <wps:wsp>
                      <wps:cNvSpPr/>
                      <wps:cNvPr id="67" name="Shape 67"/>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Presentación Interactiva modal</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2"/>
                                <w:vertAlign w:val="baseline"/>
                              </w:rPr>
                              <w:t xml:space="preserve">DI_CF02_2.2.1_Herramientas_de_Control_visual</w:t>
                            </w:r>
                            <w:r w:rsidDel="00000000" w:rsidR="00000000" w:rsidRPr="00000000">
                              <w:rPr>
                                <w:rFonts w:ascii="Arial" w:cs="Arial" w:eastAsia="Arial" w:hAnsi="Arial"/>
                                <w:b w:val="0"/>
                                <w:i w:val="1"/>
                                <w:smallCaps w:val="0"/>
                                <w:strike w:val="0"/>
                                <w:color w:val="ffffff"/>
                                <w:sz w:val="22"/>
                                <w:vertAlign w:val="baseline"/>
                              </w:rPr>
                              <w:t xml:space="preserv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622300</wp:posOffset>
                </wp:positionH>
                <wp:positionV relativeFrom="paragraph">
                  <wp:posOffset>152400</wp:posOffset>
                </wp:positionV>
                <wp:extent cx="5412700" cy="732700"/>
                <wp:effectExtent b="0" l="0" r="0" t="0"/>
                <wp:wrapNone/>
                <wp:docPr id="126" name="image25.png"/>
                <a:graphic>
                  <a:graphicData uri="http://schemas.openxmlformats.org/drawingml/2006/picture">
                    <pic:pic>
                      <pic:nvPicPr>
                        <pic:cNvPr id="0" name="image25.png"/>
                        <pic:cNvPicPr preferRelativeResize="0"/>
                      </pic:nvPicPr>
                      <pic:blipFill>
                        <a:blip r:embed="rId32"/>
                        <a:srcRect/>
                        <a:stretch>
                          <a:fillRect/>
                        </a:stretch>
                      </pic:blipFill>
                      <pic:spPr>
                        <a:xfrm>
                          <a:off x="0" y="0"/>
                          <a:ext cx="5412700" cy="732700"/>
                        </a:xfrm>
                        <a:prstGeom prst="rect"/>
                        <a:ln/>
                      </pic:spPr>
                    </pic:pic>
                  </a:graphicData>
                </a:graphic>
              </wp:anchor>
            </w:drawing>
          </mc:Fallback>
        </mc:AlternateConten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sdt>
        <w:sdtPr>
          <w:tag w:val="goog_rdk_19"/>
        </w:sdtPr>
        <w:sdtContent>
          <w:commentRangeStart w:id="19"/>
        </w:sdtContent>
      </w:sdt>
      <w:r w:rsidDel="00000000" w:rsidR="00000000" w:rsidRPr="00000000">
        <w:rPr>
          <w:rtl w:val="0"/>
        </w:rPr>
      </w:r>
    </w:p>
    <w:p w:rsidR="00000000" w:rsidDel="00000000" w:rsidP="00000000" w:rsidRDefault="00000000" w:rsidRPr="00000000" w14:paraId="00000101">
      <w:pPr>
        <w:shd w:fill="ffffff" w:val="clear"/>
        <w:jc w:val="both"/>
        <w:rPr>
          <w:b w:val="1"/>
          <w:color w:val="000000"/>
          <w:sz w:val="20"/>
          <w:szCs w:val="20"/>
        </w:rPr>
      </w:pP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02">
      <w:pPr>
        <w:shd w:fill="ffffff" w:val="clear"/>
        <w:jc w:val="both"/>
        <w:rPr>
          <w:b w:val="1"/>
          <w:color w:val="000000"/>
          <w:sz w:val="20"/>
          <w:szCs w:val="20"/>
        </w:rPr>
      </w:pPr>
      <w:r w:rsidDel="00000000" w:rsidR="00000000" w:rsidRPr="00000000">
        <w:rPr>
          <w:rtl w:val="0"/>
        </w:rPr>
      </w:r>
    </w:p>
    <w:p w:rsidR="00000000" w:rsidDel="00000000" w:rsidP="00000000" w:rsidRDefault="00000000" w:rsidRPr="00000000" w14:paraId="00000103">
      <w:pPr>
        <w:shd w:fill="ffffff" w:val="clear"/>
        <w:ind w:left="284" w:firstLine="0"/>
        <w:jc w:val="both"/>
        <w:rPr>
          <w:b w:val="1"/>
          <w:i w:val="1"/>
          <w:color w:val="000000"/>
          <w:sz w:val="20"/>
          <w:szCs w:val="20"/>
          <w:highlight w:val="white"/>
        </w:rPr>
      </w:pPr>
      <w:r w:rsidDel="00000000" w:rsidR="00000000" w:rsidRPr="00000000">
        <w:rPr>
          <w:b w:val="1"/>
          <w:i w:val="1"/>
          <w:color w:val="000000"/>
          <w:sz w:val="20"/>
          <w:szCs w:val="20"/>
          <w:highlight w:val="white"/>
          <w:rtl w:val="0"/>
        </w:rPr>
        <w:t xml:space="preserve">2.2.2 Hoja de ruta para la implantación Lean.</w:t>
      </w:r>
    </w:p>
    <w:p w:rsidR="00000000" w:rsidDel="00000000" w:rsidP="00000000" w:rsidRDefault="00000000" w:rsidRPr="00000000" w14:paraId="00000104">
      <w:pPr>
        <w:shd w:fill="ffffff" w:val="clear"/>
        <w:jc w:val="both"/>
        <w:rPr>
          <w:b w:val="1"/>
          <w:color w:val="000000"/>
          <w:sz w:val="20"/>
          <w:szCs w:val="20"/>
          <w:highlight w:val="yellow"/>
        </w:rPr>
      </w:pPr>
      <w:r w:rsidDel="00000000" w:rsidR="00000000" w:rsidRPr="00000000">
        <w:rPr>
          <w:rtl w:val="0"/>
        </w:rPr>
      </w:r>
    </w:p>
    <w:p w:rsidR="00000000" w:rsidDel="00000000" w:rsidP="00000000" w:rsidRDefault="00000000" w:rsidRPr="00000000" w14:paraId="00000105">
      <w:pPr>
        <w:shd w:fill="ffffff" w:val="clear"/>
        <w:jc w:val="both"/>
        <w:rPr>
          <w:color w:val="000000"/>
          <w:sz w:val="20"/>
          <w:szCs w:val="20"/>
          <w:highlight w:val="white"/>
        </w:rPr>
      </w:pPr>
      <w:r w:rsidDel="00000000" w:rsidR="00000000" w:rsidRPr="00000000">
        <w:rPr>
          <w:color w:val="000000"/>
          <w:sz w:val="20"/>
          <w:szCs w:val="20"/>
          <w:highlight w:val="white"/>
          <w:rtl w:val="0"/>
        </w:rPr>
        <w:t xml:space="preserve">La hoja de ruta contempla 6 fases para la implementación, donde se inicia con un diagnóstico, seguido de la planificación para la implantación del </w:t>
      </w:r>
      <w:r w:rsidDel="00000000" w:rsidR="00000000" w:rsidRPr="00000000">
        <w:rPr>
          <w:i w:val="1"/>
          <w:color w:val="000000"/>
          <w:sz w:val="20"/>
          <w:szCs w:val="20"/>
          <w:highlight w:val="white"/>
          <w:rtl w:val="0"/>
        </w:rPr>
        <w:t xml:space="preserve">Lean</w:t>
      </w:r>
      <w:r w:rsidDel="00000000" w:rsidR="00000000" w:rsidRPr="00000000">
        <w:rPr>
          <w:color w:val="000000"/>
          <w:sz w:val="20"/>
          <w:szCs w:val="20"/>
          <w:highlight w:val="white"/>
          <w:rtl w:val="0"/>
        </w:rPr>
        <w:t xml:space="preserve">, lanzamiento, estabilización de mejoras, estandarización y fabricación en flujo. </w:t>
      </w:r>
    </w:p>
    <w:p w:rsidR="00000000" w:rsidDel="00000000" w:rsidP="00000000" w:rsidRDefault="00000000" w:rsidRPr="00000000" w14:paraId="00000106">
      <w:pPr>
        <w:shd w:fill="ffffff" w:val="clear"/>
        <w:jc w:val="both"/>
        <w:rPr>
          <w:color w:val="000000"/>
          <w:sz w:val="20"/>
          <w:szCs w:val="20"/>
          <w:highlight w:val="white"/>
        </w:rPr>
      </w:pPr>
      <w:r w:rsidDel="00000000" w:rsidR="00000000" w:rsidRPr="00000000">
        <w:rPr>
          <w:rtl w:val="0"/>
        </w:rPr>
      </w:r>
    </w:p>
    <w:p w:rsidR="00000000" w:rsidDel="00000000" w:rsidP="00000000" w:rsidRDefault="00000000" w:rsidRPr="00000000" w14:paraId="00000107">
      <w:pPr>
        <w:shd w:fill="ffffff" w:val="clear"/>
        <w:jc w:val="both"/>
        <w:rPr>
          <w:color w:val="000000"/>
          <w:sz w:val="20"/>
          <w:szCs w:val="20"/>
          <w:highlight w:val="yellow"/>
        </w:rPr>
      </w:pPr>
      <w:r w:rsidDel="00000000" w:rsidR="00000000" w:rsidRPr="00000000">
        <w:rPr>
          <w:color w:val="000000"/>
          <w:sz w:val="20"/>
          <w:szCs w:val="20"/>
          <w:highlight w:val="white"/>
          <w:rtl w:val="0"/>
        </w:rPr>
        <w:t xml:space="preserve">Implementar el sistema de </w:t>
      </w:r>
      <w:r w:rsidDel="00000000" w:rsidR="00000000" w:rsidRPr="00000000">
        <w:rPr>
          <w:i w:val="1"/>
          <w:color w:val="000000"/>
          <w:sz w:val="20"/>
          <w:szCs w:val="20"/>
          <w:highlight w:val="white"/>
          <w:rtl w:val="0"/>
        </w:rPr>
        <w:t xml:space="preserve">Lean Manufacturing</w:t>
      </w:r>
      <w:r w:rsidDel="00000000" w:rsidR="00000000" w:rsidRPr="00000000">
        <w:rPr>
          <w:color w:val="000000"/>
          <w:sz w:val="20"/>
          <w:szCs w:val="20"/>
          <w:highlight w:val="white"/>
          <w:rtl w:val="0"/>
        </w:rPr>
        <w:t xml:space="preserve"> requiere una hoja de ruta que implica un plan y una ejecución seria y rigurosa en cada una de las fases, según se presenta en la siguiente figura 10:</w:t>
      </w:r>
      <w:r w:rsidDel="00000000" w:rsidR="00000000" w:rsidRPr="00000000">
        <w:rPr>
          <w:rtl w:val="0"/>
        </w:rPr>
      </w:r>
    </w:p>
    <w:p w:rsidR="00000000" w:rsidDel="00000000" w:rsidP="00000000" w:rsidRDefault="00000000" w:rsidRPr="00000000" w14:paraId="00000108">
      <w:pPr>
        <w:shd w:fill="ffffff" w:val="clear"/>
        <w:jc w:val="both"/>
        <w:rPr>
          <w:color w:val="000000"/>
          <w:sz w:val="20"/>
          <w:szCs w:val="20"/>
          <w:highlight w:val="white"/>
        </w:rPr>
      </w:pPr>
      <w:r w:rsidDel="00000000" w:rsidR="00000000" w:rsidRPr="00000000">
        <w:rPr>
          <w:rtl w:val="0"/>
        </w:rPr>
      </w:r>
    </w:p>
    <w:p w:rsidR="00000000" w:rsidDel="00000000" w:rsidP="00000000" w:rsidRDefault="00000000" w:rsidRPr="00000000" w14:paraId="00000109">
      <w:pPr>
        <w:spacing w:line="360" w:lineRule="auto"/>
        <w:rPr>
          <w:b w:val="1"/>
          <w:color w:val="252324"/>
          <w:sz w:val="20"/>
          <w:szCs w:val="20"/>
          <w:highlight w:val="white"/>
        </w:rPr>
      </w:pPr>
      <w:r w:rsidDel="00000000" w:rsidR="00000000" w:rsidRPr="00000000">
        <w:rPr>
          <w:b w:val="1"/>
          <w:color w:val="252324"/>
          <w:sz w:val="20"/>
          <w:szCs w:val="20"/>
          <w:highlight w:val="white"/>
          <w:rtl w:val="0"/>
        </w:rPr>
        <w:t xml:space="preserve">Figura 10</w:t>
      </w:r>
    </w:p>
    <w:p w:rsidR="00000000" w:rsidDel="00000000" w:rsidP="00000000" w:rsidRDefault="00000000" w:rsidRPr="00000000" w14:paraId="0000010A">
      <w:pPr>
        <w:shd w:fill="ffffff" w:val="clear"/>
        <w:jc w:val="both"/>
        <w:rPr>
          <w:color w:val="000000"/>
          <w:sz w:val="20"/>
          <w:szCs w:val="20"/>
          <w:highlight w:val="white"/>
        </w:rPr>
      </w:pPr>
      <w:r w:rsidDel="00000000" w:rsidR="00000000" w:rsidRPr="00000000">
        <w:rPr>
          <w:color w:val="252324"/>
          <w:sz w:val="20"/>
          <w:szCs w:val="20"/>
          <w:rtl w:val="0"/>
        </w:rPr>
        <w:t xml:space="preserve">Hoja de ruta para la implantación</w:t>
      </w:r>
      <w:r w:rsidDel="00000000" w:rsidR="00000000" w:rsidRPr="00000000">
        <w:rPr>
          <w:i w:val="1"/>
          <w:color w:val="252324"/>
          <w:sz w:val="20"/>
          <w:szCs w:val="20"/>
          <w:rtl w:val="0"/>
        </w:rPr>
        <w:t xml:space="preserve"> Lean</w:t>
      </w:r>
      <w:r w:rsidDel="00000000" w:rsidR="00000000" w:rsidRPr="00000000">
        <w:rPr>
          <w:rtl w:val="0"/>
        </w:rPr>
      </w:r>
    </w:p>
    <w:p w:rsidR="00000000" w:rsidDel="00000000" w:rsidP="00000000" w:rsidRDefault="00000000" w:rsidRPr="00000000" w14:paraId="0000010B">
      <w:pPr>
        <w:shd w:fill="ffffff" w:val="clear"/>
        <w:jc w:val="both"/>
        <w:rPr>
          <w:b w:val="1"/>
          <w:color w:val="000000"/>
          <w:sz w:val="20"/>
          <w:szCs w:val="20"/>
          <w:highlight w:val="white"/>
        </w:rPr>
      </w:pPr>
      <w:sdt>
        <w:sdtPr>
          <w:tag w:val="goog_rdk_20"/>
        </w:sdtPr>
        <w:sdtContent>
          <w:commentRangeStart w:id="20"/>
        </w:sdtContent>
      </w:sdt>
      <w:r w:rsidDel="00000000" w:rsidR="00000000" w:rsidRPr="00000000">
        <w:rPr>
          <w:b w:val="1"/>
          <w:color w:val="000000"/>
          <w:sz w:val="20"/>
          <w:szCs w:val="20"/>
          <w:highlight w:val="white"/>
        </w:rPr>
        <w:drawing>
          <wp:inline distB="0" distT="0" distL="0" distR="0">
            <wp:extent cx="3528932" cy="4005335"/>
            <wp:effectExtent b="0" l="0" r="0" t="0"/>
            <wp:docPr id="151" name="image39.png"/>
            <a:graphic>
              <a:graphicData uri="http://schemas.openxmlformats.org/drawingml/2006/picture">
                <pic:pic>
                  <pic:nvPicPr>
                    <pic:cNvPr id="0" name="image39.png"/>
                    <pic:cNvPicPr preferRelativeResize="0"/>
                  </pic:nvPicPr>
                  <pic:blipFill>
                    <a:blip r:embed="rId33"/>
                    <a:srcRect b="0" l="0" r="0" t="0"/>
                    <a:stretch>
                      <a:fillRect/>
                    </a:stretch>
                  </pic:blipFill>
                  <pic:spPr>
                    <a:xfrm>
                      <a:off x="0" y="0"/>
                      <a:ext cx="3528932" cy="4005335"/>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0C">
      <w:pPr>
        <w:shd w:fill="ffffff" w:val="clear"/>
        <w:jc w:val="both"/>
        <w:rPr>
          <w:b w:val="1"/>
          <w:color w:val="4bacc6"/>
          <w:sz w:val="20"/>
          <w:szCs w:val="20"/>
        </w:rPr>
      </w:pPr>
      <w:r w:rsidDel="00000000" w:rsidR="00000000" w:rsidRPr="00000000">
        <w:rPr>
          <w:rtl w:val="0"/>
        </w:rPr>
      </w:r>
    </w:p>
    <w:p w:rsidR="00000000" w:rsidDel="00000000" w:rsidP="00000000" w:rsidRDefault="00000000" w:rsidRPr="00000000" w14:paraId="0000010D">
      <w:pPr>
        <w:shd w:fill="ffffff" w:val="clear"/>
        <w:ind w:left="284" w:firstLine="0"/>
        <w:jc w:val="both"/>
        <w:rPr>
          <w:b w:val="1"/>
          <w:i w:val="1"/>
          <w:color w:val="000000"/>
          <w:sz w:val="20"/>
          <w:szCs w:val="20"/>
          <w:highlight w:val="white"/>
        </w:rPr>
      </w:pPr>
      <w:r w:rsidDel="00000000" w:rsidR="00000000" w:rsidRPr="00000000">
        <w:rPr>
          <w:b w:val="1"/>
          <w:i w:val="1"/>
          <w:color w:val="000000"/>
          <w:sz w:val="20"/>
          <w:szCs w:val="20"/>
          <w:highlight w:val="white"/>
          <w:rtl w:val="0"/>
        </w:rPr>
        <w:t xml:space="preserve">2.2.3 Aspectos generales de implementación Lean en las empresas.</w:t>
      </w:r>
    </w:p>
    <w:p w:rsidR="00000000" w:rsidDel="00000000" w:rsidP="00000000" w:rsidRDefault="00000000" w:rsidRPr="00000000" w14:paraId="0000010E">
      <w:pPr>
        <w:shd w:fill="ffffff" w:val="clear"/>
        <w:jc w:val="both"/>
        <w:rPr>
          <w:sz w:val="20"/>
          <w:szCs w:val="20"/>
        </w:rPr>
      </w:pPr>
      <w:r w:rsidDel="00000000" w:rsidR="00000000" w:rsidRPr="00000000">
        <w:rPr>
          <w:rtl w:val="0"/>
        </w:rPr>
      </w:r>
    </w:p>
    <w:p w:rsidR="00000000" w:rsidDel="00000000" w:rsidP="00000000" w:rsidRDefault="00000000" w:rsidRPr="00000000" w14:paraId="0000010F">
      <w:pPr>
        <w:jc w:val="both"/>
        <w:rPr>
          <w:sz w:val="20"/>
          <w:szCs w:val="20"/>
        </w:rPr>
      </w:pPr>
      <w:r w:rsidDel="00000000" w:rsidR="00000000" w:rsidRPr="00000000">
        <w:rPr>
          <w:sz w:val="20"/>
          <w:szCs w:val="20"/>
          <w:rtl w:val="0"/>
        </w:rPr>
        <w:t xml:space="preserve">Los aspectos generales en la implementación </w:t>
      </w:r>
      <w:r w:rsidDel="00000000" w:rsidR="00000000" w:rsidRPr="00000000">
        <w:rPr>
          <w:i w:val="1"/>
          <w:sz w:val="20"/>
          <w:szCs w:val="20"/>
          <w:rtl w:val="0"/>
        </w:rPr>
        <w:t xml:space="preserve">Lean</w:t>
      </w:r>
      <w:r w:rsidDel="00000000" w:rsidR="00000000" w:rsidRPr="00000000">
        <w:rPr>
          <w:sz w:val="20"/>
          <w:szCs w:val="20"/>
          <w:rtl w:val="0"/>
        </w:rPr>
        <w:t xml:space="preserve"> se resumen a dos categorías principales que tienen relación con factores de productividad denominados:</w:t>
      </w:r>
    </w:p>
    <w:p w:rsidR="00000000" w:rsidDel="00000000" w:rsidP="00000000" w:rsidRDefault="00000000" w:rsidRPr="00000000" w14:paraId="00000110">
      <w:pPr>
        <w:jc w:val="both"/>
        <w:rPr>
          <w:sz w:val="20"/>
          <w:szCs w:val="20"/>
        </w:rPr>
      </w:pPr>
      <w:r w:rsidDel="00000000" w:rsidR="00000000" w:rsidRPr="00000000">
        <w:rPr>
          <w:rtl w:val="0"/>
        </w:rPr>
      </w:r>
    </w:p>
    <w:p w:rsidR="00000000" w:rsidDel="00000000" w:rsidP="00000000" w:rsidRDefault="00000000" w:rsidRPr="00000000" w14:paraId="00000111">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0</wp:posOffset>
                </wp:positionV>
                <wp:extent cx="5412700" cy="732700"/>
                <wp:effectExtent b="0" l="0" r="0" t="0"/>
                <wp:wrapNone/>
                <wp:docPr id="121" name=""/>
                <a:graphic>
                  <a:graphicData uri="http://schemas.microsoft.com/office/word/2010/wordprocessingShape">
                    <wps:wsp>
                      <wps:cNvSpPr/>
                      <wps:cNvPr id="38" name="Shape 38"/>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Infografia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DI_CF02_2.2.3_Factores_de_productividad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0</wp:posOffset>
                </wp:positionV>
                <wp:extent cx="5412700" cy="732700"/>
                <wp:effectExtent b="0" l="0" r="0" t="0"/>
                <wp:wrapNone/>
                <wp:docPr id="121" name="image20.png"/>
                <a:graphic>
                  <a:graphicData uri="http://schemas.openxmlformats.org/drawingml/2006/picture">
                    <pic:pic>
                      <pic:nvPicPr>
                        <pic:cNvPr id="0" name="image20.png"/>
                        <pic:cNvPicPr preferRelativeResize="0"/>
                      </pic:nvPicPr>
                      <pic:blipFill>
                        <a:blip r:embed="rId34"/>
                        <a:srcRect/>
                        <a:stretch>
                          <a:fillRect/>
                        </a:stretch>
                      </pic:blipFill>
                      <pic:spPr>
                        <a:xfrm>
                          <a:off x="0" y="0"/>
                          <a:ext cx="5412700" cy="732700"/>
                        </a:xfrm>
                        <a:prstGeom prst="rect"/>
                        <a:ln/>
                      </pic:spPr>
                    </pic:pic>
                  </a:graphicData>
                </a:graphic>
              </wp:anchor>
            </w:drawing>
          </mc:Fallback>
        </mc:AlternateContent>
      </w:r>
    </w:p>
    <w:p w:rsidR="00000000" w:rsidDel="00000000" w:rsidP="00000000" w:rsidRDefault="00000000" w:rsidRPr="00000000" w14:paraId="00000112">
      <w:pPr>
        <w:jc w:val="both"/>
        <w:rPr>
          <w:sz w:val="20"/>
          <w:szCs w:val="20"/>
        </w:rPr>
      </w:pPr>
      <w:r w:rsidDel="00000000" w:rsidR="00000000" w:rsidRPr="00000000">
        <w:rPr>
          <w:rtl w:val="0"/>
        </w:rPr>
      </w:r>
    </w:p>
    <w:p w:rsidR="00000000" w:rsidDel="00000000" w:rsidP="00000000" w:rsidRDefault="00000000" w:rsidRPr="00000000" w14:paraId="00000113">
      <w:pPr>
        <w:jc w:val="both"/>
        <w:rPr>
          <w:sz w:val="20"/>
          <w:szCs w:val="20"/>
        </w:rPr>
      </w:pPr>
      <w:r w:rsidDel="00000000" w:rsidR="00000000" w:rsidRPr="00000000">
        <w:rPr>
          <w:rtl w:val="0"/>
        </w:rPr>
      </w:r>
    </w:p>
    <w:p w:rsidR="00000000" w:rsidDel="00000000" w:rsidP="00000000" w:rsidRDefault="00000000" w:rsidRPr="00000000" w14:paraId="00000114">
      <w:pPr>
        <w:jc w:val="both"/>
        <w:rPr>
          <w:sz w:val="20"/>
          <w:szCs w:val="20"/>
        </w:rPr>
      </w:pPr>
      <w:r w:rsidDel="00000000" w:rsidR="00000000" w:rsidRPr="00000000">
        <w:rPr>
          <w:rtl w:val="0"/>
        </w:rPr>
      </w:r>
    </w:p>
    <w:p w:rsidR="00000000" w:rsidDel="00000000" w:rsidP="00000000" w:rsidRDefault="00000000" w:rsidRPr="00000000" w14:paraId="00000115">
      <w:pPr>
        <w:jc w:val="both"/>
        <w:rPr>
          <w:sz w:val="20"/>
          <w:szCs w:val="20"/>
        </w:rPr>
      </w:pPr>
      <w:sdt>
        <w:sdtPr>
          <w:tag w:val="goog_rdk_21"/>
        </w:sdtPr>
        <w:sdtContent>
          <w:commentRangeStart w:id="21"/>
        </w:sdtContent>
      </w:sdt>
      <w:r w:rsidDel="00000000" w:rsidR="00000000" w:rsidRPr="00000000">
        <w:rPr>
          <w:rtl w:val="0"/>
        </w:rPr>
      </w:r>
    </w:p>
    <w:p w:rsidR="00000000" w:rsidDel="00000000" w:rsidP="00000000" w:rsidRDefault="00000000" w:rsidRPr="00000000" w14:paraId="00000116">
      <w:pPr>
        <w:jc w:val="both"/>
        <w:rPr>
          <w:sz w:val="20"/>
          <w:szCs w:val="20"/>
        </w:rPr>
      </w:pP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17">
      <w:pPr>
        <w:jc w:val="both"/>
        <w:rPr>
          <w:sz w:val="20"/>
          <w:szCs w:val="20"/>
        </w:rPr>
      </w:pPr>
      <w:r w:rsidDel="00000000" w:rsidR="00000000" w:rsidRPr="00000000">
        <w:rPr>
          <w:rtl w:val="0"/>
        </w:rPr>
      </w:r>
    </w:p>
    <w:p w:rsidR="00000000" w:rsidDel="00000000" w:rsidP="00000000" w:rsidRDefault="00000000" w:rsidRPr="00000000" w14:paraId="00000118">
      <w:pPr>
        <w:jc w:val="both"/>
        <w:rPr>
          <w:sz w:val="20"/>
          <w:szCs w:val="20"/>
        </w:rPr>
      </w:pPr>
      <w:r w:rsidDel="00000000" w:rsidR="00000000" w:rsidRPr="00000000">
        <w:rPr>
          <w:rtl w:val="0"/>
        </w:rPr>
      </w:r>
    </w:p>
    <w:p w:rsidR="00000000" w:rsidDel="00000000" w:rsidP="00000000" w:rsidRDefault="00000000" w:rsidRPr="00000000" w14:paraId="00000119">
      <w:pPr>
        <w:jc w:val="both"/>
        <w:rPr>
          <w:sz w:val="20"/>
          <w:szCs w:val="20"/>
        </w:rPr>
      </w:pPr>
      <w:r w:rsidDel="00000000" w:rsidR="00000000" w:rsidRPr="00000000">
        <w:rPr>
          <w:sz w:val="20"/>
          <w:szCs w:val="20"/>
        </w:rPr>
        <mc:AlternateContent>
          <mc:Choice Requires="wpg">
            <w:drawing>
              <wp:inline distB="0" distT="0" distL="0" distR="0">
                <wp:extent cx="5686425" cy="1285875"/>
                <wp:effectExtent b="0" l="0" r="0" t="0"/>
                <wp:docPr id="127" name=""/>
                <a:graphic>
                  <a:graphicData uri="http://schemas.microsoft.com/office/word/2010/wordprocessingShape">
                    <wps:wsp>
                      <wps:cNvSpPr/>
                      <wps:cNvPr id="68" name="Shape 68"/>
                      <wps:spPr>
                        <a:xfrm>
                          <a:off x="2507550" y="3141825"/>
                          <a:ext cx="5676900" cy="127635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¡Importante!</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La tecnología, dado que con su uso es posible generar un incremento en el volumen de bienes y servicios, un perfeccionamiento de la calidad, la introducción de nuevos métodos de comercialización, entre otros, ha permitido que la automatización pueda asimismo mejorar el manejo de los materiales y el almacenamiento, los sistemas de comunicación y el control de la calidad.</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inline>
            </w:drawing>
          </mc:Choice>
          <mc:Fallback>
            <w:drawing>
              <wp:inline distB="0" distT="0" distL="0" distR="0">
                <wp:extent cx="5686425" cy="1285875"/>
                <wp:effectExtent b="0" l="0" r="0" t="0"/>
                <wp:docPr id="127" name="image26.png"/>
                <a:graphic>
                  <a:graphicData uri="http://schemas.openxmlformats.org/drawingml/2006/picture">
                    <pic:pic>
                      <pic:nvPicPr>
                        <pic:cNvPr id="0" name="image26.png"/>
                        <pic:cNvPicPr preferRelativeResize="0"/>
                      </pic:nvPicPr>
                      <pic:blipFill>
                        <a:blip r:embed="rId35"/>
                        <a:srcRect/>
                        <a:stretch>
                          <a:fillRect/>
                        </a:stretch>
                      </pic:blipFill>
                      <pic:spPr>
                        <a:xfrm>
                          <a:off x="0" y="0"/>
                          <a:ext cx="5686425" cy="12858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A">
      <w:pPr>
        <w:jc w:val="both"/>
        <w:rPr>
          <w:sz w:val="20"/>
          <w:szCs w:val="20"/>
        </w:rPr>
      </w:pPr>
      <w:r w:rsidDel="00000000" w:rsidR="00000000" w:rsidRPr="00000000">
        <w:rPr>
          <w:rtl w:val="0"/>
        </w:rPr>
      </w:r>
    </w:p>
    <w:p w:rsidR="00000000" w:rsidDel="00000000" w:rsidP="00000000" w:rsidRDefault="00000000" w:rsidRPr="00000000" w14:paraId="0000011B">
      <w:pPr>
        <w:shd w:fill="ffffff" w:val="clear"/>
        <w:ind w:left="284" w:firstLine="0"/>
        <w:jc w:val="both"/>
        <w:rPr>
          <w:b w:val="1"/>
          <w:i w:val="1"/>
          <w:color w:val="000000"/>
          <w:sz w:val="20"/>
          <w:szCs w:val="20"/>
          <w:highlight w:val="white"/>
        </w:rPr>
      </w:pPr>
      <w:r w:rsidDel="00000000" w:rsidR="00000000" w:rsidRPr="00000000">
        <w:rPr>
          <w:b w:val="1"/>
          <w:i w:val="1"/>
          <w:color w:val="000000"/>
          <w:sz w:val="20"/>
          <w:szCs w:val="20"/>
          <w:highlight w:val="white"/>
          <w:rtl w:val="0"/>
        </w:rPr>
        <w:t xml:space="preserve">2.2.4 Fases de implementación.</w:t>
      </w:r>
    </w:p>
    <w:p w:rsidR="00000000" w:rsidDel="00000000" w:rsidP="00000000" w:rsidRDefault="00000000" w:rsidRPr="00000000" w14:paraId="0000011C">
      <w:pPr>
        <w:shd w:fill="ffffff" w:val="clear"/>
        <w:jc w:val="both"/>
        <w:rPr>
          <w:color w:val="000000"/>
          <w:sz w:val="20"/>
          <w:szCs w:val="20"/>
          <w:highlight w:val="white"/>
        </w:rPr>
      </w:pPr>
      <w:r w:rsidDel="00000000" w:rsidR="00000000" w:rsidRPr="00000000">
        <w:rPr>
          <w:rtl w:val="0"/>
        </w:rPr>
      </w:r>
    </w:p>
    <w:p w:rsidR="00000000" w:rsidDel="00000000" w:rsidP="00000000" w:rsidRDefault="00000000" w:rsidRPr="00000000" w14:paraId="0000011D">
      <w:pPr>
        <w:shd w:fill="ffffff" w:val="clear"/>
        <w:jc w:val="both"/>
        <w:rPr>
          <w:color w:val="000000"/>
          <w:sz w:val="20"/>
          <w:szCs w:val="20"/>
          <w:highlight w:val="white"/>
        </w:rPr>
      </w:pPr>
      <w:r w:rsidDel="00000000" w:rsidR="00000000" w:rsidRPr="00000000">
        <w:rPr>
          <w:color w:val="000000"/>
          <w:sz w:val="20"/>
          <w:szCs w:val="20"/>
          <w:highlight w:val="white"/>
          <w:rtl w:val="0"/>
        </w:rPr>
        <w:t xml:space="preserve">Implementar el sistema de </w:t>
      </w:r>
      <w:r w:rsidDel="00000000" w:rsidR="00000000" w:rsidRPr="00000000">
        <w:rPr>
          <w:i w:val="1"/>
          <w:color w:val="000000"/>
          <w:sz w:val="20"/>
          <w:szCs w:val="20"/>
          <w:highlight w:val="white"/>
          <w:rtl w:val="0"/>
        </w:rPr>
        <w:t xml:space="preserve">Lean Manufacturing</w:t>
      </w:r>
      <w:r w:rsidDel="00000000" w:rsidR="00000000" w:rsidRPr="00000000">
        <w:rPr>
          <w:color w:val="000000"/>
          <w:sz w:val="20"/>
          <w:szCs w:val="20"/>
          <w:highlight w:val="white"/>
          <w:rtl w:val="0"/>
        </w:rPr>
        <w:t xml:space="preserve"> requiere de un plan serio y riguroso donde en cada fase de su ejecución contemple la situación actual de la empresa, los objetivos del plan de mejora, los cambios en la organización, la realización de actividades para reducir desperdicios, la optimización de los métodos de trabajo y la planificación del flujo continuo de los procesos. A continuación, se pueden revisar las fases para su implementación:</w:t>
      </w:r>
    </w:p>
    <w:p w:rsidR="00000000" w:rsidDel="00000000" w:rsidP="00000000" w:rsidRDefault="00000000" w:rsidRPr="00000000" w14:paraId="0000011E">
      <w:pPr>
        <w:shd w:fill="ffffff" w:val="clear"/>
        <w:jc w:val="both"/>
        <w:rPr>
          <w:color w:val="000000"/>
          <w:sz w:val="20"/>
          <w:szCs w:val="20"/>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101600</wp:posOffset>
                </wp:positionV>
                <wp:extent cx="5412700" cy="732700"/>
                <wp:effectExtent b="0" l="0" r="0" t="0"/>
                <wp:wrapNone/>
                <wp:docPr id="123" name=""/>
                <a:graphic>
                  <a:graphicData uri="http://schemas.microsoft.com/office/word/2010/wordprocessingShape">
                    <wps:wsp>
                      <wps:cNvSpPr/>
                      <wps:cNvPr id="40" name="Shape 40"/>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Modales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DI_CF02_2.2.4_Fases de implementación Lean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101600</wp:posOffset>
                </wp:positionV>
                <wp:extent cx="5412700" cy="732700"/>
                <wp:effectExtent b="0" l="0" r="0" t="0"/>
                <wp:wrapNone/>
                <wp:docPr id="123" name="image22.png"/>
                <a:graphic>
                  <a:graphicData uri="http://schemas.openxmlformats.org/drawingml/2006/picture">
                    <pic:pic>
                      <pic:nvPicPr>
                        <pic:cNvPr id="0" name="image22.png"/>
                        <pic:cNvPicPr preferRelativeResize="0"/>
                      </pic:nvPicPr>
                      <pic:blipFill>
                        <a:blip r:embed="rId36"/>
                        <a:srcRect/>
                        <a:stretch>
                          <a:fillRect/>
                        </a:stretch>
                      </pic:blipFill>
                      <pic:spPr>
                        <a:xfrm>
                          <a:off x="0" y="0"/>
                          <a:ext cx="5412700" cy="732700"/>
                        </a:xfrm>
                        <a:prstGeom prst="rect"/>
                        <a:ln/>
                      </pic:spPr>
                    </pic:pic>
                  </a:graphicData>
                </a:graphic>
              </wp:anchor>
            </w:drawing>
          </mc:Fallback>
        </mc:AlternateContent>
      </w:r>
    </w:p>
    <w:p w:rsidR="00000000" w:rsidDel="00000000" w:rsidP="00000000" w:rsidRDefault="00000000" w:rsidRPr="00000000" w14:paraId="0000011F">
      <w:pPr>
        <w:shd w:fill="ffffff" w:val="clear"/>
        <w:jc w:val="both"/>
        <w:rPr>
          <w:color w:val="000000"/>
          <w:sz w:val="20"/>
          <w:szCs w:val="20"/>
          <w:highlight w:val="white"/>
        </w:rPr>
      </w:pPr>
      <w:r w:rsidDel="00000000" w:rsidR="00000000" w:rsidRPr="00000000">
        <w:rPr>
          <w:rtl w:val="0"/>
        </w:rPr>
      </w:r>
    </w:p>
    <w:p w:rsidR="00000000" w:rsidDel="00000000" w:rsidP="00000000" w:rsidRDefault="00000000" w:rsidRPr="00000000" w14:paraId="00000120">
      <w:pPr>
        <w:shd w:fill="ffffff" w:val="clear"/>
        <w:jc w:val="both"/>
        <w:rPr>
          <w:color w:val="000000"/>
          <w:sz w:val="20"/>
          <w:szCs w:val="20"/>
          <w:highlight w:val="white"/>
        </w:rPr>
      </w:pPr>
      <w:r w:rsidDel="00000000" w:rsidR="00000000" w:rsidRPr="00000000">
        <w:rPr>
          <w:rtl w:val="0"/>
        </w:rPr>
      </w:r>
    </w:p>
    <w:p w:rsidR="00000000" w:rsidDel="00000000" w:rsidP="00000000" w:rsidRDefault="00000000" w:rsidRPr="00000000" w14:paraId="00000121">
      <w:pPr>
        <w:shd w:fill="ffffff" w:val="clear"/>
        <w:jc w:val="both"/>
        <w:rPr>
          <w:color w:val="000000"/>
          <w:sz w:val="20"/>
          <w:szCs w:val="20"/>
          <w:highlight w:val="white"/>
        </w:rPr>
      </w:pPr>
      <w:r w:rsidDel="00000000" w:rsidR="00000000" w:rsidRPr="00000000">
        <w:rPr>
          <w:rtl w:val="0"/>
        </w:rPr>
      </w:r>
    </w:p>
    <w:p w:rsidR="00000000" w:rsidDel="00000000" w:rsidP="00000000" w:rsidRDefault="00000000" w:rsidRPr="00000000" w14:paraId="00000122">
      <w:pPr>
        <w:shd w:fill="ffffff" w:val="clear"/>
        <w:jc w:val="both"/>
        <w:rPr>
          <w:color w:val="000000"/>
          <w:sz w:val="20"/>
          <w:szCs w:val="20"/>
          <w:highlight w:val="white"/>
        </w:rPr>
      </w:pPr>
      <w:sdt>
        <w:sdtPr>
          <w:tag w:val="goog_rdk_22"/>
        </w:sdtPr>
        <w:sdtContent>
          <w:commentRangeStart w:id="22"/>
        </w:sdtContent>
      </w:sdt>
      <w:r w:rsidDel="00000000" w:rsidR="00000000" w:rsidRPr="00000000">
        <w:rPr>
          <w:rtl w:val="0"/>
        </w:rPr>
      </w:r>
    </w:p>
    <w:p w:rsidR="00000000" w:rsidDel="00000000" w:rsidP="00000000" w:rsidRDefault="00000000" w:rsidRPr="00000000" w14:paraId="00000123">
      <w:pPr>
        <w:shd w:fill="ffffff" w:val="clear"/>
        <w:jc w:val="both"/>
        <w:rPr>
          <w:color w:val="000000"/>
          <w:sz w:val="20"/>
          <w:szCs w:val="20"/>
          <w:highlight w:val="white"/>
        </w:rPr>
      </w:pP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24">
      <w:pPr>
        <w:shd w:fill="ffffff" w:val="clear"/>
        <w:jc w:val="both"/>
        <w:rPr>
          <w:color w:val="000000"/>
          <w:sz w:val="20"/>
          <w:szCs w:val="20"/>
          <w:highlight w:val="white"/>
        </w:rPr>
      </w:pPr>
      <w:r w:rsidDel="00000000" w:rsidR="00000000" w:rsidRPr="00000000">
        <w:rPr>
          <w:rtl w:val="0"/>
        </w:rPr>
      </w:r>
    </w:p>
    <w:p w:rsidR="00000000" w:rsidDel="00000000" w:rsidP="00000000" w:rsidRDefault="00000000" w:rsidRPr="00000000" w14:paraId="00000125">
      <w:pPr>
        <w:shd w:fill="ffffff" w:val="clear"/>
        <w:jc w:val="both"/>
        <w:rPr>
          <w:b w:val="1"/>
          <w:color w:val="000000"/>
          <w:sz w:val="20"/>
          <w:szCs w:val="20"/>
          <w:highlight w:val="white"/>
        </w:rPr>
      </w:pPr>
      <w:r w:rsidDel="00000000" w:rsidR="00000000" w:rsidRPr="00000000">
        <w:rPr>
          <w:b w:val="1"/>
          <w:color w:val="000000"/>
          <w:sz w:val="20"/>
          <w:szCs w:val="20"/>
          <w:highlight w:val="white"/>
          <w:rtl w:val="0"/>
        </w:rPr>
        <w:t xml:space="preserve">3.Conocer los formatos para la documentación de mejoras de procesos</w:t>
      </w:r>
    </w:p>
    <w:p w:rsidR="00000000" w:rsidDel="00000000" w:rsidP="00000000" w:rsidRDefault="00000000" w:rsidRPr="00000000" w14:paraId="00000126">
      <w:pPr>
        <w:spacing w:line="360" w:lineRule="auto"/>
        <w:rPr>
          <w:b w:val="1"/>
          <w:color w:val="000000"/>
          <w:sz w:val="20"/>
          <w:szCs w:val="20"/>
          <w:highlight w:val="white"/>
        </w:rPr>
      </w:pPr>
      <w:r w:rsidDel="00000000" w:rsidR="00000000" w:rsidRPr="00000000">
        <w:rPr>
          <w:rtl w:val="0"/>
        </w:rPr>
      </w:r>
    </w:p>
    <w:p w:rsidR="00000000" w:rsidDel="00000000" w:rsidP="00000000" w:rsidRDefault="00000000" w:rsidRPr="00000000" w14:paraId="00000127">
      <w:pPr>
        <w:rPr>
          <w:sz w:val="20"/>
          <w:szCs w:val="20"/>
        </w:rPr>
      </w:pPr>
      <w:r w:rsidDel="00000000" w:rsidR="00000000" w:rsidRPr="00000000">
        <w:rPr>
          <w:sz w:val="20"/>
          <w:szCs w:val="20"/>
          <w:rtl w:val="0"/>
        </w:rPr>
        <w:t xml:space="preserve">Figura 9</w:t>
      </w:r>
    </w:p>
    <w:p w:rsidR="00000000" w:rsidDel="00000000" w:rsidP="00000000" w:rsidRDefault="00000000" w:rsidRPr="00000000" w14:paraId="00000128">
      <w:pPr>
        <w:rPr>
          <w:sz w:val="20"/>
          <w:szCs w:val="20"/>
        </w:rPr>
      </w:pPr>
      <w:r w:rsidDel="00000000" w:rsidR="00000000" w:rsidRPr="00000000">
        <w:rPr>
          <w:sz w:val="20"/>
          <w:szCs w:val="20"/>
          <w:rtl w:val="0"/>
        </w:rPr>
        <w:t xml:space="preserve">Formatos</w:t>
      </w:r>
    </w:p>
    <w:p w:rsidR="00000000" w:rsidDel="00000000" w:rsidP="00000000" w:rsidRDefault="00000000" w:rsidRPr="00000000" w14:paraId="00000129">
      <w:pPr>
        <w:shd w:fill="ffffff" w:val="clear"/>
        <w:jc w:val="both"/>
        <w:rPr>
          <w:color w:val="000000"/>
          <w:sz w:val="20"/>
          <w:szCs w:val="20"/>
          <w:highlight w:val="white"/>
        </w:rPr>
      </w:pPr>
      <w:sdt>
        <w:sdtPr>
          <w:tag w:val="goog_rdk_23"/>
        </w:sdtPr>
        <w:sdtContent>
          <w:commentRangeStart w:id="23"/>
        </w:sdtContent>
      </w:sdt>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171450</wp:posOffset>
            </wp:positionV>
            <wp:extent cx="2333625" cy="2072640"/>
            <wp:effectExtent b="0" l="0" r="0" t="0"/>
            <wp:wrapSquare wrapText="bothSides" distB="0" distT="0" distL="114300" distR="114300"/>
            <wp:docPr descr="Imprenta producción isométrica vector gratuito" id="139" name="image1.jpg"/>
            <a:graphic>
              <a:graphicData uri="http://schemas.openxmlformats.org/drawingml/2006/picture">
                <pic:pic>
                  <pic:nvPicPr>
                    <pic:cNvPr descr="Imprenta producción isométrica vector gratuito" id="0" name="image1.jpg"/>
                    <pic:cNvPicPr preferRelativeResize="0"/>
                  </pic:nvPicPr>
                  <pic:blipFill>
                    <a:blip r:embed="rId37"/>
                    <a:srcRect b="0" l="0" r="0" t="0"/>
                    <a:stretch>
                      <a:fillRect/>
                    </a:stretch>
                  </pic:blipFill>
                  <pic:spPr>
                    <a:xfrm>
                      <a:off x="0" y="0"/>
                      <a:ext cx="2333625" cy="2072640"/>
                    </a:xfrm>
                    <a:prstGeom prst="rect"/>
                    <a:ln/>
                  </pic:spPr>
                </pic:pic>
              </a:graphicData>
            </a:graphic>
          </wp:anchor>
        </w:drawing>
      </w:r>
    </w:p>
    <w:p w:rsidR="00000000" w:rsidDel="00000000" w:rsidP="00000000" w:rsidRDefault="00000000" w:rsidRPr="00000000" w14:paraId="0000012A">
      <w:pPr>
        <w:shd w:fill="d7e3bc" w:val="clear"/>
        <w:jc w:val="both"/>
        <w:rPr>
          <w:color w:val="000000"/>
          <w:sz w:val="20"/>
          <w:szCs w:val="20"/>
          <w:highlight w:val="white"/>
        </w:rPr>
      </w:pPr>
      <w:commentRangeEnd w:id="23"/>
      <w:r w:rsidDel="00000000" w:rsidR="00000000" w:rsidRPr="00000000">
        <w:commentReference w:id="23"/>
      </w:r>
      <w:r w:rsidDel="00000000" w:rsidR="00000000" w:rsidRPr="00000000">
        <w:rPr>
          <w:color w:val="000000"/>
          <w:sz w:val="20"/>
          <w:szCs w:val="20"/>
          <w:shd w:fill="d7e3bc" w:val="clear"/>
          <w:rtl w:val="0"/>
        </w:rPr>
        <w:t xml:space="preserve">En las mejoras de procesos (ver figura 9) se busca implementar mecanismos de control para la mejoría de resultados a través de un trabajo forzado y continuo en una organización dentro de sí misma en un claro enfoque de procesos del cual se lleva el seguimiento de sus resultados a través de evaluación e indicadores de metas.</w:t>
      </w:r>
      <w:r w:rsidDel="00000000" w:rsidR="00000000" w:rsidRPr="00000000">
        <w:rPr>
          <w:rtl w:val="0"/>
        </w:rPr>
      </w:r>
    </w:p>
    <w:p w:rsidR="00000000" w:rsidDel="00000000" w:rsidP="00000000" w:rsidRDefault="00000000" w:rsidRPr="00000000" w14:paraId="0000012B">
      <w:pPr>
        <w:shd w:fill="d7e3bc" w:val="clear"/>
        <w:spacing w:line="360" w:lineRule="auto"/>
        <w:rPr>
          <w:color w:val="252324"/>
          <w:sz w:val="20"/>
          <w:szCs w:val="20"/>
          <w:highlight w:val="white"/>
        </w:rPr>
      </w:pPr>
      <w:r w:rsidDel="00000000" w:rsidR="00000000" w:rsidRPr="00000000">
        <w:rPr>
          <w:rtl w:val="0"/>
        </w:rPr>
      </w:r>
    </w:p>
    <w:p w:rsidR="00000000" w:rsidDel="00000000" w:rsidP="00000000" w:rsidRDefault="00000000" w:rsidRPr="00000000" w14:paraId="0000012C">
      <w:pPr>
        <w:spacing w:line="360" w:lineRule="auto"/>
        <w:rPr>
          <w:color w:val="252324"/>
          <w:sz w:val="20"/>
          <w:szCs w:val="20"/>
          <w:highlight w:val="white"/>
        </w:rPr>
      </w:pPr>
      <w:r w:rsidDel="00000000" w:rsidR="00000000" w:rsidRPr="00000000">
        <w:rPr>
          <w:rtl w:val="0"/>
        </w:rPr>
      </w:r>
    </w:p>
    <w:p w:rsidR="00000000" w:rsidDel="00000000" w:rsidP="00000000" w:rsidRDefault="00000000" w:rsidRPr="00000000" w14:paraId="0000012D">
      <w:pPr>
        <w:spacing w:line="360" w:lineRule="auto"/>
        <w:rPr>
          <w:color w:val="252324"/>
          <w:sz w:val="20"/>
          <w:szCs w:val="20"/>
          <w:highlight w:val="white"/>
        </w:rPr>
      </w:pPr>
      <w:r w:rsidDel="00000000" w:rsidR="00000000" w:rsidRPr="00000000">
        <w:rPr>
          <w:rtl w:val="0"/>
        </w:rPr>
      </w:r>
    </w:p>
    <w:p w:rsidR="00000000" w:rsidDel="00000000" w:rsidP="00000000" w:rsidRDefault="00000000" w:rsidRPr="00000000" w14:paraId="0000012E">
      <w:pPr>
        <w:spacing w:line="360" w:lineRule="auto"/>
        <w:rPr>
          <w:color w:val="252324"/>
          <w:sz w:val="20"/>
          <w:szCs w:val="20"/>
          <w:highlight w:val="white"/>
        </w:rPr>
      </w:pPr>
      <w:r w:rsidDel="00000000" w:rsidR="00000000" w:rsidRPr="00000000">
        <w:rPr>
          <w:rtl w:val="0"/>
        </w:rPr>
      </w:r>
    </w:p>
    <w:p w:rsidR="00000000" w:rsidDel="00000000" w:rsidP="00000000" w:rsidRDefault="00000000" w:rsidRPr="00000000" w14:paraId="0000012F">
      <w:pPr>
        <w:spacing w:line="360" w:lineRule="auto"/>
        <w:rPr>
          <w:color w:val="252324"/>
          <w:sz w:val="20"/>
          <w:szCs w:val="20"/>
          <w:highlight w:val="white"/>
        </w:rPr>
      </w:pPr>
      <w:r w:rsidDel="00000000" w:rsidR="00000000" w:rsidRPr="00000000">
        <w:rPr>
          <w:rtl w:val="0"/>
        </w:rPr>
      </w:r>
    </w:p>
    <w:p w:rsidR="00000000" w:rsidDel="00000000" w:rsidP="00000000" w:rsidRDefault="00000000" w:rsidRPr="00000000" w14:paraId="00000130">
      <w:pPr>
        <w:spacing w:line="360" w:lineRule="auto"/>
        <w:rPr>
          <w:color w:val="252324"/>
          <w:sz w:val="20"/>
          <w:szCs w:val="20"/>
          <w:highlight w:val="white"/>
        </w:rPr>
      </w:pPr>
      <w:r w:rsidDel="00000000" w:rsidR="00000000" w:rsidRPr="00000000">
        <w:rPr>
          <w:rtl w:val="0"/>
        </w:rPr>
      </w:r>
    </w:p>
    <w:p w:rsidR="00000000" w:rsidDel="00000000" w:rsidP="00000000" w:rsidRDefault="00000000" w:rsidRPr="00000000" w14:paraId="00000131">
      <w:pPr>
        <w:spacing w:line="360" w:lineRule="auto"/>
        <w:jc w:val="both"/>
        <w:rPr>
          <w:color w:val="252324"/>
          <w:sz w:val="20"/>
          <w:szCs w:val="20"/>
          <w:highlight w:val="white"/>
        </w:rPr>
      </w:pPr>
      <w:r w:rsidDel="00000000" w:rsidR="00000000" w:rsidRPr="00000000">
        <w:rPr>
          <w:color w:val="252324"/>
          <w:sz w:val="20"/>
          <w:szCs w:val="20"/>
          <w:highlight w:val="white"/>
          <w:rtl w:val="0"/>
        </w:rPr>
        <w:t xml:space="preserve">Para la mejora de procesos, se necesita hacer una documentación clara y correcta y para ello se deben identificar las partes del proceso, siendo estos (ver figura 10):</w:t>
      </w:r>
    </w:p>
    <w:p w:rsidR="00000000" w:rsidDel="00000000" w:rsidP="00000000" w:rsidRDefault="00000000" w:rsidRPr="00000000" w14:paraId="00000132">
      <w:pPr>
        <w:spacing w:line="360" w:lineRule="auto"/>
        <w:jc w:val="both"/>
        <w:rPr>
          <w:color w:val="252324"/>
          <w:sz w:val="20"/>
          <w:szCs w:val="20"/>
          <w:highlight w:val="white"/>
        </w:rPr>
      </w:pPr>
      <w:r w:rsidDel="00000000" w:rsidR="00000000" w:rsidRPr="00000000">
        <w:rPr>
          <w:rtl w:val="0"/>
        </w:rPr>
      </w:r>
    </w:p>
    <w:p w:rsidR="00000000" w:rsidDel="00000000" w:rsidP="00000000" w:rsidRDefault="00000000" w:rsidRPr="00000000" w14:paraId="00000133">
      <w:pPr>
        <w:spacing w:line="360" w:lineRule="auto"/>
        <w:jc w:val="both"/>
        <w:rPr>
          <w:color w:val="252324"/>
          <w:sz w:val="20"/>
          <w:szCs w:val="20"/>
          <w:highlight w:val="white"/>
        </w:rPr>
      </w:pPr>
      <w:r w:rsidDel="00000000" w:rsidR="00000000" w:rsidRPr="00000000">
        <w:rPr>
          <w:rtl w:val="0"/>
        </w:rPr>
      </w:r>
    </w:p>
    <w:p w:rsidR="00000000" w:rsidDel="00000000" w:rsidP="00000000" w:rsidRDefault="00000000" w:rsidRPr="00000000" w14:paraId="00000134">
      <w:pPr>
        <w:spacing w:line="360" w:lineRule="auto"/>
        <w:jc w:val="both"/>
        <w:rPr>
          <w:color w:val="252324"/>
          <w:sz w:val="20"/>
          <w:szCs w:val="20"/>
          <w:highlight w:val="white"/>
        </w:rPr>
      </w:pPr>
      <w:r w:rsidDel="00000000" w:rsidR="00000000" w:rsidRPr="00000000">
        <w:rPr>
          <w:rtl w:val="0"/>
        </w:rPr>
      </w:r>
    </w:p>
    <w:p w:rsidR="00000000" w:rsidDel="00000000" w:rsidP="00000000" w:rsidRDefault="00000000" w:rsidRPr="00000000" w14:paraId="00000135">
      <w:pPr>
        <w:spacing w:line="360" w:lineRule="auto"/>
        <w:jc w:val="both"/>
        <w:rPr>
          <w:color w:val="252324"/>
          <w:sz w:val="20"/>
          <w:szCs w:val="20"/>
          <w:highlight w:val="white"/>
        </w:rPr>
      </w:pPr>
      <w:r w:rsidDel="00000000" w:rsidR="00000000" w:rsidRPr="00000000">
        <w:rPr>
          <w:rtl w:val="0"/>
        </w:rPr>
      </w:r>
    </w:p>
    <w:p w:rsidR="00000000" w:rsidDel="00000000" w:rsidP="00000000" w:rsidRDefault="00000000" w:rsidRPr="00000000" w14:paraId="00000136">
      <w:pPr>
        <w:rPr>
          <w:b w:val="1"/>
          <w:sz w:val="20"/>
          <w:szCs w:val="20"/>
        </w:rPr>
      </w:pPr>
      <w:r w:rsidDel="00000000" w:rsidR="00000000" w:rsidRPr="00000000">
        <w:rPr>
          <w:b w:val="1"/>
          <w:sz w:val="20"/>
          <w:szCs w:val="20"/>
          <w:rtl w:val="0"/>
        </w:rPr>
        <w:t xml:space="preserve">Figura 10</w:t>
      </w:r>
    </w:p>
    <w:p w:rsidR="00000000" w:rsidDel="00000000" w:rsidP="00000000" w:rsidRDefault="00000000" w:rsidRPr="00000000" w14:paraId="00000137">
      <w:pPr>
        <w:spacing w:line="360" w:lineRule="auto"/>
        <w:rPr>
          <w:color w:val="252324"/>
          <w:sz w:val="20"/>
          <w:szCs w:val="20"/>
          <w:highlight w:val="white"/>
        </w:rPr>
      </w:pPr>
      <w:sdt>
        <w:sdtPr>
          <w:tag w:val="goog_rdk_24"/>
        </w:sdtPr>
        <w:sdtContent>
          <w:commentRangeStart w:id="24"/>
        </w:sdtContent>
      </w:sdt>
      <w:r w:rsidDel="00000000" w:rsidR="00000000" w:rsidRPr="00000000">
        <w:rPr>
          <w:color w:val="252324"/>
          <w:sz w:val="20"/>
          <w:szCs w:val="20"/>
          <w:highlight w:val="white"/>
          <w:rtl w:val="0"/>
        </w:rPr>
        <w:t xml:space="preserve">Identificación de las partes de un proceso</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38">
      <w:pPr>
        <w:rPr/>
      </w:pPr>
      <w:r w:rsidDel="00000000" w:rsidR="00000000" w:rsidRPr="00000000">
        <w:rPr/>
        <mc:AlternateContent>
          <mc:Choice Requires="wpg">
            <w:drawing>
              <wp:inline distB="0" distT="0" distL="0" distR="0">
                <wp:extent cx="2476500" cy="1733550"/>
                <wp:effectExtent b="0" l="0" r="0" t="0"/>
                <wp:docPr id="125" name=""/>
                <a:graphic>
                  <a:graphicData uri="http://schemas.microsoft.com/office/word/2010/wordprocessingGroup">
                    <wpg:wgp>
                      <wpg:cNvGrpSpPr/>
                      <wpg:grpSpPr>
                        <a:xfrm>
                          <a:off x="0" y="0"/>
                          <a:ext cx="2476500" cy="1733550"/>
                          <a:chOff x="0" y="0"/>
                          <a:chExt cx="2476500" cy="1733550"/>
                        </a:xfrm>
                      </wpg:grpSpPr>
                      <wpg:grpSp>
                        <wpg:cNvGrpSpPr/>
                        <wpg:grpSpPr>
                          <a:xfrm>
                            <a:off x="0" y="0"/>
                            <a:ext cx="2476500" cy="1733550"/>
                            <a:chOff x="0" y="0"/>
                            <a:chExt cx="2476500" cy="1733550"/>
                          </a:xfrm>
                        </wpg:grpSpPr>
                        <wps:wsp>
                          <wps:cNvSpPr/>
                          <wps:cNvPr id="5" name="Shape 5"/>
                          <wps:spPr>
                            <a:xfrm>
                              <a:off x="0" y="0"/>
                              <a:ext cx="2476500" cy="1733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rot="5400000">
                              <a:off x="-58285" y="59531"/>
                              <a:ext cx="388568" cy="271997"/>
                            </a:xfrm>
                            <a:prstGeom prst="chevron">
                              <a:avLst>
                                <a:gd fmla="val 50000" name="adj"/>
                              </a:avLst>
                            </a:prstGeom>
                            <a:solidFill>
                              <a:srgbClr val="49ACC5"/>
                            </a:solid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4" name="Shape 44"/>
                          <wps:spPr>
                            <a:xfrm>
                              <a:off x="1" y="137245"/>
                              <a:ext cx="271997" cy="116571"/>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1</w:t>
                                </w:r>
                              </w:p>
                            </w:txbxContent>
                          </wps:txbx>
                          <wps:bodyPr anchorCtr="0" anchor="ctr" bIns="6350" lIns="6350" spcFirstLastPara="1" rIns="6350" wrap="square" tIns="6350">
                            <a:noAutofit/>
                          </wps:bodyPr>
                        </wps:wsp>
                        <wps:wsp>
                          <wps:cNvSpPr/>
                          <wps:cNvPr id="45" name="Shape 45"/>
                          <wps:spPr>
                            <a:xfrm rot="5400000">
                              <a:off x="1247897" y="-974653"/>
                              <a:ext cx="252702" cy="2204502"/>
                            </a:xfrm>
                            <a:prstGeom prst="round2SameRect">
                              <a:avLst>
                                <a:gd fmla="val 16667" name="adj1"/>
                                <a:gd fmla="val 0" name="adj2"/>
                              </a:avLst>
                            </a:prstGeom>
                            <a:solidFill>
                              <a:schemeClr val="lt1">
                                <a:alpha val="89803"/>
                              </a:schemeClr>
                            </a:solid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6" name="Shape 46"/>
                          <wps:spPr>
                            <a:xfrm>
                              <a:off x="271997" y="13583"/>
                              <a:ext cx="2192166" cy="228030"/>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El objetivo del proceso</w:t>
                                </w:r>
                              </w:p>
                            </w:txbxContent>
                          </wps:txbx>
                          <wps:bodyPr anchorCtr="0" anchor="ctr" bIns="6350" lIns="71100" spcFirstLastPara="1" rIns="6350" wrap="square" tIns="6350">
                            <a:noAutofit/>
                          </wps:bodyPr>
                        </wps:wsp>
                        <wps:wsp>
                          <wps:cNvSpPr/>
                          <wps:cNvPr id="47" name="Shape 47"/>
                          <wps:spPr>
                            <a:xfrm rot="5400000">
                              <a:off x="-58285" y="328029"/>
                              <a:ext cx="388568" cy="271997"/>
                            </a:xfrm>
                            <a:prstGeom prst="chevron">
                              <a:avLst>
                                <a:gd fmla="val 50000" name="adj"/>
                              </a:avLst>
                            </a:prstGeom>
                            <a:solidFill>
                              <a:srgbClr val="47CFA2"/>
                            </a:solidFill>
                            <a:ln cap="flat" cmpd="sng" w="25400">
                              <a:solidFill>
                                <a:srgbClr val="47CFA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8" name="Shape 48"/>
                          <wps:spPr>
                            <a:xfrm>
                              <a:off x="1" y="405743"/>
                              <a:ext cx="271997" cy="116571"/>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2</w:t>
                                </w:r>
                              </w:p>
                            </w:txbxContent>
                          </wps:txbx>
                          <wps:bodyPr anchorCtr="0" anchor="ctr" bIns="6350" lIns="6350" spcFirstLastPara="1" rIns="6350" wrap="square" tIns="6350">
                            <a:noAutofit/>
                          </wps:bodyPr>
                        </wps:wsp>
                        <wps:wsp>
                          <wps:cNvSpPr/>
                          <wps:cNvPr id="49" name="Shape 49"/>
                          <wps:spPr>
                            <a:xfrm rot="5400000">
                              <a:off x="1247964" y="-706222"/>
                              <a:ext cx="252569" cy="2204502"/>
                            </a:xfrm>
                            <a:prstGeom prst="round2SameRect">
                              <a:avLst>
                                <a:gd fmla="val 16667" name="adj1"/>
                                <a:gd fmla="val 0" name="adj2"/>
                              </a:avLst>
                            </a:prstGeom>
                            <a:solidFill>
                              <a:schemeClr val="lt1">
                                <a:alpha val="89803"/>
                              </a:schemeClr>
                            </a:solidFill>
                            <a:ln cap="flat" cmpd="sng" w="25400">
                              <a:solidFill>
                                <a:srgbClr val="47CFA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0" name="Shape 50"/>
                          <wps:spPr>
                            <a:xfrm>
                              <a:off x="271998" y="282073"/>
                              <a:ext cx="2192173" cy="227911"/>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Las entradas del proceso</w:t>
                                </w:r>
                              </w:p>
                            </w:txbxContent>
                          </wps:txbx>
                          <wps:bodyPr anchorCtr="0" anchor="ctr" bIns="6350" lIns="71100" spcFirstLastPara="1" rIns="6350" wrap="square" tIns="6350">
                            <a:noAutofit/>
                          </wps:bodyPr>
                        </wps:wsp>
                        <wps:wsp>
                          <wps:cNvSpPr/>
                          <wps:cNvPr id="51" name="Shape 51"/>
                          <wps:spPr>
                            <a:xfrm rot="5400000">
                              <a:off x="-58285" y="596527"/>
                              <a:ext cx="388568" cy="271997"/>
                            </a:xfrm>
                            <a:prstGeom prst="chevron">
                              <a:avLst>
                                <a:gd fmla="val 50000" name="adj"/>
                              </a:avLst>
                            </a:prstGeom>
                            <a:solidFill>
                              <a:srgbClr val="46D956"/>
                            </a:solidFill>
                            <a:ln cap="flat" cmpd="sng" w="25400">
                              <a:solidFill>
                                <a:srgbClr val="46D95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2" name="Shape 52"/>
                          <wps:spPr>
                            <a:xfrm>
                              <a:off x="1" y="674241"/>
                              <a:ext cx="271997" cy="116571"/>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3</w:t>
                                </w:r>
                              </w:p>
                            </w:txbxContent>
                          </wps:txbx>
                          <wps:bodyPr anchorCtr="0" anchor="ctr" bIns="6350" lIns="6350" spcFirstLastPara="1" rIns="6350" wrap="square" tIns="6350">
                            <a:noAutofit/>
                          </wps:bodyPr>
                        </wps:wsp>
                        <wps:wsp>
                          <wps:cNvSpPr/>
                          <wps:cNvPr id="53" name="Shape 53"/>
                          <wps:spPr>
                            <a:xfrm rot="5400000">
                              <a:off x="1247964" y="-437724"/>
                              <a:ext cx="252569" cy="2204502"/>
                            </a:xfrm>
                            <a:prstGeom prst="round2SameRect">
                              <a:avLst>
                                <a:gd fmla="val 16667" name="adj1"/>
                                <a:gd fmla="val 0" name="adj2"/>
                              </a:avLst>
                            </a:prstGeom>
                            <a:solidFill>
                              <a:schemeClr val="lt1">
                                <a:alpha val="89803"/>
                              </a:schemeClr>
                            </a:solidFill>
                            <a:ln cap="flat" cmpd="sng" w="25400">
                              <a:solidFill>
                                <a:srgbClr val="46D95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4" name="Shape 54"/>
                          <wps:spPr>
                            <a:xfrm>
                              <a:off x="271998" y="550571"/>
                              <a:ext cx="2192173" cy="227911"/>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Las actividades</w:t>
                                </w:r>
                              </w:p>
                            </w:txbxContent>
                          </wps:txbx>
                          <wps:bodyPr anchorCtr="0" anchor="ctr" bIns="6350" lIns="71100" spcFirstLastPara="1" rIns="6350" wrap="square" tIns="6350">
                            <a:noAutofit/>
                          </wps:bodyPr>
                        </wps:wsp>
                        <wps:wsp>
                          <wps:cNvSpPr/>
                          <wps:cNvPr id="55" name="Shape 55"/>
                          <wps:spPr>
                            <a:xfrm rot="5400000">
                              <a:off x="-58285" y="865024"/>
                              <a:ext cx="388568" cy="271997"/>
                            </a:xfrm>
                            <a:prstGeom prst="chevron">
                              <a:avLst>
                                <a:gd fmla="val 50000" name="adj"/>
                              </a:avLst>
                            </a:prstGeom>
                            <a:solidFill>
                              <a:srgbClr val="8BE445"/>
                            </a:solidFill>
                            <a:ln cap="flat" cmpd="sng" w="25400">
                              <a:solidFill>
                                <a:srgbClr val="8BE44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6" name="Shape 56"/>
                          <wps:spPr>
                            <a:xfrm>
                              <a:off x="1" y="942738"/>
                              <a:ext cx="271997" cy="116571"/>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4</w:t>
                                </w:r>
                              </w:p>
                            </w:txbxContent>
                          </wps:txbx>
                          <wps:bodyPr anchorCtr="0" anchor="ctr" bIns="6350" lIns="6350" spcFirstLastPara="1" rIns="6350" wrap="square" tIns="6350">
                            <a:noAutofit/>
                          </wps:bodyPr>
                        </wps:wsp>
                        <wps:wsp>
                          <wps:cNvSpPr/>
                          <wps:cNvPr id="57" name="Shape 57"/>
                          <wps:spPr>
                            <a:xfrm rot="5400000">
                              <a:off x="1247964" y="-169226"/>
                              <a:ext cx="252569" cy="2204502"/>
                            </a:xfrm>
                            <a:prstGeom prst="round2SameRect">
                              <a:avLst>
                                <a:gd fmla="val 16667" name="adj1"/>
                                <a:gd fmla="val 0" name="adj2"/>
                              </a:avLst>
                            </a:prstGeom>
                            <a:solidFill>
                              <a:schemeClr val="lt1">
                                <a:alpha val="89803"/>
                              </a:schemeClr>
                            </a:solidFill>
                            <a:ln cap="flat" cmpd="sng" w="25400">
                              <a:solidFill>
                                <a:srgbClr val="8BE44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8" name="Shape 58"/>
                          <wps:spPr>
                            <a:xfrm>
                              <a:off x="271998" y="819069"/>
                              <a:ext cx="2192173" cy="227911"/>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El producto del proceso o resultado final</w:t>
                                </w:r>
                              </w:p>
                            </w:txbxContent>
                          </wps:txbx>
                          <wps:bodyPr anchorCtr="0" anchor="ctr" bIns="6350" lIns="71100" spcFirstLastPara="1" rIns="6350" wrap="square" tIns="6350">
                            <a:noAutofit/>
                          </wps:bodyPr>
                        </wps:wsp>
                        <wps:wsp>
                          <wps:cNvSpPr/>
                          <wps:cNvPr id="59" name="Shape 59"/>
                          <wps:spPr>
                            <a:xfrm rot="5400000">
                              <a:off x="-58285" y="1133522"/>
                              <a:ext cx="388568" cy="271997"/>
                            </a:xfrm>
                            <a:prstGeom prst="chevron">
                              <a:avLst>
                                <a:gd fmla="val 50000" name="adj"/>
                              </a:avLst>
                            </a:prstGeom>
                            <a:solidFill>
                              <a:srgbClr val="EDED45"/>
                            </a:solidFill>
                            <a:ln cap="flat" cmpd="sng" w="25400">
                              <a:solidFill>
                                <a:srgbClr val="EDED4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0" name="Shape 60"/>
                          <wps:spPr>
                            <a:xfrm>
                              <a:off x="1" y="1211236"/>
                              <a:ext cx="271997" cy="116571"/>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5</w:t>
                                </w:r>
                              </w:p>
                            </w:txbxContent>
                          </wps:txbx>
                          <wps:bodyPr anchorCtr="0" anchor="ctr" bIns="6350" lIns="6350" spcFirstLastPara="1" rIns="6350" wrap="square" tIns="6350">
                            <a:noAutofit/>
                          </wps:bodyPr>
                        </wps:wsp>
                        <wps:wsp>
                          <wps:cNvSpPr/>
                          <wps:cNvPr id="61" name="Shape 61"/>
                          <wps:spPr>
                            <a:xfrm rot="5400000">
                              <a:off x="1247964" y="99271"/>
                              <a:ext cx="252569" cy="2204502"/>
                            </a:xfrm>
                            <a:prstGeom prst="round2SameRect">
                              <a:avLst>
                                <a:gd fmla="val 16667" name="adj1"/>
                                <a:gd fmla="val 0" name="adj2"/>
                              </a:avLst>
                            </a:prstGeom>
                            <a:solidFill>
                              <a:schemeClr val="lt1">
                                <a:alpha val="89803"/>
                              </a:schemeClr>
                            </a:solidFill>
                            <a:ln cap="flat" cmpd="sng" w="25400">
                              <a:solidFill>
                                <a:srgbClr val="EDED4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2" name="Shape 62"/>
                          <wps:spPr>
                            <a:xfrm>
                              <a:off x="271998" y="1087567"/>
                              <a:ext cx="2192173" cy="227911"/>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Los indicadores de gestión</w:t>
                                </w:r>
                              </w:p>
                            </w:txbxContent>
                          </wps:txbx>
                          <wps:bodyPr anchorCtr="0" anchor="ctr" bIns="6350" lIns="71100" spcFirstLastPara="1" rIns="6350" wrap="square" tIns="6350">
                            <a:noAutofit/>
                          </wps:bodyPr>
                        </wps:wsp>
                        <wps:wsp>
                          <wps:cNvSpPr/>
                          <wps:cNvPr id="63" name="Shape 63"/>
                          <wps:spPr>
                            <a:xfrm rot="5400000">
                              <a:off x="-58285" y="1402020"/>
                              <a:ext cx="388568" cy="271997"/>
                            </a:xfrm>
                            <a:prstGeom prst="chevron">
                              <a:avLst>
                                <a:gd fmla="val 50000" name="adj"/>
                              </a:avLst>
                            </a:prstGeom>
                            <a:solidFill>
                              <a:srgbClr val="F69444"/>
                            </a:solidFill>
                            <a:ln cap="flat" cmpd="sng" w="25400">
                              <a:solidFill>
                                <a:srgbClr val="F6944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4" name="Shape 64"/>
                          <wps:spPr>
                            <a:xfrm>
                              <a:off x="1" y="1479734"/>
                              <a:ext cx="271997" cy="116571"/>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6</w:t>
                                </w:r>
                              </w:p>
                            </w:txbxContent>
                          </wps:txbx>
                          <wps:bodyPr anchorCtr="0" anchor="ctr" bIns="6350" lIns="6350" spcFirstLastPara="1" rIns="6350" wrap="square" tIns="6350">
                            <a:noAutofit/>
                          </wps:bodyPr>
                        </wps:wsp>
                        <wps:wsp>
                          <wps:cNvSpPr/>
                          <wps:cNvPr id="65" name="Shape 65"/>
                          <wps:spPr>
                            <a:xfrm rot="5400000">
                              <a:off x="1247964" y="367769"/>
                              <a:ext cx="252569" cy="2204502"/>
                            </a:xfrm>
                            <a:prstGeom prst="round2SameRect">
                              <a:avLst>
                                <a:gd fmla="val 16667" name="adj1"/>
                                <a:gd fmla="val 0" name="adj2"/>
                              </a:avLst>
                            </a:prstGeom>
                            <a:solidFill>
                              <a:schemeClr val="lt1">
                                <a:alpha val="89803"/>
                              </a:schemeClr>
                            </a:solidFill>
                            <a:ln cap="flat" cmpd="sng" w="25400">
                              <a:solidFill>
                                <a:srgbClr val="F6944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6" name="Shape 66"/>
                          <wps:spPr>
                            <a:xfrm>
                              <a:off x="271998" y="1356065"/>
                              <a:ext cx="2192173" cy="227911"/>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Los controles del proceso</w:t>
                                </w:r>
                              </w:p>
                            </w:txbxContent>
                          </wps:txbx>
                          <wps:bodyPr anchorCtr="0" anchor="ctr" bIns="6350" lIns="71100" spcFirstLastPara="1" rIns="6350" wrap="square" tIns="6350">
                            <a:noAutofit/>
                          </wps:bodyPr>
                        </wps:wsp>
                      </wpg:grpSp>
                    </wpg:wgp>
                  </a:graphicData>
                </a:graphic>
              </wp:inline>
            </w:drawing>
          </mc:Choice>
          <mc:Fallback>
            <w:drawing>
              <wp:inline distB="0" distT="0" distL="0" distR="0">
                <wp:extent cx="2476500" cy="1733550"/>
                <wp:effectExtent b="0" l="0" r="0" t="0"/>
                <wp:docPr id="125" name="image24.png"/>
                <a:graphic>
                  <a:graphicData uri="http://schemas.openxmlformats.org/drawingml/2006/picture">
                    <pic:pic>
                      <pic:nvPicPr>
                        <pic:cNvPr id="0" name="image24.png"/>
                        <pic:cNvPicPr preferRelativeResize="0"/>
                      </pic:nvPicPr>
                      <pic:blipFill>
                        <a:blip r:embed="rId38"/>
                        <a:srcRect/>
                        <a:stretch>
                          <a:fillRect/>
                        </a:stretch>
                      </pic:blipFill>
                      <pic:spPr>
                        <a:xfrm>
                          <a:off x="0" y="0"/>
                          <a:ext cx="2476500" cy="17335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9">
      <w:pP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13A">
      <w:pPr>
        <w:spacing w:line="360" w:lineRule="auto"/>
        <w:jc w:val="both"/>
        <w:rPr>
          <w:sz w:val="20"/>
          <w:szCs w:val="20"/>
          <w:highlight w:val="white"/>
        </w:rPr>
      </w:pPr>
      <w:r w:rsidDel="00000000" w:rsidR="00000000" w:rsidRPr="00000000">
        <w:rPr>
          <w:sz w:val="20"/>
          <w:szCs w:val="20"/>
          <w:highlight w:val="white"/>
          <w:rtl w:val="0"/>
        </w:rPr>
        <w:t xml:space="preserve">Una vez identificadas las partes de un proceso y encontrados los puntos vulnerables que se ven redundantes o se benefician de mejoras presentadas por </w:t>
      </w:r>
      <w:r w:rsidDel="00000000" w:rsidR="00000000" w:rsidRPr="00000000">
        <w:rPr>
          <w:i w:val="1"/>
          <w:sz w:val="20"/>
          <w:szCs w:val="20"/>
          <w:highlight w:val="white"/>
          <w:rtl w:val="0"/>
        </w:rPr>
        <w:t xml:space="preserve">Lean Manufacturing</w:t>
      </w:r>
      <w:r w:rsidDel="00000000" w:rsidR="00000000" w:rsidRPr="00000000">
        <w:rPr>
          <w:sz w:val="20"/>
          <w:szCs w:val="20"/>
          <w:highlight w:val="white"/>
          <w:rtl w:val="0"/>
        </w:rPr>
        <w:t xml:space="preserve">, se utilizan “formatos” o plantillas prediseñadas para realizar la documentación de mejoras del proceso, algunos ejemplos son (ver figura 11):</w:t>
      </w:r>
    </w:p>
    <w:p w:rsidR="00000000" w:rsidDel="00000000" w:rsidP="00000000" w:rsidRDefault="00000000" w:rsidRPr="00000000" w14:paraId="0000013B">
      <w:pPr>
        <w:spacing w:line="360" w:lineRule="auto"/>
        <w:rPr>
          <w:color w:val="252324"/>
          <w:sz w:val="20"/>
          <w:szCs w:val="20"/>
          <w:highlight w:val="white"/>
        </w:rPr>
      </w:pPr>
      <w:r w:rsidDel="00000000" w:rsidR="00000000" w:rsidRPr="00000000">
        <w:rPr>
          <w:rtl w:val="0"/>
        </w:rPr>
      </w:r>
    </w:p>
    <w:p w:rsidR="00000000" w:rsidDel="00000000" w:rsidP="00000000" w:rsidRDefault="00000000" w:rsidRPr="00000000" w14:paraId="0000013C">
      <w:pPr>
        <w:spacing w:line="360" w:lineRule="auto"/>
        <w:rPr>
          <w:b w:val="1"/>
          <w:color w:val="252324"/>
          <w:sz w:val="20"/>
          <w:szCs w:val="20"/>
          <w:highlight w:val="white"/>
        </w:rPr>
      </w:pPr>
      <w:r w:rsidDel="00000000" w:rsidR="00000000" w:rsidRPr="00000000">
        <w:rPr>
          <w:b w:val="1"/>
          <w:color w:val="252324"/>
          <w:sz w:val="20"/>
          <w:szCs w:val="20"/>
          <w:highlight w:val="white"/>
          <w:rtl w:val="0"/>
        </w:rPr>
        <w:t xml:space="preserve">Figura 11</w:t>
      </w:r>
    </w:p>
    <w:p w:rsidR="00000000" w:rsidDel="00000000" w:rsidP="00000000" w:rsidRDefault="00000000" w:rsidRPr="00000000" w14:paraId="0000013D">
      <w:pPr>
        <w:spacing w:line="360" w:lineRule="auto"/>
        <w:rPr>
          <w:color w:val="252324"/>
          <w:sz w:val="20"/>
          <w:szCs w:val="20"/>
          <w:highlight w:val="white"/>
        </w:rPr>
      </w:pPr>
      <w:sdt>
        <w:sdtPr>
          <w:tag w:val="goog_rdk_25"/>
        </w:sdtPr>
        <w:sdtContent>
          <w:commentRangeStart w:id="25"/>
        </w:sdtContent>
      </w:sdt>
      <w:r w:rsidDel="00000000" w:rsidR="00000000" w:rsidRPr="00000000">
        <w:rPr>
          <w:color w:val="252324"/>
          <w:sz w:val="20"/>
          <w:szCs w:val="20"/>
          <w:highlight w:val="white"/>
          <w:rtl w:val="0"/>
        </w:rPr>
        <w:t xml:space="preserve">Formatos usados en la documentación de </w:t>
      </w:r>
      <w:r w:rsidDel="00000000" w:rsidR="00000000" w:rsidRPr="00000000">
        <w:rPr>
          <w:i w:val="1"/>
          <w:color w:val="252324"/>
          <w:sz w:val="20"/>
          <w:szCs w:val="20"/>
          <w:highlight w:val="white"/>
          <w:rtl w:val="0"/>
        </w:rPr>
        <w:t xml:space="preserve">Lean Manufacturing</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3E">
      <w:pPr>
        <w:spacing w:line="360" w:lineRule="auto"/>
        <w:rPr>
          <w:color w:val="252324"/>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38100</wp:posOffset>
                </wp:positionV>
                <wp:extent cx="3477895" cy="2124075"/>
                <wp:effectExtent b="0" l="0" r="0" t="0"/>
                <wp:wrapSquare wrapText="bothSides" distB="0" distT="0" distL="114300" distR="114300"/>
                <wp:docPr id="113" name=""/>
                <a:graphic>
                  <a:graphicData uri="http://schemas.microsoft.com/office/word/2010/wordprocessingGroup">
                    <wpg:wgp>
                      <wpg:cNvGrpSpPr/>
                      <wpg:grpSpPr>
                        <a:xfrm>
                          <a:off x="0" y="0"/>
                          <a:ext cx="3477895" cy="2124075"/>
                          <a:chOff x="0" y="0"/>
                          <a:chExt cx="3477894" cy="2124075"/>
                        </a:xfrm>
                      </wpg:grpSpPr>
                      <wpg:grpSp>
                        <wpg:cNvGrpSpPr/>
                        <wpg:grpSpPr>
                          <a:xfrm>
                            <a:off x="0" y="0"/>
                            <a:ext cx="3477894" cy="2124075"/>
                            <a:chOff x="0" y="0"/>
                            <a:chExt cx="3477894" cy="2124075"/>
                          </a:xfrm>
                        </wpg:grpSpPr>
                        <wps:wsp>
                          <wps:cNvSpPr/>
                          <wps:cNvPr id="5" name="Shape 5"/>
                          <wps:spPr>
                            <a:xfrm>
                              <a:off x="0" y="0"/>
                              <a:ext cx="3477875" cy="2124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355590"/>
                              <a:ext cx="1086842" cy="652105"/>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 name="Shape 7"/>
                          <wps:spPr>
                            <a:xfrm>
                              <a:off x="0" y="355590"/>
                              <a:ext cx="1086842" cy="65210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Matriz de control de mejoras.</w:t>
                                </w:r>
                              </w:p>
                            </w:txbxContent>
                          </wps:txbx>
                          <wps:bodyPr anchorCtr="0" anchor="ctr" bIns="38100" lIns="38100" spcFirstLastPara="1" rIns="38100" wrap="square" tIns="38100">
                            <a:noAutofit/>
                          </wps:bodyPr>
                        </wps:wsp>
                        <wps:wsp>
                          <wps:cNvSpPr/>
                          <wps:cNvPr id="8" name="Shape 8"/>
                          <wps:spPr>
                            <a:xfrm>
                              <a:off x="1195526" y="355590"/>
                              <a:ext cx="1086842" cy="652105"/>
                            </a:xfrm>
                            <a:prstGeom prst="rect">
                              <a:avLst/>
                            </a:prstGeom>
                            <a:solidFill>
                              <a:srgbClr val="5EB65A"/>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 name="Shape 9"/>
                          <wps:spPr>
                            <a:xfrm>
                              <a:off x="1195526" y="355590"/>
                              <a:ext cx="1086842" cy="65210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Flujogramas (diagramas de flujo)</w:t>
                                </w:r>
                              </w:p>
                            </w:txbxContent>
                          </wps:txbx>
                          <wps:bodyPr anchorCtr="0" anchor="ctr" bIns="38100" lIns="38100" spcFirstLastPara="1" rIns="38100" wrap="square" tIns="38100">
                            <a:noAutofit/>
                          </wps:bodyPr>
                        </wps:wsp>
                        <wps:wsp>
                          <wps:cNvSpPr/>
                          <wps:cNvPr id="10" name="Shape 10"/>
                          <wps:spPr>
                            <a:xfrm>
                              <a:off x="2391052" y="355590"/>
                              <a:ext cx="1086842" cy="652105"/>
                            </a:xfrm>
                            <a:prstGeom prst="rect">
                              <a:avLst/>
                            </a:prstGeom>
                            <a:solidFill>
                              <a:srgbClr val="5CB18C"/>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 name="Shape 11"/>
                          <wps:spPr>
                            <a:xfrm>
                              <a:off x="2391052" y="355590"/>
                              <a:ext cx="1086842" cy="65210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Infografías o Guías prácticas e ilustradas</w:t>
                                </w:r>
                              </w:p>
                            </w:txbxContent>
                          </wps:txbx>
                          <wps:bodyPr anchorCtr="0" anchor="ctr" bIns="38100" lIns="38100" spcFirstLastPara="1" rIns="38100" wrap="square" tIns="38100">
                            <a:noAutofit/>
                          </wps:bodyPr>
                        </wps:wsp>
                        <wps:wsp>
                          <wps:cNvSpPr/>
                          <wps:cNvPr id="12" name="Shape 12"/>
                          <wps:spPr>
                            <a:xfrm>
                              <a:off x="0" y="1116379"/>
                              <a:ext cx="1086842" cy="652105"/>
                            </a:xfrm>
                            <a:prstGeom prst="rect">
                              <a:avLst/>
                            </a:prstGeom>
                            <a:solidFill>
                              <a:srgbClr val="5E9BAC"/>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 name="Shape 13"/>
                          <wps:spPr>
                            <a:xfrm>
                              <a:off x="0" y="1116379"/>
                              <a:ext cx="1086842" cy="65210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Mapas de proceso</w:t>
                                </w:r>
                              </w:p>
                            </w:txbxContent>
                          </wps:txbx>
                          <wps:bodyPr anchorCtr="0" anchor="ctr" bIns="38100" lIns="38100" spcFirstLastPara="1" rIns="38100" wrap="square" tIns="38100">
                            <a:noAutofit/>
                          </wps:bodyPr>
                        </wps:wsp>
                        <wps:wsp>
                          <wps:cNvSpPr/>
                          <wps:cNvPr id="14" name="Shape 14"/>
                          <wps:spPr>
                            <a:xfrm>
                              <a:off x="1195526" y="1116379"/>
                              <a:ext cx="1086842" cy="652105"/>
                            </a:xfrm>
                            <a:prstGeom prst="rect">
                              <a:avLst/>
                            </a:prstGeom>
                            <a:solidFill>
                              <a:srgbClr val="606CA6"/>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 name="Shape 15"/>
                          <wps:spPr>
                            <a:xfrm>
                              <a:off x="1195526" y="1116379"/>
                              <a:ext cx="1086842" cy="65210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Listas de verificación</w:t>
                                </w:r>
                              </w:p>
                            </w:txbxContent>
                          </wps:txbx>
                          <wps:bodyPr anchorCtr="0" anchor="ctr" bIns="38100" lIns="38100" spcFirstLastPara="1" rIns="38100" wrap="square" tIns="38100">
                            <a:noAutofit/>
                          </wps:bodyPr>
                        </wps:wsp>
                        <wps:wsp>
                          <wps:cNvSpPr/>
                          <wps:cNvPr id="16" name="Shape 16"/>
                          <wps:spPr>
                            <a:xfrm>
                              <a:off x="2391052" y="1116379"/>
                              <a:ext cx="1086842" cy="652105"/>
                            </a:xfrm>
                            <a:prstGeom prst="rect">
                              <a:avLst/>
                            </a:prstGeom>
                            <a:solidFill>
                              <a:srgbClr val="7F63A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7" name="Shape 17"/>
                          <wps:spPr>
                            <a:xfrm>
                              <a:off x="2391052" y="1116379"/>
                              <a:ext cx="1086842" cy="65210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Tutoriales o videos interactivos</w:t>
                                </w:r>
                              </w:p>
                            </w:txbxContent>
                          </wps:txbx>
                          <wps:bodyPr anchorCtr="0" anchor="ctr" bIns="38100" lIns="38100" spcFirstLastPara="1" rIns="381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38100</wp:posOffset>
                </wp:positionV>
                <wp:extent cx="3477895" cy="2124075"/>
                <wp:effectExtent b="0" l="0" r="0" t="0"/>
                <wp:wrapSquare wrapText="bothSides" distB="0" distT="0" distL="114300" distR="114300"/>
                <wp:docPr id="113" name="image5.png"/>
                <a:graphic>
                  <a:graphicData uri="http://schemas.openxmlformats.org/drawingml/2006/picture">
                    <pic:pic>
                      <pic:nvPicPr>
                        <pic:cNvPr id="0" name="image5.png"/>
                        <pic:cNvPicPr preferRelativeResize="0"/>
                      </pic:nvPicPr>
                      <pic:blipFill>
                        <a:blip r:embed="rId39"/>
                        <a:srcRect/>
                        <a:stretch>
                          <a:fillRect/>
                        </a:stretch>
                      </pic:blipFill>
                      <pic:spPr>
                        <a:xfrm>
                          <a:off x="0" y="0"/>
                          <a:ext cx="3477895" cy="2124075"/>
                        </a:xfrm>
                        <a:prstGeom prst="rect"/>
                        <a:ln/>
                      </pic:spPr>
                    </pic:pic>
                  </a:graphicData>
                </a:graphic>
              </wp:anchor>
            </w:drawing>
          </mc:Fallback>
        </mc:AlternateContent>
      </w:r>
    </w:p>
    <w:p w:rsidR="00000000" w:rsidDel="00000000" w:rsidP="00000000" w:rsidRDefault="00000000" w:rsidRPr="00000000" w14:paraId="0000013F">
      <w:pPr>
        <w:shd w:fill="d7e3bc" w:val="clear"/>
        <w:spacing w:line="360" w:lineRule="auto"/>
        <w:rPr>
          <w:color w:val="252324"/>
          <w:sz w:val="20"/>
          <w:szCs w:val="20"/>
          <w:highlight w:val="white"/>
        </w:rPr>
      </w:pPr>
      <w:r w:rsidDel="00000000" w:rsidR="00000000" w:rsidRPr="00000000">
        <w:rPr>
          <w:color w:val="000000"/>
          <w:sz w:val="20"/>
          <w:szCs w:val="20"/>
          <w:shd w:fill="d7e3bc" w:val="clear"/>
          <w:rtl w:val="0"/>
        </w:rPr>
        <w:t xml:space="preserve">Estos formatos nos permiten llevar un control del proceso donde se conozca la información necesaria para poder empezar una planificación de la mejora donde se deja establecido lo que se quiere mejorar y que se va a llevar a cabo para luego ser ejecutado. Al ser ejecutado se realiza una evaluación donde se busca encontrar los errores que se presentan continuamente para luego actuar y ser corregidos buscando el fin de la mejora.</w:t>
      </w:r>
      <w:r w:rsidDel="00000000" w:rsidR="00000000" w:rsidRPr="00000000">
        <w:rPr>
          <w:rtl w:val="0"/>
        </w:rPr>
      </w:r>
    </w:p>
    <w:p w:rsidR="00000000" w:rsidDel="00000000" w:rsidP="00000000" w:rsidRDefault="00000000" w:rsidRPr="00000000" w14:paraId="00000140">
      <w:pPr>
        <w:shd w:fill="d7e3bc" w:val="clear"/>
        <w:jc w:val="both"/>
        <w:rPr>
          <w:color w:val="000000"/>
          <w:sz w:val="20"/>
          <w:szCs w:val="20"/>
        </w:rPr>
      </w:pPr>
      <w:r w:rsidDel="00000000" w:rsidR="00000000" w:rsidRPr="00000000">
        <w:rPr>
          <w:rtl w:val="0"/>
        </w:rPr>
      </w:r>
    </w:p>
    <w:p w:rsidR="00000000" w:rsidDel="00000000" w:rsidP="00000000" w:rsidRDefault="00000000" w:rsidRPr="00000000" w14:paraId="00000141">
      <w:pPr>
        <w:spacing w:line="360" w:lineRule="auto"/>
        <w:rPr>
          <w:b w:val="1"/>
          <w:color w:val="252324"/>
          <w:sz w:val="20"/>
          <w:szCs w:val="20"/>
          <w:highlight w:val="white"/>
        </w:rPr>
      </w:pPr>
      <w:r w:rsidDel="00000000" w:rsidR="00000000" w:rsidRPr="00000000">
        <w:rPr>
          <w:rtl w:val="0"/>
        </w:rPr>
      </w:r>
    </w:p>
    <w:p w:rsidR="00000000" w:rsidDel="00000000" w:rsidP="00000000" w:rsidRDefault="00000000" w:rsidRPr="00000000" w14:paraId="00000142">
      <w:pPr>
        <w:shd w:fill="ffffff" w:val="clear"/>
        <w:jc w:val="both"/>
        <w:rPr>
          <w:color w:val="000000"/>
          <w:sz w:val="20"/>
          <w:szCs w:val="20"/>
        </w:rPr>
      </w:pPr>
      <w:r w:rsidDel="00000000" w:rsidR="00000000" w:rsidRPr="00000000">
        <w:rPr>
          <w:color w:val="000000"/>
          <w:sz w:val="20"/>
          <w:szCs w:val="20"/>
          <w:rtl w:val="0"/>
        </w:rPr>
        <w:t xml:space="preserve">En la siguiente figura 12 se presenta los mecanismos que se deben utilizar para conocer todos los aspectos claves en el desarrollo de implementación de procesos de mejora:</w:t>
      </w:r>
    </w:p>
    <w:p w:rsidR="00000000" w:rsidDel="00000000" w:rsidP="00000000" w:rsidRDefault="00000000" w:rsidRPr="00000000" w14:paraId="00000143">
      <w:pPr>
        <w:spacing w:line="360" w:lineRule="auto"/>
        <w:rPr>
          <w:b w:val="1"/>
          <w:color w:val="252324"/>
          <w:sz w:val="20"/>
          <w:szCs w:val="20"/>
          <w:highlight w:val="white"/>
        </w:rPr>
      </w:pPr>
      <w:r w:rsidDel="00000000" w:rsidR="00000000" w:rsidRPr="00000000">
        <w:rPr>
          <w:rtl w:val="0"/>
        </w:rPr>
      </w:r>
    </w:p>
    <w:p w:rsidR="00000000" w:rsidDel="00000000" w:rsidP="00000000" w:rsidRDefault="00000000" w:rsidRPr="00000000" w14:paraId="00000144">
      <w:pPr>
        <w:spacing w:line="360" w:lineRule="auto"/>
        <w:rPr>
          <w:b w:val="1"/>
          <w:color w:val="252324"/>
          <w:sz w:val="20"/>
          <w:szCs w:val="20"/>
          <w:highlight w:val="white"/>
        </w:rPr>
      </w:pPr>
      <w:r w:rsidDel="00000000" w:rsidR="00000000" w:rsidRPr="00000000">
        <w:rPr>
          <w:rtl w:val="0"/>
        </w:rPr>
      </w:r>
    </w:p>
    <w:p w:rsidR="00000000" w:rsidDel="00000000" w:rsidP="00000000" w:rsidRDefault="00000000" w:rsidRPr="00000000" w14:paraId="00000145">
      <w:pPr>
        <w:spacing w:line="360" w:lineRule="auto"/>
        <w:rPr>
          <w:b w:val="1"/>
          <w:color w:val="252324"/>
          <w:sz w:val="20"/>
          <w:szCs w:val="20"/>
          <w:highlight w:val="white"/>
        </w:rPr>
      </w:pPr>
      <w:r w:rsidDel="00000000" w:rsidR="00000000" w:rsidRPr="00000000">
        <w:rPr>
          <w:rtl w:val="0"/>
        </w:rPr>
      </w:r>
    </w:p>
    <w:p w:rsidR="00000000" w:rsidDel="00000000" w:rsidP="00000000" w:rsidRDefault="00000000" w:rsidRPr="00000000" w14:paraId="00000146">
      <w:pPr>
        <w:spacing w:line="360" w:lineRule="auto"/>
        <w:rPr>
          <w:b w:val="1"/>
          <w:color w:val="252324"/>
          <w:sz w:val="20"/>
          <w:szCs w:val="20"/>
          <w:highlight w:val="white"/>
        </w:rPr>
      </w:pPr>
      <w:r w:rsidDel="00000000" w:rsidR="00000000" w:rsidRPr="00000000">
        <w:rPr>
          <w:rtl w:val="0"/>
        </w:rPr>
      </w:r>
    </w:p>
    <w:p w:rsidR="00000000" w:rsidDel="00000000" w:rsidP="00000000" w:rsidRDefault="00000000" w:rsidRPr="00000000" w14:paraId="00000147">
      <w:pPr>
        <w:spacing w:line="360" w:lineRule="auto"/>
        <w:rPr>
          <w:b w:val="1"/>
          <w:color w:val="252324"/>
          <w:sz w:val="20"/>
          <w:szCs w:val="20"/>
          <w:highlight w:val="white"/>
        </w:rPr>
      </w:pPr>
      <w:r w:rsidDel="00000000" w:rsidR="00000000" w:rsidRPr="00000000">
        <w:rPr>
          <w:rtl w:val="0"/>
        </w:rPr>
      </w:r>
    </w:p>
    <w:p w:rsidR="00000000" w:rsidDel="00000000" w:rsidP="00000000" w:rsidRDefault="00000000" w:rsidRPr="00000000" w14:paraId="00000148">
      <w:pPr>
        <w:spacing w:line="360" w:lineRule="auto"/>
        <w:rPr>
          <w:b w:val="1"/>
          <w:color w:val="252324"/>
          <w:sz w:val="20"/>
          <w:szCs w:val="20"/>
          <w:highlight w:val="white"/>
        </w:rPr>
      </w:pPr>
      <w:r w:rsidDel="00000000" w:rsidR="00000000" w:rsidRPr="00000000">
        <w:rPr>
          <w:rtl w:val="0"/>
        </w:rPr>
      </w:r>
    </w:p>
    <w:p w:rsidR="00000000" w:rsidDel="00000000" w:rsidP="00000000" w:rsidRDefault="00000000" w:rsidRPr="00000000" w14:paraId="00000149">
      <w:pPr>
        <w:spacing w:line="360" w:lineRule="auto"/>
        <w:rPr>
          <w:b w:val="1"/>
          <w:color w:val="252324"/>
          <w:sz w:val="20"/>
          <w:szCs w:val="20"/>
          <w:highlight w:val="white"/>
        </w:rPr>
      </w:pPr>
      <w:r w:rsidDel="00000000" w:rsidR="00000000" w:rsidRPr="00000000">
        <w:rPr>
          <w:b w:val="1"/>
          <w:color w:val="252324"/>
          <w:sz w:val="20"/>
          <w:szCs w:val="20"/>
          <w:highlight w:val="white"/>
          <w:rtl w:val="0"/>
        </w:rPr>
        <w:t xml:space="preserve">Figura 12</w:t>
      </w:r>
    </w:p>
    <w:p w:rsidR="00000000" w:rsidDel="00000000" w:rsidP="00000000" w:rsidRDefault="00000000" w:rsidRPr="00000000" w14:paraId="0000014A">
      <w:pPr>
        <w:spacing w:line="360" w:lineRule="auto"/>
        <w:rPr>
          <w:i w:val="1"/>
          <w:color w:val="252324"/>
          <w:sz w:val="20"/>
          <w:szCs w:val="20"/>
          <w:highlight w:val="white"/>
        </w:rPr>
      </w:pPr>
      <w:r w:rsidDel="00000000" w:rsidR="00000000" w:rsidRPr="00000000">
        <w:rPr>
          <w:color w:val="252324"/>
          <w:sz w:val="20"/>
          <w:szCs w:val="20"/>
          <w:highlight w:val="white"/>
          <w:rtl w:val="0"/>
        </w:rPr>
        <w:t xml:space="preserve">Formatos usados en la documentación d</w:t>
      </w:r>
      <w:r w:rsidDel="00000000" w:rsidR="00000000" w:rsidRPr="00000000">
        <w:rPr>
          <w:i w:val="1"/>
          <w:color w:val="252324"/>
          <w:sz w:val="20"/>
          <w:szCs w:val="20"/>
          <w:highlight w:val="white"/>
          <w:rtl w:val="0"/>
        </w:rPr>
        <w:t xml:space="preserve">e Lean Manufacturing</w:t>
      </w:r>
    </w:p>
    <w:p w:rsidR="00000000" w:rsidDel="00000000" w:rsidP="00000000" w:rsidRDefault="00000000" w:rsidRPr="00000000" w14:paraId="0000014B">
      <w:pP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14C">
      <w:pPr>
        <w:shd w:fill="ffffff" w:val="clea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698500</wp:posOffset>
                </wp:positionH>
                <wp:positionV relativeFrom="paragraph">
                  <wp:posOffset>0</wp:posOffset>
                </wp:positionV>
                <wp:extent cx="2819400" cy="1905000"/>
                <wp:effectExtent b="0" l="0" r="0" t="0"/>
                <wp:wrapSquare wrapText="bothSides" distB="0" distT="0" distL="114300" distR="114300"/>
                <wp:docPr id="128" name=""/>
                <a:graphic>
                  <a:graphicData uri="http://schemas.microsoft.com/office/word/2010/wordprocessingGroup">
                    <wpg:wgp>
                      <wpg:cNvGrpSpPr/>
                      <wpg:grpSpPr>
                        <a:xfrm>
                          <a:off x="0" y="0"/>
                          <a:ext cx="2819400" cy="1905000"/>
                          <a:chOff x="0" y="0"/>
                          <a:chExt cx="2819400" cy="1905000"/>
                        </a:xfrm>
                      </wpg:grpSpPr>
                      <wpg:grpSp>
                        <wpg:cNvGrpSpPr/>
                        <wpg:grpSpPr>
                          <a:xfrm>
                            <a:off x="0" y="0"/>
                            <a:ext cx="2819400" cy="1905000"/>
                            <a:chOff x="0" y="0"/>
                            <a:chExt cx="2819400" cy="1905000"/>
                          </a:xfrm>
                        </wpg:grpSpPr>
                        <wps:wsp>
                          <wps:cNvSpPr/>
                          <wps:cNvPr id="5" name="Shape 5"/>
                          <wps:spPr>
                            <a:xfrm>
                              <a:off x="0" y="0"/>
                              <a:ext cx="2819400" cy="1905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 name="Shape 70"/>
                          <wps:spPr>
                            <a:xfrm>
                              <a:off x="1121978" y="394"/>
                              <a:ext cx="575443" cy="575443"/>
                            </a:xfrm>
                            <a:prstGeom prst="ellipse">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1" name="Shape 71"/>
                          <wps:spPr>
                            <a:xfrm>
                              <a:off x="1206250" y="84666"/>
                              <a:ext cx="406899" cy="40689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Control de proceso</w:t>
                                </w:r>
                              </w:p>
                            </w:txbxContent>
                          </wps:txbx>
                          <wps:bodyPr anchorCtr="0" anchor="ctr" bIns="10150" lIns="10150" spcFirstLastPara="1" rIns="10150" wrap="square" tIns="10150">
                            <a:noAutofit/>
                          </wps:bodyPr>
                        </wps:wsp>
                        <wps:wsp>
                          <wps:cNvSpPr/>
                          <wps:cNvPr id="72" name="Shape 72"/>
                          <wps:spPr>
                            <a:xfrm rot="2160000">
                              <a:off x="1679160" y="442242"/>
                              <a:ext cx="152662" cy="194212"/>
                            </a:xfrm>
                            <a:prstGeom prst="rightArrow">
                              <a:avLst>
                                <a:gd fmla="val 60000" name="adj1"/>
                                <a:gd fmla="val 50000" name="adj2"/>
                              </a:avLst>
                            </a:prstGeom>
                            <a:solidFill>
                              <a:schemeClr val="accent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3" name="Shape 73"/>
                          <wps:spPr>
                            <a:xfrm rot="2160000">
                              <a:off x="1683533" y="467624"/>
                              <a:ext cx="106863" cy="11652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74" name="Shape 74"/>
                          <wps:spPr>
                            <a:xfrm>
                              <a:off x="1820552" y="507938"/>
                              <a:ext cx="575443" cy="575443"/>
                            </a:xfrm>
                            <a:prstGeom prst="ellipse">
                              <a:avLst/>
                            </a:prstGeom>
                            <a:solidFill>
                              <a:srgbClr val="665CAA"/>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5" name="Shape 75"/>
                          <wps:spPr>
                            <a:xfrm>
                              <a:off x="1904824" y="592210"/>
                              <a:ext cx="406899" cy="40689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Mejora continua</w:t>
                                </w:r>
                              </w:p>
                            </w:txbxContent>
                          </wps:txbx>
                          <wps:bodyPr anchorCtr="0" anchor="ctr" bIns="10150" lIns="10150" spcFirstLastPara="1" rIns="10150" wrap="square" tIns="10150">
                            <a:noAutofit/>
                          </wps:bodyPr>
                        </wps:wsp>
                        <wps:wsp>
                          <wps:cNvSpPr/>
                          <wps:cNvPr id="76" name="Shape 76"/>
                          <wps:spPr>
                            <a:xfrm rot="6480000">
                              <a:off x="1899862" y="1105056"/>
                              <a:ext cx="152662" cy="194212"/>
                            </a:xfrm>
                            <a:prstGeom prst="rightArrow">
                              <a:avLst>
                                <a:gd fmla="val 60000" name="adj1"/>
                                <a:gd fmla="val 50000" name="adj2"/>
                              </a:avLst>
                            </a:prstGeom>
                            <a:solidFill>
                              <a:srgbClr val="665CA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7" name="Shape 77"/>
                          <wps:spPr>
                            <a:xfrm rot="-4320000">
                              <a:off x="1929838" y="1122119"/>
                              <a:ext cx="106863" cy="11652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78" name="Shape 78"/>
                          <wps:spPr>
                            <a:xfrm>
                              <a:off x="1553720" y="1329161"/>
                              <a:ext cx="575443" cy="575443"/>
                            </a:xfrm>
                            <a:prstGeom prst="ellipse">
                              <a:avLst/>
                            </a:prstGeom>
                            <a:solidFill>
                              <a:srgbClr val="5665B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9" name="Shape 79"/>
                          <wps:spPr>
                            <a:xfrm>
                              <a:off x="1637992" y="1413433"/>
                              <a:ext cx="406899" cy="40689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Ejecutar</w:t>
                                </w:r>
                              </w:p>
                            </w:txbxContent>
                          </wps:txbx>
                          <wps:bodyPr anchorCtr="0" anchor="ctr" bIns="10150" lIns="10150" spcFirstLastPara="1" rIns="10150" wrap="square" tIns="10150">
                            <a:noAutofit/>
                          </wps:bodyPr>
                        </wps:wsp>
                        <wps:wsp>
                          <wps:cNvSpPr/>
                          <wps:cNvPr id="80" name="Shape 80"/>
                          <wps:spPr>
                            <a:xfrm rot="10800000">
                              <a:off x="1337689" y="1519777"/>
                              <a:ext cx="152662" cy="194212"/>
                            </a:xfrm>
                            <a:prstGeom prst="rightArrow">
                              <a:avLst>
                                <a:gd fmla="val 60000" name="adj1"/>
                                <a:gd fmla="val 50000" name="adj2"/>
                              </a:avLst>
                            </a:prstGeom>
                            <a:solidFill>
                              <a:srgbClr val="5665B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1" name="Shape 81"/>
                          <wps:spPr>
                            <a:xfrm>
                              <a:off x="1383488" y="1558619"/>
                              <a:ext cx="106863" cy="11652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82" name="Shape 82"/>
                          <wps:spPr>
                            <a:xfrm>
                              <a:off x="690235" y="1329161"/>
                              <a:ext cx="575443" cy="575443"/>
                            </a:xfrm>
                            <a:prstGeom prst="ellipse">
                              <a:avLst/>
                            </a:prstGeom>
                            <a:solidFill>
                              <a:srgbClr val="4F83B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3" name="Shape 83"/>
                          <wps:spPr>
                            <a:xfrm>
                              <a:off x="774507" y="1413433"/>
                              <a:ext cx="406899" cy="40689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Evaluar</w:t>
                                </w:r>
                              </w:p>
                            </w:txbxContent>
                          </wps:txbx>
                          <wps:bodyPr anchorCtr="0" anchor="ctr" bIns="10150" lIns="10150" spcFirstLastPara="1" rIns="10150" wrap="square" tIns="10150">
                            <a:noAutofit/>
                          </wps:bodyPr>
                        </wps:wsp>
                        <wps:wsp>
                          <wps:cNvSpPr/>
                          <wps:cNvPr id="84" name="Shape 84"/>
                          <wps:spPr>
                            <a:xfrm rot="-6480000">
                              <a:off x="769545" y="1113275"/>
                              <a:ext cx="152662" cy="194212"/>
                            </a:xfrm>
                            <a:prstGeom prst="rightArrow">
                              <a:avLst>
                                <a:gd fmla="val 60000" name="adj1"/>
                                <a:gd fmla="val 50000" name="adj2"/>
                              </a:avLst>
                            </a:prstGeom>
                            <a:solidFill>
                              <a:srgbClr val="4F83B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5" name="Shape 85"/>
                          <wps:spPr>
                            <a:xfrm rot="4320000">
                              <a:off x="799521" y="1173896"/>
                              <a:ext cx="106863" cy="11652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86" name="Shape 86"/>
                          <wps:spPr>
                            <a:xfrm>
                              <a:off x="423403" y="507938"/>
                              <a:ext cx="575443" cy="575443"/>
                            </a:xfrm>
                            <a:prstGeom prst="ellipse">
                              <a:avLst/>
                            </a:prstGeom>
                            <a:solidFill>
                              <a:srgbClr val="4AA9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7" name="Shape 87"/>
                          <wps:spPr>
                            <a:xfrm>
                              <a:off x="507675" y="592210"/>
                              <a:ext cx="406899" cy="40689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Actuar</w:t>
                                </w:r>
                              </w:p>
                            </w:txbxContent>
                          </wps:txbx>
                          <wps:bodyPr anchorCtr="0" anchor="ctr" bIns="10150" lIns="10150" spcFirstLastPara="1" rIns="10150" wrap="square" tIns="10150">
                            <a:noAutofit/>
                          </wps:bodyPr>
                        </wps:wsp>
                        <wps:wsp>
                          <wps:cNvSpPr/>
                          <wps:cNvPr id="88" name="Shape 88"/>
                          <wps:spPr>
                            <a:xfrm rot="-2160000">
                              <a:off x="980586" y="447321"/>
                              <a:ext cx="152662" cy="194212"/>
                            </a:xfrm>
                            <a:prstGeom prst="rightArrow">
                              <a:avLst>
                                <a:gd fmla="val 60000" name="adj1"/>
                                <a:gd fmla="val 50000" name="adj2"/>
                              </a:avLst>
                            </a:prstGeom>
                            <a:solidFill>
                              <a:srgbClr val="4AA9C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9" name="Shape 89"/>
                          <wps:spPr>
                            <a:xfrm rot="-2160000">
                              <a:off x="984959" y="499623"/>
                              <a:ext cx="106863" cy="11652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698500</wp:posOffset>
                </wp:positionH>
                <wp:positionV relativeFrom="paragraph">
                  <wp:posOffset>0</wp:posOffset>
                </wp:positionV>
                <wp:extent cx="2819400" cy="1905000"/>
                <wp:effectExtent b="0" l="0" r="0" t="0"/>
                <wp:wrapSquare wrapText="bothSides" distB="0" distT="0" distL="114300" distR="114300"/>
                <wp:docPr id="128" name="image27.png"/>
                <a:graphic>
                  <a:graphicData uri="http://schemas.openxmlformats.org/drawingml/2006/picture">
                    <pic:pic>
                      <pic:nvPicPr>
                        <pic:cNvPr id="0" name="image27.png"/>
                        <pic:cNvPicPr preferRelativeResize="0"/>
                      </pic:nvPicPr>
                      <pic:blipFill>
                        <a:blip r:embed="rId40"/>
                        <a:srcRect/>
                        <a:stretch>
                          <a:fillRect/>
                        </a:stretch>
                      </pic:blipFill>
                      <pic:spPr>
                        <a:xfrm>
                          <a:off x="0" y="0"/>
                          <a:ext cx="2819400" cy="1905000"/>
                        </a:xfrm>
                        <a:prstGeom prst="rect"/>
                        <a:ln/>
                      </pic:spPr>
                    </pic:pic>
                  </a:graphicData>
                </a:graphic>
              </wp:anchor>
            </w:drawing>
          </mc:Fallback>
        </mc:AlternateContent>
      </w:r>
    </w:p>
    <w:p w:rsidR="00000000" w:rsidDel="00000000" w:rsidP="00000000" w:rsidRDefault="00000000" w:rsidRPr="00000000" w14:paraId="0000014D">
      <w:pP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14E">
      <w:pP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14F">
      <w:pP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150">
      <w:pP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151">
      <w:pP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152">
      <w:pP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153">
      <w:pP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154">
      <w:pP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155">
      <w:pP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156">
      <w:pP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157">
      <w:pP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158">
      <w:pP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159">
      <w:pP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15A">
      <w:pP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15B">
      <w:pPr>
        <w:shd w:fill="ffffff" w:val="clear"/>
        <w:jc w:val="both"/>
        <w:rPr>
          <w:b w:val="1"/>
          <w:i w:val="1"/>
          <w:color w:val="000000"/>
          <w:sz w:val="20"/>
          <w:szCs w:val="20"/>
          <w:highlight w:val="white"/>
        </w:rPr>
      </w:pPr>
      <w:r w:rsidDel="00000000" w:rsidR="00000000" w:rsidRPr="00000000">
        <w:rPr>
          <w:color w:val="000000"/>
          <w:sz w:val="20"/>
          <w:szCs w:val="20"/>
          <w:highlight w:val="white"/>
          <w:rtl w:val="0"/>
        </w:rPr>
        <w:t xml:space="preserve">4. </w:t>
      </w:r>
      <w:r w:rsidDel="00000000" w:rsidR="00000000" w:rsidRPr="00000000">
        <w:rPr>
          <w:b w:val="1"/>
          <w:color w:val="000000"/>
          <w:sz w:val="20"/>
          <w:szCs w:val="20"/>
          <w:highlight w:val="white"/>
          <w:rtl w:val="0"/>
        </w:rPr>
        <w:t xml:space="preserve">El factor Humano en la implementación del </w:t>
      </w:r>
      <w:r w:rsidDel="00000000" w:rsidR="00000000" w:rsidRPr="00000000">
        <w:rPr>
          <w:b w:val="1"/>
          <w:i w:val="1"/>
          <w:color w:val="000000"/>
          <w:sz w:val="20"/>
          <w:szCs w:val="20"/>
          <w:highlight w:val="white"/>
          <w:rtl w:val="0"/>
        </w:rPr>
        <w:t xml:space="preserve">Lean</w:t>
      </w:r>
    </w:p>
    <w:p w:rsidR="00000000" w:rsidDel="00000000" w:rsidP="00000000" w:rsidRDefault="00000000" w:rsidRPr="00000000" w14:paraId="0000015C">
      <w:pPr>
        <w:shd w:fill="ffffff" w:val="clear"/>
        <w:jc w:val="both"/>
        <w:rPr>
          <w:b w:val="1"/>
          <w:i w:val="1"/>
          <w:color w:val="000000"/>
          <w:sz w:val="20"/>
          <w:szCs w:val="20"/>
          <w:highlight w:val="white"/>
        </w:rPr>
      </w:pPr>
      <w:r w:rsidDel="00000000" w:rsidR="00000000" w:rsidRPr="00000000">
        <w:rPr>
          <w:rtl w:val="0"/>
        </w:rPr>
      </w:r>
    </w:p>
    <w:p w:rsidR="00000000" w:rsidDel="00000000" w:rsidP="00000000" w:rsidRDefault="00000000" w:rsidRPr="00000000" w14:paraId="0000015D">
      <w:pPr>
        <w:shd w:fill="ffffff" w:val="clear"/>
        <w:jc w:val="both"/>
        <w:rPr>
          <w:b w:val="1"/>
          <w:color w:val="000000"/>
          <w:sz w:val="20"/>
          <w:szCs w:val="20"/>
          <w:highlight w:val="white"/>
        </w:rPr>
      </w:pPr>
      <w:r w:rsidDel="00000000" w:rsidR="00000000" w:rsidRPr="00000000">
        <w:rPr>
          <w:b w:val="1"/>
          <w:color w:val="000000"/>
          <w:sz w:val="20"/>
          <w:szCs w:val="20"/>
          <w:highlight w:val="white"/>
          <w:rtl w:val="0"/>
        </w:rPr>
        <w:t xml:space="preserve">Figura 13</w:t>
      </w:r>
    </w:p>
    <w:p w:rsidR="00000000" w:rsidDel="00000000" w:rsidP="00000000" w:rsidRDefault="00000000" w:rsidRPr="00000000" w14:paraId="0000015E">
      <w:pPr>
        <w:shd w:fill="ffffff" w:val="clear"/>
        <w:jc w:val="both"/>
        <w:rPr>
          <w:i w:val="1"/>
          <w:color w:val="000000"/>
          <w:sz w:val="20"/>
          <w:szCs w:val="20"/>
          <w:highlight w:val="white"/>
        </w:rPr>
      </w:pPr>
      <w:r w:rsidDel="00000000" w:rsidR="00000000" w:rsidRPr="00000000">
        <w:rPr>
          <w:color w:val="000000"/>
          <w:sz w:val="20"/>
          <w:szCs w:val="20"/>
          <w:highlight w:val="white"/>
          <w:rtl w:val="0"/>
        </w:rPr>
        <w:t xml:space="preserve">El factor Humano en la implementación del </w:t>
      </w:r>
      <w:r w:rsidDel="00000000" w:rsidR="00000000" w:rsidRPr="00000000">
        <w:rPr>
          <w:i w:val="1"/>
          <w:color w:val="000000"/>
          <w:sz w:val="20"/>
          <w:szCs w:val="20"/>
          <w:highlight w:val="white"/>
          <w:rtl w:val="0"/>
        </w:rPr>
        <w:t xml:space="preserve">Lean</w:t>
      </w:r>
    </w:p>
    <w:p w:rsidR="00000000" w:rsidDel="00000000" w:rsidP="00000000" w:rsidRDefault="00000000" w:rsidRPr="00000000" w14:paraId="0000015F">
      <w:pPr>
        <w:shd w:fill="ffffff" w:val="clear"/>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160">
      <w:pPr>
        <w:shd w:fill="ffffff" w:val="clear"/>
        <w:jc w:val="both"/>
        <w:rPr>
          <w:b w:val="1"/>
          <w:color w:val="000000"/>
          <w:sz w:val="20"/>
          <w:szCs w:val="20"/>
          <w:highlight w:val="white"/>
        </w:rPr>
      </w:pPr>
      <w:sdt>
        <w:sdtPr>
          <w:tag w:val="goog_rdk_26"/>
        </w:sdtPr>
        <w:sdtContent>
          <w:commentRangeStart w:id="26"/>
        </w:sdtContent>
      </w:sdt>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3811</wp:posOffset>
            </wp:positionH>
            <wp:positionV relativeFrom="paragraph">
              <wp:posOffset>167640</wp:posOffset>
            </wp:positionV>
            <wp:extent cx="3162300" cy="3162300"/>
            <wp:effectExtent b="0" l="0" r="0" t="0"/>
            <wp:wrapSquare wrapText="bothSides" distB="0" distT="0" distL="114300" distR="114300"/>
            <wp:docPr id="144" name="image33.png"/>
            <a:graphic>
              <a:graphicData uri="http://schemas.openxmlformats.org/drawingml/2006/picture">
                <pic:pic>
                  <pic:nvPicPr>
                    <pic:cNvPr id="0" name="image33.png"/>
                    <pic:cNvPicPr preferRelativeResize="0"/>
                  </pic:nvPicPr>
                  <pic:blipFill>
                    <a:blip r:embed="rId41"/>
                    <a:srcRect b="0" l="0" r="0" t="0"/>
                    <a:stretch>
                      <a:fillRect/>
                    </a:stretch>
                  </pic:blipFill>
                  <pic:spPr>
                    <a:xfrm>
                      <a:off x="0" y="0"/>
                      <a:ext cx="3162300" cy="3162300"/>
                    </a:xfrm>
                    <a:prstGeom prst="rect"/>
                    <a:ln/>
                  </pic:spPr>
                </pic:pic>
              </a:graphicData>
            </a:graphic>
          </wp:anchor>
        </w:drawing>
      </w:r>
    </w:p>
    <w:p w:rsidR="00000000" w:rsidDel="00000000" w:rsidP="00000000" w:rsidRDefault="00000000" w:rsidRPr="00000000" w14:paraId="00000161">
      <w:pPr>
        <w:spacing w:line="360" w:lineRule="auto"/>
        <w:jc w:val="both"/>
        <w:rPr>
          <w:color w:val="000000"/>
          <w:sz w:val="20"/>
          <w:szCs w:val="20"/>
          <w:highlight w:val="white"/>
        </w:rPr>
      </w:pPr>
      <w:commentRangeEnd w:id="26"/>
      <w:r w:rsidDel="00000000" w:rsidR="00000000" w:rsidRPr="00000000">
        <w:commentReference w:id="26"/>
      </w:r>
      <w:r w:rsidDel="00000000" w:rsidR="00000000" w:rsidRPr="00000000">
        <w:rPr>
          <w:color w:val="000000"/>
          <w:sz w:val="20"/>
          <w:szCs w:val="20"/>
          <w:rtl w:val="0"/>
        </w:rPr>
        <w:t xml:space="preserve">El factor humano (ver figura 13) es la clave principal para que un </w:t>
      </w:r>
      <w:r w:rsidDel="00000000" w:rsidR="00000000" w:rsidRPr="00000000">
        <w:rPr>
          <w:b w:val="1"/>
          <w:color w:val="000000"/>
          <w:sz w:val="20"/>
          <w:szCs w:val="20"/>
          <w:rtl w:val="0"/>
        </w:rPr>
        <w:t xml:space="preserve">proyecto </w:t>
      </w:r>
      <w:r w:rsidDel="00000000" w:rsidR="00000000" w:rsidRPr="00000000">
        <w:rPr>
          <w:b w:val="1"/>
          <w:i w:val="1"/>
          <w:color w:val="000000"/>
          <w:sz w:val="20"/>
          <w:szCs w:val="20"/>
          <w:rtl w:val="0"/>
        </w:rPr>
        <w:t xml:space="preserve">Lean</w:t>
      </w:r>
      <w:r w:rsidDel="00000000" w:rsidR="00000000" w:rsidRPr="00000000">
        <w:rPr>
          <w:color w:val="000000"/>
          <w:sz w:val="20"/>
          <w:szCs w:val="20"/>
          <w:rtl w:val="0"/>
        </w:rPr>
        <w:t xml:space="preserve"> salga a la perfección, debido a que se busca un compromiso de todos los empleados sin importar el cargo con el que cuenten dentro de la empresa y así lograr un compromiso total donde gobierne un buen trabajo en equipo y un gran liderazgo por parte de los mandos altos obteniendo mayores resultados siempre y cuando se entregue lo mejor de todos para cumplir con el objetivo</w:t>
      </w:r>
      <w:r w:rsidDel="00000000" w:rsidR="00000000" w:rsidRPr="00000000">
        <w:rPr>
          <w:color w:val="000000"/>
          <w:sz w:val="20"/>
          <w:szCs w:val="20"/>
          <w:highlight w:val="white"/>
          <w:rtl w:val="0"/>
        </w:rPr>
        <w:t xml:space="preserve">.</w:t>
      </w:r>
    </w:p>
    <w:p w:rsidR="00000000" w:rsidDel="00000000" w:rsidP="00000000" w:rsidRDefault="00000000" w:rsidRPr="00000000" w14:paraId="00000162">
      <w:pPr>
        <w:spacing w:line="36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163">
      <w:pPr>
        <w:spacing w:line="360" w:lineRule="auto"/>
        <w:jc w:val="both"/>
        <w:rPr>
          <w:color w:val="000000"/>
          <w:sz w:val="20"/>
          <w:szCs w:val="20"/>
          <w:highlight w:val="white"/>
        </w:rPr>
      </w:pPr>
      <w:r w:rsidDel="00000000" w:rsidR="00000000" w:rsidRPr="00000000">
        <w:rPr>
          <w:color w:val="000000"/>
          <w:sz w:val="20"/>
          <w:szCs w:val="20"/>
          <w:rtl w:val="0"/>
        </w:rPr>
        <w:t xml:space="preserve">Con este método se busca asignar responsabilidad entre todos los trabajadores que se encuentren involucrados con el proyecto promoviendo una buena comunicación y colaboración en la empresa donde deba ser la encargada de facilitar los recursos necesarios a cada uno de sus trabajadores y llevar a cabo un buen desarrollo del método </w:t>
      </w:r>
      <w:r w:rsidDel="00000000" w:rsidR="00000000" w:rsidRPr="00000000">
        <w:rPr>
          <w:i w:val="1"/>
          <w:color w:val="000000"/>
          <w:sz w:val="20"/>
          <w:szCs w:val="20"/>
          <w:rtl w:val="0"/>
        </w:rPr>
        <w:t xml:space="preserve">Lean</w:t>
      </w:r>
      <w:r w:rsidDel="00000000" w:rsidR="00000000" w:rsidRPr="00000000">
        <w:rPr>
          <w:i w:val="1"/>
          <w:color w:val="000000"/>
          <w:sz w:val="20"/>
          <w:szCs w:val="20"/>
          <w:highlight w:val="white"/>
          <w:rtl w:val="0"/>
        </w:rPr>
        <w:t xml:space="preserve">.</w:t>
      </w:r>
      <w:r w:rsidDel="00000000" w:rsidR="00000000" w:rsidRPr="00000000">
        <w:rPr>
          <w:color w:val="000000"/>
          <w:sz w:val="20"/>
          <w:szCs w:val="20"/>
          <w:highlight w:val="white"/>
          <w:rtl w:val="0"/>
        </w:rPr>
        <w:t xml:space="preserve"> </w:t>
      </w:r>
    </w:p>
    <w:p w:rsidR="00000000" w:rsidDel="00000000" w:rsidP="00000000" w:rsidRDefault="00000000" w:rsidRPr="00000000" w14:paraId="00000164">
      <w:pPr>
        <w:spacing w:line="36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165">
      <w:pP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166">
      <w:pP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167">
      <w:pP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168">
      <w:pPr>
        <w:shd w:fill="ffffff" w:val="clear"/>
        <w:jc w:val="both"/>
        <w:rPr>
          <w:b w:val="1"/>
          <w:color w:val="000000"/>
          <w:sz w:val="20"/>
          <w:szCs w:val="20"/>
          <w:highlight w:val="white"/>
        </w:rPr>
      </w:pPr>
      <w:r w:rsidDel="00000000" w:rsidR="00000000" w:rsidRPr="00000000">
        <w:rPr>
          <w:color w:val="000000"/>
          <w:sz w:val="20"/>
          <w:szCs w:val="20"/>
          <w:highlight w:val="white"/>
          <w:rtl w:val="0"/>
        </w:rPr>
        <w:t xml:space="preserve">4.1 C</w:t>
      </w:r>
      <w:r w:rsidDel="00000000" w:rsidR="00000000" w:rsidRPr="00000000">
        <w:rPr>
          <w:b w:val="1"/>
          <w:color w:val="000000"/>
          <w:sz w:val="20"/>
          <w:szCs w:val="20"/>
          <w:highlight w:val="white"/>
          <w:rtl w:val="0"/>
        </w:rPr>
        <w:t xml:space="preserve">onceptos de liderazgo y trabajo de equipo, diferencias y características</w:t>
      </w:r>
    </w:p>
    <w:p w:rsidR="00000000" w:rsidDel="00000000" w:rsidP="00000000" w:rsidRDefault="00000000" w:rsidRPr="00000000" w14:paraId="00000169">
      <w:pPr>
        <w:shd w:fill="ffffff" w:val="clear"/>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16A">
      <w:pPr>
        <w:shd w:fill="ffffff" w:val="clear"/>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16B">
      <w:pPr>
        <w:shd w:fill="ffffff" w:val="clear"/>
        <w:jc w:val="both"/>
        <w:rPr>
          <w:sz w:val="20"/>
          <w:szCs w:val="20"/>
        </w:rPr>
      </w:pPr>
      <w:r w:rsidDel="00000000" w:rsidR="00000000" w:rsidRPr="00000000">
        <w:rPr>
          <w:sz w:val="20"/>
          <w:szCs w:val="20"/>
          <w:rtl w:val="0"/>
        </w:rPr>
        <w:t xml:space="preserve">Las competencias personales del líder desarrollan a los equipos de trabajo, como en toda competencia se requiere de una transferencia y es de vital importancia poder movilizar el conjunto de conocimientos que se han ido logrando a lo largo del tiempo para poderlos poner en práctica.</w:t>
      </w:r>
    </w:p>
    <w:p w:rsidR="00000000" w:rsidDel="00000000" w:rsidP="00000000" w:rsidRDefault="00000000" w:rsidRPr="00000000" w14:paraId="0000016C">
      <w:pPr>
        <w:shd w:fill="ffffff" w:val="clear"/>
        <w:spacing w:line="480" w:lineRule="auto"/>
        <w:jc w:val="both"/>
        <w:rPr>
          <w:sz w:val="20"/>
          <w:szCs w:val="20"/>
        </w:rPr>
      </w:pPr>
      <w:r w:rsidDel="00000000" w:rsidR="00000000" w:rsidRPr="00000000">
        <w:rPr>
          <w:rtl w:val="0"/>
        </w:rPr>
      </w:r>
    </w:p>
    <w:p w:rsidR="00000000" w:rsidDel="00000000" w:rsidP="00000000" w:rsidRDefault="00000000" w:rsidRPr="00000000" w14:paraId="0000016D">
      <w:pPr>
        <w:rPr>
          <w:sz w:val="20"/>
          <w:szCs w:val="20"/>
        </w:rPr>
      </w:pPr>
      <w:r w:rsidDel="00000000" w:rsidR="00000000" w:rsidRPr="00000000">
        <w:rPr>
          <w:sz w:val="20"/>
          <w:szCs w:val="20"/>
          <w:rtl w:val="0"/>
        </w:rPr>
        <w:t xml:space="preserve">A continuación, se puede ver la definición de competencia personal del líder según los siguientes autores:</w:t>
      </w:r>
    </w:p>
    <w:p w:rsidR="00000000" w:rsidDel="00000000" w:rsidP="00000000" w:rsidRDefault="00000000" w:rsidRPr="00000000" w14:paraId="0000016E">
      <w:pPr>
        <w:shd w:fill="ffffff" w:val="clear"/>
        <w:jc w:val="both"/>
        <w:rPr>
          <w:sz w:val="20"/>
          <w:szCs w:val="20"/>
        </w:rPr>
      </w:pPr>
      <w:r w:rsidDel="00000000" w:rsidR="00000000" w:rsidRPr="00000000">
        <w:rPr>
          <w:rtl w:val="0"/>
        </w:rPr>
      </w:r>
    </w:p>
    <w:p w:rsidR="00000000" w:rsidDel="00000000" w:rsidP="00000000" w:rsidRDefault="00000000" w:rsidRPr="00000000" w14:paraId="0000016F">
      <w:pPr>
        <w:shd w:fill="ffffff" w:val="clea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857875" cy="1562100"/>
                <wp:effectExtent b="0" l="0" r="0" t="0"/>
                <wp:wrapNone/>
                <wp:docPr id="135" name=""/>
                <a:graphic>
                  <a:graphicData uri="http://schemas.microsoft.com/office/word/2010/wordprocessingGroup">
                    <wpg:wgp>
                      <wpg:cNvGrpSpPr/>
                      <wpg:grpSpPr>
                        <a:xfrm>
                          <a:off x="2417063" y="2998950"/>
                          <a:ext cx="5857875" cy="1562100"/>
                          <a:chOff x="2417063" y="2998950"/>
                          <a:chExt cx="5857875" cy="1562100"/>
                        </a:xfrm>
                      </wpg:grpSpPr>
                      <wpg:grpSp>
                        <wpg:cNvGrpSpPr/>
                        <wpg:grpSpPr>
                          <a:xfrm>
                            <a:off x="2417063" y="2998950"/>
                            <a:ext cx="5857875" cy="1562100"/>
                            <a:chOff x="2469450" y="3060228"/>
                            <a:chExt cx="5753100" cy="1439545"/>
                          </a:xfrm>
                        </wpg:grpSpPr>
                        <wps:wsp>
                          <wps:cNvSpPr/>
                          <wps:cNvPr id="5" name="Shape 5"/>
                          <wps:spPr>
                            <a:xfrm>
                              <a:off x="2469450" y="3060228"/>
                              <a:ext cx="5753100" cy="143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9450" y="3060228"/>
                              <a:ext cx="5753100" cy="1439545"/>
                              <a:chOff x="0" y="0"/>
                              <a:chExt cx="5753100" cy="1439545"/>
                            </a:xfrm>
                          </wpg:grpSpPr>
                          <wps:wsp>
                            <wps:cNvSpPr/>
                            <wps:cNvPr id="114" name="Shape 114"/>
                            <wps:spPr>
                              <a:xfrm>
                                <a:off x="0" y="0"/>
                                <a:ext cx="5753100" cy="143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5" name="Shape 115"/>
                            <wps:spPr>
                              <a:xfrm>
                                <a:off x="1343025" y="0"/>
                                <a:ext cx="4410075" cy="1439545"/>
                              </a:xfrm>
                              <a:prstGeom prst="rect">
                                <a:avLst/>
                              </a:prstGeom>
                              <a:solidFill>
                                <a:srgbClr val="DAEEF3"/>
                              </a:solidFill>
                              <a:ln cap="flat" cmpd="sng" w="9525">
                                <a:solidFill>
                                  <a:srgbClr val="4F81BD"/>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p>
                              </w:txbxContent>
                            </wps:txbx>
                            <wps:bodyPr anchorCtr="0" anchor="ctr" bIns="45700" lIns="91425" spcFirstLastPara="1" rIns="91425" wrap="square" tIns="45700">
                              <a:noAutofit/>
                            </wps:bodyPr>
                          </wps:wsp>
                          <wps:wsp>
                            <wps:cNvSpPr/>
                            <wps:cNvPr id="116" name="Shape 116"/>
                            <wps:spPr>
                              <a:xfrm>
                                <a:off x="9355" y="0"/>
                                <a:ext cx="1343025" cy="1439090"/>
                              </a:xfrm>
                              <a:prstGeom prst="rect">
                                <a:avLst/>
                              </a:prstGeom>
                              <a:solidFill>
                                <a:srgbClr val="31859B"/>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Torrelles, Coiduras, Isus, Carrera, París, y Cela (2011)</w:t>
                                  </w:r>
                                </w:p>
                              </w:txbxContent>
                            </wps:txbx>
                            <wps:bodyPr anchorCtr="0" anchor="ctr" bIns="45700" lIns="91425" spcFirstLastPara="1" rIns="91425" wrap="square" tIns="45700">
                              <a:noAutofit/>
                            </wps:bodyPr>
                          </wps:wsp>
                          <wps:wsp>
                            <wps:cNvSpPr/>
                            <wps:cNvPr id="117" name="Shape 117"/>
                            <wps:spPr>
                              <a:xfrm>
                                <a:off x="1695450" y="257175"/>
                                <a:ext cx="3705225" cy="83126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“No es solo saber que para trabajar en equipo se debe comunicar con los compañeros, cooperar, sino que se tiene que saber hacer, saber estar y saber ser”.</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857875" cy="1562100"/>
                <wp:effectExtent b="0" l="0" r="0" t="0"/>
                <wp:wrapNone/>
                <wp:docPr id="135" name="image40.png"/>
                <a:graphic>
                  <a:graphicData uri="http://schemas.openxmlformats.org/drawingml/2006/picture">
                    <pic:pic>
                      <pic:nvPicPr>
                        <pic:cNvPr id="0" name="image40.png"/>
                        <pic:cNvPicPr preferRelativeResize="0"/>
                      </pic:nvPicPr>
                      <pic:blipFill>
                        <a:blip r:embed="rId42"/>
                        <a:srcRect/>
                        <a:stretch>
                          <a:fillRect/>
                        </a:stretch>
                      </pic:blipFill>
                      <pic:spPr>
                        <a:xfrm>
                          <a:off x="0" y="0"/>
                          <a:ext cx="5857875" cy="1562100"/>
                        </a:xfrm>
                        <a:prstGeom prst="rect"/>
                        <a:ln/>
                      </pic:spPr>
                    </pic:pic>
                  </a:graphicData>
                </a:graphic>
              </wp:anchor>
            </w:drawing>
          </mc:Fallback>
        </mc:AlternateContent>
      </w:r>
    </w:p>
    <w:p w:rsidR="00000000" w:rsidDel="00000000" w:rsidP="00000000" w:rsidRDefault="00000000" w:rsidRPr="00000000" w14:paraId="00000170">
      <w:pPr>
        <w:shd w:fill="ffffff" w:val="clear"/>
        <w:jc w:val="both"/>
        <w:rPr>
          <w:sz w:val="20"/>
          <w:szCs w:val="20"/>
        </w:rPr>
      </w:pPr>
      <w:r w:rsidDel="00000000" w:rsidR="00000000" w:rsidRPr="00000000">
        <w:rPr>
          <w:rtl w:val="0"/>
        </w:rPr>
      </w:r>
    </w:p>
    <w:p w:rsidR="00000000" w:rsidDel="00000000" w:rsidP="00000000" w:rsidRDefault="00000000" w:rsidRPr="00000000" w14:paraId="00000171">
      <w:pPr>
        <w:shd w:fill="ffffff" w:val="clear"/>
        <w:jc w:val="both"/>
        <w:rPr>
          <w:sz w:val="20"/>
          <w:szCs w:val="20"/>
        </w:rPr>
      </w:pPr>
      <w:r w:rsidDel="00000000" w:rsidR="00000000" w:rsidRPr="00000000">
        <w:rPr>
          <w:rtl w:val="0"/>
        </w:rPr>
      </w:r>
    </w:p>
    <w:p w:rsidR="00000000" w:rsidDel="00000000" w:rsidP="00000000" w:rsidRDefault="00000000" w:rsidRPr="00000000" w14:paraId="00000172">
      <w:pPr>
        <w:shd w:fill="ffffff" w:val="clear"/>
        <w:jc w:val="both"/>
        <w:rPr>
          <w:sz w:val="20"/>
          <w:szCs w:val="20"/>
        </w:rPr>
      </w:pPr>
      <w:r w:rsidDel="00000000" w:rsidR="00000000" w:rsidRPr="00000000">
        <w:rPr>
          <w:rtl w:val="0"/>
        </w:rPr>
      </w:r>
    </w:p>
    <w:p w:rsidR="00000000" w:rsidDel="00000000" w:rsidP="00000000" w:rsidRDefault="00000000" w:rsidRPr="00000000" w14:paraId="00000173">
      <w:pPr>
        <w:shd w:fill="ffffff" w:val="clear"/>
        <w:jc w:val="both"/>
        <w:rPr>
          <w:sz w:val="20"/>
          <w:szCs w:val="20"/>
        </w:rPr>
      </w:pPr>
      <w:r w:rsidDel="00000000" w:rsidR="00000000" w:rsidRPr="00000000">
        <w:rPr>
          <w:rtl w:val="0"/>
        </w:rPr>
      </w:r>
    </w:p>
    <w:p w:rsidR="00000000" w:rsidDel="00000000" w:rsidP="00000000" w:rsidRDefault="00000000" w:rsidRPr="00000000" w14:paraId="00000174">
      <w:pPr>
        <w:shd w:fill="ffffff" w:val="clear"/>
        <w:jc w:val="both"/>
        <w:rPr>
          <w:sz w:val="20"/>
          <w:szCs w:val="20"/>
        </w:rPr>
      </w:pPr>
      <w:r w:rsidDel="00000000" w:rsidR="00000000" w:rsidRPr="00000000">
        <w:rPr>
          <w:rtl w:val="0"/>
        </w:rPr>
      </w:r>
    </w:p>
    <w:p w:rsidR="00000000" w:rsidDel="00000000" w:rsidP="00000000" w:rsidRDefault="00000000" w:rsidRPr="00000000" w14:paraId="00000175">
      <w:pPr>
        <w:shd w:fill="ffffff" w:val="clear"/>
        <w:jc w:val="both"/>
        <w:rPr>
          <w:sz w:val="20"/>
          <w:szCs w:val="20"/>
        </w:rPr>
      </w:pPr>
      <w:r w:rsidDel="00000000" w:rsidR="00000000" w:rsidRPr="00000000">
        <w:rPr>
          <w:rtl w:val="0"/>
        </w:rPr>
      </w:r>
    </w:p>
    <w:p w:rsidR="00000000" w:rsidDel="00000000" w:rsidP="00000000" w:rsidRDefault="00000000" w:rsidRPr="00000000" w14:paraId="00000176">
      <w:pPr>
        <w:shd w:fill="ffffff" w:val="clear"/>
        <w:jc w:val="both"/>
        <w:rPr>
          <w:sz w:val="20"/>
          <w:szCs w:val="20"/>
        </w:rPr>
      </w:pPr>
      <w:r w:rsidDel="00000000" w:rsidR="00000000" w:rsidRPr="00000000">
        <w:rPr>
          <w:rtl w:val="0"/>
        </w:rPr>
      </w:r>
    </w:p>
    <w:p w:rsidR="00000000" w:rsidDel="00000000" w:rsidP="00000000" w:rsidRDefault="00000000" w:rsidRPr="00000000" w14:paraId="00000177">
      <w:pPr>
        <w:shd w:fill="ffffff" w:val="clear"/>
        <w:jc w:val="both"/>
        <w:rPr>
          <w:sz w:val="20"/>
          <w:szCs w:val="20"/>
        </w:rPr>
      </w:pPr>
      <w:r w:rsidDel="00000000" w:rsidR="00000000" w:rsidRPr="00000000">
        <w:rPr>
          <w:rtl w:val="0"/>
        </w:rPr>
      </w:r>
    </w:p>
    <w:p w:rsidR="00000000" w:rsidDel="00000000" w:rsidP="00000000" w:rsidRDefault="00000000" w:rsidRPr="00000000" w14:paraId="00000178">
      <w:pPr>
        <w:shd w:fill="ffffff" w:val="clear"/>
        <w:jc w:val="both"/>
        <w:rPr>
          <w:sz w:val="20"/>
          <w:szCs w:val="20"/>
        </w:rPr>
      </w:pPr>
      <w:r w:rsidDel="00000000" w:rsidR="00000000" w:rsidRPr="00000000">
        <w:rPr>
          <w:rtl w:val="0"/>
        </w:rPr>
      </w:r>
    </w:p>
    <w:p w:rsidR="00000000" w:rsidDel="00000000" w:rsidP="00000000" w:rsidRDefault="00000000" w:rsidRPr="00000000" w14:paraId="00000179">
      <w:pPr>
        <w:shd w:fill="ffffff" w:val="clear"/>
        <w:jc w:val="both"/>
        <w:rPr>
          <w:color w:val="000000"/>
          <w:sz w:val="20"/>
          <w:szCs w:val="20"/>
          <w:highlight w:val="white"/>
        </w:rPr>
      </w:pPr>
      <w:r w:rsidDel="00000000" w:rsidR="00000000" w:rsidRPr="00000000">
        <w:rPr>
          <w:sz w:val="20"/>
          <w:szCs w:val="20"/>
          <w:rtl w:val="0"/>
        </w:rPr>
        <w:t xml:space="preserve">Es un grado más en esta estructura compleja que culmina con la puesta en práctica de todo aquello que se sabe, o del conjunto de recursos adquiridos, de acuerdo con la fuente citada.</w:t>
      </w:r>
      <w:r w:rsidDel="00000000" w:rsidR="00000000" w:rsidRPr="00000000">
        <w:rPr>
          <w:rtl w:val="0"/>
        </w:rPr>
      </w:r>
    </w:p>
    <w:p w:rsidR="00000000" w:rsidDel="00000000" w:rsidP="00000000" w:rsidRDefault="00000000" w:rsidRPr="00000000" w14:paraId="0000017A">
      <w:pPr>
        <w:shd w:fill="ffffff" w:val="clear"/>
        <w:jc w:val="both"/>
        <w:rPr>
          <w:color w:val="000000"/>
          <w:sz w:val="20"/>
          <w:szCs w:val="20"/>
          <w:highlight w:val="white"/>
        </w:rPr>
      </w:pPr>
      <w:r w:rsidDel="00000000" w:rsidR="00000000" w:rsidRPr="00000000">
        <w:rPr>
          <w:rtl w:val="0"/>
        </w:rPr>
      </w:r>
    </w:p>
    <w:p w:rsidR="00000000" w:rsidDel="00000000" w:rsidP="00000000" w:rsidRDefault="00000000" w:rsidRPr="00000000" w14:paraId="0000017B">
      <w:pPr>
        <w:shd w:fill="ffffff" w:val="clear"/>
        <w:jc w:val="both"/>
        <w:rPr>
          <w:color w:val="000000"/>
          <w:sz w:val="20"/>
          <w:szCs w:val="20"/>
          <w:highlight w:val="white"/>
        </w:rPr>
      </w:pPr>
      <w:r w:rsidDel="00000000" w:rsidR="00000000" w:rsidRPr="00000000">
        <w:rPr>
          <w:color w:val="000000"/>
          <w:sz w:val="20"/>
          <w:szCs w:val="20"/>
          <w:highlight w:val="white"/>
          <w:rtl w:val="0"/>
        </w:rPr>
        <w:t xml:space="preserve">Para no tener confusiones con estas terminologías, se pueden ver el concepto de liderazgo y de trabajo de equipo identificando características y diferencias:</w:t>
      </w:r>
    </w:p>
    <w:p w:rsidR="00000000" w:rsidDel="00000000" w:rsidP="00000000" w:rsidRDefault="00000000" w:rsidRPr="00000000" w14:paraId="0000017C">
      <w:pPr>
        <w:shd w:fill="ffffff" w:val="clear"/>
        <w:jc w:val="both"/>
        <w:rPr>
          <w:color w:val="000000"/>
          <w:sz w:val="20"/>
          <w:szCs w:val="20"/>
          <w:highlight w:val="white"/>
        </w:rPr>
      </w:pPr>
      <w:r w:rsidDel="00000000" w:rsidR="00000000" w:rsidRPr="00000000">
        <w:rPr>
          <w:rtl w:val="0"/>
        </w:rPr>
      </w:r>
    </w:p>
    <w:p w:rsidR="00000000" w:rsidDel="00000000" w:rsidP="00000000" w:rsidRDefault="00000000" w:rsidRPr="00000000" w14:paraId="0000017D">
      <w:pPr>
        <w:shd w:fill="ffffff" w:val="clear"/>
        <w:jc w:val="both"/>
        <w:rPr>
          <w:color w:val="000000"/>
          <w:sz w:val="20"/>
          <w:szCs w:val="20"/>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762000</wp:posOffset>
                </wp:positionH>
                <wp:positionV relativeFrom="paragraph">
                  <wp:posOffset>38100</wp:posOffset>
                </wp:positionV>
                <wp:extent cx="5412700" cy="732700"/>
                <wp:effectExtent b="0" l="0" r="0" t="0"/>
                <wp:wrapNone/>
                <wp:docPr id="131" name=""/>
                <a:graphic>
                  <a:graphicData uri="http://schemas.microsoft.com/office/word/2010/wordprocessingShape">
                    <wps:wsp>
                      <wps:cNvSpPr/>
                      <wps:cNvPr id="94" name="Shape 94"/>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Tarjetas Flip</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DI_CF02_4.1_Conceptos, diferencias y características en equipo de trabajo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762000</wp:posOffset>
                </wp:positionH>
                <wp:positionV relativeFrom="paragraph">
                  <wp:posOffset>38100</wp:posOffset>
                </wp:positionV>
                <wp:extent cx="5412700" cy="732700"/>
                <wp:effectExtent b="0" l="0" r="0" t="0"/>
                <wp:wrapNone/>
                <wp:docPr id="131" name="image31.png"/>
                <a:graphic>
                  <a:graphicData uri="http://schemas.openxmlformats.org/drawingml/2006/picture">
                    <pic:pic>
                      <pic:nvPicPr>
                        <pic:cNvPr id="0" name="image31.png"/>
                        <pic:cNvPicPr preferRelativeResize="0"/>
                      </pic:nvPicPr>
                      <pic:blipFill>
                        <a:blip r:embed="rId43"/>
                        <a:srcRect/>
                        <a:stretch>
                          <a:fillRect/>
                        </a:stretch>
                      </pic:blipFill>
                      <pic:spPr>
                        <a:xfrm>
                          <a:off x="0" y="0"/>
                          <a:ext cx="5412700" cy="732700"/>
                        </a:xfrm>
                        <a:prstGeom prst="rect"/>
                        <a:ln/>
                      </pic:spPr>
                    </pic:pic>
                  </a:graphicData>
                </a:graphic>
              </wp:anchor>
            </w:drawing>
          </mc:Fallback>
        </mc:AlternateContent>
      </w:r>
    </w:p>
    <w:p w:rsidR="00000000" w:rsidDel="00000000" w:rsidP="00000000" w:rsidRDefault="00000000" w:rsidRPr="00000000" w14:paraId="0000017E">
      <w:pPr>
        <w:shd w:fill="ffffff" w:val="clear"/>
        <w:jc w:val="both"/>
        <w:rPr>
          <w:color w:val="000000"/>
          <w:sz w:val="20"/>
          <w:szCs w:val="20"/>
          <w:highlight w:val="white"/>
        </w:rPr>
      </w:pPr>
      <w:r w:rsidDel="00000000" w:rsidR="00000000" w:rsidRPr="00000000">
        <w:rPr>
          <w:rtl w:val="0"/>
        </w:rPr>
      </w:r>
    </w:p>
    <w:p w:rsidR="00000000" w:rsidDel="00000000" w:rsidP="00000000" w:rsidRDefault="00000000" w:rsidRPr="00000000" w14:paraId="0000017F">
      <w:pPr>
        <w:shd w:fill="ffffff" w:val="clear"/>
        <w:jc w:val="both"/>
        <w:rPr>
          <w:color w:val="000000"/>
          <w:sz w:val="20"/>
          <w:szCs w:val="20"/>
          <w:highlight w:val="white"/>
        </w:rPr>
      </w:pPr>
      <w:r w:rsidDel="00000000" w:rsidR="00000000" w:rsidRPr="00000000">
        <w:rPr>
          <w:rtl w:val="0"/>
        </w:rPr>
      </w:r>
    </w:p>
    <w:p w:rsidR="00000000" w:rsidDel="00000000" w:rsidP="00000000" w:rsidRDefault="00000000" w:rsidRPr="00000000" w14:paraId="00000180">
      <w:pPr>
        <w:shd w:fill="ffffff" w:val="clear"/>
        <w:jc w:val="both"/>
        <w:rPr>
          <w:color w:val="000000"/>
          <w:sz w:val="20"/>
          <w:szCs w:val="20"/>
          <w:highlight w:val="white"/>
        </w:rPr>
      </w:pPr>
      <w:sdt>
        <w:sdtPr>
          <w:tag w:val="goog_rdk_27"/>
        </w:sdtPr>
        <w:sdtContent>
          <w:commentRangeStart w:id="27"/>
        </w:sdtContent>
      </w:sdt>
      <w:r w:rsidDel="00000000" w:rsidR="00000000" w:rsidRPr="00000000">
        <w:rPr>
          <w:rtl w:val="0"/>
        </w:rPr>
      </w:r>
    </w:p>
    <w:p w:rsidR="00000000" w:rsidDel="00000000" w:rsidP="00000000" w:rsidRDefault="00000000" w:rsidRPr="00000000" w14:paraId="00000181">
      <w:pPr>
        <w:shd w:fill="ffffff" w:val="clear"/>
        <w:jc w:val="both"/>
        <w:rPr>
          <w:sz w:val="20"/>
          <w:szCs w:val="20"/>
        </w:rPr>
      </w:pP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82">
      <w:pP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183">
      <w:pP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184">
      <w:pPr>
        <w:shd w:fill="ffffff" w:val="clear"/>
        <w:jc w:val="both"/>
        <w:rPr>
          <w:b w:val="1"/>
          <w:color w:val="000000"/>
          <w:sz w:val="20"/>
          <w:szCs w:val="20"/>
          <w:highlight w:val="white"/>
        </w:rPr>
      </w:pPr>
      <w:r w:rsidDel="00000000" w:rsidR="00000000" w:rsidRPr="00000000">
        <w:rPr>
          <w:b w:val="1"/>
          <w:color w:val="000000"/>
          <w:sz w:val="20"/>
          <w:szCs w:val="20"/>
          <w:highlight w:val="white"/>
          <w:rtl w:val="0"/>
        </w:rPr>
        <w:t xml:space="preserve">4.2 Desarrollo de un equipo de trabajo</w:t>
      </w:r>
    </w:p>
    <w:p w:rsidR="00000000" w:rsidDel="00000000" w:rsidP="00000000" w:rsidRDefault="00000000" w:rsidRPr="00000000" w14:paraId="00000185">
      <w:pPr>
        <w:shd w:fill="ffffff" w:val="clear"/>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186">
      <w:pPr>
        <w:spacing w:line="360" w:lineRule="auto"/>
        <w:jc w:val="both"/>
        <w:rPr>
          <w:sz w:val="20"/>
          <w:szCs w:val="20"/>
        </w:rPr>
      </w:pPr>
      <w:r w:rsidDel="00000000" w:rsidR="00000000" w:rsidRPr="00000000">
        <w:rPr>
          <w:sz w:val="20"/>
          <w:szCs w:val="20"/>
          <w:rtl w:val="0"/>
        </w:rPr>
        <w:t xml:space="preserve">Según el psicólogo Bruce Tuckman (1965), los equipos de trabajo pasan por 5 etapas de desarrollo: formación, asalto, normalización, actuación y clausura.</w:t>
      </w:r>
    </w:p>
    <w:p w:rsidR="00000000" w:rsidDel="00000000" w:rsidP="00000000" w:rsidRDefault="00000000" w:rsidRPr="00000000" w14:paraId="00000187">
      <w:pPr>
        <w:spacing w:line="36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850900</wp:posOffset>
                </wp:positionH>
                <wp:positionV relativeFrom="paragraph">
                  <wp:posOffset>63500</wp:posOffset>
                </wp:positionV>
                <wp:extent cx="5412700" cy="732700"/>
                <wp:effectExtent b="0" l="0" r="0" t="0"/>
                <wp:wrapNone/>
                <wp:docPr id="115" name=""/>
                <a:graphic>
                  <a:graphicData uri="http://schemas.microsoft.com/office/word/2010/wordprocessingShape">
                    <wps:wsp>
                      <wps:cNvSpPr/>
                      <wps:cNvPr id="19" name="Shape 19"/>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Imagen interactiva puntos calientes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2"/>
                                <w:vertAlign w:val="baseline"/>
                              </w:rPr>
                              <w:t xml:space="preserve">DI_CF02_4.2_Desarrollo de un equipo de trabajo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850900</wp:posOffset>
                </wp:positionH>
                <wp:positionV relativeFrom="paragraph">
                  <wp:posOffset>63500</wp:posOffset>
                </wp:positionV>
                <wp:extent cx="5412700" cy="732700"/>
                <wp:effectExtent b="0" l="0" r="0" t="0"/>
                <wp:wrapNone/>
                <wp:docPr id="115" name="image7.png"/>
                <a:graphic>
                  <a:graphicData uri="http://schemas.openxmlformats.org/drawingml/2006/picture">
                    <pic:pic>
                      <pic:nvPicPr>
                        <pic:cNvPr id="0" name="image7.png"/>
                        <pic:cNvPicPr preferRelativeResize="0"/>
                      </pic:nvPicPr>
                      <pic:blipFill>
                        <a:blip r:embed="rId44"/>
                        <a:srcRect/>
                        <a:stretch>
                          <a:fillRect/>
                        </a:stretch>
                      </pic:blipFill>
                      <pic:spPr>
                        <a:xfrm>
                          <a:off x="0" y="0"/>
                          <a:ext cx="5412700" cy="732700"/>
                        </a:xfrm>
                        <a:prstGeom prst="rect"/>
                        <a:ln/>
                      </pic:spPr>
                    </pic:pic>
                  </a:graphicData>
                </a:graphic>
              </wp:anchor>
            </w:drawing>
          </mc:Fallback>
        </mc:AlternateContent>
      </w:r>
    </w:p>
    <w:p w:rsidR="00000000" w:rsidDel="00000000" w:rsidP="00000000" w:rsidRDefault="00000000" w:rsidRPr="00000000" w14:paraId="00000188">
      <w:pPr>
        <w:spacing w:line="360" w:lineRule="auto"/>
        <w:jc w:val="both"/>
        <w:rPr>
          <w:sz w:val="20"/>
          <w:szCs w:val="20"/>
        </w:rPr>
      </w:pPr>
      <w:r w:rsidDel="00000000" w:rsidR="00000000" w:rsidRPr="00000000">
        <w:rPr>
          <w:rtl w:val="0"/>
        </w:rPr>
      </w:r>
    </w:p>
    <w:p w:rsidR="00000000" w:rsidDel="00000000" w:rsidP="00000000" w:rsidRDefault="00000000" w:rsidRPr="00000000" w14:paraId="00000189">
      <w:pPr>
        <w:spacing w:line="360" w:lineRule="auto"/>
        <w:jc w:val="both"/>
        <w:rPr>
          <w:sz w:val="20"/>
          <w:szCs w:val="20"/>
        </w:rPr>
      </w:pPr>
      <w:r w:rsidDel="00000000" w:rsidR="00000000" w:rsidRPr="00000000">
        <w:rPr>
          <w:rtl w:val="0"/>
        </w:rPr>
      </w:r>
    </w:p>
    <w:p w:rsidR="00000000" w:rsidDel="00000000" w:rsidP="00000000" w:rsidRDefault="00000000" w:rsidRPr="00000000" w14:paraId="0000018A">
      <w:pPr>
        <w:spacing w:line="360" w:lineRule="auto"/>
        <w:jc w:val="both"/>
        <w:rPr>
          <w:sz w:val="20"/>
          <w:szCs w:val="20"/>
        </w:rPr>
      </w:pPr>
      <w:sdt>
        <w:sdtPr>
          <w:tag w:val="goog_rdk_28"/>
        </w:sdtPr>
        <w:sdtContent>
          <w:commentRangeStart w:id="28"/>
        </w:sdtContent>
      </w:sdt>
      <w:r w:rsidDel="00000000" w:rsidR="00000000" w:rsidRPr="00000000">
        <w:rPr>
          <w:rtl w:val="0"/>
        </w:rPr>
      </w:r>
    </w:p>
    <w:p w:rsidR="00000000" w:rsidDel="00000000" w:rsidP="00000000" w:rsidRDefault="00000000" w:rsidRPr="00000000" w14:paraId="0000018B">
      <w:pPr>
        <w:spacing w:line="360" w:lineRule="auto"/>
        <w:jc w:val="both"/>
        <w:rPr>
          <w:b w:val="1"/>
          <w:color w:val="000000"/>
          <w:sz w:val="20"/>
          <w:szCs w:val="20"/>
          <w:highlight w:val="white"/>
        </w:rPr>
      </w:pP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8C">
      <w:pPr>
        <w:spacing w:line="360" w:lineRule="auto"/>
        <w:jc w:val="both"/>
        <w:rPr>
          <w:sz w:val="20"/>
          <w:szCs w:val="20"/>
        </w:rPr>
      </w:pPr>
      <w:r w:rsidDel="00000000" w:rsidR="00000000" w:rsidRPr="00000000">
        <w:rPr>
          <w:sz w:val="20"/>
          <w:szCs w:val="20"/>
          <w:rtl w:val="0"/>
        </w:rPr>
        <w:t xml:space="preserve">Para construir un nuevo escenario, en donde los fundamentos del </w:t>
      </w:r>
      <w:r w:rsidDel="00000000" w:rsidR="00000000" w:rsidRPr="00000000">
        <w:rPr>
          <w:i w:val="1"/>
          <w:sz w:val="20"/>
          <w:szCs w:val="20"/>
          <w:rtl w:val="0"/>
        </w:rPr>
        <w:t xml:space="preserve">Lean Manufacturing</w:t>
      </w:r>
      <w:r w:rsidDel="00000000" w:rsidR="00000000" w:rsidRPr="00000000">
        <w:rPr>
          <w:sz w:val="20"/>
          <w:szCs w:val="20"/>
          <w:rtl w:val="0"/>
        </w:rPr>
        <w:t xml:space="preserve"> se vean reflejados y ejecutados, es primordial desarrollar un equipo de trabajo para garantizar el éxito en esta cultura de cooperación y comunicación. Existen diversos beneficios y motivaciones para implementar el trabajo colectivo en grupos multidisciplinares, tales como:</w:t>
      </w:r>
    </w:p>
    <w:p w:rsidR="00000000" w:rsidDel="00000000" w:rsidP="00000000" w:rsidRDefault="00000000" w:rsidRPr="00000000" w14:paraId="0000018D">
      <w:pPr>
        <w:spacing w:line="36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736600</wp:posOffset>
                </wp:positionH>
                <wp:positionV relativeFrom="paragraph">
                  <wp:posOffset>88900</wp:posOffset>
                </wp:positionV>
                <wp:extent cx="5412700" cy="732700"/>
                <wp:effectExtent b="0" l="0" r="0" t="0"/>
                <wp:wrapNone/>
                <wp:docPr id="124" name=""/>
                <a:graphic>
                  <a:graphicData uri="http://schemas.microsoft.com/office/word/2010/wordprocessingShape">
                    <wps:wsp>
                      <wps:cNvSpPr/>
                      <wps:cNvPr id="41" name="Shape 41"/>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Infografía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DI_CF02_4.2_Beneficios y motivaciones para implementar el trabajo colectivo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736600</wp:posOffset>
                </wp:positionH>
                <wp:positionV relativeFrom="paragraph">
                  <wp:posOffset>88900</wp:posOffset>
                </wp:positionV>
                <wp:extent cx="5412700" cy="732700"/>
                <wp:effectExtent b="0" l="0" r="0" t="0"/>
                <wp:wrapNone/>
                <wp:docPr id="124" name="image23.png"/>
                <a:graphic>
                  <a:graphicData uri="http://schemas.openxmlformats.org/drawingml/2006/picture">
                    <pic:pic>
                      <pic:nvPicPr>
                        <pic:cNvPr id="0" name="image23.png"/>
                        <pic:cNvPicPr preferRelativeResize="0"/>
                      </pic:nvPicPr>
                      <pic:blipFill>
                        <a:blip r:embed="rId45"/>
                        <a:srcRect/>
                        <a:stretch>
                          <a:fillRect/>
                        </a:stretch>
                      </pic:blipFill>
                      <pic:spPr>
                        <a:xfrm>
                          <a:off x="0" y="0"/>
                          <a:ext cx="5412700" cy="732700"/>
                        </a:xfrm>
                        <a:prstGeom prst="rect"/>
                        <a:ln/>
                      </pic:spPr>
                    </pic:pic>
                  </a:graphicData>
                </a:graphic>
              </wp:anchor>
            </w:drawing>
          </mc:Fallback>
        </mc:AlternateContent>
      </w:r>
    </w:p>
    <w:p w:rsidR="00000000" w:rsidDel="00000000" w:rsidP="00000000" w:rsidRDefault="00000000" w:rsidRPr="00000000" w14:paraId="0000018E">
      <w:pPr>
        <w:spacing w:line="360" w:lineRule="auto"/>
        <w:jc w:val="both"/>
        <w:rPr>
          <w:sz w:val="20"/>
          <w:szCs w:val="20"/>
        </w:rPr>
      </w:pPr>
      <w:r w:rsidDel="00000000" w:rsidR="00000000" w:rsidRPr="00000000">
        <w:rPr>
          <w:rtl w:val="0"/>
        </w:rPr>
      </w:r>
    </w:p>
    <w:p w:rsidR="00000000" w:rsidDel="00000000" w:rsidP="00000000" w:rsidRDefault="00000000" w:rsidRPr="00000000" w14:paraId="0000018F">
      <w:pPr>
        <w:spacing w:line="360" w:lineRule="auto"/>
        <w:jc w:val="both"/>
        <w:rPr>
          <w:sz w:val="20"/>
          <w:szCs w:val="20"/>
        </w:rPr>
      </w:pPr>
      <w:r w:rsidDel="00000000" w:rsidR="00000000" w:rsidRPr="00000000">
        <w:rPr>
          <w:rtl w:val="0"/>
        </w:rPr>
      </w:r>
    </w:p>
    <w:p w:rsidR="00000000" w:rsidDel="00000000" w:rsidP="00000000" w:rsidRDefault="00000000" w:rsidRPr="00000000" w14:paraId="00000190">
      <w:pPr>
        <w:spacing w:line="360" w:lineRule="auto"/>
        <w:jc w:val="both"/>
        <w:rPr>
          <w:b w:val="1"/>
          <w:color w:val="000000"/>
          <w:sz w:val="20"/>
          <w:szCs w:val="20"/>
          <w:highlight w:val="white"/>
        </w:rPr>
      </w:pPr>
      <w:sdt>
        <w:sdtPr>
          <w:tag w:val="goog_rdk_29"/>
        </w:sdtPr>
        <w:sdtContent>
          <w:commentRangeStart w:id="29"/>
        </w:sdtContent>
      </w:sdt>
      <w:r w:rsidDel="00000000" w:rsidR="00000000" w:rsidRPr="00000000">
        <w:rPr>
          <w:rtl w:val="0"/>
        </w:rPr>
      </w:r>
    </w:p>
    <w:p w:rsidR="00000000" w:rsidDel="00000000" w:rsidP="00000000" w:rsidRDefault="00000000" w:rsidRPr="00000000" w14:paraId="00000191">
      <w:pPr>
        <w:spacing w:line="360" w:lineRule="auto"/>
        <w:rPr>
          <w:color w:val="252324"/>
          <w:sz w:val="20"/>
          <w:szCs w:val="20"/>
          <w:highlight w:val="white"/>
        </w:rPr>
      </w:pP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92">
      <w:pPr>
        <w:spacing w:line="360" w:lineRule="auto"/>
        <w:jc w:val="both"/>
        <w:rPr>
          <w:sz w:val="20"/>
          <w:szCs w:val="20"/>
        </w:rPr>
      </w:pPr>
      <w:r w:rsidDel="00000000" w:rsidR="00000000" w:rsidRPr="00000000">
        <w:rPr>
          <w:sz w:val="20"/>
          <w:szCs w:val="20"/>
          <w:rtl w:val="0"/>
        </w:rPr>
        <w:t xml:space="preserve">Por ende, se evidencia que contar con equipos de trabajo conformados por personas motivadas, comprometidas y dispuestas a compartir sus conocimientos aseguran el éxito en el proceso, otorgándole a la empresa resultados óptimos y eficientes a través de buenas prácticas coordinadas por los objetivos iniciales.</w:t>
      </w:r>
    </w:p>
    <w:p w:rsidR="00000000" w:rsidDel="00000000" w:rsidP="00000000" w:rsidRDefault="00000000" w:rsidRPr="00000000" w14:paraId="00000193">
      <w:pPr>
        <w:shd w:fill="ffffff" w:val="clear"/>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194">
      <w:pPr>
        <w:shd w:fill="ffffff" w:val="clear"/>
        <w:jc w:val="both"/>
        <w:rPr>
          <w:b w:val="1"/>
          <w:color w:val="000000"/>
          <w:sz w:val="20"/>
          <w:szCs w:val="20"/>
          <w:highlight w:val="white"/>
        </w:rPr>
      </w:pPr>
      <w:sdt>
        <w:sdtPr>
          <w:tag w:val="goog_rdk_30"/>
        </w:sdtPr>
        <w:sdtContent>
          <w:commentRangeStart w:id="30"/>
        </w:sdtContent>
      </w:sdt>
      <w:r w:rsidDel="00000000" w:rsidR="00000000" w:rsidRPr="00000000">
        <w:rPr>
          <w:rtl w:val="0"/>
        </w:rPr>
      </w:r>
    </w:p>
    <w:p w:rsidR="00000000" w:rsidDel="00000000" w:rsidP="00000000" w:rsidRDefault="00000000" w:rsidRPr="00000000" w14:paraId="00000195">
      <w:pPr>
        <w:shd w:fill="ffffff" w:val="clear"/>
        <w:spacing w:line="480" w:lineRule="auto"/>
        <w:jc w:val="both"/>
        <w:rPr>
          <w:b w:val="1"/>
          <w:color w:val="000000"/>
          <w:sz w:val="20"/>
          <w:szCs w:val="20"/>
          <w:highlight w:val="white"/>
        </w:rPr>
      </w:pPr>
      <w:commentRangeEnd w:id="30"/>
      <w:r w:rsidDel="00000000" w:rsidR="00000000" w:rsidRPr="00000000">
        <w:commentReference w:id="30"/>
      </w:r>
      <w:r w:rsidDel="00000000" w:rsidR="00000000" w:rsidRPr="00000000">
        <w:rPr>
          <w:b w:val="1"/>
          <w:color w:val="000000"/>
          <w:sz w:val="20"/>
          <w:szCs w:val="20"/>
          <w:highlight w:val="white"/>
          <w:rtl w:val="0"/>
        </w:rPr>
        <w:t xml:space="preserve">4.3 </w:t>
      </w:r>
      <w:sdt>
        <w:sdtPr>
          <w:tag w:val="goog_rdk_31"/>
        </w:sdtPr>
        <w:sdtContent>
          <w:commentRangeStart w:id="31"/>
        </w:sdtContent>
      </w:sdt>
      <w:r w:rsidDel="00000000" w:rsidR="00000000" w:rsidRPr="00000000">
        <w:rPr>
          <w:b w:val="1"/>
          <w:color w:val="000000"/>
          <w:sz w:val="20"/>
          <w:szCs w:val="20"/>
          <w:highlight w:val="white"/>
          <w:rtl w:val="0"/>
        </w:rPr>
        <w:t xml:space="preserve">Comunicación en el equipo de trabajo</w:t>
      </w:r>
    </w:p>
    <w:p w:rsidR="00000000" w:rsidDel="00000000" w:rsidP="00000000" w:rsidRDefault="00000000" w:rsidRPr="00000000" w14:paraId="00000196">
      <w:pPr>
        <w:rPr>
          <w:sz w:val="20"/>
          <w:szCs w:val="20"/>
        </w:rPr>
      </w:pPr>
      <w:r w:rsidDel="00000000" w:rsidR="00000000" w:rsidRPr="00000000">
        <w:rPr>
          <w:sz w:val="20"/>
          <w:szCs w:val="20"/>
          <w:rtl w:val="0"/>
        </w:rPr>
        <w:t xml:space="preserve">Figura 14</w:t>
      </w:r>
    </w:p>
    <w:p w:rsidR="00000000" w:rsidDel="00000000" w:rsidP="00000000" w:rsidRDefault="00000000" w:rsidRPr="00000000" w14:paraId="00000197">
      <w:pPr>
        <w:rPr>
          <w:sz w:val="20"/>
          <w:szCs w:val="20"/>
        </w:rPr>
      </w:pPr>
      <w:r w:rsidDel="00000000" w:rsidR="00000000" w:rsidRPr="00000000">
        <w:rPr>
          <w:color w:val="000000"/>
          <w:sz w:val="20"/>
          <w:szCs w:val="20"/>
          <w:highlight w:val="white"/>
          <w:rtl w:val="0"/>
        </w:rPr>
        <w:t xml:space="preserve">Comunicación en el equipo de trabajo</w:t>
      </w:r>
      <w:r w:rsidDel="00000000" w:rsidR="00000000" w:rsidRPr="00000000">
        <w:rPr>
          <w:rtl w:val="0"/>
        </w:rPr>
      </w:r>
    </w:p>
    <w:p w:rsidR="00000000" w:rsidDel="00000000" w:rsidP="00000000" w:rsidRDefault="00000000" w:rsidRPr="00000000" w14:paraId="00000198">
      <w:pPr>
        <w:shd w:fill="ffffff" w:val="clear"/>
        <w:spacing w:line="480" w:lineRule="auto"/>
        <w:jc w:val="both"/>
        <w:rPr>
          <w:b w:val="1"/>
          <w:color w:val="000000"/>
          <w:sz w:val="20"/>
          <w:szCs w:val="20"/>
          <w:highlight w:val="whit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-15239</wp:posOffset>
            </wp:positionH>
            <wp:positionV relativeFrom="paragraph">
              <wp:posOffset>291465</wp:posOffset>
            </wp:positionV>
            <wp:extent cx="3057525" cy="1892935"/>
            <wp:effectExtent b="0" l="0" r="0" t="0"/>
            <wp:wrapSquare wrapText="bothSides" distB="0" distT="0" distL="114300" distR="114300"/>
            <wp:docPr id="148" name="image13.jpg"/>
            <a:graphic>
              <a:graphicData uri="http://schemas.openxmlformats.org/drawingml/2006/picture">
                <pic:pic>
                  <pic:nvPicPr>
                    <pic:cNvPr id="0" name="image13.jpg"/>
                    <pic:cNvPicPr preferRelativeResize="0"/>
                  </pic:nvPicPr>
                  <pic:blipFill>
                    <a:blip r:embed="rId46"/>
                    <a:srcRect b="0" l="0" r="0" t="0"/>
                    <a:stretch>
                      <a:fillRect/>
                    </a:stretch>
                  </pic:blipFill>
                  <pic:spPr>
                    <a:xfrm>
                      <a:off x="0" y="0"/>
                      <a:ext cx="3057525" cy="1892935"/>
                    </a:xfrm>
                    <a:prstGeom prst="rect"/>
                    <a:ln/>
                  </pic:spPr>
                </pic:pic>
              </a:graphicData>
            </a:graphic>
          </wp:anchor>
        </w:drawing>
      </w:r>
    </w:p>
    <w:p w:rsidR="00000000" w:rsidDel="00000000" w:rsidP="00000000" w:rsidRDefault="00000000" w:rsidRPr="00000000" w14:paraId="00000199">
      <w:pPr>
        <w:shd w:fill="ebf1dd" w:val="clear"/>
        <w:spacing w:line="480" w:lineRule="auto"/>
        <w:jc w:val="both"/>
        <w:rPr>
          <w:b w:val="1"/>
          <w:color w:val="000000"/>
          <w:sz w:val="20"/>
          <w:szCs w:val="20"/>
          <w:highlight w:val="white"/>
        </w:rPr>
      </w:pPr>
      <w:r w:rsidDel="00000000" w:rsidR="00000000" w:rsidRPr="00000000">
        <w:rPr>
          <w:sz w:val="20"/>
          <w:szCs w:val="20"/>
          <w:rtl w:val="0"/>
        </w:rPr>
        <w:t xml:space="preserve">La comunicación en un equipo de trabajo es uno de los factores más esenciales que debe haber para que el equipo funcione, ya que la buena comunicación genera un entorno que impulsa un rendimiento excelente por medio de la confianza que se genera al dejar claras las ideas y objetivos que se buscan llevar a cabo obteniendo una buena comunicación de lo que se debe hacer entre todos los integrantes que forman el equipo de trabajo.</w:t>
      </w:r>
      <w:r w:rsidDel="00000000" w:rsidR="00000000" w:rsidRPr="00000000">
        <w:rPr>
          <w:rtl w:val="0"/>
        </w:rPr>
      </w:r>
    </w:p>
    <w:p w:rsidR="00000000" w:rsidDel="00000000" w:rsidP="00000000" w:rsidRDefault="00000000" w:rsidRPr="00000000" w14:paraId="0000019A">
      <w:pPr>
        <w:jc w:val="both"/>
        <w:rPr>
          <w:sz w:val="20"/>
          <w:szCs w:val="20"/>
        </w:rPr>
      </w:pPr>
      <w:r w:rsidDel="00000000" w:rsidR="00000000" w:rsidRPr="00000000">
        <w:rPr>
          <w:rtl w:val="0"/>
        </w:rPr>
      </w:r>
    </w:p>
    <w:p w:rsidR="00000000" w:rsidDel="00000000" w:rsidP="00000000" w:rsidRDefault="00000000" w:rsidRPr="00000000" w14:paraId="0000019B">
      <w:pPr>
        <w:jc w:val="both"/>
        <w:rPr>
          <w:sz w:val="20"/>
          <w:szCs w:val="20"/>
        </w:rPr>
      </w:pPr>
      <w:r w:rsidDel="00000000" w:rsidR="00000000" w:rsidRPr="00000000">
        <w:rPr>
          <w:sz w:val="20"/>
          <w:szCs w:val="20"/>
          <w:rtl w:val="0"/>
        </w:rPr>
        <w:t xml:space="preserve">Conocer en qué consiste la comunicación y diferentes formas mediante las cuales es&lt; posible la comunicación permite obtener una calidad de intercambio en la información siendo un factor clave de éxito en lo que se está desarrollando, es por eso, que cuando en un equipo de trabajo no existe una buena comunicación siempre se fracasa, ya que no saben cómo expresar las ideas y pensamientos ante el grupo de trabajo con el que van a interactuar.</w:t>
      </w:r>
    </w:p>
    <w:p w:rsidR="00000000" w:rsidDel="00000000" w:rsidP="00000000" w:rsidRDefault="00000000" w:rsidRPr="00000000" w14:paraId="0000019C">
      <w:pPr>
        <w:jc w:val="both"/>
        <w:rPr>
          <w:sz w:val="20"/>
          <w:szCs w:val="20"/>
        </w:rPr>
      </w:pPr>
      <w:r w:rsidDel="00000000" w:rsidR="00000000" w:rsidRPr="00000000">
        <w:rPr>
          <w:rtl w:val="0"/>
        </w:rPr>
      </w:r>
    </w:p>
    <w:p w:rsidR="00000000" w:rsidDel="00000000" w:rsidP="00000000" w:rsidRDefault="00000000" w:rsidRPr="00000000" w14:paraId="0000019D">
      <w:pPr>
        <w:jc w:val="both"/>
        <w:rPr>
          <w:sz w:val="20"/>
          <w:szCs w:val="20"/>
        </w:rPr>
      </w:pPr>
      <w:r w:rsidDel="00000000" w:rsidR="00000000" w:rsidRPr="00000000">
        <w:rPr>
          <w:sz w:val="20"/>
          <w:szCs w:val="20"/>
          <w:rtl w:val="0"/>
        </w:rPr>
        <w:t xml:space="preserve">En esencia, desarrollar el modelo en mano de miembros comprometidos no solo con los objetivos, sino también dispuestos a aprender, aportar conocimientos y mejorar colectivamente genera un ambiente de disposición, el cual permite dar paso a la colaboración y comunicación integral entre operarios, directivos y otros mandos.</w:t>
      </w:r>
    </w:p>
    <w:p w:rsidR="00000000" w:rsidDel="00000000" w:rsidP="00000000" w:rsidRDefault="00000000" w:rsidRPr="00000000" w14:paraId="0000019E">
      <w:pPr>
        <w:shd w:fill="ffffff" w:val="clear"/>
        <w:spacing w:after="240" w:before="240" w:line="360" w:lineRule="auto"/>
        <w:jc w:val="both"/>
        <w:rPr>
          <w:sz w:val="20"/>
          <w:szCs w:val="20"/>
        </w:rPr>
      </w:pPr>
      <w:r w:rsidDel="00000000" w:rsidR="00000000" w:rsidRPr="00000000">
        <w:rPr>
          <w:sz w:val="20"/>
          <w:szCs w:val="20"/>
          <w:rtl w:val="0"/>
        </w:rPr>
        <w:t xml:space="preserve">De esta forma, el rol de la comunicación juega un papel clave en el modelo debido a que crea conciencia de grupo y conlleva a una estrecha colaboración activa, lo cual se traduce en la resolución de conflictos y/o dudas que puedan entorpecer el proceso, logrando así el esperado éxito colectivo.</w:t>
      </w:r>
      <w:commentRangeEnd w:id="31"/>
      <w:r w:rsidDel="00000000" w:rsidR="00000000" w:rsidRPr="00000000">
        <w:commentReference w:id="31"/>
      </w:r>
      <w:r w:rsidDel="00000000" w:rsidR="00000000" w:rsidRPr="00000000">
        <w:rPr>
          <w:sz w:val="20"/>
          <w:szCs w:val="20"/>
          <w:rtl w:val="0"/>
        </w:rPr>
        <w:t xml:space="preserve"> A continuación, se puede observar el proceso de comunicación asertiva en un equipo de trabajo (ver figura 15):</w:t>
      </w:r>
    </w:p>
    <w:p w:rsidR="00000000" w:rsidDel="00000000" w:rsidP="00000000" w:rsidRDefault="00000000" w:rsidRPr="00000000" w14:paraId="0000019F">
      <w:pPr>
        <w:shd w:fill="ffffff" w:val="clear"/>
        <w:spacing w:after="240" w:before="240" w:line="360" w:lineRule="auto"/>
        <w:jc w:val="both"/>
        <w:rPr>
          <w:b w:val="1"/>
          <w:sz w:val="20"/>
          <w:szCs w:val="20"/>
        </w:rPr>
      </w:pPr>
      <w:r w:rsidDel="00000000" w:rsidR="00000000" w:rsidRPr="00000000">
        <w:rPr>
          <w:rtl w:val="0"/>
        </w:rPr>
      </w:r>
    </w:p>
    <w:p w:rsidR="00000000" w:rsidDel="00000000" w:rsidP="00000000" w:rsidRDefault="00000000" w:rsidRPr="00000000" w14:paraId="000001A0">
      <w:pPr>
        <w:shd w:fill="ffffff" w:val="clear"/>
        <w:spacing w:after="240" w:before="240" w:lineRule="auto"/>
        <w:jc w:val="both"/>
        <w:rPr>
          <w:b w:val="1"/>
          <w:sz w:val="20"/>
          <w:szCs w:val="20"/>
        </w:rPr>
      </w:pPr>
      <w:r w:rsidDel="00000000" w:rsidR="00000000" w:rsidRPr="00000000">
        <w:rPr>
          <w:b w:val="1"/>
          <w:sz w:val="20"/>
          <w:szCs w:val="20"/>
          <w:rtl w:val="0"/>
        </w:rPr>
        <w:t xml:space="preserve">Figura 15</w:t>
      </w:r>
    </w:p>
    <w:p w:rsidR="00000000" w:rsidDel="00000000" w:rsidP="00000000" w:rsidRDefault="00000000" w:rsidRPr="00000000" w14:paraId="000001A1">
      <w:pPr>
        <w:shd w:fill="ffffff" w:val="clear"/>
        <w:spacing w:after="240" w:before="240" w:lineRule="auto"/>
        <w:jc w:val="both"/>
        <w:rPr>
          <w:b w:val="1"/>
          <w:sz w:val="20"/>
          <w:szCs w:val="20"/>
        </w:rPr>
      </w:pPr>
      <w:sdt>
        <w:sdtPr>
          <w:tag w:val="goog_rdk_32"/>
        </w:sdtPr>
        <w:sdtContent>
          <w:commentRangeStart w:id="32"/>
        </w:sdtContent>
      </w:sdt>
      <w:r w:rsidDel="00000000" w:rsidR="00000000" w:rsidRPr="00000000">
        <w:rPr>
          <w:sz w:val="20"/>
          <w:szCs w:val="20"/>
          <w:rtl w:val="0"/>
        </w:rPr>
        <w:t xml:space="preserve">Comunicación Asertiva en el equipo de trabajo</w:t>
      </w:r>
      <w:r w:rsidDel="00000000" w:rsidR="00000000" w:rsidRPr="00000000">
        <w:rPr>
          <w:i w:val="1"/>
          <w:sz w:val="20"/>
          <w:szCs w:val="20"/>
          <w:rtl w:val="0"/>
        </w:rPr>
        <w:t xml:space="preserve">.</w:t>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1A2">
      <w:pPr>
        <w:shd w:fill="ffffff" w:val="clear"/>
        <w:spacing w:after="240" w:before="240" w:line="360" w:lineRule="auto"/>
        <w:jc w:val="center"/>
        <w:rPr>
          <w:sz w:val="20"/>
          <w:szCs w:val="20"/>
        </w:rPr>
      </w:pPr>
      <w:sdt>
        <w:sdtPr>
          <w:tag w:val="goog_rdk_33"/>
        </w:sdtPr>
        <w:sdtContent>
          <w:commentRangeStart w:id="33"/>
        </w:sdtContent>
      </w:sdt>
      <w:r w:rsidDel="00000000" w:rsidR="00000000" w:rsidRPr="00000000">
        <w:rPr>
          <w:sz w:val="20"/>
          <w:szCs w:val="20"/>
        </w:rPr>
        <mc:AlternateContent>
          <mc:Choice Requires="wpg">
            <w:drawing>
              <wp:inline distB="0" distT="0" distL="0" distR="0">
                <wp:extent cx="4568450" cy="4841904"/>
                <wp:effectExtent b="0" l="0" r="0" t="0"/>
                <wp:docPr id="117" name=""/>
                <a:graphic>
                  <a:graphicData uri="http://schemas.microsoft.com/office/word/2010/wordprocessingGroup">
                    <wpg:wgp>
                      <wpg:cNvGrpSpPr/>
                      <wpg:grpSpPr>
                        <a:xfrm>
                          <a:off x="3061775" y="1359048"/>
                          <a:ext cx="4568450" cy="4841904"/>
                          <a:chOff x="3061775" y="1359048"/>
                          <a:chExt cx="4568450" cy="4841904"/>
                        </a:xfrm>
                      </wpg:grpSpPr>
                      <wpg:grpSp>
                        <wpg:cNvGrpSpPr/>
                        <wpg:grpSpPr>
                          <a:xfrm>
                            <a:off x="3061775" y="1359048"/>
                            <a:ext cx="4568450" cy="4841904"/>
                            <a:chOff x="0" y="0"/>
                            <a:chExt cx="4568450" cy="4841904"/>
                          </a:xfrm>
                        </wpg:grpSpPr>
                        <wps:wsp>
                          <wps:cNvSpPr/>
                          <wps:cNvPr id="5" name="Shape 5"/>
                          <wps:spPr>
                            <a:xfrm>
                              <a:off x="0" y="0"/>
                              <a:ext cx="4568450" cy="4841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1687409" y="2140679"/>
                              <a:ext cx="2393235" cy="2393235"/>
                            </a:xfrm>
                            <a:custGeom>
                              <a:rect b="b" l="l" r="r" t="t"/>
                              <a:pathLst>
                                <a:path extrusionOk="0" h="2393235" w="2393235">
                                  <a:moveTo>
                                    <a:pt x="1698728" y="381574"/>
                                  </a:moveTo>
                                  <a:lnTo>
                                    <a:pt x="1884884" y="225362"/>
                                  </a:lnTo>
                                  <a:lnTo>
                                    <a:pt x="2033601" y="350150"/>
                                  </a:lnTo>
                                  <a:lnTo>
                                    <a:pt x="1912088" y="560604"/>
                                  </a:lnTo>
                                  <a:cubicBezTo>
                                    <a:pt x="1998491" y="657801"/>
                                    <a:pt x="2064183" y="771583"/>
                                    <a:pt x="2105157" y="895008"/>
                                  </a:cubicBezTo>
                                  <a:lnTo>
                                    <a:pt x="2348171" y="895002"/>
                                  </a:lnTo>
                                  <a:lnTo>
                                    <a:pt x="2381883" y="1086189"/>
                                  </a:lnTo>
                                  <a:lnTo>
                                    <a:pt x="2153522" y="1169299"/>
                                  </a:lnTo>
                                  <a:cubicBezTo>
                                    <a:pt x="2157233" y="1299295"/>
                                    <a:pt x="2134419" y="1428683"/>
                                    <a:pt x="2086470" y="1549570"/>
                                  </a:cubicBezTo>
                                  <a:lnTo>
                                    <a:pt x="2272633" y="1705771"/>
                                  </a:lnTo>
                                  <a:lnTo>
                                    <a:pt x="2175565" y="1873898"/>
                                  </a:lnTo>
                                  <a:lnTo>
                                    <a:pt x="1947209" y="1790776"/>
                                  </a:lnTo>
                                  <a:cubicBezTo>
                                    <a:pt x="1866492" y="1892744"/>
                                    <a:pt x="1765846" y="1977196"/>
                                    <a:pt x="1651411" y="2038980"/>
                                  </a:cubicBezTo>
                                  <a:lnTo>
                                    <a:pt x="1693616" y="2278302"/>
                                  </a:lnTo>
                                  <a:lnTo>
                                    <a:pt x="1511188" y="2344700"/>
                                  </a:lnTo>
                                  <a:lnTo>
                                    <a:pt x="1389686" y="2134240"/>
                                  </a:lnTo>
                                  <a:cubicBezTo>
                                    <a:pt x="1262310" y="2160468"/>
                                    <a:pt x="1130925" y="2160468"/>
                                    <a:pt x="1003549" y="2134240"/>
                                  </a:cubicBezTo>
                                  <a:lnTo>
                                    <a:pt x="882047" y="2344700"/>
                                  </a:lnTo>
                                  <a:lnTo>
                                    <a:pt x="699619" y="2278302"/>
                                  </a:lnTo>
                                  <a:lnTo>
                                    <a:pt x="741824" y="2038980"/>
                                  </a:lnTo>
                                  <a:cubicBezTo>
                                    <a:pt x="627389" y="1977196"/>
                                    <a:pt x="526742" y="1892744"/>
                                    <a:pt x="446026" y="1790776"/>
                                  </a:cubicBezTo>
                                  <a:lnTo>
                                    <a:pt x="217670" y="1873898"/>
                                  </a:lnTo>
                                  <a:lnTo>
                                    <a:pt x="120602" y="1705771"/>
                                  </a:lnTo>
                                  <a:lnTo>
                                    <a:pt x="306765" y="1549569"/>
                                  </a:lnTo>
                                  <a:cubicBezTo>
                                    <a:pt x="258816" y="1428682"/>
                                    <a:pt x="236002" y="1299294"/>
                                    <a:pt x="239713" y="1169298"/>
                                  </a:cubicBezTo>
                                  <a:lnTo>
                                    <a:pt x="11352" y="1086189"/>
                                  </a:lnTo>
                                  <a:lnTo>
                                    <a:pt x="45064" y="895002"/>
                                  </a:lnTo>
                                  <a:lnTo>
                                    <a:pt x="288078" y="895008"/>
                                  </a:lnTo>
                                  <a:cubicBezTo>
                                    <a:pt x="329052" y="771583"/>
                                    <a:pt x="394744" y="657800"/>
                                    <a:pt x="481146" y="560603"/>
                                  </a:cubicBezTo>
                                  <a:lnTo>
                                    <a:pt x="359634" y="350150"/>
                                  </a:lnTo>
                                  <a:lnTo>
                                    <a:pt x="508351" y="225362"/>
                                  </a:lnTo>
                                  <a:lnTo>
                                    <a:pt x="694507" y="381574"/>
                                  </a:lnTo>
                                  <a:cubicBezTo>
                                    <a:pt x="805231" y="313362"/>
                                    <a:pt x="928692" y="268426"/>
                                    <a:pt x="1057357" y="249507"/>
                                  </a:cubicBezTo>
                                  <a:lnTo>
                                    <a:pt x="1099549" y="10184"/>
                                  </a:lnTo>
                                  <a:lnTo>
                                    <a:pt x="1293686" y="10184"/>
                                  </a:lnTo>
                                  <a:lnTo>
                                    <a:pt x="1335878" y="249507"/>
                                  </a:lnTo>
                                  <a:cubicBezTo>
                                    <a:pt x="1464543" y="268426"/>
                                    <a:pt x="1588004" y="313362"/>
                                    <a:pt x="1698728" y="381574"/>
                                  </a:cubicBezTo>
                                  <a:close/>
                                </a:path>
                              </a:pathLst>
                            </a:custGeom>
                            <a:solidFill>
                              <a:srgbClr val="AD464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133.99999618530273"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ffffff"/>
                                    <w:sz w:val="24"/>
                                    <w:vertAlign w:val="baseline"/>
                                  </w:rPr>
                                  <w:t xml:space="preserve">Comunicación Asertiva</w:t>
                                </w:r>
                              </w:p>
                            </w:txbxContent>
                          </wps:txbx>
                          <wps:bodyPr anchorCtr="0" anchor="ctr" bIns="622775" lIns="501450" spcFirstLastPara="1" rIns="501450" wrap="square" tIns="580900">
                            <a:noAutofit/>
                          </wps:bodyPr>
                        </wps:wsp>
                        <wps:wsp>
                          <wps:cNvSpPr/>
                          <wps:cNvPr id="25" name="Shape 25"/>
                          <wps:spPr>
                            <a:xfrm>
                              <a:off x="294980" y="1575005"/>
                              <a:ext cx="1740535" cy="1740535"/>
                            </a:xfrm>
                            <a:custGeom>
                              <a:rect b="b" l="l" r="r" t="t"/>
                              <a:pathLst>
                                <a:path extrusionOk="0" h="1740535" w="1740535">
                                  <a:moveTo>
                                    <a:pt x="1302350" y="440833"/>
                                  </a:moveTo>
                                  <a:lnTo>
                                    <a:pt x="1559138" y="363442"/>
                                  </a:lnTo>
                                  <a:lnTo>
                                    <a:pt x="1653626" y="527101"/>
                                  </a:lnTo>
                                  <a:lnTo>
                                    <a:pt x="1458210" y="710790"/>
                                  </a:lnTo>
                                  <a:cubicBezTo>
                                    <a:pt x="1486537" y="815221"/>
                                    <a:pt x="1486537" y="925313"/>
                                    <a:pt x="1458210" y="1029745"/>
                                  </a:cubicBezTo>
                                  <a:lnTo>
                                    <a:pt x="1653626" y="1213434"/>
                                  </a:lnTo>
                                  <a:lnTo>
                                    <a:pt x="1559138" y="1377093"/>
                                  </a:lnTo>
                                  <a:lnTo>
                                    <a:pt x="1302350" y="1299702"/>
                                  </a:lnTo>
                                  <a:cubicBezTo>
                                    <a:pt x="1226073" y="1376449"/>
                                    <a:pt x="1130731" y="1431495"/>
                                    <a:pt x="1026127" y="1459179"/>
                                  </a:cubicBezTo>
                                  <a:lnTo>
                                    <a:pt x="964756" y="1720259"/>
                                  </a:lnTo>
                                  <a:lnTo>
                                    <a:pt x="775779" y="1720259"/>
                                  </a:lnTo>
                                  <a:lnTo>
                                    <a:pt x="714408" y="1459179"/>
                                  </a:lnTo>
                                  <a:cubicBezTo>
                                    <a:pt x="609804" y="1431495"/>
                                    <a:pt x="514462" y="1376449"/>
                                    <a:pt x="438185" y="1299702"/>
                                  </a:cubicBezTo>
                                  <a:lnTo>
                                    <a:pt x="181397" y="1377093"/>
                                  </a:lnTo>
                                  <a:lnTo>
                                    <a:pt x="86909" y="1213434"/>
                                  </a:lnTo>
                                  <a:lnTo>
                                    <a:pt x="282325" y="1029745"/>
                                  </a:lnTo>
                                  <a:cubicBezTo>
                                    <a:pt x="253998" y="925314"/>
                                    <a:pt x="253998" y="815222"/>
                                    <a:pt x="282325" y="710790"/>
                                  </a:cubicBezTo>
                                  <a:lnTo>
                                    <a:pt x="86909" y="527101"/>
                                  </a:lnTo>
                                  <a:lnTo>
                                    <a:pt x="181397" y="363442"/>
                                  </a:lnTo>
                                  <a:lnTo>
                                    <a:pt x="438185" y="440833"/>
                                  </a:lnTo>
                                  <a:cubicBezTo>
                                    <a:pt x="514462" y="364086"/>
                                    <a:pt x="609804" y="309040"/>
                                    <a:pt x="714408" y="281356"/>
                                  </a:cubicBezTo>
                                  <a:lnTo>
                                    <a:pt x="775779" y="20276"/>
                                  </a:lnTo>
                                  <a:lnTo>
                                    <a:pt x="964756" y="20276"/>
                                  </a:lnTo>
                                  <a:lnTo>
                                    <a:pt x="1026127" y="281356"/>
                                  </a:lnTo>
                                  <a:cubicBezTo>
                                    <a:pt x="1130731" y="309040"/>
                                    <a:pt x="1226073" y="364086"/>
                                    <a:pt x="1302350" y="440833"/>
                                  </a:cubicBezTo>
                                  <a:close/>
                                </a:path>
                              </a:pathLst>
                            </a:custGeom>
                            <a:solidFill>
                              <a:srgbClr val="CB6969"/>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133.99999618530273"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ffffff"/>
                                    <w:sz w:val="24"/>
                                    <w:vertAlign w:val="baseline"/>
                                  </w:rPr>
                                  <w:t xml:space="preserve">Elimina dudas y conflictos</w:t>
                                </w:r>
                              </w:p>
                            </w:txbxContent>
                          </wps:txbx>
                          <wps:bodyPr anchorCtr="0" anchor="ctr" bIns="461150" lIns="458500" spcFirstLastPara="1" rIns="458500" wrap="square" tIns="461150">
                            <a:noAutofit/>
                          </wps:bodyPr>
                        </wps:wsp>
                        <wps:wsp>
                          <wps:cNvSpPr/>
                          <wps:cNvPr id="26" name="Shape 26"/>
                          <wps:spPr>
                            <a:xfrm>
                              <a:off x="912498" y="66322"/>
                              <a:ext cx="2420089" cy="2321150"/>
                            </a:xfrm>
                            <a:custGeom>
                              <a:rect b="b" l="l" r="r" t="t"/>
                              <a:pathLst>
                                <a:path extrusionOk="0" h="1865642" w="2005563">
                                  <a:moveTo>
                                    <a:pt x="1314507" y="468788"/>
                                  </a:moveTo>
                                  <a:lnTo>
                                    <a:pt x="1511173" y="338384"/>
                                  </a:lnTo>
                                  <a:lnTo>
                                    <a:pt x="1640798" y="453235"/>
                                  </a:lnTo>
                                  <a:lnTo>
                                    <a:pt x="1524629" y="654962"/>
                                  </a:lnTo>
                                  <a:cubicBezTo>
                                    <a:pt x="1575547" y="734875"/>
                                    <a:pt x="1600857" y="826490"/>
                                    <a:pt x="1597958" y="920389"/>
                                  </a:cubicBezTo>
                                  <a:lnTo>
                                    <a:pt x="1802558" y="1038753"/>
                                  </a:lnTo>
                                  <a:lnTo>
                                    <a:pt x="1749508" y="1201078"/>
                                  </a:lnTo>
                                  <a:lnTo>
                                    <a:pt x="1511964" y="1183516"/>
                                  </a:lnTo>
                                  <a:cubicBezTo>
                                    <a:pt x="1457150" y="1266214"/>
                                    <a:pt x="1379235" y="1335560"/>
                                    <a:pt x="1286233" y="1384421"/>
                                  </a:cubicBezTo>
                                  <a:lnTo>
                                    <a:pt x="1293599" y="1615370"/>
                                  </a:lnTo>
                                  <a:lnTo>
                                    <a:pt x="1102798" y="1664955"/>
                                  </a:lnTo>
                                  <a:lnTo>
                                    <a:pt x="990117" y="1461376"/>
                                  </a:lnTo>
                                  <a:cubicBezTo>
                                    <a:pt x="884386" y="1464161"/>
                                    <a:pt x="781160" y="1441890"/>
                                    <a:pt x="691057" y="1396853"/>
                                  </a:cubicBezTo>
                                  <a:lnTo>
                                    <a:pt x="494390" y="1527258"/>
                                  </a:lnTo>
                                  <a:lnTo>
                                    <a:pt x="364765" y="1412407"/>
                                  </a:lnTo>
                                  <a:lnTo>
                                    <a:pt x="480934" y="1210680"/>
                                  </a:lnTo>
                                  <a:cubicBezTo>
                                    <a:pt x="430016" y="1130767"/>
                                    <a:pt x="404706" y="1039152"/>
                                    <a:pt x="407605" y="945253"/>
                                  </a:cubicBezTo>
                                  <a:lnTo>
                                    <a:pt x="203005" y="826889"/>
                                  </a:lnTo>
                                  <a:lnTo>
                                    <a:pt x="256055" y="664564"/>
                                  </a:lnTo>
                                  <a:lnTo>
                                    <a:pt x="493599" y="682126"/>
                                  </a:lnTo>
                                  <a:cubicBezTo>
                                    <a:pt x="548413" y="599428"/>
                                    <a:pt x="626328" y="530082"/>
                                    <a:pt x="719330" y="481221"/>
                                  </a:cubicBezTo>
                                  <a:lnTo>
                                    <a:pt x="711964" y="250272"/>
                                  </a:lnTo>
                                  <a:lnTo>
                                    <a:pt x="902765" y="200687"/>
                                  </a:lnTo>
                                  <a:lnTo>
                                    <a:pt x="1015446" y="404266"/>
                                  </a:lnTo>
                                  <a:cubicBezTo>
                                    <a:pt x="1121177" y="401481"/>
                                    <a:pt x="1224403" y="423752"/>
                                    <a:pt x="1314506" y="468789"/>
                                  </a:cubicBezTo>
                                  <a:lnTo>
                                    <a:pt x="1314507" y="468788"/>
                                  </a:lnTo>
                                  <a:close/>
                                </a:path>
                              </a:pathLst>
                            </a:custGeom>
                            <a:solidFill>
                              <a:srgbClr val="E09999"/>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133.99999618530273"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ffffff"/>
                                    <w:sz w:val="24"/>
                                    <w:vertAlign w:val="baseline"/>
                                  </w:rPr>
                                  <w:t xml:space="preserve">Permite aplicar mejoras en producción</w:t>
                                </w:r>
                              </w:p>
                            </w:txbxContent>
                          </wps:txbx>
                          <wps:bodyPr anchorCtr="0" anchor="ctr" bIns="648950" lIns="675750" spcFirstLastPara="1" rIns="675750" wrap="square" tIns="648950">
                            <a:noAutofit/>
                          </wps:bodyPr>
                        </wps:wsp>
                        <wps:wsp>
                          <wps:cNvSpPr/>
                          <wps:cNvPr id="27" name="Shape 27"/>
                          <wps:spPr>
                            <a:xfrm>
                              <a:off x="1505109" y="1778563"/>
                              <a:ext cx="3063341" cy="3063341"/>
                            </a:xfrm>
                            <a:custGeom>
                              <a:rect b="b" l="l" r="r" t="t"/>
                              <a:pathLst>
                                <a:path extrusionOk="0" h="120000" w="120000">
                                  <a:moveTo>
                                    <a:pt x="54338" y="4036"/>
                                  </a:moveTo>
                                  <a:lnTo>
                                    <a:pt x="54338" y="4036"/>
                                  </a:lnTo>
                                  <a:cubicBezTo>
                                    <a:pt x="77512" y="1692"/>
                                    <a:pt x="99734" y="13873"/>
                                    <a:pt x="110223" y="34669"/>
                                  </a:cubicBezTo>
                                  <a:cubicBezTo>
                                    <a:pt x="120712" y="55466"/>
                                    <a:pt x="117299" y="80576"/>
                                    <a:pt x="101639" y="97818"/>
                                  </a:cubicBezTo>
                                  <a:lnTo>
                                    <a:pt x="104191" y="100553"/>
                                  </a:lnTo>
                                  <a:lnTo>
                                    <a:pt x="96457" y="99069"/>
                                  </a:lnTo>
                                  <a:lnTo>
                                    <a:pt x="95236" y="90956"/>
                                  </a:lnTo>
                                  <a:lnTo>
                                    <a:pt x="97787" y="93690"/>
                                  </a:lnTo>
                                  <a:lnTo>
                                    <a:pt x="97787" y="93690"/>
                                  </a:lnTo>
                                  <a:cubicBezTo>
                                    <a:pt x="111681" y="78107"/>
                                    <a:pt x="114583" y="55592"/>
                                    <a:pt x="105096" y="36994"/>
                                  </a:cubicBezTo>
                                  <a:cubicBezTo>
                                    <a:pt x="95608" y="18397"/>
                                    <a:pt x="75676" y="7531"/>
                                    <a:pt x="54904" y="9632"/>
                                  </a:cubicBezTo>
                                  <a:close/>
                                </a:path>
                              </a:pathLst>
                            </a:custGeom>
                            <a:solidFill>
                              <a:srgbClr val="B74C4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0" y="1189216"/>
                              <a:ext cx="2225709" cy="2225709"/>
                            </a:xfrm>
                            <a:custGeom>
                              <a:rect b="b" l="l" r="r" t="t"/>
                              <a:pathLst>
                                <a:path extrusionOk="0" h="120000" w="120000">
                                  <a:moveTo>
                                    <a:pt x="38835" y="9410"/>
                                  </a:moveTo>
                                  <a:lnTo>
                                    <a:pt x="41823" y="16553"/>
                                  </a:lnTo>
                                  <a:lnTo>
                                    <a:pt x="41823" y="16553"/>
                                  </a:lnTo>
                                  <a:cubicBezTo>
                                    <a:pt x="23032" y="24414"/>
                                    <a:pt x="11425" y="43464"/>
                                    <a:pt x="13055" y="63768"/>
                                  </a:cubicBezTo>
                                  <a:lnTo>
                                    <a:pt x="18064" y="62671"/>
                                  </a:lnTo>
                                  <a:lnTo>
                                    <a:pt x="10211" y="70899"/>
                                  </a:lnTo>
                                  <a:lnTo>
                                    <a:pt x="417" y="66534"/>
                                  </a:lnTo>
                                  <a:lnTo>
                                    <a:pt x="5431" y="65437"/>
                                  </a:lnTo>
                                  <a:lnTo>
                                    <a:pt x="5431" y="65437"/>
                                  </a:lnTo>
                                  <a:cubicBezTo>
                                    <a:pt x="3042" y="41449"/>
                                    <a:pt x="16596" y="18714"/>
                                    <a:pt x="38835" y="9410"/>
                                  </a:cubicBezTo>
                                  <a:close/>
                                </a:path>
                              </a:pathLst>
                            </a:custGeom>
                            <a:solidFill>
                              <a:srgbClr val="C9737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875388" y="0"/>
                              <a:ext cx="2399762" cy="2399762"/>
                            </a:xfrm>
                            <a:custGeom>
                              <a:rect b="b" l="l" r="r" t="t"/>
                              <a:pathLst>
                                <a:path extrusionOk="0" h="120000" w="120000">
                                  <a:moveTo>
                                    <a:pt x="4986" y="64681"/>
                                  </a:moveTo>
                                  <a:lnTo>
                                    <a:pt x="4986" y="64681"/>
                                  </a:lnTo>
                                  <a:cubicBezTo>
                                    <a:pt x="3682" y="49360"/>
                                    <a:pt x="8826" y="34190"/>
                                    <a:pt x="19179" y="22822"/>
                                  </a:cubicBezTo>
                                  <a:lnTo>
                                    <a:pt x="16020" y="19256"/>
                                  </a:lnTo>
                                  <a:lnTo>
                                    <a:pt x="25771" y="21357"/>
                                  </a:lnTo>
                                  <a:lnTo>
                                    <a:pt x="27129" y="31797"/>
                                  </a:lnTo>
                                  <a:lnTo>
                                    <a:pt x="23972" y="28233"/>
                                  </a:lnTo>
                                  <a:lnTo>
                                    <a:pt x="23972" y="28233"/>
                                  </a:lnTo>
                                  <a:cubicBezTo>
                                    <a:pt x="15304" y="38065"/>
                                    <a:pt x="11029" y="51012"/>
                                    <a:pt x="12141" y="64072"/>
                                  </a:cubicBezTo>
                                  <a:close/>
                                </a:path>
                              </a:pathLst>
                            </a:custGeom>
                            <a:solidFill>
                              <a:srgbClr val="DB9F9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4568450" cy="4841904"/>
                <wp:effectExtent b="0" l="0" r="0" t="0"/>
                <wp:docPr id="117" name="image15.png"/>
                <a:graphic>
                  <a:graphicData uri="http://schemas.openxmlformats.org/drawingml/2006/picture">
                    <pic:pic>
                      <pic:nvPicPr>
                        <pic:cNvPr id="0" name="image15.png"/>
                        <pic:cNvPicPr preferRelativeResize="0"/>
                      </pic:nvPicPr>
                      <pic:blipFill>
                        <a:blip r:embed="rId47"/>
                        <a:srcRect/>
                        <a:stretch>
                          <a:fillRect/>
                        </a:stretch>
                      </pic:blipFill>
                      <pic:spPr>
                        <a:xfrm>
                          <a:off x="0" y="0"/>
                          <a:ext cx="4568450" cy="4841904"/>
                        </a:xfrm>
                        <a:prstGeom prst="rect"/>
                        <a:ln/>
                      </pic:spPr>
                    </pic:pic>
                  </a:graphicData>
                </a:graphic>
              </wp:inline>
            </w:drawing>
          </mc:Fallback>
        </mc:AlternateContent>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1A3">
      <w:pPr>
        <w:shd w:fill="ffffff" w:val="clear"/>
        <w:spacing w:line="480" w:lineRule="auto"/>
        <w:jc w:val="both"/>
        <w:rPr>
          <w:b w:val="1"/>
          <w:color w:val="000000"/>
          <w:sz w:val="20"/>
          <w:szCs w:val="20"/>
          <w:highlight w:val="white"/>
        </w:rPr>
      </w:pPr>
      <w:r w:rsidDel="00000000" w:rsidR="00000000" w:rsidRPr="00000000">
        <w:rPr>
          <w:b w:val="1"/>
          <w:color w:val="000000"/>
          <w:sz w:val="20"/>
          <w:szCs w:val="20"/>
          <w:highlight w:val="white"/>
          <w:rtl w:val="0"/>
        </w:rPr>
        <w:t xml:space="preserve">5. Medida de resultados </w:t>
      </w:r>
      <w:r w:rsidDel="00000000" w:rsidR="00000000" w:rsidRPr="00000000">
        <w:rPr>
          <w:b w:val="1"/>
          <w:i w:val="1"/>
          <w:color w:val="000000"/>
          <w:sz w:val="20"/>
          <w:szCs w:val="20"/>
          <w:highlight w:val="white"/>
          <w:rtl w:val="0"/>
        </w:rPr>
        <w:t xml:space="preserve">Lean </w:t>
      </w:r>
      <w:r w:rsidDel="00000000" w:rsidR="00000000" w:rsidRPr="00000000">
        <w:rPr>
          <w:b w:val="1"/>
          <w:color w:val="000000"/>
          <w:sz w:val="20"/>
          <w:szCs w:val="20"/>
          <w:highlight w:val="white"/>
          <w:rtl w:val="0"/>
        </w:rPr>
        <w:t xml:space="preserve">a través de indicadores </w:t>
      </w:r>
    </w:p>
    <w:p w:rsidR="00000000" w:rsidDel="00000000" w:rsidP="00000000" w:rsidRDefault="00000000" w:rsidRPr="00000000" w14:paraId="000001A4">
      <w:pPr>
        <w:shd w:fill="ffffff" w:val="clear"/>
        <w:jc w:val="both"/>
        <w:rPr>
          <w:color w:val="000000"/>
          <w:sz w:val="20"/>
          <w:szCs w:val="20"/>
          <w:highlight w:val="white"/>
        </w:rPr>
      </w:pPr>
      <w:r w:rsidDel="00000000" w:rsidR="00000000" w:rsidRPr="00000000">
        <w:rPr>
          <w:color w:val="000000"/>
          <w:sz w:val="20"/>
          <w:szCs w:val="20"/>
          <w:highlight w:val="white"/>
          <w:rtl w:val="0"/>
        </w:rPr>
        <w:t xml:space="preserve">La media de resultados que se plasma a través de indicadores son datos o conjuntos de datos que permiten que el gestor entienda qué es lo que su equipo está haciendo, considerado como un monitoreo en el cual se evalúa el crecimiento de lo que se está realizando.</w:t>
      </w:r>
    </w:p>
    <w:p w:rsidR="00000000" w:rsidDel="00000000" w:rsidP="00000000" w:rsidRDefault="00000000" w:rsidRPr="00000000" w14:paraId="000001A5">
      <w:pPr>
        <w:shd w:fill="ffffff" w:val="clear"/>
        <w:jc w:val="both"/>
        <w:rPr>
          <w:color w:val="000000"/>
          <w:sz w:val="20"/>
          <w:szCs w:val="20"/>
          <w:highlight w:val="white"/>
        </w:rPr>
      </w:pPr>
      <w:r w:rsidDel="00000000" w:rsidR="00000000" w:rsidRPr="00000000">
        <w:rPr>
          <w:rtl w:val="0"/>
        </w:rPr>
      </w:r>
    </w:p>
    <w:p w:rsidR="00000000" w:rsidDel="00000000" w:rsidP="00000000" w:rsidRDefault="00000000" w:rsidRPr="00000000" w14:paraId="000001A6">
      <w:pPr>
        <w:shd w:fill="ffffff" w:val="clear"/>
        <w:jc w:val="both"/>
        <w:rPr>
          <w:color w:val="000000"/>
          <w:sz w:val="20"/>
          <w:szCs w:val="20"/>
          <w:highlight w:val="white"/>
        </w:rPr>
      </w:pPr>
      <w:r w:rsidDel="00000000" w:rsidR="00000000" w:rsidRPr="00000000">
        <w:rPr>
          <w:color w:val="000000"/>
          <w:sz w:val="20"/>
          <w:szCs w:val="20"/>
          <w:highlight w:val="white"/>
          <w:rtl w:val="0"/>
        </w:rPr>
        <w:t xml:space="preserve">Cuando se habla de los indicadores de resultados </w:t>
      </w:r>
      <w:r w:rsidDel="00000000" w:rsidR="00000000" w:rsidRPr="00000000">
        <w:rPr>
          <w:i w:val="1"/>
          <w:color w:val="000000"/>
          <w:sz w:val="20"/>
          <w:szCs w:val="20"/>
          <w:highlight w:val="white"/>
          <w:rtl w:val="0"/>
        </w:rPr>
        <w:t xml:space="preserve">Lean</w:t>
      </w:r>
      <w:r w:rsidDel="00000000" w:rsidR="00000000" w:rsidRPr="00000000">
        <w:rPr>
          <w:color w:val="000000"/>
          <w:sz w:val="20"/>
          <w:szCs w:val="20"/>
          <w:highlight w:val="white"/>
          <w:rtl w:val="0"/>
        </w:rPr>
        <w:t xml:space="preserve">, se puede hablar también de las herramientas que brindan beneficios a la hora de medir para poder actuar y mejorar el trabajo, ya que hay una necesidad global de integrar los indicadores en el proceso de mejora continua. Por ello, a continuación, se nombran las siete herramientas que ayudan a mejorar el trabajo:</w:t>
      </w:r>
    </w:p>
    <w:p w:rsidR="00000000" w:rsidDel="00000000" w:rsidP="00000000" w:rsidRDefault="00000000" w:rsidRPr="00000000" w14:paraId="000001A7">
      <w:pPr>
        <w:shd w:fill="ffffff" w:val="clear"/>
        <w:jc w:val="both"/>
        <w:rPr>
          <w:color w:val="000000"/>
          <w:sz w:val="20"/>
          <w:szCs w:val="20"/>
          <w:highlight w:val="white"/>
        </w:rPr>
      </w:pPr>
      <w:r w:rsidDel="00000000" w:rsidR="00000000" w:rsidRPr="00000000">
        <w:rPr>
          <w:color w:val="000000"/>
          <w:sz w:val="20"/>
          <w:szCs w:val="20"/>
          <w:highlight w:val="white"/>
          <w:rtl w:val="0"/>
        </w:rPr>
        <w:t xml:space="preserve"> </w:t>
      </w:r>
    </w:p>
    <w:p w:rsidR="00000000" w:rsidDel="00000000" w:rsidP="00000000" w:rsidRDefault="00000000" w:rsidRPr="00000000" w14:paraId="000001A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VMS.</w:t>
      </w:r>
    </w:p>
    <w:p w:rsidR="00000000" w:rsidDel="00000000" w:rsidP="00000000" w:rsidRDefault="00000000" w:rsidRPr="00000000" w14:paraId="000001A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5S.</w:t>
      </w:r>
    </w:p>
    <w:p w:rsidR="00000000" w:rsidDel="00000000" w:rsidP="00000000" w:rsidRDefault="00000000" w:rsidRPr="00000000" w14:paraId="000001A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SMED.</w:t>
      </w:r>
    </w:p>
    <w:p w:rsidR="00000000" w:rsidDel="00000000" w:rsidP="00000000" w:rsidRDefault="00000000" w:rsidRPr="00000000" w14:paraId="000001A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TPM.</w:t>
      </w:r>
    </w:p>
    <w:p w:rsidR="00000000" w:rsidDel="00000000" w:rsidP="00000000" w:rsidRDefault="00000000" w:rsidRPr="00000000" w14:paraId="000001A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KANBAN.</w:t>
      </w:r>
    </w:p>
    <w:p w:rsidR="00000000" w:rsidDel="00000000" w:rsidP="00000000" w:rsidRDefault="00000000" w:rsidRPr="00000000" w14:paraId="000001A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GESTION VISUAL.</w:t>
      </w:r>
    </w:p>
    <w:p w:rsidR="00000000" w:rsidDel="00000000" w:rsidP="00000000" w:rsidRDefault="00000000" w:rsidRPr="00000000" w14:paraId="000001A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KPI`s. </w:t>
      </w:r>
    </w:p>
    <w:p w:rsidR="00000000" w:rsidDel="00000000" w:rsidP="00000000" w:rsidRDefault="00000000" w:rsidRPr="00000000" w14:paraId="000001AF">
      <w:pPr>
        <w:shd w:fill="ffffff" w:val="clear"/>
        <w:jc w:val="both"/>
        <w:rPr>
          <w:color w:val="000000"/>
          <w:sz w:val="20"/>
          <w:szCs w:val="20"/>
          <w:highlight w:val="white"/>
        </w:rPr>
      </w:pPr>
      <w:r w:rsidDel="00000000" w:rsidR="00000000" w:rsidRPr="00000000">
        <w:rPr>
          <w:rtl w:val="0"/>
        </w:rPr>
      </w:r>
    </w:p>
    <w:p w:rsidR="00000000" w:rsidDel="00000000" w:rsidP="00000000" w:rsidRDefault="00000000" w:rsidRPr="00000000" w14:paraId="000001B0">
      <w:pPr>
        <w:shd w:fill="ffffff" w:val="clear"/>
        <w:jc w:val="both"/>
        <w:rPr>
          <w:color w:val="000000"/>
          <w:sz w:val="20"/>
          <w:szCs w:val="20"/>
          <w:highlight w:val="white"/>
        </w:rPr>
      </w:pPr>
      <w:r w:rsidDel="00000000" w:rsidR="00000000" w:rsidRPr="00000000">
        <w:rPr>
          <w:color w:val="000000"/>
          <w:sz w:val="20"/>
          <w:szCs w:val="20"/>
          <w:highlight w:val="white"/>
          <w:rtl w:val="0"/>
        </w:rPr>
        <w:t xml:space="preserve">Es por esto que en cada una de ellas se pueden medir diferentes indicadores. Pero, se presentan los  doce (12) indicadores principales que son utilizados en la medida de resultados </w:t>
      </w:r>
      <w:r w:rsidDel="00000000" w:rsidR="00000000" w:rsidRPr="00000000">
        <w:rPr>
          <w:i w:val="1"/>
          <w:color w:val="000000"/>
          <w:sz w:val="20"/>
          <w:szCs w:val="20"/>
          <w:highlight w:val="white"/>
          <w:rtl w:val="0"/>
        </w:rPr>
        <w:t xml:space="preserve">Lean </w:t>
      </w:r>
      <w:r w:rsidDel="00000000" w:rsidR="00000000" w:rsidRPr="00000000">
        <w:rPr>
          <w:color w:val="000000"/>
          <w:sz w:val="20"/>
          <w:szCs w:val="20"/>
          <w:highlight w:val="white"/>
          <w:rtl w:val="0"/>
        </w:rPr>
        <w:t xml:space="preserve">(ver figura 16):</w:t>
      </w:r>
    </w:p>
    <w:p w:rsidR="00000000" w:rsidDel="00000000" w:rsidP="00000000" w:rsidRDefault="00000000" w:rsidRPr="00000000" w14:paraId="000001B1">
      <w:pPr>
        <w:shd w:fill="ffffff" w:val="clear"/>
        <w:jc w:val="both"/>
        <w:rPr>
          <w:color w:val="000000"/>
          <w:sz w:val="20"/>
          <w:szCs w:val="20"/>
          <w:highlight w:val="white"/>
        </w:rPr>
      </w:pPr>
      <w:r w:rsidDel="00000000" w:rsidR="00000000" w:rsidRPr="00000000">
        <w:rPr>
          <w:rtl w:val="0"/>
        </w:rPr>
      </w:r>
    </w:p>
    <w:p w:rsidR="00000000" w:rsidDel="00000000" w:rsidP="00000000" w:rsidRDefault="00000000" w:rsidRPr="00000000" w14:paraId="000001B2">
      <w:pPr>
        <w:shd w:fill="ffffff" w:val="clear"/>
        <w:jc w:val="both"/>
        <w:rPr>
          <w:color w:val="000000"/>
          <w:sz w:val="20"/>
          <w:szCs w:val="20"/>
          <w:highlight w:val="white"/>
        </w:rPr>
      </w:pPr>
      <w:r w:rsidDel="00000000" w:rsidR="00000000" w:rsidRPr="00000000">
        <w:rPr>
          <w:rtl w:val="0"/>
        </w:rPr>
      </w:r>
    </w:p>
    <w:p w:rsidR="00000000" w:rsidDel="00000000" w:rsidP="00000000" w:rsidRDefault="00000000" w:rsidRPr="00000000" w14:paraId="000001B3">
      <w:pPr>
        <w:shd w:fill="ffffff" w:val="clear"/>
        <w:jc w:val="both"/>
        <w:rPr>
          <w:b w:val="1"/>
          <w:color w:val="000000"/>
          <w:sz w:val="20"/>
          <w:szCs w:val="20"/>
          <w:highlight w:val="white"/>
        </w:rPr>
      </w:pPr>
      <w:r w:rsidDel="00000000" w:rsidR="00000000" w:rsidRPr="00000000">
        <w:rPr>
          <w:b w:val="1"/>
          <w:color w:val="000000"/>
          <w:sz w:val="20"/>
          <w:szCs w:val="20"/>
          <w:highlight w:val="white"/>
          <w:rtl w:val="0"/>
        </w:rPr>
        <w:t xml:space="preserve">Figura 16</w:t>
      </w:r>
    </w:p>
    <w:p w:rsidR="00000000" w:rsidDel="00000000" w:rsidP="00000000" w:rsidRDefault="00000000" w:rsidRPr="00000000" w14:paraId="000001B4">
      <w:pPr>
        <w:shd w:fill="ffffff" w:val="clear"/>
        <w:jc w:val="both"/>
        <w:rPr>
          <w:i w:val="1"/>
          <w:color w:val="000000"/>
          <w:sz w:val="20"/>
          <w:szCs w:val="20"/>
          <w:highlight w:val="white"/>
        </w:rPr>
      </w:pPr>
      <w:r w:rsidDel="00000000" w:rsidR="00000000" w:rsidRPr="00000000">
        <w:rPr>
          <w:color w:val="000000"/>
          <w:sz w:val="20"/>
          <w:szCs w:val="20"/>
          <w:highlight w:val="white"/>
          <w:rtl w:val="0"/>
        </w:rPr>
        <w:t xml:space="preserve">Indicadores para medida de resultados </w:t>
      </w:r>
      <w:r w:rsidDel="00000000" w:rsidR="00000000" w:rsidRPr="00000000">
        <w:rPr>
          <w:i w:val="1"/>
          <w:color w:val="000000"/>
          <w:sz w:val="20"/>
          <w:szCs w:val="20"/>
          <w:highlight w:val="white"/>
          <w:rtl w:val="0"/>
        </w:rPr>
        <w:t xml:space="preserve">Lean</w:t>
      </w:r>
    </w:p>
    <w:p w:rsidR="00000000" w:rsidDel="00000000" w:rsidP="00000000" w:rsidRDefault="00000000" w:rsidRPr="00000000" w14:paraId="000001B5">
      <w:pPr>
        <w:shd w:fill="ffffff" w:val="clear"/>
        <w:jc w:val="both"/>
        <w:rPr>
          <w:color w:val="000000"/>
          <w:sz w:val="20"/>
          <w:szCs w:val="20"/>
          <w:highlight w:val="white"/>
        </w:rPr>
      </w:pPr>
      <w:sdt>
        <w:sdtPr>
          <w:tag w:val="goog_rdk_34"/>
        </w:sdtPr>
        <w:sdtContent>
          <w:commentRangeStart w:id="34"/>
        </w:sdtContent>
      </w:sdt>
      <w:r w:rsidDel="00000000" w:rsidR="00000000" w:rsidRPr="00000000">
        <w:rPr>
          <w:color w:val="000000"/>
          <w:sz w:val="20"/>
          <w:szCs w:val="20"/>
          <w:highlight w:val="white"/>
        </w:rPr>
        <w:drawing>
          <wp:inline distB="0" distT="0" distL="0" distR="0">
            <wp:extent cx="5415296" cy="2422204"/>
            <wp:effectExtent b="0" l="0" r="0" t="0"/>
            <wp:docPr id="152" name="image42.png"/>
            <a:graphic>
              <a:graphicData uri="http://schemas.openxmlformats.org/drawingml/2006/picture">
                <pic:pic>
                  <pic:nvPicPr>
                    <pic:cNvPr id="0" name="image42.png"/>
                    <pic:cNvPicPr preferRelativeResize="0"/>
                  </pic:nvPicPr>
                  <pic:blipFill>
                    <a:blip r:embed="rId48"/>
                    <a:srcRect b="0" l="0" r="0" t="0"/>
                    <a:stretch>
                      <a:fillRect/>
                    </a:stretch>
                  </pic:blipFill>
                  <pic:spPr>
                    <a:xfrm>
                      <a:off x="0" y="0"/>
                      <a:ext cx="5415296" cy="2422204"/>
                    </a:xfrm>
                    <a:prstGeom prst="rect"/>
                    <a:ln/>
                  </pic:spPr>
                </pic:pic>
              </a:graphicData>
            </a:graphic>
          </wp:inline>
        </w:drawing>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1B6">
      <w:pPr>
        <w:shd w:fill="ffffff" w:val="clear"/>
        <w:spacing w:line="480" w:lineRule="auto"/>
        <w:jc w:val="both"/>
        <w:rPr>
          <w:b w:val="1"/>
          <w:color w:val="000000"/>
          <w:sz w:val="20"/>
          <w:szCs w:val="20"/>
          <w:highlight w:val="white"/>
        </w:rPr>
      </w:pPr>
      <w:r w:rsidDel="00000000" w:rsidR="00000000" w:rsidRPr="00000000">
        <w:rPr>
          <w:b w:val="1"/>
          <w:color w:val="000000"/>
          <w:sz w:val="20"/>
          <w:szCs w:val="20"/>
          <w:highlight w:val="white"/>
          <w:rtl w:val="0"/>
        </w:rPr>
        <w:t xml:space="preserve">5.1 Criterios a tener en cuenta para implantar indicadores </w:t>
      </w:r>
    </w:p>
    <w:p w:rsidR="00000000" w:rsidDel="00000000" w:rsidP="00000000" w:rsidRDefault="00000000" w:rsidRPr="00000000" w14:paraId="000001B7">
      <w:pPr>
        <w:shd w:fill="ffffff" w:val="clear"/>
        <w:spacing w:line="360" w:lineRule="auto"/>
        <w:jc w:val="both"/>
        <w:rPr>
          <w:color w:val="000000"/>
          <w:sz w:val="20"/>
          <w:szCs w:val="20"/>
          <w:highlight w:val="white"/>
        </w:rPr>
      </w:pPr>
      <w:r w:rsidDel="00000000" w:rsidR="00000000" w:rsidRPr="00000000">
        <w:rPr>
          <w:color w:val="000000"/>
          <w:sz w:val="20"/>
          <w:szCs w:val="20"/>
          <w:highlight w:val="white"/>
          <w:rtl w:val="0"/>
        </w:rPr>
        <w:t xml:space="preserve">Para implantar indicadores se deben tener en cuenta dos aspectos muy relevantes, los cuales son la toma de datos y la responsabilidad de la gestión, ya que un indicador es el medio por el cual se va a evaluar hasta qué punto se está llevando a cabo los objetivos estratégicos.</w:t>
      </w:r>
    </w:p>
    <w:p w:rsidR="00000000" w:rsidDel="00000000" w:rsidP="00000000" w:rsidRDefault="00000000" w:rsidRPr="00000000" w14:paraId="000001B8">
      <w:pPr>
        <w:shd w:fill="ffffff" w:val="clear"/>
        <w:spacing w:line="36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1B9">
      <w:pPr>
        <w:shd w:fill="ffffff" w:val="clear"/>
        <w:spacing w:line="360" w:lineRule="auto"/>
        <w:jc w:val="both"/>
        <w:rPr>
          <w:color w:val="000000"/>
          <w:sz w:val="20"/>
          <w:szCs w:val="20"/>
          <w:highlight w:val="white"/>
        </w:rPr>
      </w:pPr>
      <w:r w:rsidDel="00000000" w:rsidR="00000000" w:rsidRPr="00000000">
        <w:rPr>
          <w:color w:val="000000"/>
          <w:sz w:val="20"/>
          <w:szCs w:val="20"/>
          <w:highlight w:val="white"/>
          <w:rtl w:val="0"/>
        </w:rPr>
        <w:t xml:space="preserve">Algunos de los criterios que se deben tener en cuenta son los siguientes:</w:t>
      </w:r>
    </w:p>
    <w:p w:rsidR="00000000" w:rsidDel="00000000" w:rsidP="00000000" w:rsidRDefault="00000000" w:rsidRPr="00000000" w14:paraId="000001BA">
      <w:pPr>
        <w:shd w:fill="ffffff" w:val="clear"/>
        <w:spacing w:line="360" w:lineRule="auto"/>
        <w:jc w:val="both"/>
        <w:rPr>
          <w:color w:val="000000"/>
          <w:sz w:val="20"/>
          <w:szCs w:val="20"/>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0</wp:posOffset>
                </wp:positionV>
                <wp:extent cx="5286375" cy="2895600"/>
                <wp:effectExtent b="0" l="0" r="0" t="0"/>
                <wp:wrapNone/>
                <wp:docPr id="129" name=""/>
                <a:graphic>
                  <a:graphicData uri="http://schemas.microsoft.com/office/word/2010/wordprocessingGroup">
                    <wpg:wgp>
                      <wpg:cNvGrpSpPr/>
                      <wpg:grpSpPr>
                        <a:xfrm>
                          <a:off x="2702813" y="2332200"/>
                          <a:ext cx="5286375" cy="2895600"/>
                          <a:chOff x="2702813" y="2332200"/>
                          <a:chExt cx="5286375" cy="2895600"/>
                        </a:xfrm>
                      </wpg:grpSpPr>
                      <wpg:grpSp>
                        <wpg:cNvGrpSpPr/>
                        <wpg:grpSpPr>
                          <a:xfrm>
                            <a:off x="2702813" y="2332200"/>
                            <a:ext cx="5286375" cy="2895600"/>
                            <a:chOff x="0" y="0"/>
                            <a:chExt cx="6453505" cy="4140200"/>
                          </a:xfrm>
                        </wpg:grpSpPr>
                        <wps:wsp>
                          <wps:cNvSpPr/>
                          <wps:cNvPr id="5" name="Shape 5"/>
                          <wps:spPr>
                            <a:xfrm>
                              <a:off x="0" y="0"/>
                              <a:ext cx="6453500" cy="41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91" name="Shape 91"/>
                            <pic:cNvPicPr preferRelativeResize="0"/>
                          </pic:nvPicPr>
                          <pic:blipFill rotWithShape="1">
                            <a:blip r:embed="rId49">
                              <a:alphaModFix/>
                            </a:blip>
                            <a:srcRect b="0" l="0" r="0" t="0"/>
                            <a:stretch/>
                          </pic:blipFill>
                          <pic:spPr>
                            <a:xfrm>
                              <a:off x="0" y="0"/>
                              <a:ext cx="6453505" cy="4140200"/>
                            </a:xfrm>
                            <a:prstGeom prst="rect">
                              <a:avLst/>
                            </a:prstGeom>
                            <a:noFill/>
                            <a:ln>
                              <a:noFill/>
                            </a:ln>
                          </pic:spPr>
                        </pic:pic>
                        <wps:wsp>
                          <wps:cNvSpPr/>
                          <wps:cNvPr id="92" name="Shape 92"/>
                          <wps:spPr>
                            <a:xfrm>
                              <a:off x="457199" y="581025"/>
                              <a:ext cx="5670723" cy="325955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360"/>
                                  <w:ind w:left="1080" w:right="0" w:firstLine="720"/>
                                  <w:jc w:val="both"/>
                                  <w:textDirection w:val="btLr"/>
                                </w:pPr>
                                <w:r w:rsidDel="00000000" w:rsidR="00000000" w:rsidRPr="00000000">
                                  <w:rPr>
                                    <w:rFonts w:ascii="Arial" w:cs="Arial" w:eastAsia="Arial" w:hAnsi="Arial"/>
                                    <w:b w:val="0"/>
                                    <w:i w:val="0"/>
                                    <w:smallCaps w:val="0"/>
                                    <w:strike w:val="0"/>
                                    <w:color w:val="000000"/>
                                    <w:sz w:val="20"/>
                                    <w:highlight w:val="white"/>
                                    <w:vertAlign w:val="baseline"/>
                                  </w:rPr>
                                  <w:t xml:space="preserve">Un indicador gráfico es el que más ayuda nos proporciona, ya que se da a entender en los datos que se están buscando.</w:t>
                                </w:r>
                              </w:p>
                              <w:p w:rsidR="00000000" w:rsidDel="00000000" w:rsidP="00000000" w:rsidRDefault="00000000" w:rsidRPr="00000000">
                                <w:pPr>
                                  <w:spacing w:after="0" w:before="0" w:line="360"/>
                                  <w:ind w:left="1080" w:right="0" w:firstLine="720"/>
                                  <w:jc w:val="both"/>
                                  <w:textDirection w:val="btLr"/>
                                </w:pPr>
                                <w:r w:rsidDel="00000000" w:rsidR="00000000" w:rsidRPr="00000000">
                                  <w:rPr>
                                    <w:rFonts w:ascii="Arial" w:cs="Arial" w:eastAsia="Arial" w:hAnsi="Arial"/>
                                    <w:b w:val="0"/>
                                    <w:i w:val="0"/>
                                    <w:smallCaps w:val="0"/>
                                    <w:strike w:val="0"/>
                                    <w:color w:val="000000"/>
                                    <w:sz w:val="20"/>
                                    <w:highlight w:val="white"/>
                                    <w:vertAlign w:val="baseline"/>
                                  </w:rPr>
                                </w:r>
                                <w:r w:rsidDel="00000000" w:rsidR="00000000" w:rsidRPr="00000000">
                                  <w:rPr>
                                    <w:rFonts w:ascii="Arial" w:cs="Arial" w:eastAsia="Arial" w:hAnsi="Arial"/>
                                    <w:b w:val="0"/>
                                    <w:i w:val="0"/>
                                    <w:smallCaps w:val="0"/>
                                    <w:strike w:val="0"/>
                                    <w:color w:val="000000"/>
                                    <w:sz w:val="20"/>
                                    <w:highlight w:val="white"/>
                                    <w:vertAlign w:val="baseline"/>
                                  </w:rPr>
                                  <w:t xml:space="preserve">Se debe tener claridad en lo que se busca medir y qué parámetros están.</w:t>
                                </w:r>
                              </w:p>
                              <w:p w:rsidR="00000000" w:rsidDel="00000000" w:rsidP="00000000" w:rsidRDefault="00000000" w:rsidRPr="00000000">
                                <w:pPr>
                                  <w:spacing w:after="0" w:before="0" w:line="360"/>
                                  <w:ind w:left="1080" w:right="0" w:firstLine="720"/>
                                  <w:jc w:val="both"/>
                                  <w:textDirection w:val="btLr"/>
                                </w:pPr>
                                <w:r w:rsidDel="00000000" w:rsidR="00000000" w:rsidRPr="00000000">
                                  <w:rPr>
                                    <w:rFonts w:ascii="Arial" w:cs="Arial" w:eastAsia="Arial" w:hAnsi="Arial"/>
                                    <w:b w:val="0"/>
                                    <w:i w:val="0"/>
                                    <w:smallCaps w:val="0"/>
                                    <w:strike w:val="0"/>
                                    <w:color w:val="000000"/>
                                    <w:sz w:val="20"/>
                                    <w:highlight w:val="white"/>
                                    <w:vertAlign w:val="baseline"/>
                                  </w:rPr>
                                </w:r>
                                <w:r w:rsidDel="00000000" w:rsidR="00000000" w:rsidRPr="00000000">
                                  <w:rPr>
                                    <w:rFonts w:ascii="Arial" w:cs="Arial" w:eastAsia="Arial" w:hAnsi="Arial"/>
                                    <w:b w:val="0"/>
                                    <w:i w:val="0"/>
                                    <w:smallCaps w:val="0"/>
                                    <w:strike w:val="0"/>
                                    <w:color w:val="000000"/>
                                    <w:sz w:val="20"/>
                                    <w:highlight w:val="white"/>
                                    <w:vertAlign w:val="baseline"/>
                                  </w:rPr>
                                  <w:t xml:space="preserve">Se debe partir de la necesidad de lo que se está buscando gestionar.</w:t>
                                </w:r>
                              </w:p>
                              <w:p w:rsidR="00000000" w:rsidDel="00000000" w:rsidP="00000000" w:rsidRDefault="00000000" w:rsidRPr="00000000">
                                <w:pPr>
                                  <w:spacing w:after="0" w:before="0" w:line="360"/>
                                  <w:ind w:left="1080" w:right="0" w:firstLine="720"/>
                                  <w:jc w:val="both"/>
                                  <w:textDirection w:val="btLr"/>
                                </w:pPr>
                                <w:r w:rsidDel="00000000" w:rsidR="00000000" w:rsidRPr="00000000">
                                  <w:rPr>
                                    <w:rFonts w:ascii="Arial" w:cs="Arial" w:eastAsia="Arial" w:hAnsi="Arial"/>
                                    <w:b w:val="0"/>
                                    <w:i w:val="0"/>
                                    <w:smallCaps w:val="0"/>
                                    <w:strike w:val="0"/>
                                    <w:color w:val="000000"/>
                                    <w:sz w:val="20"/>
                                    <w:highlight w:val="white"/>
                                    <w:vertAlign w:val="baseline"/>
                                  </w:rPr>
                                </w:r>
                                <w:r w:rsidDel="00000000" w:rsidR="00000000" w:rsidRPr="00000000">
                                  <w:rPr>
                                    <w:rFonts w:ascii="Arial" w:cs="Arial" w:eastAsia="Arial" w:hAnsi="Arial"/>
                                    <w:b w:val="0"/>
                                    <w:i w:val="0"/>
                                    <w:smallCaps w:val="0"/>
                                    <w:strike w:val="0"/>
                                    <w:color w:val="000000"/>
                                    <w:sz w:val="20"/>
                                    <w:highlight w:val="white"/>
                                    <w:vertAlign w:val="baseline"/>
                                  </w:rPr>
                                  <w:t xml:space="preserve">Todo indicador va a servir, pero va a ver uno que otro que ofrezca más beneficios y herramientas y oportunidades en la calidad del trabajo.</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highlight w:val="white"/>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0</wp:posOffset>
                </wp:positionV>
                <wp:extent cx="5286375" cy="2895600"/>
                <wp:effectExtent b="0" l="0" r="0" t="0"/>
                <wp:wrapNone/>
                <wp:docPr id="129" name="image28.png"/>
                <a:graphic>
                  <a:graphicData uri="http://schemas.openxmlformats.org/drawingml/2006/picture">
                    <pic:pic>
                      <pic:nvPicPr>
                        <pic:cNvPr id="0" name="image28.png"/>
                        <pic:cNvPicPr preferRelativeResize="0"/>
                      </pic:nvPicPr>
                      <pic:blipFill>
                        <a:blip r:embed="rId50"/>
                        <a:srcRect/>
                        <a:stretch>
                          <a:fillRect/>
                        </a:stretch>
                      </pic:blipFill>
                      <pic:spPr>
                        <a:xfrm>
                          <a:off x="0" y="0"/>
                          <a:ext cx="5286375" cy="2895600"/>
                        </a:xfrm>
                        <a:prstGeom prst="rect"/>
                        <a:ln/>
                      </pic:spPr>
                    </pic:pic>
                  </a:graphicData>
                </a:graphic>
              </wp:anchor>
            </w:drawing>
          </mc:Fallback>
        </mc:AlternateContent>
      </w:r>
    </w:p>
    <w:p w:rsidR="00000000" w:rsidDel="00000000" w:rsidP="00000000" w:rsidRDefault="00000000" w:rsidRPr="00000000" w14:paraId="000001BB">
      <w:pPr>
        <w:shd w:fill="ffffff" w:val="clear"/>
        <w:spacing w:line="36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1BC">
      <w:pPr>
        <w:shd w:fill="ffffff" w:val="clear"/>
        <w:spacing w:line="36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1BD">
      <w:pPr>
        <w:shd w:fill="ffffff" w:val="clear"/>
        <w:spacing w:line="36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1BE">
      <w:pPr>
        <w:shd w:fill="ffffff" w:val="clear"/>
        <w:spacing w:line="36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1BF">
      <w:pPr>
        <w:shd w:fill="ffffff" w:val="clear"/>
        <w:spacing w:line="36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1C0">
      <w:pPr>
        <w:shd w:fill="ffffff" w:val="clear"/>
        <w:spacing w:line="36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1C1">
      <w:pPr>
        <w:shd w:fill="ffffff" w:val="clear"/>
        <w:spacing w:line="36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1C2">
      <w:pPr>
        <w:shd w:fill="ffffff" w:val="clear"/>
        <w:spacing w:line="36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1C3">
      <w:pPr>
        <w:shd w:fill="ffffff" w:val="clear"/>
        <w:spacing w:line="36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1C4">
      <w:pPr>
        <w:shd w:fill="ffffff" w:val="clear"/>
        <w:spacing w:line="36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1C5">
      <w:pPr>
        <w:shd w:fill="ffffff" w:val="clear"/>
        <w:spacing w:line="36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1C6">
      <w:pPr>
        <w:shd w:fill="ffffff" w:val="clear"/>
        <w:spacing w:line="36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1C7">
      <w:pPr>
        <w:shd w:fill="ffffff" w:val="clear"/>
        <w:spacing w:line="36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1C8">
      <w:pPr>
        <w:shd w:fill="ffffff" w:val="clear"/>
        <w:spacing w:line="480" w:lineRule="auto"/>
        <w:jc w:val="both"/>
        <w:rPr>
          <w:b w:val="1"/>
          <w:color w:val="000000"/>
          <w:sz w:val="20"/>
          <w:szCs w:val="20"/>
          <w:highlight w:val="white"/>
        </w:rPr>
      </w:pPr>
      <w:r w:rsidDel="00000000" w:rsidR="00000000" w:rsidRPr="00000000">
        <w:rPr>
          <w:b w:val="1"/>
          <w:color w:val="000000"/>
          <w:sz w:val="20"/>
          <w:szCs w:val="20"/>
          <w:highlight w:val="white"/>
          <w:rtl w:val="0"/>
        </w:rPr>
        <w:t xml:space="preserve">5.2 Directrices básicas para definir indicadores</w:t>
      </w:r>
    </w:p>
    <w:p w:rsidR="00000000" w:rsidDel="00000000" w:rsidP="00000000" w:rsidRDefault="00000000" w:rsidRPr="00000000" w14:paraId="000001C9">
      <w:pPr>
        <w:shd w:fill="ffffff" w:val="clear"/>
        <w:spacing w:line="360" w:lineRule="auto"/>
        <w:jc w:val="both"/>
        <w:rPr>
          <w:color w:val="000000"/>
          <w:sz w:val="20"/>
          <w:szCs w:val="20"/>
          <w:highlight w:val="white"/>
        </w:rPr>
      </w:pPr>
      <w:r w:rsidDel="00000000" w:rsidR="00000000" w:rsidRPr="00000000">
        <w:rPr>
          <w:color w:val="000000"/>
          <w:sz w:val="20"/>
          <w:szCs w:val="20"/>
          <w:highlight w:val="white"/>
          <w:rtl w:val="0"/>
        </w:rPr>
        <w:t xml:space="preserve">Las directrices son un conjunto de normas que se llevan a cabo en la acción de un plan, por esto se relacionan las normas básicas para crear indicadores a la hora de llevarse a cabo:</w:t>
      </w:r>
    </w:p>
    <w:p w:rsidR="00000000" w:rsidDel="00000000" w:rsidP="00000000" w:rsidRDefault="00000000" w:rsidRPr="00000000" w14:paraId="000001CA">
      <w:pPr>
        <w:shd w:fill="ffffff" w:val="clear"/>
        <w:spacing w:line="360" w:lineRule="auto"/>
        <w:jc w:val="both"/>
        <w:rPr>
          <w:color w:val="000000"/>
          <w:sz w:val="20"/>
          <w:szCs w:val="20"/>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520700</wp:posOffset>
                </wp:positionH>
                <wp:positionV relativeFrom="paragraph">
                  <wp:posOffset>12700</wp:posOffset>
                </wp:positionV>
                <wp:extent cx="5286375" cy="2895600"/>
                <wp:effectExtent b="0" l="0" r="0" t="0"/>
                <wp:wrapNone/>
                <wp:docPr id="116" name=""/>
                <a:graphic>
                  <a:graphicData uri="http://schemas.microsoft.com/office/word/2010/wordprocessingGroup">
                    <wpg:wgp>
                      <wpg:cNvGrpSpPr/>
                      <wpg:grpSpPr>
                        <a:xfrm>
                          <a:off x="2702813" y="2332200"/>
                          <a:ext cx="5286375" cy="2895600"/>
                          <a:chOff x="2702813" y="2332200"/>
                          <a:chExt cx="5286375" cy="2895600"/>
                        </a:xfrm>
                      </wpg:grpSpPr>
                      <wpg:grpSp>
                        <wpg:cNvGrpSpPr/>
                        <wpg:grpSpPr>
                          <a:xfrm>
                            <a:off x="2702813" y="2332200"/>
                            <a:ext cx="5286375" cy="2895600"/>
                            <a:chOff x="0" y="0"/>
                            <a:chExt cx="6453505" cy="4140200"/>
                          </a:xfrm>
                        </wpg:grpSpPr>
                        <wps:wsp>
                          <wps:cNvSpPr/>
                          <wps:cNvPr id="5" name="Shape 5"/>
                          <wps:spPr>
                            <a:xfrm>
                              <a:off x="0" y="0"/>
                              <a:ext cx="6453500" cy="41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1" name="Shape 21"/>
                            <pic:cNvPicPr preferRelativeResize="0"/>
                          </pic:nvPicPr>
                          <pic:blipFill rotWithShape="1">
                            <a:blip r:embed="rId49">
                              <a:alphaModFix/>
                            </a:blip>
                            <a:srcRect b="0" l="0" r="0" t="0"/>
                            <a:stretch/>
                          </pic:blipFill>
                          <pic:spPr>
                            <a:xfrm>
                              <a:off x="0" y="0"/>
                              <a:ext cx="6453505" cy="4140200"/>
                            </a:xfrm>
                            <a:prstGeom prst="rect">
                              <a:avLst/>
                            </a:prstGeom>
                            <a:noFill/>
                            <a:ln>
                              <a:noFill/>
                            </a:ln>
                          </pic:spPr>
                        </pic:pic>
                        <wps:wsp>
                          <wps:cNvSpPr/>
                          <wps:cNvPr id="22" name="Shape 22"/>
                          <wps:spPr>
                            <a:xfrm>
                              <a:off x="457199" y="581025"/>
                              <a:ext cx="5670723" cy="325955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360"/>
                                  <w:ind w:left="720" w:right="0" w:firstLine="360"/>
                                  <w:jc w:val="both"/>
                                  <w:textDirection w:val="btLr"/>
                                </w:pPr>
                                <w:r w:rsidDel="00000000" w:rsidR="00000000" w:rsidRPr="00000000">
                                  <w:rPr>
                                    <w:rFonts w:ascii="Arial" w:cs="Arial" w:eastAsia="Arial" w:hAnsi="Arial"/>
                                    <w:b w:val="0"/>
                                    <w:i w:val="0"/>
                                    <w:smallCaps w:val="0"/>
                                    <w:strike w:val="0"/>
                                    <w:color w:val="000000"/>
                                    <w:sz w:val="20"/>
                                    <w:highlight w:val="white"/>
                                    <w:vertAlign w:val="baseline"/>
                                  </w:rPr>
                                  <w:t xml:space="preserve">Cuando el objetivo se puede medir o cuantificar, se debe alinear con el indicador buscando el mismo fin para así tener una medición segura y confiable en el diagnóstico.</w:t>
                                </w:r>
                              </w:p>
                              <w:p w:rsidR="00000000" w:rsidDel="00000000" w:rsidP="00000000" w:rsidRDefault="00000000" w:rsidRPr="00000000">
                                <w:pPr>
                                  <w:spacing w:after="0" w:before="0" w:line="360"/>
                                  <w:ind w:left="720" w:right="0" w:firstLine="360"/>
                                  <w:jc w:val="both"/>
                                  <w:textDirection w:val="btLr"/>
                                </w:pPr>
                                <w:r w:rsidDel="00000000" w:rsidR="00000000" w:rsidRPr="00000000">
                                  <w:rPr>
                                    <w:rFonts w:ascii="Arial" w:cs="Arial" w:eastAsia="Arial" w:hAnsi="Arial"/>
                                    <w:b w:val="0"/>
                                    <w:i w:val="0"/>
                                    <w:smallCaps w:val="0"/>
                                    <w:strike w:val="0"/>
                                    <w:color w:val="000000"/>
                                    <w:sz w:val="20"/>
                                    <w:highlight w:val="white"/>
                                    <w:vertAlign w:val="baseline"/>
                                  </w:rPr>
                                </w:r>
                                <w:r w:rsidDel="00000000" w:rsidR="00000000" w:rsidRPr="00000000">
                                  <w:rPr>
                                    <w:rFonts w:ascii="Arial" w:cs="Arial" w:eastAsia="Arial" w:hAnsi="Arial"/>
                                    <w:b w:val="0"/>
                                    <w:i w:val="0"/>
                                    <w:smallCaps w:val="0"/>
                                    <w:strike w:val="0"/>
                                    <w:color w:val="000000"/>
                                    <w:sz w:val="20"/>
                                    <w:highlight w:val="white"/>
                                    <w:vertAlign w:val="baseline"/>
                                  </w:rPr>
                                  <w:t xml:space="preserve">Un indicador siempre será una escala numérica.</w:t>
                                </w:r>
                              </w:p>
                              <w:p w:rsidR="00000000" w:rsidDel="00000000" w:rsidP="00000000" w:rsidRDefault="00000000" w:rsidRPr="00000000">
                                <w:pPr>
                                  <w:spacing w:after="0" w:before="0" w:line="360"/>
                                  <w:ind w:left="720" w:right="0" w:firstLine="360"/>
                                  <w:jc w:val="both"/>
                                  <w:textDirection w:val="btLr"/>
                                </w:pPr>
                                <w:r w:rsidDel="00000000" w:rsidR="00000000" w:rsidRPr="00000000">
                                  <w:rPr>
                                    <w:rFonts w:ascii="Arial" w:cs="Arial" w:eastAsia="Arial" w:hAnsi="Arial"/>
                                    <w:b w:val="0"/>
                                    <w:i w:val="0"/>
                                    <w:smallCaps w:val="0"/>
                                    <w:strike w:val="0"/>
                                    <w:color w:val="000000"/>
                                    <w:sz w:val="20"/>
                                    <w:highlight w:val="white"/>
                                    <w:vertAlign w:val="baseline"/>
                                  </w:rPr>
                                </w:r>
                                <w:r w:rsidDel="00000000" w:rsidR="00000000" w:rsidRPr="00000000">
                                  <w:rPr>
                                    <w:rFonts w:ascii="Arial" w:cs="Arial" w:eastAsia="Arial" w:hAnsi="Arial"/>
                                    <w:b w:val="0"/>
                                    <w:i w:val="0"/>
                                    <w:smallCaps w:val="0"/>
                                    <w:strike w:val="0"/>
                                    <w:color w:val="000000"/>
                                    <w:sz w:val="20"/>
                                    <w:highlight w:val="white"/>
                                    <w:vertAlign w:val="baseline"/>
                                  </w:rPr>
                                  <w:t xml:space="preserve">A la hora de representar gráficamente el indicador se debe realizar de una manera fácil y sencilla.</w:t>
                                </w:r>
                              </w:p>
                              <w:p w:rsidR="00000000" w:rsidDel="00000000" w:rsidP="00000000" w:rsidRDefault="00000000" w:rsidRPr="00000000">
                                <w:pPr>
                                  <w:spacing w:after="0" w:before="0" w:line="360"/>
                                  <w:ind w:left="720" w:right="0" w:firstLine="360"/>
                                  <w:jc w:val="both"/>
                                  <w:textDirection w:val="btLr"/>
                                </w:pPr>
                                <w:r w:rsidDel="00000000" w:rsidR="00000000" w:rsidRPr="00000000">
                                  <w:rPr>
                                    <w:rFonts w:ascii="Arial" w:cs="Arial" w:eastAsia="Arial" w:hAnsi="Arial"/>
                                    <w:b w:val="0"/>
                                    <w:i w:val="0"/>
                                    <w:smallCaps w:val="0"/>
                                    <w:strike w:val="0"/>
                                    <w:color w:val="000000"/>
                                    <w:sz w:val="20"/>
                                    <w:highlight w:val="white"/>
                                    <w:vertAlign w:val="baseline"/>
                                  </w:rPr>
                                </w:r>
                                <w:r w:rsidDel="00000000" w:rsidR="00000000" w:rsidRPr="00000000">
                                  <w:rPr>
                                    <w:rFonts w:ascii="Arial" w:cs="Arial" w:eastAsia="Arial" w:hAnsi="Arial"/>
                                    <w:b w:val="0"/>
                                    <w:i w:val="0"/>
                                    <w:smallCaps w:val="0"/>
                                    <w:strike w:val="0"/>
                                    <w:color w:val="000000"/>
                                    <w:sz w:val="20"/>
                                    <w:highlight w:val="white"/>
                                    <w:vertAlign w:val="baseline"/>
                                  </w:rPr>
                                  <w:t xml:space="preserve">El indicador debe ser fácil a la hora de cuantificar.</w:t>
                                </w:r>
                              </w:p>
                              <w:p w:rsidR="00000000" w:rsidDel="00000000" w:rsidP="00000000" w:rsidRDefault="00000000" w:rsidRPr="00000000">
                                <w:pPr>
                                  <w:spacing w:after="0" w:before="0" w:line="360"/>
                                  <w:ind w:left="720" w:right="0" w:firstLine="360"/>
                                  <w:jc w:val="both"/>
                                  <w:textDirection w:val="btLr"/>
                                </w:pPr>
                                <w:r w:rsidDel="00000000" w:rsidR="00000000" w:rsidRPr="00000000">
                                  <w:rPr>
                                    <w:rFonts w:ascii="Arial" w:cs="Arial" w:eastAsia="Arial" w:hAnsi="Arial"/>
                                    <w:b w:val="0"/>
                                    <w:i w:val="0"/>
                                    <w:smallCaps w:val="0"/>
                                    <w:strike w:val="0"/>
                                    <w:color w:val="000000"/>
                                    <w:sz w:val="20"/>
                                    <w:highlight w:val="white"/>
                                    <w:vertAlign w:val="baseline"/>
                                  </w:rPr>
                                </w:r>
                                <w:r w:rsidDel="00000000" w:rsidR="00000000" w:rsidRPr="00000000">
                                  <w:rPr>
                                    <w:rFonts w:ascii="Arial" w:cs="Arial" w:eastAsia="Arial" w:hAnsi="Arial"/>
                                    <w:b w:val="0"/>
                                    <w:i w:val="0"/>
                                    <w:smallCaps w:val="0"/>
                                    <w:strike w:val="0"/>
                                    <w:color w:val="000000"/>
                                    <w:sz w:val="20"/>
                                    <w:highlight w:val="white"/>
                                    <w:vertAlign w:val="baseline"/>
                                  </w:rPr>
                                  <w:t xml:space="preserve">El indicador debe ser confiable en sus resultados ya que así facilita la toma de decisiones por parte del gestor.</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highlight w:val="white"/>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520700</wp:posOffset>
                </wp:positionH>
                <wp:positionV relativeFrom="paragraph">
                  <wp:posOffset>12700</wp:posOffset>
                </wp:positionV>
                <wp:extent cx="5286375" cy="2895600"/>
                <wp:effectExtent b="0" l="0" r="0" t="0"/>
                <wp:wrapNone/>
                <wp:docPr id="116" name="image8.png"/>
                <a:graphic>
                  <a:graphicData uri="http://schemas.openxmlformats.org/drawingml/2006/picture">
                    <pic:pic>
                      <pic:nvPicPr>
                        <pic:cNvPr id="0" name="image8.png"/>
                        <pic:cNvPicPr preferRelativeResize="0"/>
                      </pic:nvPicPr>
                      <pic:blipFill>
                        <a:blip r:embed="rId51"/>
                        <a:srcRect/>
                        <a:stretch>
                          <a:fillRect/>
                        </a:stretch>
                      </pic:blipFill>
                      <pic:spPr>
                        <a:xfrm>
                          <a:off x="0" y="0"/>
                          <a:ext cx="5286375" cy="2895600"/>
                        </a:xfrm>
                        <a:prstGeom prst="rect"/>
                        <a:ln/>
                      </pic:spPr>
                    </pic:pic>
                  </a:graphicData>
                </a:graphic>
              </wp:anchor>
            </w:drawing>
          </mc:Fallback>
        </mc:AlternateContent>
      </w:r>
    </w:p>
    <w:p w:rsidR="00000000" w:rsidDel="00000000" w:rsidP="00000000" w:rsidRDefault="00000000" w:rsidRPr="00000000" w14:paraId="000001CB">
      <w:pPr>
        <w:shd w:fill="ffffff" w:val="clear"/>
        <w:spacing w:line="36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1CC">
      <w:pPr>
        <w:shd w:fill="ffffff" w:val="clear"/>
        <w:spacing w:line="36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1CD">
      <w:pPr>
        <w:shd w:fill="ffffff" w:val="clear"/>
        <w:spacing w:line="36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1CE">
      <w:pPr>
        <w:shd w:fill="ffffff" w:val="clear"/>
        <w:spacing w:line="36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1CF">
      <w:pPr>
        <w:shd w:fill="ffffff" w:val="clear"/>
        <w:spacing w:line="36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1D0">
      <w:pPr>
        <w:shd w:fill="ffffff" w:val="clear"/>
        <w:spacing w:line="36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1D1">
      <w:pPr>
        <w:shd w:fill="ffffff" w:val="clear"/>
        <w:spacing w:line="36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1D2">
      <w:pPr>
        <w:shd w:fill="ffffff" w:val="clear"/>
        <w:spacing w:line="36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1D3">
      <w:pPr>
        <w:shd w:fill="ffffff" w:val="clear"/>
        <w:spacing w:line="36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1D4">
      <w:pPr>
        <w:shd w:fill="ffffff" w:val="clear"/>
        <w:spacing w:line="36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1D5">
      <w:pPr>
        <w:shd w:fill="ffffff" w:val="clear"/>
        <w:spacing w:line="480" w:lineRule="auto"/>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1D6">
      <w:pPr>
        <w:shd w:fill="ffffff" w:val="clear"/>
        <w:spacing w:line="480" w:lineRule="auto"/>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1D7">
      <w:pPr>
        <w:shd w:fill="ffffff" w:val="clear"/>
        <w:spacing w:line="480" w:lineRule="auto"/>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1D8">
      <w:pPr>
        <w:shd w:fill="ffffff" w:val="clear"/>
        <w:spacing w:line="480" w:lineRule="auto"/>
        <w:jc w:val="both"/>
        <w:rPr>
          <w:b w:val="1"/>
          <w:color w:val="000000"/>
          <w:sz w:val="20"/>
          <w:szCs w:val="20"/>
          <w:highlight w:val="white"/>
        </w:rPr>
      </w:pPr>
      <w:r w:rsidDel="00000000" w:rsidR="00000000" w:rsidRPr="00000000">
        <w:rPr>
          <w:b w:val="1"/>
          <w:color w:val="000000"/>
          <w:sz w:val="20"/>
          <w:szCs w:val="20"/>
          <w:highlight w:val="white"/>
          <w:rtl w:val="0"/>
        </w:rPr>
        <w:t xml:space="preserve">5.3 Indicadores de medición para analizar la evaluación</w:t>
      </w:r>
    </w:p>
    <w:p w:rsidR="00000000" w:rsidDel="00000000" w:rsidP="00000000" w:rsidRDefault="00000000" w:rsidRPr="00000000" w14:paraId="000001D9">
      <w:pPr>
        <w:shd w:fill="ffffff" w:val="clear"/>
        <w:spacing w:line="480" w:lineRule="auto"/>
        <w:jc w:val="both"/>
        <w:rPr>
          <w:sz w:val="20"/>
          <w:szCs w:val="20"/>
        </w:rPr>
      </w:pPr>
      <w:r w:rsidDel="00000000" w:rsidR="00000000" w:rsidRPr="00000000">
        <w:rPr>
          <w:sz w:val="20"/>
          <w:szCs w:val="20"/>
          <w:rtl w:val="0"/>
        </w:rPr>
        <w:t xml:space="preserve">Los indicadores de gestión son una herramienta que permite a los gerentes y directivos de las organizaciones mantener una </w:t>
      </w:r>
      <w:r w:rsidDel="00000000" w:rsidR="00000000" w:rsidRPr="00000000">
        <w:rPr>
          <w:b w:val="1"/>
          <w:sz w:val="20"/>
          <w:szCs w:val="20"/>
          <w:rtl w:val="0"/>
        </w:rPr>
        <w:t xml:space="preserve">evaluación permanente y sistemática de los resultados</w:t>
      </w:r>
      <w:r w:rsidDel="00000000" w:rsidR="00000000" w:rsidRPr="00000000">
        <w:rPr>
          <w:sz w:val="20"/>
          <w:szCs w:val="20"/>
          <w:rtl w:val="0"/>
        </w:rPr>
        <w:t xml:space="preserve"> de todas sus operaciones financieras y no financieras, ya sean de mercados, administrativas y ambientales, logrando un incremento de la eficacia, facilitando la toma de decisiones de manera oportuna, dado que recolectan toda la información necesaria que sirva de base para ejercer un mejoramiento continuo.</w:t>
      </w:r>
    </w:p>
    <w:p w:rsidR="00000000" w:rsidDel="00000000" w:rsidP="00000000" w:rsidRDefault="00000000" w:rsidRPr="00000000" w14:paraId="000001DA">
      <w:pPr>
        <w:spacing w:line="480" w:lineRule="auto"/>
        <w:jc w:val="both"/>
        <w:rPr>
          <w:sz w:val="20"/>
          <w:szCs w:val="20"/>
        </w:rPr>
      </w:pPr>
      <w:r w:rsidDel="00000000" w:rsidR="00000000" w:rsidRPr="00000000">
        <w:rPr>
          <w:sz w:val="20"/>
          <w:szCs w:val="20"/>
          <w:rtl w:val="0"/>
        </w:rPr>
        <w:t xml:space="preserve">Por otro lado, hay cinco tipos de indicadores para la medición y el análisis de la evaluación, los cuales se dividen en:</w:t>
      </w:r>
    </w:p>
    <w:p w:rsidR="00000000" w:rsidDel="00000000" w:rsidP="00000000" w:rsidRDefault="00000000" w:rsidRPr="00000000" w14:paraId="000001DB">
      <w:pPr>
        <w:spacing w:line="48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38100</wp:posOffset>
                </wp:positionV>
                <wp:extent cx="5412700" cy="732700"/>
                <wp:effectExtent b="0" l="0" r="0" t="0"/>
                <wp:wrapNone/>
                <wp:docPr id="133" name=""/>
                <a:graphic>
                  <a:graphicData uri="http://schemas.microsoft.com/office/word/2010/wordprocessingShape">
                    <wps:wsp>
                      <wps:cNvSpPr/>
                      <wps:cNvPr id="96" name="Shape 96"/>
                      <wps:spPr>
                        <a:xfrm>
                          <a:off x="2646000" y="3420000"/>
                          <a:ext cx="5400000" cy="72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Slider Bootstrap</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2"/>
                                <w:vertAlign w:val="baseline"/>
                              </w:rPr>
                              <w:t xml:space="preserve">DI_CF02_5.3_Indicadores para la medición y el análisis de la evaluación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38100</wp:posOffset>
                </wp:positionV>
                <wp:extent cx="5412700" cy="732700"/>
                <wp:effectExtent b="0" l="0" r="0" t="0"/>
                <wp:wrapNone/>
                <wp:docPr id="133" name="image34.png"/>
                <a:graphic>
                  <a:graphicData uri="http://schemas.openxmlformats.org/drawingml/2006/picture">
                    <pic:pic>
                      <pic:nvPicPr>
                        <pic:cNvPr id="0" name="image34.png"/>
                        <pic:cNvPicPr preferRelativeResize="0"/>
                      </pic:nvPicPr>
                      <pic:blipFill>
                        <a:blip r:embed="rId52"/>
                        <a:srcRect/>
                        <a:stretch>
                          <a:fillRect/>
                        </a:stretch>
                      </pic:blipFill>
                      <pic:spPr>
                        <a:xfrm>
                          <a:off x="0" y="0"/>
                          <a:ext cx="5412700" cy="732700"/>
                        </a:xfrm>
                        <a:prstGeom prst="rect"/>
                        <a:ln/>
                      </pic:spPr>
                    </pic:pic>
                  </a:graphicData>
                </a:graphic>
              </wp:anchor>
            </w:drawing>
          </mc:Fallback>
        </mc:AlternateContent>
      </w:r>
    </w:p>
    <w:p w:rsidR="00000000" w:rsidDel="00000000" w:rsidP="00000000" w:rsidRDefault="00000000" w:rsidRPr="00000000" w14:paraId="000001DC">
      <w:pPr>
        <w:spacing w:line="480" w:lineRule="auto"/>
        <w:jc w:val="both"/>
        <w:rPr>
          <w:sz w:val="20"/>
          <w:szCs w:val="20"/>
        </w:rPr>
      </w:pPr>
      <w:r w:rsidDel="00000000" w:rsidR="00000000" w:rsidRPr="00000000">
        <w:rPr>
          <w:rtl w:val="0"/>
        </w:rPr>
      </w:r>
    </w:p>
    <w:p w:rsidR="00000000" w:rsidDel="00000000" w:rsidP="00000000" w:rsidRDefault="00000000" w:rsidRPr="00000000" w14:paraId="000001DD">
      <w:pPr>
        <w:spacing w:line="480" w:lineRule="auto"/>
        <w:jc w:val="both"/>
        <w:rPr>
          <w:sz w:val="20"/>
          <w:szCs w:val="20"/>
        </w:rPr>
      </w:pPr>
      <w:sdt>
        <w:sdtPr>
          <w:tag w:val="goog_rdk_35"/>
        </w:sdtPr>
        <w:sdtContent>
          <w:commentRangeStart w:id="35"/>
        </w:sdtContent>
      </w:sdt>
      <w:r w:rsidDel="00000000" w:rsidR="00000000" w:rsidRPr="00000000">
        <w:rPr>
          <w:rtl w:val="0"/>
        </w:rPr>
      </w:r>
    </w:p>
    <w:p w:rsidR="00000000" w:rsidDel="00000000" w:rsidP="00000000" w:rsidRDefault="00000000" w:rsidRPr="00000000" w14:paraId="000001DE">
      <w:pPr>
        <w:spacing w:line="480" w:lineRule="auto"/>
        <w:jc w:val="both"/>
        <w:rPr>
          <w:sz w:val="20"/>
          <w:szCs w:val="20"/>
        </w:rPr>
      </w:pP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1DF">
      <w:pPr>
        <w:jc w:val="both"/>
        <w:rPr>
          <w:sz w:val="20"/>
          <w:szCs w:val="20"/>
        </w:rPr>
      </w:pPr>
      <w:r w:rsidDel="00000000" w:rsidR="00000000" w:rsidRPr="00000000">
        <w:rPr>
          <w:sz w:val="20"/>
          <w:szCs w:val="20"/>
          <w:rtl w:val="0"/>
        </w:rPr>
        <w:t xml:space="preserve">Estos indicadores tienen como objetivo cumplir en la medición de satisfacer en los resultados que se esperan, los cuales tratan de comunicar la estrategia, comunicar las metas, identificar problemas y oportunidades, así como diagnosticar problemas.</w:t>
      </w:r>
    </w:p>
    <w:p w:rsidR="00000000" w:rsidDel="00000000" w:rsidP="00000000" w:rsidRDefault="00000000" w:rsidRPr="00000000" w14:paraId="000001E0">
      <w:pPr>
        <w:jc w:val="both"/>
        <w:rPr>
          <w:sz w:val="20"/>
          <w:szCs w:val="20"/>
        </w:rPr>
      </w:pPr>
      <w:r w:rsidDel="00000000" w:rsidR="00000000" w:rsidRPr="00000000">
        <w:rPr>
          <w:rtl w:val="0"/>
        </w:rPr>
      </w:r>
    </w:p>
    <w:p w:rsidR="00000000" w:rsidDel="00000000" w:rsidP="00000000" w:rsidRDefault="00000000" w:rsidRPr="00000000" w14:paraId="000001E1">
      <w:pPr>
        <w:jc w:val="both"/>
        <w:rPr>
          <w:sz w:val="20"/>
          <w:szCs w:val="20"/>
        </w:rPr>
      </w:pPr>
      <w:r w:rsidDel="00000000" w:rsidR="00000000" w:rsidRPr="00000000">
        <w:rPr>
          <w:sz w:val="20"/>
          <w:szCs w:val="20"/>
          <w:rtl w:val="0"/>
        </w:rPr>
        <w:t xml:space="preserve">El gestor tiene la libertad de escoger cuál indicador es el adecuado para lo que se está buscando siempre y cuando el indicador cumpla con los resultados básicos que se deben dar ayudando a facilitar los diagnósticos del proyecto.</w:t>
      </w:r>
    </w:p>
    <w:p w:rsidR="00000000" w:rsidDel="00000000" w:rsidP="00000000" w:rsidRDefault="00000000" w:rsidRPr="00000000" w14:paraId="000001E2">
      <w:pPr>
        <w:ind w:left="132" w:firstLine="0"/>
        <w:jc w:val="both"/>
        <w:rPr>
          <w:sz w:val="20"/>
          <w:szCs w:val="20"/>
        </w:rPr>
      </w:pPr>
      <w:r w:rsidDel="00000000" w:rsidR="00000000" w:rsidRPr="00000000">
        <w:rPr>
          <w:rtl w:val="0"/>
        </w:rPr>
      </w:r>
    </w:p>
    <w:p w:rsidR="00000000" w:rsidDel="00000000" w:rsidP="00000000" w:rsidRDefault="00000000" w:rsidRPr="00000000" w14:paraId="000001E3">
      <w:pPr>
        <w:numPr>
          <w:ilvl w:val="0"/>
          <w:numId w:val="3"/>
        </w:numPr>
        <w:ind w:left="284" w:hanging="360"/>
        <w:jc w:val="both"/>
        <w:rPr>
          <w:b w:val="1"/>
          <w:sz w:val="20"/>
          <w:szCs w:val="20"/>
        </w:rPr>
      </w:pPr>
      <w:r w:rsidDel="00000000" w:rsidR="00000000" w:rsidRPr="00000000">
        <w:rPr>
          <w:b w:val="1"/>
          <w:sz w:val="20"/>
          <w:szCs w:val="20"/>
          <w:rtl w:val="0"/>
        </w:rPr>
        <w:t xml:space="preserve">SÍNTESIS </w:t>
      </w:r>
    </w:p>
    <w:p w:rsidR="00000000" w:rsidDel="00000000" w:rsidP="00000000" w:rsidRDefault="00000000" w:rsidRPr="00000000" w14:paraId="000001E4">
      <w:pPr>
        <w:jc w:val="both"/>
        <w:rPr>
          <w:sz w:val="20"/>
          <w:szCs w:val="20"/>
        </w:rPr>
      </w:pPr>
      <w:r w:rsidDel="00000000" w:rsidR="00000000" w:rsidRPr="00000000">
        <w:rPr>
          <w:rtl w:val="0"/>
        </w:rPr>
      </w:r>
    </w:p>
    <w:p w:rsidR="00000000" w:rsidDel="00000000" w:rsidP="00000000" w:rsidRDefault="00000000" w:rsidRPr="00000000" w14:paraId="000001E5">
      <w:pPr>
        <w:jc w:val="both"/>
        <w:rPr>
          <w:sz w:val="20"/>
          <w:szCs w:val="20"/>
        </w:rPr>
      </w:pPr>
      <w:r w:rsidDel="00000000" w:rsidR="00000000" w:rsidRPr="00000000">
        <w:rPr>
          <w:sz w:val="20"/>
          <w:szCs w:val="20"/>
          <w:rtl w:val="0"/>
        </w:rPr>
        <w:t xml:space="preserve">El siguiente mapa mental resume las temáticas desarrolladas en el componente formativo sobre los conceptos de valor agregado, mejora continua, fases para la implementación del </w:t>
      </w:r>
      <w:r w:rsidDel="00000000" w:rsidR="00000000" w:rsidRPr="00000000">
        <w:rPr>
          <w:i w:val="1"/>
          <w:sz w:val="20"/>
          <w:szCs w:val="20"/>
          <w:rtl w:val="0"/>
        </w:rPr>
        <w:t xml:space="preserve">Lean Manufacturing</w:t>
      </w:r>
      <w:r w:rsidDel="00000000" w:rsidR="00000000" w:rsidRPr="00000000">
        <w:rPr>
          <w:sz w:val="20"/>
          <w:szCs w:val="20"/>
          <w:rtl w:val="0"/>
        </w:rPr>
        <w:t xml:space="preserve">, la importancia del factor humano en las oportunidades de mejora, formatos para medir procesos e indicadores de evaluación.</w:t>
      </w:r>
    </w:p>
    <w:p w:rsidR="00000000" w:rsidDel="00000000" w:rsidP="00000000" w:rsidRDefault="00000000" w:rsidRPr="00000000" w14:paraId="000001E6">
      <w:pPr>
        <w:jc w:val="both"/>
        <w:rPr>
          <w:sz w:val="20"/>
          <w:szCs w:val="20"/>
        </w:rPr>
      </w:pPr>
      <w:r w:rsidDel="00000000" w:rsidR="00000000" w:rsidRPr="00000000">
        <w:rPr>
          <w:rtl w:val="0"/>
        </w:rPr>
      </w:r>
    </w:p>
    <w:p w:rsidR="00000000" w:rsidDel="00000000" w:rsidP="00000000" w:rsidRDefault="00000000" w:rsidRPr="00000000" w14:paraId="000001E7">
      <w:pPr>
        <w:jc w:val="both"/>
        <w:rPr>
          <w:color w:val="948a54"/>
          <w:sz w:val="20"/>
          <w:szCs w:val="20"/>
        </w:rPr>
      </w:pPr>
      <w:sdt>
        <w:sdtPr>
          <w:tag w:val="goog_rdk_36"/>
        </w:sdtPr>
        <w:sdtContent>
          <w:commentRangeStart w:id="36"/>
        </w:sdtContent>
      </w:sdt>
      <w:r w:rsidDel="00000000" w:rsidR="00000000" w:rsidRPr="00000000">
        <w:rPr>
          <w:color w:val="7f7f7f"/>
          <w:sz w:val="20"/>
          <w:szCs w:val="20"/>
        </w:rPr>
        <w:drawing>
          <wp:inline distB="0" distT="0" distL="0" distR="0">
            <wp:extent cx="6275243" cy="3472403"/>
            <wp:effectExtent b="0" l="0" r="0" t="0"/>
            <wp:docPr id="153" name="image45.png"/>
            <a:graphic>
              <a:graphicData uri="http://schemas.openxmlformats.org/drawingml/2006/picture">
                <pic:pic>
                  <pic:nvPicPr>
                    <pic:cNvPr id="0" name="image45.png"/>
                    <pic:cNvPicPr preferRelativeResize="0"/>
                  </pic:nvPicPr>
                  <pic:blipFill>
                    <a:blip r:embed="rId53"/>
                    <a:srcRect b="0" l="0" r="0" t="0"/>
                    <a:stretch>
                      <a:fillRect/>
                    </a:stretch>
                  </pic:blipFill>
                  <pic:spPr>
                    <a:xfrm>
                      <a:off x="0" y="0"/>
                      <a:ext cx="6275243" cy="3472403"/>
                    </a:xfrm>
                    <a:prstGeom prst="rect"/>
                    <a:ln/>
                  </pic:spPr>
                </pic:pic>
              </a:graphicData>
            </a:graphic>
          </wp:inline>
        </w:drawing>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1E8">
      <w:pPr>
        <w:jc w:val="both"/>
        <w:rPr>
          <w:color w:val="948a54"/>
          <w:sz w:val="20"/>
          <w:szCs w:val="20"/>
        </w:rPr>
      </w:pPr>
      <w:r w:rsidDel="00000000" w:rsidR="00000000" w:rsidRPr="00000000">
        <w:rPr>
          <w:rtl w:val="0"/>
        </w:rPr>
      </w:r>
    </w:p>
    <w:p w:rsidR="00000000" w:rsidDel="00000000" w:rsidP="00000000" w:rsidRDefault="00000000" w:rsidRPr="00000000" w14:paraId="000001E9">
      <w:pPr>
        <w:jc w:val="both"/>
        <w:rPr>
          <w:color w:val="948a54"/>
          <w:sz w:val="20"/>
          <w:szCs w:val="20"/>
        </w:rPr>
      </w:pPr>
      <w:r w:rsidDel="00000000" w:rsidR="00000000" w:rsidRPr="00000000">
        <w:rPr>
          <w:rtl w:val="0"/>
        </w:rPr>
      </w:r>
    </w:p>
    <w:p w:rsidR="00000000" w:rsidDel="00000000" w:rsidP="00000000" w:rsidRDefault="00000000" w:rsidRPr="00000000" w14:paraId="000001EA">
      <w:pPr>
        <w:jc w:val="both"/>
        <w:rPr>
          <w:color w:val="948a54"/>
          <w:sz w:val="20"/>
          <w:szCs w:val="20"/>
        </w:rPr>
      </w:pPr>
      <w:r w:rsidDel="00000000" w:rsidR="00000000" w:rsidRPr="00000000">
        <w:rPr>
          <w:rtl w:val="0"/>
        </w:rPr>
      </w:r>
    </w:p>
    <w:p w:rsidR="00000000" w:rsidDel="00000000" w:rsidP="00000000" w:rsidRDefault="00000000" w:rsidRPr="00000000" w14:paraId="000001EB">
      <w:pPr>
        <w:jc w:val="both"/>
        <w:rPr>
          <w:color w:val="948a54"/>
          <w:sz w:val="20"/>
          <w:szCs w:val="20"/>
        </w:rPr>
      </w:pPr>
      <w:r w:rsidDel="00000000" w:rsidR="00000000" w:rsidRPr="00000000">
        <w:rPr>
          <w:rtl w:val="0"/>
        </w:rPr>
      </w:r>
    </w:p>
    <w:p w:rsidR="00000000" w:rsidDel="00000000" w:rsidP="00000000" w:rsidRDefault="00000000" w:rsidRPr="00000000" w14:paraId="000001EC">
      <w:pPr>
        <w:jc w:val="both"/>
        <w:rPr>
          <w:color w:val="948a54"/>
          <w:sz w:val="20"/>
          <w:szCs w:val="20"/>
        </w:rPr>
      </w:pPr>
      <w:r w:rsidDel="00000000" w:rsidR="00000000" w:rsidRPr="00000000">
        <w:rPr>
          <w:rtl w:val="0"/>
        </w:rPr>
      </w:r>
    </w:p>
    <w:p w:rsidR="00000000" w:rsidDel="00000000" w:rsidP="00000000" w:rsidRDefault="00000000" w:rsidRPr="00000000" w14:paraId="000001ED">
      <w:pPr>
        <w:jc w:val="both"/>
        <w:rPr>
          <w:color w:val="948a54"/>
          <w:sz w:val="20"/>
          <w:szCs w:val="20"/>
        </w:rPr>
      </w:pPr>
      <w:r w:rsidDel="00000000" w:rsidR="00000000" w:rsidRPr="00000000">
        <w:rPr>
          <w:rtl w:val="0"/>
        </w:rPr>
      </w:r>
    </w:p>
    <w:p w:rsidR="00000000" w:rsidDel="00000000" w:rsidP="00000000" w:rsidRDefault="00000000" w:rsidRPr="00000000" w14:paraId="000001EE">
      <w:pPr>
        <w:jc w:val="both"/>
        <w:rPr>
          <w:color w:val="948a54"/>
          <w:sz w:val="20"/>
          <w:szCs w:val="20"/>
        </w:rPr>
      </w:pPr>
      <w:r w:rsidDel="00000000" w:rsidR="00000000" w:rsidRPr="00000000">
        <w:rPr>
          <w:rtl w:val="0"/>
        </w:rPr>
      </w:r>
    </w:p>
    <w:p w:rsidR="00000000" w:rsidDel="00000000" w:rsidP="00000000" w:rsidRDefault="00000000" w:rsidRPr="00000000" w14:paraId="000001EF">
      <w:pPr>
        <w:jc w:val="both"/>
        <w:rPr>
          <w:color w:val="948a54"/>
          <w:sz w:val="20"/>
          <w:szCs w:val="20"/>
        </w:rPr>
      </w:pPr>
      <w:r w:rsidDel="00000000" w:rsidR="00000000" w:rsidRPr="00000000">
        <w:rPr>
          <w:rtl w:val="0"/>
        </w:rPr>
      </w:r>
    </w:p>
    <w:p w:rsidR="00000000" w:rsidDel="00000000" w:rsidP="00000000" w:rsidRDefault="00000000" w:rsidRPr="00000000" w14:paraId="000001F0">
      <w:pPr>
        <w:jc w:val="both"/>
        <w:rPr>
          <w:color w:val="948a54"/>
          <w:sz w:val="20"/>
          <w:szCs w:val="20"/>
        </w:rPr>
      </w:pPr>
      <w:r w:rsidDel="00000000" w:rsidR="00000000" w:rsidRPr="00000000">
        <w:rPr>
          <w:rtl w:val="0"/>
        </w:rPr>
      </w:r>
    </w:p>
    <w:p w:rsidR="00000000" w:rsidDel="00000000" w:rsidP="00000000" w:rsidRDefault="00000000" w:rsidRPr="00000000" w14:paraId="000001F1">
      <w:pPr>
        <w:jc w:val="both"/>
        <w:rPr>
          <w:color w:val="948a54"/>
          <w:sz w:val="20"/>
          <w:szCs w:val="20"/>
        </w:rPr>
      </w:pPr>
      <w:r w:rsidDel="00000000" w:rsidR="00000000" w:rsidRPr="00000000">
        <w:rPr>
          <w:rtl w:val="0"/>
        </w:rPr>
      </w:r>
    </w:p>
    <w:p w:rsidR="00000000" w:rsidDel="00000000" w:rsidP="00000000" w:rsidRDefault="00000000" w:rsidRPr="00000000" w14:paraId="000001F2">
      <w:pPr>
        <w:jc w:val="both"/>
        <w:rPr>
          <w:color w:val="948a54"/>
          <w:sz w:val="20"/>
          <w:szCs w:val="20"/>
        </w:rPr>
      </w:pPr>
      <w:r w:rsidDel="00000000" w:rsidR="00000000" w:rsidRPr="00000000">
        <w:rPr>
          <w:rtl w:val="0"/>
        </w:rPr>
      </w:r>
    </w:p>
    <w:p w:rsidR="00000000" w:rsidDel="00000000" w:rsidP="00000000" w:rsidRDefault="00000000" w:rsidRPr="00000000" w14:paraId="000001F3">
      <w:pPr>
        <w:jc w:val="both"/>
        <w:rPr>
          <w:color w:val="948a54"/>
          <w:sz w:val="20"/>
          <w:szCs w:val="20"/>
        </w:rPr>
      </w:pPr>
      <w:r w:rsidDel="00000000" w:rsidR="00000000" w:rsidRPr="00000000">
        <w:rPr>
          <w:rtl w:val="0"/>
        </w:rPr>
      </w:r>
    </w:p>
    <w:p w:rsidR="00000000" w:rsidDel="00000000" w:rsidP="00000000" w:rsidRDefault="00000000" w:rsidRPr="00000000" w14:paraId="000001F4">
      <w:pPr>
        <w:jc w:val="both"/>
        <w:rPr>
          <w:color w:val="948a54"/>
          <w:sz w:val="20"/>
          <w:szCs w:val="20"/>
        </w:rPr>
      </w:pPr>
      <w:r w:rsidDel="00000000" w:rsidR="00000000" w:rsidRPr="00000000">
        <w:rPr>
          <w:rtl w:val="0"/>
        </w:rPr>
      </w:r>
    </w:p>
    <w:p w:rsidR="00000000" w:rsidDel="00000000" w:rsidP="00000000" w:rsidRDefault="00000000" w:rsidRPr="00000000" w14:paraId="000001F5">
      <w:pPr>
        <w:jc w:val="both"/>
        <w:rPr>
          <w:color w:val="948a54"/>
          <w:sz w:val="20"/>
          <w:szCs w:val="20"/>
        </w:rPr>
      </w:pPr>
      <w:r w:rsidDel="00000000" w:rsidR="00000000" w:rsidRPr="00000000">
        <w:rPr>
          <w:rtl w:val="0"/>
        </w:rPr>
      </w:r>
    </w:p>
    <w:p w:rsidR="00000000" w:rsidDel="00000000" w:rsidP="00000000" w:rsidRDefault="00000000" w:rsidRPr="00000000" w14:paraId="000001F6">
      <w:pPr>
        <w:numPr>
          <w:ilvl w:val="0"/>
          <w:numId w:val="3"/>
        </w:numPr>
        <w:pBdr>
          <w:top w:space="0" w:sz="0" w:val="nil"/>
          <w:left w:space="0" w:sz="0" w:val="nil"/>
          <w:bottom w:space="0" w:sz="0" w:val="nil"/>
          <w:right w:space="0" w:sz="0" w:val="nil"/>
          <w:between w:space="0" w:sz="0" w:val="nil"/>
        </w:pBdr>
        <w:ind w:left="284" w:hanging="284"/>
        <w:jc w:val="both"/>
        <w:rPr>
          <w:b w:val="1"/>
          <w:sz w:val="20"/>
          <w:szCs w:val="20"/>
        </w:rPr>
      </w:pPr>
      <w:r w:rsidDel="00000000" w:rsidR="00000000" w:rsidRPr="00000000">
        <w:rPr>
          <w:b w:val="1"/>
          <w:sz w:val="20"/>
          <w:szCs w:val="20"/>
          <w:rtl w:val="0"/>
        </w:rPr>
        <w:t xml:space="preserve">ACTIVIDADES DIDÁCTICAS </w:t>
      </w:r>
    </w:p>
    <w:p w:rsidR="00000000" w:rsidDel="00000000" w:rsidP="00000000" w:rsidRDefault="00000000" w:rsidRPr="00000000" w14:paraId="000001F7">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F8">
      <w:pPr>
        <w:ind w:left="426" w:firstLine="0"/>
        <w:jc w:val="both"/>
        <w:rPr>
          <w:color w:val="7f7f7f"/>
          <w:sz w:val="20"/>
          <w:szCs w:val="20"/>
        </w:rPr>
      </w:pPr>
      <w:r w:rsidDel="00000000" w:rsidR="00000000" w:rsidRPr="00000000">
        <w:rPr>
          <w:rtl w:val="0"/>
        </w:rPr>
      </w:r>
    </w:p>
    <w:tbl>
      <w:tblPr>
        <w:tblStyle w:val="Table9"/>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F9">
            <w:pPr>
              <w:spacing w:line="276" w:lineRule="auto"/>
              <w:jc w:val="both"/>
              <w:rPr>
                <w:color w:val="000000"/>
                <w:sz w:val="20"/>
                <w:szCs w:val="20"/>
              </w:rPr>
            </w:pPr>
            <w:r w:rsidDel="00000000" w:rsidR="00000000" w:rsidRPr="00000000">
              <w:rPr>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FB">
            <w:pPr>
              <w:spacing w:line="276" w:lineRule="auto"/>
              <w:jc w:val="both"/>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1FC">
            <w:pPr>
              <w:spacing w:line="276" w:lineRule="auto"/>
              <w:jc w:val="both"/>
              <w:rPr>
                <w:b w:val="0"/>
                <w:color w:val="000000"/>
                <w:sz w:val="20"/>
                <w:szCs w:val="20"/>
              </w:rPr>
            </w:pPr>
            <w:r w:rsidDel="00000000" w:rsidR="00000000" w:rsidRPr="00000000">
              <w:rPr>
                <w:color w:val="000000"/>
                <w:sz w:val="20"/>
                <w:szCs w:val="20"/>
                <w:rtl w:val="0"/>
              </w:rPr>
              <w:t xml:space="preserve">Técnicas de mejoramiento continuo</w:t>
            </w:r>
            <w:r w:rsidDel="00000000" w:rsidR="00000000" w:rsidRPr="00000000">
              <w:rPr>
                <w:b w:val="0"/>
                <w:color w:val="000000"/>
                <w:sz w:val="20"/>
                <w:szCs w:val="20"/>
                <w:rtl w:val="0"/>
              </w:rPr>
              <w:t xml:space="preserve"> </w:t>
            </w:r>
          </w:p>
        </w:tc>
      </w:tr>
      <w:tr>
        <w:trPr>
          <w:cantSplit w:val="0"/>
          <w:trHeight w:val="806" w:hRule="atLeast"/>
          <w:tblHeader w:val="0"/>
        </w:trPr>
        <w:tc>
          <w:tcPr>
            <w:shd w:fill="fac896" w:val="clear"/>
            <w:vAlign w:val="center"/>
          </w:tcPr>
          <w:p w:rsidR="00000000" w:rsidDel="00000000" w:rsidP="00000000" w:rsidRDefault="00000000" w:rsidRPr="00000000" w14:paraId="000001FD">
            <w:pPr>
              <w:spacing w:line="276" w:lineRule="auto"/>
              <w:jc w:val="both"/>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1FE">
            <w:pPr>
              <w:spacing w:line="276" w:lineRule="auto"/>
              <w:jc w:val="both"/>
              <w:rPr>
                <w:color w:val="000000"/>
                <w:sz w:val="20"/>
                <w:szCs w:val="20"/>
              </w:rPr>
            </w:pPr>
            <w:r w:rsidDel="00000000" w:rsidR="00000000" w:rsidRPr="00000000">
              <w:rPr>
                <w:b w:val="0"/>
                <w:color w:val="000000"/>
                <w:sz w:val="20"/>
                <w:szCs w:val="20"/>
                <w:rtl w:val="0"/>
              </w:rPr>
              <w:t xml:space="preserve">Relacionar las diferentes técnicas de mejoramiento continuo </w:t>
            </w:r>
            <w:r w:rsidDel="00000000" w:rsidR="00000000" w:rsidRPr="00000000">
              <w:rPr>
                <w:b w:val="0"/>
                <w:sz w:val="20"/>
                <w:szCs w:val="20"/>
                <w:rtl w:val="0"/>
              </w:rPr>
              <w:t xml:space="preserve">que son parte del </w:t>
            </w:r>
            <w:r w:rsidDel="00000000" w:rsidR="00000000" w:rsidRPr="00000000">
              <w:rPr>
                <w:b w:val="0"/>
                <w:i w:val="1"/>
                <w:sz w:val="20"/>
                <w:szCs w:val="20"/>
                <w:rtl w:val="0"/>
              </w:rPr>
              <w:t xml:space="preserve">Lean Manufacturing</w:t>
            </w:r>
            <w:r w:rsidDel="00000000" w:rsidR="00000000" w:rsidRPr="00000000">
              <w:rPr>
                <w:b w:val="0"/>
                <w:sz w:val="20"/>
                <w:szCs w:val="20"/>
                <w:rtl w:val="0"/>
              </w:rPr>
              <w:t xml:space="preserve">, interpretando los procesos</w:t>
            </w:r>
            <w:r w:rsidDel="00000000" w:rsidR="00000000" w:rsidRPr="00000000">
              <w:rPr>
                <w:color w:val="000000"/>
                <w:sz w:val="20"/>
                <w:szCs w:val="20"/>
                <w:highlight w:val="white"/>
                <w:rtl w:val="0"/>
              </w:rPr>
              <w:t xml:space="preserve"> </w:t>
            </w:r>
            <w:r w:rsidDel="00000000" w:rsidR="00000000" w:rsidRPr="00000000">
              <w:rPr>
                <w:b w:val="0"/>
                <w:color w:val="000000"/>
                <w:sz w:val="20"/>
                <w:szCs w:val="20"/>
                <w:highlight w:val="white"/>
                <w:rtl w:val="0"/>
              </w:rPr>
              <w:t xml:space="preserve">hacen </w:t>
            </w:r>
            <w:r w:rsidDel="00000000" w:rsidR="00000000" w:rsidRPr="00000000">
              <w:rPr>
                <w:color w:val="000000"/>
                <w:sz w:val="20"/>
                <w:szCs w:val="20"/>
                <w:highlight w:val="white"/>
                <w:rtl w:val="0"/>
              </w:rPr>
              <w:t xml:space="preserve">mejorar nuestro trabajo</w:t>
            </w:r>
            <w:r w:rsidDel="00000000" w:rsidR="00000000" w:rsidRPr="00000000">
              <w:rPr>
                <w:b w:val="0"/>
                <w:color w:val="000000"/>
                <w:sz w:val="20"/>
                <w:szCs w:val="20"/>
                <w:highlight w:val="white"/>
                <w:rtl w:val="0"/>
              </w:rPr>
              <w:t xml:space="preserve">.</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FF">
            <w:pPr>
              <w:spacing w:line="276" w:lineRule="auto"/>
              <w:jc w:val="both"/>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200">
            <w:pPr>
              <w:spacing w:line="276" w:lineRule="auto"/>
              <w:jc w:val="both"/>
              <w:rPr>
                <w:color w:val="000000"/>
                <w:sz w:val="20"/>
                <w:szCs w:val="20"/>
              </w:rPr>
            </w:pPr>
            <w:r w:rsidDel="00000000" w:rsidR="00000000" w:rsidRPr="00000000">
              <w:rPr>
                <w:sz w:val="20"/>
                <w:szCs w:val="20"/>
              </w:rPr>
              <w:drawing>
                <wp:inline distB="0" distT="0" distL="0" distR="0">
                  <wp:extent cx="4169410" cy="2410460"/>
                  <wp:effectExtent b="0" l="0" r="0" t="0"/>
                  <wp:docPr id="154" name="image37.png"/>
                  <a:graphic>
                    <a:graphicData uri="http://schemas.openxmlformats.org/drawingml/2006/picture">
                      <pic:pic>
                        <pic:nvPicPr>
                          <pic:cNvPr id="0" name="image37.png"/>
                          <pic:cNvPicPr preferRelativeResize="0"/>
                        </pic:nvPicPr>
                        <pic:blipFill>
                          <a:blip r:embed="rId54"/>
                          <a:srcRect b="0" l="0" r="0" t="0"/>
                          <a:stretch>
                            <a:fillRect/>
                          </a:stretch>
                        </pic:blipFill>
                        <pic:spPr>
                          <a:xfrm>
                            <a:off x="0" y="0"/>
                            <a:ext cx="4169410" cy="241046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1003300</wp:posOffset>
                      </wp:positionH>
                      <wp:positionV relativeFrom="paragraph">
                        <wp:posOffset>774700</wp:posOffset>
                      </wp:positionV>
                      <wp:extent cx="1019175" cy="874395"/>
                      <wp:effectExtent b="0" l="0" r="0" t="0"/>
                      <wp:wrapNone/>
                      <wp:docPr id="114" name=""/>
                      <a:graphic>
                        <a:graphicData uri="http://schemas.microsoft.com/office/word/2010/wordprocessingShape">
                          <wps:wsp>
                            <wps:cNvSpPr/>
                            <wps:cNvPr id="18" name="Shape 18"/>
                            <wps:spPr>
                              <a:xfrm>
                                <a:off x="4850700" y="3357090"/>
                                <a:ext cx="990600" cy="845820"/>
                              </a:xfrm>
                              <a:prstGeom prst="ellipse">
                                <a:avLst/>
                              </a:prstGeom>
                              <a:noFill/>
                              <a:ln cap="flat" cmpd="sng" w="28575">
                                <a:solidFill>
                                  <a:srgbClr val="FF0000"/>
                                </a:solidFill>
                                <a:prstDash val="solid"/>
                                <a:round/>
                                <a:headEnd len="sm" w="sm" type="none"/>
                                <a:tailEnd len="sm" w="sm" type="none"/>
                              </a:ln>
                              <a:effectLst>
                                <a:outerShdw rotWithShape="0" algn="ctr" dir="3806097" dist="28398">
                                  <a:srgbClr val="833C0A">
                                    <a:alpha val="49803"/>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1003300</wp:posOffset>
                      </wp:positionH>
                      <wp:positionV relativeFrom="paragraph">
                        <wp:posOffset>774700</wp:posOffset>
                      </wp:positionV>
                      <wp:extent cx="1019175" cy="874395"/>
                      <wp:effectExtent b="0" l="0" r="0" t="0"/>
                      <wp:wrapNone/>
                      <wp:docPr id="114" name="image6.png"/>
                      <a:graphic>
                        <a:graphicData uri="http://schemas.openxmlformats.org/drawingml/2006/picture">
                          <pic:pic>
                            <pic:nvPicPr>
                              <pic:cNvPr id="0" name="image6.png"/>
                              <pic:cNvPicPr preferRelativeResize="0"/>
                            </pic:nvPicPr>
                            <pic:blipFill>
                              <a:blip r:embed="rId55"/>
                              <a:srcRect/>
                              <a:stretch>
                                <a:fillRect/>
                              </a:stretch>
                            </pic:blipFill>
                            <pic:spPr>
                              <a:xfrm>
                                <a:off x="0" y="0"/>
                                <a:ext cx="1019175" cy="874395"/>
                              </a:xfrm>
                              <a:prstGeom prst="rect"/>
                              <a:ln/>
                            </pic:spPr>
                          </pic:pic>
                        </a:graphicData>
                      </a:graphic>
                    </wp:anchor>
                  </w:drawing>
                </mc:Fallback>
              </mc:AlternateContent>
            </w:r>
          </w:p>
        </w:tc>
      </w:tr>
      <w:tr>
        <w:trPr>
          <w:cantSplit w:val="0"/>
          <w:trHeight w:val="806" w:hRule="atLeast"/>
          <w:tblHeader w:val="0"/>
        </w:trPr>
        <w:tc>
          <w:tcPr>
            <w:shd w:fill="fac896" w:val="clear"/>
            <w:vAlign w:val="center"/>
          </w:tcPr>
          <w:p w:rsidR="00000000" w:rsidDel="00000000" w:rsidP="00000000" w:rsidRDefault="00000000" w:rsidRPr="00000000" w14:paraId="00000201">
            <w:pPr>
              <w:spacing w:line="276" w:lineRule="auto"/>
              <w:jc w:val="both"/>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202">
            <w:pPr>
              <w:spacing w:line="276" w:lineRule="auto"/>
              <w:jc w:val="both"/>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203">
            <w:pPr>
              <w:spacing w:line="276" w:lineRule="auto"/>
              <w:jc w:val="both"/>
              <w:rPr>
                <w:b w:val="0"/>
                <w:color w:val="999999"/>
                <w:sz w:val="20"/>
                <w:szCs w:val="20"/>
              </w:rPr>
            </w:pPr>
            <w:r w:rsidDel="00000000" w:rsidR="00000000" w:rsidRPr="00000000">
              <w:rPr>
                <w:b w:val="0"/>
                <w:sz w:val="20"/>
                <w:szCs w:val="20"/>
                <w:rtl w:val="0"/>
              </w:rPr>
              <w:t xml:space="preserve">Anexos/</w:t>
            </w:r>
            <w:r w:rsidDel="00000000" w:rsidR="00000000" w:rsidRPr="00000000">
              <w:rPr>
                <w:b w:val="0"/>
                <w:rtl w:val="0"/>
              </w:rPr>
              <w:t xml:space="preserve"> </w:t>
            </w:r>
            <w:r w:rsidDel="00000000" w:rsidR="00000000" w:rsidRPr="00000000">
              <w:rPr>
                <w:b w:val="0"/>
                <w:sz w:val="20"/>
                <w:szCs w:val="20"/>
                <w:rtl w:val="0"/>
              </w:rPr>
              <w:t xml:space="preserve">Anexo_Actividad_Técnicas de mejoramiento continuo</w:t>
            </w:r>
            <w:r w:rsidDel="00000000" w:rsidR="00000000" w:rsidRPr="00000000">
              <w:rPr>
                <w:rtl w:val="0"/>
              </w:rPr>
            </w:r>
          </w:p>
        </w:tc>
      </w:tr>
    </w:tbl>
    <w:p w:rsidR="00000000" w:rsidDel="00000000" w:rsidP="00000000" w:rsidRDefault="00000000" w:rsidRPr="00000000" w14:paraId="00000204">
      <w:pPr>
        <w:jc w:val="both"/>
        <w:rPr>
          <w:color w:val="7f7f7f"/>
          <w:sz w:val="20"/>
          <w:szCs w:val="20"/>
        </w:rPr>
      </w:pPr>
      <w:r w:rsidDel="00000000" w:rsidR="00000000" w:rsidRPr="00000000">
        <w:rPr>
          <w:rtl w:val="0"/>
        </w:rPr>
      </w:r>
    </w:p>
    <w:p w:rsidR="00000000" w:rsidDel="00000000" w:rsidP="00000000" w:rsidRDefault="00000000" w:rsidRPr="00000000" w14:paraId="00000205">
      <w:pPr>
        <w:jc w:val="both"/>
        <w:rPr>
          <w:b w:val="1"/>
          <w:sz w:val="20"/>
          <w:szCs w:val="20"/>
        </w:rPr>
      </w:pPr>
      <w:r w:rsidDel="00000000" w:rsidR="00000000" w:rsidRPr="00000000">
        <w:rPr>
          <w:rtl w:val="0"/>
        </w:rPr>
      </w:r>
    </w:p>
    <w:p w:rsidR="00000000" w:rsidDel="00000000" w:rsidP="00000000" w:rsidRDefault="00000000" w:rsidRPr="00000000" w14:paraId="00000206">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207">
      <w:pPr>
        <w:jc w:val="both"/>
        <w:rPr>
          <w:sz w:val="20"/>
          <w:szCs w:val="20"/>
        </w:rPr>
      </w:pPr>
      <w:r w:rsidDel="00000000" w:rsidR="00000000" w:rsidRPr="00000000">
        <w:rPr>
          <w:rtl w:val="0"/>
        </w:rPr>
      </w:r>
    </w:p>
    <w:tbl>
      <w:tblPr>
        <w:tblStyle w:val="Table10"/>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208">
            <w:pPr>
              <w:spacing w:line="276" w:lineRule="auto"/>
              <w:jc w:val="both"/>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09">
            <w:pPr>
              <w:spacing w:line="276" w:lineRule="auto"/>
              <w:jc w:val="both"/>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0A">
            <w:pPr>
              <w:spacing w:line="276" w:lineRule="auto"/>
              <w:jc w:val="both"/>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20B">
            <w:pPr>
              <w:spacing w:line="276" w:lineRule="auto"/>
              <w:jc w:val="both"/>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0C">
            <w:pPr>
              <w:spacing w:line="276" w:lineRule="auto"/>
              <w:jc w:val="both"/>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20D">
            <w:pPr>
              <w:spacing w:line="276" w:lineRule="auto"/>
              <w:jc w:val="both"/>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20E">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20F">
            <w:pPr>
              <w:spacing w:line="276" w:lineRule="auto"/>
              <w:jc w:val="both"/>
              <w:rPr>
                <w:b w:val="0"/>
                <w:sz w:val="20"/>
                <w:szCs w:val="20"/>
              </w:rPr>
            </w:pPr>
            <w:r w:rsidDel="00000000" w:rsidR="00000000" w:rsidRPr="00000000">
              <w:rPr>
                <w:b w:val="0"/>
                <w:sz w:val="20"/>
                <w:szCs w:val="20"/>
                <w:rtl w:val="0"/>
              </w:rPr>
              <w:t xml:space="preserve">1.1 Qué es el valor agregado.</w:t>
            </w:r>
          </w:p>
        </w:tc>
        <w:tc>
          <w:tcPr>
            <w:tcMar>
              <w:top w:w="100.0" w:type="dxa"/>
              <w:left w:w="100.0" w:type="dxa"/>
              <w:bottom w:w="100.0" w:type="dxa"/>
              <w:right w:w="100.0" w:type="dxa"/>
            </w:tcMar>
          </w:tcPr>
          <w:p w:rsidR="00000000" w:rsidDel="00000000" w:rsidP="00000000" w:rsidRDefault="00000000" w:rsidRPr="00000000" w14:paraId="00000210">
            <w:pPr>
              <w:spacing w:line="276" w:lineRule="auto"/>
              <w:jc w:val="both"/>
              <w:rPr>
                <w:b w:val="0"/>
                <w:sz w:val="20"/>
                <w:szCs w:val="20"/>
              </w:rPr>
            </w:pPr>
            <w:r w:rsidDel="00000000" w:rsidR="00000000" w:rsidRPr="00000000">
              <w:rPr>
                <w:b w:val="0"/>
                <w:sz w:val="20"/>
                <w:szCs w:val="20"/>
                <w:rtl w:val="0"/>
              </w:rPr>
              <w:t xml:space="preserve">Godínez, A. M. (2015). </w:t>
            </w:r>
            <w:r w:rsidDel="00000000" w:rsidR="00000000" w:rsidRPr="00000000">
              <w:rPr>
                <w:sz w:val="20"/>
                <w:szCs w:val="20"/>
                <w:rtl w:val="0"/>
              </w:rPr>
              <w:t xml:space="preserve">Que es el valor agregado para los procesos Esbeltos y mejora continua</w:t>
            </w:r>
            <w:r w:rsidDel="00000000" w:rsidR="00000000" w:rsidRPr="00000000">
              <w:rPr>
                <w:b w:val="0"/>
                <w:sz w:val="20"/>
                <w:szCs w:val="20"/>
                <w:rtl w:val="0"/>
              </w:rPr>
              <w:t xml:space="preserve">. [Video]</w:t>
            </w:r>
            <w:r w:rsidDel="00000000" w:rsidR="00000000" w:rsidRPr="00000000">
              <w:rPr>
                <w:sz w:val="20"/>
                <w:szCs w:val="20"/>
                <w:rtl w:val="0"/>
              </w:rPr>
              <w:t xml:space="preserve">. YouTube. </w:t>
            </w:r>
            <w:hyperlink r:id="rId56">
              <w:r w:rsidDel="00000000" w:rsidR="00000000" w:rsidRPr="00000000">
                <w:rPr>
                  <w:color w:val="0000ff"/>
                  <w:sz w:val="20"/>
                  <w:szCs w:val="20"/>
                  <w:u w:val="single"/>
                  <w:rtl w:val="0"/>
                </w:rPr>
                <w:t xml:space="preserve">https://www.youtube.com/watch?v=4NdUrcjbx7E</w:t>
              </w:r>
            </w:hyperlink>
            <w:r w:rsidDel="00000000" w:rsidR="00000000" w:rsidRPr="00000000">
              <w:rPr>
                <w:rtl w:val="0"/>
              </w:rPr>
            </w:r>
          </w:p>
          <w:p w:rsidR="00000000" w:rsidDel="00000000" w:rsidP="00000000" w:rsidRDefault="00000000" w:rsidRPr="00000000" w14:paraId="00000211">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212">
            <w:pPr>
              <w:spacing w:line="276" w:lineRule="auto"/>
              <w:jc w:val="both"/>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13">
            <w:pPr>
              <w:spacing w:line="276" w:lineRule="auto"/>
              <w:jc w:val="center"/>
              <w:rPr>
                <w:sz w:val="20"/>
                <w:szCs w:val="20"/>
              </w:rPr>
            </w:pPr>
            <w:r w:rsidDel="00000000" w:rsidR="00000000" w:rsidRPr="00000000">
              <w:rPr>
                <w:b w:val="0"/>
                <w:sz w:val="20"/>
                <w:szCs w:val="20"/>
                <w:rtl w:val="0"/>
              </w:rPr>
              <w:t xml:space="preserve">Video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14">
            <w:pPr>
              <w:spacing w:line="276" w:lineRule="auto"/>
              <w:jc w:val="both"/>
              <w:rPr>
                <w:b w:val="0"/>
                <w:sz w:val="20"/>
                <w:szCs w:val="20"/>
              </w:rPr>
            </w:pPr>
            <w:hyperlink r:id="rId57">
              <w:r w:rsidDel="00000000" w:rsidR="00000000" w:rsidRPr="00000000">
                <w:rPr>
                  <w:b w:val="0"/>
                  <w:color w:val="0000ff"/>
                  <w:sz w:val="20"/>
                  <w:szCs w:val="20"/>
                  <w:u w:val="single"/>
                  <w:rtl w:val="0"/>
                </w:rPr>
                <w:t xml:space="preserve">https://www.youtube.com/watch?v=4NdUrcjbx7E</w:t>
              </w:r>
            </w:hyperlink>
            <w:r w:rsidDel="00000000" w:rsidR="00000000" w:rsidRPr="00000000">
              <w:rPr>
                <w:rtl w:val="0"/>
              </w:rPr>
            </w:r>
          </w:p>
          <w:p w:rsidR="00000000" w:rsidDel="00000000" w:rsidP="00000000" w:rsidRDefault="00000000" w:rsidRPr="00000000" w14:paraId="00000215">
            <w:pPr>
              <w:spacing w:line="276" w:lineRule="auto"/>
              <w:jc w:val="both"/>
              <w:rPr>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16">
            <w:pPr>
              <w:spacing w:line="276" w:lineRule="auto"/>
              <w:jc w:val="both"/>
              <w:rPr>
                <w:b w:val="0"/>
                <w:sz w:val="20"/>
                <w:szCs w:val="20"/>
                <w:highlight w:val="yellow"/>
              </w:rPr>
            </w:pPr>
            <w:r w:rsidDel="00000000" w:rsidR="00000000" w:rsidRPr="00000000">
              <w:rPr>
                <w:rtl w:val="0"/>
              </w:rPr>
            </w:r>
          </w:p>
          <w:p w:rsidR="00000000" w:rsidDel="00000000" w:rsidP="00000000" w:rsidRDefault="00000000" w:rsidRPr="00000000" w14:paraId="00000217">
            <w:pPr>
              <w:spacing w:line="276" w:lineRule="auto"/>
              <w:jc w:val="both"/>
              <w:rPr>
                <w:sz w:val="20"/>
                <w:szCs w:val="20"/>
                <w:highlight w:val="yellow"/>
              </w:rPr>
            </w:pPr>
            <w:r w:rsidDel="00000000" w:rsidR="00000000" w:rsidRPr="00000000">
              <w:rPr>
                <w:b w:val="0"/>
                <w:sz w:val="20"/>
                <w:szCs w:val="20"/>
                <w:rtl w:val="0"/>
              </w:rPr>
              <w:t xml:space="preserve">2. Concepto de mejora continua.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18">
            <w:pPr>
              <w:jc w:val="both"/>
              <w:rPr>
                <w:b w:val="0"/>
                <w:sz w:val="20"/>
                <w:szCs w:val="20"/>
              </w:rPr>
            </w:pPr>
            <w:r w:rsidDel="00000000" w:rsidR="00000000" w:rsidRPr="00000000">
              <w:rPr>
                <w:rtl w:val="0"/>
              </w:rPr>
            </w:r>
          </w:p>
          <w:p w:rsidR="00000000" w:rsidDel="00000000" w:rsidP="00000000" w:rsidRDefault="00000000" w:rsidRPr="00000000" w14:paraId="00000219">
            <w:pPr>
              <w:spacing w:line="276" w:lineRule="auto"/>
              <w:jc w:val="both"/>
              <w:rPr>
                <w:b w:val="0"/>
                <w:sz w:val="20"/>
                <w:szCs w:val="20"/>
              </w:rPr>
            </w:pPr>
            <w:r w:rsidDel="00000000" w:rsidR="00000000" w:rsidRPr="00000000">
              <w:rPr>
                <w:b w:val="0"/>
                <w:sz w:val="20"/>
                <w:szCs w:val="20"/>
                <w:rtl w:val="0"/>
              </w:rPr>
              <w:t xml:space="preserve">Procem Consultores. (s.f.). </w:t>
            </w:r>
            <w:r w:rsidDel="00000000" w:rsidR="00000000" w:rsidRPr="00000000">
              <w:rPr>
                <w:sz w:val="20"/>
                <w:szCs w:val="20"/>
                <w:rtl w:val="0"/>
              </w:rPr>
              <w:t xml:space="preserve">La mejora continua</w:t>
            </w:r>
            <w:r w:rsidDel="00000000" w:rsidR="00000000" w:rsidRPr="00000000">
              <w:rPr>
                <w:b w:val="0"/>
                <w:sz w:val="20"/>
                <w:szCs w:val="20"/>
                <w:rtl w:val="0"/>
              </w:rPr>
              <w:t xml:space="preserve">. [video]. YouTube. </w:t>
            </w:r>
            <w:hyperlink r:id="rId58">
              <w:r w:rsidDel="00000000" w:rsidR="00000000" w:rsidRPr="00000000">
                <w:rPr>
                  <w:color w:val="0000ff"/>
                  <w:sz w:val="20"/>
                  <w:szCs w:val="20"/>
                  <w:u w:val="single"/>
                  <w:rtl w:val="0"/>
                </w:rPr>
                <w:t xml:space="preserve">https://www.youtube.com/watch?v=E1pfwFCZo-U</w:t>
              </w:r>
            </w:hyperlink>
            <w:r w:rsidDel="00000000" w:rsidR="00000000" w:rsidRPr="00000000">
              <w:rPr>
                <w:rtl w:val="0"/>
              </w:rPr>
            </w:r>
          </w:p>
          <w:p w:rsidR="00000000" w:rsidDel="00000000" w:rsidP="00000000" w:rsidRDefault="00000000" w:rsidRPr="00000000" w14:paraId="0000021A">
            <w:pPr>
              <w:spacing w:line="276" w:lineRule="auto"/>
              <w:jc w:val="both"/>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1B">
            <w:pPr>
              <w:spacing w:line="276" w:lineRule="auto"/>
              <w:jc w:val="center"/>
              <w:rPr>
                <w:b w:val="0"/>
                <w:sz w:val="20"/>
                <w:szCs w:val="20"/>
              </w:rPr>
            </w:pPr>
            <w:r w:rsidDel="00000000" w:rsidR="00000000" w:rsidRPr="00000000">
              <w:rPr>
                <w:rtl w:val="0"/>
              </w:rPr>
            </w:r>
          </w:p>
          <w:p w:rsidR="00000000" w:rsidDel="00000000" w:rsidP="00000000" w:rsidRDefault="00000000" w:rsidRPr="00000000" w14:paraId="0000021C">
            <w:pPr>
              <w:spacing w:line="276" w:lineRule="auto"/>
              <w:jc w:val="center"/>
              <w:rPr>
                <w:sz w:val="20"/>
                <w:szCs w:val="20"/>
              </w:rPr>
            </w:pPr>
            <w:r w:rsidDel="00000000" w:rsidR="00000000" w:rsidRPr="00000000">
              <w:rPr>
                <w:b w:val="0"/>
                <w:sz w:val="20"/>
                <w:szCs w:val="20"/>
                <w:rtl w:val="0"/>
              </w:rPr>
              <w:t xml:space="preserve">Video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1D">
            <w:pPr>
              <w:spacing w:line="276" w:lineRule="auto"/>
              <w:jc w:val="both"/>
              <w:rPr>
                <w:b w:val="0"/>
                <w:sz w:val="20"/>
                <w:szCs w:val="20"/>
              </w:rPr>
            </w:pPr>
            <w:hyperlink r:id="rId59">
              <w:r w:rsidDel="00000000" w:rsidR="00000000" w:rsidRPr="00000000">
                <w:rPr>
                  <w:b w:val="0"/>
                  <w:color w:val="0000ff"/>
                  <w:sz w:val="20"/>
                  <w:szCs w:val="20"/>
                  <w:u w:val="single"/>
                  <w:rtl w:val="0"/>
                </w:rPr>
                <w:t xml:space="preserve">https://www.youtube.com/watch?v=E1pfwFCZo-U</w:t>
              </w:r>
            </w:hyperlink>
            <w:r w:rsidDel="00000000" w:rsidR="00000000" w:rsidRPr="00000000">
              <w:rPr>
                <w:rtl w:val="0"/>
              </w:rPr>
            </w:r>
          </w:p>
          <w:p w:rsidR="00000000" w:rsidDel="00000000" w:rsidP="00000000" w:rsidRDefault="00000000" w:rsidRPr="00000000" w14:paraId="0000021E">
            <w:pPr>
              <w:spacing w:line="276" w:lineRule="auto"/>
              <w:jc w:val="both"/>
              <w:rPr>
                <w:b w:val="0"/>
                <w:sz w:val="20"/>
                <w:szCs w:val="20"/>
              </w:rPr>
            </w:pP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21F">
            <w:pPr>
              <w:jc w:val="both"/>
              <w:rPr>
                <w:sz w:val="20"/>
                <w:szCs w:val="20"/>
              </w:rPr>
            </w:pPr>
            <w:r w:rsidDel="00000000" w:rsidR="00000000" w:rsidRPr="00000000">
              <w:rPr>
                <w:rtl w:val="0"/>
              </w:rPr>
            </w:r>
          </w:p>
          <w:p w:rsidR="00000000" w:rsidDel="00000000" w:rsidP="00000000" w:rsidRDefault="00000000" w:rsidRPr="00000000" w14:paraId="00000220">
            <w:pPr>
              <w:jc w:val="both"/>
              <w:rPr>
                <w:b w:val="0"/>
                <w:sz w:val="20"/>
                <w:szCs w:val="20"/>
              </w:rPr>
            </w:pPr>
            <w:r w:rsidDel="00000000" w:rsidR="00000000" w:rsidRPr="00000000">
              <w:rPr>
                <w:b w:val="0"/>
                <w:sz w:val="20"/>
                <w:szCs w:val="20"/>
                <w:rtl w:val="0"/>
              </w:rPr>
              <w:t xml:space="preserve">4. El factor humano en la implementación de </w:t>
            </w:r>
            <w:r w:rsidDel="00000000" w:rsidR="00000000" w:rsidRPr="00000000">
              <w:rPr>
                <w:b w:val="0"/>
                <w:i w:val="1"/>
                <w:sz w:val="20"/>
                <w:szCs w:val="20"/>
                <w:rtl w:val="0"/>
              </w:rPr>
              <w:t xml:space="preserve">Lean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21">
            <w:pPr>
              <w:jc w:val="both"/>
              <w:rPr>
                <w:b w:val="0"/>
                <w:sz w:val="20"/>
                <w:szCs w:val="20"/>
              </w:rPr>
            </w:pPr>
            <w:r w:rsidDel="00000000" w:rsidR="00000000" w:rsidRPr="00000000">
              <w:rPr>
                <w:b w:val="0"/>
                <w:sz w:val="20"/>
                <w:szCs w:val="20"/>
                <w:rtl w:val="0"/>
              </w:rPr>
              <w:t xml:space="preserve">Madriz, C. E., Sánchez, M., Sánchez, O. &amp; Hernández-Granados, J. B. (2021). Influencia de la intervención humana en procesos modernos de manufactura: un enfoque de simulación de procesos centrado en el factor humano</w:t>
            </w:r>
            <w:r w:rsidDel="00000000" w:rsidR="00000000" w:rsidRPr="00000000">
              <w:rPr>
                <w:i w:val="1"/>
                <w:sz w:val="20"/>
                <w:szCs w:val="20"/>
                <w:rtl w:val="0"/>
              </w:rPr>
              <w:t xml:space="preserve">. Revista Tecnología En Marcha</w:t>
            </w:r>
            <w:r w:rsidDel="00000000" w:rsidR="00000000" w:rsidRPr="00000000">
              <w:rPr>
                <w:b w:val="0"/>
                <w:sz w:val="20"/>
                <w:szCs w:val="20"/>
                <w:rtl w:val="0"/>
              </w:rPr>
              <w:t xml:space="preserve">, 35(1), Pág. 3–13. https://revistas.tec.ac.cr/index.php/tec_marcha/article/view/5358</w:t>
            </w:r>
          </w:p>
          <w:p w:rsidR="00000000" w:rsidDel="00000000" w:rsidP="00000000" w:rsidRDefault="00000000" w:rsidRPr="00000000" w14:paraId="00000222">
            <w:pPr>
              <w:jc w:val="both"/>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23">
            <w:pPr>
              <w:jc w:val="center"/>
              <w:rPr>
                <w:b w:val="0"/>
                <w:sz w:val="20"/>
                <w:szCs w:val="20"/>
              </w:rPr>
            </w:pPr>
            <w:r w:rsidDel="00000000" w:rsidR="00000000" w:rsidRPr="00000000">
              <w:rPr>
                <w:b w:val="0"/>
                <w:sz w:val="20"/>
                <w:szCs w:val="20"/>
                <w:rtl w:val="0"/>
              </w:rPr>
              <w:t xml:space="preserve">Artículo</w:t>
            </w:r>
          </w:p>
        </w:tc>
        <w:tc>
          <w:tcPr>
            <w:tcMar>
              <w:top w:w="100.0" w:type="dxa"/>
              <w:left w:w="100.0" w:type="dxa"/>
              <w:bottom w:w="100.0" w:type="dxa"/>
              <w:right w:w="100.0" w:type="dxa"/>
            </w:tcMar>
          </w:tcPr>
          <w:p w:rsidR="00000000" w:rsidDel="00000000" w:rsidP="00000000" w:rsidRDefault="00000000" w:rsidRPr="00000000" w14:paraId="00000224">
            <w:pPr>
              <w:jc w:val="both"/>
              <w:rPr>
                <w:b w:val="0"/>
                <w:sz w:val="20"/>
                <w:szCs w:val="20"/>
              </w:rPr>
            </w:pPr>
            <w:hyperlink r:id="rId60">
              <w:r w:rsidDel="00000000" w:rsidR="00000000" w:rsidRPr="00000000">
                <w:rPr>
                  <w:color w:val="0000ff"/>
                  <w:sz w:val="20"/>
                  <w:szCs w:val="20"/>
                  <w:u w:val="single"/>
                  <w:rtl w:val="0"/>
                </w:rPr>
                <w:t xml:space="preserve">https://revistas.tec.ac.cr/index.php/tec_marcha/article/view/5358</w:t>
              </w:r>
            </w:hyperlink>
            <w:r w:rsidDel="00000000" w:rsidR="00000000" w:rsidRPr="00000000">
              <w:rPr>
                <w:rtl w:val="0"/>
              </w:rPr>
            </w:r>
          </w:p>
          <w:p w:rsidR="00000000" w:rsidDel="00000000" w:rsidP="00000000" w:rsidRDefault="00000000" w:rsidRPr="00000000" w14:paraId="00000225">
            <w:pPr>
              <w:jc w:val="both"/>
              <w:rPr>
                <w:b w:val="0"/>
                <w:sz w:val="20"/>
                <w:szCs w:val="20"/>
              </w:rPr>
            </w:pP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226">
            <w:pPr>
              <w:jc w:val="both"/>
              <w:rPr>
                <w:b w:val="0"/>
                <w:sz w:val="20"/>
                <w:szCs w:val="20"/>
              </w:rPr>
            </w:pPr>
            <w:r w:rsidDel="00000000" w:rsidR="00000000" w:rsidRPr="00000000">
              <w:rPr>
                <w:b w:val="0"/>
                <w:sz w:val="20"/>
                <w:szCs w:val="20"/>
                <w:rtl w:val="0"/>
              </w:rPr>
              <w:t xml:space="preserve">5. Medida de resultados Lean a través de indicadores</w:t>
            </w:r>
          </w:p>
        </w:tc>
        <w:tc>
          <w:tcPr>
            <w:tcMar>
              <w:top w:w="100.0" w:type="dxa"/>
              <w:left w:w="100.0" w:type="dxa"/>
              <w:bottom w:w="100.0" w:type="dxa"/>
              <w:right w:w="100.0" w:type="dxa"/>
            </w:tcMar>
          </w:tcPr>
          <w:p w:rsidR="00000000" w:rsidDel="00000000" w:rsidP="00000000" w:rsidRDefault="00000000" w:rsidRPr="00000000" w14:paraId="00000227">
            <w:pPr>
              <w:rPr>
                <w:b w:val="0"/>
                <w:sz w:val="20"/>
                <w:szCs w:val="20"/>
              </w:rPr>
            </w:pPr>
            <w:r w:rsidDel="00000000" w:rsidR="00000000" w:rsidRPr="00000000">
              <w:rPr>
                <w:b w:val="0"/>
                <w:sz w:val="20"/>
                <w:szCs w:val="20"/>
                <w:rtl w:val="0"/>
              </w:rPr>
              <w:t xml:space="preserve">Daniel, R., Paz, C. &amp; Gómez, G. (s.f.). </w:t>
            </w:r>
            <w:r w:rsidDel="00000000" w:rsidR="00000000" w:rsidRPr="00000000">
              <w:rPr>
                <w:sz w:val="20"/>
                <w:szCs w:val="20"/>
                <w:rtl w:val="0"/>
              </w:rPr>
              <w:t xml:space="preserve">Administración de la calidad total</w:t>
            </w:r>
            <w:r w:rsidDel="00000000" w:rsidR="00000000" w:rsidRPr="00000000">
              <w:rPr>
                <w:b w:val="0"/>
                <w:sz w:val="20"/>
                <w:szCs w:val="20"/>
                <w:rtl w:val="0"/>
              </w:rPr>
              <w:t xml:space="preserve">. </w:t>
            </w:r>
            <w:r w:rsidDel="00000000" w:rsidR="00000000" w:rsidRPr="00000000">
              <w:rPr>
                <w:sz w:val="20"/>
                <w:szCs w:val="20"/>
                <w:rtl w:val="0"/>
              </w:rPr>
              <w:t xml:space="preserve">http://nulan.mdp.edu.ar/1614/1/09_administracion_calidad.pdf</w:t>
            </w:r>
            <w:r w:rsidDel="00000000" w:rsidR="00000000" w:rsidRPr="00000000">
              <w:rPr>
                <w:rtl w:val="0"/>
              </w:rPr>
            </w:r>
          </w:p>
          <w:p w:rsidR="00000000" w:rsidDel="00000000" w:rsidP="00000000" w:rsidRDefault="00000000" w:rsidRPr="00000000" w14:paraId="00000228">
            <w:pPr>
              <w:jc w:val="both"/>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29">
            <w:pPr>
              <w:jc w:val="center"/>
              <w:rPr>
                <w:b w:val="0"/>
                <w:sz w:val="20"/>
                <w:szCs w:val="20"/>
              </w:rPr>
            </w:pPr>
            <w:r w:rsidDel="00000000" w:rsidR="00000000" w:rsidRPr="00000000">
              <w:rPr>
                <w:b w:val="0"/>
                <w:sz w:val="20"/>
                <w:szCs w:val="20"/>
                <w:rtl w:val="0"/>
              </w:rPr>
              <w:t xml:space="preserve">Libro</w:t>
            </w:r>
          </w:p>
        </w:tc>
        <w:tc>
          <w:tcPr>
            <w:tcMar>
              <w:top w:w="100.0" w:type="dxa"/>
              <w:left w:w="100.0" w:type="dxa"/>
              <w:bottom w:w="100.0" w:type="dxa"/>
              <w:right w:w="100.0" w:type="dxa"/>
            </w:tcMar>
          </w:tcPr>
          <w:p w:rsidR="00000000" w:rsidDel="00000000" w:rsidP="00000000" w:rsidRDefault="00000000" w:rsidRPr="00000000" w14:paraId="0000022A">
            <w:pPr>
              <w:jc w:val="both"/>
              <w:rPr>
                <w:b w:val="0"/>
                <w:sz w:val="20"/>
                <w:szCs w:val="20"/>
              </w:rPr>
            </w:pPr>
            <w:hyperlink r:id="rId61">
              <w:r w:rsidDel="00000000" w:rsidR="00000000" w:rsidRPr="00000000">
                <w:rPr>
                  <w:color w:val="0000ff"/>
                  <w:sz w:val="20"/>
                  <w:szCs w:val="20"/>
                  <w:u w:val="single"/>
                  <w:rtl w:val="0"/>
                </w:rPr>
                <w:t xml:space="preserve">http://nulan.mdp.edu.ar/1614/1/09_administracion_calidad.pdf</w:t>
              </w:r>
            </w:hyperlink>
            <w:r w:rsidDel="00000000" w:rsidR="00000000" w:rsidRPr="00000000">
              <w:rPr>
                <w:rtl w:val="0"/>
              </w:rPr>
            </w:r>
          </w:p>
          <w:p w:rsidR="00000000" w:rsidDel="00000000" w:rsidP="00000000" w:rsidRDefault="00000000" w:rsidRPr="00000000" w14:paraId="0000022B">
            <w:pPr>
              <w:jc w:val="both"/>
              <w:rPr>
                <w:b w:val="0"/>
                <w:sz w:val="20"/>
                <w:szCs w:val="20"/>
              </w:rPr>
            </w:pPr>
            <w:r w:rsidDel="00000000" w:rsidR="00000000" w:rsidRPr="00000000">
              <w:rPr>
                <w:rtl w:val="0"/>
              </w:rPr>
            </w:r>
          </w:p>
        </w:tc>
      </w:tr>
    </w:tbl>
    <w:p w:rsidR="00000000" w:rsidDel="00000000" w:rsidP="00000000" w:rsidRDefault="00000000" w:rsidRPr="00000000" w14:paraId="0000022C">
      <w:pPr>
        <w:jc w:val="both"/>
        <w:rPr>
          <w:sz w:val="20"/>
          <w:szCs w:val="20"/>
        </w:rPr>
      </w:pPr>
      <w:r w:rsidDel="00000000" w:rsidR="00000000" w:rsidRPr="00000000">
        <w:rPr>
          <w:rtl w:val="0"/>
        </w:rPr>
      </w:r>
    </w:p>
    <w:p w:rsidR="00000000" w:rsidDel="00000000" w:rsidP="00000000" w:rsidRDefault="00000000" w:rsidRPr="00000000" w14:paraId="0000022D">
      <w:pPr>
        <w:jc w:val="both"/>
        <w:rPr>
          <w:sz w:val="20"/>
          <w:szCs w:val="20"/>
        </w:rPr>
      </w:pPr>
      <w:r w:rsidDel="00000000" w:rsidR="00000000" w:rsidRPr="00000000">
        <w:rPr>
          <w:rtl w:val="0"/>
        </w:rPr>
      </w:r>
    </w:p>
    <w:p w:rsidR="00000000" w:rsidDel="00000000" w:rsidP="00000000" w:rsidRDefault="00000000" w:rsidRPr="00000000" w14:paraId="0000022E">
      <w:pPr>
        <w:jc w:val="both"/>
        <w:rPr>
          <w:sz w:val="20"/>
          <w:szCs w:val="20"/>
        </w:rPr>
      </w:pPr>
      <w:r w:rsidDel="00000000" w:rsidR="00000000" w:rsidRPr="00000000">
        <w:rPr>
          <w:rtl w:val="0"/>
        </w:rPr>
      </w:r>
    </w:p>
    <w:p w:rsidR="00000000" w:rsidDel="00000000" w:rsidP="00000000" w:rsidRDefault="00000000" w:rsidRPr="00000000" w14:paraId="0000022F">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230">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1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31">
            <w:pPr>
              <w:spacing w:line="276" w:lineRule="auto"/>
              <w:jc w:val="both"/>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232">
            <w:pPr>
              <w:spacing w:line="276" w:lineRule="auto"/>
              <w:jc w:val="both"/>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33">
            <w:pPr>
              <w:spacing w:line="276" w:lineRule="auto"/>
              <w:jc w:val="both"/>
              <w:rPr>
                <w:sz w:val="20"/>
                <w:szCs w:val="20"/>
              </w:rPr>
            </w:pPr>
            <w:r w:rsidDel="00000000" w:rsidR="00000000" w:rsidRPr="00000000">
              <w:rPr>
                <w:sz w:val="20"/>
                <w:szCs w:val="20"/>
                <w:rtl w:val="0"/>
              </w:rPr>
              <w:t xml:space="preserve">Control Visual</w:t>
            </w:r>
          </w:p>
        </w:tc>
        <w:tc>
          <w:tcPr>
            <w:tcMar>
              <w:top w:w="100.0" w:type="dxa"/>
              <w:left w:w="100.0" w:type="dxa"/>
              <w:bottom w:w="100.0" w:type="dxa"/>
              <w:right w:w="100.0" w:type="dxa"/>
            </w:tcMar>
          </w:tcPr>
          <w:p w:rsidR="00000000" w:rsidDel="00000000" w:rsidP="00000000" w:rsidRDefault="00000000" w:rsidRPr="00000000" w14:paraId="00000234">
            <w:pPr>
              <w:spacing w:line="276" w:lineRule="auto"/>
              <w:jc w:val="both"/>
              <w:rPr>
                <w:sz w:val="20"/>
                <w:szCs w:val="20"/>
              </w:rPr>
            </w:pPr>
            <w:r w:rsidDel="00000000" w:rsidR="00000000" w:rsidRPr="00000000">
              <w:rPr>
                <w:b w:val="0"/>
                <w:sz w:val="20"/>
                <w:szCs w:val="20"/>
                <w:rtl w:val="0"/>
              </w:rPr>
              <w:t xml:space="preserve">Se utilizan con el fin de tener una comunicación visual facilitándole a todos los empleados el avance de las acciones de mejora.</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35">
            <w:pPr>
              <w:jc w:val="both"/>
              <w:rPr>
                <w:sz w:val="20"/>
                <w:szCs w:val="20"/>
              </w:rPr>
            </w:pPr>
            <w:r w:rsidDel="00000000" w:rsidR="00000000" w:rsidRPr="00000000">
              <w:rPr>
                <w:sz w:val="20"/>
                <w:szCs w:val="20"/>
                <w:rtl w:val="0"/>
              </w:rPr>
              <w:t xml:space="preserve">Heijunka</w:t>
            </w:r>
          </w:p>
        </w:tc>
        <w:tc>
          <w:tcPr>
            <w:tcMar>
              <w:top w:w="100.0" w:type="dxa"/>
              <w:left w:w="100.0" w:type="dxa"/>
              <w:bottom w:w="100.0" w:type="dxa"/>
              <w:right w:w="100.0" w:type="dxa"/>
            </w:tcMar>
          </w:tcPr>
          <w:p w:rsidR="00000000" w:rsidDel="00000000" w:rsidP="00000000" w:rsidRDefault="00000000" w:rsidRPr="00000000" w14:paraId="00000236">
            <w:pPr>
              <w:jc w:val="both"/>
              <w:rPr>
                <w:sz w:val="20"/>
                <w:szCs w:val="20"/>
              </w:rPr>
            </w:pPr>
            <w:r w:rsidDel="00000000" w:rsidR="00000000" w:rsidRPr="00000000">
              <w:rPr>
                <w:b w:val="0"/>
                <w:sz w:val="20"/>
                <w:szCs w:val="20"/>
                <w:rtl w:val="0"/>
              </w:rPr>
              <w:t xml:space="preserve">Sirve para planificar y nivelar la demanda de los clientes, hacia la producción en flujo continuo.</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37">
            <w:pPr>
              <w:jc w:val="both"/>
              <w:rPr>
                <w:sz w:val="20"/>
                <w:szCs w:val="20"/>
              </w:rPr>
            </w:pPr>
            <w:r w:rsidDel="00000000" w:rsidR="00000000" w:rsidRPr="00000000">
              <w:rPr>
                <w:sz w:val="20"/>
                <w:szCs w:val="20"/>
                <w:rtl w:val="0"/>
              </w:rPr>
              <w:t xml:space="preserve">Kaizen</w:t>
            </w:r>
          </w:p>
        </w:tc>
        <w:tc>
          <w:tcPr>
            <w:tcMar>
              <w:top w:w="100.0" w:type="dxa"/>
              <w:left w:w="100.0" w:type="dxa"/>
              <w:bottom w:w="100.0" w:type="dxa"/>
              <w:right w:w="100.0" w:type="dxa"/>
            </w:tcMar>
          </w:tcPr>
          <w:p w:rsidR="00000000" w:rsidDel="00000000" w:rsidP="00000000" w:rsidRDefault="00000000" w:rsidRPr="00000000" w14:paraId="00000238">
            <w:pPr>
              <w:jc w:val="both"/>
              <w:rPr>
                <w:sz w:val="20"/>
                <w:szCs w:val="20"/>
              </w:rPr>
            </w:pPr>
            <w:r w:rsidDel="00000000" w:rsidR="00000000" w:rsidRPr="00000000">
              <w:rPr>
                <w:b w:val="0"/>
                <w:sz w:val="20"/>
                <w:szCs w:val="20"/>
                <w:rtl w:val="0"/>
              </w:rPr>
              <w:t xml:space="preserve">Filosofía japonesa KAIZEN, cuyo nombre está compuesto de las palabras: KAI – Cambio y ZEN – bondad o bueno. Por lo que se interpreta como “bondad del cambio” o un “cambio bueno.</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39">
            <w:pPr>
              <w:jc w:val="both"/>
              <w:rPr>
                <w:sz w:val="20"/>
                <w:szCs w:val="20"/>
              </w:rPr>
            </w:pPr>
            <w:r w:rsidDel="00000000" w:rsidR="00000000" w:rsidRPr="00000000">
              <w:rPr>
                <w:sz w:val="20"/>
                <w:szCs w:val="20"/>
                <w:rtl w:val="0"/>
              </w:rPr>
              <w:t xml:space="preserve">Kanban</w:t>
            </w:r>
          </w:p>
        </w:tc>
        <w:tc>
          <w:tcPr>
            <w:tcMar>
              <w:top w:w="100.0" w:type="dxa"/>
              <w:left w:w="100.0" w:type="dxa"/>
              <w:bottom w:w="100.0" w:type="dxa"/>
              <w:right w:w="100.0" w:type="dxa"/>
            </w:tcMar>
          </w:tcPr>
          <w:p w:rsidR="00000000" w:rsidDel="00000000" w:rsidP="00000000" w:rsidRDefault="00000000" w:rsidRPr="00000000" w14:paraId="0000023A">
            <w:pPr>
              <w:jc w:val="both"/>
              <w:rPr>
                <w:sz w:val="20"/>
                <w:szCs w:val="20"/>
              </w:rPr>
            </w:pPr>
            <w:r w:rsidDel="00000000" w:rsidR="00000000" w:rsidRPr="00000000">
              <w:rPr>
                <w:b w:val="0"/>
                <w:sz w:val="20"/>
                <w:szCs w:val="20"/>
                <w:rtl w:val="0"/>
              </w:rPr>
              <w:t xml:space="preserve">Sistema de control sincronizada de la producción basada en tarjetas.</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3B">
            <w:pPr>
              <w:jc w:val="both"/>
              <w:rPr>
                <w:sz w:val="20"/>
                <w:szCs w:val="20"/>
              </w:rPr>
            </w:pPr>
            <w:r w:rsidDel="00000000" w:rsidR="00000000" w:rsidRPr="00000000">
              <w:rPr>
                <w:sz w:val="20"/>
                <w:szCs w:val="20"/>
                <w:rtl w:val="0"/>
              </w:rPr>
              <w:t xml:space="preserve">Liderazgo</w:t>
            </w:r>
          </w:p>
        </w:tc>
        <w:tc>
          <w:tcPr>
            <w:tcMar>
              <w:top w:w="100.0" w:type="dxa"/>
              <w:left w:w="100.0" w:type="dxa"/>
              <w:bottom w:w="100.0" w:type="dxa"/>
              <w:right w:w="100.0" w:type="dxa"/>
            </w:tcMar>
          </w:tcPr>
          <w:p w:rsidR="00000000" w:rsidDel="00000000" w:rsidP="00000000" w:rsidRDefault="00000000" w:rsidRPr="00000000" w14:paraId="0000023C">
            <w:pPr>
              <w:jc w:val="both"/>
              <w:rPr>
                <w:sz w:val="20"/>
                <w:szCs w:val="20"/>
              </w:rPr>
            </w:pPr>
            <w:r w:rsidDel="00000000" w:rsidR="00000000" w:rsidRPr="00000000">
              <w:rPr>
                <w:b w:val="0"/>
                <w:sz w:val="20"/>
                <w:szCs w:val="20"/>
                <w:rtl w:val="0"/>
              </w:rPr>
              <w:t xml:space="preserve">Es influir con seguridad en la toma y desarrollo de decisiones en un grupo determinado dirigiendo al grupo a la meta que esta propuesta para lograr.</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3D">
            <w:pPr>
              <w:jc w:val="both"/>
              <w:rPr>
                <w:sz w:val="20"/>
                <w:szCs w:val="20"/>
              </w:rPr>
            </w:pPr>
            <w:r w:rsidDel="00000000" w:rsidR="00000000" w:rsidRPr="00000000">
              <w:rPr>
                <w:sz w:val="20"/>
                <w:szCs w:val="20"/>
                <w:rtl w:val="0"/>
              </w:rPr>
              <w:t xml:space="preserve">SMED</w:t>
            </w:r>
          </w:p>
        </w:tc>
        <w:tc>
          <w:tcPr>
            <w:tcMar>
              <w:top w:w="100.0" w:type="dxa"/>
              <w:left w:w="100.0" w:type="dxa"/>
              <w:bottom w:w="100.0" w:type="dxa"/>
              <w:right w:w="100.0" w:type="dxa"/>
            </w:tcMar>
          </w:tcPr>
          <w:p w:rsidR="00000000" w:rsidDel="00000000" w:rsidP="00000000" w:rsidRDefault="00000000" w:rsidRPr="00000000" w14:paraId="0000023E">
            <w:pPr>
              <w:rPr>
                <w:b w:val="0"/>
                <w:sz w:val="20"/>
                <w:szCs w:val="20"/>
              </w:rPr>
            </w:pPr>
            <w:r w:rsidDel="00000000" w:rsidR="00000000" w:rsidRPr="00000000">
              <w:rPr>
                <w:b w:val="0"/>
                <w:sz w:val="20"/>
                <w:szCs w:val="20"/>
                <w:rtl w:val="0"/>
              </w:rPr>
              <w:t xml:space="preserve">Es un sistema que se utiliza para reducir los tiempos de preparación.</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3F">
            <w:pPr>
              <w:rPr>
                <w:sz w:val="20"/>
                <w:szCs w:val="20"/>
              </w:rPr>
            </w:pPr>
            <w:r w:rsidDel="00000000" w:rsidR="00000000" w:rsidRPr="00000000">
              <w:rPr>
                <w:sz w:val="20"/>
                <w:szCs w:val="20"/>
                <w:rtl w:val="0"/>
              </w:rPr>
              <w:t xml:space="preserve">Trabajo de equipo</w:t>
            </w:r>
          </w:p>
        </w:tc>
        <w:tc>
          <w:tcPr>
            <w:tcMar>
              <w:top w:w="100.0" w:type="dxa"/>
              <w:left w:w="100.0" w:type="dxa"/>
              <w:bottom w:w="100.0" w:type="dxa"/>
              <w:right w:w="100.0" w:type="dxa"/>
            </w:tcMar>
          </w:tcPr>
          <w:p w:rsidR="00000000" w:rsidDel="00000000" w:rsidP="00000000" w:rsidRDefault="00000000" w:rsidRPr="00000000" w14:paraId="00000240">
            <w:pPr>
              <w:jc w:val="both"/>
              <w:rPr>
                <w:b w:val="0"/>
                <w:sz w:val="20"/>
                <w:szCs w:val="20"/>
              </w:rPr>
            </w:pPr>
            <w:r w:rsidDel="00000000" w:rsidR="00000000" w:rsidRPr="00000000">
              <w:rPr>
                <w:b w:val="0"/>
                <w:sz w:val="20"/>
                <w:szCs w:val="20"/>
                <w:rtl w:val="0"/>
              </w:rPr>
              <w:t xml:space="preserve">Es la capacidad que tiene un conjunto de personas para trabajar en unión con el fin de lograr el mismo objetivo que se tiene en común.</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41">
            <w:pPr>
              <w:jc w:val="both"/>
              <w:rPr>
                <w:sz w:val="20"/>
                <w:szCs w:val="20"/>
              </w:rPr>
            </w:pPr>
            <w:r w:rsidDel="00000000" w:rsidR="00000000" w:rsidRPr="00000000">
              <w:rPr>
                <w:sz w:val="20"/>
                <w:szCs w:val="20"/>
                <w:rtl w:val="0"/>
              </w:rPr>
              <w:t xml:space="preserve">Valor agregado</w:t>
            </w:r>
          </w:p>
        </w:tc>
        <w:tc>
          <w:tcPr>
            <w:tcMar>
              <w:top w:w="100.0" w:type="dxa"/>
              <w:left w:w="100.0" w:type="dxa"/>
              <w:bottom w:w="100.0" w:type="dxa"/>
              <w:right w:w="100.0" w:type="dxa"/>
            </w:tcMar>
          </w:tcPr>
          <w:p w:rsidR="00000000" w:rsidDel="00000000" w:rsidP="00000000" w:rsidRDefault="00000000" w:rsidRPr="00000000" w14:paraId="00000242">
            <w:pPr>
              <w:jc w:val="both"/>
              <w:rPr>
                <w:b w:val="0"/>
                <w:sz w:val="20"/>
                <w:szCs w:val="20"/>
              </w:rPr>
            </w:pPr>
            <w:r w:rsidDel="00000000" w:rsidR="00000000" w:rsidRPr="00000000">
              <w:rPr>
                <w:b w:val="0"/>
                <w:color w:val="333333"/>
                <w:sz w:val="20"/>
                <w:szCs w:val="20"/>
                <w:rtl w:val="0"/>
              </w:rPr>
              <w:t xml:space="preserve">Es la </w:t>
            </w:r>
            <w:hyperlink r:id="rId62">
              <w:r w:rsidDel="00000000" w:rsidR="00000000" w:rsidRPr="00000000">
                <w:rPr>
                  <w:b w:val="0"/>
                  <w:sz w:val="20"/>
                  <w:szCs w:val="20"/>
                  <w:rtl w:val="0"/>
                </w:rPr>
                <w:t xml:space="preserve">utilidad</w:t>
              </w:r>
            </w:hyperlink>
            <w:r w:rsidDel="00000000" w:rsidR="00000000" w:rsidRPr="00000000">
              <w:rPr>
                <w:b w:val="0"/>
                <w:sz w:val="20"/>
                <w:szCs w:val="20"/>
                <w:rtl w:val="0"/>
              </w:rPr>
              <w:t xml:space="preserve"> </w:t>
            </w:r>
            <w:r w:rsidDel="00000000" w:rsidR="00000000" w:rsidRPr="00000000">
              <w:rPr>
                <w:b w:val="0"/>
                <w:color w:val="333333"/>
                <w:sz w:val="20"/>
                <w:szCs w:val="20"/>
                <w:rtl w:val="0"/>
              </w:rPr>
              <w:t xml:space="preserve">adicional que tiene un </w:t>
            </w:r>
            <w:hyperlink r:id="rId63">
              <w:r w:rsidDel="00000000" w:rsidR="00000000" w:rsidRPr="00000000">
                <w:rPr>
                  <w:b w:val="0"/>
                  <w:sz w:val="20"/>
                  <w:szCs w:val="20"/>
                  <w:rtl w:val="0"/>
                </w:rPr>
                <w:t xml:space="preserve">bien</w:t>
              </w:r>
            </w:hyperlink>
            <w:r w:rsidDel="00000000" w:rsidR="00000000" w:rsidRPr="00000000">
              <w:rPr>
                <w:b w:val="0"/>
                <w:sz w:val="20"/>
                <w:szCs w:val="20"/>
                <w:rtl w:val="0"/>
              </w:rPr>
              <w:t xml:space="preserve"> o </w:t>
            </w:r>
            <w:hyperlink r:id="rId64">
              <w:r w:rsidDel="00000000" w:rsidR="00000000" w:rsidRPr="00000000">
                <w:rPr>
                  <w:b w:val="0"/>
                  <w:sz w:val="20"/>
                  <w:szCs w:val="20"/>
                  <w:rtl w:val="0"/>
                </w:rPr>
                <w:t xml:space="preserve">servicio</w:t>
              </w:r>
            </w:hyperlink>
            <w:r w:rsidDel="00000000" w:rsidR="00000000" w:rsidRPr="00000000">
              <w:rPr>
                <w:b w:val="0"/>
                <w:color w:val="333333"/>
                <w:sz w:val="20"/>
                <w:szCs w:val="20"/>
                <w:rtl w:val="0"/>
              </w:rPr>
              <w:t xml:space="preserve"> como consecuencia de haber sufrido un proceso de transformación.</w:t>
            </w:r>
            <w:r w:rsidDel="00000000" w:rsidR="00000000" w:rsidRPr="00000000">
              <w:rPr>
                <w:rtl w:val="0"/>
              </w:rPr>
            </w:r>
          </w:p>
        </w:tc>
      </w:tr>
    </w:tbl>
    <w:p w:rsidR="00000000" w:rsidDel="00000000" w:rsidP="00000000" w:rsidRDefault="00000000" w:rsidRPr="00000000" w14:paraId="00000243">
      <w:pPr>
        <w:jc w:val="both"/>
        <w:rPr>
          <w:sz w:val="20"/>
          <w:szCs w:val="20"/>
        </w:rPr>
      </w:pPr>
      <w:r w:rsidDel="00000000" w:rsidR="00000000" w:rsidRPr="00000000">
        <w:rPr>
          <w:rtl w:val="0"/>
        </w:rPr>
      </w:r>
    </w:p>
    <w:p w:rsidR="00000000" w:rsidDel="00000000" w:rsidP="00000000" w:rsidRDefault="00000000" w:rsidRPr="00000000" w14:paraId="00000244">
      <w:pPr>
        <w:jc w:val="both"/>
        <w:rPr>
          <w:sz w:val="20"/>
          <w:szCs w:val="20"/>
        </w:rPr>
      </w:pPr>
      <w:r w:rsidDel="00000000" w:rsidR="00000000" w:rsidRPr="00000000">
        <w:rPr>
          <w:rtl w:val="0"/>
        </w:rPr>
      </w:r>
    </w:p>
    <w:p w:rsidR="00000000" w:rsidDel="00000000" w:rsidP="00000000" w:rsidRDefault="00000000" w:rsidRPr="00000000" w14:paraId="00000245">
      <w:pPr>
        <w:jc w:val="both"/>
        <w:rPr>
          <w:sz w:val="20"/>
          <w:szCs w:val="20"/>
        </w:rPr>
      </w:pPr>
      <w:r w:rsidDel="00000000" w:rsidR="00000000" w:rsidRPr="00000000">
        <w:rPr>
          <w:rtl w:val="0"/>
        </w:rPr>
      </w:r>
    </w:p>
    <w:p w:rsidR="00000000" w:rsidDel="00000000" w:rsidP="00000000" w:rsidRDefault="00000000" w:rsidRPr="00000000" w14:paraId="00000246">
      <w:pPr>
        <w:jc w:val="both"/>
        <w:rPr>
          <w:sz w:val="20"/>
          <w:szCs w:val="20"/>
        </w:rPr>
      </w:pPr>
      <w:r w:rsidDel="00000000" w:rsidR="00000000" w:rsidRPr="00000000">
        <w:rPr>
          <w:rtl w:val="0"/>
        </w:rPr>
      </w:r>
    </w:p>
    <w:p w:rsidR="00000000" w:rsidDel="00000000" w:rsidP="00000000" w:rsidRDefault="00000000" w:rsidRPr="00000000" w14:paraId="00000247">
      <w:pPr>
        <w:jc w:val="both"/>
        <w:rPr>
          <w:sz w:val="20"/>
          <w:szCs w:val="20"/>
        </w:rPr>
      </w:pPr>
      <w:r w:rsidDel="00000000" w:rsidR="00000000" w:rsidRPr="00000000">
        <w:rPr>
          <w:rtl w:val="0"/>
        </w:rPr>
      </w:r>
    </w:p>
    <w:p w:rsidR="00000000" w:rsidDel="00000000" w:rsidP="00000000" w:rsidRDefault="00000000" w:rsidRPr="00000000" w14:paraId="00000248">
      <w:pPr>
        <w:jc w:val="both"/>
        <w:rPr>
          <w:sz w:val="20"/>
          <w:szCs w:val="20"/>
        </w:rPr>
      </w:pPr>
      <w:r w:rsidDel="00000000" w:rsidR="00000000" w:rsidRPr="00000000">
        <w:rPr>
          <w:rtl w:val="0"/>
        </w:rPr>
      </w:r>
    </w:p>
    <w:p w:rsidR="00000000" w:rsidDel="00000000" w:rsidP="00000000" w:rsidRDefault="00000000" w:rsidRPr="00000000" w14:paraId="00000249">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24A">
      <w:pPr>
        <w:spacing w:line="360" w:lineRule="auto"/>
        <w:jc w:val="both"/>
        <w:rPr>
          <w:sz w:val="20"/>
          <w:szCs w:val="20"/>
        </w:rPr>
      </w:pPr>
      <w:r w:rsidDel="00000000" w:rsidR="00000000" w:rsidRPr="00000000">
        <w:rPr>
          <w:rtl w:val="0"/>
        </w:rPr>
      </w:r>
    </w:p>
    <w:p w:rsidR="00000000" w:rsidDel="00000000" w:rsidP="00000000" w:rsidRDefault="00000000" w:rsidRPr="00000000" w14:paraId="0000024B">
      <w:pPr>
        <w:shd w:fill="ffffff" w:val="clear"/>
        <w:spacing w:line="360" w:lineRule="auto"/>
        <w:ind w:left="567" w:hanging="567"/>
        <w:jc w:val="both"/>
        <w:rPr>
          <w:color w:val="000000"/>
          <w:sz w:val="20"/>
          <w:szCs w:val="20"/>
        </w:rPr>
      </w:pPr>
      <w:r w:rsidDel="00000000" w:rsidR="00000000" w:rsidRPr="00000000">
        <w:rPr>
          <w:color w:val="000000"/>
          <w:sz w:val="20"/>
          <w:szCs w:val="20"/>
          <w:rtl w:val="0"/>
        </w:rPr>
        <w:t xml:space="preserve">Alvarado Ramírez, K. &amp; Pumisacho, Á. V. (2017). </w:t>
      </w:r>
      <w:r w:rsidDel="00000000" w:rsidR="00000000" w:rsidRPr="00000000">
        <w:rPr>
          <w:rFonts w:ascii="Arial" w:cs="Arial" w:eastAsia="Arial" w:hAnsi="Arial"/>
          <w:i w:val="0"/>
          <w:color w:val="000000"/>
          <w:sz w:val="20"/>
          <w:szCs w:val="20"/>
          <w:rtl w:val="0"/>
        </w:rPr>
        <w:t xml:space="preserve">Prácticas de mejora continua, con enfoque Kaizen, en empresas del Distrito Metropolitano de Quito: Un estudio exploratorio</w:t>
      </w:r>
      <w:r w:rsidDel="00000000" w:rsidR="00000000" w:rsidRPr="00000000">
        <w:rPr>
          <w:color w:val="000000"/>
          <w:sz w:val="20"/>
          <w:szCs w:val="20"/>
          <w:rtl w:val="0"/>
        </w:rPr>
        <w:t xml:space="preserve">. </w:t>
      </w:r>
      <w:r w:rsidDel="00000000" w:rsidR="00000000" w:rsidRPr="00000000">
        <w:rPr>
          <w:i w:val="1"/>
          <w:color w:val="000000"/>
          <w:sz w:val="20"/>
          <w:szCs w:val="20"/>
          <w:rtl w:val="0"/>
        </w:rPr>
        <w:t xml:space="preserve">Intangible Capital</w:t>
      </w:r>
      <w:r w:rsidDel="00000000" w:rsidR="00000000" w:rsidRPr="00000000">
        <w:rPr>
          <w:color w:val="000000"/>
          <w:sz w:val="20"/>
          <w:szCs w:val="20"/>
          <w:rtl w:val="0"/>
        </w:rPr>
        <w:t xml:space="preserve">, vol. 13, núm. 2, pp. 479-497. Universitat Politècnica de Catalunya Terrassa.</w:t>
      </w:r>
    </w:p>
    <w:p w:rsidR="00000000" w:rsidDel="00000000" w:rsidP="00000000" w:rsidRDefault="00000000" w:rsidRPr="00000000" w14:paraId="0000024C">
      <w:pPr>
        <w:shd w:fill="ffffff" w:val="clear"/>
        <w:spacing w:line="360" w:lineRule="auto"/>
        <w:ind w:left="567" w:hanging="567"/>
        <w:jc w:val="both"/>
        <w:rPr>
          <w:sz w:val="20"/>
          <w:szCs w:val="20"/>
        </w:rPr>
      </w:pPr>
      <w:r w:rsidDel="00000000" w:rsidR="00000000" w:rsidRPr="00000000">
        <w:rPr>
          <w:rtl w:val="0"/>
        </w:rPr>
      </w:r>
    </w:p>
    <w:p w:rsidR="00000000" w:rsidDel="00000000" w:rsidP="00000000" w:rsidRDefault="00000000" w:rsidRPr="00000000" w14:paraId="0000024D">
      <w:pPr>
        <w:shd w:fill="ffffff" w:val="clear"/>
        <w:spacing w:line="360" w:lineRule="auto"/>
        <w:ind w:left="567" w:hanging="567"/>
        <w:jc w:val="both"/>
        <w:rPr>
          <w:color w:val="000000"/>
          <w:sz w:val="20"/>
          <w:szCs w:val="20"/>
        </w:rPr>
      </w:pPr>
      <w:bookmarkStart w:colFirst="0" w:colLast="0" w:name="_heading=h.tyjcwt" w:id="5"/>
      <w:bookmarkEnd w:id="5"/>
      <w:r w:rsidDel="00000000" w:rsidR="00000000" w:rsidRPr="00000000">
        <w:rPr>
          <w:color w:val="000000"/>
          <w:sz w:val="20"/>
          <w:szCs w:val="20"/>
          <w:rtl w:val="0"/>
        </w:rPr>
        <w:t xml:space="preserve">Arrieta Posada, J. G. (2007). </w:t>
      </w:r>
      <w:r w:rsidDel="00000000" w:rsidR="00000000" w:rsidRPr="00000000">
        <w:rPr>
          <w:rFonts w:ascii="Arial" w:cs="Arial" w:eastAsia="Arial" w:hAnsi="Arial"/>
          <w:i w:val="0"/>
          <w:color w:val="000000"/>
          <w:sz w:val="20"/>
          <w:szCs w:val="20"/>
          <w:rtl w:val="0"/>
        </w:rPr>
        <w:t xml:space="preserve">Interacción y conexiones entre las técnicas 5s, SMED y Poka Yoke en procesos de mejoramiento continuo</w:t>
      </w:r>
      <w:r w:rsidDel="00000000" w:rsidR="00000000" w:rsidRPr="00000000">
        <w:rPr>
          <w:rFonts w:ascii="Arial" w:cs="Arial" w:eastAsia="Arial" w:hAnsi="Arial"/>
          <w:i w:val="1"/>
          <w:color w:val="000000"/>
          <w:sz w:val="20"/>
          <w:szCs w:val="20"/>
          <w:rtl w:val="0"/>
        </w:rPr>
        <w:t xml:space="preserve">.</w:t>
      </w:r>
      <w:r w:rsidDel="00000000" w:rsidR="00000000" w:rsidRPr="00000000">
        <w:rPr>
          <w:color w:val="000000"/>
          <w:sz w:val="20"/>
          <w:szCs w:val="20"/>
          <w:rtl w:val="0"/>
        </w:rPr>
        <w:t xml:space="preserve"> </w:t>
      </w:r>
      <w:r w:rsidDel="00000000" w:rsidR="00000000" w:rsidRPr="00000000">
        <w:rPr>
          <w:i w:val="1"/>
          <w:color w:val="000000"/>
          <w:sz w:val="20"/>
          <w:szCs w:val="20"/>
          <w:rtl w:val="0"/>
        </w:rPr>
        <w:t xml:space="preserve">Tecnura</w:t>
      </w:r>
      <w:r w:rsidDel="00000000" w:rsidR="00000000" w:rsidRPr="00000000">
        <w:rPr>
          <w:color w:val="000000"/>
          <w:sz w:val="20"/>
          <w:szCs w:val="20"/>
          <w:rtl w:val="0"/>
        </w:rPr>
        <w:t xml:space="preserve">, vol. 10, núm. 20, pp. 139-148. Universidad Distrital Francisco José de Caldas.</w:t>
      </w:r>
    </w:p>
    <w:p w:rsidR="00000000" w:rsidDel="00000000" w:rsidP="00000000" w:rsidRDefault="00000000" w:rsidRPr="00000000" w14:paraId="0000024E">
      <w:pPr>
        <w:shd w:fill="ffffff" w:val="clear"/>
        <w:spacing w:line="360" w:lineRule="auto"/>
        <w:ind w:left="567" w:hanging="567"/>
        <w:jc w:val="both"/>
        <w:rPr>
          <w:color w:val="000000"/>
          <w:sz w:val="20"/>
          <w:szCs w:val="20"/>
        </w:rPr>
      </w:pPr>
      <w:r w:rsidDel="00000000" w:rsidR="00000000" w:rsidRPr="00000000">
        <w:rPr>
          <w:rtl w:val="0"/>
        </w:rPr>
      </w:r>
    </w:p>
    <w:p w:rsidR="00000000" w:rsidDel="00000000" w:rsidP="00000000" w:rsidRDefault="00000000" w:rsidRPr="00000000" w14:paraId="0000024F">
      <w:pPr>
        <w:shd w:fill="ffffff" w:val="clear"/>
        <w:spacing w:line="360" w:lineRule="auto"/>
        <w:ind w:left="567" w:hanging="567"/>
        <w:jc w:val="both"/>
        <w:rPr>
          <w:color w:val="000000"/>
          <w:sz w:val="20"/>
          <w:szCs w:val="20"/>
        </w:rPr>
      </w:pPr>
      <w:r w:rsidDel="00000000" w:rsidR="00000000" w:rsidRPr="00000000">
        <w:rPr>
          <w:color w:val="000000"/>
          <w:sz w:val="20"/>
          <w:szCs w:val="20"/>
          <w:highlight w:val="white"/>
          <w:rtl w:val="0"/>
        </w:rPr>
        <w:t xml:space="preserve">Brigham, E. &amp; Houston, J. (2006). </w:t>
      </w:r>
      <w:r w:rsidDel="00000000" w:rsidR="00000000" w:rsidRPr="00000000">
        <w:rPr>
          <w:rFonts w:ascii="Arial" w:cs="Arial" w:eastAsia="Arial" w:hAnsi="Arial"/>
          <w:i w:val="1"/>
          <w:color w:val="000000"/>
          <w:sz w:val="20"/>
          <w:szCs w:val="20"/>
          <w:rtl w:val="0"/>
        </w:rPr>
        <w:t xml:space="preserve">Fundamentos de Administración Financiera</w:t>
      </w:r>
      <w:r w:rsidDel="00000000" w:rsidR="00000000" w:rsidRPr="00000000">
        <w:rPr>
          <w:color w:val="000000"/>
          <w:sz w:val="20"/>
          <w:szCs w:val="20"/>
          <w:highlight w:val="white"/>
          <w:rtl w:val="0"/>
        </w:rPr>
        <w:t xml:space="preserve">. (10ª ed.). Cengage Learning Editores. pp. 831.</w:t>
      </w:r>
      <w:r w:rsidDel="00000000" w:rsidR="00000000" w:rsidRPr="00000000">
        <w:rPr>
          <w:rtl w:val="0"/>
        </w:rPr>
      </w:r>
    </w:p>
    <w:p w:rsidR="00000000" w:rsidDel="00000000" w:rsidP="00000000" w:rsidRDefault="00000000" w:rsidRPr="00000000" w14:paraId="00000250">
      <w:pPr>
        <w:shd w:fill="ffffff" w:val="clear"/>
        <w:spacing w:line="360" w:lineRule="auto"/>
        <w:ind w:left="567" w:hanging="567"/>
        <w:jc w:val="both"/>
        <w:rPr>
          <w:sz w:val="20"/>
          <w:szCs w:val="20"/>
        </w:rPr>
      </w:pPr>
      <w:r w:rsidDel="00000000" w:rsidR="00000000" w:rsidRPr="00000000">
        <w:rPr>
          <w:rtl w:val="0"/>
        </w:rPr>
      </w:r>
    </w:p>
    <w:p w:rsidR="00000000" w:rsidDel="00000000" w:rsidP="00000000" w:rsidRDefault="00000000" w:rsidRPr="00000000" w14:paraId="00000251">
      <w:pPr>
        <w:shd w:fill="ffffff" w:val="clear"/>
        <w:spacing w:line="360" w:lineRule="auto"/>
        <w:ind w:left="567" w:hanging="567"/>
        <w:jc w:val="both"/>
        <w:rPr>
          <w:color w:val="000000"/>
          <w:sz w:val="20"/>
          <w:szCs w:val="20"/>
        </w:rPr>
      </w:pPr>
      <w:r w:rsidDel="00000000" w:rsidR="00000000" w:rsidRPr="00000000">
        <w:rPr>
          <w:color w:val="000000"/>
          <w:sz w:val="20"/>
          <w:szCs w:val="20"/>
          <w:rtl w:val="0"/>
        </w:rPr>
        <w:t xml:space="preserve">Canseco Melchor, F. &amp; Ojeda García, A. (2016), Comunicación</w:t>
      </w:r>
      <w:r w:rsidDel="00000000" w:rsidR="00000000" w:rsidRPr="00000000">
        <w:rPr>
          <w:rFonts w:ascii="Arial" w:cs="Arial" w:eastAsia="Arial" w:hAnsi="Arial"/>
          <w:i w:val="0"/>
          <w:color w:val="000000"/>
          <w:sz w:val="20"/>
          <w:szCs w:val="20"/>
          <w:rtl w:val="0"/>
        </w:rPr>
        <w:t xml:space="preserve"> Laboral: Una Propuesta Estratégica Para Facilitar El Quehacer De Los Equipos De Trabajo</w:t>
      </w:r>
      <w:r w:rsidDel="00000000" w:rsidR="00000000" w:rsidRPr="00000000">
        <w:rPr>
          <w:rFonts w:ascii="Arial" w:cs="Arial" w:eastAsia="Arial" w:hAnsi="Arial"/>
          <w:i w:val="1"/>
          <w:color w:val="000000"/>
          <w:sz w:val="20"/>
          <w:szCs w:val="20"/>
          <w:rtl w:val="0"/>
        </w:rPr>
        <w:t xml:space="preserve">. </w:t>
      </w:r>
      <w:r w:rsidDel="00000000" w:rsidR="00000000" w:rsidRPr="00000000">
        <w:rPr>
          <w:i w:val="1"/>
          <w:color w:val="000000"/>
          <w:sz w:val="20"/>
          <w:szCs w:val="20"/>
          <w:rtl w:val="0"/>
        </w:rPr>
        <w:t xml:space="preserve">Enseñanza e Investigación en Psicología</w:t>
      </w:r>
      <w:r w:rsidDel="00000000" w:rsidR="00000000" w:rsidRPr="00000000">
        <w:rPr>
          <w:color w:val="000000"/>
          <w:sz w:val="20"/>
          <w:szCs w:val="20"/>
          <w:rtl w:val="0"/>
        </w:rPr>
        <w:t xml:space="preserve">, vol. 21, núm. 2, pp. 183- 194. Consejo Nacional para la Enseñanza en Investigación en Psicología A.C. Xalapa.</w:t>
      </w:r>
    </w:p>
    <w:p w:rsidR="00000000" w:rsidDel="00000000" w:rsidP="00000000" w:rsidRDefault="00000000" w:rsidRPr="00000000" w14:paraId="00000252">
      <w:pPr>
        <w:shd w:fill="ffffff" w:val="clear"/>
        <w:spacing w:line="360" w:lineRule="auto"/>
        <w:jc w:val="both"/>
        <w:rPr>
          <w:sz w:val="20"/>
          <w:szCs w:val="20"/>
        </w:rPr>
      </w:pPr>
      <w:r w:rsidDel="00000000" w:rsidR="00000000" w:rsidRPr="00000000">
        <w:rPr>
          <w:rtl w:val="0"/>
        </w:rPr>
      </w:r>
    </w:p>
    <w:p w:rsidR="00000000" w:rsidDel="00000000" w:rsidP="00000000" w:rsidRDefault="00000000" w:rsidRPr="00000000" w14:paraId="00000253">
      <w:pPr>
        <w:shd w:fill="ffffff" w:val="clear"/>
        <w:spacing w:line="360" w:lineRule="auto"/>
        <w:ind w:left="567" w:hanging="567"/>
        <w:jc w:val="both"/>
        <w:rPr>
          <w:sz w:val="20"/>
          <w:szCs w:val="20"/>
          <w:highlight w:val="white"/>
        </w:rPr>
      </w:pPr>
      <w:bookmarkStart w:colFirst="0" w:colLast="0" w:name="_heading=h.3dy6vkm" w:id="6"/>
      <w:bookmarkEnd w:id="6"/>
      <w:r w:rsidDel="00000000" w:rsidR="00000000" w:rsidRPr="00000000">
        <w:rPr>
          <w:sz w:val="20"/>
          <w:szCs w:val="20"/>
          <w:highlight w:val="white"/>
          <w:rtl w:val="0"/>
        </w:rPr>
        <w:t xml:space="preserve">Consulting Group. (s.f.). </w:t>
      </w:r>
      <w:r w:rsidDel="00000000" w:rsidR="00000000" w:rsidRPr="00000000">
        <w:rPr>
          <w:rFonts w:ascii="Arial" w:cs="Arial" w:eastAsia="Arial" w:hAnsi="Arial"/>
          <w:i w:val="0"/>
          <w:color w:val="000000"/>
          <w:sz w:val="20"/>
          <w:szCs w:val="20"/>
          <w:rtl w:val="0"/>
        </w:rPr>
        <w:t xml:space="preserve">Control Visua</w:t>
      </w:r>
      <w:r w:rsidDel="00000000" w:rsidR="00000000" w:rsidRPr="00000000">
        <w:rPr>
          <w:i w:val="1"/>
          <w:sz w:val="20"/>
          <w:szCs w:val="20"/>
          <w:highlight w:val="white"/>
          <w:rtl w:val="0"/>
        </w:rPr>
        <w:t xml:space="preserve">l.</w:t>
      </w:r>
      <w:r w:rsidDel="00000000" w:rsidR="00000000" w:rsidRPr="00000000">
        <w:rPr>
          <w:sz w:val="20"/>
          <w:szCs w:val="20"/>
          <w:highlight w:val="white"/>
          <w:rtl w:val="0"/>
        </w:rPr>
        <w:t xml:space="preserve"> </w:t>
      </w:r>
      <w:hyperlink r:id="rId65">
        <w:r w:rsidDel="00000000" w:rsidR="00000000" w:rsidRPr="00000000">
          <w:rPr>
            <w:color w:val="0000ff"/>
            <w:sz w:val="20"/>
            <w:szCs w:val="20"/>
            <w:highlight w:val="white"/>
            <w:u w:val="single"/>
            <w:rtl w:val="0"/>
          </w:rPr>
          <w:t xml:space="preserve">https://spcgroup.com.mx/control-visual/#:~:text=Control%20Visual%20es%20una%20t%C3%A9cnica,textos%20u%20otras%20instrucciones%20escritas</w:t>
        </w:r>
      </w:hyperlink>
      <w:r w:rsidDel="00000000" w:rsidR="00000000" w:rsidRPr="00000000">
        <w:rPr>
          <w:rtl w:val="0"/>
        </w:rPr>
      </w:r>
    </w:p>
    <w:p w:rsidR="00000000" w:rsidDel="00000000" w:rsidP="00000000" w:rsidRDefault="00000000" w:rsidRPr="00000000" w14:paraId="00000254">
      <w:pPr>
        <w:shd w:fill="ffffff" w:val="clear"/>
        <w:spacing w:line="360" w:lineRule="auto"/>
        <w:ind w:left="567" w:hanging="567"/>
        <w:jc w:val="both"/>
        <w:rPr>
          <w:sz w:val="20"/>
          <w:szCs w:val="20"/>
          <w:highlight w:val="white"/>
        </w:rPr>
      </w:pPr>
      <w:r w:rsidDel="00000000" w:rsidR="00000000" w:rsidRPr="00000000">
        <w:rPr>
          <w:rtl w:val="0"/>
        </w:rPr>
      </w:r>
    </w:p>
    <w:p w:rsidR="00000000" w:rsidDel="00000000" w:rsidP="00000000" w:rsidRDefault="00000000" w:rsidRPr="00000000" w14:paraId="00000255">
      <w:pPr>
        <w:shd w:fill="ffffff" w:val="clear"/>
        <w:spacing w:line="360" w:lineRule="auto"/>
        <w:ind w:left="567" w:hanging="567"/>
        <w:jc w:val="both"/>
        <w:rPr>
          <w:color w:val="000000"/>
          <w:sz w:val="20"/>
          <w:szCs w:val="20"/>
          <w:highlight w:val="white"/>
        </w:rPr>
      </w:pPr>
      <w:r w:rsidDel="00000000" w:rsidR="00000000" w:rsidRPr="00000000">
        <w:rPr>
          <w:color w:val="000000"/>
          <w:sz w:val="20"/>
          <w:szCs w:val="20"/>
          <w:rtl w:val="0"/>
        </w:rPr>
        <w:t xml:space="preserve">Chirinos, E., Rivero, E., Goyo, A., Méndez, E. &amp; Figueredo, C. (2008). </w:t>
      </w:r>
      <w:r w:rsidDel="00000000" w:rsidR="00000000" w:rsidRPr="00000000">
        <w:rPr>
          <w:rFonts w:ascii="Arial" w:cs="Arial" w:eastAsia="Arial" w:hAnsi="Arial"/>
          <w:i w:val="0"/>
          <w:color w:val="000000"/>
          <w:sz w:val="20"/>
          <w:szCs w:val="20"/>
          <w:rtl w:val="0"/>
        </w:rPr>
        <w:t xml:space="preserve">Indicadores de gestión para medir la eficiencia hospitalaria</w:t>
      </w:r>
      <w:r w:rsidDel="00000000" w:rsidR="00000000" w:rsidRPr="00000000">
        <w:rPr>
          <w:color w:val="000000"/>
          <w:sz w:val="20"/>
          <w:szCs w:val="20"/>
          <w:rtl w:val="0"/>
        </w:rPr>
        <w:t xml:space="preserve">. </w:t>
      </w:r>
      <w:r w:rsidDel="00000000" w:rsidR="00000000" w:rsidRPr="00000000">
        <w:rPr>
          <w:i w:val="1"/>
          <w:color w:val="000000"/>
          <w:sz w:val="20"/>
          <w:szCs w:val="20"/>
          <w:rtl w:val="0"/>
        </w:rPr>
        <w:t xml:space="preserve">Negotium</w:t>
      </w:r>
      <w:r w:rsidDel="00000000" w:rsidR="00000000" w:rsidRPr="00000000">
        <w:rPr>
          <w:color w:val="000000"/>
          <w:sz w:val="20"/>
          <w:szCs w:val="20"/>
          <w:rtl w:val="0"/>
        </w:rPr>
        <w:t xml:space="preserve">, vol. 4, núm. 10, pp. 50-63. Fundación Miguel Unamuno y Jugo Maracaibo. </w:t>
      </w:r>
      <w:r w:rsidDel="00000000" w:rsidR="00000000" w:rsidRPr="00000000">
        <w:rPr>
          <w:rtl w:val="0"/>
        </w:rPr>
      </w:r>
    </w:p>
    <w:p w:rsidR="00000000" w:rsidDel="00000000" w:rsidP="00000000" w:rsidRDefault="00000000" w:rsidRPr="00000000" w14:paraId="00000256">
      <w:pPr>
        <w:shd w:fill="ffffff" w:val="clear"/>
        <w:spacing w:line="360" w:lineRule="auto"/>
        <w:ind w:left="567" w:hanging="567"/>
        <w:jc w:val="both"/>
        <w:rPr>
          <w:color w:val="000000"/>
          <w:sz w:val="20"/>
          <w:szCs w:val="20"/>
          <w:highlight w:val="white"/>
        </w:rPr>
      </w:pPr>
      <w:r w:rsidDel="00000000" w:rsidR="00000000" w:rsidRPr="00000000">
        <w:rPr>
          <w:rtl w:val="0"/>
        </w:rPr>
      </w:r>
    </w:p>
    <w:p w:rsidR="00000000" w:rsidDel="00000000" w:rsidP="00000000" w:rsidRDefault="00000000" w:rsidRPr="00000000" w14:paraId="00000257">
      <w:pPr>
        <w:shd w:fill="ffffff" w:val="clear"/>
        <w:spacing w:line="360" w:lineRule="auto"/>
        <w:ind w:left="567" w:hanging="567"/>
        <w:jc w:val="both"/>
        <w:rPr>
          <w:color w:val="000000"/>
          <w:sz w:val="20"/>
          <w:szCs w:val="20"/>
          <w:highlight w:val="white"/>
        </w:rPr>
      </w:pPr>
      <w:bookmarkStart w:colFirst="0" w:colLast="0" w:name="_heading=h.1t3h5sf" w:id="7"/>
      <w:bookmarkEnd w:id="7"/>
      <w:r w:rsidDel="00000000" w:rsidR="00000000" w:rsidRPr="00000000">
        <w:rPr>
          <w:color w:val="000000"/>
          <w:sz w:val="20"/>
          <w:szCs w:val="20"/>
          <w:rtl w:val="0"/>
        </w:rPr>
        <w:t xml:space="preserve">Favela Herrera, M., Escobedo, M. T., Romero, R. &amp; Hernández, J. (2019). </w:t>
      </w:r>
      <w:r w:rsidDel="00000000" w:rsidR="00000000" w:rsidRPr="00000000">
        <w:rPr>
          <w:rFonts w:ascii="Arial" w:cs="Arial" w:eastAsia="Arial" w:hAnsi="Arial"/>
          <w:i w:val="0"/>
          <w:color w:val="000000"/>
          <w:sz w:val="20"/>
          <w:szCs w:val="20"/>
          <w:rtl w:val="0"/>
        </w:rPr>
        <w:t xml:space="preserve">Herramientas de manufactura esbelta que inciden en la productividad de una organización: modelo conceptual propuesto</w:t>
      </w:r>
      <w:r w:rsidDel="00000000" w:rsidR="00000000" w:rsidRPr="00000000">
        <w:rPr>
          <w:color w:val="000000"/>
          <w:sz w:val="20"/>
          <w:szCs w:val="20"/>
          <w:rtl w:val="0"/>
        </w:rPr>
        <w:t xml:space="preserve">. </w:t>
      </w:r>
      <w:r w:rsidDel="00000000" w:rsidR="00000000" w:rsidRPr="00000000">
        <w:rPr>
          <w:i w:val="1"/>
          <w:color w:val="000000"/>
          <w:sz w:val="20"/>
          <w:szCs w:val="20"/>
          <w:rtl w:val="0"/>
        </w:rPr>
        <w:t xml:space="preserve">Revista Lasallista De Investigación</w:t>
      </w:r>
      <w:r w:rsidDel="00000000" w:rsidR="00000000" w:rsidRPr="00000000">
        <w:rPr>
          <w:color w:val="000000"/>
          <w:sz w:val="20"/>
          <w:szCs w:val="20"/>
          <w:rtl w:val="0"/>
        </w:rPr>
        <w:t xml:space="preserve">, Vol. 16 No 1–2019.</w:t>
      </w:r>
      <w:r w:rsidDel="00000000" w:rsidR="00000000" w:rsidRPr="00000000">
        <w:rPr>
          <w:rtl w:val="0"/>
        </w:rPr>
      </w:r>
    </w:p>
    <w:p w:rsidR="00000000" w:rsidDel="00000000" w:rsidP="00000000" w:rsidRDefault="00000000" w:rsidRPr="00000000" w14:paraId="00000258">
      <w:pPr>
        <w:shd w:fill="ffffff" w:val="clear"/>
        <w:spacing w:line="360" w:lineRule="auto"/>
        <w:ind w:left="567" w:hanging="567"/>
        <w:jc w:val="both"/>
        <w:rPr>
          <w:color w:val="000000"/>
          <w:sz w:val="20"/>
          <w:szCs w:val="20"/>
          <w:highlight w:val="white"/>
        </w:rPr>
      </w:pPr>
      <w:r w:rsidDel="00000000" w:rsidR="00000000" w:rsidRPr="00000000">
        <w:rPr>
          <w:rtl w:val="0"/>
        </w:rPr>
      </w:r>
    </w:p>
    <w:p w:rsidR="00000000" w:rsidDel="00000000" w:rsidP="00000000" w:rsidRDefault="00000000" w:rsidRPr="00000000" w14:paraId="00000259">
      <w:pPr>
        <w:shd w:fill="ffffff" w:val="clear"/>
        <w:spacing w:line="360" w:lineRule="auto"/>
        <w:ind w:left="567" w:hanging="567"/>
        <w:jc w:val="both"/>
        <w:rPr>
          <w:color w:val="000000"/>
          <w:sz w:val="20"/>
          <w:szCs w:val="20"/>
          <w:highlight w:val="white"/>
        </w:rPr>
      </w:pPr>
      <w:r w:rsidDel="00000000" w:rsidR="00000000" w:rsidRPr="00000000">
        <w:rPr>
          <w:color w:val="000000"/>
          <w:sz w:val="20"/>
          <w:szCs w:val="20"/>
          <w:rtl w:val="0"/>
        </w:rPr>
        <w:t xml:space="preserve">García, M., Ráez, L., Castro, M., Vivar, L. &amp; Oyola, L. (2003). </w:t>
      </w:r>
      <w:r w:rsidDel="00000000" w:rsidR="00000000" w:rsidRPr="00000000">
        <w:rPr>
          <w:rFonts w:ascii="Arial" w:cs="Arial" w:eastAsia="Arial" w:hAnsi="Arial"/>
          <w:i w:val="0"/>
          <w:color w:val="000000"/>
          <w:sz w:val="20"/>
          <w:szCs w:val="20"/>
          <w:rtl w:val="0"/>
        </w:rPr>
        <w:t xml:space="preserve">Sistema de Indicadores de Calidad I Industria</w:t>
      </w:r>
      <w:r w:rsidDel="00000000" w:rsidR="00000000" w:rsidRPr="00000000">
        <w:rPr>
          <w:color w:val="000000"/>
          <w:sz w:val="20"/>
          <w:szCs w:val="20"/>
          <w:rtl w:val="0"/>
        </w:rPr>
        <w:t xml:space="preserve">l. </w:t>
      </w:r>
      <w:r w:rsidDel="00000000" w:rsidR="00000000" w:rsidRPr="00000000">
        <w:rPr>
          <w:i w:val="1"/>
          <w:color w:val="000000"/>
          <w:sz w:val="20"/>
          <w:szCs w:val="20"/>
          <w:rtl w:val="0"/>
        </w:rPr>
        <w:t xml:space="preserve">Data</w:t>
      </w:r>
      <w:r w:rsidDel="00000000" w:rsidR="00000000" w:rsidRPr="00000000">
        <w:rPr>
          <w:color w:val="000000"/>
          <w:sz w:val="20"/>
          <w:szCs w:val="20"/>
          <w:rtl w:val="0"/>
        </w:rPr>
        <w:t xml:space="preserve">, vol. 6, núm. 2, pp. 63-65. Universidad Nacional Mayor de San Marcos Lima.</w:t>
      </w:r>
      <w:r w:rsidDel="00000000" w:rsidR="00000000" w:rsidRPr="00000000">
        <w:rPr>
          <w:rtl w:val="0"/>
        </w:rPr>
      </w:r>
    </w:p>
    <w:p w:rsidR="00000000" w:rsidDel="00000000" w:rsidP="00000000" w:rsidRDefault="00000000" w:rsidRPr="00000000" w14:paraId="0000025A">
      <w:pPr>
        <w:shd w:fill="ffffff" w:val="clear"/>
        <w:spacing w:line="360" w:lineRule="auto"/>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25B">
      <w:pPr>
        <w:shd w:fill="ffffff" w:val="clear"/>
        <w:spacing w:line="360" w:lineRule="auto"/>
        <w:ind w:left="567" w:hanging="567"/>
        <w:jc w:val="both"/>
        <w:rPr>
          <w:color w:val="000000"/>
          <w:sz w:val="20"/>
          <w:szCs w:val="20"/>
        </w:rPr>
      </w:pPr>
      <w:bookmarkStart w:colFirst="0" w:colLast="0" w:name="_heading=h.4d34og8" w:id="8"/>
      <w:bookmarkEnd w:id="8"/>
      <w:r w:rsidDel="00000000" w:rsidR="00000000" w:rsidRPr="00000000">
        <w:rPr>
          <w:color w:val="000000"/>
          <w:sz w:val="20"/>
          <w:szCs w:val="20"/>
          <w:rtl w:val="0"/>
        </w:rPr>
        <w:t xml:space="preserve">García, A. (2016). </w:t>
      </w:r>
      <w:r w:rsidDel="00000000" w:rsidR="00000000" w:rsidRPr="00000000">
        <w:rPr>
          <w:rFonts w:ascii="Arial" w:cs="Arial" w:eastAsia="Arial" w:hAnsi="Arial"/>
          <w:i w:val="0"/>
          <w:color w:val="000000"/>
          <w:sz w:val="20"/>
          <w:szCs w:val="20"/>
          <w:rtl w:val="0"/>
        </w:rPr>
        <w:t xml:space="preserve">Cultura de servicio en la optimización del servicio al cliente</w:t>
      </w:r>
      <w:r w:rsidDel="00000000" w:rsidR="00000000" w:rsidRPr="00000000">
        <w:rPr>
          <w:rFonts w:ascii="Arial" w:cs="Arial" w:eastAsia="Arial" w:hAnsi="Arial"/>
          <w:i w:val="1"/>
          <w:color w:val="000000"/>
          <w:sz w:val="20"/>
          <w:szCs w:val="20"/>
          <w:rtl w:val="0"/>
        </w:rPr>
        <w:t xml:space="preserve">.</w:t>
      </w:r>
      <w:r w:rsidDel="00000000" w:rsidR="00000000" w:rsidRPr="00000000">
        <w:rPr>
          <w:color w:val="000000"/>
          <w:sz w:val="20"/>
          <w:szCs w:val="20"/>
          <w:rtl w:val="0"/>
        </w:rPr>
        <w:t xml:space="preserve"> </w:t>
      </w:r>
      <w:r w:rsidDel="00000000" w:rsidR="00000000" w:rsidRPr="00000000">
        <w:rPr>
          <w:i w:val="1"/>
          <w:color w:val="000000"/>
          <w:sz w:val="20"/>
          <w:szCs w:val="20"/>
          <w:rtl w:val="0"/>
        </w:rPr>
        <w:t xml:space="preserve">Telos</w:t>
      </w:r>
      <w:r w:rsidDel="00000000" w:rsidR="00000000" w:rsidRPr="00000000">
        <w:rPr>
          <w:color w:val="000000"/>
          <w:sz w:val="20"/>
          <w:szCs w:val="20"/>
          <w:rtl w:val="0"/>
        </w:rPr>
        <w:t xml:space="preserve">, vol. 18, núm. 3, septiembre-diciembre, pp. 381-398. Universidad Privada Dr. Rafael Belloso Chacín Maracaibo.</w:t>
      </w:r>
    </w:p>
    <w:p w:rsidR="00000000" w:rsidDel="00000000" w:rsidP="00000000" w:rsidRDefault="00000000" w:rsidRPr="00000000" w14:paraId="0000025C">
      <w:pPr>
        <w:shd w:fill="ffffff" w:val="clear"/>
        <w:spacing w:line="360" w:lineRule="auto"/>
        <w:ind w:left="567" w:hanging="567"/>
        <w:jc w:val="both"/>
        <w:rPr>
          <w:color w:val="000000"/>
          <w:sz w:val="20"/>
          <w:szCs w:val="20"/>
        </w:rPr>
      </w:pPr>
      <w:r w:rsidDel="00000000" w:rsidR="00000000" w:rsidRPr="00000000">
        <w:rPr>
          <w:rtl w:val="0"/>
        </w:rPr>
      </w:r>
    </w:p>
    <w:p w:rsidR="00000000" w:rsidDel="00000000" w:rsidP="00000000" w:rsidRDefault="00000000" w:rsidRPr="00000000" w14:paraId="0000025D">
      <w:pPr>
        <w:shd w:fill="ffffff" w:val="clear"/>
        <w:spacing w:line="360" w:lineRule="auto"/>
        <w:ind w:left="567" w:hanging="567"/>
        <w:jc w:val="both"/>
        <w:rPr>
          <w:sz w:val="20"/>
          <w:szCs w:val="20"/>
        </w:rPr>
      </w:pPr>
      <w:r w:rsidDel="00000000" w:rsidR="00000000" w:rsidRPr="00000000">
        <w:rPr>
          <w:color w:val="000000"/>
          <w:sz w:val="20"/>
          <w:szCs w:val="20"/>
          <w:rtl w:val="0"/>
        </w:rPr>
        <w:t xml:space="preserve">González Quintana, M. J. &amp; Cañadas Molina, E. (2008). </w:t>
      </w:r>
      <w:r w:rsidDel="00000000" w:rsidR="00000000" w:rsidRPr="00000000">
        <w:rPr>
          <w:rFonts w:ascii="Arial" w:cs="Arial" w:eastAsia="Arial" w:hAnsi="Arial"/>
          <w:i w:val="0"/>
          <w:color w:val="000000"/>
          <w:sz w:val="20"/>
          <w:szCs w:val="20"/>
          <w:rtl w:val="0"/>
        </w:rPr>
        <w:t xml:space="preserve">Los indicadores de gestión y el cuadro de mando en las entidades no lucrativas</w:t>
      </w:r>
      <w:r w:rsidDel="00000000" w:rsidR="00000000" w:rsidRPr="00000000">
        <w:rPr>
          <w:color w:val="000000"/>
          <w:sz w:val="20"/>
          <w:szCs w:val="20"/>
          <w:rtl w:val="0"/>
        </w:rPr>
        <w:t xml:space="preserve"> CIRIEC-España. </w:t>
      </w:r>
      <w:r w:rsidDel="00000000" w:rsidR="00000000" w:rsidRPr="00000000">
        <w:rPr>
          <w:i w:val="1"/>
          <w:color w:val="000000"/>
          <w:sz w:val="20"/>
          <w:szCs w:val="20"/>
          <w:rtl w:val="0"/>
        </w:rPr>
        <w:t xml:space="preserve">Revista de Economía Pública, Social y </w:t>
      </w:r>
      <w:r w:rsidDel="00000000" w:rsidR="00000000" w:rsidRPr="00000000">
        <w:rPr>
          <w:i w:val="1"/>
          <w:sz w:val="20"/>
          <w:szCs w:val="20"/>
          <w:rtl w:val="0"/>
        </w:rPr>
        <w:t xml:space="preserve">Cooperativa</w:t>
      </w:r>
      <w:r w:rsidDel="00000000" w:rsidR="00000000" w:rsidRPr="00000000">
        <w:rPr>
          <w:sz w:val="20"/>
          <w:szCs w:val="20"/>
          <w:rtl w:val="0"/>
        </w:rPr>
        <w:t xml:space="preserve">, núm. 63, pp. 227-252. Centre International de Recherches et d'Information sur l'Economie Publique, Sociale et Coopérative Valencia, Organismo Internacional.</w:t>
      </w:r>
    </w:p>
    <w:p w:rsidR="00000000" w:rsidDel="00000000" w:rsidP="00000000" w:rsidRDefault="00000000" w:rsidRPr="00000000" w14:paraId="0000025E">
      <w:pPr>
        <w:shd w:fill="ffffff" w:val="clear"/>
        <w:spacing w:line="360" w:lineRule="auto"/>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25F">
      <w:pPr>
        <w:shd w:fill="ffffff" w:val="clear"/>
        <w:spacing w:line="360" w:lineRule="auto"/>
        <w:ind w:left="567" w:hanging="567"/>
        <w:jc w:val="both"/>
        <w:rPr>
          <w:i w:val="1"/>
          <w:color w:val="000000"/>
          <w:sz w:val="20"/>
          <w:szCs w:val="20"/>
        </w:rPr>
      </w:pPr>
      <w:r w:rsidDel="00000000" w:rsidR="00000000" w:rsidRPr="00000000">
        <w:rPr>
          <w:color w:val="000000"/>
          <w:sz w:val="20"/>
          <w:szCs w:val="20"/>
          <w:rtl w:val="0"/>
        </w:rPr>
        <w:t xml:space="preserve">Guadarrama Tavira, E. &amp; Rosales Estrada, E. M. (2015). </w:t>
      </w:r>
      <w:r w:rsidDel="00000000" w:rsidR="00000000" w:rsidRPr="00000000">
        <w:rPr>
          <w:rFonts w:ascii="Arial" w:cs="Arial" w:eastAsia="Arial" w:hAnsi="Arial"/>
          <w:i w:val="0"/>
          <w:color w:val="000000"/>
          <w:sz w:val="20"/>
          <w:szCs w:val="20"/>
          <w:rtl w:val="0"/>
        </w:rPr>
        <w:t xml:space="preserve">Marketing Relacional: Valor, Satisfacción, Lealtad y Retención del Cliente. Análisis y Reflexión Teórica.</w:t>
      </w:r>
      <w:r w:rsidDel="00000000" w:rsidR="00000000" w:rsidRPr="00000000">
        <w:rPr>
          <w:color w:val="000000"/>
          <w:sz w:val="20"/>
          <w:szCs w:val="20"/>
          <w:rtl w:val="0"/>
        </w:rPr>
        <w:t xml:space="preserve"> </w:t>
      </w:r>
      <w:r w:rsidDel="00000000" w:rsidR="00000000" w:rsidRPr="00000000">
        <w:rPr>
          <w:i w:val="1"/>
          <w:color w:val="000000"/>
          <w:sz w:val="20"/>
          <w:szCs w:val="20"/>
          <w:rtl w:val="0"/>
        </w:rPr>
        <w:t xml:space="preserve">Ciencia y Sociedad</w:t>
      </w:r>
      <w:r w:rsidDel="00000000" w:rsidR="00000000" w:rsidRPr="00000000">
        <w:rPr>
          <w:color w:val="000000"/>
          <w:sz w:val="20"/>
          <w:szCs w:val="20"/>
          <w:rtl w:val="0"/>
        </w:rPr>
        <w:t xml:space="preserve">, vol. 40, núm. 2, pp. 307-340. Instituto Tecnológico de Santo Domingo Santo Domingo.</w:t>
      </w:r>
      <w:r w:rsidDel="00000000" w:rsidR="00000000" w:rsidRPr="00000000">
        <w:rPr>
          <w:rtl w:val="0"/>
        </w:rPr>
      </w:r>
    </w:p>
    <w:p w:rsidR="00000000" w:rsidDel="00000000" w:rsidP="00000000" w:rsidRDefault="00000000" w:rsidRPr="00000000" w14:paraId="00000260">
      <w:pPr>
        <w:shd w:fill="ffffff" w:val="clear"/>
        <w:spacing w:line="360" w:lineRule="auto"/>
        <w:ind w:left="567" w:hanging="567"/>
        <w:jc w:val="both"/>
        <w:rPr>
          <w:color w:val="000000"/>
          <w:sz w:val="20"/>
          <w:szCs w:val="20"/>
        </w:rPr>
      </w:pPr>
      <w:r w:rsidDel="00000000" w:rsidR="00000000" w:rsidRPr="00000000">
        <w:rPr>
          <w:rtl w:val="0"/>
        </w:rPr>
      </w:r>
    </w:p>
    <w:p w:rsidR="00000000" w:rsidDel="00000000" w:rsidP="00000000" w:rsidRDefault="00000000" w:rsidRPr="00000000" w14:paraId="00000261">
      <w:pPr>
        <w:shd w:fill="ffffff" w:val="clear"/>
        <w:spacing w:line="360" w:lineRule="auto"/>
        <w:ind w:left="567" w:hanging="567"/>
        <w:jc w:val="both"/>
        <w:rPr>
          <w:color w:val="000000"/>
          <w:sz w:val="20"/>
          <w:szCs w:val="20"/>
        </w:rPr>
      </w:pPr>
      <w:r w:rsidDel="00000000" w:rsidR="00000000" w:rsidRPr="00000000">
        <w:rPr>
          <w:color w:val="000000"/>
          <w:sz w:val="20"/>
          <w:szCs w:val="20"/>
          <w:rtl w:val="0"/>
        </w:rPr>
        <w:t xml:space="preserve">Gutiérrez, E. &amp; Mahecha, M. (2015). </w:t>
      </w:r>
      <w:r w:rsidDel="00000000" w:rsidR="00000000" w:rsidRPr="00000000">
        <w:rPr>
          <w:rFonts w:ascii="Arial" w:cs="Arial" w:eastAsia="Arial" w:hAnsi="Arial"/>
          <w:i w:val="0"/>
          <w:color w:val="000000"/>
          <w:sz w:val="20"/>
          <w:szCs w:val="20"/>
          <w:rtl w:val="0"/>
        </w:rPr>
        <w:t xml:space="preserve">Propuesta de implementación de la metodología manufactura esbelta en el proceso de empaque en las líneas de coloración para el negocio de profesional de la planta de producción de Henkel colombiana SAS</w:t>
      </w:r>
      <w:r w:rsidDel="00000000" w:rsidR="00000000" w:rsidRPr="00000000">
        <w:rPr>
          <w:color w:val="000000"/>
          <w:sz w:val="20"/>
          <w:szCs w:val="20"/>
          <w:rtl w:val="0"/>
        </w:rPr>
        <w:t xml:space="preserve">. Universidad Distrital Francisco José de Caldas facultad Tecnológica Proyecto curricular de Ingeniería de Producción. </w:t>
      </w:r>
    </w:p>
    <w:p w:rsidR="00000000" w:rsidDel="00000000" w:rsidP="00000000" w:rsidRDefault="00000000" w:rsidRPr="00000000" w14:paraId="00000262">
      <w:pPr>
        <w:shd w:fill="ffffff" w:val="clear"/>
        <w:spacing w:line="360" w:lineRule="auto"/>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263">
      <w:pPr>
        <w:shd w:fill="ffffff" w:val="clear"/>
        <w:spacing w:line="360" w:lineRule="auto"/>
        <w:ind w:left="567" w:hanging="567"/>
        <w:jc w:val="both"/>
        <w:rPr>
          <w:sz w:val="20"/>
          <w:szCs w:val="20"/>
          <w:highlight w:val="white"/>
        </w:rPr>
      </w:pPr>
      <w:r w:rsidDel="00000000" w:rsidR="00000000" w:rsidRPr="00000000">
        <w:rPr>
          <w:sz w:val="20"/>
          <w:szCs w:val="20"/>
          <w:highlight w:val="white"/>
          <w:rtl w:val="0"/>
        </w:rPr>
        <w:t xml:space="preserve">López, J. F. (2018</w:t>
      </w:r>
      <w:r w:rsidDel="00000000" w:rsidR="00000000" w:rsidRPr="00000000">
        <w:rPr>
          <w:sz w:val="20"/>
          <w:szCs w:val="20"/>
          <w:rtl w:val="0"/>
        </w:rPr>
        <w:t xml:space="preserve">). </w:t>
      </w:r>
      <w:r w:rsidDel="00000000" w:rsidR="00000000" w:rsidRPr="00000000">
        <w:rPr>
          <w:i w:val="0"/>
          <w:sz w:val="20"/>
          <w:szCs w:val="20"/>
          <w:highlight w:val="white"/>
          <w:rtl w:val="0"/>
        </w:rPr>
        <w:t xml:space="preserve">Valor añadido</w:t>
      </w:r>
      <w:r w:rsidDel="00000000" w:rsidR="00000000" w:rsidRPr="00000000">
        <w:rPr>
          <w:i w:val="1"/>
          <w:sz w:val="20"/>
          <w:szCs w:val="20"/>
          <w:highlight w:val="white"/>
          <w:rtl w:val="0"/>
        </w:rPr>
        <w:t xml:space="preserve">.</w:t>
      </w:r>
      <w:r w:rsidDel="00000000" w:rsidR="00000000" w:rsidRPr="00000000">
        <w:rPr>
          <w:sz w:val="20"/>
          <w:szCs w:val="20"/>
          <w:highlight w:val="white"/>
          <w:rtl w:val="0"/>
        </w:rPr>
        <w:t xml:space="preserve"> Economipedia.com, </w:t>
      </w:r>
      <w:hyperlink r:id="rId66">
        <w:r w:rsidDel="00000000" w:rsidR="00000000" w:rsidRPr="00000000">
          <w:rPr>
            <w:color w:val="0000ff"/>
            <w:sz w:val="20"/>
            <w:szCs w:val="20"/>
            <w:highlight w:val="white"/>
            <w:u w:val="single"/>
            <w:rtl w:val="0"/>
          </w:rPr>
          <w:t xml:space="preserve">https://economipedia.com/definiciones/valor-anadido.html#:~:text=El%20valor%20a%C3%B1adido%20o%20valor,suma%20de%20los%20recursos%20utilizados</w:t>
        </w:r>
      </w:hyperlink>
      <w:r w:rsidDel="00000000" w:rsidR="00000000" w:rsidRPr="00000000">
        <w:rPr>
          <w:rtl w:val="0"/>
        </w:rPr>
      </w:r>
    </w:p>
    <w:p w:rsidR="00000000" w:rsidDel="00000000" w:rsidP="00000000" w:rsidRDefault="00000000" w:rsidRPr="00000000" w14:paraId="00000264">
      <w:pPr>
        <w:shd w:fill="ffffff" w:val="clear"/>
        <w:spacing w:line="360" w:lineRule="auto"/>
        <w:ind w:left="567" w:hanging="567"/>
        <w:jc w:val="both"/>
        <w:rPr>
          <w:sz w:val="20"/>
          <w:szCs w:val="20"/>
          <w:highlight w:val="white"/>
        </w:rPr>
      </w:pPr>
      <w:r w:rsidDel="00000000" w:rsidR="00000000" w:rsidRPr="00000000">
        <w:rPr>
          <w:rtl w:val="0"/>
        </w:rPr>
      </w:r>
    </w:p>
    <w:p w:rsidR="00000000" w:rsidDel="00000000" w:rsidP="00000000" w:rsidRDefault="00000000" w:rsidRPr="00000000" w14:paraId="00000265">
      <w:pPr>
        <w:shd w:fill="ffffff" w:val="clear"/>
        <w:spacing w:line="360" w:lineRule="auto"/>
        <w:ind w:left="567" w:hanging="567"/>
        <w:jc w:val="both"/>
        <w:rPr>
          <w:color w:val="000000"/>
          <w:sz w:val="20"/>
          <w:szCs w:val="20"/>
        </w:rPr>
      </w:pPr>
      <w:bookmarkStart w:colFirst="0" w:colLast="0" w:name="_heading=h.2s8eyo1" w:id="9"/>
      <w:bookmarkEnd w:id="9"/>
      <w:r w:rsidDel="00000000" w:rsidR="00000000" w:rsidRPr="00000000">
        <w:rPr>
          <w:color w:val="000000"/>
          <w:sz w:val="20"/>
          <w:szCs w:val="20"/>
          <w:rtl w:val="0"/>
        </w:rPr>
        <w:t xml:space="preserve">Marín-García, J. A., Bautista-Poveda, Y. &amp; García-Sabater, J. J. (2014). </w:t>
      </w:r>
      <w:r w:rsidDel="00000000" w:rsidR="00000000" w:rsidRPr="00000000">
        <w:rPr>
          <w:rFonts w:ascii="Arial" w:cs="Arial" w:eastAsia="Arial" w:hAnsi="Arial"/>
          <w:i w:val="0"/>
          <w:color w:val="000000"/>
          <w:sz w:val="20"/>
          <w:szCs w:val="20"/>
          <w:rtl w:val="0"/>
        </w:rPr>
        <w:t xml:space="preserve">Etapas en la evolución de la mejora continua: Estudio multicaso</w:t>
      </w:r>
      <w:r w:rsidDel="00000000" w:rsidR="00000000" w:rsidRPr="00000000">
        <w:rPr>
          <w:color w:val="000000"/>
          <w:sz w:val="20"/>
          <w:szCs w:val="20"/>
          <w:rtl w:val="0"/>
        </w:rPr>
        <w:t xml:space="preserve">. </w:t>
      </w:r>
      <w:r w:rsidDel="00000000" w:rsidR="00000000" w:rsidRPr="00000000">
        <w:rPr>
          <w:i w:val="1"/>
          <w:color w:val="000000"/>
          <w:sz w:val="20"/>
          <w:szCs w:val="20"/>
          <w:rtl w:val="0"/>
        </w:rPr>
        <w:t xml:space="preserve">Intangible Capital</w:t>
      </w:r>
      <w:r w:rsidDel="00000000" w:rsidR="00000000" w:rsidRPr="00000000">
        <w:rPr>
          <w:color w:val="000000"/>
          <w:sz w:val="20"/>
          <w:szCs w:val="20"/>
          <w:rtl w:val="0"/>
        </w:rPr>
        <w:t xml:space="preserve">, vol. 10, núm. 3, pp. 584-618. Universitat Politècnica de Catalunya Barcelona.</w:t>
      </w:r>
    </w:p>
    <w:p w:rsidR="00000000" w:rsidDel="00000000" w:rsidP="00000000" w:rsidRDefault="00000000" w:rsidRPr="00000000" w14:paraId="00000266">
      <w:pPr>
        <w:shd w:fill="ffffff" w:val="clear"/>
        <w:spacing w:line="360" w:lineRule="auto"/>
        <w:ind w:left="567" w:hanging="567"/>
        <w:jc w:val="both"/>
        <w:rPr>
          <w:sz w:val="20"/>
          <w:szCs w:val="20"/>
        </w:rPr>
      </w:pPr>
      <w:r w:rsidDel="00000000" w:rsidR="00000000" w:rsidRPr="00000000">
        <w:rPr>
          <w:rtl w:val="0"/>
        </w:rPr>
      </w:r>
    </w:p>
    <w:p w:rsidR="00000000" w:rsidDel="00000000" w:rsidP="00000000" w:rsidRDefault="00000000" w:rsidRPr="00000000" w14:paraId="00000267">
      <w:pPr>
        <w:shd w:fill="ffffff" w:val="clear"/>
        <w:spacing w:line="360" w:lineRule="auto"/>
        <w:ind w:left="567" w:hanging="567"/>
        <w:jc w:val="both"/>
        <w:rPr>
          <w:color w:val="000000"/>
          <w:sz w:val="20"/>
          <w:szCs w:val="20"/>
        </w:rPr>
      </w:pPr>
      <w:r w:rsidDel="00000000" w:rsidR="00000000" w:rsidRPr="00000000">
        <w:rPr>
          <w:color w:val="000000"/>
          <w:sz w:val="20"/>
          <w:szCs w:val="20"/>
          <w:rtl w:val="0"/>
        </w:rPr>
        <w:t xml:space="preserve">Torrelles, C., Isus, S., Carrera, X., París, G. &amp; Cela, J. M. (2011). </w:t>
      </w:r>
      <w:r w:rsidDel="00000000" w:rsidR="00000000" w:rsidRPr="00000000">
        <w:rPr>
          <w:rFonts w:ascii="Arial" w:cs="Arial" w:eastAsia="Arial" w:hAnsi="Arial"/>
          <w:i w:val="0"/>
          <w:color w:val="000000"/>
          <w:sz w:val="20"/>
          <w:szCs w:val="20"/>
          <w:rtl w:val="0"/>
        </w:rPr>
        <w:t xml:space="preserve">Competencia De Trabajo En Equipo: Definición Y Categorización </w:t>
      </w:r>
      <w:r w:rsidDel="00000000" w:rsidR="00000000" w:rsidRPr="00000000">
        <w:rPr>
          <w:color w:val="000000"/>
          <w:sz w:val="20"/>
          <w:szCs w:val="20"/>
          <w:rtl w:val="0"/>
        </w:rPr>
        <w:t xml:space="preserve">Profesorado. </w:t>
      </w:r>
      <w:r w:rsidDel="00000000" w:rsidR="00000000" w:rsidRPr="00000000">
        <w:rPr>
          <w:i w:val="1"/>
          <w:color w:val="000000"/>
          <w:sz w:val="20"/>
          <w:szCs w:val="20"/>
          <w:rtl w:val="0"/>
        </w:rPr>
        <w:t xml:space="preserve">Revista de Currículum y Formación de Profesorado</w:t>
      </w:r>
      <w:r w:rsidDel="00000000" w:rsidR="00000000" w:rsidRPr="00000000">
        <w:rPr>
          <w:color w:val="000000"/>
          <w:sz w:val="20"/>
          <w:szCs w:val="20"/>
          <w:rtl w:val="0"/>
        </w:rPr>
        <w:t xml:space="preserve">, vol. 15, núm. 3, pp. 329-344. Universidad de Granada.</w:t>
      </w:r>
    </w:p>
    <w:p w:rsidR="00000000" w:rsidDel="00000000" w:rsidP="00000000" w:rsidRDefault="00000000" w:rsidRPr="00000000" w14:paraId="00000268">
      <w:pPr>
        <w:shd w:fill="ffffff" w:val="clear"/>
        <w:spacing w:line="360" w:lineRule="auto"/>
        <w:ind w:left="567" w:hanging="567"/>
        <w:jc w:val="both"/>
        <w:rPr>
          <w:sz w:val="20"/>
          <w:szCs w:val="20"/>
          <w:highlight w:val="white"/>
        </w:rPr>
      </w:pPr>
      <w:r w:rsidDel="00000000" w:rsidR="00000000" w:rsidRPr="00000000">
        <w:rPr>
          <w:rtl w:val="0"/>
        </w:rPr>
      </w:r>
    </w:p>
    <w:p w:rsidR="00000000" w:rsidDel="00000000" w:rsidP="00000000" w:rsidRDefault="00000000" w:rsidRPr="00000000" w14:paraId="00000269">
      <w:pPr>
        <w:shd w:fill="ffffff" w:val="clear"/>
        <w:spacing w:line="360" w:lineRule="auto"/>
        <w:ind w:left="567" w:hanging="567"/>
        <w:jc w:val="both"/>
        <w:rPr>
          <w:color w:val="000000"/>
          <w:sz w:val="20"/>
          <w:szCs w:val="20"/>
          <w:highlight w:val="white"/>
        </w:rPr>
      </w:pPr>
      <w:r w:rsidDel="00000000" w:rsidR="00000000" w:rsidRPr="00000000">
        <w:rPr>
          <w:color w:val="000000"/>
          <w:sz w:val="20"/>
          <w:szCs w:val="20"/>
          <w:rtl w:val="0"/>
        </w:rPr>
        <w:t xml:space="preserve">Vázquez Toledo, S., Bernal Agudo, J. L. &amp; Liesa Orús, M. (2014). </w:t>
      </w:r>
      <w:r w:rsidDel="00000000" w:rsidR="00000000" w:rsidRPr="00000000">
        <w:rPr>
          <w:rFonts w:ascii="Arial" w:cs="Arial" w:eastAsia="Arial" w:hAnsi="Arial"/>
          <w:i w:val="0"/>
          <w:color w:val="000000"/>
          <w:sz w:val="20"/>
          <w:szCs w:val="20"/>
          <w:rtl w:val="0"/>
        </w:rPr>
        <w:t xml:space="preserve">La conceptualización del liderazgo: una aproximación desde la práctica educativa</w:t>
      </w:r>
      <w:r w:rsidDel="00000000" w:rsidR="00000000" w:rsidRPr="00000000">
        <w:rPr>
          <w:color w:val="000000"/>
          <w:sz w:val="20"/>
          <w:szCs w:val="20"/>
          <w:rtl w:val="0"/>
        </w:rPr>
        <w:t xml:space="preserve"> REICE. R</w:t>
      </w:r>
      <w:r w:rsidDel="00000000" w:rsidR="00000000" w:rsidRPr="00000000">
        <w:rPr>
          <w:i w:val="1"/>
          <w:color w:val="000000"/>
          <w:sz w:val="20"/>
          <w:szCs w:val="20"/>
          <w:rtl w:val="0"/>
        </w:rPr>
        <w:t xml:space="preserve">evista Iberoamericana sobre Calidad, Eficacia y Cambio en Educación</w:t>
      </w:r>
      <w:r w:rsidDel="00000000" w:rsidR="00000000" w:rsidRPr="00000000">
        <w:rPr>
          <w:color w:val="000000"/>
          <w:sz w:val="20"/>
          <w:szCs w:val="20"/>
          <w:rtl w:val="0"/>
        </w:rPr>
        <w:t xml:space="preserve">, vol. 12, núm. 5, pp. 79-97. Red Iberoamericana de Investigación Sobre Cambio y Eficacia Escolar Madrid.</w:t>
      </w:r>
      <w:r w:rsidDel="00000000" w:rsidR="00000000" w:rsidRPr="00000000">
        <w:rPr>
          <w:rtl w:val="0"/>
        </w:rPr>
      </w:r>
    </w:p>
    <w:p w:rsidR="00000000" w:rsidDel="00000000" w:rsidP="00000000" w:rsidRDefault="00000000" w:rsidRPr="00000000" w14:paraId="0000026A">
      <w:pPr>
        <w:jc w:val="both"/>
        <w:rPr>
          <w:sz w:val="20"/>
          <w:szCs w:val="20"/>
        </w:rPr>
      </w:pPr>
      <w:r w:rsidDel="00000000" w:rsidR="00000000" w:rsidRPr="00000000">
        <w:rPr>
          <w:rtl w:val="0"/>
        </w:rPr>
      </w:r>
    </w:p>
    <w:p w:rsidR="00000000" w:rsidDel="00000000" w:rsidP="00000000" w:rsidRDefault="00000000" w:rsidRPr="00000000" w14:paraId="0000026B">
      <w:pPr>
        <w:jc w:val="both"/>
        <w:rPr>
          <w:sz w:val="20"/>
          <w:szCs w:val="20"/>
        </w:rPr>
      </w:pPr>
      <w:r w:rsidDel="00000000" w:rsidR="00000000" w:rsidRPr="00000000">
        <w:rPr>
          <w:rtl w:val="0"/>
        </w:rPr>
      </w:r>
    </w:p>
    <w:p w:rsidR="00000000" w:rsidDel="00000000" w:rsidP="00000000" w:rsidRDefault="00000000" w:rsidRPr="00000000" w14:paraId="0000026C">
      <w:pPr>
        <w:jc w:val="both"/>
        <w:rPr>
          <w:sz w:val="20"/>
          <w:szCs w:val="20"/>
        </w:rPr>
      </w:pPr>
      <w:r w:rsidDel="00000000" w:rsidR="00000000" w:rsidRPr="00000000">
        <w:rPr>
          <w:rtl w:val="0"/>
        </w:rPr>
      </w:r>
    </w:p>
    <w:p w:rsidR="00000000" w:rsidDel="00000000" w:rsidP="00000000" w:rsidRDefault="00000000" w:rsidRPr="00000000" w14:paraId="0000026D">
      <w:pPr>
        <w:jc w:val="both"/>
        <w:rPr>
          <w:sz w:val="20"/>
          <w:szCs w:val="20"/>
        </w:rPr>
      </w:pPr>
      <w:r w:rsidDel="00000000" w:rsidR="00000000" w:rsidRPr="00000000">
        <w:rPr>
          <w:rtl w:val="0"/>
        </w:rPr>
      </w:r>
    </w:p>
    <w:p w:rsidR="00000000" w:rsidDel="00000000" w:rsidP="00000000" w:rsidRDefault="00000000" w:rsidRPr="00000000" w14:paraId="0000026E">
      <w:pPr>
        <w:jc w:val="both"/>
        <w:rPr>
          <w:sz w:val="20"/>
          <w:szCs w:val="20"/>
        </w:rPr>
      </w:pPr>
      <w:r w:rsidDel="00000000" w:rsidR="00000000" w:rsidRPr="00000000">
        <w:rPr>
          <w:rtl w:val="0"/>
        </w:rPr>
      </w:r>
    </w:p>
    <w:p w:rsidR="00000000" w:rsidDel="00000000" w:rsidP="00000000" w:rsidRDefault="00000000" w:rsidRPr="00000000" w14:paraId="0000026F">
      <w:pPr>
        <w:jc w:val="both"/>
        <w:rPr>
          <w:sz w:val="20"/>
          <w:szCs w:val="20"/>
        </w:rPr>
      </w:pPr>
      <w:r w:rsidDel="00000000" w:rsidR="00000000" w:rsidRPr="00000000">
        <w:rPr>
          <w:rtl w:val="0"/>
        </w:rPr>
      </w:r>
    </w:p>
    <w:p w:rsidR="00000000" w:rsidDel="00000000" w:rsidP="00000000" w:rsidRDefault="00000000" w:rsidRPr="00000000" w14:paraId="00000270">
      <w:pPr>
        <w:jc w:val="both"/>
        <w:rPr>
          <w:sz w:val="20"/>
          <w:szCs w:val="20"/>
        </w:rPr>
      </w:pPr>
      <w:r w:rsidDel="00000000" w:rsidR="00000000" w:rsidRPr="00000000">
        <w:rPr>
          <w:rtl w:val="0"/>
        </w:rPr>
      </w:r>
    </w:p>
    <w:p w:rsidR="00000000" w:rsidDel="00000000" w:rsidP="00000000" w:rsidRDefault="00000000" w:rsidRPr="00000000" w14:paraId="00000271">
      <w:pPr>
        <w:jc w:val="both"/>
        <w:rPr>
          <w:sz w:val="20"/>
          <w:szCs w:val="20"/>
        </w:rPr>
      </w:pPr>
      <w:r w:rsidDel="00000000" w:rsidR="00000000" w:rsidRPr="00000000">
        <w:rPr>
          <w:rtl w:val="0"/>
        </w:rPr>
      </w:r>
    </w:p>
    <w:p w:rsidR="00000000" w:rsidDel="00000000" w:rsidP="00000000" w:rsidRDefault="00000000" w:rsidRPr="00000000" w14:paraId="00000272">
      <w:pPr>
        <w:jc w:val="both"/>
        <w:rPr>
          <w:sz w:val="20"/>
          <w:szCs w:val="20"/>
        </w:rPr>
      </w:pPr>
      <w:r w:rsidDel="00000000" w:rsidR="00000000" w:rsidRPr="00000000">
        <w:rPr>
          <w:rtl w:val="0"/>
        </w:rPr>
      </w:r>
    </w:p>
    <w:p w:rsidR="00000000" w:rsidDel="00000000" w:rsidP="00000000" w:rsidRDefault="00000000" w:rsidRPr="00000000" w14:paraId="00000273">
      <w:pPr>
        <w:jc w:val="both"/>
        <w:rPr>
          <w:sz w:val="20"/>
          <w:szCs w:val="20"/>
        </w:rPr>
      </w:pPr>
      <w:r w:rsidDel="00000000" w:rsidR="00000000" w:rsidRPr="00000000">
        <w:rPr>
          <w:rtl w:val="0"/>
        </w:rPr>
      </w:r>
    </w:p>
    <w:p w:rsidR="00000000" w:rsidDel="00000000" w:rsidP="00000000" w:rsidRDefault="00000000" w:rsidRPr="00000000" w14:paraId="00000274">
      <w:pPr>
        <w:jc w:val="both"/>
        <w:rPr>
          <w:sz w:val="20"/>
          <w:szCs w:val="20"/>
        </w:rPr>
      </w:pPr>
      <w:r w:rsidDel="00000000" w:rsidR="00000000" w:rsidRPr="00000000">
        <w:rPr>
          <w:rtl w:val="0"/>
        </w:rPr>
      </w:r>
    </w:p>
    <w:p w:rsidR="00000000" w:rsidDel="00000000" w:rsidP="00000000" w:rsidRDefault="00000000" w:rsidRPr="00000000" w14:paraId="00000275">
      <w:pPr>
        <w:jc w:val="both"/>
        <w:rPr>
          <w:sz w:val="20"/>
          <w:szCs w:val="20"/>
        </w:rPr>
      </w:pPr>
      <w:r w:rsidDel="00000000" w:rsidR="00000000" w:rsidRPr="00000000">
        <w:rPr>
          <w:rtl w:val="0"/>
        </w:rPr>
      </w:r>
    </w:p>
    <w:p w:rsidR="00000000" w:rsidDel="00000000" w:rsidP="00000000" w:rsidRDefault="00000000" w:rsidRPr="00000000" w14:paraId="00000276">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277">
      <w:pPr>
        <w:jc w:val="both"/>
        <w:rPr>
          <w:b w:val="1"/>
          <w:sz w:val="20"/>
          <w:szCs w:val="20"/>
        </w:rPr>
      </w:pPr>
      <w:r w:rsidDel="00000000" w:rsidR="00000000" w:rsidRPr="00000000">
        <w:rPr>
          <w:rtl w:val="0"/>
        </w:rPr>
      </w:r>
    </w:p>
    <w:tbl>
      <w:tblPr>
        <w:tblStyle w:val="Table12"/>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78">
            <w:pPr>
              <w:spacing w:line="276" w:lineRule="auto"/>
              <w:jc w:val="both"/>
              <w:rPr>
                <w:sz w:val="20"/>
                <w:szCs w:val="20"/>
              </w:rPr>
            </w:pPr>
            <w:r w:rsidDel="00000000" w:rsidR="00000000" w:rsidRPr="00000000">
              <w:rPr>
                <w:rtl w:val="0"/>
              </w:rPr>
            </w:r>
          </w:p>
        </w:tc>
        <w:tc>
          <w:tcPr>
            <w:vAlign w:val="center"/>
          </w:tcPr>
          <w:p w:rsidR="00000000" w:rsidDel="00000000" w:rsidP="00000000" w:rsidRDefault="00000000" w:rsidRPr="00000000" w14:paraId="00000279">
            <w:pPr>
              <w:spacing w:line="276" w:lineRule="auto"/>
              <w:jc w:val="both"/>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27A">
            <w:pPr>
              <w:spacing w:line="276" w:lineRule="auto"/>
              <w:jc w:val="both"/>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27B">
            <w:pPr>
              <w:spacing w:line="276" w:lineRule="auto"/>
              <w:jc w:val="both"/>
              <w:rPr>
                <w:sz w:val="20"/>
                <w:szCs w:val="20"/>
              </w:rPr>
            </w:pPr>
            <w:r w:rsidDel="00000000" w:rsidR="00000000" w:rsidRPr="00000000">
              <w:rPr>
                <w:sz w:val="20"/>
                <w:szCs w:val="20"/>
                <w:rtl w:val="0"/>
              </w:rPr>
              <w:t xml:space="preserve">Dependencia</w:t>
            </w:r>
          </w:p>
          <w:p w:rsidR="00000000" w:rsidDel="00000000" w:rsidP="00000000" w:rsidRDefault="00000000" w:rsidRPr="00000000" w14:paraId="0000027C">
            <w:pPr>
              <w:spacing w:line="276" w:lineRule="auto"/>
              <w:jc w:val="both"/>
              <w:rPr>
                <w:i w:val="1"/>
                <w:sz w:val="20"/>
                <w:szCs w:val="20"/>
              </w:rPr>
            </w:pPr>
            <w:r w:rsidDel="00000000" w:rsidR="00000000" w:rsidRPr="00000000">
              <w:rPr>
                <w:i w:val="1"/>
                <w:color w:val="595959"/>
                <w:sz w:val="20"/>
                <w:szCs w:val="20"/>
                <w:rtl w:val="0"/>
              </w:rPr>
              <w:t xml:space="preserve">(Para el SENA indicar Regional y Centro de Formación)</w:t>
            </w:r>
            <w:r w:rsidDel="00000000" w:rsidR="00000000" w:rsidRPr="00000000">
              <w:rPr>
                <w:rtl w:val="0"/>
              </w:rPr>
            </w:r>
          </w:p>
        </w:tc>
        <w:tc>
          <w:tcPr>
            <w:vAlign w:val="center"/>
          </w:tcPr>
          <w:p w:rsidR="00000000" w:rsidDel="00000000" w:rsidP="00000000" w:rsidRDefault="00000000" w:rsidRPr="00000000" w14:paraId="0000027D">
            <w:pPr>
              <w:spacing w:line="276" w:lineRule="auto"/>
              <w:jc w:val="both"/>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vAlign w:val="center"/>
          </w:tcPr>
          <w:p w:rsidR="00000000" w:rsidDel="00000000" w:rsidP="00000000" w:rsidRDefault="00000000" w:rsidRPr="00000000" w14:paraId="0000027E">
            <w:pPr>
              <w:spacing w:line="276" w:lineRule="auto"/>
              <w:jc w:val="center"/>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27F">
            <w:pPr>
              <w:spacing w:line="276" w:lineRule="auto"/>
              <w:jc w:val="both"/>
              <w:rPr>
                <w:sz w:val="20"/>
                <w:szCs w:val="20"/>
              </w:rPr>
            </w:pPr>
            <w:r w:rsidDel="00000000" w:rsidR="00000000" w:rsidRPr="00000000">
              <w:rPr>
                <w:b w:val="0"/>
                <w:color w:val="000000"/>
                <w:sz w:val="20"/>
                <w:szCs w:val="20"/>
                <w:rtl w:val="0"/>
              </w:rPr>
              <w:t xml:space="preserve">May Stefanny González</w:t>
            </w:r>
            <w:r w:rsidDel="00000000" w:rsidR="00000000" w:rsidRPr="00000000">
              <w:rPr>
                <w:rtl w:val="0"/>
              </w:rPr>
            </w:r>
          </w:p>
        </w:tc>
        <w:tc>
          <w:tcPr/>
          <w:p w:rsidR="00000000" w:rsidDel="00000000" w:rsidP="00000000" w:rsidRDefault="00000000" w:rsidRPr="00000000" w14:paraId="00000280">
            <w:pPr>
              <w:spacing w:line="276" w:lineRule="auto"/>
              <w:jc w:val="both"/>
              <w:rPr>
                <w:sz w:val="20"/>
                <w:szCs w:val="20"/>
              </w:rPr>
            </w:pPr>
            <w:r w:rsidDel="00000000" w:rsidR="00000000" w:rsidRPr="00000000">
              <w:rPr>
                <w:b w:val="0"/>
                <w:sz w:val="20"/>
                <w:szCs w:val="20"/>
                <w:rtl w:val="0"/>
              </w:rPr>
              <w:t xml:space="preserve">Experto temático</w:t>
            </w:r>
            <w:r w:rsidDel="00000000" w:rsidR="00000000" w:rsidRPr="00000000">
              <w:rPr>
                <w:rtl w:val="0"/>
              </w:rPr>
            </w:r>
          </w:p>
        </w:tc>
        <w:tc>
          <w:tcPr/>
          <w:p w:rsidR="00000000" w:rsidDel="00000000" w:rsidP="00000000" w:rsidRDefault="00000000" w:rsidRPr="00000000" w14:paraId="00000281">
            <w:pPr>
              <w:spacing w:line="276" w:lineRule="auto"/>
              <w:jc w:val="both"/>
              <w:rPr>
                <w:sz w:val="20"/>
                <w:szCs w:val="20"/>
              </w:rPr>
            </w:pPr>
            <w:r w:rsidDel="00000000" w:rsidR="00000000" w:rsidRPr="00000000">
              <w:rPr>
                <w:b w:val="0"/>
                <w:color w:val="000000"/>
                <w:sz w:val="20"/>
                <w:szCs w:val="20"/>
                <w:rtl w:val="0"/>
              </w:rPr>
              <w:t xml:space="preserve">Centro de Industria empresa y servicios regionales. Regional Norte de Santander.</w:t>
            </w:r>
            <w:r w:rsidDel="00000000" w:rsidR="00000000" w:rsidRPr="00000000">
              <w:rPr>
                <w:rtl w:val="0"/>
              </w:rPr>
            </w:r>
          </w:p>
        </w:tc>
        <w:tc>
          <w:tcPr/>
          <w:p w:rsidR="00000000" w:rsidDel="00000000" w:rsidP="00000000" w:rsidRDefault="00000000" w:rsidRPr="00000000" w14:paraId="00000282">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283">
            <w:pPr>
              <w:spacing w:line="276" w:lineRule="auto"/>
              <w:jc w:val="both"/>
              <w:rPr>
                <w:sz w:val="20"/>
                <w:szCs w:val="20"/>
              </w:rPr>
            </w:pPr>
            <w:r w:rsidDel="00000000" w:rsidR="00000000" w:rsidRPr="00000000">
              <w:rPr>
                <w:b w:val="0"/>
                <w:sz w:val="20"/>
                <w:szCs w:val="20"/>
                <w:rtl w:val="0"/>
              </w:rPr>
              <w:t xml:space="preserve">Abril 2022</w:t>
            </w:r>
            <w:r w:rsidDel="00000000" w:rsidR="00000000" w:rsidRPr="00000000">
              <w:rPr>
                <w:rtl w:val="0"/>
              </w:rPr>
            </w:r>
          </w:p>
        </w:tc>
      </w:tr>
      <w:tr>
        <w:trPr>
          <w:cantSplit w:val="0"/>
          <w:trHeight w:val="340" w:hRule="atLeast"/>
          <w:tblHeader w:val="0"/>
        </w:trPr>
        <w:tc>
          <w:tcPr>
            <w:vMerge w:val="continue"/>
            <w:vAlign w:val="center"/>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285">
            <w:pPr>
              <w:spacing w:line="276" w:lineRule="auto"/>
              <w:jc w:val="both"/>
              <w:rPr>
                <w:sz w:val="20"/>
                <w:szCs w:val="20"/>
              </w:rPr>
            </w:pPr>
            <w:r w:rsidDel="00000000" w:rsidR="00000000" w:rsidRPr="00000000">
              <w:rPr>
                <w:b w:val="0"/>
                <w:color w:val="000000"/>
                <w:sz w:val="20"/>
                <w:szCs w:val="20"/>
                <w:rtl w:val="0"/>
              </w:rPr>
              <w:t xml:space="preserve">Gloria Lida Álzate Suarez</w:t>
            </w:r>
            <w:r w:rsidDel="00000000" w:rsidR="00000000" w:rsidRPr="00000000">
              <w:rPr>
                <w:rtl w:val="0"/>
              </w:rPr>
            </w:r>
          </w:p>
        </w:tc>
        <w:tc>
          <w:tcPr/>
          <w:p w:rsidR="00000000" w:rsidDel="00000000" w:rsidP="00000000" w:rsidRDefault="00000000" w:rsidRPr="00000000" w14:paraId="00000286">
            <w:pPr>
              <w:spacing w:line="276" w:lineRule="auto"/>
              <w:jc w:val="both"/>
              <w:rPr>
                <w:sz w:val="20"/>
                <w:szCs w:val="20"/>
              </w:rPr>
            </w:pPr>
            <w:r w:rsidDel="00000000" w:rsidR="00000000" w:rsidRPr="00000000">
              <w:rPr>
                <w:b w:val="0"/>
                <w:color w:val="000000"/>
                <w:sz w:val="20"/>
                <w:szCs w:val="20"/>
                <w:rtl w:val="0"/>
              </w:rPr>
              <w:t xml:space="preserve">Diseñador Instruccional</w:t>
            </w:r>
            <w:r w:rsidDel="00000000" w:rsidR="00000000" w:rsidRPr="00000000">
              <w:rPr>
                <w:rtl w:val="0"/>
              </w:rPr>
            </w:r>
          </w:p>
        </w:tc>
        <w:tc>
          <w:tcPr/>
          <w:p w:rsidR="00000000" w:rsidDel="00000000" w:rsidP="00000000" w:rsidRDefault="00000000" w:rsidRPr="00000000" w14:paraId="00000287">
            <w:pPr>
              <w:spacing w:line="276" w:lineRule="auto"/>
              <w:jc w:val="both"/>
              <w:rPr>
                <w:sz w:val="20"/>
                <w:szCs w:val="20"/>
              </w:rPr>
            </w:pPr>
            <w:r w:rsidDel="00000000" w:rsidR="00000000" w:rsidRPr="00000000">
              <w:rPr>
                <w:b w:val="0"/>
                <w:color w:val="000000"/>
                <w:sz w:val="20"/>
                <w:szCs w:val="20"/>
                <w:rtl w:val="0"/>
              </w:rPr>
              <w:t xml:space="preserve">Centro de Gestión Industrial. Regional Bogotá.</w:t>
            </w:r>
            <w:r w:rsidDel="00000000" w:rsidR="00000000" w:rsidRPr="00000000">
              <w:rPr>
                <w:rtl w:val="0"/>
              </w:rPr>
            </w:r>
          </w:p>
        </w:tc>
        <w:tc>
          <w:tcPr/>
          <w:p w:rsidR="00000000" w:rsidDel="00000000" w:rsidP="00000000" w:rsidRDefault="00000000" w:rsidRPr="00000000" w14:paraId="00000288">
            <w:pPr>
              <w:spacing w:line="276" w:lineRule="auto"/>
              <w:jc w:val="both"/>
              <w:rPr>
                <w:sz w:val="20"/>
                <w:szCs w:val="20"/>
              </w:rPr>
            </w:pPr>
            <w:r w:rsidDel="00000000" w:rsidR="00000000" w:rsidRPr="00000000">
              <w:rPr>
                <w:b w:val="0"/>
                <w:sz w:val="20"/>
                <w:szCs w:val="20"/>
                <w:rtl w:val="0"/>
              </w:rPr>
              <w:t xml:space="preserve">Abril 2022</w:t>
            </w:r>
            <w:r w:rsidDel="00000000" w:rsidR="00000000" w:rsidRPr="00000000">
              <w:rPr>
                <w:rtl w:val="0"/>
              </w:rPr>
            </w:r>
          </w:p>
        </w:tc>
      </w:tr>
      <w:tr>
        <w:trPr>
          <w:cantSplit w:val="0"/>
          <w:trHeight w:val="340" w:hRule="atLeast"/>
          <w:tblHeader w:val="0"/>
        </w:trPr>
        <w:tc>
          <w:tcPr>
            <w:vMerge w:val="continue"/>
            <w:vAlign w:val="center"/>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28A">
            <w:pPr>
              <w:jc w:val="both"/>
              <w:rPr>
                <w:color w:val="000000"/>
                <w:sz w:val="20"/>
                <w:szCs w:val="20"/>
              </w:rPr>
            </w:pPr>
            <w:r w:rsidDel="00000000" w:rsidR="00000000" w:rsidRPr="00000000">
              <w:rPr>
                <w:b w:val="0"/>
                <w:sz w:val="20"/>
                <w:szCs w:val="20"/>
                <w:rtl w:val="0"/>
              </w:rPr>
              <w:t xml:space="preserve">Andrés Felipe Velandia Espitia</w:t>
            </w:r>
            <w:r w:rsidDel="00000000" w:rsidR="00000000" w:rsidRPr="00000000">
              <w:rPr>
                <w:rtl w:val="0"/>
              </w:rPr>
            </w:r>
          </w:p>
        </w:tc>
        <w:tc>
          <w:tcPr/>
          <w:p w:rsidR="00000000" w:rsidDel="00000000" w:rsidP="00000000" w:rsidRDefault="00000000" w:rsidRPr="00000000" w14:paraId="0000028B">
            <w:pPr>
              <w:jc w:val="both"/>
              <w:rPr>
                <w:color w:val="000000"/>
                <w:sz w:val="20"/>
                <w:szCs w:val="20"/>
              </w:rPr>
            </w:pPr>
            <w:r w:rsidDel="00000000" w:rsidR="00000000" w:rsidRPr="00000000">
              <w:rPr>
                <w:b w:val="0"/>
                <w:sz w:val="20"/>
                <w:szCs w:val="20"/>
                <w:rtl w:val="0"/>
              </w:rPr>
              <w:t xml:space="preserve">Asesor Metodológico</w:t>
            </w:r>
            <w:r w:rsidDel="00000000" w:rsidR="00000000" w:rsidRPr="00000000">
              <w:rPr>
                <w:rtl w:val="0"/>
              </w:rPr>
            </w:r>
          </w:p>
        </w:tc>
        <w:tc>
          <w:tcPr/>
          <w:p w:rsidR="00000000" w:rsidDel="00000000" w:rsidP="00000000" w:rsidRDefault="00000000" w:rsidRPr="00000000" w14:paraId="0000028C">
            <w:pPr>
              <w:jc w:val="both"/>
              <w:rPr>
                <w:color w:val="000000"/>
                <w:sz w:val="20"/>
                <w:szCs w:val="20"/>
              </w:rPr>
            </w:pPr>
            <w:r w:rsidDel="00000000" w:rsidR="00000000" w:rsidRPr="00000000">
              <w:rPr>
                <w:b w:val="0"/>
                <w:sz w:val="20"/>
                <w:szCs w:val="20"/>
                <w:rtl w:val="0"/>
              </w:rPr>
              <w:t xml:space="preserve">Regional Distrito Capital. Centro de Diseño y Metrología</w:t>
            </w:r>
            <w:r w:rsidDel="00000000" w:rsidR="00000000" w:rsidRPr="00000000">
              <w:rPr>
                <w:rtl w:val="0"/>
              </w:rPr>
            </w:r>
          </w:p>
        </w:tc>
        <w:tc>
          <w:tcPr/>
          <w:p w:rsidR="00000000" w:rsidDel="00000000" w:rsidP="00000000" w:rsidRDefault="00000000" w:rsidRPr="00000000" w14:paraId="0000028D">
            <w:pPr>
              <w:jc w:val="both"/>
              <w:rPr>
                <w:sz w:val="20"/>
                <w:szCs w:val="20"/>
              </w:rPr>
            </w:pPr>
            <w:r w:rsidDel="00000000" w:rsidR="00000000" w:rsidRPr="00000000">
              <w:rPr>
                <w:b w:val="0"/>
                <w:sz w:val="20"/>
                <w:szCs w:val="20"/>
                <w:rtl w:val="0"/>
              </w:rPr>
              <w:t xml:space="preserve">Abril 2022</w:t>
            </w:r>
            <w:r w:rsidDel="00000000" w:rsidR="00000000" w:rsidRPr="00000000">
              <w:rPr>
                <w:rtl w:val="0"/>
              </w:rPr>
            </w:r>
          </w:p>
        </w:tc>
      </w:tr>
      <w:tr>
        <w:trPr>
          <w:cantSplit w:val="0"/>
          <w:trHeight w:val="340" w:hRule="atLeast"/>
          <w:tblHeader w:val="0"/>
        </w:trPr>
        <w:tc>
          <w:tcPr>
            <w:vMerge w:val="continue"/>
            <w:vAlign w:val="center"/>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28F">
            <w:pPr>
              <w:jc w:val="both"/>
              <w:rPr>
                <w:color w:val="000000"/>
                <w:sz w:val="20"/>
                <w:szCs w:val="20"/>
              </w:rPr>
            </w:pPr>
            <w:r w:rsidDel="00000000" w:rsidR="00000000" w:rsidRPr="00000000">
              <w:rPr>
                <w:b w:val="0"/>
                <w:color w:val="000000"/>
                <w:sz w:val="20"/>
                <w:szCs w:val="20"/>
                <w:rtl w:val="0"/>
              </w:rPr>
              <w:t xml:space="preserve">Rafael Lizcano</w:t>
            </w:r>
            <w:r w:rsidDel="00000000" w:rsidR="00000000" w:rsidRPr="00000000">
              <w:rPr>
                <w:rtl w:val="0"/>
              </w:rPr>
            </w:r>
          </w:p>
        </w:tc>
        <w:tc>
          <w:tcPr/>
          <w:p w:rsidR="00000000" w:rsidDel="00000000" w:rsidP="00000000" w:rsidRDefault="00000000" w:rsidRPr="00000000" w14:paraId="00000290">
            <w:pPr>
              <w:jc w:val="both"/>
              <w:rPr>
                <w:color w:val="000000"/>
                <w:sz w:val="20"/>
                <w:szCs w:val="20"/>
              </w:rPr>
            </w:pPr>
            <w:r w:rsidDel="00000000" w:rsidR="00000000" w:rsidRPr="00000000">
              <w:rPr>
                <w:b w:val="0"/>
                <w:color w:val="000000"/>
                <w:sz w:val="20"/>
                <w:szCs w:val="20"/>
                <w:rtl w:val="0"/>
              </w:rPr>
              <w:t xml:space="preserve">Responsable del equipo de desarrollo curricular</w:t>
            </w:r>
            <w:r w:rsidDel="00000000" w:rsidR="00000000" w:rsidRPr="00000000">
              <w:rPr>
                <w:rtl w:val="0"/>
              </w:rPr>
            </w:r>
          </w:p>
        </w:tc>
        <w:tc>
          <w:tcPr/>
          <w:p w:rsidR="00000000" w:rsidDel="00000000" w:rsidP="00000000" w:rsidRDefault="00000000" w:rsidRPr="00000000" w14:paraId="00000291">
            <w:pPr>
              <w:jc w:val="both"/>
              <w:rPr>
                <w:b w:val="0"/>
                <w:color w:val="000000"/>
                <w:sz w:val="20"/>
                <w:szCs w:val="20"/>
              </w:rPr>
            </w:pPr>
            <w:r w:rsidDel="00000000" w:rsidR="00000000" w:rsidRPr="00000000">
              <w:rPr>
                <w:b w:val="0"/>
                <w:color w:val="000000"/>
                <w:sz w:val="20"/>
                <w:szCs w:val="20"/>
                <w:rtl w:val="0"/>
              </w:rPr>
              <w:t xml:space="preserve">Centro Industrial de Diseño y la Manufactura.</w:t>
            </w:r>
          </w:p>
          <w:p w:rsidR="00000000" w:rsidDel="00000000" w:rsidP="00000000" w:rsidRDefault="00000000" w:rsidRPr="00000000" w14:paraId="00000292">
            <w:pPr>
              <w:jc w:val="both"/>
              <w:rPr>
                <w:color w:val="000000"/>
                <w:sz w:val="20"/>
                <w:szCs w:val="20"/>
              </w:rPr>
            </w:pPr>
            <w:r w:rsidDel="00000000" w:rsidR="00000000" w:rsidRPr="00000000">
              <w:rPr>
                <w:b w:val="0"/>
                <w:color w:val="000000"/>
                <w:sz w:val="20"/>
                <w:szCs w:val="20"/>
                <w:rtl w:val="0"/>
              </w:rPr>
              <w:t xml:space="preserve">Regional Santander.</w:t>
            </w:r>
            <w:r w:rsidDel="00000000" w:rsidR="00000000" w:rsidRPr="00000000">
              <w:rPr>
                <w:rtl w:val="0"/>
              </w:rPr>
            </w:r>
          </w:p>
        </w:tc>
        <w:tc>
          <w:tcPr/>
          <w:p w:rsidR="00000000" w:rsidDel="00000000" w:rsidP="00000000" w:rsidRDefault="00000000" w:rsidRPr="00000000" w14:paraId="00000293">
            <w:pPr>
              <w:jc w:val="both"/>
              <w:rPr>
                <w:sz w:val="20"/>
                <w:szCs w:val="20"/>
              </w:rPr>
            </w:pPr>
            <w:r w:rsidDel="00000000" w:rsidR="00000000" w:rsidRPr="00000000">
              <w:rPr>
                <w:b w:val="0"/>
                <w:sz w:val="20"/>
                <w:szCs w:val="20"/>
                <w:rtl w:val="0"/>
              </w:rPr>
              <w:t xml:space="preserve">Abril 2022</w:t>
            </w:r>
            <w:r w:rsidDel="00000000" w:rsidR="00000000" w:rsidRPr="00000000">
              <w:rPr>
                <w:rtl w:val="0"/>
              </w:rPr>
            </w:r>
          </w:p>
        </w:tc>
      </w:tr>
      <w:tr>
        <w:trPr>
          <w:cantSplit w:val="0"/>
          <w:trHeight w:val="340" w:hRule="atLeast"/>
          <w:tblHeader w:val="0"/>
        </w:trPr>
        <w:tc>
          <w:tcPr>
            <w:vMerge w:val="continue"/>
            <w:vAlign w:val="center"/>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295">
            <w:pPr>
              <w:jc w:val="both"/>
              <w:rPr>
                <w:b w:val="0"/>
                <w:sz w:val="20"/>
                <w:szCs w:val="20"/>
              </w:rPr>
            </w:pPr>
            <w:r w:rsidDel="00000000" w:rsidR="00000000" w:rsidRPr="00000000">
              <w:rPr>
                <w:b w:val="0"/>
                <w:color w:val="000000"/>
                <w:sz w:val="20"/>
                <w:szCs w:val="20"/>
                <w:rtl w:val="0"/>
              </w:rPr>
              <w:t xml:space="preserve">Jhon Jairo Rodríguez Pérez</w:t>
            </w:r>
            <w:r w:rsidDel="00000000" w:rsidR="00000000" w:rsidRPr="00000000">
              <w:rPr>
                <w:rtl w:val="0"/>
              </w:rPr>
            </w:r>
          </w:p>
        </w:tc>
        <w:tc>
          <w:tcPr/>
          <w:p w:rsidR="00000000" w:rsidDel="00000000" w:rsidP="00000000" w:rsidRDefault="00000000" w:rsidRPr="00000000" w14:paraId="00000296">
            <w:pPr>
              <w:rPr>
                <w:b w:val="0"/>
                <w:sz w:val="20"/>
                <w:szCs w:val="20"/>
              </w:rPr>
            </w:pPr>
            <w:r w:rsidDel="00000000" w:rsidR="00000000" w:rsidRPr="00000000">
              <w:rPr>
                <w:b w:val="0"/>
                <w:color w:val="000000"/>
                <w:sz w:val="20"/>
                <w:szCs w:val="20"/>
                <w:rtl w:val="0"/>
              </w:rPr>
              <w:t xml:space="preserve">Corrector de estilo </w:t>
            </w:r>
            <w:r w:rsidDel="00000000" w:rsidR="00000000" w:rsidRPr="00000000">
              <w:rPr>
                <w:rtl w:val="0"/>
              </w:rPr>
            </w:r>
          </w:p>
        </w:tc>
        <w:tc>
          <w:tcPr/>
          <w:p w:rsidR="00000000" w:rsidDel="00000000" w:rsidP="00000000" w:rsidRDefault="00000000" w:rsidRPr="00000000" w14:paraId="00000297">
            <w:pPr>
              <w:jc w:val="both"/>
              <w:rPr>
                <w:b w:val="0"/>
                <w:sz w:val="20"/>
                <w:szCs w:val="20"/>
              </w:rPr>
            </w:pPr>
            <w:r w:rsidDel="00000000" w:rsidR="00000000" w:rsidRPr="00000000">
              <w:rPr>
                <w:b w:val="0"/>
                <w:color w:val="000000"/>
                <w:sz w:val="20"/>
                <w:szCs w:val="20"/>
                <w:rtl w:val="0"/>
              </w:rPr>
              <w:t xml:space="preserve">Regional Distrito Capital.  Centro de Diseño y Metrología.</w:t>
            </w:r>
            <w:r w:rsidDel="00000000" w:rsidR="00000000" w:rsidRPr="00000000">
              <w:rPr>
                <w:rtl w:val="0"/>
              </w:rPr>
            </w:r>
          </w:p>
        </w:tc>
        <w:tc>
          <w:tcPr/>
          <w:p w:rsidR="00000000" w:rsidDel="00000000" w:rsidP="00000000" w:rsidRDefault="00000000" w:rsidRPr="00000000" w14:paraId="00000298">
            <w:pPr>
              <w:jc w:val="both"/>
              <w:rPr>
                <w:b w:val="0"/>
                <w:sz w:val="20"/>
                <w:szCs w:val="20"/>
              </w:rPr>
            </w:pPr>
            <w:r w:rsidDel="00000000" w:rsidR="00000000" w:rsidRPr="00000000">
              <w:rPr>
                <w:b w:val="0"/>
                <w:color w:val="000000"/>
                <w:sz w:val="20"/>
                <w:szCs w:val="20"/>
                <w:rtl w:val="0"/>
              </w:rPr>
              <w:t xml:space="preserve">Abril 2022</w:t>
            </w:r>
            <w:r w:rsidDel="00000000" w:rsidR="00000000" w:rsidRPr="00000000">
              <w:rPr>
                <w:rtl w:val="0"/>
              </w:rPr>
            </w:r>
          </w:p>
        </w:tc>
      </w:tr>
    </w:tbl>
    <w:p w:rsidR="00000000" w:rsidDel="00000000" w:rsidP="00000000" w:rsidRDefault="00000000" w:rsidRPr="00000000" w14:paraId="00000299">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9A">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rtl w:val="0"/>
        </w:rPr>
      </w:r>
    </w:p>
    <w:p w:rsidR="00000000" w:rsidDel="00000000" w:rsidP="00000000" w:rsidRDefault="00000000" w:rsidRPr="00000000" w14:paraId="0000029B">
      <w:pPr>
        <w:jc w:val="both"/>
        <w:rPr>
          <w:sz w:val="20"/>
          <w:szCs w:val="20"/>
        </w:rPr>
      </w:pPr>
      <w:r w:rsidDel="00000000" w:rsidR="00000000" w:rsidRPr="00000000">
        <w:rPr>
          <w:rtl w:val="0"/>
        </w:rPr>
      </w:r>
    </w:p>
    <w:tbl>
      <w:tblPr>
        <w:tblStyle w:val="Table13"/>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9C">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29D">
            <w:pPr>
              <w:spacing w:line="276" w:lineRule="auto"/>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29E">
            <w:pPr>
              <w:spacing w:line="276" w:lineRule="auto"/>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29F">
            <w:pPr>
              <w:spacing w:line="276" w:lineRule="auto"/>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2A0">
            <w:pPr>
              <w:spacing w:line="276" w:lineRule="auto"/>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2A1">
            <w:pPr>
              <w:spacing w:line="276" w:lineRule="auto"/>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2A2">
            <w:pPr>
              <w:spacing w:line="276" w:lineRule="auto"/>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2A3">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2A4">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2A5">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2A6">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2A7">
            <w:pPr>
              <w:spacing w:line="276" w:lineRule="auto"/>
              <w:jc w:val="both"/>
              <w:rPr>
                <w:sz w:val="20"/>
                <w:szCs w:val="20"/>
              </w:rPr>
            </w:pPr>
            <w:r w:rsidDel="00000000" w:rsidR="00000000" w:rsidRPr="00000000">
              <w:rPr>
                <w:rtl w:val="0"/>
              </w:rPr>
            </w:r>
          </w:p>
        </w:tc>
      </w:tr>
    </w:tbl>
    <w:p w:rsidR="00000000" w:rsidDel="00000000" w:rsidP="00000000" w:rsidRDefault="00000000" w:rsidRPr="00000000" w14:paraId="000002A8">
      <w:pPr>
        <w:jc w:val="both"/>
        <w:rPr>
          <w:color w:val="000000"/>
          <w:sz w:val="20"/>
          <w:szCs w:val="20"/>
        </w:rPr>
      </w:pPr>
      <w:r w:rsidDel="00000000" w:rsidR="00000000" w:rsidRPr="00000000">
        <w:rPr>
          <w:rtl w:val="0"/>
        </w:rPr>
      </w:r>
    </w:p>
    <w:p w:rsidR="00000000" w:rsidDel="00000000" w:rsidP="00000000" w:rsidRDefault="00000000" w:rsidRPr="00000000" w14:paraId="000002A9">
      <w:pPr>
        <w:jc w:val="both"/>
        <w:rPr>
          <w:sz w:val="20"/>
          <w:szCs w:val="20"/>
        </w:rPr>
      </w:pPr>
      <w:r w:rsidDel="00000000" w:rsidR="00000000" w:rsidRPr="00000000">
        <w:rPr>
          <w:rtl w:val="0"/>
        </w:rPr>
      </w:r>
    </w:p>
    <w:p w:rsidR="00000000" w:rsidDel="00000000" w:rsidP="00000000" w:rsidRDefault="00000000" w:rsidRPr="00000000" w14:paraId="000002AA">
      <w:pPr>
        <w:jc w:val="both"/>
        <w:rPr>
          <w:sz w:val="20"/>
          <w:szCs w:val="20"/>
        </w:rPr>
      </w:pPr>
      <w:r w:rsidDel="00000000" w:rsidR="00000000" w:rsidRPr="00000000">
        <w:rPr>
          <w:rtl w:val="0"/>
        </w:rPr>
      </w:r>
    </w:p>
    <w:p w:rsidR="00000000" w:rsidDel="00000000" w:rsidP="00000000" w:rsidRDefault="00000000" w:rsidRPr="00000000" w14:paraId="000002AB">
      <w:pPr>
        <w:jc w:val="both"/>
        <w:rPr>
          <w:sz w:val="20"/>
          <w:szCs w:val="20"/>
        </w:rPr>
      </w:pPr>
      <w:r w:rsidDel="00000000" w:rsidR="00000000" w:rsidRPr="00000000">
        <w:rPr>
          <w:b w:val="1"/>
          <w:sz w:val="20"/>
          <w:szCs w:val="20"/>
          <w:rtl w:val="0"/>
        </w:rPr>
        <w:t xml:space="preserve">Nota: </w:t>
        <w:br w:type="textWrapping"/>
      </w:r>
      <w:r w:rsidDel="00000000" w:rsidR="00000000" w:rsidRPr="00000000">
        <w:rPr>
          <w:sz w:val="20"/>
          <w:szCs w:val="20"/>
          <w:rtl w:val="0"/>
        </w:rPr>
        <w:t xml:space="preserve">Para la propuesta instruccional se deben tener en cuenta las métricas desarrolladas en el equipo: </w:t>
      </w:r>
    </w:p>
    <w:p w:rsidR="00000000" w:rsidDel="00000000" w:rsidP="00000000" w:rsidRDefault="00000000" w:rsidRPr="00000000" w14:paraId="000002AC">
      <w:pPr>
        <w:jc w:val="both"/>
        <w:rPr>
          <w:sz w:val="20"/>
          <w:szCs w:val="20"/>
        </w:rPr>
      </w:pPr>
      <w:hyperlink r:id="rId67">
        <w:r w:rsidDel="00000000" w:rsidR="00000000" w:rsidRPr="00000000">
          <w:rPr>
            <w:color w:val="0000ff"/>
            <w:sz w:val="20"/>
            <w:szCs w:val="20"/>
            <w:u w:val="single"/>
            <w:rtl w:val="0"/>
          </w:rPr>
          <w:t xml:space="preserve">https://drive.google.com/drive/u/1/folders/1UiJvaklSCICR4BaQ7ga_q04JFa53h_u_</w:t>
        </w:r>
      </w:hyperlink>
      <w:r w:rsidDel="00000000" w:rsidR="00000000" w:rsidRPr="00000000">
        <w:rPr>
          <w:sz w:val="20"/>
          <w:szCs w:val="20"/>
          <w:rtl w:val="0"/>
        </w:rPr>
        <w:t xml:space="preserve"> </w:t>
      </w:r>
    </w:p>
    <w:p w:rsidR="00000000" w:rsidDel="00000000" w:rsidP="00000000" w:rsidRDefault="00000000" w:rsidRPr="00000000" w14:paraId="000002AD">
      <w:pPr>
        <w:jc w:val="both"/>
        <w:rPr>
          <w:sz w:val="20"/>
          <w:szCs w:val="20"/>
        </w:rPr>
      </w:pPr>
      <w:r w:rsidDel="00000000" w:rsidR="00000000" w:rsidRPr="00000000">
        <w:rPr>
          <w:rtl w:val="0"/>
        </w:rPr>
      </w:r>
    </w:p>
    <w:p w:rsidR="00000000" w:rsidDel="00000000" w:rsidP="00000000" w:rsidRDefault="00000000" w:rsidRPr="00000000" w14:paraId="000002AE">
      <w:pPr>
        <w:jc w:val="both"/>
        <w:rPr>
          <w:sz w:val="20"/>
          <w:szCs w:val="20"/>
        </w:rPr>
      </w:pPr>
      <w:r w:rsidDel="00000000" w:rsidR="00000000" w:rsidRPr="00000000">
        <w:rPr>
          <w:rtl w:val="0"/>
        </w:rPr>
      </w:r>
    </w:p>
    <w:p w:rsidR="00000000" w:rsidDel="00000000" w:rsidP="00000000" w:rsidRDefault="00000000" w:rsidRPr="00000000" w14:paraId="000002AF">
      <w:pPr>
        <w:shd w:fill="ffffff" w:val="clear"/>
        <w:spacing w:line="480" w:lineRule="auto"/>
        <w:jc w:val="both"/>
        <w:rPr>
          <w:b w:val="1"/>
          <w:color w:val="000000"/>
          <w:sz w:val="20"/>
          <w:szCs w:val="20"/>
        </w:rPr>
      </w:pPr>
      <w:r w:rsidDel="00000000" w:rsidR="00000000" w:rsidRPr="00000000">
        <w:rPr>
          <w:rtl w:val="0"/>
        </w:rPr>
      </w:r>
    </w:p>
    <w:p w:rsidR="00000000" w:rsidDel="00000000" w:rsidP="00000000" w:rsidRDefault="00000000" w:rsidRPr="00000000" w14:paraId="000002B0">
      <w:pPr>
        <w:jc w:val="both"/>
        <w:rPr>
          <w:sz w:val="20"/>
          <w:szCs w:val="20"/>
        </w:rPr>
      </w:pPr>
      <w:r w:rsidDel="00000000" w:rsidR="00000000" w:rsidRPr="00000000">
        <w:rPr>
          <w:rtl w:val="0"/>
        </w:rPr>
      </w:r>
    </w:p>
    <w:sectPr>
      <w:headerReference r:id="rId68" w:type="default"/>
      <w:footerReference r:id="rId69"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loria Alzate" w:id="30" w:date="2022-03-31T18:54:00Z">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https://as1.ftcdn.net/v2/jpg/03/09/43/52/1000_F_309435270_3iTEdDwngkDLl3nxDxjTFa90aoJtQKdK.jpg</w:t>
      </w:r>
    </w:p>
  </w:comment>
  <w:comment w:author="Gloria Alzate" w:id="23" w:date="2022-03-30T17:53:00Z">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https://www.freepik.es/vector-gratis/imprenta-produccion-isometrica_6088353.htm#query=formatos%20procesos&amp;position=20&amp;from_view=search</w:t>
      </w:r>
    </w:p>
  </w:comment>
  <w:comment w:author="ZULEIDY MARIA RUIZ TORRES" w:id="31" w:date="2022-04-21T11:52:00Z">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Gloria Alzate" w:id="12" w:date="2022-04-01T17:28:00Z">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Formatos_DI/ DI_CF02_2_Los_10_puntos_clave_del_sistema_Kaizen</w:t>
      </w:r>
    </w:p>
  </w:comment>
  <w:comment w:author="Gloria Alzate" w:id="15" w:date="2022-04-01T17:29:00Z">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Formatos_DI/ DI_CF02_2.1_Aspectos_para identificar oportunidades de mejora. </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comment>
  <w:comment w:author="Gloria Alzate" w:id="5" w:date="2022-04-01T17:27:00Z">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Formatos_DI/ DI_CF02_1.1_Importancia_de_crear_valor_agregado (Infografia).pptx</w:t>
      </w:r>
    </w:p>
  </w:comment>
  <w:comment w:author="Gloria Alzate" w:id="28" w:date="2022-04-01T17:31:00Z">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Formatos_DI/ DI_CF02_4.2_Desarrollo de un equipo de trabajo</w:t>
      </w:r>
    </w:p>
  </w:comment>
  <w:comment w:author="Gloria Alzate" w:id="6" w:date="2022-04-01T17:28:00Z">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Formatos_DI/ DI_CF02_1.2_Comportamientos_del_valor_agregado</w:t>
      </w:r>
    </w:p>
  </w:comment>
  <w:comment w:author="May Gonzalez Verjel" w:id="20" w:date="2022-03-25T07:35:00Z">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Tomado de https://www.eoi.es/es/savia/publicaciones/20730/lean-manufacturing-concepto-tecnicas-e-implantacion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Pag 84</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 Imagen que debe ser anexada en el CF02, ya que es CretiveCommons.org de la EOi. </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Presentación de hoja de ruta para la implantación Lean. Si se va a realizar la imagen de cero, en dicho documento en la página 84 los textos están editables.</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Fondo Social Europeo EOI, 2013, Pag.84 https://www.eoi.es/es/savia/publicaciones/20730/lean-manufacturing-concepto-tecnicas-e-implantacion</w:t>
      </w:r>
    </w:p>
  </w:comment>
  <w:comment w:author="Gloria Alzate" w:id="16" w:date="2022-04-01T17:29:00Z">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Formatos_DI/ DI_CF02_2.2_Tecnicas_del_mejoramiento_continuo</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(storyboard)</w:t>
      </w:r>
    </w:p>
  </w:comment>
  <w:comment w:author="Gloria Alzate" w:id="10" w:date="2022-03-30T14:32:00Z">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Imagen propia</w:t>
      </w:r>
    </w:p>
  </w:comment>
  <w:comment w:author="Gloria Alzate" w:id="17" w:date="2022-03-30T15:31:00Z">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https://prezi.com/p/u0miae38jb5k/7control-visual/</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Ruta: Anexos/contol_visual.jpg</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solicita diseñar una imagen que cumpla con el propósito pedagógico según referencia presentada, ya que no se puede incluir en el CF02 por derechos de autor.</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que diseñen debe tener los siguientes textos:</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Inicio</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Ventajas</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Recomendaciones</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Dónde aplicar</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Lean Manufacturing</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 Visual</w:t>
      </w:r>
    </w:p>
  </w:comment>
  <w:comment w:author="Gloria Alzate" w:id="11" w:date="2022-03-29T16:12:00Z">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https://www.freepik.es/fotos-premium/icono-ciclo-kaizen-cubos-madera-mejora-resultado-proceso-continuo-solucion-estandar-mejora-calidad-concepto-kaizen_24680559.htm</w:t>
      </w:r>
    </w:p>
  </w:comment>
  <w:comment w:author="Gloria Alzate" w:id="25" w:date="2022-03-30T17:59:00Z">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 Información Formatos básicos utilizados en documentaciones de procesos, Elaboración propia información Tomada de Affde, 2019, https://www.affde.com/es/process-documentation-tools.html</w:t>
      </w:r>
    </w:p>
  </w:comment>
  <w:comment w:author="ZULEIDY MARIA RUIZ TORRES" w:id="32" w:date="2022-04-21T11:58:13Z">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el siguiente video</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Criterios de comunicación asertiva</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https://youtu.be/nfJPSfcl_tM</w:t>
      </w:r>
    </w:p>
  </w:comment>
  <w:comment w:author="Gloria Alzate" w:id="4" w:date="2022-04-01T17:27:00Z">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Formatos_DI/ DI_CF02_1.1_El_Valor_Agregado_(VideoClase_Experto).pptx</w:t>
      </w:r>
    </w:p>
  </w:comment>
  <w:comment w:author="May Gonzalez Verjel" w:id="33" w:date="2022-03-25T07:06:00Z">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Ruta: Anexo_Comunicación_Asertiva_Equipo_de_trabajo.</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 Comunicación Asertiva en el equipo de trabajo. Elaboración propia, información tomada de https://www.eoi.es/es/savia/publicaciones/20730/lean-manufacturing-concepto-tecnicas-e-implantacion</w:t>
      </w:r>
    </w:p>
  </w:comment>
  <w:comment w:author="Gloria Alzate" w:id="35" w:date="2022-04-01T17:32:00Z">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Formatos_DI/ DI_CF02_5.3_Indicadores para la medición y el análisis de la evaluación</w:t>
      </w:r>
    </w:p>
  </w:comment>
  <w:comment w:author="Gloria Alzate" w:id="24" w:date="2022-03-30T17:58:00Z">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 Información documentación de un proceso, Elaboración propia información Tomada de Centro de Gestión Empresarial, 2021, https://iso9001-calidad-total.com/2011/10/19/como-documentar-un-proceso/</w:t>
      </w:r>
    </w:p>
  </w:comment>
  <w:comment w:author="Gloria Alzate" w:id="29" w:date="2022-04-01T17:31:00Z">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Formatos_DI/ DI_CF02_4.2_Beneficios y motivaciones para implementar el trabajo colectivo</w:t>
      </w:r>
    </w:p>
  </w:comment>
  <w:comment w:author="Gloria Alzate" w:id="27" w:date="2022-04-01T17:31:00Z">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Formatos_DI/ DI_CF02_4.1_Conceptos, diferencias y características en equipo de trabajo</w:t>
      </w:r>
    </w:p>
  </w:comment>
  <w:comment w:author="Investigación Comercio Exterior" w:id="2" w:date="2022-03-22T15:24:00Z">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Valor agregado, Tomado de https://www.freepik.es/vector-gratis/gente-trabajo-equipo-piezas-rompecabezas_5686193.htm#query=valor&amp;position=21&amp;from_view=keyword</w:t>
      </w:r>
    </w:p>
  </w:comment>
  <w:comment w:author="Gloria Alzate" w:id="8" w:date="2022-03-30T11:15:00Z">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https://www.freepik.es/vector-gratis/empresa-ha-logrado-acuerdo-comercial-exitoso_14245105.htm#query=comunicacion%20con%20el%20cliente&amp;position=2&amp;from_view=search</w:t>
      </w:r>
    </w:p>
  </w:comment>
  <w:comment w:author="Gloria Alzate" w:id="22" w:date="2022-04-01T17:30:00Z">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Formatos_DI/ DI_CF02_2.2.4_Fases de implementación Lean</w:t>
      </w:r>
    </w:p>
  </w:comment>
  <w:comment w:author="ZULEIDY MARIA RUIZ TORRES" w:id="3" w:date="2022-04-20T21:44:05Z">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DE VIDEOCLASE</w:t>
      </w:r>
    </w:p>
  </w:comment>
  <w:comment w:author="Gloria Alzate" w:id="14" w:date="2022-03-31T09:56:00Z">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solicita crear una slider con la información e imagen de referencia.</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https://as1.ftcdn.net/v2/jpg/02/91/57/52/1000_F_291575243_DAVlNpxgUkJsRnhuFPdjvkmbZ6Q8wO6z.jpg</w:t>
      </w:r>
    </w:p>
  </w:comment>
  <w:comment w:author="Gloria Alzate" w:id="21" w:date="2022-04-01T17:30:00Z">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Formatos_DI/ DI_CF02_2.2.3_Factores_de_productividad</w:t>
      </w:r>
    </w:p>
  </w:comment>
  <w:comment w:author="Gloria Alzate" w:id="18" w:date="2022-04-01T17:29:00Z">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Formatos_DI/ DI_CF002_2.2.1_Aspectos_que_contribuye_con_la_implantacoin_del_control_visual</w:t>
      </w:r>
    </w:p>
  </w:comment>
  <w:comment w:author="Gloria Alzate" w:id="7" w:date="2022-03-30T10:48:00Z">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https://www.freepik.es/vector-premium/ilustracion-isometrica-proceso-gestion-empresarial-utilizada-ilustracion-pagina-destino-imagen-sitio-web-otros_15964876.htm#query=gestion%20empresarial%20clientes&amp;position=43&amp;from_view=search</w:t>
      </w:r>
    </w:p>
  </w:comment>
  <w:comment w:author="Gloria Alzate" w:id="9" w:date="2022-03-30T11:22:00Z">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https://www.freepik.es/vector-gratis/concepto-retroalimentacion-diseno-plano_13899905.htm</w:t>
      </w:r>
    </w:p>
  </w:comment>
  <w:comment w:author="Gloria Alzate" w:id="1" w:date="2022-04-01T17:26:00Z">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Formatos_DI/ DI_CF02_Introduccion (Video Experto).pptx</w:t>
      </w:r>
    </w:p>
  </w:comment>
  <w:comment w:author="Gloria Alzate" w:id="26" w:date="2022-03-30T18:10:00Z">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https://www.freepik.es/vector-premium/trabajadores-eficientes-e-ineficientes_2530298.htm#query=factor%20humano%20isometrico&amp;position=1&amp;from_view=search</w:t>
      </w:r>
    </w:p>
  </w:comment>
  <w:comment w:author="May Gonzalez Verjel" w:id="36" w:date="2022-03-25T07:03:00Z">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Ruta: Anexo_Síntesis_Mejora_continua</w:t>
      </w:r>
    </w:p>
  </w:comment>
  <w:comment w:author="Gloria Alzate" w:id="13" w:date="2022-03-30T11:47:00Z">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se solicita crear una slider con la información e imagen de referencia.</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https://www.freepik.es/vector-gratis/analisis-datos-herramientas-tecnicas-diagramas-graficos-simbolos-presentacion-analisis-estrategia-colorido-elementos-planos-conjunto-aislado_7497418.htm</w:t>
      </w:r>
    </w:p>
  </w:comment>
  <w:comment w:author="Gloria Alzate" w:id="34" w:date="2022-03-31T21:05:00Z">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realizar un recurso de dos listas donde se presenten los indicadores principales para la medida de resultados Lean.</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Indicadores para medida de resultados Lean</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OEE (Eficiencia Global de los Equipos)</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TEEP (Rendimiento Efectivo Total de los Equipos)</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FTT (Calidad a la Primera)</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DTD (Tiempo de Muelle a Muelle)</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OTD (Entregas a Tiempo)</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BTS (Fabricación Según Programa)</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ITO (Tasa Rotación Inventario)</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RVA (Ratio Valor Añadido)</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PPMs (Partes Por Millón de Defectos)</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 (Tasa Cumplimiento Entregas)</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IFA (índice de Frecuencia de Accidentes)</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MTBF – MTTR (Fiabilidad y Mantenibilidad del Equipo) </w:t>
      </w:r>
    </w:p>
  </w:comment>
  <w:comment w:author="ZULEIDY MARIA RUIZ TORRES" w:id="0" w:date="2022-04-20T21:41:31Z">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VIDEOCLASE</w:t>
      </w:r>
    </w:p>
  </w:comment>
  <w:comment w:author="Gloria Alzate" w:id="19" w:date="2022-04-01T17:30:00Z">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Apreciado equipo de producción el siguiente recurso se encuentra en Formatos_DI/ DI_CF02_2.2.1_Herramientas_de_Control_visual</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B8" w15:done="0"/>
  <w15:commentEx w15:paraId="000002B9" w15:done="0"/>
  <w15:commentEx w15:paraId="000002BA" w15:done="0"/>
  <w15:commentEx w15:paraId="000002BB" w15:done="0"/>
  <w15:commentEx w15:paraId="000002BD" w15:done="0"/>
  <w15:commentEx w15:paraId="000002BE" w15:done="0"/>
  <w15:commentEx w15:paraId="000002BF" w15:done="0"/>
  <w15:commentEx w15:paraId="000002C0" w15:done="0"/>
  <w15:commentEx w15:paraId="000002C7" w15:done="0"/>
  <w15:commentEx w15:paraId="000002C9" w15:done="0"/>
  <w15:commentEx w15:paraId="000002CA" w15:done="0"/>
  <w15:commentEx w15:paraId="000002D9" w15:done="0"/>
  <w15:commentEx w15:paraId="000002DB" w15:done="0"/>
  <w15:commentEx w15:paraId="000002DC" w15:done="0"/>
  <w15:commentEx w15:paraId="000002DF" w15:done="0"/>
  <w15:commentEx w15:paraId="000002E0" w15:done="0"/>
  <w15:commentEx w15:paraId="000002E3" w15:done="0"/>
  <w15:commentEx w15:paraId="000002E4" w15:done="0"/>
  <w15:commentEx w15:paraId="000002E5" w15:done="0"/>
  <w15:commentEx w15:paraId="000002E6" w15:done="0"/>
  <w15:commentEx w15:paraId="000002E7" w15:done="0"/>
  <w15:commentEx w15:paraId="000002E8" w15:done="0"/>
  <w15:commentEx w15:paraId="000002E9" w15:done="0"/>
  <w15:commentEx w15:paraId="000002EA" w15:done="0"/>
  <w15:commentEx w15:paraId="000002EB" w15:done="0"/>
  <w15:commentEx w15:paraId="000002EE" w15:done="0"/>
  <w15:commentEx w15:paraId="000002EF" w15:done="0"/>
  <w15:commentEx w15:paraId="000002F0" w15:done="0"/>
  <w15:commentEx w15:paraId="000002F1" w15:done="0"/>
  <w15:commentEx w15:paraId="000002F2" w15:done="0"/>
  <w15:commentEx w15:paraId="000002F3" w15:done="0"/>
  <w15:commentEx w15:paraId="000002F4" w15:done="0"/>
  <w15:commentEx w15:paraId="000002F5" w15:done="0"/>
  <w15:commentEx w15:paraId="000002F9" w15:done="0"/>
  <w15:commentEx w15:paraId="00000309" w15:done="0"/>
  <w15:commentEx w15:paraId="0000030A" w15:done="0"/>
  <w15:commentEx w15:paraId="0000030B"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3">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B4">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6">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B7">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1">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45" name="image12.png"/>
          <a:graphic>
            <a:graphicData uri="http://schemas.openxmlformats.org/drawingml/2006/picture">
              <pic:pic>
                <pic:nvPicPr>
                  <pic:cNvPr id="0" name="image12.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B2">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5"/>
      <w:numFmt w:val="decimal"/>
      <w:lvlText w:val="%1"/>
      <w:lvlJc w:val="left"/>
      <w:pPr>
        <w:ind w:left="360" w:hanging="360"/>
      </w:pPr>
      <w:rPr/>
    </w:lvl>
    <w:lvl w:ilvl="1">
      <w:start w:val="3"/>
      <w:numFmt w:val="decimal"/>
      <w:lvlText w:val="%1.%2"/>
      <w:lvlJc w:val="left"/>
      <w:pPr>
        <w:ind w:left="502" w:hanging="360"/>
      </w:pPr>
      <w:rPr/>
    </w:lvl>
    <w:lvl w:ilvl="2">
      <w:start w:val="1"/>
      <w:numFmt w:val="decimal"/>
      <w:lvlText w:val="%1.%2.%3"/>
      <w:lvlJc w:val="left"/>
      <w:pPr>
        <w:ind w:left="1004" w:hanging="720"/>
      </w:pPr>
      <w:rPr/>
    </w:lvl>
    <w:lvl w:ilvl="3">
      <w:start w:val="1"/>
      <w:numFmt w:val="decimal"/>
      <w:lvlText w:val="%1.%2.%3.%4"/>
      <w:lvlJc w:val="left"/>
      <w:pPr>
        <w:ind w:left="1146" w:hanging="720"/>
      </w:pPr>
      <w:rPr/>
    </w:lvl>
    <w:lvl w:ilvl="4">
      <w:start w:val="1"/>
      <w:numFmt w:val="decimal"/>
      <w:lvlText w:val="%1.%2.%3.%4.%5"/>
      <w:lvlJc w:val="left"/>
      <w:pPr>
        <w:ind w:left="1648" w:hanging="1080"/>
      </w:pPr>
      <w:rPr/>
    </w:lvl>
    <w:lvl w:ilvl="5">
      <w:start w:val="1"/>
      <w:numFmt w:val="decimal"/>
      <w:lvlText w:val="%1.%2.%3.%4.%5.%6"/>
      <w:lvlJc w:val="left"/>
      <w:pPr>
        <w:ind w:left="1790" w:hanging="1080"/>
      </w:pPr>
      <w:rPr/>
    </w:lvl>
    <w:lvl w:ilvl="6">
      <w:start w:val="1"/>
      <w:numFmt w:val="decimal"/>
      <w:lvlText w:val="%1.%2.%3.%4.%5.%6.%7"/>
      <w:lvlJc w:val="left"/>
      <w:pPr>
        <w:ind w:left="2292" w:hanging="1440"/>
      </w:pPr>
      <w:rPr/>
    </w:lvl>
    <w:lvl w:ilvl="7">
      <w:start w:val="1"/>
      <w:numFmt w:val="decimal"/>
      <w:lvlText w:val="%1.%2.%3.%4.%5.%6.%7.%8"/>
      <w:lvlJc w:val="left"/>
      <w:pPr>
        <w:ind w:left="2434" w:hanging="1440"/>
      </w:pPr>
      <w:rPr/>
    </w:lvl>
    <w:lvl w:ilvl="8">
      <w:start w:val="1"/>
      <w:numFmt w:val="decimal"/>
      <w:lvlText w:val="%1.%2.%3.%4.%5.%6.%7.%8.%9"/>
      <w:lvlJc w:val="left"/>
      <w:pPr>
        <w:ind w:left="2936" w:hanging="1799.9999999999998"/>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Pr>
      <w:lang w:val="es-ES_tradnl"/>
    </w:rPr>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1" w:customStyle="1">
    <w:name w:val="Table Normal1"/>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21" w:customStyle="1">
    <w:name w:val="21"/>
    <w:basedOn w:val="Tablanormal"/>
    <w:tblPr>
      <w:tblStyleRowBandSize w:val="1"/>
      <w:tblStyleColBandSize w:val="1"/>
      <w:tblCellMar>
        <w:top w:w="100.0" w:type="dxa"/>
        <w:left w:w="100.0" w:type="dxa"/>
        <w:bottom w:w="100.0" w:type="dxa"/>
        <w:right w:w="100.0" w:type="dxa"/>
      </w:tblCellMar>
    </w:tblPr>
  </w:style>
  <w:style w:type="table" w:styleId="20" w:customStyle="1">
    <w:name w:val="20"/>
    <w:basedOn w:val="Tablanormal"/>
    <w:tblPr>
      <w:tblStyleRowBandSize w:val="1"/>
      <w:tblStyleColBandSize w:val="1"/>
      <w:tblCellMar>
        <w:top w:w="100.0" w:type="dxa"/>
        <w:left w:w="100.0" w:type="dxa"/>
        <w:bottom w:w="100.0" w:type="dxa"/>
        <w:right w:w="100.0" w:type="dxa"/>
      </w:tblCellMar>
    </w:tblPr>
  </w:style>
  <w:style w:type="table" w:styleId="19" w:customStyle="1">
    <w:name w:val="19"/>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18" w:customStyle="1">
    <w:name w:val="18"/>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7" w:customStyle="1">
    <w:name w:val="17"/>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6" w:customStyle="1">
    <w:name w:val="16"/>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5" w:customStyle="1">
    <w:name w:val="15"/>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4" w:customStyle="1">
    <w:name w:val="14"/>
    <w:basedOn w:val="TableNormal1"/>
    <w:tblPr>
      <w:tblStyleRowBandSize w:val="1"/>
      <w:tblStyleColBandSize w:val="1"/>
      <w:tblCellMar>
        <w:left w:w="70.0" w:type="dxa"/>
        <w:right w:w="70.0" w:type="dxa"/>
      </w:tblCellMar>
    </w:tblPr>
  </w:style>
  <w:style w:type="table" w:styleId="13" w:customStyle="1">
    <w:name w:val="13"/>
    <w:basedOn w:val="TableNormal1"/>
    <w:tblPr>
      <w:tblStyleRowBandSize w:val="1"/>
      <w:tblStyleColBandSize w:val="1"/>
      <w:tblCellMar>
        <w:top w:w="15.0" w:type="dxa"/>
        <w:left w:w="15.0" w:type="dxa"/>
        <w:bottom w:w="15.0" w:type="dxa"/>
        <w:right w:w="15.0" w:type="dxa"/>
      </w:tblCellMar>
    </w:tblPr>
  </w:style>
  <w:style w:type="table" w:styleId="12" w:customStyle="1">
    <w:name w:val="12"/>
    <w:basedOn w:val="TableNormal1"/>
    <w:tblPr>
      <w:tblStyleRowBandSize w:val="1"/>
      <w:tblStyleColBandSize w:val="1"/>
      <w:tblCellMar>
        <w:top w:w="15.0" w:type="dxa"/>
        <w:left w:w="15.0" w:type="dxa"/>
        <w:bottom w:w="15.0" w:type="dxa"/>
        <w:right w:w="15.0" w:type="dxa"/>
      </w:tblCellMar>
    </w:tblPr>
  </w:style>
  <w:style w:type="table" w:styleId="11" w:customStyle="1">
    <w:name w:val="11"/>
    <w:basedOn w:val="TableNormal1"/>
    <w:tblPr>
      <w:tblStyleRowBandSize w:val="1"/>
      <w:tblStyleColBandSize w:val="1"/>
      <w:tblCellMar>
        <w:left w:w="115.0" w:type="dxa"/>
        <w:right w:w="115.0" w:type="dxa"/>
      </w:tblCellMar>
    </w:tblPr>
  </w:style>
  <w:style w:type="table" w:styleId="10" w:customStyle="1">
    <w:name w:val="10"/>
    <w:basedOn w:val="TableNormal1"/>
    <w:tblPr>
      <w:tblStyleRowBandSize w:val="1"/>
      <w:tblStyleColBandSize w:val="1"/>
      <w:tblCellMar>
        <w:left w:w="115.0" w:type="dxa"/>
        <w:right w:w="115.0" w:type="dxa"/>
      </w:tblCellMar>
    </w:tblPr>
  </w:style>
  <w:style w:type="table" w:styleId="9" w:customStyle="1">
    <w:name w:val="9"/>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8" w:customStyle="1">
    <w:name w:val="8"/>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7" w:customStyle="1">
    <w:name w:val="7"/>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 w:customStyle="1">
    <w:name w:val="6"/>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 w:customStyle="1">
    <w:name w:val="5"/>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 w:customStyle="1">
    <w:name w:val="4"/>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 w:customStyle="1">
    <w:name w:val="3"/>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 w:customStyle="1">
    <w:name w:val="2"/>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 w:customStyle="1">
    <w:name w:val="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Mencinsinresolver2" w:customStyle="1">
    <w:name w:val="Mención sin resolver2"/>
    <w:basedOn w:val="Fuentedeprrafopredeter"/>
    <w:uiPriority w:val="99"/>
    <w:semiHidden w:val="1"/>
    <w:unhideWhenUsed w:val="1"/>
    <w:rsid w:val="007C4702"/>
    <w:rPr>
      <w:color w:val="605e5c"/>
      <w:shd w:color="auto" w:fill="e1dfdd" w:val="clear"/>
    </w:rPr>
  </w:style>
  <w:style w:type="character" w:styleId="nfasis">
    <w:name w:val="Emphasis"/>
    <w:basedOn w:val="Fuentedeprrafopredeter"/>
    <w:uiPriority w:val="20"/>
    <w:qFormat w:val="1"/>
    <w:rsid w:val="00582BF5"/>
    <w:rPr>
      <w:i w:val="1"/>
      <w:iCs w:val="1"/>
    </w:rPr>
  </w:style>
  <w:style w:type="paragraph" w:styleId="Cita">
    <w:name w:val="Quote"/>
    <w:basedOn w:val="Normal"/>
    <w:next w:val="Normal"/>
    <w:link w:val="CitaCar"/>
    <w:uiPriority w:val="29"/>
    <w:qFormat w:val="1"/>
    <w:rsid w:val="00582BF5"/>
    <w:pPr>
      <w:spacing w:after="160" w:before="200" w:line="240" w:lineRule="auto"/>
      <w:ind w:left="864" w:right="864"/>
      <w:jc w:val="center"/>
    </w:pPr>
    <w:rPr>
      <w:rFonts w:ascii="Times New Roman" w:cs="Times New Roman" w:eastAsia="Times New Roman" w:hAnsi="Times New Roman"/>
      <w:i w:val="1"/>
      <w:iCs w:val="1"/>
      <w:color w:val="404040" w:themeColor="text1" w:themeTint="0000BF"/>
      <w:sz w:val="24"/>
      <w:szCs w:val="24"/>
      <w:lang w:eastAsia="es-MX"/>
    </w:rPr>
  </w:style>
  <w:style w:type="character" w:styleId="CitaCar" w:customStyle="1">
    <w:name w:val="Cita Car"/>
    <w:basedOn w:val="Fuentedeprrafopredeter"/>
    <w:link w:val="Cita"/>
    <w:uiPriority w:val="29"/>
    <w:rsid w:val="00582BF5"/>
    <w:rPr>
      <w:rFonts w:ascii="Times New Roman" w:cs="Times New Roman" w:eastAsia="Times New Roman" w:hAnsi="Times New Roman"/>
      <w:i w:val="1"/>
      <w:iCs w:val="1"/>
      <w:color w:val="404040" w:themeColor="text1" w:themeTint="0000BF"/>
      <w:sz w:val="24"/>
      <w:szCs w:val="24"/>
      <w:lang w:eastAsia="es-MX"/>
    </w:rPr>
  </w:style>
  <w:style w:type="character" w:styleId="Textoennegrita">
    <w:name w:val="Strong"/>
    <w:basedOn w:val="Fuentedeprrafopredeter"/>
    <w:uiPriority w:val="22"/>
    <w:qFormat w:val="1"/>
    <w:rsid w:val="00582BF5"/>
    <w:rPr>
      <w:b w:val="1"/>
      <w:bCs w:val="1"/>
    </w:rPr>
  </w:style>
  <w:style w:type="character" w:styleId="a" w:customStyle="1">
    <w:name w:val="_"/>
    <w:basedOn w:val="Fuentedeprrafopredeter"/>
    <w:rsid w:val="00582BF5"/>
  </w:style>
  <w:style w:type="character" w:styleId="ff2" w:customStyle="1">
    <w:name w:val="ff2"/>
    <w:basedOn w:val="Fuentedeprrafopredeter"/>
    <w:rsid w:val="00582BF5"/>
  </w:style>
  <w:style w:type="character" w:styleId="ff3" w:customStyle="1">
    <w:name w:val="ff3"/>
    <w:basedOn w:val="Fuentedeprrafopredeter"/>
    <w:rsid w:val="00582BF5"/>
  </w:style>
  <w:style w:type="character" w:styleId="lsf" w:customStyle="1">
    <w:name w:val="lsf"/>
    <w:basedOn w:val="Fuentedeprrafopredeter"/>
    <w:rsid w:val="00582BF5"/>
  </w:style>
  <w:style w:type="character" w:styleId="ls0" w:customStyle="1">
    <w:name w:val="ls0"/>
    <w:basedOn w:val="Fuentedeprrafopredeter"/>
    <w:rsid w:val="00582BF5"/>
  </w:style>
  <w:style w:type="character" w:styleId="lse" w:customStyle="1">
    <w:name w:val="lse"/>
    <w:basedOn w:val="Fuentedeprrafopredeter"/>
    <w:rsid w:val="00582BF5"/>
  </w:style>
  <w:style w:type="character" w:styleId="ws4" w:customStyle="1">
    <w:name w:val="ws4"/>
    <w:basedOn w:val="Fuentedeprrafopredeter"/>
    <w:rsid w:val="00582BF5"/>
  </w:style>
  <w:style w:type="character" w:styleId="fs0" w:customStyle="1">
    <w:name w:val="fs0"/>
    <w:basedOn w:val="Fuentedeprrafopredeter"/>
    <w:rsid w:val="00582BF5"/>
  </w:style>
  <w:style w:type="character" w:styleId="fs3" w:customStyle="1">
    <w:name w:val="fs3"/>
    <w:basedOn w:val="Fuentedeprrafopredeter"/>
    <w:rsid w:val="00582BF5"/>
  </w:style>
  <w:style w:type="table" w:styleId="Tablanormal4">
    <w:name w:val="Plain Table 4"/>
    <w:basedOn w:val="Tablanormal"/>
    <w:uiPriority w:val="44"/>
    <w:rsid w:val="00980710"/>
    <w:pPr>
      <w:spacing w:line="240" w:lineRule="auto"/>
    </w:pPr>
    <w:tblPr>
      <w:tblStyleRowBandSize w:val="1"/>
      <w:tblStyleColBandSize w:val="1"/>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character" w:styleId="dropcap" w:customStyle="1">
    <w:name w:val="dropcap"/>
    <w:basedOn w:val="Fuentedeprrafopredeter"/>
    <w:rsid w:val="00775C57"/>
  </w:style>
  <w:style w:type="character" w:styleId="Mencinsinresolver3" w:customStyle="1">
    <w:name w:val="Mención sin resolver3"/>
    <w:basedOn w:val="Fuentedeprrafopredeter"/>
    <w:uiPriority w:val="99"/>
    <w:semiHidden w:val="1"/>
    <w:unhideWhenUsed w:val="1"/>
    <w:rsid w:val="000A09EF"/>
    <w:rPr>
      <w:color w:val="605e5c"/>
      <w:shd w:color="auto" w:fill="e1dfdd" w:val="clear"/>
    </w:rPr>
  </w:style>
  <w:style w:type="character" w:styleId="Mencinsinresolver4" w:customStyle="1">
    <w:name w:val="Mención sin resolver4"/>
    <w:basedOn w:val="Fuentedeprrafopredeter"/>
    <w:uiPriority w:val="99"/>
    <w:semiHidden w:val="1"/>
    <w:unhideWhenUsed w:val="1"/>
    <w:rsid w:val="00226873"/>
    <w:rPr>
      <w:color w:val="605e5c"/>
      <w:shd w:color="auto" w:fill="e1dfdd" w:val="clear"/>
    </w:rPr>
  </w:style>
  <w:style w:type="character" w:styleId="Mencinsinresolver5" w:customStyle="1">
    <w:name w:val="Mención sin resolver5"/>
    <w:basedOn w:val="Fuentedeprrafopredeter"/>
    <w:uiPriority w:val="99"/>
    <w:semiHidden w:val="1"/>
    <w:unhideWhenUsed w:val="1"/>
    <w:rsid w:val="00824D91"/>
    <w:rPr>
      <w:color w:val="605e5c"/>
      <w:shd w:color="auto" w:fill="e1dfdd" w:val="clear"/>
    </w:rPr>
  </w:style>
  <w:style w:type="paragraph" w:styleId="Revisin">
    <w:name w:val="Revision"/>
    <w:hidden w:val="1"/>
    <w:uiPriority w:val="99"/>
    <w:semiHidden w:val="1"/>
    <w:rsid w:val="00F94195"/>
    <w:pPr>
      <w:spacing w:line="240" w:lineRule="auto"/>
    </w:pPr>
    <w:rPr>
      <w:lang w:val="es-ES_tradnl"/>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blStyle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42" Type="http://schemas.openxmlformats.org/officeDocument/2006/relationships/image" Target="media/image40.png"/><Relationship Id="rId41" Type="http://schemas.openxmlformats.org/officeDocument/2006/relationships/image" Target="media/image33.png"/><Relationship Id="rId44" Type="http://schemas.openxmlformats.org/officeDocument/2006/relationships/image" Target="media/image7.png"/><Relationship Id="rId43" Type="http://schemas.openxmlformats.org/officeDocument/2006/relationships/image" Target="media/image31.png"/><Relationship Id="rId46" Type="http://schemas.openxmlformats.org/officeDocument/2006/relationships/image" Target="media/image13.jpg"/><Relationship Id="rId45"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1.png"/><Relationship Id="rId48" Type="http://schemas.openxmlformats.org/officeDocument/2006/relationships/image" Target="media/image42.png"/><Relationship Id="rId47" Type="http://schemas.openxmlformats.org/officeDocument/2006/relationships/image" Target="media/image15.png"/><Relationship Id="rId49" Type="http://schemas.openxmlformats.org/officeDocument/2006/relationships/image" Target="media/image4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29.png"/><Relationship Id="rId30" Type="http://schemas.openxmlformats.org/officeDocument/2006/relationships/image" Target="media/image14.jpg"/><Relationship Id="rId33" Type="http://schemas.openxmlformats.org/officeDocument/2006/relationships/image" Target="media/image39.png"/><Relationship Id="rId32" Type="http://schemas.openxmlformats.org/officeDocument/2006/relationships/image" Target="media/image25.png"/><Relationship Id="rId35" Type="http://schemas.openxmlformats.org/officeDocument/2006/relationships/image" Target="media/image26.png"/><Relationship Id="rId34" Type="http://schemas.openxmlformats.org/officeDocument/2006/relationships/image" Target="media/image20.png"/><Relationship Id="rId37" Type="http://schemas.openxmlformats.org/officeDocument/2006/relationships/image" Target="media/image1.jpg"/><Relationship Id="rId36" Type="http://schemas.openxmlformats.org/officeDocument/2006/relationships/image" Target="media/image22.png"/><Relationship Id="rId39" Type="http://schemas.openxmlformats.org/officeDocument/2006/relationships/image" Target="media/image5.png"/><Relationship Id="rId38" Type="http://schemas.openxmlformats.org/officeDocument/2006/relationships/image" Target="media/image24.png"/><Relationship Id="rId62" Type="http://schemas.openxmlformats.org/officeDocument/2006/relationships/hyperlink" Target="https://economipedia.com/definiciones/utilidad.html" TargetMode="External"/><Relationship Id="rId61" Type="http://schemas.openxmlformats.org/officeDocument/2006/relationships/hyperlink" Target="http://nulan.mdp.edu.ar/1614/1/09_administracion_calidad.pdf" TargetMode="External"/><Relationship Id="rId20" Type="http://schemas.openxmlformats.org/officeDocument/2006/relationships/image" Target="media/image10.jpg"/><Relationship Id="rId64" Type="http://schemas.openxmlformats.org/officeDocument/2006/relationships/hyperlink" Target="https://economipedia.com/definiciones/servicio.html" TargetMode="External"/><Relationship Id="rId63" Type="http://schemas.openxmlformats.org/officeDocument/2006/relationships/hyperlink" Target="https://economipedia.com/definiciones/bien.html" TargetMode="External"/><Relationship Id="rId22" Type="http://schemas.openxmlformats.org/officeDocument/2006/relationships/image" Target="media/image30.jpg"/><Relationship Id="rId66" Type="http://schemas.openxmlformats.org/officeDocument/2006/relationships/hyperlink" Target="https://economipedia.com/definiciones/valor-anadido.html#:~:text=El%20valor%20a%C3%B1adido%20o%20valor,suma%20de%20los%20recursos%20utilizados" TargetMode="External"/><Relationship Id="rId21" Type="http://schemas.openxmlformats.org/officeDocument/2006/relationships/image" Target="media/image17.png"/><Relationship Id="rId65" Type="http://schemas.openxmlformats.org/officeDocument/2006/relationships/hyperlink" Target="https://spcgroup.com.mx/control-visual/#:~:text=Control%20Visual%20es%20una%20t%C3%A9cnica,textos%20u%20otras%20instrucciones%20escritas" TargetMode="External"/><Relationship Id="rId24" Type="http://schemas.openxmlformats.org/officeDocument/2006/relationships/image" Target="media/image38.jpg"/><Relationship Id="rId68" Type="http://schemas.openxmlformats.org/officeDocument/2006/relationships/header" Target="header1.xml"/><Relationship Id="rId23" Type="http://schemas.openxmlformats.org/officeDocument/2006/relationships/image" Target="media/image36.png"/><Relationship Id="rId67" Type="http://schemas.openxmlformats.org/officeDocument/2006/relationships/hyperlink" Target="https://drive.google.com/drive/u/1/folders/1UiJvaklSCICR4BaQ7ga_q04JFa53h_u_" TargetMode="External"/><Relationship Id="rId60" Type="http://schemas.openxmlformats.org/officeDocument/2006/relationships/hyperlink" Target="https://revistas.tec.ac.cr/index.php/tec_marcha/article/view/5358" TargetMode="External"/><Relationship Id="rId26" Type="http://schemas.openxmlformats.org/officeDocument/2006/relationships/image" Target="media/image18.jpg"/><Relationship Id="rId25" Type="http://schemas.openxmlformats.org/officeDocument/2006/relationships/image" Target="media/image16.png"/><Relationship Id="rId69" Type="http://schemas.openxmlformats.org/officeDocument/2006/relationships/footer" Target="footer1.xml"/><Relationship Id="rId28" Type="http://schemas.openxmlformats.org/officeDocument/2006/relationships/image" Target="media/image3.png"/><Relationship Id="rId27" Type="http://schemas.openxmlformats.org/officeDocument/2006/relationships/image" Target="media/image11.jpg"/><Relationship Id="rId29" Type="http://schemas.openxmlformats.org/officeDocument/2006/relationships/image" Target="media/image4.png"/><Relationship Id="rId51" Type="http://schemas.openxmlformats.org/officeDocument/2006/relationships/image" Target="media/image8.png"/><Relationship Id="rId50" Type="http://schemas.openxmlformats.org/officeDocument/2006/relationships/image" Target="media/image28.png"/><Relationship Id="rId53" Type="http://schemas.openxmlformats.org/officeDocument/2006/relationships/image" Target="media/image45.png"/><Relationship Id="rId52" Type="http://schemas.openxmlformats.org/officeDocument/2006/relationships/image" Target="media/image34.png"/><Relationship Id="rId11" Type="http://schemas.openxmlformats.org/officeDocument/2006/relationships/image" Target="media/image35.jpg"/><Relationship Id="rId55" Type="http://schemas.openxmlformats.org/officeDocument/2006/relationships/image" Target="media/image6.png"/><Relationship Id="rId10" Type="http://schemas.openxmlformats.org/officeDocument/2006/relationships/image" Target="media/image2.png"/><Relationship Id="rId54" Type="http://schemas.openxmlformats.org/officeDocument/2006/relationships/image" Target="media/image37.png"/><Relationship Id="rId13" Type="http://schemas.openxmlformats.org/officeDocument/2006/relationships/hyperlink" Target="https://economipedia.com/definiciones/bien.html" TargetMode="External"/><Relationship Id="rId57" Type="http://schemas.openxmlformats.org/officeDocument/2006/relationships/hyperlink" Target="https://www.youtube.com/watch?v=4NdUrcjbx7E" TargetMode="External"/><Relationship Id="rId12" Type="http://schemas.openxmlformats.org/officeDocument/2006/relationships/hyperlink" Target="https://economipedia.com/definiciones/utilidad.html" TargetMode="External"/><Relationship Id="rId56" Type="http://schemas.openxmlformats.org/officeDocument/2006/relationships/hyperlink" Target="https://www.youtube.com/watch?v=4NdUrcjbx7E" TargetMode="External"/><Relationship Id="rId15" Type="http://schemas.openxmlformats.org/officeDocument/2006/relationships/image" Target="media/image44.png"/><Relationship Id="rId59" Type="http://schemas.openxmlformats.org/officeDocument/2006/relationships/hyperlink" Target="https://www.youtube.com/watch?v=E1pfwFCZo-U" TargetMode="External"/><Relationship Id="rId14" Type="http://schemas.openxmlformats.org/officeDocument/2006/relationships/hyperlink" Target="https://economipedia.com/definiciones/servicio.html" TargetMode="External"/><Relationship Id="rId58" Type="http://schemas.openxmlformats.org/officeDocument/2006/relationships/hyperlink" Target="https://www.youtube.com/watch?v=E1pfwFCZo-U" TargetMode="External"/><Relationship Id="rId17" Type="http://schemas.openxmlformats.org/officeDocument/2006/relationships/image" Target="media/image32.png"/><Relationship Id="rId16" Type="http://schemas.openxmlformats.org/officeDocument/2006/relationships/image" Target="media/image41.png"/><Relationship Id="rId19" Type="http://schemas.openxmlformats.org/officeDocument/2006/relationships/image" Target="media/image9.jpg"/><Relationship Id="rId18"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nu5EMxOL3UJmqOSMp/bNJHqRGDQ==">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2022-04-11T17:17:00Z</dcterms:created>
  <dc:creator>Adriana Ariza Luque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0x010100CCBB949532E57D4885087208CAEBF163</vt:lpwstr>
  </property>
</Properties>
</file>