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1543F843" w:rsidR="00FF258C" w:rsidRDefault="0059421A" w:rsidP="00E12B70">
            <w:r w:rsidRPr="0059421A">
              <w:t>Técnicas de comunicación en el nivel administrativo</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1641885B" w:rsidR="00FF258C" w:rsidRPr="00245D6E" w:rsidRDefault="0059421A" w:rsidP="00E12B70">
            <w:pPr>
              <w:rPr>
                <w:b w:val="0"/>
                <w:bCs w:val="0"/>
              </w:rPr>
            </w:pPr>
            <w:r w:rsidRPr="0059421A">
              <w:rPr>
                <w:b w:val="0"/>
                <w:bCs w:val="0"/>
              </w:rPr>
              <w:t>Procesar la información de acuerdo con las necesidades de la organización.</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41DBF8BF" w:rsidR="00FF258C" w:rsidRPr="00E12B70" w:rsidRDefault="00272ABB" w:rsidP="00E12B70">
            <w:pPr>
              <w:rPr>
                <w:b w:val="0"/>
                <w:bCs w:val="0"/>
              </w:rPr>
            </w:pPr>
            <w:r w:rsidRPr="00272ABB">
              <w:rPr>
                <w:b w:val="0"/>
                <w:bCs w:val="0"/>
              </w:rPr>
              <w:t>Identificar proceso de comunicación verbal que sirva a los propósitos de la organización.</w:t>
            </w:r>
          </w:p>
        </w:tc>
      </w:tr>
    </w:tbl>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22A26B0F" w:rsidR="00FF258C" w:rsidRPr="003E7F8E" w:rsidRDefault="006916D2" w:rsidP="00E12B70">
            <w:pPr>
              <w:rPr>
                <w:b w:val="0"/>
                <w:bCs w:val="0"/>
              </w:rPr>
            </w:pPr>
            <w:r>
              <w:rPr>
                <w:b w:val="0"/>
                <w:bCs w:val="0"/>
              </w:rPr>
              <w:t>02</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5C4B12B1" w14:textId="77777777" w:rsidR="008A44E3" w:rsidRPr="008A44E3" w:rsidRDefault="008A44E3" w:rsidP="008A44E3">
            <w:pPr>
              <w:rPr>
                <w:b w:val="0"/>
                <w:bCs w:val="0"/>
              </w:rPr>
            </w:pPr>
          </w:p>
          <w:p w14:paraId="0000000F" w14:textId="3A4EA21B" w:rsidR="00FF258C" w:rsidRPr="003E7F8E" w:rsidRDefault="008A44E3" w:rsidP="008A44E3">
            <w:pPr>
              <w:rPr>
                <w:b w:val="0"/>
                <w:bCs w:val="0"/>
              </w:rPr>
            </w:pPr>
            <w:r w:rsidRPr="008A44E3">
              <w:rPr>
                <w:b w:val="0"/>
                <w:bCs w:val="0"/>
              </w:rPr>
              <w:t>Estrategias de comunicación escrita y visual</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52305BF0" w:rsidR="00FF258C" w:rsidRPr="003E7F8E" w:rsidRDefault="004A37BA" w:rsidP="00E12B70">
            <w:pPr>
              <w:rPr>
                <w:b w:val="0"/>
                <w:bCs w:val="0"/>
              </w:rPr>
            </w:pPr>
            <w:r w:rsidRPr="004A37BA">
              <w:rPr>
                <w:b w:val="0"/>
                <w:bCs w:val="0"/>
              </w:rPr>
              <w:t>El componente formativo aborda la importancia de la comunicación escrita y no verbal en el ámbito empresarial. Se destacan los diversos tipos de documentos escritos, como cartas, informes, memorandos y actas, así como la argumentación eficaz. También se enfatiza la relevancia de entender y aplicar técnicas de comunicación para lograr un plan de comunicación exitoso.</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25DF5AC5" w:rsidR="00FF258C" w:rsidRPr="003E7F8E" w:rsidRDefault="004A37BA" w:rsidP="00E12B70">
            <w:pPr>
              <w:rPr>
                <w:b w:val="0"/>
                <w:bCs w:val="0"/>
              </w:rPr>
            </w:pPr>
            <w:r w:rsidRPr="004A37BA">
              <w:rPr>
                <w:b w:val="0"/>
                <w:bCs w:val="0"/>
              </w:rPr>
              <w:t>Comunicación escrita, documentos, argumentación, técnicas, plan empresarial.</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28C877E8" w:rsidR="00FF258C" w:rsidRPr="003E7F8E" w:rsidRDefault="00907662">
            <w:pPr>
              <w:pStyle w:val="Normal0"/>
              <w:spacing w:line="276" w:lineRule="auto"/>
              <w:rPr>
                <w:sz w:val="16"/>
                <w:szCs w:val="16"/>
              </w:rPr>
            </w:pPr>
            <w:r>
              <w:rPr>
                <w:sz w:val="16"/>
                <w:szCs w:val="16"/>
              </w:rPr>
              <w:t xml:space="preserve">1-FINANZAS Y ADMINISTRACIÓN </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00840CBB" w14:textId="77777777" w:rsidR="00C133AF" w:rsidRPr="003167BF" w:rsidRDefault="00C133AF" w:rsidP="00C133AF">
      <w:pPr>
        <w:pStyle w:val="ListParagraph"/>
        <w:numPr>
          <w:ilvl w:val="0"/>
          <w:numId w:val="18"/>
        </w:numPr>
        <w:spacing w:before="0" w:after="160" w:line="259" w:lineRule="auto"/>
        <w:rPr>
          <w:bCs/>
        </w:rPr>
      </w:pPr>
      <w:r w:rsidRPr="003167BF">
        <w:rPr>
          <w:bCs/>
          <w:szCs w:val="20"/>
        </w:rPr>
        <w:t>Documentos escritos</w:t>
      </w:r>
    </w:p>
    <w:p w14:paraId="64E91615" w14:textId="77777777" w:rsidR="00C133AF" w:rsidRPr="003167BF" w:rsidRDefault="00C133AF" w:rsidP="00C133AF">
      <w:pPr>
        <w:pStyle w:val="ListParagraph"/>
        <w:numPr>
          <w:ilvl w:val="1"/>
          <w:numId w:val="18"/>
        </w:numPr>
        <w:spacing w:before="0" w:after="160" w:line="259" w:lineRule="auto"/>
        <w:rPr>
          <w:bCs/>
        </w:rPr>
      </w:pPr>
      <w:r w:rsidRPr="003167BF">
        <w:rPr>
          <w:bCs/>
        </w:rPr>
        <w:t>Carta</w:t>
      </w:r>
    </w:p>
    <w:p w14:paraId="5D010DA7" w14:textId="77777777" w:rsidR="00C133AF" w:rsidRPr="003167BF" w:rsidRDefault="00C133AF" w:rsidP="00C133AF">
      <w:pPr>
        <w:pStyle w:val="ListParagraph"/>
        <w:numPr>
          <w:ilvl w:val="1"/>
          <w:numId w:val="18"/>
        </w:numPr>
        <w:spacing w:before="0" w:after="160" w:line="259" w:lineRule="auto"/>
        <w:rPr>
          <w:bCs/>
        </w:rPr>
      </w:pPr>
      <w:r w:rsidRPr="003167BF">
        <w:rPr>
          <w:bCs/>
        </w:rPr>
        <w:t>El informe</w:t>
      </w:r>
    </w:p>
    <w:p w14:paraId="0C75A5CC" w14:textId="77777777" w:rsidR="00C133AF" w:rsidRPr="003167BF" w:rsidRDefault="00C133AF" w:rsidP="00C133AF">
      <w:pPr>
        <w:pStyle w:val="ListParagraph"/>
        <w:numPr>
          <w:ilvl w:val="1"/>
          <w:numId w:val="18"/>
        </w:numPr>
        <w:spacing w:before="0" w:after="160" w:line="259" w:lineRule="auto"/>
        <w:rPr>
          <w:bCs/>
        </w:rPr>
      </w:pPr>
      <w:r w:rsidRPr="003167BF">
        <w:rPr>
          <w:bCs/>
        </w:rPr>
        <w:t>El acta</w:t>
      </w:r>
    </w:p>
    <w:p w14:paraId="4D6FDF17" w14:textId="77777777" w:rsidR="00937D22" w:rsidRDefault="00C133AF" w:rsidP="00937D22">
      <w:pPr>
        <w:pStyle w:val="ListParagraph"/>
        <w:numPr>
          <w:ilvl w:val="0"/>
          <w:numId w:val="18"/>
        </w:numPr>
        <w:spacing w:before="0" w:after="160" w:line="259" w:lineRule="auto"/>
        <w:rPr>
          <w:bCs/>
        </w:rPr>
      </w:pPr>
      <w:r w:rsidRPr="003167BF">
        <w:rPr>
          <w:bCs/>
        </w:rPr>
        <w:t>La argumentación</w:t>
      </w:r>
    </w:p>
    <w:p w14:paraId="0B3A8A5E" w14:textId="3E794599" w:rsidR="00937D22" w:rsidRPr="00937D22" w:rsidRDefault="00C133AF" w:rsidP="00937D22">
      <w:pPr>
        <w:pStyle w:val="ListParagraph"/>
        <w:numPr>
          <w:ilvl w:val="0"/>
          <w:numId w:val="18"/>
        </w:numPr>
        <w:spacing w:before="0" w:after="160" w:line="259" w:lineRule="auto"/>
        <w:rPr>
          <w:bCs/>
        </w:rPr>
      </w:pPr>
      <w:r w:rsidRPr="00937D22">
        <w:t>Comunicación verbal y no verbal</w:t>
      </w:r>
    </w:p>
    <w:p w14:paraId="207C05F1" w14:textId="074937BA" w:rsidR="00937D22" w:rsidRPr="00937D22" w:rsidRDefault="00937D22" w:rsidP="00937D22">
      <w:pPr>
        <w:pStyle w:val="ListParagraph"/>
        <w:numPr>
          <w:ilvl w:val="1"/>
          <w:numId w:val="18"/>
        </w:numPr>
        <w:spacing w:before="0" w:after="160" w:line="259" w:lineRule="auto"/>
        <w:rPr>
          <w:bCs/>
        </w:rPr>
      </w:pPr>
      <w:r w:rsidRPr="00937D22">
        <w:rPr>
          <w:rFonts w:eastAsia="Times New Roman"/>
          <w:bCs/>
          <w:szCs w:val="20"/>
          <w:lang w:val="es-MX" w:eastAsia="es-MX"/>
        </w:rPr>
        <w:t>Comunicación no verbal</w:t>
      </w:r>
    </w:p>
    <w:p w14:paraId="00000029" w14:textId="13E84220" w:rsidR="00FF258C" w:rsidRPr="00937D22" w:rsidRDefault="00C133AF" w:rsidP="00294F70">
      <w:pPr>
        <w:pStyle w:val="ListParagraph"/>
        <w:numPr>
          <w:ilvl w:val="1"/>
          <w:numId w:val="18"/>
        </w:numPr>
        <w:spacing w:before="0" w:after="160" w:line="259" w:lineRule="auto"/>
        <w:rPr>
          <w:bCs/>
        </w:rPr>
      </w:pPr>
      <w:r w:rsidRPr="00937D22">
        <w:rPr>
          <w:bCs/>
        </w:rPr>
        <w:t>Comunicación verbal</w:t>
      </w:r>
    </w:p>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lastRenderedPageBreak/>
        <w:t>INTRODUCCIÓN</w:t>
      </w:r>
    </w:p>
    <w:p w14:paraId="30713233" w14:textId="77777777" w:rsidR="00B95930" w:rsidRDefault="00B95930" w:rsidP="00B95930">
      <w:pPr>
        <w:pStyle w:val="NormalWeb"/>
        <w:rPr>
          <w:rFonts w:ascii="Arial" w:hAnsi="Arial" w:cs="Arial"/>
          <w:sz w:val="20"/>
          <w:szCs w:val="20"/>
        </w:rPr>
      </w:pPr>
      <w:r w:rsidRPr="00B95930">
        <w:rPr>
          <w:rFonts w:ascii="Arial" w:hAnsi="Arial" w:cs="Arial"/>
          <w:sz w:val="20"/>
          <w:szCs w:val="20"/>
        </w:rPr>
        <w:t>El componente formativo se enfoca en la comunicación escrita y no verbal, resaltando su papel crucial en el entorno empresarial. Se exploran diferentes tipos de documentos, como cartas, informes, memorandos y actas, cada uno con su estructura y propósito específico. La claridad, organización y precisión en estos documentos son esenciales para garantizar que los mensajes se transmitan de manera efectiva y lleguen a los receptores de forma adecuada.</w:t>
      </w:r>
    </w:p>
    <w:tbl>
      <w:tblPr>
        <w:tblStyle w:val="GridTable1Light-Accent4"/>
        <w:tblW w:w="0" w:type="auto"/>
        <w:shd w:val="clear" w:color="auto" w:fill="C9FBED" w:themeFill="accent4" w:themeFillTint="33"/>
        <w:tblLook w:val="04A0" w:firstRow="1" w:lastRow="0" w:firstColumn="1" w:lastColumn="0" w:noHBand="0" w:noVBand="1"/>
      </w:tblPr>
      <w:tblGrid>
        <w:gridCol w:w="6374"/>
        <w:gridCol w:w="3588"/>
      </w:tblGrid>
      <w:tr w:rsidR="00B95930" w:rsidRPr="00283FFC" w14:paraId="1A265243" w14:textId="77777777" w:rsidTr="00283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shd w:val="clear" w:color="auto" w:fill="C9FBED" w:themeFill="accent4" w:themeFillTint="33"/>
          </w:tcPr>
          <w:p w14:paraId="38733395" w14:textId="2930A2AF" w:rsidR="00B95930" w:rsidRPr="00283FFC" w:rsidRDefault="00B95930" w:rsidP="00B95930">
            <w:pPr>
              <w:pStyle w:val="NormalWeb"/>
              <w:jc w:val="both"/>
              <w:rPr>
                <w:rFonts w:ascii="Arial" w:hAnsi="Arial" w:cs="Arial"/>
                <w:b w:val="0"/>
                <w:bCs w:val="0"/>
                <w:sz w:val="20"/>
                <w:szCs w:val="20"/>
              </w:rPr>
            </w:pPr>
            <w:r w:rsidRPr="00283FFC">
              <w:rPr>
                <w:rFonts w:ascii="Arial" w:hAnsi="Arial" w:cs="Arial"/>
                <w:b w:val="0"/>
                <w:bCs w:val="0"/>
                <w:sz w:val="20"/>
                <w:szCs w:val="20"/>
              </w:rPr>
              <w:t>La comunicación escrita, se aborda la importancia de la argumentación como una técnica clave para respaldar ideas y decisiones dentro de la empresa. Una argumentación bien estructurada, basada en reglas de inferencia y con un uso adecuado de premisas y conclusiones, es fundamental para lograr coherencia y persuasión en los mensajes. Esto no solo fortalece las posiciones dentro de la organización, sino que también facilita la toma de decisiones informadas.</w:t>
            </w:r>
          </w:p>
        </w:tc>
        <w:tc>
          <w:tcPr>
            <w:tcW w:w="3588" w:type="dxa"/>
            <w:shd w:val="clear" w:color="auto" w:fill="C9FBED" w:themeFill="accent4" w:themeFillTint="33"/>
          </w:tcPr>
          <w:p w14:paraId="368EAA41" w14:textId="50DBC661" w:rsidR="00B95930" w:rsidRPr="00283FFC" w:rsidRDefault="00283FFC" w:rsidP="00B95930">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commentRangeStart w:id="0"/>
            <w:r w:rsidRPr="00283FFC">
              <w:rPr>
                <w:noProof/>
              </w:rPr>
              <w:drawing>
                <wp:inline distT="0" distB="0" distL="0" distR="0" wp14:anchorId="6AC963B1" wp14:editId="1CF50274">
                  <wp:extent cx="2087642" cy="1390650"/>
                  <wp:effectExtent l="0" t="0" r="8255" b="0"/>
                  <wp:docPr id="415126511" name="Picture 1" descr="Sección media de una mujer usando el teléfono móvil en la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ción media de una mujer usando el teléfono móvil en la me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0811" cy="1392761"/>
                          </a:xfrm>
                          <a:prstGeom prst="rect">
                            <a:avLst/>
                          </a:prstGeom>
                          <a:noFill/>
                          <a:ln>
                            <a:noFill/>
                          </a:ln>
                        </pic:spPr>
                      </pic:pic>
                    </a:graphicData>
                  </a:graphic>
                </wp:inline>
              </w:drawing>
            </w:r>
            <w:commentRangeEnd w:id="0"/>
            <w:r>
              <w:rPr>
                <w:rStyle w:val="CommentReference"/>
                <w:rFonts w:ascii="Arial" w:eastAsia="Arial" w:hAnsi="Arial" w:cs="Arial"/>
                <w:b w:val="0"/>
                <w:bCs w:val="0"/>
              </w:rPr>
              <w:commentReference w:id="0"/>
            </w:r>
          </w:p>
        </w:tc>
      </w:tr>
    </w:tbl>
    <w:p w14:paraId="616799B8" w14:textId="77777777" w:rsidR="00B95930" w:rsidRDefault="00B95930" w:rsidP="00B95930">
      <w:pPr>
        <w:pStyle w:val="NormalWeb"/>
      </w:pPr>
      <w:r w:rsidRPr="00B95930">
        <w:rPr>
          <w:rFonts w:ascii="Arial" w:hAnsi="Arial" w:cs="Arial"/>
          <w:sz w:val="20"/>
          <w:szCs w:val="20"/>
        </w:rPr>
        <w:t>Finalmente, el componente subraya la necesidad de comprender y aplicar correctamente las técnicas de comunicación, tanto verbal como no verbal, en el contexto empresarial. Estas habilidades permiten desarrollar un plan de comunicación interno y externo eficaz, lo que a su vez mejora la interacción entre los miembros de la organización y con el entorno exterior. Así, se asegura que los mensajes sean consistentes, claros y alineados con los objetivos estratégicos de la empresa.</w:t>
      </w:r>
    </w:p>
    <w:p w14:paraId="1203FD4C" w14:textId="77777777" w:rsidR="00B95930" w:rsidRDefault="00B95930">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7ECCD941" w14:textId="1D549657" w:rsidR="005A24E8" w:rsidRDefault="005A24E8" w:rsidP="005A24E8">
      <w:pPr>
        <w:pStyle w:val="Normal0"/>
        <w:numPr>
          <w:ilvl w:val="3"/>
          <w:numId w:val="4"/>
        </w:numPr>
        <w:jc w:val="both"/>
        <w:rPr>
          <w:color w:val="7F7F7F"/>
          <w:sz w:val="18"/>
          <w:szCs w:val="18"/>
        </w:rPr>
      </w:pPr>
      <w:r>
        <w:rPr>
          <w:b/>
          <w:szCs w:val="20"/>
        </w:rPr>
        <w:t xml:space="preserve">Documentos escritos </w:t>
      </w:r>
    </w:p>
    <w:p w14:paraId="42006B2D" w14:textId="4D521DEC" w:rsidR="005A24E8" w:rsidRDefault="005A24E8" w:rsidP="005A24E8">
      <w:pPr>
        <w:pStyle w:val="Normal0"/>
        <w:jc w:val="both"/>
        <w:rPr>
          <w:sz w:val="18"/>
          <w:szCs w:val="18"/>
        </w:rPr>
      </w:pPr>
      <w:r w:rsidRPr="005A24E8">
        <w:rPr>
          <w:sz w:val="18"/>
          <w:szCs w:val="18"/>
        </w:rPr>
        <w:t>Los documentos escritos son el resultado de la comunicación realizada en papel o mediante una computadora. Es uno de los métodos más empleados para entablar una comunicación, en el cual</w:t>
      </w:r>
      <w:r w:rsidRPr="001122E3">
        <w:rPr>
          <w:b/>
          <w:bCs/>
          <w:sz w:val="18"/>
          <w:szCs w:val="18"/>
        </w:rPr>
        <w:t xml:space="preserve"> el emisor elabora diversos tipos de textos para transmitir su mensaje de la mejor manera posible</w:t>
      </w:r>
      <w:r w:rsidRPr="005A24E8">
        <w:rPr>
          <w:sz w:val="18"/>
          <w:szCs w:val="18"/>
        </w:rPr>
        <w:t>, con el objetivo de que lleguen al mayor número de receptores de manera óptima y oportuna.</w:t>
      </w:r>
    </w:p>
    <w:tbl>
      <w:tblPr>
        <w:tblStyle w:val="TableGridLight"/>
        <w:tblW w:w="0" w:type="auto"/>
        <w:shd w:val="clear" w:color="auto" w:fill="C7E2FA" w:themeFill="accent1" w:themeFillTint="33"/>
        <w:tblLook w:val="04A0" w:firstRow="1" w:lastRow="0" w:firstColumn="1" w:lastColumn="0" w:noHBand="0" w:noVBand="1"/>
      </w:tblPr>
      <w:tblGrid>
        <w:gridCol w:w="2972"/>
        <w:gridCol w:w="6990"/>
      </w:tblGrid>
      <w:tr w:rsidR="001122E3" w14:paraId="1F6FF833" w14:textId="77777777" w:rsidTr="001122E3">
        <w:tc>
          <w:tcPr>
            <w:tcW w:w="2972" w:type="dxa"/>
            <w:shd w:val="clear" w:color="auto" w:fill="C7E2FA" w:themeFill="accent1" w:themeFillTint="33"/>
          </w:tcPr>
          <w:p w14:paraId="189C5D33" w14:textId="25171075" w:rsidR="001122E3" w:rsidRDefault="001122E3" w:rsidP="001122E3">
            <w:pPr>
              <w:pStyle w:val="Normal0"/>
              <w:jc w:val="center"/>
              <w:rPr>
                <w:sz w:val="18"/>
                <w:szCs w:val="18"/>
              </w:rPr>
            </w:pPr>
            <w:commentRangeStart w:id="1"/>
            <w:r>
              <w:rPr>
                <w:noProof/>
              </w:rPr>
              <w:drawing>
                <wp:inline distT="0" distB="0" distL="0" distR="0" wp14:anchorId="6C845971" wp14:editId="08EBA1B6">
                  <wp:extent cx="1508258" cy="1428750"/>
                  <wp:effectExtent l="0" t="0" r="0" b="0"/>
                  <wp:docPr id="260559676" name="Picture 2" descr="Mensaje de chat en línea concepto de texto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aje de chat en línea concepto de texto soc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3452" cy="1433671"/>
                          </a:xfrm>
                          <a:prstGeom prst="rect">
                            <a:avLst/>
                          </a:prstGeom>
                          <a:noFill/>
                          <a:ln>
                            <a:noFill/>
                          </a:ln>
                        </pic:spPr>
                      </pic:pic>
                    </a:graphicData>
                  </a:graphic>
                </wp:inline>
              </w:drawing>
            </w:r>
            <w:commentRangeEnd w:id="1"/>
            <w:r>
              <w:rPr>
                <w:rStyle w:val="CommentReference"/>
              </w:rPr>
              <w:commentReference w:id="1"/>
            </w:r>
          </w:p>
        </w:tc>
        <w:tc>
          <w:tcPr>
            <w:tcW w:w="6990" w:type="dxa"/>
            <w:shd w:val="clear" w:color="auto" w:fill="C7E2FA" w:themeFill="accent1" w:themeFillTint="33"/>
          </w:tcPr>
          <w:p w14:paraId="553E1E29" w14:textId="77777777" w:rsidR="001122E3" w:rsidRDefault="001122E3" w:rsidP="001122E3">
            <w:pPr>
              <w:pStyle w:val="Normal0"/>
              <w:jc w:val="both"/>
              <w:rPr>
                <w:sz w:val="18"/>
                <w:szCs w:val="18"/>
              </w:rPr>
            </w:pPr>
          </w:p>
          <w:p w14:paraId="70D6B923" w14:textId="77777777" w:rsidR="001122E3" w:rsidRDefault="001122E3" w:rsidP="001122E3">
            <w:pPr>
              <w:pStyle w:val="Normal0"/>
              <w:jc w:val="both"/>
              <w:rPr>
                <w:sz w:val="18"/>
                <w:szCs w:val="18"/>
              </w:rPr>
            </w:pPr>
          </w:p>
          <w:p w14:paraId="1C0C75DD" w14:textId="4B17F31F" w:rsidR="001122E3" w:rsidRPr="005A24E8" w:rsidRDefault="001122E3" w:rsidP="001122E3">
            <w:pPr>
              <w:pStyle w:val="Normal0"/>
              <w:jc w:val="both"/>
              <w:rPr>
                <w:color w:val="7F7F7F"/>
                <w:sz w:val="18"/>
                <w:szCs w:val="18"/>
              </w:rPr>
            </w:pPr>
            <w:r w:rsidRPr="005A24E8">
              <w:rPr>
                <w:sz w:val="18"/>
                <w:szCs w:val="18"/>
              </w:rPr>
              <w:t xml:space="preserve">Esta comunicación, establecida entre </w:t>
            </w:r>
            <w:r w:rsidRPr="001122E3">
              <w:rPr>
                <w:b/>
                <w:bCs/>
                <w:sz w:val="18"/>
                <w:szCs w:val="18"/>
                <w:u w:val="single"/>
              </w:rPr>
              <w:t>un emisor y un receptor,</w:t>
            </w:r>
            <w:r w:rsidRPr="005A24E8">
              <w:rPr>
                <w:sz w:val="18"/>
                <w:szCs w:val="18"/>
              </w:rPr>
              <w:t xml:space="preserve"> no ocurre de manera inmediata o, en ocasiones, puede que nunca se concrete, lo que permite que el escrito </w:t>
            </w:r>
            <w:r w:rsidRPr="00226104">
              <w:rPr>
                <w:b/>
                <w:bCs/>
                <w:sz w:val="18"/>
                <w:szCs w:val="18"/>
                <w:highlight w:val="cyan"/>
              </w:rPr>
              <w:t>perdure en el tiempo</w:t>
            </w:r>
            <w:r w:rsidRPr="005A24E8">
              <w:rPr>
                <w:sz w:val="18"/>
                <w:szCs w:val="18"/>
              </w:rPr>
              <w:t>. Esta es una de las ventajas de este tipo de comunicación, que puede considerarse permanente, ya que no se desvanece ni se olvida como las palabras.</w:t>
            </w:r>
          </w:p>
          <w:p w14:paraId="41B031B6" w14:textId="77777777" w:rsidR="001122E3" w:rsidRDefault="001122E3" w:rsidP="005A24E8">
            <w:pPr>
              <w:pStyle w:val="Normal0"/>
              <w:jc w:val="both"/>
              <w:rPr>
                <w:sz w:val="18"/>
                <w:szCs w:val="18"/>
              </w:rPr>
            </w:pPr>
          </w:p>
        </w:tc>
      </w:tr>
    </w:tbl>
    <w:p w14:paraId="735C4300" w14:textId="77777777" w:rsidR="001122E3" w:rsidRPr="005A24E8" w:rsidRDefault="001122E3" w:rsidP="005A24E8">
      <w:pPr>
        <w:pStyle w:val="Normal0"/>
        <w:jc w:val="both"/>
        <w:rPr>
          <w:sz w:val="18"/>
          <w:szCs w:val="18"/>
        </w:rPr>
      </w:pPr>
    </w:p>
    <w:p w14:paraId="00000069" w14:textId="77777777" w:rsidR="00FF258C" w:rsidRDefault="00FF258C">
      <w:pPr>
        <w:pStyle w:val="Normal0"/>
        <w:ind w:left="426"/>
        <w:jc w:val="both"/>
        <w:rPr>
          <w:color w:val="7F7F7F"/>
          <w:szCs w:val="20"/>
        </w:rPr>
      </w:pPr>
    </w:p>
    <w:p w14:paraId="0000006A" w14:textId="77777777" w:rsidR="00FF258C" w:rsidRDefault="00FF258C">
      <w:pPr>
        <w:pStyle w:val="Normal0"/>
        <w:ind w:left="426"/>
        <w:jc w:val="both"/>
        <w:rPr>
          <w:color w:val="7F7F7F"/>
          <w:sz w:val="18"/>
          <w:szCs w:val="18"/>
        </w:rPr>
      </w:pPr>
    </w:p>
    <w:p w14:paraId="0000006B" w14:textId="1C8E9037" w:rsidR="00FF258C" w:rsidRPr="00D57650" w:rsidRDefault="00D57650">
      <w:pPr>
        <w:pStyle w:val="Normal0"/>
        <w:ind w:left="426"/>
        <w:jc w:val="both"/>
        <w:rPr>
          <w:sz w:val="18"/>
          <w:szCs w:val="18"/>
        </w:rPr>
      </w:pPr>
      <w:r w:rsidRPr="00D57650">
        <w:rPr>
          <w:sz w:val="18"/>
          <w:szCs w:val="18"/>
        </w:rPr>
        <w:lastRenderedPageBreak/>
        <w:t>En el ámbito empresarial, es importante reconocer la diversidad de formatos que permiten comunicar distintos mensajes según los intereses y condiciones del contexto. Por ello, el conocimiento y la implementación de diversos formatos y estructuras de documentos escritos son esenciales para desarrollar un buen plan de comunicación empresarial.</w:t>
      </w:r>
    </w:p>
    <w:p w14:paraId="0000006C" w14:textId="77777777" w:rsidR="00FF258C" w:rsidRPr="00D57650" w:rsidRDefault="00FF258C">
      <w:pPr>
        <w:pStyle w:val="Normal0"/>
        <w:ind w:left="426"/>
        <w:jc w:val="both"/>
        <w:rPr>
          <w:sz w:val="18"/>
          <w:szCs w:val="18"/>
        </w:rPr>
      </w:pPr>
    </w:p>
    <w:p w14:paraId="0000006D" w14:textId="2C1D2C14" w:rsidR="00FF258C" w:rsidRDefault="00345FC4" w:rsidP="00345FC4">
      <w:pPr>
        <w:pStyle w:val="Normal0"/>
        <w:numPr>
          <w:ilvl w:val="1"/>
          <w:numId w:val="7"/>
        </w:numPr>
        <w:jc w:val="both"/>
        <w:rPr>
          <w:b/>
          <w:bCs/>
          <w:sz w:val="18"/>
          <w:szCs w:val="18"/>
        </w:rPr>
      </w:pPr>
      <w:r w:rsidRPr="00345FC4">
        <w:rPr>
          <w:b/>
          <w:bCs/>
          <w:sz w:val="18"/>
          <w:szCs w:val="18"/>
        </w:rPr>
        <w:t xml:space="preserve">Carta </w:t>
      </w:r>
    </w:p>
    <w:tbl>
      <w:tblPr>
        <w:tblStyle w:val="NormalTable1"/>
        <w:tblW w:w="0" w:type="auto"/>
        <w:tblInd w:w="5" w:type="dxa"/>
        <w:tblLook w:val="04A0" w:firstRow="1" w:lastRow="0" w:firstColumn="1" w:lastColumn="0" w:noHBand="0" w:noVBand="1"/>
      </w:tblPr>
      <w:tblGrid>
        <w:gridCol w:w="7224"/>
        <w:gridCol w:w="2312"/>
      </w:tblGrid>
      <w:tr w:rsidR="00A12FE6" w14:paraId="03DFC2AA" w14:textId="77777777" w:rsidTr="00A12FE6">
        <w:tc>
          <w:tcPr>
            <w:tcW w:w="7224" w:type="dxa"/>
          </w:tcPr>
          <w:p w14:paraId="5C920C79" w14:textId="74CCAD22" w:rsidR="00A12FE6" w:rsidRDefault="00A12FE6" w:rsidP="00A12FE6">
            <w:pPr>
              <w:pStyle w:val="Normal0"/>
              <w:jc w:val="both"/>
              <w:rPr>
                <w:b/>
                <w:bCs/>
                <w:sz w:val="18"/>
                <w:szCs w:val="18"/>
              </w:rPr>
            </w:pPr>
            <w:r w:rsidRPr="00345FC4">
              <w:rPr>
                <w:sz w:val="18"/>
                <w:szCs w:val="18"/>
              </w:rPr>
              <w:t>Un documento con estructura definida se convierte en un medio de comunicación que busca cumplir diversos objetivos comunicativos, como un saludo, una petición, un mensaje de reconocimiento o de afecto, entre otros. Debido a esto, las cartas tienen una estructura que varía según el propósito para el cual se redactan y a quiénes van dirigidas.</w:t>
            </w:r>
          </w:p>
        </w:tc>
        <w:tc>
          <w:tcPr>
            <w:tcW w:w="2312" w:type="dxa"/>
          </w:tcPr>
          <w:p w14:paraId="69F5558C" w14:textId="0ED9B1FB" w:rsidR="00A12FE6" w:rsidRDefault="00A12FE6" w:rsidP="00A12FE6">
            <w:pPr>
              <w:pStyle w:val="Normal0"/>
              <w:jc w:val="center"/>
              <w:rPr>
                <w:b/>
                <w:bCs/>
                <w:sz w:val="18"/>
                <w:szCs w:val="18"/>
              </w:rPr>
            </w:pPr>
            <w:commentRangeStart w:id="2"/>
            <w:r>
              <w:rPr>
                <w:noProof/>
              </w:rPr>
              <w:drawing>
                <wp:inline distT="0" distB="0" distL="0" distR="0" wp14:anchorId="387B0DE4" wp14:editId="67F04EA3">
                  <wp:extent cx="1235075" cy="1543227"/>
                  <wp:effectExtent l="0" t="0" r="3175" b="0"/>
                  <wp:docPr id="1632676020" name="Picture 3" descr="Un papel con un encabezado en é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papel con un encabezado en é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354" cy="1552322"/>
                          </a:xfrm>
                          <a:prstGeom prst="rect">
                            <a:avLst/>
                          </a:prstGeom>
                          <a:noFill/>
                          <a:ln>
                            <a:noFill/>
                          </a:ln>
                        </pic:spPr>
                      </pic:pic>
                    </a:graphicData>
                  </a:graphic>
                </wp:inline>
              </w:drawing>
            </w:r>
            <w:commentRangeEnd w:id="2"/>
            <w:r>
              <w:rPr>
                <w:rStyle w:val="CommentReference"/>
              </w:rPr>
              <w:commentReference w:id="2"/>
            </w:r>
          </w:p>
        </w:tc>
      </w:tr>
    </w:tbl>
    <w:p w14:paraId="457A56F4" w14:textId="77777777" w:rsidR="00345FC4" w:rsidRPr="00345FC4" w:rsidRDefault="00345FC4" w:rsidP="00345FC4">
      <w:pPr>
        <w:pStyle w:val="Normal0"/>
        <w:jc w:val="both"/>
        <w:rPr>
          <w:sz w:val="18"/>
          <w:szCs w:val="18"/>
        </w:rPr>
      </w:pPr>
    </w:p>
    <w:p w14:paraId="0166A51D" w14:textId="77777777" w:rsidR="00345FC4" w:rsidRDefault="00345FC4" w:rsidP="00345FC4">
      <w:pPr>
        <w:pStyle w:val="Normal0"/>
        <w:ind w:left="426"/>
        <w:jc w:val="both"/>
        <w:rPr>
          <w:sz w:val="18"/>
          <w:szCs w:val="18"/>
        </w:rPr>
      </w:pPr>
      <w:r w:rsidRPr="00345FC4">
        <w:rPr>
          <w:sz w:val="18"/>
          <w:szCs w:val="18"/>
        </w:rPr>
        <w:t>Antes de escribir una carta, es fundamental considerar el contexto de comunicación y responder las siguientes preguntas:</w:t>
      </w:r>
    </w:p>
    <w:tbl>
      <w:tblPr>
        <w:tblStyle w:val="TableNormal1"/>
        <w:tblW w:w="0" w:type="auto"/>
        <w:tblInd w:w="431" w:type="dxa"/>
        <w:tblLook w:val="04A0" w:firstRow="1" w:lastRow="0" w:firstColumn="1" w:lastColumn="0" w:noHBand="0" w:noVBand="1"/>
      </w:tblPr>
      <w:tblGrid>
        <w:gridCol w:w="3881"/>
        <w:gridCol w:w="5660"/>
      </w:tblGrid>
      <w:tr w:rsidR="00A12FE6" w14:paraId="1F9A2DC7" w14:textId="77777777" w:rsidTr="007C3911">
        <w:tc>
          <w:tcPr>
            <w:tcW w:w="3881" w:type="dxa"/>
          </w:tcPr>
          <w:p w14:paraId="01513A2E" w14:textId="57373A97" w:rsidR="00A12FE6" w:rsidRDefault="00891B87" w:rsidP="00891B87">
            <w:pPr>
              <w:pStyle w:val="Normal0"/>
              <w:rPr>
                <w:sz w:val="18"/>
                <w:szCs w:val="18"/>
              </w:rPr>
            </w:pPr>
            <w:commentRangeStart w:id="3"/>
            <w:r>
              <w:rPr>
                <w:noProof/>
              </w:rPr>
              <w:drawing>
                <wp:inline distT="0" distB="0" distL="0" distR="0" wp14:anchorId="50FEBF5D" wp14:editId="4C9183D9">
                  <wp:extent cx="2510589" cy="1676400"/>
                  <wp:effectExtent l="0" t="0" r="4445" b="0"/>
                  <wp:docPr id="1876363282" name="Picture 4" descr="Hombre de vista superior escribiendo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bre de vista superior escribiendo car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869" cy="1683264"/>
                          </a:xfrm>
                          <a:prstGeom prst="rect">
                            <a:avLst/>
                          </a:prstGeom>
                          <a:noFill/>
                          <a:ln>
                            <a:noFill/>
                          </a:ln>
                        </pic:spPr>
                      </pic:pic>
                    </a:graphicData>
                  </a:graphic>
                </wp:inline>
              </w:drawing>
            </w:r>
            <w:commentRangeEnd w:id="3"/>
            <w:r>
              <w:rPr>
                <w:rStyle w:val="CommentReference"/>
              </w:rPr>
              <w:commentReference w:id="3"/>
            </w:r>
          </w:p>
        </w:tc>
        <w:tc>
          <w:tcPr>
            <w:tcW w:w="5660" w:type="dxa"/>
          </w:tcPr>
          <w:p w14:paraId="2431A52B" w14:textId="184F6B96" w:rsidR="00A12FE6" w:rsidRDefault="00A12FE6" w:rsidP="00345FC4">
            <w:pPr>
              <w:pStyle w:val="Normal0"/>
              <w:jc w:val="both"/>
              <w:rPr>
                <w:sz w:val="18"/>
                <w:szCs w:val="18"/>
              </w:rPr>
            </w:pPr>
            <w:r w:rsidRPr="00A12FE6">
              <w:rPr>
                <w:b/>
                <w:bCs/>
                <w:noProof/>
                <w:sz w:val="18"/>
                <w:szCs w:val="18"/>
              </w:rPr>
              <w:drawing>
                <wp:inline distT="0" distB="0" distL="0" distR="0" wp14:anchorId="39DF1AAE" wp14:editId="7AA35B3E">
                  <wp:extent cx="3667125" cy="1971675"/>
                  <wp:effectExtent l="0" t="0" r="0" b="9525"/>
                  <wp:docPr id="1872679144" name="Diagram 1">
                    <a:extLst xmlns:a="http://schemas.openxmlformats.org/drawingml/2006/main">
                      <a:ext uri="{FF2B5EF4-FFF2-40B4-BE49-F238E27FC236}">
                        <a16:creationId xmlns:a16="http://schemas.microsoft.com/office/drawing/2014/main" id="{16E8F5D8-260F-0F72-19AD-97773FB5A98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c>
      </w:tr>
    </w:tbl>
    <w:p w14:paraId="6F15AF3D" w14:textId="43F2B816" w:rsidR="00A12FE6" w:rsidRPr="00345FC4" w:rsidRDefault="00A12FE6" w:rsidP="00345FC4">
      <w:pPr>
        <w:pStyle w:val="Normal0"/>
        <w:ind w:left="426"/>
        <w:jc w:val="both"/>
        <w:rPr>
          <w:sz w:val="18"/>
          <w:szCs w:val="18"/>
        </w:rPr>
      </w:pPr>
    </w:p>
    <w:p w14:paraId="59D8EE2D" w14:textId="2A5D36C1" w:rsidR="00345FC4" w:rsidRPr="00345FC4" w:rsidRDefault="007C3911" w:rsidP="00345FC4">
      <w:pPr>
        <w:pStyle w:val="Normal0"/>
        <w:ind w:left="426"/>
        <w:jc w:val="both"/>
        <w:rPr>
          <w:b/>
          <w:bCs/>
          <w:sz w:val="18"/>
          <w:szCs w:val="18"/>
        </w:rPr>
      </w:pPr>
      <w:r w:rsidRPr="007C3911">
        <w:rPr>
          <w:bCs/>
          <w:noProof/>
          <w:sz w:val="18"/>
          <w:szCs w:val="18"/>
        </w:rPr>
        <w:drawing>
          <wp:inline distT="0" distB="0" distL="0" distR="0" wp14:anchorId="550A490D" wp14:editId="3F8F4951">
            <wp:extent cx="5991225" cy="769620"/>
            <wp:effectExtent l="0" t="0" r="47625" b="11430"/>
            <wp:docPr id="678878884" name="Diagram 1">
              <a:extLst xmlns:a="http://schemas.openxmlformats.org/drawingml/2006/main">
                <a:ext uri="{FF2B5EF4-FFF2-40B4-BE49-F238E27FC236}">
                  <a16:creationId xmlns:a16="http://schemas.microsoft.com/office/drawing/2014/main" id="{FC1FEDD4-0A16-48AB-281B-C04A7B91DD0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F3F48B9" w14:textId="38DAC98B" w:rsidR="00345FC4" w:rsidRPr="00345FC4" w:rsidRDefault="00345FC4" w:rsidP="00345FC4">
      <w:pPr>
        <w:pStyle w:val="Normal0"/>
        <w:ind w:left="426"/>
        <w:jc w:val="both"/>
        <w:rPr>
          <w:b/>
          <w:bCs/>
          <w:sz w:val="18"/>
          <w:szCs w:val="18"/>
        </w:rPr>
      </w:pPr>
    </w:p>
    <w:p w14:paraId="4386BECC" w14:textId="20BCE65A" w:rsidR="00D325E4" w:rsidRPr="00D325E4" w:rsidRDefault="00D325E4" w:rsidP="00D325E4">
      <w:pPr>
        <w:pStyle w:val="Normal0"/>
        <w:ind w:left="426"/>
        <w:jc w:val="both"/>
        <w:rPr>
          <w:b/>
          <w:bCs/>
          <w:sz w:val="18"/>
          <w:szCs w:val="18"/>
        </w:rPr>
      </w:pPr>
      <w:r w:rsidRPr="00D325E4">
        <w:rPr>
          <w:b/>
          <w:bCs/>
          <w:sz w:val="18"/>
          <w:szCs w:val="18"/>
          <w:highlight w:val="yellow"/>
        </w:rPr>
        <w:t>Elementos indispensables en una carta</w:t>
      </w:r>
    </w:p>
    <w:p w14:paraId="2352679C" w14:textId="77777777" w:rsidR="00D325E4" w:rsidRPr="00D325E4" w:rsidRDefault="00D325E4" w:rsidP="00D325E4">
      <w:pPr>
        <w:pStyle w:val="Normal0"/>
        <w:ind w:left="426"/>
        <w:jc w:val="both"/>
        <w:rPr>
          <w:sz w:val="18"/>
          <w:szCs w:val="18"/>
        </w:rPr>
      </w:pPr>
      <w:r w:rsidRPr="00D325E4">
        <w:rPr>
          <w:sz w:val="18"/>
          <w:szCs w:val="18"/>
        </w:rPr>
        <w:t>Para redactar una carta, se deben incluir los siguientes elementos:</w:t>
      </w:r>
    </w:p>
    <w:p w14:paraId="2B5D9ACC" w14:textId="77777777" w:rsidR="00D325E4" w:rsidRPr="00D325E4" w:rsidRDefault="00D325E4" w:rsidP="00D325E4">
      <w:pPr>
        <w:pStyle w:val="Normal0"/>
        <w:ind w:left="426"/>
        <w:jc w:val="both"/>
        <w:rPr>
          <w:sz w:val="18"/>
          <w:szCs w:val="18"/>
        </w:rPr>
      </w:pPr>
    </w:p>
    <w:tbl>
      <w:tblPr>
        <w:tblStyle w:val="TableGridLight"/>
        <w:tblW w:w="0" w:type="auto"/>
        <w:tblLook w:val="04A0" w:firstRow="1" w:lastRow="0" w:firstColumn="1" w:lastColumn="0" w:noHBand="0" w:noVBand="1"/>
      </w:tblPr>
      <w:tblGrid>
        <w:gridCol w:w="4316"/>
        <w:gridCol w:w="5646"/>
      </w:tblGrid>
      <w:tr w:rsidR="00BE5A7A" w14:paraId="50D4D1E2" w14:textId="77777777" w:rsidTr="006B20D5">
        <w:tc>
          <w:tcPr>
            <w:tcW w:w="4981" w:type="dxa"/>
          </w:tcPr>
          <w:p w14:paraId="7B9A0558" w14:textId="07A5EDF6" w:rsidR="00BE5A7A" w:rsidRDefault="006B20D5">
            <w:pPr>
              <w:pStyle w:val="Normal0"/>
              <w:jc w:val="both"/>
              <w:rPr>
                <w:sz w:val="18"/>
                <w:szCs w:val="18"/>
              </w:rPr>
            </w:pPr>
            <w:commentRangeStart w:id="4"/>
            <w:r>
              <w:rPr>
                <w:noProof/>
              </w:rPr>
              <w:lastRenderedPageBreak/>
              <w:drawing>
                <wp:inline distT="0" distB="0" distL="0" distR="0" wp14:anchorId="5209A9F5" wp14:editId="2F0421CD">
                  <wp:extent cx="2179186" cy="2200275"/>
                  <wp:effectExtent l="0" t="0" r="0" b="0"/>
                  <wp:docPr id="2029169912" name="Picture 5" descr="Mano humana con pluma escribiendo en p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o humana con pluma escribiendo en papel"/>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86457" cy="2207616"/>
                          </a:xfrm>
                          <a:prstGeom prst="rect">
                            <a:avLst/>
                          </a:prstGeom>
                          <a:noFill/>
                          <a:ln>
                            <a:noFill/>
                          </a:ln>
                        </pic:spPr>
                      </pic:pic>
                    </a:graphicData>
                  </a:graphic>
                </wp:inline>
              </w:drawing>
            </w:r>
            <w:commentRangeEnd w:id="4"/>
            <w:r>
              <w:rPr>
                <w:rStyle w:val="CommentReference"/>
              </w:rPr>
              <w:commentReference w:id="4"/>
            </w:r>
          </w:p>
        </w:tc>
        <w:tc>
          <w:tcPr>
            <w:tcW w:w="4981" w:type="dxa"/>
          </w:tcPr>
          <w:p w14:paraId="5ECBF076" w14:textId="1F978F8F" w:rsidR="00BE5A7A" w:rsidRDefault="006B20D5">
            <w:pPr>
              <w:pStyle w:val="Normal0"/>
              <w:jc w:val="both"/>
              <w:rPr>
                <w:sz w:val="18"/>
                <w:szCs w:val="18"/>
              </w:rPr>
            </w:pPr>
            <w:r w:rsidRPr="006B20D5">
              <w:rPr>
                <w:bCs/>
                <w:noProof/>
                <w:sz w:val="18"/>
                <w:szCs w:val="18"/>
              </w:rPr>
              <w:drawing>
                <wp:inline distT="0" distB="0" distL="0" distR="0" wp14:anchorId="146B34B9" wp14:editId="3682AEA6">
                  <wp:extent cx="3419475" cy="2222635"/>
                  <wp:effectExtent l="19050" t="0" r="9525" b="6350"/>
                  <wp:docPr id="847811779" name="Diagram 1">
                    <a:extLst xmlns:a="http://schemas.openxmlformats.org/drawingml/2006/main">
                      <a:ext uri="{FF2B5EF4-FFF2-40B4-BE49-F238E27FC236}">
                        <a16:creationId xmlns:a16="http://schemas.microsoft.com/office/drawing/2014/main" id="{E3596826-DD66-73C3-928D-DB138C4829C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r>
    </w:tbl>
    <w:p w14:paraId="0000006E" w14:textId="46DFC49A" w:rsidR="00FF258C" w:rsidRPr="00D57650" w:rsidRDefault="00FF258C">
      <w:pPr>
        <w:pStyle w:val="Normal0"/>
        <w:ind w:left="426"/>
        <w:jc w:val="both"/>
        <w:rPr>
          <w:sz w:val="18"/>
          <w:szCs w:val="18"/>
        </w:rPr>
      </w:pPr>
    </w:p>
    <w:tbl>
      <w:tblPr>
        <w:tblStyle w:val="GridTable4-Accent1"/>
        <w:tblW w:w="0" w:type="auto"/>
        <w:tblLook w:val="04A0" w:firstRow="1" w:lastRow="0" w:firstColumn="1" w:lastColumn="0" w:noHBand="0" w:noVBand="1"/>
      </w:tblPr>
      <w:tblGrid>
        <w:gridCol w:w="2122"/>
        <w:gridCol w:w="7840"/>
      </w:tblGrid>
      <w:tr w:rsidR="00B92AD4" w14:paraId="4B776A3D" w14:textId="77777777" w:rsidTr="0046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9A9F97" w14:textId="60EC958C" w:rsidR="00B92AD4" w:rsidRDefault="00460DEF">
            <w:pPr>
              <w:pStyle w:val="Normal0"/>
              <w:rPr>
                <w:szCs w:val="20"/>
              </w:rPr>
            </w:pPr>
            <w:commentRangeStart w:id="5"/>
            <w:r w:rsidRPr="00460DEF">
              <w:rPr>
                <w:noProof/>
                <w:szCs w:val="20"/>
              </w:rPr>
              <w:drawing>
                <wp:inline distT="0" distB="0" distL="0" distR="0" wp14:anchorId="6F32159E" wp14:editId="491D9610">
                  <wp:extent cx="1162050" cy="1100182"/>
                  <wp:effectExtent l="0" t="0" r="0" b="5080"/>
                  <wp:docPr id="184440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06237" name=""/>
                          <pic:cNvPicPr/>
                        </pic:nvPicPr>
                        <pic:blipFill>
                          <a:blip r:embed="rId35"/>
                          <a:stretch>
                            <a:fillRect/>
                          </a:stretch>
                        </pic:blipFill>
                        <pic:spPr>
                          <a:xfrm>
                            <a:off x="0" y="0"/>
                            <a:ext cx="1169241" cy="1106990"/>
                          </a:xfrm>
                          <a:prstGeom prst="rect">
                            <a:avLst/>
                          </a:prstGeom>
                        </pic:spPr>
                      </pic:pic>
                    </a:graphicData>
                  </a:graphic>
                </wp:inline>
              </w:drawing>
            </w:r>
            <w:commentRangeEnd w:id="5"/>
            <w:r>
              <w:rPr>
                <w:rStyle w:val="CommentReference"/>
                <w:b w:val="0"/>
                <w:bCs w:val="0"/>
                <w:color w:val="auto"/>
              </w:rPr>
              <w:commentReference w:id="5"/>
            </w:r>
          </w:p>
        </w:tc>
        <w:tc>
          <w:tcPr>
            <w:tcW w:w="7840" w:type="dxa"/>
          </w:tcPr>
          <w:p w14:paraId="3B5F1E1D" w14:textId="77777777" w:rsidR="00460DEF" w:rsidRDefault="00460DEF">
            <w:pPr>
              <w:pStyle w:val="Normal0"/>
              <w:cnfStyle w:val="100000000000" w:firstRow="1" w:lastRow="0" w:firstColumn="0" w:lastColumn="0" w:oddVBand="0" w:evenVBand="0" w:oddHBand="0" w:evenHBand="0" w:firstRowFirstColumn="0" w:firstRowLastColumn="0" w:lastRowFirstColumn="0" w:lastRowLastColumn="0"/>
              <w:rPr>
                <w:b w:val="0"/>
                <w:bCs w:val="0"/>
                <w:szCs w:val="20"/>
              </w:rPr>
            </w:pPr>
          </w:p>
          <w:p w14:paraId="1DD158FA" w14:textId="77777777" w:rsidR="00460DEF" w:rsidRDefault="00B92AD4">
            <w:pPr>
              <w:pStyle w:val="Normal0"/>
              <w:cnfStyle w:val="100000000000" w:firstRow="1" w:lastRow="0" w:firstColumn="0" w:lastColumn="0" w:oddVBand="0" w:evenVBand="0" w:oddHBand="0" w:evenHBand="0" w:firstRowFirstColumn="0" w:firstRowLastColumn="0" w:lastRowFirstColumn="0" w:lastRowLastColumn="0"/>
              <w:rPr>
                <w:b w:val="0"/>
                <w:bCs w:val="0"/>
                <w:sz w:val="24"/>
                <w:szCs w:val="24"/>
              </w:rPr>
            </w:pPr>
            <w:r w:rsidRPr="00460DEF">
              <w:rPr>
                <w:sz w:val="24"/>
                <w:szCs w:val="24"/>
              </w:rPr>
              <w:t>¿Cómo escribir una carta formal?</w:t>
            </w:r>
          </w:p>
          <w:p w14:paraId="02E94E8F" w14:textId="5EC09999" w:rsidR="00B92AD4" w:rsidRPr="00460DEF" w:rsidRDefault="00B92AD4">
            <w:pPr>
              <w:pStyle w:val="Normal0"/>
              <w:cnfStyle w:val="100000000000" w:firstRow="1" w:lastRow="0" w:firstColumn="0" w:lastColumn="0" w:oddVBand="0" w:evenVBand="0" w:oddHBand="0" w:evenHBand="0" w:firstRowFirstColumn="0" w:firstRowLastColumn="0" w:lastRowFirstColumn="0" w:lastRowLastColumn="0"/>
              <w:rPr>
                <w:b w:val="0"/>
                <w:bCs w:val="0"/>
                <w:szCs w:val="20"/>
              </w:rPr>
            </w:pPr>
            <w:r w:rsidRPr="00460DEF">
              <w:rPr>
                <w:b w:val="0"/>
                <w:bCs w:val="0"/>
                <w:szCs w:val="20"/>
              </w:rPr>
              <w:br/>
              <w:t xml:space="preserve">Las cartas formales requieren el uso de un lenguaje apropiado, sin modismos ni expresiones familiares o afectivas. La estructura suele ser relativamente fija, utilizando algunas fórmulas predeterminadas, como "Sr. </w:t>
            </w:r>
            <w:proofErr w:type="gramStart"/>
            <w:r w:rsidRPr="00460DEF">
              <w:rPr>
                <w:b w:val="0"/>
                <w:bCs w:val="0"/>
                <w:szCs w:val="20"/>
              </w:rPr>
              <w:t>Director</w:t>
            </w:r>
            <w:proofErr w:type="gramEnd"/>
            <w:r w:rsidRPr="00460DEF">
              <w:rPr>
                <w:b w:val="0"/>
                <w:bCs w:val="0"/>
                <w:szCs w:val="20"/>
              </w:rPr>
              <w:t>" para comenzar y "le saluda atentamente" para finalizar.</w:t>
            </w:r>
          </w:p>
        </w:tc>
      </w:tr>
    </w:tbl>
    <w:p w14:paraId="0000006F" w14:textId="77777777" w:rsidR="00FF258C" w:rsidRPr="00D57650" w:rsidRDefault="00FF258C">
      <w:pPr>
        <w:pStyle w:val="Normal0"/>
        <w:rPr>
          <w:szCs w:val="20"/>
        </w:rPr>
      </w:pPr>
    </w:p>
    <w:p w14:paraId="5519BEE3" w14:textId="2D93D0AA" w:rsidR="00BE74B6" w:rsidRDefault="00CC49B1" w:rsidP="00CC49B1">
      <w:pPr>
        <w:pStyle w:val="Normal0"/>
        <w:numPr>
          <w:ilvl w:val="1"/>
          <w:numId w:val="7"/>
        </w:numPr>
        <w:rPr>
          <w:b/>
          <w:bCs/>
          <w:szCs w:val="20"/>
        </w:rPr>
      </w:pPr>
      <w:r w:rsidRPr="00CC49B1">
        <w:rPr>
          <w:b/>
          <w:bCs/>
          <w:szCs w:val="20"/>
        </w:rPr>
        <w:t xml:space="preserve">El informe </w:t>
      </w:r>
    </w:p>
    <w:tbl>
      <w:tblPr>
        <w:tblStyle w:val="NormalTable1"/>
        <w:tblW w:w="0" w:type="auto"/>
        <w:tblInd w:w="5" w:type="dxa"/>
        <w:tblLook w:val="04A0" w:firstRow="1" w:lastRow="0" w:firstColumn="1" w:lastColumn="0" w:noHBand="0" w:noVBand="1"/>
      </w:tblPr>
      <w:tblGrid>
        <w:gridCol w:w="6515"/>
        <w:gridCol w:w="3021"/>
      </w:tblGrid>
      <w:tr w:rsidR="007F32D1" w14:paraId="55E3AC6B" w14:textId="77777777" w:rsidTr="00E018A6">
        <w:tc>
          <w:tcPr>
            <w:tcW w:w="6515" w:type="dxa"/>
          </w:tcPr>
          <w:p w14:paraId="0556FAF9" w14:textId="29FA607D" w:rsidR="007F32D1" w:rsidRDefault="007F32D1" w:rsidP="007F32D1">
            <w:pPr>
              <w:pStyle w:val="Normal0"/>
              <w:jc w:val="both"/>
              <w:rPr>
                <w:b/>
                <w:bCs/>
                <w:szCs w:val="20"/>
              </w:rPr>
            </w:pPr>
            <w:r w:rsidRPr="00CC49B1">
              <w:rPr>
                <w:szCs w:val="20"/>
              </w:rPr>
              <w:t>Este informe tiene como objetivo analizar y documentar los aspectos clave necesarios para el desarrollo exitoso de un proyecto. A través de un enfoque metódico de comunicación, se pretende garantizar que todos los elementos importantes sean cubiertos y comprendidos por los involucrados. Para asegurar la efectividad del informe, es fundamental seguir una guía estructurada que contemple los siguientes aspectos:</w:t>
            </w:r>
          </w:p>
        </w:tc>
        <w:tc>
          <w:tcPr>
            <w:tcW w:w="3021" w:type="dxa"/>
          </w:tcPr>
          <w:p w14:paraId="74E6D0C3" w14:textId="4EAAD347" w:rsidR="007F32D1" w:rsidRDefault="00E018A6" w:rsidP="00E018A6">
            <w:pPr>
              <w:pStyle w:val="Normal0"/>
              <w:jc w:val="center"/>
              <w:rPr>
                <w:b/>
                <w:bCs/>
                <w:szCs w:val="20"/>
              </w:rPr>
            </w:pPr>
            <w:commentRangeStart w:id="6"/>
            <w:r>
              <w:rPr>
                <w:noProof/>
              </w:rPr>
              <w:drawing>
                <wp:inline distT="0" distB="0" distL="0" distR="0" wp14:anchorId="775B17C1" wp14:editId="1121E7C2">
                  <wp:extent cx="1219200" cy="1219200"/>
                  <wp:effectExtent l="0" t="0" r="0" b="0"/>
                  <wp:docPr id="1946672416" name="Picture 6" descr="Icono de la investigación de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 de la investigación de mercad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commentRangeEnd w:id="6"/>
            <w:r>
              <w:rPr>
                <w:rStyle w:val="CommentReference"/>
              </w:rPr>
              <w:commentReference w:id="6"/>
            </w:r>
          </w:p>
        </w:tc>
      </w:tr>
    </w:tbl>
    <w:p w14:paraId="4AD9F70C" w14:textId="77777777" w:rsidR="00CC49B1" w:rsidRDefault="00CC49B1" w:rsidP="00E018A6">
      <w:pPr>
        <w:pStyle w:val="Normal0"/>
        <w:rPr>
          <w:b/>
          <w:bCs/>
          <w:szCs w:val="20"/>
        </w:rPr>
      </w:pPr>
    </w:p>
    <w:tbl>
      <w:tblPr>
        <w:tblStyle w:val="TableGrid"/>
        <w:tblW w:w="0" w:type="auto"/>
        <w:shd w:val="clear" w:color="auto" w:fill="7CCA62" w:themeFill="accent5"/>
        <w:tblLook w:val="04A0" w:firstRow="1" w:lastRow="0" w:firstColumn="1" w:lastColumn="0" w:noHBand="0" w:noVBand="1"/>
      </w:tblPr>
      <w:tblGrid>
        <w:gridCol w:w="9962"/>
      </w:tblGrid>
      <w:tr w:rsidR="00B148E9" w14:paraId="674AC348" w14:textId="77777777" w:rsidTr="00B148E9">
        <w:tc>
          <w:tcPr>
            <w:tcW w:w="9962" w:type="dxa"/>
            <w:shd w:val="clear" w:color="auto" w:fill="7CCA62" w:themeFill="accent5"/>
          </w:tcPr>
          <w:p w14:paraId="6F8EDB37" w14:textId="77777777" w:rsidR="00B148E9" w:rsidRPr="00B148E9" w:rsidRDefault="00B148E9" w:rsidP="00B148E9">
            <w:pPr>
              <w:pStyle w:val="Normal0"/>
              <w:jc w:val="center"/>
              <w:rPr>
                <w:szCs w:val="20"/>
              </w:rPr>
            </w:pPr>
            <w:proofErr w:type="spellStart"/>
            <w:r w:rsidRPr="00B148E9">
              <w:rPr>
                <w:szCs w:val="20"/>
              </w:rPr>
              <w:t>Slide</w:t>
            </w:r>
            <w:proofErr w:type="spellEnd"/>
          </w:p>
          <w:p w14:paraId="5AA0D651" w14:textId="699D8F35" w:rsidR="00B148E9" w:rsidRDefault="00B148E9" w:rsidP="00B148E9">
            <w:pPr>
              <w:pStyle w:val="Normal0"/>
              <w:jc w:val="center"/>
              <w:rPr>
                <w:b/>
                <w:bCs/>
                <w:szCs w:val="20"/>
              </w:rPr>
            </w:pPr>
            <w:proofErr w:type="spellStart"/>
            <w:r w:rsidRPr="00B148E9">
              <w:rPr>
                <w:szCs w:val="20"/>
              </w:rPr>
              <w:t>CF02_</w:t>
            </w:r>
            <w:r>
              <w:rPr>
                <w:szCs w:val="20"/>
              </w:rPr>
              <w:t>2_</w:t>
            </w:r>
            <w:r w:rsidRPr="00B148E9">
              <w:rPr>
                <w:szCs w:val="20"/>
              </w:rPr>
              <w:t>El</w:t>
            </w:r>
            <w:proofErr w:type="spellEnd"/>
            <w:r w:rsidRPr="00B148E9">
              <w:rPr>
                <w:szCs w:val="20"/>
              </w:rPr>
              <w:t xml:space="preserve"> inform</w:t>
            </w:r>
            <w:r w:rsidRPr="00CC49B1">
              <w:rPr>
                <w:b/>
                <w:bCs/>
                <w:szCs w:val="20"/>
              </w:rPr>
              <w:t>e</w:t>
            </w:r>
          </w:p>
        </w:tc>
      </w:tr>
    </w:tbl>
    <w:p w14:paraId="520C2D57" w14:textId="77777777" w:rsidR="00B148E9" w:rsidRDefault="00B148E9" w:rsidP="00E018A6">
      <w:pPr>
        <w:pStyle w:val="Normal0"/>
        <w:rPr>
          <w:b/>
          <w:bCs/>
          <w:szCs w:val="20"/>
        </w:rPr>
      </w:pPr>
    </w:p>
    <w:p w14:paraId="4A808ABC" w14:textId="77777777" w:rsidR="00B148E9" w:rsidRDefault="00B148E9" w:rsidP="00E018A6">
      <w:pPr>
        <w:pStyle w:val="Normal0"/>
        <w:rPr>
          <w:b/>
          <w:bCs/>
          <w:szCs w:val="20"/>
        </w:rPr>
      </w:pPr>
    </w:p>
    <w:p w14:paraId="6D633916" w14:textId="77777777" w:rsidR="00B148E9" w:rsidRPr="00CC49B1" w:rsidRDefault="00B148E9" w:rsidP="00E018A6">
      <w:pPr>
        <w:pStyle w:val="Normal0"/>
        <w:rPr>
          <w:b/>
          <w:bCs/>
          <w:szCs w:val="20"/>
        </w:rPr>
      </w:pPr>
    </w:p>
    <w:p w14:paraId="736573B1" w14:textId="4FFFFBFB" w:rsidR="00CC49B1" w:rsidRPr="00575664" w:rsidRDefault="00CC49B1" w:rsidP="00575664">
      <w:pPr>
        <w:pStyle w:val="Normal0"/>
        <w:ind w:left="426"/>
        <w:rPr>
          <w:szCs w:val="20"/>
        </w:rPr>
      </w:pPr>
    </w:p>
    <w:p w14:paraId="7855BBF8" w14:textId="16143A66" w:rsidR="00CC49B1" w:rsidRDefault="00CC49B1" w:rsidP="00CC49B1">
      <w:pPr>
        <w:pStyle w:val="Normal0"/>
        <w:ind w:left="426"/>
        <w:rPr>
          <w:szCs w:val="20"/>
        </w:rPr>
      </w:pPr>
      <w:r w:rsidRPr="007F32D1">
        <w:rPr>
          <w:szCs w:val="20"/>
        </w:rPr>
        <w:t>Este enfoque garantizará que el informe no solo documente los hallazgos, sino que también sirva como una herramienta útil para guiar futuras acciones y mejorar la calidad del proyecto en desarrollo.</w:t>
      </w:r>
    </w:p>
    <w:p w14:paraId="6F496365" w14:textId="77777777" w:rsidR="00216A0A" w:rsidRPr="007F32D1" w:rsidRDefault="00216A0A" w:rsidP="00CC49B1">
      <w:pPr>
        <w:pStyle w:val="Normal0"/>
        <w:ind w:left="426"/>
        <w:rPr>
          <w:szCs w:val="20"/>
        </w:rPr>
      </w:pPr>
    </w:p>
    <w:p w14:paraId="587A7E28" w14:textId="434E3BC2" w:rsidR="0094784A" w:rsidRDefault="0094784A" w:rsidP="00495A66">
      <w:pPr>
        <w:pStyle w:val="Normal0"/>
        <w:numPr>
          <w:ilvl w:val="1"/>
          <w:numId w:val="7"/>
        </w:numPr>
        <w:rPr>
          <w:lang w:val="es-MX"/>
        </w:rPr>
      </w:pPr>
      <w:r w:rsidRPr="0094784A">
        <w:rPr>
          <w:b/>
          <w:bCs/>
          <w:lang w:val="es-MX"/>
        </w:rPr>
        <w:t xml:space="preserve">El </w:t>
      </w:r>
      <w:r>
        <w:rPr>
          <w:b/>
          <w:bCs/>
          <w:lang w:val="es-MX"/>
        </w:rPr>
        <w:t>m</w:t>
      </w:r>
      <w:r w:rsidRPr="0094784A">
        <w:rPr>
          <w:b/>
          <w:bCs/>
          <w:lang w:val="es-MX"/>
        </w:rPr>
        <w:t>emorando</w:t>
      </w:r>
      <w:r w:rsidR="00495A66">
        <w:rPr>
          <w:b/>
          <w:bCs/>
          <w:lang w:val="es-MX"/>
        </w:rPr>
        <w:t xml:space="preserve"> </w:t>
      </w:r>
    </w:p>
    <w:tbl>
      <w:tblPr>
        <w:tblStyle w:val="NormalTable1"/>
        <w:tblW w:w="0" w:type="auto"/>
        <w:tblInd w:w="5" w:type="dxa"/>
        <w:tblLook w:val="04A0" w:firstRow="1" w:lastRow="0" w:firstColumn="1" w:lastColumn="0" w:noHBand="0" w:noVBand="1"/>
      </w:tblPr>
      <w:tblGrid>
        <w:gridCol w:w="7987"/>
        <w:gridCol w:w="1980"/>
      </w:tblGrid>
      <w:tr w:rsidR="00EA38A4" w14:paraId="39C8CFA5" w14:textId="77777777" w:rsidTr="00EA38A4">
        <w:tc>
          <w:tcPr>
            <w:tcW w:w="8784" w:type="dxa"/>
          </w:tcPr>
          <w:p w14:paraId="05BBF15E" w14:textId="77777777" w:rsidR="00EA38A4" w:rsidRDefault="00EA38A4" w:rsidP="0094784A">
            <w:pPr>
              <w:pStyle w:val="Normal0"/>
              <w:rPr>
                <w:lang w:val="es-MX"/>
              </w:rPr>
            </w:pPr>
          </w:p>
          <w:p w14:paraId="44ADDA57" w14:textId="135A2EA3" w:rsidR="00EA38A4" w:rsidRDefault="00EA38A4" w:rsidP="00EA38A4">
            <w:pPr>
              <w:pStyle w:val="Normal0"/>
              <w:jc w:val="both"/>
              <w:rPr>
                <w:lang w:val="es-MX"/>
              </w:rPr>
            </w:pPr>
            <w:r w:rsidRPr="0094784A">
              <w:rPr>
                <w:lang w:val="es-MX"/>
              </w:rPr>
              <w:t xml:space="preserve">El memorando, derivado del latín </w:t>
            </w:r>
            <w:r w:rsidRPr="0094784A">
              <w:rPr>
                <w:i/>
                <w:iCs/>
                <w:lang w:val="es-MX"/>
              </w:rPr>
              <w:t>memorándum</w:t>
            </w:r>
            <w:r w:rsidRPr="0094784A">
              <w:rPr>
                <w:lang w:val="es-MX"/>
              </w:rPr>
              <w:t xml:space="preserve"> (que significa "algo que debe recordarse"), es un documento fundamental en el ámbito de la comunicación interna dentro de las organizaciones. Este formato de comunicación escrita se caracteriza por su precisión y claridad, siendo utilizado principalmente para informar, solicitar o recomendar acciones en asuntos que requieren especial atención.</w:t>
            </w:r>
          </w:p>
        </w:tc>
        <w:tc>
          <w:tcPr>
            <w:tcW w:w="1178" w:type="dxa"/>
          </w:tcPr>
          <w:p w14:paraId="5C9E239B" w14:textId="106AEE5C" w:rsidR="00EA38A4" w:rsidRDefault="00EA38A4" w:rsidP="0094784A">
            <w:pPr>
              <w:pStyle w:val="Normal0"/>
              <w:rPr>
                <w:lang w:val="es-MX"/>
              </w:rPr>
            </w:pPr>
            <w:commentRangeStart w:id="7"/>
            <w:r>
              <w:rPr>
                <w:noProof/>
              </w:rPr>
              <w:drawing>
                <wp:inline distT="0" distB="0" distL="0" distR="0" wp14:anchorId="740C2067" wp14:editId="471CC772">
                  <wp:extent cx="1247775" cy="1247775"/>
                  <wp:effectExtent l="0" t="0" r="9525" b="9525"/>
                  <wp:docPr id="525452236" name="Picture 7" descr="Agregar notas concepto ilust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regar notas concepto ilustració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commentRangeEnd w:id="7"/>
            <w:r>
              <w:rPr>
                <w:rStyle w:val="CommentReference"/>
              </w:rPr>
              <w:commentReference w:id="7"/>
            </w:r>
          </w:p>
        </w:tc>
      </w:tr>
    </w:tbl>
    <w:p w14:paraId="514D22E2" w14:textId="77777777" w:rsidR="00EA38A4" w:rsidRPr="0094784A" w:rsidRDefault="00EA38A4" w:rsidP="0094784A">
      <w:pPr>
        <w:pStyle w:val="Normal0"/>
        <w:rPr>
          <w:lang w:val="es-MX"/>
        </w:rPr>
      </w:pPr>
    </w:p>
    <w:p w14:paraId="6E46A676" w14:textId="77777777" w:rsidR="0094784A" w:rsidRDefault="0094784A" w:rsidP="0094784A">
      <w:pPr>
        <w:pStyle w:val="Normal0"/>
        <w:rPr>
          <w:lang w:val="es-MX"/>
        </w:rPr>
      </w:pPr>
      <w:r w:rsidRPr="0094784A">
        <w:rPr>
          <w:lang w:val="es-MX"/>
        </w:rPr>
        <w:t>La estructura del memorando es una de sus características más importantes, ya que debe seguir un formato preestablecido que permita transmitir información de manera eficaz y comprensible. Este formato generalmente incluye los siguientes componentes:</w:t>
      </w:r>
    </w:p>
    <w:tbl>
      <w:tblPr>
        <w:tblStyle w:val="TableGrid"/>
        <w:tblW w:w="0" w:type="auto"/>
        <w:shd w:val="clear" w:color="auto" w:fill="7CCA62" w:themeFill="accent5"/>
        <w:tblLook w:val="04A0" w:firstRow="1" w:lastRow="0" w:firstColumn="1" w:lastColumn="0" w:noHBand="0" w:noVBand="1"/>
      </w:tblPr>
      <w:tblGrid>
        <w:gridCol w:w="9962"/>
      </w:tblGrid>
      <w:tr w:rsidR="00FA636E" w14:paraId="63DB3968" w14:textId="77777777" w:rsidTr="00FA636E">
        <w:tc>
          <w:tcPr>
            <w:tcW w:w="9962" w:type="dxa"/>
            <w:shd w:val="clear" w:color="auto" w:fill="7CCA62" w:themeFill="accent5"/>
          </w:tcPr>
          <w:p w14:paraId="07552838" w14:textId="77777777" w:rsidR="00FA636E" w:rsidRDefault="00FA636E" w:rsidP="00FA636E">
            <w:pPr>
              <w:pStyle w:val="Normal0"/>
              <w:jc w:val="center"/>
              <w:rPr>
                <w:lang w:val="es-MX"/>
              </w:rPr>
            </w:pPr>
            <w:r>
              <w:rPr>
                <w:lang w:val="es-MX"/>
              </w:rPr>
              <w:t xml:space="preserve">Acordeón </w:t>
            </w:r>
          </w:p>
          <w:p w14:paraId="06CF9030" w14:textId="0387F95F" w:rsidR="00FA636E" w:rsidRPr="00FA636E" w:rsidRDefault="00FA636E" w:rsidP="00FA636E">
            <w:pPr>
              <w:pStyle w:val="Normal0"/>
              <w:jc w:val="center"/>
              <w:rPr>
                <w:lang w:val="es-MX"/>
              </w:rPr>
            </w:pPr>
            <w:proofErr w:type="spellStart"/>
            <w:r w:rsidRPr="00FA636E">
              <w:rPr>
                <w:lang w:val="es-MX"/>
              </w:rPr>
              <w:t>CF02_1.3_</w:t>
            </w:r>
            <w:r w:rsidRPr="00FA636E">
              <w:rPr>
                <w:lang w:val="es-MX"/>
              </w:rPr>
              <w:t>El</w:t>
            </w:r>
            <w:proofErr w:type="spellEnd"/>
            <w:r w:rsidRPr="00FA636E">
              <w:rPr>
                <w:lang w:val="es-MX"/>
              </w:rPr>
              <w:t xml:space="preserve"> memorando</w:t>
            </w:r>
          </w:p>
        </w:tc>
      </w:tr>
    </w:tbl>
    <w:p w14:paraId="5283F5B5" w14:textId="67736C77" w:rsidR="0094784A" w:rsidRPr="0094784A" w:rsidRDefault="0094784A" w:rsidP="0094784A">
      <w:pPr>
        <w:pStyle w:val="Normal0"/>
        <w:rPr>
          <w:lang w:val="es-MX"/>
        </w:rPr>
      </w:pPr>
    </w:p>
    <w:tbl>
      <w:tblPr>
        <w:tblStyle w:val="PlainTable1"/>
        <w:tblW w:w="0" w:type="auto"/>
        <w:tblLook w:val="04A0" w:firstRow="1" w:lastRow="0" w:firstColumn="1" w:lastColumn="0" w:noHBand="0" w:noVBand="1"/>
      </w:tblPr>
      <w:tblGrid>
        <w:gridCol w:w="2405"/>
        <w:gridCol w:w="7557"/>
      </w:tblGrid>
      <w:tr w:rsidR="00552CB7" w:rsidRPr="00552CB7" w14:paraId="3141331C" w14:textId="77777777" w:rsidTr="00552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160660" w14:textId="3D2FE00F" w:rsidR="00552CB7" w:rsidRPr="00552CB7" w:rsidRDefault="00480F65" w:rsidP="00495A66">
            <w:pPr>
              <w:pStyle w:val="Normal0"/>
              <w:jc w:val="both"/>
              <w:rPr>
                <w:b w:val="0"/>
                <w:bCs w:val="0"/>
                <w:lang w:val="es-MX"/>
              </w:rPr>
            </w:pPr>
            <w:commentRangeStart w:id="8"/>
            <w:r>
              <w:rPr>
                <w:noProof/>
              </w:rPr>
              <w:drawing>
                <wp:inline distT="0" distB="0" distL="0" distR="0" wp14:anchorId="6A8C4E46" wp14:editId="002A54D4">
                  <wp:extent cx="1133475" cy="1133475"/>
                  <wp:effectExtent l="0" t="0" r="9525" b="9525"/>
                  <wp:docPr id="454346768" name="Picture 1" descr="Ilustración de renuncia dibujada a 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renuncia dibujada a man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commentRangeEnd w:id="8"/>
            <w:r>
              <w:rPr>
                <w:rStyle w:val="CommentReference"/>
                <w:b w:val="0"/>
                <w:bCs w:val="0"/>
              </w:rPr>
              <w:commentReference w:id="8"/>
            </w:r>
          </w:p>
        </w:tc>
        <w:tc>
          <w:tcPr>
            <w:tcW w:w="7557" w:type="dxa"/>
          </w:tcPr>
          <w:p w14:paraId="64FF4D31" w14:textId="53B98994" w:rsidR="00552CB7" w:rsidRPr="00552CB7" w:rsidRDefault="00552CB7" w:rsidP="00495A66">
            <w:pPr>
              <w:pStyle w:val="Normal0"/>
              <w:jc w:val="both"/>
              <w:cnfStyle w:val="100000000000" w:firstRow="1" w:lastRow="0" w:firstColumn="0" w:lastColumn="0" w:oddVBand="0" w:evenVBand="0" w:oddHBand="0" w:evenHBand="0" w:firstRowFirstColumn="0" w:firstRowLastColumn="0" w:lastRowFirstColumn="0" w:lastRowLastColumn="0"/>
              <w:rPr>
                <w:b w:val="0"/>
                <w:bCs w:val="0"/>
                <w:lang w:val="es-MX"/>
              </w:rPr>
            </w:pPr>
            <w:r w:rsidRPr="00552CB7">
              <w:rPr>
                <w:b w:val="0"/>
                <w:bCs w:val="0"/>
                <w:lang w:val="es-MX"/>
              </w:rPr>
              <w:t>El memorando es una herramienta clave en la gestión organizacional, ya que permite documentar y comunicar de manera formal y estructurada los aspectos que deben ser considerados en decisiones importantes o en situaciones que revisten cierta gravedad. Su claridad, precisión y capacidad para registrar información crítica hacen del memorando un recurso indispensable en la administración de cualquier entidad.</w:t>
            </w:r>
          </w:p>
        </w:tc>
      </w:tr>
    </w:tbl>
    <w:p w14:paraId="2B75F8A5" w14:textId="3B47FCC9" w:rsidR="0094784A" w:rsidRPr="0094784A" w:rsidRDefault="0094784A" w:rsidP="00495A66">
      <w:pPr>
        <w:pStyle w:val="Normal0"/>
        <w:jc w:val="both"/>
        <w:rPr>
          <w:lang w:val="es-MX"/>
        </w:rPr>
      </w:pPr>
    </w:p>
    <w:p w14:paraId="5584520C" w14:textId="3B269FC3" w:rsidR="00495A66" w:rsidRPr="00495A66" w:rsidRDefault="00495A66" w:rsidP="00495A66">
      <w:pPr>
        <w:pStyle w:val="Normal0"/>
        <w:numPr>
          <w:ilvl w:val="1"/>
          <w:numId w:val="7"/>
        </w:numPr>
        <w:rPr>
          <w:b/>
          <w:bCs/>
          <w:szCs w:val="20"/>
        </w:rPr>
      </w:pPr>
      <w:bookmarkStart w:id="9" w:name="_Hlk174369537"/>
      <w:r w:rsidRPr="00495A66">
        <w:rPr>
          <w:b/>
          <w:bCs/>
          <w:szCs w:val="20"/>
        </w:rPr>
        <w:t xml:space="preserve">El acta </w:t>
      </w:r>
      <w:bookmarkEnd w:id="9"/>
    </w:p>
    <w:p w14:paraId="361B8F82" w14:textId="4BF6C8DB" w:rsidR="00BE74B6" w:rsidRDefault="00495A66">
      <w:pPr>
        <w:pStyle w:val="Normal0"/>
        <w:rPr>
          <w:szCs w:val="20"/>
        </w:rPr>
      </w:pPr>
      <w:r w:rsidRPr="00495A66">
        <w:rPr>
          <w:szCs w:val="20"/>
        </w:rPr>
        <w:t>El acta es un documento cuyo objetivo es dejar constancia de lo tratado, sucedido y acordado en una junta o reunión. Su extensión puede variar, abarcando desde hojas hasta libros completos destinados a ese propósito. En toda empresa es obligatorio tener constancia de las decisiones o acuerdos tomados por los miembros que la conforman o representan.</w:t>
      </w:r>
    </w:p>
    <w:tbl>
      <w:tblPr>
        <w:tblStyle w:val="TableGridLight"/>
        <w:tblW w:w="0" w:type="auto"/>
        <w:shd w:val="clear" w:color="auto" w:fill="C9F9FC" w:themeFill="accent3" w:themeFillTint="33"/>
        <w:tblLook w:val="04A0" w:firstRow="1" w:lastRow="0" w:firstColumn="1" w:lastColumn="0" w:noHBand="0" w:noVBand="1"/>
      </w:tblPr>
      <w:tblGrid>
        <w:gridCol w:w="4248"/>
        <w:gridCol w:w="5714"/>
      </w:tblGrid>
      <w:tr w:rsidR="00922894" w14:paraId="21B09FF2" w14:textId="77777777" w:rsidTr="00922894">
        <w:tc>
          <w:tcPr>
            <w:tcW w:w="4248" w:type="dxa"/>
            <w:shd w:val="clear" w:color="auto" w:fill="C9F9FC" w:themeFill="accent3" w:themeFillTint="33"/>
          </w:tcPr>
          <w:p w14:paraId="55A649D6" w14:textId="7BFF5E50" w:rsidR="00922894" w:rsidRDefault="00922894">
            <w:pPr>
              <w:pStyle w:val="Normal0"/>
              <w:rPr>
                <w:szCs w:val="20"/>
              </w:rPr>
            </w:pPr>
            <w:commentRangeStart w:id="10"/>
            <w:r>
              <w:rPr>
                <w:noProof/>
              </w:rPr>
              <w:lastRenderedPageBreak/>
              <w:drawing>
                <wp:inline distT="0" distB="0" distL="0" distR="0" wp14:anchorId="4DCA4604" wp14:editId="0AC7D35C">
                  <wp:extent cx="2390775" cy="2390775"/>
                  <wp:effectExtent l="0" t="0" r="9525" b="9525"/>
                  <wp:docPr id="1856693903" name="Picture 8" descr="un trabajador de la construcción con un sombrero rígido revisa una lista de comprobación en un clipboard en un sitio de co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 trabajador de la construcción con un sombrero rígido revisa una lista de comprobación en un clipboard en un sitio de construcció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commentRangeEnd w:id="10"/>
            <w:r>
              <w:rPr>
                <w:rStyle w:val="CommentReference"/>
              </w:rPr>
              <w:commentReference w:id="10"/>
            </w:r>
          </w:p>
        </w:tc>
        <w:tc>
          <w:tcPr>
            <w:tcW w:w="5714" w:type="dxa"/>
            <w:shd w:val="clear" w:color="auto" w:fill="C9F9FC" w:themeFill="accent3" w:themeFillTint="33"/>
          </w:tcPr>
          <w:p w14:paraId="01E6AFA8" w14:textId="77777777" w:rsidR="00922894" w:rsidRDefault="00922894" w:rsidP="00922894">
            <w:pPr>
              <w:pStyle w:val="Normal0"/>
              <w:rPr>
                <w:b/>
                <w:bCs/>
                <w:lang w:val="es-MX"/>
              </w:rPr>
            </w:pPr>
            <w:r w:rsidRPr="00922894">
              <w:rPr>
                <w:b/>
                <w:bCs/>
                <w:lang w:val="es-MX"/>
              </w:rPr>
              <w:t>Un acta debe contener:</w:t>
            </w:r>
          </w:p>
          <w:p w14:paraId="27561AF4" w14:textId="77777777" w:rsidR="00922894" w:rsidRPr="00922894" w:rsidRDefault="00922894" w:rsidP="00922894">
            <w:pPr>
              <w:pStyle w:val="Normal0"/>
              <w:rPr>
                <w:lang w:val="es-MX"/>
              </w:rPr>
            </w:pPr>
          </w:p>
          <w:p w14:paraId="09ED675F" w14:textId="77777777" w:rsidR="00922894" w:rsidRPr="00922894" w:rsidRDefault="00922894" w:rsidP="00922894">
            <w:pPr>
              <w:pStyle w:val="Normal0"/>
              <w:numPr>
                <w:ilvl w:val="0"/>
                <w:numId w:val="10"/>
              </w:numPr>
              <w:rPr>
                <w:lang w:val="es-MX"/>
              </w:rPr>
            </w:pPr>
            <w:r w:rsidRPr="00922894">
              <w:rPr>
                <w:lang w:val="es-MX"/>
              </w:rPr>
              <w:t>Ciudad, hora y fecha en que se celebra la reunión</w:t>
            </w:r>
          </w:p>
          <w:p w14:paraId="73A368D9" w14:textId="77777777" w:rsidR="00922894" w:rsidRPr="00922894" w:rsidRDefault="00922894" w:rsidP="00922894">
            <w:pPr>
              <w:pStyle w:val="Normal0"/>
              <w:numPr>
                <w:ilvl w:val="0"/>
                <w:numId w:val="10"/>
              </w:numPr>
              <w:rPr>
                <w:lang w:val="es-MX"/>
              </w:rPr>
            </w:pPr>
            <w:r w:rsidRPr="00922894">
              <w:rPr>
                <w:lang w:val="es-MX"/>
              </w:rPr>
              <w:t>Nombres de los asistentes</w:t>
            </w:r>
          </w:p>
          <w:p w14:paraId="5EFA4CA6" w14:textId="77777777" w:rsidR="00922894" w:rsidRPr="00922894" w:rsidRDefault="00922894" w:rsidP="00922894">
            <w:pPr>
              <w:pStyle w:val="Normal0"/>
              <w:numPr>
                <w:ilvl w:val="0"/>
                <w:numId w:val="10"/>
              </w:numPr>
              <w:rPr>
                <w:lang w:val="es-MX"/>
              </w:rPr>
            </w:pPr>
            <w:r w:rsidRPr="00922894">
              <w:rPr>
                <w:lang w:val="es-MX"/>
              </w:rPr>
              <w:t>Persona que presidió la reunión y existencia del quórum</w:t>
            </w:r>
          </w:p>
          <w:p w14:paraId="435B68BA" w14:textId="77777777" w:rsidR="00922894" w:rsidRPr="00922894" w:rsidRDefault="00922894" w:rsidP="00922894">
            <w:pPr>
              <w:pStyle w:val="Normal0"/>
              <w:numPr>
                <w:ilvl w:val="0"/>
                <w:numId w:val="10"/>
              </w:numPr>
              <w:rPr>
                <w:lang w:val="es-MX"/>
              </w:rPr>
            </w:pPr>
            <w:r w:rsidRPr="00922894">
              <w:rPr>
                <w:lang w:val="es-MX"/>
              </w:rPr>
              <w:t>Orden del día</w:t>
            </w:r>
          </w:p>
          <w:p w14:paraId="24CD7B0B" w14:textId="77777777" w:rsidR="00922894" w:rsidRPr="00922894" w:rsidRDefault="00922894" w:rsidP="00922894">
            <w:pPr>
              <w:pStyle w:val="Normal0"/>
              <w:numPr>
                <w:ilvl w:val="0"/>
                <w:numId w:val="10"/>
              </w:numPr>
              <w:rPr>
                <w:lang w:val="es-MX"/>
              </w:rPr>
            </w:pPr>
            <w:r w:rsidRPr="00922894">
              <w:rPr>
                <w:lang w:val="es-MX"/>
              </w:rPr>
              <w:t>Acuerdos tomados</w:t>
            </w:r>
          </w:p>
          <w:p w14:paraId="79F615CE" w14:textId="77777777" w:rsidR="00922894" w:rsidRPr="00922894" w:rsidRDefault="00922894" w:rsidP="00922894">
            <w:pPr>
              <w:pStyle w:val="Normal0"/>
              <w:numPr>
                <w:ilvl w:val="0"/>
                <w:numId w:val="10"/>
              </w:numPr>
              <w:rPr>
                <w:lang w:val="es-MX"/>
              </w:rPr>
            </w:pPr>
            <w:r w:rsidRPr="00922894">
              <w:rPr>
                <w:lang w:val="es-MX"/>
              </w:rPr>
              <w:t>Cierre y firmas de las personas responsables</w:t>
            </w:r>
          </w:p>
          <w:p w14:paraId="676B7D3E" w14:textId="77777777" w:rsidR="00922894" w:rsidRDefault="00922894">
            <w:pPr>
              <w:pStyle w:val="Normal0"/>
              <w:rPr>
                <w:szCs w:val="20"/>
              </w:rPr>
            </w:pPr>
          </w:p>
        </w:tc>
      </w:tr>
    </w:tbl>
    <w:p w14:paraId="233683AE" w14:textId="77777777" w:rsidR="00922894" w:rsidRDefault="00922894">
      <w:pPr>
        <w:pStyle w:val="Normal0"/>
        <w:rPr>
          <w:szCs w:val="20"/>
        </w:rPr>
      </w:pPr>
    </w:p>
    <w:p w14:paraId="7384E155" w14:textId="4ED42EAC" w:rsidR="00404FBC" w:rsidRPr="00404FBC" w:rsidRDefault="00404FBC" w:rsidP="00404FBC">
      <w:pPr>
        <w:pStyle w:val="NormalWeb"/>
        <w:numPr>
          <w:ilvl w:val="0"/>
          <w:numId w:val="7"/>
        </w:numPr>
        <w:rPr>
          <w:rFonts w:ascii="Arial" w:hAnsi="Arial" w:cs="Arial"/>
          <w:sz w:val="20"/>
          <w:szCs w:val="20"/>
        </w:rPr>
      </w:pPr>
      <w:bookmarkStart w:id="11" w:name="_Hlk174369548"/>
      <w:r w:rsidRPr="00404FBC">
        <w:rPr>
          <w:rStyle w:val="Strong"/>
          <w:rFonts w:ascii="Arial" w:hAnsi="Arial" w:cs="Arial"/>
          <w:sz w:val="20"/>
          <w:szCs w:val="20"/>
        </w:rPr>
        <w:t xml:space="preserve">La </w:t>
      </w:r>
      <w:r>
        <w:rPr>
          <w:rStyle w:val="Strong"/>
          <w:rFonts w:ascii="Arial" w:hAnsi="Arial" w:cs="Arial"/>
          <w:sz w:val="20"/>
          <w:szCs w:val="20"/>
        </w:rPr>
        <w:t>a</w:t>
      </w:r>
      <w:r w:rsidRPr="00404FBC">
        <w:rPr>
          <w:rStyle w:val="Strong"/>
          <w:rFonts w:ascii="Arial" w:hAnsi="Arial" w:cs="Arial"/>
          <w:sz w:val="20"/>
          <w:szCs w:val="20"/>
        </w:rPr>
        <w:t>rgumentación</w:t>
      </w:r>
      <w:bookmarkEnd w:id="11"/>
    </w:p>
    <w:p w14:paraId="11C8704F" w14:textId="77777777" w:rsidR="00404FBC" w:rsidRDefault="00404FBC" w:rsidP="00404FBC">
      <w:pPr>
        <w:pStyle w:val="NormalWeb"/>
        <w:rPr>
          <w:rFonts w:ascii="Arial" w:hAnsi="Arial" w:cs="Arial"/>
          <w:sz w:val="20"/>
          <w:szCs w:val="20"/>
        </w:rPr>
      </w:pPr>
      <w:r w:rsidRPr="00404FBC">
        <w:rPr>
          <w:rFonts w:ascii="Arial" w:hAnsi="Arial" w:cs="Arial"/>
          <w:sz w:val="20"/>
          <w:szCs w:val="20"/>
        </w:rPr>
        <w:t xml:space="preserve">Argumentar es una técnica de comunicación fundamental que tiene como objetivo explicar o expandir diferentes contenidos relacionados, fortaleciendo así la coherencia de las ideas presentadas por un orador o escritor. La argumentación facilita la correspondencia entre diversas ideas, utilizando las reglas del pensamiento crítico para obtener información nueva. </w:t>
      </w:r>
    </w:p>
    <w:tbl>
      <w:tblPr>
        <w:tblStyle w:val="TableGrid"/>
        <w:tblW w:w="0" w:type="auto"/>
        <w:shd w:val="clear" w:color="auto" w:fill="C9FBED" w:themeFill="accent4" w:themeFillTint="33"/>
        <w:tblLook w:val="04A0" w:firstRow="1" w:lastRow="0" w:firstColumn="1" w:lastColumn="0" w:noHBand="0" w:noVBand="1"/>
      </w:tblPr>
      <w:tblGrid>
        <w:gridCol w:w="3366"/>
        <w:gridCol w:w="6596"/>
      </w:tblGrid>
      <w:tr w:rsidR="005F3221" w14:paraId="6680E47A" w14:textId="77777777" w:rsidTr="007C0D2D">
        <w:tc>
          <w:tcPr>
            <w:tcW w:w="3366" w:type="dxa"/>
            <w:shd w:val="clear" w:color="auto" w:fill="C9FBED" w:themeFill="accent4" w:themeFillTint="33"/>
          </w:tcPr>
          <w:p w14:paraId="18C79DBA" w14:textId="03646FFD" w:rsidR="005F3221" w:rsidRDefault="00F85AC9" w:rsidP="00404FBC">
            <w:pPr>
              <w:pStyle w:val="NormalWeb"/>
              <w:rPr>
                <w:rFonts w:ascii="Arial" w:hAnsi="Arial" w:cs="Arial"/>
                <w:sz w:val="20"/>
                <w:szCs w:val="20"/>
              </w:rPr>
            </w:pPr>
            <w:commentRangeStart w:id="12"/>
            <w:r>
              <w:rPr>
                <w:noProof/>
              </w:rPr>
              <w:drawing>
                <wp:inline distT="0" distB="0" distL="0" distR="0" wp14:anchorId="230CAD00" wp14:editId="6B6D8F0C">
                  <wp:extent cx="2000250" cy="1332435"/>
                  <wp:effectExtent l="0" t="0" r="0" b="1270"/>
                  <wp:docPr id="17278412" name="Picture 9" descr="Una mujer afroamericana y un hombre europeo de pie sobre un fond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a mujer afroamericana y un hombre europeo de pie sobre un fondo azul"/>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06960" cy="1336905"/>
                          </a:xfrm>
                          <a:prstGeom prst="rect">
                            <a:avLst/>
                          </a:prstGeom>
                          <a:noFill/>
                          <a:ln>
                            <a:noFill/>
                          </a:ln>
                        </pic:spPr>
                      </pic:pic>
                    </a:graphicData>
                  </a:graphic>
                </wp:inline>
              </w:drawing>
            </w:r>
            <w:commentRangeEnd w:id="12"/>
            <w:r>
              <w:rPr>
                <w:rStyle w:val="CommentReference"/>
                <w:rFonts w:ascii="Arial" w:eastAsia="Arial" w:hAnsi="Arial" w:cs="Arial"/>
              </w:rPr>
              <w:commentReference w:id="12"/>
            </w:r>
          </w:p>
        </w:tc>
        <w:tc>
          <w:tcPr>
            <w:tcW w:w="6596" w:type="dxa"/>
            <w:shd w:val="clear" w:color="auto" w:fill="C9FBED" w:themeFill="accent4" w:themeFillTint="33"/>
          </w:tcPr>
          <w:p w14:paraId="1E03ADAB" w14:textId="4A22168B" w:rsidR="005F3221" w:rsidRDefault="005F3221" w:rsidP="00404FBC">
            <w:pPr>
              <w:pStyle w:val="NormalWeb"/>
              <w:rPr>
                <w:rFonts w:ascii="Arial" w:hAnsi="Arial" w:cs="Arial"/>
                <w:sz w:val="20"/>
                <w:szCs w:val="20"/>
              </w:rPr>
            </w:pPr>
          </w:p>
          <w:p w14:paraId="7A7546D6" w14:textId="002B73BC" w:rsidR="005F3221" w:rsidRDefault="005F3221" w:rsidP="00404FBC">
            <w:pPr>
              <w:pStyle w:val="NormalWeb"/>
              <w:rPr>
                <w:rFonts w:ascii="Arial" w:hAnsi="Arial" w:cs="Arial"/>
                <w:sz w:val="20"/>
                <w:szCs w:val="20"/>
              </w:rPr>
            </w:pPr>
            <w:r w:rsidRPr="00404FBC">
              <w:rPr>
                <w:rFonts w:ascii="Arial" w:hAnsi="Arial" w:cs="Arial"/>
                <w:sz w:val="20"/>
                <w:szCs w:val="20"/>
              </w:rPr>
              <w:t>Según Álvarez (2005, p. 23), el propósito principal de los textos argumentativos es legitimar explícitamente la nueva información proporcionada, ya sea a través de datos empíricos, razonamientos, pruebas o datos concretos y verificables.</w:t>
            </w:r>
          </w:p>
          <w:p w14:paraId="39ED7A7D" w14:textId="08FA9E46" w:rsidR="005F3221" w:rsidRDefault="005F3221" w:rsidP="00404FBC">
            <w:pPr>
              <w:pStyle w:val="NormalWeb"/>
              <w:rPr>
                <w:rFonts w:ascii="Arial" w:hAnsi="Arial" w:cs="Arial"/>
                <w:sz w:val="20"/>
                <w:szCs w:val="20"/>
              </w:rPr>
            </w:pPr>
          </w:p>
        </w:tc>
      </w:tr>
    </w:tbl>
    <w:p w14:paraId="7755DBFD" w14:textId="61901C33" w:rsidR="007C0D2D" w:rsidRPr="007C0D2D" w:rsidRDefault="007C0D2D" w:rsidP="007C0D2D">
      <w:pPr>
        <w:pStyle w:val="NormalWeb"/>
        <w:rPr>
          <w:rFonts w:ascii="Arial" w:hAnsi="Arial" w:cs="Arial"/>
          <w:sz w:val="20"/>
          <w:szCs w:val="20"/>
          <w:lang w:val="es-MX"/>
        </w:rPr>
      </w:pPr>
      <w:r w:rsidRPr="007C0D2D">
        <w:rPr>
          <w:rFonts w:ascii="Arial" w:hAnsi="Arial" w:cs="Arial"/>
          <w:b/>
          <w:bCs/>
          <w:sz w:val="20"/>
          <w:szCs w:val="20"/>
          <w:highlight w:val="yellow"/>
          <w:lang w:val="es-MX"/>
        </w:rPr>
        <w:t xml:space="preserve">Organización de la </w:t>
      </w:r>
      <w:r w:rsidRPr="008B2E0F">
        <w:rPr>
          <w:rFonts w:ascii="Arial" w:hAnsi="Arial" w:cs="Arial"/>
          <w:b/>
          <w:bCs/>
          <w:sz w:val="20"/>
          <w:szCs w:val="20"/>
          <w:highlight w:val="yellow"/>
          <w:lang w:val="es-MX"/>
        </w:rPr>
        <w:t>argumentación</w:t>
      </w:r>
    </w:p>
    <w:p w14:paraId="370EADC3" w14:textId="77777777" w:rsidR="008B2E0F" w:rsidRDefault="008B2E0F" w:rsidP="008B2E0F">
      <w:pPr>
        <w:pStyle w:val="NormalWeb"/>
        <w:rPr>
          <w:rFonts w:ascii="Arial" w:hAnsi="Arial" w:cs="Arial"/>
          <w:sz w:val="20"/>
          <w:szCs w:val="20"/>
          <w:lang w:val="es-MX"/>
        </w:rPr>
      </w:pPr>
      <w:r w:rsidRPr="008B2E0F">
        <w:rPr>
          <w:rFonts w:ascii="Arial" w:hAnsi="Arial" w:cs="Arial"/>
          <w:sz w:val="20"/>
          <w:szCs w:val="20"/>
          <w:lang w:val="es-MX"/>
        </w:rPr>
        <w:t>Existen diversas formas de organizar una argumentación, aunque el orden puede variar según la intención del expositor. Sin embargo, hay elementos clave que deben estar presentes en cualquier argumentación efectiva.</w:t>
      </w:r>
    </w:p>
    <w:tbl>
      <w:tblPr>
        <w:tblStyle w:val="TableGrid"/>
        <w:tblW w:w="0" w:type="auto"/>
        <w:tblLook w:val="04A0" w:firstRow="1" w:lastRow="0" w:firstColumn="1" w:lastColumn="0" w:noHBand="0" w:noVBand="1"/>
      </w:tblPr>
      <w:tblGrid>
        <w:gridCol w:w="9962"/>
      </w:tblGrid>
      <w:tr w:rsidR="00480F65" w:rsidRPr="00480F65" w14:paraId="349E46AF" w14:textId="77777777" w:rsidTr="00480F65">
        <w:tc>
          <w:tcPr>
            <w:tcW w:w="9962" w:type="dxa"/>
            <w:shd w:val="clear" w:color="auto" w:fill="7CCA62" w:themeFill="accent5"/>
          </w:tcPr>
          <w:p w14:paraId="799838DB" w14:textId="77777777" w:rsidR="00480F65" w:rsidRPr="00480F65" w:rsidRDefault="00480F65" w:rsidP="00480F65">
            <w:pPr>
              <w:pStyle w:val="NormalWeb"/>
              <w:spacing w:before="0" w:beforeAutospacing="0"/>
              <w:jc w:val="center"/>
              <w:rPr>
                <w:rFonts w:ascii="Arial" w:hAnsi="Arial" w:cs="Arial"/>
                <w:sz w:val="20"/>
                <w:szCs w:val="20"/>
                <w:lang w:val="es-MX"/>
              </w:rPr>
            </w:pPr>
            <w:r w:rsidRPr="00480F65">
              <w:rPr>
                <w:rFonts w:ascii="Arial" w:hAnsi="Arial" w:cs="Arial"/>
                <w:sz w:val="20"/>
                <w:szCs w:val="20"/>
                <w:lang w:val="es-MX"/>
              </w:rPr>
              <w:t>Pestañas</w:t>
            </w:r>
          </w:p>
          <w:p w14:paraId="2B38944E" w14:textId="696281D3" w:rsidR="00480F65" w:rsidRPr="00480F65" w:rsidRDefault="00480F65" w:rsidP="00480F65">
            <w:pPr>
              <w:pStyle w:val="NormalWeb"/>
              <w:spacing w:before="0" w:beforeAutospacing="0"/>
              <w:jc w:val="center"/>
              <w:rPr>
                <w:rFonts w:ascii="Arial" w:hAnsi="Arial" w:cs="Arial"/>
                <w:b/>
                <w:bCs/>
                <w:sz w:val="20"/>
                <w:szCs w:val="20"/>
                <w:lang w:val="es-MX"/>
              </w:rPr>
            </w:pPr>
            <w:proofErr w:type="spellStart"/>
            <w:r w:rsidRPr="00480F65">
              <w:rPr>
                <w:rStyle w:val="Strong"/>
                <w:rFonts w:ascii="Arial" w:hAnsi="Arial" w:cs="Arial"/>
                <w:b w:val="0"/>
                <w:bCs w:val="0"/>
                <w:sz w:val="20"/>
                <w:szCs w:val="20"/>
              </w:rPr>
              <w:t>CF02_2_</w:t>
            </w:r>
            <w:r w:rsidRPr="00480F65">
              <w:rPr>
                <w:rStyle w:val="Strong"/>
                <w:rFonts w:ascii="Arial" w:hAnsi="Arial" w:cs="Arial"/>
                <w:b w:val="0"/>
                <w:bCs w:val="0"/>
                <w:sz w:val="20"/>
                <w:szCs w:val="20"/>
              </w:rPr>
              <w:t>La</w:t>
            </w:r>
            <w:proofErr w:type="spellEnd"/>
            <w:r w:rsidRPr="00480F65">
              <w:rPr>
                <w:rStyle w:val="Strong"/>
                <w:rFonts w:ascii="Arial" w:hAnsi="Arial" w:cs="Arial"/>
                <w:b w:val="0"/>
                <w:bCs w:val="0"/>
                <w:sz w:val="20"/>
                <w:szCs w:val="20"/>
              </w:rPr>
              <w:t xml:space="preserve"> argumentación</w:t>
            </w:r>
          </w:p>
        </w:tc>
      </w:tr>
    </w:tbl>
    <w:p w14:paraId="79D217C9" w14:textId="77777777" w:rsidR="00480F65" w:rsidRDefault="00480F65" w:rsidP="008B2E0F">
      <w:pPr>
        <w:pStyle w:val="NormalWeb"/>
        <w:rPr>
          <w:rFonts w:ascii="Arial" w:hAnsi="Arial" w:cs="Arial"/>
          <w:sz w:val="20"/>
          <w:szCs w:val="20"/>
          <w:lang w:val="es-MX"/>
        </w:rPr>
      </w:pPr>
    </w:p>
    <w:p w14:paraId="73804858" w14:textId="3128BD62" w:rsidR="007C0D2D" w:rsidRDefault="007C0D2D" w:rsidP="007C0D2D">
      <w:pPr>
        <w:pStyle w:val="NormalWeb"/>
        <w:rPr>
          <w:rFonts w:ascii="Arial" w:hAnsi="Arial" w:cs="Arial"/>
          <w:b/>
          <w:bCs/>
          <w:sz w:val="20"/>
          <w:szCs w:val="20"/>
          <w:lang w:val="es-MX"/>
        </w:rPr>
      </w:pPr>
      <w:r w:rsidRPr="00F104FD">
        <w:rPr>
          <w:rFonts w:ascii="Arial" w:hAnsi="Arial" w:cs="Arial"/>
          <w:b/>
          <w:bCs/>
          <w:sz w:val="20"/>
          <w:szCs w:val="20"/>
          <w:highlight w:val="yellow"/>
          <w:lang w:val="es-MX"/>
        </w:rPr>
        <w:lastRenderedPageBreak/>
        <w:t xml:space="preserve">Normas para una </w:t>
      </w:r>
      <w:r w:rsidR="00FE2EB0" w:rsidRPr="00F104FD">
        <w:rPr>
          <w:rFonts w:ascii="Arial" w:hAnsi="Arial" w:cs="Arial"/>
          <w:b/>
          <w:bCs/>
          <w:sz w:val="20"/>
          <w:szCs w:val="20"/>
          <w:highlight w:val="yellow"/>
          <w:lang w:val="es-MX"/>
        </w:rPr>
        <w:t>buena argumentación</w:t>
      </w:r>
    </w:p>
    <w:p w14:paraId="10D30670" w14:textId="2AA82B37" w:rsidR="00FE7879" w:rsidRDefault="00FE7879" w:rsidP="007C0D2D">
      <w:pPr>
        <w:pStyle w:val="NormalWeb"/>
        <w:rPr>
          <w:rFonts w:ascii="Arial" w:hAnsi="Arial" w:cs="Arial"/>
          <w:sz w:val="20"/>
          <w:szCs w:val="20"/>
          <w:lang w:val="es-MX"/>
        </w:rPr>
      </w:pPr>
      <w:r w:rsidRPr="00FE7879">
        <w:rPr>
          <w:rFonts w:ascii="Arial" w:hAnsi="Arial" w:cs="Arial"/>
          <w:sz w:val="20"/>
          <w:szCs w:val="20"/>
          <w:lang w:val="es-MX"/>
        </w:rPr>
        <w:t>Descubr</w:t>
      </w:r>
      <w:r>
        <w:rPr>
          <w:rFonts w:ascii="Arial" w:hAnsi="Arial" w:cs="Arial"/>
          <w:sz w:val="20"/>
          <w:szCs w:val="20"/>
          <w:lang w:val="es-MX"/>
        </w:rPr>
        <w:t>an</w:t>
      </w:r>
      <w:r w:rsidRPr="00FE7879">
        <w:rPr>
          <w:rFonts w:ascii="Arial" w:hAnsi="Arial" w:cs="Arial"/>
          <w:sz w:val="20"/>
          <w:szCs w:val="20"/>
          <w:lang w:val="es-MX"/>
        </w:rPr>
        <w:t xml:space="preserve"> cómo construir argumentos sólidos y persuasivos siguiendo las claves del pensamiento crítico</w:t>
      </w:r>
      <w:r>
        <w:rPr>
          <w:rFonts w:ascii="Arial" w:hAnsi="Arial" w:cs="Arial"/>
          <w:sz w:val="20"/>
          <w:szCs w:val="20"/>
          <w:lang w:val="es-MX"/>
        </w:rPr>
        <w:t>:</w:t>
      </w:r>
    </w:p>
    <w:tbl>
      <w:tblPr>
        <w:tblStyle w:val="TableGrid"/>
        <w:tblW w:w="0" w:type="auto"/>
        <w:shd w:val="clear" w:color="auto" w:fill="7CCA62" w:themeFill="accent5"/>
        <w:tblLook w:val="04A0" w:firstRow="1" w:lastRow="0" w:firstColumn="1" w:lastColumn="0" w:noHBand="0" w:noVBand="1"/>
      </w:tblPr>
      <w:tblGrid>
        <w:gridCol w:w="9962"/>
      </w:tblGrid>
      <w:tr w:rsidR="005966FB" w14:paraId="6438D11E" w14:textId="77777777" w:rsidTr="005966FB">
        <w:tc>
          <w:tcPr>
            <w:tcW w:w="9962" w:type="dxa"/>
            <w:shd w:val="clear" w:color="auto" w:fill="7CCA62" w:themeFill="accent5"/>
          </w:tcPr>
          <w:p w14:paraId="6634A648" w14:textId="20C0992A" w:rsidR="005966FB" w:rsidRDefault="005966FB" w:rsidP="005966FB">
            <w:pPr>
              <w:pStyle w:val="NormalWeb"/>
              <w:jc w:val="center"/>
              <w:rPr>
                <w:rFonts w:ascii="Arial" w:hAnsi="Arial" w:cs="Arial"/>
                <w:sz w:val="20"/>
                <w:szCs w:val="20"/>
                <w:lang w:val="es-MX"/>
              </w:rPr>
            </w:pPr>
            <w:r>
              <w:rPr>
                <w:rFonts w:ascii="Arial" w:hAnsi="Arial" w:cs="Arial"/>
                <w:sz w:val="20"/>
                <w:szCs w:val="20"/>
                <w:lang w:val="es-MX"/>
              </w:rPr>
              <w:t>Video</w:t>
            </w:r>
          </w:p>
          <w:p w14:paraId="557E2AB2" w14:textId="12F2C680" w:rsidR="005966FB" w:rsidRDefault="005966FB" w:rsidP="005966FB">
            <w:pPr>
              <w:pStyle w:val="NormalWeb"/>
              <w:jc w:val="center"/>
              <w:rPr>
                <w:rFonts w:ascii="Arial" w:hAnsi="Arial" w:cs="Arial"/>
                <w:sz w:val="20"/>
                <w:szCs w:val="20"/>
                <w:lang w:val="es-MX"/>
              </w:rPr>
            </w:pPr>
            <w:proofErr w:type="spellStart"/>
            <w:r w:rsidRPr="00480F65">
              <w:rPr>
                <w:rStyle w:val="Strong"/>
                <w:rFonts w:ascii="Arial" w:hAnsi="Arial" w:cs="Arial"/>
                <w:b w:val="0"/>
                <w:bCs w:val="0"/>
                <w:sz w:val="20"/>
                <w:szCs w:val="20"/>
              </w:rPr>
              <w:t>CF02_2</w:t>
            </w:r>
            <w:proofErr w:type="spellEnd"/>
            <w:r>
              <w:rPr>
                <w:rStyle w:val="Strong"/>
                <w:rFonts w:ascii="Arial" w:hAnsi="Arial" w:cs="Arial"/>
                <w:b w:val="0"/>
                <w:bCs w:val="0"/>
                <w:sz w:val="20"/>
                <w:szCs w:val="20"/>
              </w:rPr>
              <w:t>_</w:t>
            </w:r>
            <w:r>
              <w:t xml:space="preserve"> </w:t>
            </w:r>
            <w:r w:rsidRPr="005966FB">
              <w:rPr>
                <w:rStyle w:val="Strong"/>
                <w:rFonts w:ascii="Arial" w:hAnsi="Arial" w:cs="Arial"/>
                <w:b w:val="0"/>
                <w:bCs w:val="0"/>
                <w:sz w:val="20"/>
                <w:szCs w:val="20"/>
              </w:rPr>
              <w:t>Normas para una buena argumentación</w:t>
            </w:r>
          </w:p>
        </w:tc>
      </w:tr>
    </w:tbl>
    <w:p w14:paraId="358E40D2" w14:textId="77777777" w:rsidR="00DB5161" w:rsidRPr="007C0D2D" w:rsidRDefault="00DB5161" w:rsidP="007C0D2D">
      <w:pPr>
        <w:pStyle w:val="NormalWeb"/>
        <w:rPr>
          <w:rFonts w:ascii="Arial" w:hAnsi="Arial" w:cs="Arial"/>
          <w:sz w:val="20"/>
          <w:szCs w:val="20"/>
          <w:lang w:val="es-MX"/>
        </w:rPr>
      </w:pPr>
    </w:p>
    <w:p w14:paraId="29AFFFDD" w14:textId="32C0E8AA" w:rsidR="007C0D2D" w:rsidRPr="007C0D2D" w:rsidRDefault="007C0D2D" w:rsidP="007C0D2D">
      <w:pPr>
        <w:pStyle w:val="NormalWeb"/>
        <w:rPr>
          <w:rFonts w:ascii="Arial" w:hAnsi="Arial" w:cs="Arial"/>
          <w:sz w:val="20"/>
          <w:szCs w:val="20"/>
          <w:lang w:val="es-MX"/>
        </w:rPr>
      </w:pPr>
      <w:r w:rsidRPr="007C0D2D">
        <w:rPr>
          <w:rFonts w:ascii="Arial" w:hAnsi="Arial" w:cs="Arial"/>
          <w:b/>
          <w:bCs/>
          <w:sz w:val="20"/>
          <w:szCs w:val="20"/>
          <w:highlight w:val="yellow"/>
          <w:lang w:val="es-MX"/>
        </w:rPr>
        <w:t xml:space="preserve">Tipos de </w:t>
      </w:r>
      <w:r w:rsidR="006C3A59" w:rsidRPr="00FB08E2">
        <w:rPr>
          <w:rFonts w:ascii="Arial" w:hAnsi="Arial" w:cs="Arial"/>
          <w:b/>
          <w:bCs/>
          <w:sz w:val="20"/>
          <w:szCs w:val="20"/>
          <w:highlight w:val="yellow"/>
          <w:lang w:val="es-MX"/>
        </w:rPr>
        <w:t>premisas</w:t>
      </w:r>
    </w:p>
    <w:p w14:paraId="5FF781DF" w14:textId="77777777" w:rsidR="007C0D2D" w:rsidRPr="007C0D2D" w:rsidRDefault="007C0D2D" w:rsidP="007C0D2D">
      <w:pPr>
        <w:pStyle w:val="NormalWeb"/>
        <w:rPr>
          <w:rFonts w:ascii="Arial" w:hAnsi="Arial" w:cs="Arial"/>
          <w:sz w:val="20"/>
          <w:szCs w:val="20"/>
          <w:lang w:val="es-MX"/>
        </w:rPr>
      </w:pPr>
      <w:r w:rsidRPr="007C0D2D">
        <w:rPr>
          <w:rFonts w:ascii="Arial" w:hAnsi="Arial" w:cs="Arial"/>
          <w:sz w:val="20"/>
          <w:szCs w:val="20"/>
          <w:lang w:val="es-MX"/>
        </w:rPr>
        <w:t>Existen dos tipos de premisas que sustentan cualquier argumentación: los fundamentos o conclusiones concluyentes y los fundamentos o conclusiones parciales.</w:t>
      </w:r>
    </w:p>
    <w:p w14:paraId="5607FBB8" w14:textId="51490CCD" w:rsidR="00A050EC" w:rsidRPr="00A050EC" w:rsidRDefault="00A050EC" w:rsidP="00A050EC">
      <w:pPr>
        <w:pStyle w:val="NormalWeb"/>
        <w:rPr>
          <w:rFonts w:ascii="Arial" w:hAnsi="Arial" w:cs="Arial"/>
          <w:sz w:val="20"/>
          <w:szCs w:val="20"/>
          <w:lang w:val="es-MX"/>
        </w:rPr>
      </w:pPr>
      <w:r w:rsidRPr="00A050EC">
        <w:rPr>
          <w:rFonts w:ascii="Arial" w:hAnsi="Arial" w:cs="Arial"/>
          <w:b/>
          <w:bCs/>
          <w:sz w:val="20"/>
          <w:szCs w:val="20"/>
          <w:lang w:val="es-MX"/>
        </w:rPr>
        <w:t>Fundamentos o conclusiones concluyentes:</w:t>
      </w:r>
      <w:r>
        <w:rPr>
          <w:rFonts w:ascii="Arial" w:hAnsi="Arial" w:cs="Arial"/>
          <w:sz w:val="20"/>
          <w:szCs w:val="20"/>
          <w:lang w:val="es-MX"/>
        </w:rPr>
        <w:t xml:space="preserve"> </w:t>
      </w:r>
      <w:r w:rsidRPr="00A050EC">
        <w:rPr>
          <w:rFonts w:ascii="Arial" w:hAnsi="Arial" w:cs="Arial"/>
          <w:sz w:val="20"/>
          <w:szCs w:val="20"/>
          <w:lang w:val="es-MX"/>
        </w:rPr>
        <w:t>estos fundamentos determinan que la verdad de todas las premisas garantiza la verdad de la conclusió</w:t>
      </w:r>
      <w:commentRangeStart w:id="13"/>
      <w:r w:rsidRPr="00A050EC">
        <w:rPr>
          <w:rFonts w:ascii="Arial" w:hAnsi="Arial" w:cs="Arial"/>
          <w:sz w:val="20"/>
          <w:szCs w:val="20"/>
          <w:lang w:val="es-MX"/>
        </w:rPr>
        <w:t>n.</w:t>
      </w:r>
      <w:commentRangeEnd w:id="13"/>
      <w:r w:rsidR="00FB08E2">
        <w:rPr>
          <w:rStyle w:val="CommentReference"/>
          <w:rFonts w:ascii="Arial" w:eastAsia="Arial" w:hAnsi="Arial" w:cs="Arial"/>
        </w:rPr>
        <w:commentReference w:id="13"/>
      </w:r>
    </w:p>
    <w:p w14:paraId="31A49564" w14:textId="6A949FDD" w:rsidR="00A050EC" w:rsidRPr="00A050EC" w:rsidRDefault="00FB08E2" w:rsidP="00FB08E2">
      <w:pPr>
        <w:pStyle w:val="NormalWeb"/>
        <w:rPr>
          <w:rFonts w:ascii="Arial" w:hAnsi="Arial" w:cs="Arial"/>
          <w:sz w:val="20"/>
          <w:szCs w:val="20"/>
          <w:lang w:val="es-MX"/>
        </w:rPr>
      </w:pPr>
      <w:r w:rsidRPr="00FB08E2">
        <w:rPr>
          <w:rFonts w:ascii="Arial" w:hAnsi="Arial" w:cs="Arial"/>
          <w:bCs/>
          <w:noProof/>
          <w:sz w:val="20"/>
          <w:szCs w:val="20"/>
        </w:rPr>
        <w:drawing>
          <wp:inline distT="0" distB="0" distL="0" distR="0" wp14:anchorId="62C5C10B" wp14:editId="7A2B5D64">
            <wp:extent cx="5543550" cy="1647825"/>
            <wp:effectExtent l="0" t="0" r="0" b="9525"/>
            <wp:docPr id="566858097" name="Diagram 1">
              <a:extLst xmlns:a="http://schemas.openxmlformats.org/drawingml/2006/main">
                <a:ext uri="{FF2B5EF4-FFF2-40B4-BE49-F238E27FC236}">
                  <a16:creationId xmlns:a16="http://schemas.microsoft.com/office/drawing/2014/main" id="{D0EF319A-2187-C111-7515-6DDD787BEF2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99347CF" w14:textId="5FD68AC9" w:rsidR="00A050EC" w:rsidRPr="00A050EC" w:rsidRDefault="00A050EC" w:rsidP="00A050EC">
      <w:pPr>
        <w:pStyle w:val="NormalWeb"/>
        <w:rPr>
          <w:rFonts w:ascii="Arial" w:hAnsi="Arial" w:cs="Arial"/>
          <w:sz w:val="20"/>
          <w:szCs w:val="20"/>
          <w:lang w:val="es-MX"/>
        </w:rPr>
      </w:pPr>
      <w:r w:rsidRPr="00A050EC">
        <w:rPr>
          <w:rFonts w:ascii="Arial" w:hAnsi="Arial" w:cs="Arial"/>
          <w:b/>
          <w:bCs/>
          <w:sz w:val="20"/>
          <w:szCs w:val="20"/>
          <w:lang w:val="es-MX"/>
        </w:rPr>
        <w:t>Fundamentos o conclusiones parciales:</w:t>
      </w:r>
      <w:r>
        <w:rPr>
          <w:rFonts w:ascii="Arial" w:hAnsi="Arial" w:cs="Arial"/>
          <w:sz w:val="20"/>
          <w:szCs w:val="20"/>
          <w:lang w:val="es-MX"/>
        </w:rPr>
        <w:t xml:space="preserve"> </w:t>
      </w:r>
      <w:r w:rsidR="00FB08E2">
        <w:rPr>
          <w:rFonts w:ascii="Arial" w:hAnsi="Arial" w:cs="Arial"/>
          <w:sz w:val="20"/>
          <w:szCs w:val="20"/>
          <w:lang w:val="es-MX"/>
        </w:rPr>
        <w:t>s</w:t>
      </w:r>
      <w:r w:rsidRPr="00A050EC">
        <w:rPr>
          <w:rFonts w:ascii="Arial" w:hAnsi="Arial" w:cs="Arial"/>
          <w:sz w:val="20"/>
          <w:szCs w:val="20"/>
          <w:lang w:val="es-MX"/>
        </w:rPr>
        <w:t>e construyen a partir de premisas que proporcionan solo un apoyo parcial a la conclusió</w:t>
      </w:r>
      <w:commentRangeStart w:id="14"/>
      <w:r w:rsidRPr="00A050EC">
        <w:rPr>
          <w:rFonts w:ascii="Arial" w:hAnsi="Arial" w:cs="Arial"/>
          <w:sz w:val="20"/>
          <w:szCs w:val="20"/>
          <w:lang w:val="es-MX"/>
        </w:rPr>
        <w:t>n</w:t>
      </w:r>
      <w:commentRangeEnd w:id="14"/>
      <w:r w:rsidR="00D67157">
        <w:rPr>
          <w:rStyle w:val="CommentReference"/>
          <w:rFonts w:ascii="Arial" w:eastAsia="Arial" w:hAnsi="Arial" w:cs="Arial"/>
        </w:rPr>
        <w:commentReference w:id="14"/>
      </w:r>
      <w:r w:rsidRPr="00A050EC">
        <w:rPr>
          <w:rFonts w:ascii="Arial" w:hAnsi="Arial" w:cs="Arial"/>
          <w:sz w:val="20"/>
          <w:szCs w:val="20"/>
          <w:lang w:val="es-MX"/>
        </w:rPr>
        <w:t>.</w:t>
      </w:r>
    </w:p>
    <w:p w14:paraId="631B165A" w14:textId="4FE87C34" w:rsidR="00A050EC" w:rsidRPr="00A050EC" w:rsidRDefault="00D67157" w:rsidP="00D67157">
      <w:pPr>
        <w:pStyle w:val="NormalWeb"/>
        <w:jc w:val="center"/>
        <w:rPr>
          <w:lang w:val="es-MX"/>
        </w:rPr>
      </w:pPr>
      <w:r w:rsidRPr="00D67157">
        <w:rPr>
          <w:bCs/>
          <w:noProof/>
        </w:rPr>
        <w:drawing>
          <wp:inline distT="0" distB="0" distL="0" distR="0" wp14:anchorId="24F1B72D" wp14:editId="01888633">
            <wp:extent cx="4867275" cy="1838325"/>
            <wp:effectExtent l="0" t="0" r="0" b="9525"/>
            <wp:docPr id="629612138" name="Diagram 1">
              <a:extLst xmlns:a="http://schemas.openxmlformats.org/drawingml/2006/main">
                <a:ext uri="{FF2B5EF4-FFF2-40B4-BE49-F238E27FC236}">
                  <a16:creationId xmlns:a16="http://schemas.microsoft.com/office/drawing/2014/main" id="{BD05D834-B601-3999-5333-1473A140971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1363108B" w14:textId="77777777" w:rsidR="00D67157" w:rsidRDefault="00D67157" w:rsidP="007C0D2D">
      <w:pPr>
        <w:pStyle w:val="NormalWeb"/>
        <w:rPr>
          <w:rFonts w:ascii="Arial" w:hAnsi="Arial" w:cs="Arial"/>
          <w:sz w:val="20"/>
          <w:szCs w:val="20"/>
          <w:lang w:val="es-MX"/>
        </w:rPr>
      </w:pPr>
    </w:p>
    <w:p w14:paraId="484AFE85" w14:textId="4CCBA97E" w:rsidR="00C8708F" w:rsidRPr="00EF4426" w:rsidRDefault="007C0D2D" w:rsidP="00404FBC">
      <w:pPr>
        <w:pStyle w:val="NormalWeb"/>
        <w:rPr>
          <w:lang w:val="es-MX"/>
        </w:rPr>
      </w:pPr>
      <w:r w:rsidRPr="007C0D2D">
        <w:rPr>
          <w:rFonts w:ascii="Arial" w:hAnsi="Arial" w:cs="Arial"/>
          <w:sz w:val="20"/>
          <w:szCs w:val="20"/>
          <w:lang w:val="es-MX"/>
        </w:rPr>
        <w:lastRenderedPageBreak/>
        <w:t>La práctica constante y el respeto por las normas de inferencia y las reglas de interacción son esenciales para desarrollar una argumentación efectiva. Con el tiempo, estas habilidades pueden mejorar significativamente, permitiendo una comunicación más clara, coherente y persuasiva.</w:t>
      </w:r>
    </w:p>
    <w:p w14:paraId="0080D86E" w14:textId="75CB096F" w:rsidR="00C8708F" w:rsidRPr="00D1769C" w:rsidRDefault="00C8708F" w:rsidP="00C8708F">
      <w:pPr>
        <w:pStyle w:val="NormalWeb"/>
        <w:numPr>
          <w:ilvl w:val="0"/>
          <w:numId w:val="7"/>
        </w:numPr>
        <w:rPr>
          <w:rStyle w:val="Strong"/>
          <w:rFonts w:ascii="Arial" w:hAnsi="Arial" w:cs="Arial"/>
          <w:b w:val="0"/>
          <w:bCs w:val="0"/>
          <w:sz w:val="20"/>
          <w:szCs w:val="20"/>
        </w:rPr>
      </w:pPr>
      <w:bookmarkStart w:id="15" w:name="_Hlk174369562"/>
      <w:r w:rsidRPr="00C8708F">
        <w:rPr>
          <w:rStyle w:val="Strong"/>
          <w:rFonts w:ascii="Arial" w:hAnsi="Arial" w:cs="Arial"/>
          <w:sz w:val="20"/>
          <w:szCs w:val="20"/>
        </w:rPr>
        <w:t>Comunicación verbal y no verbal</w:t>
      </w:r>
      <w:bookmarkEnd w:id="15"/>
    </w:p>
    <w:tbl>
      <w:tblPr>
        <w:tblStyle w:val="NormalTable1"/>
        <w:tblW w:w="0" w:type="auto"/>
        <w:tblInd w:w="5" w:type="dxa"/>
        <w:tblLook w:val="04A0" w:firstRow="1" w:lastRow="0" w:firstColumn="1" w:lastColumn="0" w:noHBand="0" w:noVBand="1"/>
      </w:tblPr>
      <w:tblGrid>
        <w:gridCol w:w="5524"/>
        <w:gridCol w:w="4438"/>
      </w:tblGrid>
      <w:tr w:rsidR="00D1769C" w14:paraId="42AA18E3" w14:textId="77777777" w:rsidTr="00D1769C">
        <w:tc>
          <w:tcPr>
            <w:tcW w:w="5524" w:type="dxa"/>
          </w:tcPr>
          <w:p w14:paraId="0E9A5865" w14:textId="77777777" w:rsidR="00D1769C" w:rsidRDefault="00D1769C" w:rsidP="00D1769C">
            <w:pPr>
              <w:pStyle w:val="NormalWeb"/>
              <w:jc w:val="both"/>
              <w:rPr>
                <w:rFonts w:ascii="Arial" w:hAnsi="Arial" w:cs="Arial"/>
                <w:sz w:val="20"/>
                <w:szCs w:val="20"/>
                <w:lang w:val="es-MX" w:eastAsia="es-MX"/>
              </w:rPr>
            </w:pPr>
          </w:p>
          <w:p w14:paraId="7BC37C97" w14:textId="738D4B9A" w:rsidR="00D1769C" w:rsidRDefault="00D1769C" w:rsidP="00D1769C">
            <w:pPr>
              <w:pStyle w:val="NormalWeb"/>
              <w:jc w:val="both"/>
              <w:rPr>
                <w:rStyle w:val="Strong"/>
                <w:rFonts w:ascii="Arial" w:hAnsi="Arial" w:cs="Arial"/>
                <w:b w:val="0"/>
                <w:bCs w:val="0"/>
                <w:sz w:val="20"/>
                <w:szCs w:val="20"/>
              </w:rPr>
            </w:pPr>
            <w:r w:rsidRPr="00A90E4B">
              <w:rPr>
                <w:rFonts w:ascii="Arial" w:hAnsi="Arial" w:cs="Arial"/>
                <w:sz w:val="20"/>
                <w:szCs w:val="20"/>
                <w:lang w:val="es-MX" w:eastAsia="es-MX"/>
              </w:rPr>
              <w:t>La comunicación es el pilar que sostiene la existencia de los grupos sociales, y su eficacia depende del uso adecuado del lenguaje. Este lenguaje puede manifestarse de manera verbal o no verbal, dependiendo del contexto sociocultural, la información que se pretende transmitir y los objetivos que se desean alcanzar.</w:t>
            </w:r>
          </w:p>
        </w:tc>
        <w:tc>
          <w:tcPr>
            <w:tcW w:w="4438" w:type="dxa"/>
          </w:tcPr>
          <w:p w14:paraId="158FA498" w14:textId="4F20389E" w:rsidR="00D1769C" w:rsidRDefault="00D1769C" w:rsidP="00D1769C">
            <w:pPr>
              <w:pStyle w:val="NormalWeb"/>
              <w:jc w:val="center"/>
              <w:rPr>
                <w:rStyle w:val="Strong"/>
                <w:rFonts w:ascii="Arial" w:hAnsi="Arial" w:cs="Arial"/>
                <w:b w:val="0"/>
                <w:bCs w:val="0"/>
                <w:sz w:val="20"/>
                <w:szCs w:val="20"/>
              </w:rPr>
            </w:pPr>
            <w:commentRangeStart w:id="16"/>
            <w:r>
              <w:rPr>
                <w:noProof/>
              </w:rPr>
              <w:drawing>
                <wp:inline distT="0" distB="0" distL="0" distR="0" wp14:anchorId="5903BB31" wp14:editId="523DE17F">
                  <wp:extent cx="1609725" cy="1288294"/>
                  <wp:effectExtent l="0" t="0" r="0" b="7620"/>
                  <wp:docPr id="1129149317" name="Picture 11" descr="Ilustración del día mundial de la lengua de señ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lustración del día mundial de la lengua de seña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12356" cy="1290400"/>
                          </a:xfrm>
                          <a:prstGeom prst="rect">
                            <a:avLst/>
                          </a:prstGeom>
                          <a:noFill/>
                          <a:ln>
                            <a:noFill/>
                          </a:ln>
                        </pic:spPr>
                      </pic:pic>
                    </a:graphicData>
                  </a:graphic>
                </wp:inline>
              </w:drawing>
            </w:r>
            <w:commentRangeEnd w:id="16"/>
            <w:r w:rsidR="00341B92">
              <w:rPr>
                <w:rStyle w:val="CommentReference"/>
                <w:rFonts w:ascii="Arial" w:eastAsia="Arial" w:hAnsi="Arial" w:cs="Arial"/>
              </w:rPr>
              <w:commentReference w:id="16"/>
            </w:r>
          </w:p>
        </w:tc>
      </w:tr>
    </w:tbl>
    <w:p w14:paraId="0137A2CC" w14:textId="0467A80C" w:rsidR="00A90E4B" w:rsidRPr="00A90E4B" w:rsidRDefault="00A90E4B" w:rsidP="00A90E4B">
      <w:pPr>
        <w:spacing w:before="100" w:beforeAutospacing="1" w:after="100" w:afterAutospacing="1"/>
        <w:rPr>
          <w:rFonts w:eastAsia="Times New Roman"/>
          <w:bCs w:val="0"/>
          <w:lang w:val="es-MX" w:eastAsia="es-MX"/>
        </w:rPr>
      </w:pPr>
    </w:p>
    <w:p w14:paraId="4E6D23B5" w14:textId="67CEAF1A" w:rsidR="00A90E4B" w:rsidRPr="00A90E4B" w:rsidRDefault="00A90E4B" w:rsidP="00A90E4B">
      <w:pPr>
        <w:pStyle w:val="ListParagraph"/>
        <w:numPr>
          <w:ilvl w:val="1"/>
          <w:numId w:val="7"/>
        </w:numPr>
        <w:spacing w:before="100" w:beforeAutospacing="1" w:after="100" w:afterAutospacing="1"/>
        <w:rPr>
          <w:rFonts w:eastAsia="Times New Roman"/>
          <w:szCs w:val="20"/>
          <w:lang w:val="es-MX" w:eastAsia="es-MX"/>
        </w:rPr>
      </w:pPr>
      <w:r w:rsidRPr="00A90E4B">
        <w:rPr>
          <w:rFonts w:eastAsia="Times New Roman"/>
          <w:b/>
          <w:szCs w:val="20"/>
          <w:lang w:val="es-MX" w:eastAsia="es-MX"/>
        </w:rPr>
        <w:t>Comunicación no verbal</w:t>
      </w:r>
    </w:p>
    <w:p w14:paraId="4BFFA80D" w14:textId="77777777" w:rsidR="00A90E4B" w:rsidRDefault="00A90E4B" w:rsidP="00A90E4B">
      <w:pPr>
        <w:spacing w:before="100" w:beforeAutospacing="1" w:after="100" w:afterAutospacing="1"/>
        <w:rPr>
          <w:rFonts w:eastAsia="Times New Roman"/>
          <w:bCs w:val="0"/>
          <w:lang w:val="es-MX" w:eastAsia="es-MX"/>
        </w:rPr>
      </w:pPr>
      <w:r w:rsidRPr="00A90E4B">
        <w:rPr>
          <w:rFonts w:eastAsia="Times New Roman"/>
          <w:bCs w:val="0"/>
          <w:lang w:val="es-MX" w:eastAsia="es-MX"/>
        </w:rPr>
        <w:t>En la comunicación no verbal, las palabras no son necesarias para transmitir un mensaje. A pesar de su falta de verbalización, la comunicación no verbal ha adquirido una importancia creciente en la sociedad actual. Esta forma de comunicación se realiza a través de una amplia gama de signos, que incluyen:</w:t>
      </w:r>
    </w:p>
    <w:tbl>
      <w:tblPr>
        <w:tblStyle w:val="TableGrid"/>
        <w:tblW w:w="0" w:type="auto"/>
        <w:tblLook w:val="04A0" w:firstRow="1" w:lastRow="0" w:firstColumn="1" w:lastColumn="0" w:noHBand="0" w:noVBand="1"/>
      </w:tblPr>
      <w:tblGrid>
        <w:gridCol w:w="9962"/>
      </w:tblGrid>
      <w:tr w:rsidR="00EF4426" w:rsidRPr="00EF4426" w14:paraId="33185F98" w14:textId="77777777" w:rsidTr="00EF4426">
        <w:tc>
          <w:tcPr>
            <w:tcW w:w="9962" w:type="dxa"/>
            <w:shd w:val="clear" w:color="auto" w:fill="7CCA62" w:themeFill="accent5"/>
          </w:tcPr>
          <w:p w14:paraId="0EB0DD8A" w14:textId="77777777" w:rsidR="00EF4426" w:rsidRPr="00EF4426" w:rsidRDefault="00EF4426" w:rsidP="00EF4426">
            <w:pPr>
              <w:spacing w:before="100" w:beforeAutospacing="1" w:after="100" w:afterAutospacing="1"/>
              <w:jc w:val="center"/>
              <w:rPr>
                <w:rFonts w:eastAsia="Times New Roman"/>
                <w:bCs w:val="0"/>
                <w:lang w:val="es-MX" w:eastAsia="es-MX"/>
              </w:rPr>
            </w:pPr>
            <w:r w:rsidRPr="00EF4426">
              <w:rPr>
                <w:rFonts w:eastAsia="Times New Roman"/>
                <w:bCs w:val="0"/>
                <w:lang w:val="es-MX" w:eastAsia="es-MX"/>
              </w:rPr>
              <w:t>Tarjetas</w:t>
            </w:r>
          </w:p>
          <w:p w14:paraId="6CE89E93" w14:textId="744C0D34" w:rsidR="00EF4426" w:rsidRPr="00EF4426" w:rsidRDefault="00EF4426" w:rsidP="00EF4426">
            <w:pPr>
              <w:spacing w:before="100" w:beforeAutospacing="1" w:after="100" w:afterAutospacing="1"/>
              <w:jc w:val="center"/>
              <w:rPr>
                <w:rFonts w:eastAsia="Times New Roman"/>
                <w:bCs w:val="0"/>
                <w:lang w:val="es-MX" w:eastAsia="es-MX"/>
              </w:rPr>
            </w:pPr>
            <w:proofErr w:type="spellStart"/>
            <w:r w:rsidRPr="00EF4426">
              <w:rPr>
                <w:rFonts w:eastAsia="Times New Roman"/>
                <w:bCs w:val="0"/>
                <w:lang w:val="es-MX" w:eastAsia="es-MX"/>
              </w:rPr>
              <w:t>CF02_3.1_</w:t>
            </w:r>
            <w:r w:rsidRPr="00EF4426">
              <w:rPr>
                <w:rFonts w:eastAsia="Times New Roman"/>
                <w:bCs w:val="0"/>
                <w:lang w:val="es-MX" w:eastAsia="es-MX"/>
              </w:rPr>
              <w:t>Comunicación</w:t>
            </w:r>
            <w:proofErr w:type="spellEnd"/>
            <w:r w:rsidRPr="00EF4426">
              <w:rPr>
                <w:rFonts w:eastAsia="Times New Roman"/>
                <w:bCs w:val="0"/>
                <w:lang w:val="es-MX" w:eastAsia="es-MX"/>
              </w:rPr>
              <w:t xml:space="preserve"> no verbal</w:t>
            </w:r>
          </w:p>
        </w:tc>
      </w:tr>
    </w:tbl>
    <w:p w14:paraId="3AE4B0C9" w14:textId="77777777" w:rsidR="00A90E4B" w:rsidRPr="00A90E4B" w:rsidRDefault="00A90E4B" w:rsidP="00A90E4B">
      <w:pPr>
        <w:pStyle w:val="NormalWeb"/>
        <w:rPr>
          <w:rFonts w:ascii="Arial" w:hAnsi="Arial" w:cs="Arial"/>
          <w:sz w:val="20"/>
          <w:szCs w:val="20"/>
        </w:rPr>
      </w:pPr>
    </w:p>
    <w:p w14:paraId="44474B3D" w14:textId="44905CDA" w:rsidR="00A90E4B" w:rsidRPr="00341B92" w:rsidRDefault="00A90E4B" w:rsidP="00A90E4B">
      <w:pPr>
        <w:pStyle w:val="NormalWeb"/>
        <w:numPr>
          <w:ilvl w:val="1"/>
          <w:numId w:val="7"/>
        </w:numPr>
        <w:rPr>
          <w:rFonts w:ascii="Arial" w:hAnsi="Arial" w:cs="Arial"/>
          <w:sz w:val="20"/>
          <w:szCs w:val="20"/>
          <w:lang w:val="es-MX"/>
        </w:rPr>
      </w:pPr>
      <w:bookmarkStart w:id="17" w:name="_Hlk174369575"/>
      <w:r w:rsidRPr="00A90E4B">
        <w:rPr>
          <w:rFonts w:ascii="Arial" w:hAnsi="Arial" w:cs="Arial"/>
          <w:b/>
          <w:bCs/>
          <w:sz w:val="20"/>
          <w:szCs w:val="20"/>
          <w:lang w:val="es-MX"/>
        </w:rPr>
        <w:t>Comunicación verbal</w:t>
      </w:r>
      <w:bookmarkEnd w:id="17"/>
    </w:p>
    <w:tbl>
      <w:tblPr>
        <w:tblStyle w:val="TableGrid"/>
        <w:tblW w:w="0" w:type="auto"/>
        <w:shd w:val="clear" w:color="auto" w:fill="F2F2F2" w:themeFill="background1" w:themeFillShade="F2"/>
        <w:tblLook w:val="04A0" w:firstRow="1" w:lastRow="0" w:firstColumn="1" w:lastColumn="0" w:noHBand="0" w:noVBand="1"/>
      </w:tblPr>
      <w:tblGrid>
        <w:gridCol w:w="6941"/>
        <w:gridCol w:w="3021"/>
      </w:tblGrid>
      <w:tr w:rsidR="00341B92" w14:paraId="22D4284F" w14:textId="77777777" w:rsidTr="00341B92">
        <w:tc>
          <w:tcPr>
            <w:tcW w:w="6941" w:type="dxa"/>
            <w:shd w:val="clear" w:color="auto" w:fill="F2F2F2" w:themeFill="background1" w:themeFillShade="F2"/>
          </w:tcPr>
          <w:p w14:paraId="6BE588E2" w14:textId="77777777" w:rsidR="00341B92" w:rsidRDefault="00341B92" w:rsidP="00341B92">
            <w:pPr>
              <w:pStyle w:val="NormalWeb"/>
              <w:rPr>
                <w:rFonts w:ascii="Arial" w:hAnsi="Arial" w:cs="Arial"/>
                <w:sz w:val="20"/>
                <w:szCs w:val="20"/>
                <w:lang w:val="es-MX"/>
              </w:rPr>
            </w:pPr>
          </w:p>
          <w:p w14:paraId="76B5CA1D" w14:textId="308EA891" w:rsidR="00341B92" w:rsidRDefault="00341B92" w:rsidP="00341B92">
            <w:pPr>
              <w:pStyle w:val="NormalWeb"/>
              <w:jc w:val="both"/>
              <w:rPr>
                <w:rFonts w:ascii="Arial" w:hAnsi="Arial" w:cs="Arial"/>
                <w:sz w:val="20"/>
                <w:szCs w:val="20"/>
                <w:lang w:val="es-MX"/>
              </w:rPr>
            </w:pPr>
            <w:r w:rsidRPr="00A90E4B">
              <w:rPr>
                <w:rFonts w:ascii="Arial" w:hAnsi="Arial" w:cs="Arial"/>
                <w:sz w:val="20"/>
                <w:szCs w:val="20"/>
                <w:lang w:val="es-MX"/>
              </w:rPr>
              <w:t>La comunicación verbal es el proceso mediante el cual las personas intercambian información, ideas, pensamientos y sentimientos a través del uso de palabras, ya sea de manera oral o escrita. Esta forma de comunicación se caracteriza por su capacidad para transmitir mensajes complejos y detallados de manera clara y precisa.</w:t>
            </w:r>
          </w:p>
        </w:tc>
        <w:tc>
          <w:tcPr>
            <w:tcW w:w="3021" w:type="dxa"/>
            <w:shd w:val="clear" w:color="auto" w:fill="F2F2F2" w:themeFill="background1" w:themeFillShade="F2"/>
          </w:tcPr>
          <w:p w14:paraId="3717B053" w14:textId="0EE70F82" w:rsidR="00341B92" w:rsidRDefault="00341B92" w:rsidP="00341B92">
            <w:pPr>
              <w:pStyle w:val="NormalWeb"/>
              <w:jc w:val="right"/>
              <w:rPr>
                <w:rFonts w:ascii="Arial" w:hAnsi="Arial" w:cs="Arial"/>
                <w:sz w:val="20"/>
                <w:szCs w:val="20"/>
                <w:lang w:val="es-MX"/>
              </w:rPr>
            </w:pPr>
            <w:commentRangeStart w:id="18"/>
            <w:r>
              <w:rPr>
                <w:noProof/>
              </w:rPr>
              <w:drawing>
                <wp:inline distT="0" distB="0" distL="0" distR="0" wp14:anchorId="1431CA43" wp14:editId="3C269604">
                  <wp:extent cx="1400175" cy="1400175"/>
                  <wp:effectExtent l="0" t="0" r="9525" b="9525"/>
                  <wp:docPr id="870419391" name="Picture 12" descr="Hombre y mujer que se comunican a través del lenguaje de señ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mbre y mujer que se comunican a través del lenguaje de señas"/>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commentRangeEnd w:id="18"/>
            <w:r>
              <w:rPr>
                <w:rStyle w:val="CommentReference"/>
                <w:rFonts w:ascii="Arial" w:eastAsia="Arial" w:hAnsi="Arial" w:cs="Arial"/>
              </w:rPr>
              <w:commentReference w:id="18"/>
            </w:r>
          </w:p>
        </w:tc>
      </w:tr>
    </w:tbl>
    <w:p w14:paraId="066A95DA" w14:textId="77777777" w:rsidR="003C36AF" w:rsidRDefault="00A90E4B" w:rsidP="00A90E4B">
      <w:pPr>
        <w:pStyle w:val="NormalWeb"/>
        <w:rPr>
          <w:rFonts w:ascii="Arial" w:hAnsi="Arial" w:cs="Arial"/>
          <w:b/>
          <w:bCs/>
          <w:sz w:val="20"/>
          <w:szCs w:val="20"/>
          <w:lang w:val="es-MX"/>
        </w:rPr>
      </w:pPr>
      <w:r w:rsidRPr="00A90E4B">
        <w:rPr>
          <w:rFonts w:ascii="Arial" w:hAnsi="Arial" w:cs="Arial"/>
          <w:b/>
          <w:bCs/>
          <w:sz w:val="20"/>
          <w:szCs w:val="20"/>
          <w:highlight w:val="yellow"/>
          <w:lang w:val="es-MX"/>
        </w:rPr>
        <w:t xml:space="preserve">Comunicación </w:t>
      </w:r>
      <w:r w:rsidR="003C36AF" w:rsidRPr="003C36AF">
        <w:rPr>
          <w:rFonts w:ascii="Arial" w:hAnsi="Arial" w:cs="Arial"/>
          <w:b/>
          <w:bCs/>
          <w:sz w:val="20"/>
          <w:szCs w:val="20"/>
          <w:highlight w:val="yellow"/>
          <w:lang w:val="es-MX"/>
        </w:rPr>
        <w:t>o</w:t>
      </w:r>
      <w:r w:rsidRPr="00A90E4B">
        <w:rPr>
          <w:rFonts w:ascii="Arial" w:hAnsi="Arial" w:cs="Arial"/>
          <w:b/>
          <w:bCs/>
          <w:sz w:val="20"/>
          <w:szCs w:val="20"/>
          <w:highlight w:val="yellow"/>
          <w:lang w:val="es-MX"/>
        </w:rPr>
        <w:t>ral</w:t>
      </w:r>
    </w:p>
    <w:p w14:paraId="699E1497" w14:textId="2B657C52" w:rsidR="00A90E4B" w:rsidRDefault="003C36AF" w:rsidP="00A90E4B">
      <w:pPr>
        <w:pStyle w:val="NormalWeb"/>
        <w:rPr>
          <w:rFonts w:ascii="Arial" w:hAnsi="Arial" w:cs="Arial"/>
          <w:sz w:val="20"/>
          <w:szCs w:val="20"/>
          <w:lang w:val="es-MX"/>
        </w:rPr>
      </w:pPr>
      <w:r>
        <w:rPr>
          <w:rFonts w:ascii="Arial" w:hAnsi="Arial" w:cs="Arial"/>
          <w:sz w:val="20"/>
          <w:szCs w:val="20"/>
          <w:lang w:val="es-MX"/>
        </w:rPr>
        <w:t>E</w:t>
      </w:r>
      <w:r w:rsidR="00A90E4B" w:rsidRPr="00A90E4B">
        <w:rPr>
          <w:rFonts w:ascii="Arial" w:hAnsi="Arial" w:cs="Arial"/>
          <w:sz w:val="20"/>
          <w:szCs w:val="20"/>
          <w:lang w:val="es-MX"/>
        </w:rPr>
        <w:t xml:space="preserve">s la forma más común de comunicación verbal, donde se utilizan palabras habladas. Abarca desde conversaciones cotidianas hasta discursos formales. Incluye no solo el contenido de las palabras, sino también </w:t>
      </w:r>
      <w:r w:rsidR="00A90E4B" w:rsidRPr="00A90E4B">
        <w:rPr>
          <w:rFonts w:ascii="Arial" w:hAnsi="Arial" w:cs="Arial"/>
          <w:sz w:val="20"/>
          <w:szCs w:val="20"/>
          <w:lang w:val="es-MX"/>
        </w:rPr>
        <w:lastRenderedPageBreak/>
        <w:t xml:space="preserve">aspectos como </w:t>
      </w:r>
      <w:r w:rsidR="00A90E4B" w:rsidRPr="00A90E4B">
        <w:rPr>
          <w:rFonts w:ascii="Arial" w:hAnsi="Arial" w:cs="Arial"/>
          <w:b/>
          <w:bCs/>
          <w:sz w:val="20"/>
          <w:szCs w:val="20"/>
          <w:u w:val="single"/>
          <w:lang w:val="es-MX"/>
        </w:rPr>
        <w:t>el tono, la entonación, el ritmo y el volumen</w:t>
      </w:r>
      <w:r w:rsidR="00A90E4B" w:rsidRPr="00A90E4B">
        <w:rPr>
          <w:rFonts w:ascii="Arial" w:hAnsi="Arial" w:cs="Arial"/>
          <w:b/>
          <w:bCs/>
          <w:sz w:val="20"/>
          <w:szCs w:val="20"/>
          <w:lang w:val="es-MX"/>
        </w:rPr>
        <w:t xml:space="preserve">, </w:t>
      </w:r>
      <w:r w:rsidR="00A90E4B" w:rsidRPr="00A90E4B">
        <w:rPr>
          <w:rFonts w:ascii="Arial" w:hAnsi="Arial" w:cs="Arial"/>
          <w:sz w:val="20"/>
          <w:szCs w:val="20"/>
          <w:lang w:val="es-MX"/>
        </w:rPr>
        <w:t>que pueden influir en cómo se interpreta el mensaje.</w:t>
      </w:r>
    </w:p>
    <w:p w14:paraId="5E9DDDAD" w14:textId="11B51492" w:rsidR="009F4BEB" w:rsidRDefault="009F4BEB" w:rsidP="00A90E4B">
      <w:pPr>
        <w:pStyle w:val="NormalWeb"/>
        <w:rPr>
          <w:rFonts w:ascii="Arial" w:hAnsi="Arial" w:cs="Arial"/>
          <w:bCs/>
          <w:sz w:val="20"/>
          <w:szCs w:val="20"/>
        </w:rPr>
      </w:pPr>
      <w:r>
        <w:rPr>
          <w:rFonts w:ascii="Arial" w:hAnsi="Arial" w:cs="Arial"/>
          <w:bCs/>
          <w:sz w:val="20"/>
          <w:szCs w:val="20"/>
        </w:rPr>
        <w:t xml:space="preserve">Los siguientes </w:t>
      </w:r>
      <w:r w:rsidRPr="009F4BEB">
        <w:rPr>
          <w:rFonts w:ascii="Arial" w:hAnsi="Arial" w:cs="Arial"/>
          <w:bCs/>
          <w:sz w:val="20"/>
          <w:szCs w:val="20"/>
        </w:rPr>
        <w:t>elementos son clave en la comunicación oral, ya que no solo transmiten el contenido verbal del mensaje, sino también las emociones y actitudes del hablante, influyendo en cómo el mensaje es percibido por el receptor.</w:t>
      </w:r>
    </w:p>
    <w:tbl>
      <w:tblPr>
        <w:tblStyle w:val="TableGrid"/>
        <w:tblW w:w="0" w:type="auto"/>
        <w:tblLook w:val="04A0" w:firstRow="1" w:lastRow="0" w:firstColumn="1" w:lastColumn="0" w:noHBand="0" w:noVBand="1"/>
      </w:tblPr>
      <w:tblGrid>
        <w:gridCol w:w="9962"/>
      </w:tblGrid>
      <w:tr w:rsidR="0009611A" w14:paraId="24CA7843" w14:textId="77777777" w:rsidTr="0009611A">
        <w:tc>
          <w:tcPr>
            <w:tcW w:w="9962" w:type="dxa"/>
            <w:shd w:val="clear" w:color="auto" w:fill="7CCA62" w:themeFill="accent5"/>
          </w:tcPr>
          <w:p w14:paraId="0D24185A" w14:textId="77777777" w:rsidR="0009611A" w:rsidRDefault="0009611A" w:rsidP="0009611A">
            <w:pPr>
              <w:pStyle w:val="NormalWeb"/>
              <w:jc w:val="center"/>
              <w:rPr>
                <w:rFonts w:ascii="Arial" w:hAnsi="Arial" w:cs="Arial"/>
                <w:bCs/>
                <w:sz w:val="20"/>
                <w:szCs w:val="20"/>
                <w:lang w:val="es-MX"/>
              </w:rPr>
            </w:pPr>
            <w:r>
              <w:rPr>
                <w:rFonts w:ascii="Arial" w:hAnsi="Arial" w:cs="Arial"/>
                <w:bCs/>
                <w:sz w:val="20"/>
                <w:szCs w:val="20"/>
                <w:lang w:val="es-MX"/>
              </w:rPr>
              <w:t>Pestañas</w:t>
            </w:r>
          </w:p>
          <w:p w14:paraId="6B4DDAA9" w14:textId="0EDA4AA0" w:rsidR="0009611A" w:rsidRDefault="0009611A" w:rsidP="0009611A">
            <w:pPr>
              <w:pStyle w:val="NormalWeb"/>
              <w:jc w:val="center"/>
              <w:rPr>
                <w:rFonts w:ascii="Arial" w:hAnsi="Arial" w:cs="Arial"/>
                <w:bCs/>
                <w:sz w:val="20"/>
                <w:szCs w:val="20"/>
                <w:lang w:val="es-MX"/>
              </w:rPr>
            </w:pPr>
            <w:proofErr w:type="spellStart"/>
            <w:r>
              <w:rPr>
                <w:rFonts w:ascii="Arial" w:hAnsi="Arial" w:cs="Arial"/>
                <w:bCs/>
                <w:sz w:val="20"/>
                <w:szCs w:val="20"/>
                <w:lang w:val="es-MX"/>
              </w:rPr>
              <w:t>CF02_</w:t>
            </w:r>
            <w:r>
              <w:rPr>
                <w:bCs/>
                <w:lang w:val="es-MX"/>
              </w:rPr>
              <w:t>3.2_</w:t>
            </w:r>
            <w:r w:rsidRPr="0009611A">
              <w:rPr>
                <w:rFonts w:ascii="Arial" w:hAnsi="Arial" w:cs="Arial"/>
                <w:bCs/>
                <w:sz w:val="20"/>
                <w:szCs w:val="20"/>
                <w:lang w:val="es-MX"/>
              </w:rPr>
              <w:t>Comunicación</w:t>
            </w:r>
            <w:proofErr w:type="spellEnd"/>
            <w:r w:rsidRPr="0009611A">
              <w:rPr>
                <w:rFonts w:ascii="Arial" w:hAnsi="Arial" w:cs="Arial"/>
                <w:bCs/>
                <w:sz w:val="20"/>
                <w:szCs w:val="20"/>
                <w:lang w:val="es-MX"/>
              </w:rPr>
              <w:t xml:space="preserve"> oral</w:t>
            </w:r>
          </w:p>
        </w:tc>
      </w:tr>
    </w:tbl>
    <w:p w14:paraId="030FCA77" w14:textId="77777777" w:rsidR="00176566" w:rsidRPr="00A90E4B" w:rsidRDefault="00176566" w:rsidP="00A90E4B">
      <w:pPr>
        <w:pStyle w:val="NormalWeb"/>
        <w:rPr>
          <w:rFonts w:ascii="Arial" w:hAnsi="Arial" w:cs="Arial"/>
          <w:sz w:val="20"/>
          <w:szCs w:val="20"/>
          <w:lang w:val="es-MX"/>
        </w:rPr>
      </w:pPr>
    </w:p>
    <w:p w14:paraId="71947677" w14:textId="77777777" w:rsidR="003C36AF" w:rsidRDefault="00A90E4B" w:rsidP="00A90E4B">
      <w:pPr>
        <w:pStyle w:val="NormalWeb"/>
        <w:rPr>
          <w:rFonts w:ascii="Arial" w:hAnsi="Arial" w:cs="Arial"/>
          <w:b/>
          <w:bCs/>
          <w:sz w:val="20"/>
          <w:szCs w:val="20"/>
          <w:lang w:val="es-MX"/>
        </w:rPr>
      </w:pPr>
      <w:r w:rsidRPr="00A90E4B">
        <w:rPr>
          <w:rFonts w:ascii="Arial" w:hAnsi="Arial" w:cs="Arial"/>
          <w:b/>
          <w:bCs/>
          <w:sz w:val="20"/>
          <w:szCs w:val="20"/>
          <w:highlight w:val="yellow"/>
          <w:lang w:val="es-MX"/>
        </w:rPr>
        <w:t xml:space="preserve">Comunicación </w:t>
      </w:r>
      <w:r w:rsidR="003C36AF" w:rsidRPr="003C36AF">
        <w:rPr>
          <w:rFonts w:ascii="Arial" w:hAnsi="Arial" w:cs="Arial"/>
          <w:b/>
          <w:bCs/>
          <w:sz w:val="20"/>
          <w:szCs w:val="20"/>
          <w:highlight w:val="yellow"/>
          <w:lang w:val="es-MX"/>
        </w:rPr>
        <w:t>e</w:t>
      </w:r>
      <w:r w:rsidRPr="00A90E4B">
        <w:rPr>
          <w:rFonts w:ascii="Arial" w:hAnsi="Arial" w:cs="Arial"/>
          <w:b/>
          <w:bCs/>
          <w:sz w:val="20"/>
          <w:szCs w:val="20"/>
          <w:highlight w:val="yellow"/>
          <w:lang w:val="es-MX"/>
        </w:rPr>
        <w:t>scrita</w:t>
      </w:r>
    </w:p>
    <w:p w14:paraId="6F570B91" w14:textId="77777777" w:rsidR="00532264" w:rsidRDefault="003C36AF" w:rsidP="00A90E4B">
      <w:pPr>
        <w:pStyle w:val="NormalWeb"/>
        <w:rPr>
          <w:lang w:val="es-MX"/>
        </w:rPr>
      </w:pPr>
      <w:r w:rsidRPr="009F4BEB">
        <w:rPr>
          <w:rFonts w:ascii="Arial" w:hAnsi="Arial" w:cs="Arial"/>
          <w:sz w:val="20"/>
          <w:szCs w:val="20"/>
          <w:lang w:val="es-MX"/>
        </w:rPr>
        <w:t>E</w:t>
      </w:r>
      <w:r w:rsidR="00A90E4B" w:rsidRPr="00A90E4B">
        <w:rPr>
          <w:rFonts w:ascii="Arial" w:hAnsi="Arial" w:cs="Arial"/>
          <w:sz w:val="20"/>
          <w:szCs w:val="20"/>
          <w:lang w:val="es-MX"/>
        </w:rPr>
        <w:t xml:space="preserve">sta forma de comunicación verbal utiliza símbolos escritos, como letras y palabras, para transmitir mensajes. Puede manifestarse en diversas formas, </w:t>
      </w:r>
      <w:r w:rsidR="00A90E4B" w:rsidRPr="00A90E4B">
        <w:rPr>
          <w:rFonts w:ascii="Arial" w:hAnsi="Arial" w:cs="Arial"/>
          <w:b/>
          <w:bCs/>
          <w:sz w:val="20"/>
          <w:szCs w:val="20"/>
          <w:lang w:val="es-MX"/>
        </w:rPr>
        <w:t>como cartas, correos electrónicos, informes, libros, y más</w:t>
      </w:r>
      <w:r w:rsidR="00A90E4B" w:rsidRPr="00A90E4B">
        <w:rPr>
          <w:rFonts w:ascii="Arial" w:hAnsi="Arial" w:cs="Arial"/>
          <w:sz w:val="20"/>
          <w:szCs w:val="20"/>
          <w:lang w:val="es-MX"/>
        </w:rPr>
        <w:t>. La comunicación escrita permite que el mensaje se preserve a lo largo del tiempo y puede ser consultado repetidamente, lo que la convierte en una herramienta clave para la documentación y la transmisión de conocimiento.</w:t>
      </w:r>
    </w:p>
    <w:p w14:paraId="4E720600" w14:textId="3FBDCC65" w:rsidR="00A90E4B" w:rsidRPr="00A90E4B" w:rsidRDefault="00532264" w:rsidP="00532264">
      <w:pPr>
        <w:pStyle w:val="NormalWeb"/>
        <w:jc w:val="center"/>
        <w:rPr>
          <w:lang w:val="es-MX"/>
        </w:rPr>
      </w:pPr>
      <w:commentRangeStart w:id="19"/>
      <w:r>
        <w:rPr>
          <w:noProof/>
        </w:rPr>
        <w:drawing>
          <wp:inline distT="0" distB="0" distL="0" distR="0" wp14:anchorId="451EB4A6" wp14:editId="6D770A02">
            <wp:extent cx="1465678" cy="2200275"/>
            <wp:effectExtent l="0" t="0" r="1270" b="0"/>
            <wp:docPr id="1302238051" name="Picture 10" descr="Mujer de cultivos cerca de la computadora portátil haciendo n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jer de cultivos cerca de la computadora portátil haciendo notas"/>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68147" cy="2203982"/>
                    </a:xfrm>
                    <a:prstGeom prst="rect">
                      <a:avLst/>
                    </a:prstGeom>
                    <a:noFill/>
                    <a:ln>
                      <a:noFill/>
                    </a:ln>
                  </pic:spPr>
                </pic:pic>
              </a:graphicData>
            </a:graphic>
          </wp:inline>
        </w:drawing>
      </w:r>
      <w:commentRangeEnd w:id="19"/>
      <w:r>
        <w:rPr>
          <w:rStyle w:val="CommentReference"/>
          <w:rFonts w:ascii="Arial" w:eastAsia="Arial" w:hAnsi="Arial" w:cs="Arial"/>
        </w:rPr>
        <w:commentReference w:id="19"/>
      </w:r>
    </w:p>
    <w:p w14:paraId="3C7088AE" w14:textId="732669DC" w:rsidR="00495A66" w:rsidRDefault="00495A66" w:rsidP="00341B92">
      <w:pPr>
        <w:pStyle w:val="Normal0"/>
        <w:rPr>
          <w:szCs w:val="20"/>
        </w:rPr>
      </w:pPr>
    </w:p>
    <w:p w14:paraId="25A48E18" w14:textId="77777777" w:rsidR="007731EC" w:rsidRDefault="007731EC" w:rsidP="00341B92">
      <w:pPr>
        <w:pStyle w:val="Normal0"/>
        <w:rPr>
          <w:szCs w:val="20"/>
        </w:rPr>
      </w:pPr>
    </w:p>
    <w:p w14:paraId="5CE07554" w14:textId="77777777" w:rsidR="007731EC" w:rsidRDefault="007731EC" w:rsidP="00341B92">
      <w:pPr>
        <w:pStyle w:val="Normal0"/>
        <w:rPr>
          <w:szCs w:val="20"/>
        </w:rPr>
      </w:pPr>
    </w:p>
    <w:p w14:paraId="29BCE8E7" w14:textId="77777777" w:rsidR="007731EC" w:rsidRDefault="007731EC" w:rsidP="00341B92">
      <w:pPr>
        <w:pStyle w:val="Normal0"/>
        <w:rPr>
          <w:szCs w:val="20"/>
        </w:rPr>
      </w:pPr>
    </w:p>
    <w:p w14:paraId="5803314F" w14:textId="77777777" w:rsidR="007731EC" w:rsidRDefault="007731EC" w:rsidP="00341B92">
      <w:pPr>
        <w:pStyle w:val="Normal0"/>
        <w:rPr>
          <w:szCs w:val="20"/>
        </w:rPr>
      </w:pPr>
    </w:p>
    <w:p w14:paraId="21F3684A" w14:textId="77777777" w:rsidR="007731EC" w:rsidRDefault="007731EC" w:rsidP="00341B92">
      <w:pPr>
        <w:pStyle w:val="Normal0"/>
        <w:rPr>
          <w:szCs w:val="20"/>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lastRenderedPageBreak/>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20"/>
      <w:commentRangeStart w:id="21"/>
      <w:r>
        <w:t>formativo.</w:t>
      </w:r>
      <w:commentRangeEnd w:id="20"/>
      <w:r>
        <w:rPr>
          <w:rStyle w:val="CommentReference"/>
          <w:lang w:eastAsia="es-CO"/>
        </w:rPr>
        <w:commentReference w:id="20"/>
      </w:r>
      <w:commentRangeEnd w:id="21"/>
      <w:r w:rsidR="00D1281B">
        <w:rPr>
          <w:rStyle w:val="CommentReference"/>
          <w:bCs w:val="0"/>
        </w:rPr>
        <w:commentReference w:id="21"/>
      </w:r>
      <w:r w:rsidRPr="00D51061">
        <w:rPr>
          <w:rFonts w:ascii="Times New Roman" w:hAnsi="Times New Roman" w:cs="Times New Roman"/>
          <w:sz w:val="24"/>
          <w:szCs w:val="24"/>
          <w:lang w:val="es-MX" w:eastAsia="es-MX"/>
        </w:rPr>
        <w:t xml:space="preserve"> </w:t>
      </w:r>
    </w:p>
    <w:p w14:paraId="00000071" w14:textId="56CED6AA" w:rsidR="00FF258C" w:rsidRDefault="00E15894">
      <w:pPr>
        <w:pStyle w:val="Normal0"/>
        <w:rPr>
          <w:szCs w:val="20"/>
        </w:rPr>
      </w:pPr>
      <w:r w:rsidRPr="00E15894">
        <w:rPr>
          <w:szCs w:val="20"/>
        </w:rPr>
        <w:drawing>
          <wp:inline distT="0" distB="0" distL="0" distR="0" wp14:anchorId="580E2C0C" wp14:editId="6B06CC5A">
            <wp:extent cx="6332220" cy="5306695"/>
            <wp:effectExtent l="0" t="0" r="0" b="8255"/>
            <wp:docPr id="6483253" name="Picture 1" descr="A chart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53" name="Picture 1" descr="A chart with green and blue squares&#10;&#10;Description automatically generated"/>
                    <pic:cNvPicPr/>
                  </pic:nvPicPr>
                  <pic:blipFill>
                    <a:blip r:embed="rId54"/>
                    <a:stretch>
                      <a:fillRect/>
                    </a:stretch>
                  </pic:blipFill>
                  <pic:spPr>
                    <a:xfrm>
                      <a:off x="0" y="0"/>
                      <a:ext cx="6332220" cy="5306695"/>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6B29366F" w14:textId="77777777" w:rsidR="003117AE" w:rsidRDefault="003117AE">
      <w:pPr>
        <w:pStyle w:val="Normal0"/>
        <w:rPr>
          <w:color w:val="948A54"/>
          <w:szCs w:val="20"/>
        </w:rPr>
      </w:pPr>
    </w:p>
    <w:p w14:paraId="3147B98A" w14:textId="77777777" w:rsidR="003117AE" w:rsidRDefault="003117AE">
      <w:pPr>
        <w:pStyle w:val="Normal0"/>
        <w:rPr>
          <w:color w:val="948A54"/>
          <w:szCs w:val="20"/>
        </w:rPr>
      </w:pPr>
    </w:p>
    <w:p w14:paraId="1880F9F9" w14:textId="77777777" w:rsidR="003117AE" w:rsidRDefault="003117AE">
      <w:pPr>
        <w:pStyle w:val="Normal0"/>
        <w:rPr>
          <w:color w:val="948A54"/>
          <w:szCs w:val="20"/>
        </w:rPr>
      </w:pPr>
    </w:p>
    <w:p w14:paraId="27393FBA" w14:textId="77777777" w:rsidR="003117AE" w:rsidRDefault="003117AE">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16E5C076" w:rsidR="00FF258C" w:rsidRPr="00B25269" w:rsidRDefault="00B25269">
            <w:pPr>
              <w:pStyle w:val="Normal0"/>
              <w:rPr>
                <w:rFonts w:ascii="Calibri" w:eastAsia="Calibri" w:hAnsi="Calibri" w:cs="Calibri"/>
                <w:b w:val="0"/>
                <w:bCs/>
                <w:color w:val="000000"/>
              </w:rPr>
            </w:pPr>
            <w:r w:rsidRPr="00B25269">
              <w:rPr>
                <w:rFonts w:ascii="Calibri" w:eastAsia="Calibri" w:hAnsi="Calibri" w:cs="Calibri"/>
                <w:b w:val="0"/>
                <w:bCs/>
                <w:color w:val="000000"/>
              </w:rPr>
              <w:t xml:space="preserve">Comunicación </w:t>
            </w:r>
            <w:r w:rsidRPr="00B25269">
              <w:rPr>
                <w:rFonts w:ascii="Calibri" w:eastAsia="Calibri" w:hAnsi="Calibri" w:cs="Calibri"/>
                <w:b w:val="0"/>
                <w:bCs/>
                <w:color w:val="000000"/>
              </w:rPr>
              <w:t>escrita y estructura de informes empresariales</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61468572" w:rsidR="00FF258C" w:rsidRPr="00B25269" w:rsidRDefault="00B25269">
            <w:pPr>
              <w:pStyle w:val="Normal0"/>
              <w:rPr>
                <w:rFonts w:ascii="Calibri" w:eastAsia="Calibri" w:hAnsi="Calibri" w:cs="Calibri"/>
                <w:b w:val="0"/>
                <w:bCs/>
                <w:color w:val="000000"/>
              </w:rPr>
            </w:pPr>
            <w:r w:rsidRPr="00B25269">
              <w:rPr>
                <w:rFonts w:ascii="Calibri" w:eastAsia="Calibri" w:hAnsi="Calibri" w:cs="Calibri"/>
                <w:b w:val="0"/>
                <w:bCs/>
                <w:color w:val="000000"/>
              </w:rPr>
              <w:t>Evaluar los conceptos clave de la comunicación escrita, la argumentación, y la elaboración de documentos en el contexto empresarial</w:t>
            </w:r>
            <w:r w:rsidRPr="00B25269">
              <w:rPr>
                <w:rFonts w:ascii="Calibri" w:eastAsia="Calibri" w:hAnsi="Calibri" w:cs="Calibri"/>
                <w:b w:val="0"/>
                <w:bCs/>
                <w:color w:val="000000"/>
              </w:rPr>
              <w:t>.</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7A468AE4" w:rsidR="00FF258C" w:rsidRPr="00B25269" w:rsidRDefault="00B25269">
            <w:pPr>
              <w:pStyle w:val="Normal0"/>
              <w:rPr>
                <w:rFonts w:ascii="Calibri" w:eastAsia="Calibri" w:hAnsi="Calibri" w:cs="Calibri"/>
                <w:b w:val="0"/>
                <w:bCs/>
                <w:color w:val="000000"/>
              </w:rPr>
            </w:pPr>
            <w:r w:rsidRPr="00B25269">
              <w:rPr>
                <w:rFonts w:ascii="Calibri" w:eastAsia="Calibri" w:hAnsi="Calibri" w:cs="Calibri"/>
                <w:b w:val="0"/>
                <w:bCs/>
                <w:color w:val="00000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7F4B4070" w:rsidR="00FF258C" w:rsidRPr="00B25269" w:rsidRDefault="00C26BA9">
            <w:pPr>
              <w:pStyle w:val="Normal0"/>
              <w:rPr>
                <w:rFonts w:ascii="Calibri" w:eastAsia="Calibri" w:hAnsi="Calibri" w:cs="Calibri"/>
                <w:b w:val="0"/>
                <w:bCs/>
                <w:iCs/>
                <w:color w:val="999999"/>
              </w:rPr>
            </w:pPr>
            <w:proofErr w:type="spellStart"/>
            <w:r w:rsidRPr="00B25269">
              <w:rPr>
                <w:rFonts w:ascii="Calibri" w:eastAsia="Calibri" w:hAnsi="Calibri" w:cs="Calibri"/>
                <w:b w:val="0"/>
                <w:bCs/>
                <w:iCs/>
              </w:rPr>
              <w:t>CF0</w:t>
            </w:r>
            <w:r w:rsidR="00B25269" w:rsidRPr="00B25269">
              <w:rPr>
                <w:rFonts w:ascii="Calibri" w:eastAsia="Calibri" w:hAnsi="Calibri" w:cs="Calibri"/>
                <w:b w:val="0"/>
                <w:bCs/>
                <w:iCs/>
              </w:rPr>
              <w:t>2</w:t>
            </w:r>
            <w:r w:rsidR="00251896" w:rsidRPr="00B25269">
              <w:rPr>
                <w:rFonts w:ascii="Calibri" w:eastAsia="Calibri" w:hAnsi="Calibri" w:cs="Calibri"/>
                <w:b w:val="0"/>
                <w:bCs/>
                <w:iCs/>
              </w:rPr>
              <w:t>_Actividad</w:t>
            </w:r>
            <w:proofErr w:type="spellEnd"/>
            <w:r w:rsidR="00251896" w:rsidRPr="00B25269">
              <w:rPr>
                <w:rFonts w:ascii="Calibri" w:eastAsia="Calibri" w:hAnsi="Calibri" w:cs="Calibri"/>
                <w:b w:val="0"/>
                <w:bCs/>
                <w:iCs/>
              </w:rPr>
              <w:t xml:space="preserve"> </w:t>
            </w:r>
            <w:proofErr w:type="spellStart"/>
            <w:r w:rsidR="00251896" w:rsidRPr="00B25269">
              <w:rPr>
                <w:rFonts w:ascii="Calibri" w:eastAsia="Calibri" w:hAnsi="Calibri" w:cs="Calibri"/>
                <w:b w:val="0"/>
                <w:bCs/>
                <w:iCs/>
              </w:rPr>
              <w:t>didactica</w:t>
            </w:r>
            <w:proofErr w:type="spellEnd"/>
            <w:r w:rsidR="00251896" w:rsidRPr="00B25269">
              <w:rPr>
                <w:rFonts w:ascii="Calibri" w:eastAsia="Calibri" w:hAnsi="Calibri" w:cs="Calibri"/>
                <w:b w:val="0"/>
                <w:bCs/>
                <w:iCs/>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C87CEC"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20D79A25" w:rsidR="00C87CEC" w:rsidRPr="005D4AD0" w:rsidRDefault="00C87CEC" w:rsidP="00C87CEC">
            <w:pPr>
              <w:pStyle w:val="Normal0"/>
              <w:rPr>
                <w:b w:val="0"/>
                <w:bCs/>
                <w:szCs w:val="20"/>
              </w:rPr>
            </w:pPr>
            <w:r w:rsidRPr="005D4AD0">
              <w:rPr>
                <w:b w:val="0"/>
                <w:bCs/>
              </w:rPr>
              <w:t>Documentos escritos</w:t>
            </w:r>
          </w:p>
        </w:tc>
        <w:tc>
          <w:tcPr>
            <w:tcW w:w="2517" w:type="dxa"/>
            <w:shd w:val="clear" w:color="auto" w:fill="E4F4DF" w:themeFill="accent5" w:themeFillTint="33"/>
            <w:tcMar>
              <w:top w:w="100" w:type="dxa"/>
              <w:left w:w="100" w:type="dxa"/>
              <w:bottom w:w="100" w:type="dxa"/>
              <w:right w:w="100" w:type="dxa"/>
            </w:tcMar>
          </w:tcPr>
          <w:p w14:paraId="00000098" w14:textId="340F02B9" w:rsidR="00C87CEC" w:rsidRPr="005D4AD0" w:rsidRDefault="000229F0" w:rsidP="00C87CEC">
            <w:pPr>
              <w:pStyle w:val="Normal0"/>
              <w:rPr>
                <w:b w:val="0"/>
                <w:bCs/>
                <w:szCs w:val="20"/>
              </w:rPr>
            </w:pPr>
            <w:r w:rsidRPr="005D4AD0">
              <w:rPr>
                <w:b w:val="0"/>
                <w:bCs/>
                <w:szCs w:val="20"/>
              </w:rPr>
              <w:t>Servicio de Planificación y Mejora de la Docencia</w:t>
            </w:r>
            <w:r w:rsidRPr="005D4AD0">
              <w:rPr>
                <w:b w:val="0"/>
                <w:bCs/>
                <w:szCs w:val="20"/>
              </w:rPr>
              <w:t xml:space="preserve"> (2018</w:t>
            </w:r>
            <w:proofErr w:type="gramStart"/>
            <w:r w:rsidRPr="005D4AD0">
              <w:rPr>
                <w:b w:val="0"/>
                <w:bCs/>
                <w:szCs w:val="20"/>
              </w:rPr>
              <w:t>).</w:t>
            </w:r>
            <w:r w:rsidRPr="005D4AD0">
              <w:rPr>
                <w:b w:val="0"/>
                <w:bCs/>
                <w:szCs w:val="20"/>
              </w:rPr>
              <w:t>Documentos</w:t>
            </w:r>
            <w:proofErr w:type="gramEnd"/>
            <w:r w:rsidRPr="005D4AD0">
              <w:rPr>
                <w:b w:val="0"/>
                <w:bCs/>
                <w:szCs w:val="20"/>
              </w:rPr>
              <w:t xml:space="preserve"> escritos de calidad</w:t>
            </w:r>
            <w:r w:rsidRPr="005D4AD0">
              <w:rPr>
                <w:b w:val="0"/>
                <w:bCs/>
                <w:szCs w:val="20"/>
              </w:rPr>
              <w:t xml:space="preserve">. </w:t>
            </w:r>
            <w:r w:rsidRPr="005D4AD0">
              <w:rPr>
                <w:b w:val="0"/>
                <w:bCs/>
                <w:szCs w:val="20"/>
              </w:rPr>
              <w:t xml:space="preserve">[Archivo de video] </w:t>
            </w:r>
            <w:proofErr w:type="spellStart"/>
            <w:r w:rsidRPr="005D4AD0">
              <w:rPr>
                <w:b w:val="0"/>
                <w:bCs/>
                <w:szCs w:val="20"/>
              </w:rPr>
              <w:t>Youtube</w:t>
            </w:r>
            <w:proofErr w:type="spellEnd"/>
            <w:r w:rsidRPr="005D4AD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9" w14:textId="650D84B8" w:rsidR="00C87CEC" w:rsidRPr="005D4AD0" w:rsidRDefault="000229F0" w:rsidP="00C87CEC">
            <w:pPr>
              <w:pStyle w:val="Normal0"/>
              <w:rPr>
                <w:b w:val="0"/>
                <w:bCs/>
                <w:szCs w:val="20"/>
              </w:rPr>
            </w:pPr>
            <w:r w:rsidRPr="005D4AD0">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4BDFB863" w:rsidR="00C87CEC" w:rsidRPr="005D4AD0" w:rsidRDefault="000229F0" w:rsidP="00C87CEC">
            <w:pPr>
              <w:pStyle w:val="Normal0"/>
              <w:rPr>
                <w:b w:val="0"/>
                <w:bCs/>
                <w:szCs w:val="20"/>
              </w:rPr>
            </w:pPr>
            <w:hyperlink r:id="rId55" w:history="1">
              <w:r w:rsidRPr="005D4AD0">
                <w:rPr>
                  <w:rStyle w:val="Hyperlink"/>
                  <w:b w:val="0"/>
                  <w:bCs/>
                  <w:szCs w:val="20"/>
                </w:rPr>
                <w:t>https://</w:t>
              </w:r>
              <w:proofErr w:type="spellStart"/>
              <w:r w:rsidRPr="005D4AD0">
                <w:rPr>
                  <w:rStyle w:val="Hyperlink"/>
                  <w:b w:val="0"/>
                  <w:bCs/>
                  <w:szCs w:val="20"/>
                </w:rPr>
                <w:t>www.youtube.com</w:t>
              </w:r>
              <w:proofErr w:type="spellEnd"/>
              <w:r w:rsidRPr="005D4AD0">
                <w:rPr>
                  <w:rStyle w:val="Hyperlink"/>
                  <w:b w:val="0"/>
                  <w:bCs/>
                  <w:szCs w:val="20"/>
                </w:rPr>
                <w:t>/</w:t>
              </w:r>
              <w:proofErr w:type="spellStart"/>
              <w:r w:rsidRPr="005D4AD0">
                <w:rPr>
                  <w:rStyle w:val="Hyperlink"/>
                  <w:b w:val="0"/>
                  <w:bCs/>
                  <w:szCs w:val="20"/>
                </w:rPr>
                <w:t>watch?v</w:t>
              </w:r>
              <w:proofErr w:type="spellEnd"/>
              <w:r w:rsidRPr="005D4AD0">
                <w:rPr>
                  <w:rStyle w:val="Hyperlink"/>
                  <w:b w:val="0"/>
                  <w:bCs/>
                  <w:szCs w:val="20"/>
                </w:rPr>
                <w:t>=</w:t>
              </w:r>
              <w:proofErr w:type="spellStart"/>
              <w:r w:rsidRPr="005D4AD0">
                <w:rPr>
                  <w:rStyle w:val="Hyperlink"/>
                  <w:b w:val="0"/>
                  <w:bCs/>
                  <w:szCs w:val="20"/>
                </w:rPr>
                <w:t>ZU6tACNXVdI</w:t>
              </w:r>
              <w:proofErr w:type="spellEnd"/>
            </w:hyperlink>
            <w:r w:rsidRPr="005D4AD0">
              <w:rPr>
                <w:b w:val="0"/>
                <w:bCs/>
                <w:szCs w:val="20"/>
              </w:rPr>
              <w:t xml:space="preserve"> </w:t>
            </w:r>
          </w:p>
        </w:tc>
      </w:tr>
      <w:tr w:rsidR="00C87CEC"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02E46EB3" w:rsidR="00C87CEC" w:rsidRPr="005D4AD0" w:rsidRDefault="00C87CEC" w:rsidP="00C87CEC">
            <w:pPr>
              <w:pStyle w:val="Normal0"/>
              <w:rPr>
                <w:b w:val="0"/>
                <w:bCs/>
                <w:szCs w:val="20"/>
              </w:rPr>
            </w:pPr>
            <w:r w:rsidRPr="005D4AD0">
              <w:rPr>
                <w:b w:val="0"/>
                <w:bCs/>
              </w:rPr>
              <w:t>El informe</w:t>
            </w:r>
          </w:p>
        </w:tc>
        <w:tc>
          <w:tcPr>
            <w:tcW w:w="2517" w:type="dxa"/>
            <w:shd w:val="clear" w:color="auto" w:fill="E4F4DF" w:themeFill="accent5" w:themeFillTint="33"/>
            <w:tcMar>
              <w:top w:w="100" w:type="dxa"/>
              <w:left w:w="100" w:type="dxa"/>
              <w:bottom w:w="100" w:type="dxa"/>
              <w:right w:w="100" w:type="dxa"/>
            </w:tcMar>
          </w:tcPr>
          <w:p w14:paraId="061566E7" w14:textId="04F0BBBD" w:rsidR="00C87CEC" w:rsidRPr="005D4AD0" w:rsidRDefault="00737FA9" w:rsidP="00C87CEC">
            <w:pPr>
              <w:pStyle w:val="Normal0"/>
              <w:rPr>
                <w:b w:val="0"/>
                <w:bCs/>
                <w:szCs w:val="20"/>
              </w:rPr>
            </w:pPr>
            <w:r w:rsidRPr="005D4AD0">
              <w:rPr>
                <w:b w:val="0"/>
                <w:bCs/>
                <w:szCs w:val="20"/>
              </w:rPr>
              <w:t>LA PROFE MÓNICA</w:t>
            </w:r>
            <w:r w:rsidRPr="005D4AD0">
              <w:rPr>
                <w:b w:val="0"/>
                <w:bCs/>
                <w:szCs w:val="20"/>
              </w:rPr>
              <w:t xml:space="preserve"> </w:t>
            </w:r>
            <w:r w:rsidRPr="005D4AD0">
              <w:rPr>
                <w:b w:val="0"/>
                <w:bCs/>
                <w:szCs w:val="20"/>
              </w:rPr>
              <w:t>(20</w:t>
            </w:r>
            <w:r w:rsidRPr="005D4AD0">
              <w:rPr>
                <w:b w:val="0"/>
                <w:bCs/>
                <w:szCs w:val="20"/>
              </w:rPr>
              <w:t>22</w:t>
            </w:r>
            <w:r w:rsidRPr="005D4AD0">
              <w:rPr>
                <w:b w:val="0"/>
                <w:bCs/>
                <w:szCs w:val="20"/>
              </w:rPr>
              <w:t>).</w:t>
            </w:r>
            <w:r w:rsidRPr="005D4AD0">
              <w:rPr>
                <w:b w:val="0"/>
                <w:bCs/>
              </w:rPr>
              <w:t xml:space="preserve"> </w:t>
            </w:r>
            <w:r w:rsidRPr="005D4AD0">
              <w:rPr>
                <w:b w:val="0"/>
                <w:bCs/>
                <w:szCs w:val="20"/>
              </w:rPr>
              <w:t xml:space="preserve">CÓMO HACER UN INFORME - pasos y sugerencias - </w:t>
            </w:r>
            <w:proofErr w:type="spellStart"/>
            <w:r w:rsidRPr="005D4AD0">
              <w:rPr>
                <w:b w:val="0"/>
                <w:bCs/>
                <w:szCs w:val="20"/>
              </w:rPr>
              <w:t>Edutuber</w:t>
            </w:r>
            <w:proofErr w:type="spellEnd"/>
            <w:r w:rsidRPr="005D4AD0">
              <w:rPr>
                <w:b w:val="0"/>
                <w:bCs/>
                <w:szCs w:val="20"/>
              </w:rPr>
              <w:t xml:space="preserve"> La profe Mónica</w:t>
            </w:r>
            <w:r w:rsidRPr="005D4AD0">
              <w:rPr>
                <w:b w:val="0"/>
                <w:bCs/>
                <w:szCs w:val="20"/>
              </w:rPr>
              <w:t xml:space="preserve"> </w:t>
            </w:r>
            <w:r w:rsidRPr="005D4AD0">
              <w:rPr>
                <w:b w:val="0"/>
                <w:bCs/>
                <w:szCs w:val="20"/>
              </w:rPr>
              <w:t xml:space="preserve">[Archivo de video] </w:t>
            </w:r>
            <w:proofErr w:type="spellStart"/>
            <w:r w:rsidRPr="005D4AD0">
              <w:rPr>
                <w:b w:val="0"/>
                <w:bCs/>
                <w:szCs w:val="20"/>
              </w:rPr>
              <w:t>Youtube</w:t>
            </w:r>
            <w:proofErr w:type="spellEnd"/>
            <w:r w:rsidRPr="005D4AD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7E195700" w14:textId="3AC54086" w:rsidR="00C87CEC" w:rsidRPr="005D4AD0" w:rsidRDefault="00737FA9" w:rsidP="00C87CEC">
            <w:pPr>
              <w:pStyle w:val="Normal0"/>
              <w:rPr>
                <w:b w:val="0"/>
                <w:bCs/>
                <w:szCs w:val="20"/>
              </w:rPr>
            </w:pPr>
            <w:r w:rsidRPr="005D4AD0">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2D2B85D9" w14:textId="1DDB9FC7" w:rsidR="00C87CEC" w:rsidRPr="005D4AD0" w:rsidRDefault="00737FA9" w:rsidP="00C87CEC">
            <w:pPr>
              <w:pStyle w:val="Normal0"/>
              <w:rPr>
                <w:b w:val="0"/>
                <w:bCs/>
                <w:szCs w:val="20"/>
              </w:rPr>
            </w:pPr>
            <w:hyperlink r:id="rId56" w:history="1">
              <w:r w:rsidRPr="005D4AD0">
                <w:rPr>
                  <w:rStyle w:val="Hyperlink"/>
                  <w:b w:val="0"/>
                  <w:bCs/>
                  <w:szCs w:val="20"/>
                </w:rPr>
                <w:t>https://</w:t>
              </w:r>
              <w:proofErr w:type="spellStart"/>
              <w:r w:rsidRPr="005D4AD0">
                <w:rPr>
                  <w:rStyle w:val="Hyperlink"/>
                  <w:b w:val="0"/>
                  <w:bCs/>
                  <w:szCs w:val="20"/>
                </w:rPr>
                <w:t>www.youtube.com</w:t>
              </w:r>
              <w:proofErr w:type="spellEnd"/>
              <w:r w:rsidRPr="005D4AD0">
                <w:rPr>
                  <w:rStyle w:val="Hyperlink"/>
                  <w:b w:val="0"/>
                  <w:bCs/>
                  <w:szCs w:val="20"/>
                </w:rPr>
                <w:t>/</w:t>
              </w:r>
              <w:proofErr w:type="spellStart"/>
              <w:r w:rsidRPr="005D4AD0">
                <w:rPr>
                  <w:rStyle w:val="Hyperlink"/>
                  <w:b w:val="0"/>
                  <w:bCs/>
                  <w:szCs w:val="20"/>
                </w:rPr>
                <w:t>watch?v</w:t>
              </w:r>
              <w:proofErr w:type="spellEnd"/>
              <w:r w:rsidRPr="005D4AD0">
                <w:rPr>
                  <w:rStyle w:val="Hyperlink"/>
                  <w:b w:val="0"/>
                  <w:bCs/>
                  <w:szCs w:val="20"/>
                </w:rPr>
                <w:t>=</w:t>
              </w:r>
              <w:proofErr w:type="spellStart"/>
              <w:r w:rsidRPr="005D4AD0">
                <w:rPr>
                  <w:rStyle w:val="Hyperlink"/>
                  <w:b w:val="0"/>
                  <w:bCs/>
                  <w:szCs w:val="20"/>
                </w:rPr>
                <w:t>hHMV9wMXZrg</w:t>
              </w:r>
              <w:proofErr w:type="spellEnd"/>
            </w:hyperlink>
            <w:r w:rsidRPr="005D4AD0">
              <w:rPr>
                <w:b w:val="0"/>
                <w:bCs/>
                <w:szCs w:val="20"/>
              </w:rPr>
              <w:t xml:space="preserve"> </w:t>
            </w:r>
          </w:p>
        </w:tc>
      </w:tr>
      <w:tr w:rsidR="00C87CEC"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10778BA4" w:rsidR="00C87CEC" w:rsidRPr="005D4AD0" w:rsidRDefault="00C87CEC" w:rsidP="00C87CEC">
            <w:pPr>
              <w:pStyle w:val="Normal0"/>
              <w:rPr>
                <w:b w:val="0"/>
                <w:bCs/>
                <w:szCs w:val="20"/>
              </w:rPr>
            </w:pPr>
            <w:r w:rsidRPr="005D4AD0">
              <w:rPr>
                <w:b w:val="0"/>
                <w:bCs/>
              </w:rPr>
              <w:t>El acta</w:t>
            </w:r>
          </w:p>
        </w:tc>
        <w:tc>
          <w:tcPr>
            <w:tcW w:w="2517" w:type="dxa"/>
            <w:shd w:val="clear" w:color="auto" w:fill="E4F4DF" w:themeFill="accent5" w:themeFillTint="33"/>
            <w:tcMar>
              <w:top w:w="100" w:type="dxa"/>
              <w:left w:w="100" w:type="dxa"/>
              <w:bottom w:w="100" w:type="dxa"/>
              <w:right w:w="100" w:type="dxa"/>
            </w:tcMar>
          </w:tcPr>
          <w:p w14:paraId="02C76833" w14:textId="2F50C1AB" w:rsidR="00C87CEC" w:rsidRPr="005D4AD0" w:rsidRDefault="00D60922" w:rsidP="00C87CEC">
            <w:pPr>
              <w:pStyle w:val="Normal0"/>
              <w:rPr>
                <w:b w:val="0"/>
                <w:bCs/>
                <w:szCs w:val="20"/>
              </w:rPr>
            </w:pPr>
            <w:proofErr w:type="spellStart"/>
            <w:r w:rsidRPr="005D4AD0">
              <w:rPr>
                <w:b w:val="0"/>
                <w:bCs/>
                <w:szCs w:val="20"/>
              </w:rPr>
              <w:t>Profesora·com</w:t>
            </w:r>
            <w:proofErr w:type="spellEnd"/>
            <w:r w:rsidRPr="005D4AD0">
              <w:rPr>
                <w:b w:val="0"/>
                <w:bCs/>
                <w:szCs w:val="20"/>
              </w:rPr>
              <w:t xml:space="preserve"> (</w:t>
            </w:r>
            <w:r w:rsidRPr="005D4AD0">
              <w:rPr>
                <w:b w:val="0"/>
                <w:bCs/>
                <w:szCs w:val="20"/>
              </w:rPr>
              <w:t>2022).</w:t>
            </w:r>
            <w:r w:rsidRPr="005D4AD0">
              <w:rPr>
                <w:b w:val="0"/>
                <w:bCs/>
              </w:rPr>
              <w:t xml:space="preserve"> </w:t>
            </w:r>
            <w:r w:rsidRPr="005D4AD0">
              <w:rPr>
                <w:b w:val="0"/>
                <w:bCs/>
                <w:szCs w:val="20"/>
              </w:rPr>
              <w:t> El Acta | Estructura, Función, Características, Tipos, Ejemplo</w:t>
            </w:r>
            <w:r w:rsidRPr="005D4AD0">
              <w:rPr>
                <w:b w:val="0"/>
                <w:bCs/>
                <w:szCs w:val="20"/>
              </w:rPr>
              <w:t xml:space="preserve">. </w:t>
            </w:r>
            <w:r w:rsidRPr="005D4AD0">
              <w:rPr>
                <w:b w:val="0"/>
                <w:bCs/>
                <w:szCs w:val="20"/>
              </w:rPr>
              <w:t xml:space="preserve"> [Archivo de video] </w:t>
            </w:r>
            <w:proofErr w:type="spellStart"/>
            <w:r w:rsidRPr="005D4AD0">
              <w:rPr>
                <w:b w:val="0"/>
                <w:bCs/>
                <w:szCs w:val="20"/>
              </w:rPr>
              <w:t>Youtube</w:t>
            </w:r>
            <w:proofErr w:type="spellEnd"/>
            <w:r w:rsidRPr="005D4AD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36F51F1B" w14:textId="27CC020D" w:rsidR="00C87CEC" w:rsidRPr="005D4AD0" w:rsidRDefault="00D60922" w:rsidP="00C87CEC">
            <w:pPr>
              <w:pStyle w:val="Normal0"/>
              <w:rPr>
                <w:b w:val="0"/>
                <w:bCs/>
                <w:szCs w:val="20"/>
              </w:rPr>
            </w:pPr>
            <w:r w:rsidRPr="005D4AD0">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74B71996" w14:textId="0EAF83D6" w:rsidR="00C87CEC" w:rsidRPr="005D4AD0" w:rsidRDefault="00D60922" w:rsidP="00C87CEC">
            <w:pPr>
              <w:pStyle w:val="Normal0"/>
              <w:rPr>
                <w:b w:val="0"/>
                <w:bCs/>
                <w:szCs w:val="20"/>
              </w:rPr>
            </w:pPr>
            <w:hyperlink r:id="rId57" w:history="1">
              <w:r w:rsidRPr="005D4AD0">
                <w:rPr>
                  <w:rStyle w:val="Hyperlink"/>
                  <w:b w:val="0"/>
                  <w:bCs/>
                  <w:szCs w:val="20"/>
                </w:rPr>
                <w:t>https://</w:t>
              </w:r>
              <w:proofErr w:type="spellStart"/>
              <w:r w:rsidRPr="005D4AD0">
                <w:rPr>
                  <w:rStyle w:val="Hyperlink"/>
                  <w:b w:val="0"/>
                  <w:bCs/>
                  <w:szCs w:val="20"/>
                </w:rPr>
                <w:t>www.youtube.com</w:t>
              </w:r>
              <w:proofErr w:type="spellEnd"/>
              <w:r w:rsidRPr="005D4AD0">
                <w:rPr>
                  <w:rStyle w:val="Hyperlink"/>
                  <w:b w:val="0"/>
                  <w:bCs/>
                  <w:szCs w:val="20"/>
                </w:rPr>
                <w:t>/</w:t>
              </w:r>
              <w:proofErr w:type="spellStart"/>
              <w:r w:rsidRPr="005D4AD0">
                <w:rPr>
                  <w:rStyle w:val="Hyperlink"/>
                  <w:b w:val="0"/>
                  <w:bCs/>
                  <w:szCs w:val="20"/>
                </w:rPr>
                <w:t>watch?v</w:t>
              </w:r>
              <w:proofErr w:type="spellEnd"/>
              <w:r w:rsidRPr="005D4AD0">
                <w:rPr>
                  <w:rStyle w:val="Hyperlink"/>
                  <w:b w:val="0"/>
                  <w:bCs/>
                  <w:szCs w:val="20"/>
                </w:rPr>
                <w:t>=</w:t>
              </w:r>
              <w:proofErr w:type="spellStart"/>
              <w:r w:rsidRPr="005D4AD0">
                <w:rPr>
                  <w:rStyle w:val="Hyperlink"/>
                  <w:b w:val="0"/>
                  <w:bCs/>
                  <w:szCs w:val="20"/>
                </w:rPr>
                <w:t>Ab3gYuoJP0M</w:t>
              </w:r>
              <w:proofErr w:type="spellEnd"/>
            </w:hyperlink>
            <w:r w:rsidRPr="005D4AD0">
              <w:rPr>
                <w:b w:val="0"/>
                <w:bCs/>
                <w:szCs w:val="20"/>
              </w:rPr>
              <w:t xml:space="preserve"> </w:t>
            </w:r>
          </w:p>
        </w:tc>
      </w:tr>
      <w:tr w:rsidR="00C87CEC" w14:paraId="5BC6581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BE360EA" w14:textId="5534D86A" w:rsidR="00C87CEC" w:rsidRPr="005D4AD0" w:rsidRDefault="00C87CEC" w:rsidP="00C87CEC">
            <w:pPr>
              <w:pStyle w:val="Normal0"/>
              <w:rPr>
                <w:b w:val="0"/>
                <w:bCs/>
                <w:szCs w:val="20"/>
              </w:rPr>
            </w:pPr>
            <w:r w:rsidRPr="005D4AD0">
              <w:rPr>
                <w:b w:val="0"/>
                <w:bCs/>
              </w:rPr>
              <w:t>La argumentación</w:t>
            </w:r>
          </w:p>
        </w:tc>
        <w:tc>
          <w:tcPr>
            <w:tcW w:w="2517" w:type="dxa"/>
            <w:shd w:val="clear" w:color="auto" w:fill="E4F4DF" w:themeFill="accent5" w:themeFillTint="33"/>
            <w:tcMar>
              <w:top w:w="100" w:type="dxa"/>
              <w:left w:w="100" w:type="dxa"/>
              <w:bottom w:w="100" w:type="dxa"/>
              <w:right w:w="100" w:type="dxa"/>
            </w:tcMar>
          </w:tcPr>
          <w:p w14:paraId="6D09C453" w14:textId="1DBF53F9" w:rsidR="00C87CEC" w:rsidRPr="005D4AD0" w:rsidRDefault="00C76203" w:rsidP="00C87CEC">
            <w:pPr>
              <w:pStyle w:val="Normal0"/>
              <w:rPr>
                <w:b w:val="0"/>
                <w:bCs/>
                <w:szCs w:val="20"/>
              </w:rPr>
            </w:pPr>
            <w:r w:rsidRPr="005D4AD0">
              <w:rPr>
                <w:b w:val="0"/>
                <w:bCs/>
                <w:szCs w:val="20"/>
              </w:rPr>
              <w:t xml:space="preserve">Universidad Sergio </w:t>
            </w:r>
            <w:proofErr w:type="gramStart"/>
            <w:r w:rsidRPr="005D4AD0">
              <w:rPr>
                <w:b w:val="0"/>
                <w:bCs/>
                <w:szCs w:val="20"/>
              </w:rPr>
              <w:t>Arboleda</w:t>
            </w:r>
            <w:r w:rsidRPr="005D4AD0">
              <w:rPr>
                <w:b w:val="0"/>
                <w:bCs/>
                <w:szCs w:val="20"/>
              </w:rPr>
              <w:t>.</w:t>
            </w:r>
            <w:r w:rsidR="00367D0D" w:rsidRPr="005D4AD0">
              <w:rPr>
                <w:b w:val="0"/>
                <w:bCs/>
                <w:szCs w:val="20"/>
              </w:rPr>
              <w:t>(</w:t>
            </w:r>
            <w:proofErr w:type="gramEnd"/>
            <w:r w:rsidR="00367D0D" w:rsidRPr="005D4AD0">
              <w:rPr>
                <w:b w:val="0"/>
                <w:bCs/>
                <w:szCs w:val="20"/>
              </w:rPr>
              <w:t>20</w:t>
            </w:r>
            <w:r w:rsidRPr="005D4AD0">
              <w:rPr>
                <w:b w:val="0"/>
                <w:bCs/>
                <w:szCs w:val="20"/>
              </w:rPr>
              <w:t>19</w:t>
            </w:r>
            <w:r w:rsidR="00367D0D" w:rsidRPr="005D4AD0">
              <w:rPr>
                <w:b w:val="0"/>
                <w:bCs/>
                <w:szCs w:val="20"/>
              </w:rPr>
              <w:t>).</w:t>
            </w:r>
            <w:r w:rsidR="00367D0D" w:rsidRPr="005D4AD0">
              <w:rPr>
                <w:b w:val="0"/>
                <w:bCs/>
              </w:rPr>
              <w:t xml:space="preserve"> </w:t>
            </w:r>
            <w:r w:rsidR="00367D0D" w:rsidRPr="005D4AD0">
              <w:rPr>
                <w:b w:val="0"/>
                <w:bCs/>
                <w:szCs w:val="20"/>
              </w:rPr>
              <w:t> Tipos de argumentos - Universidad Sergio Arboleda</w:t>
            </w:r>
            <w:r w:rsidR="00367D0D" w:rsidRPr="005D4AD0">
              <w:rPr>
                <w:b w:val="0"/>
                <w:bCs/>
                <w:szCs w:val="20"/>
              </w:rPr>
              <w:t>.</w:t>
            </w:r>
            <w:r w:rsidR="00367D0D" w:rsidRPr="005D4AD0">
              <w:rPr>
                <w:b w:val="0"/>
                <w:bCs/>
                <w:szCs w:val="20"/>
              </w:rPr>
              <w:t xml:space="preserve">  [Archivo de video] </w:t>
            </w:r>
            <w:proofErr w:type="spellStart"/>
            <w:r w:rsidR="00367D0D" w:rsidRPr="005D4AD0">
              <w:rPr>
                <w:b w:val="0"/>
                <w:bCs/>
                <w:szCs w:val="20"/>
              </w:rPr>
              <w:t>Youtube</w:t>
            </w:r>
            <w:proofErr w:type="spellEnd"/>
            <w:r w:rsidR="00367D0D" w:rsidRPr="005D4AD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2ABDA3C2" w14:textId="0C6C205B" w:rsidR="00C87CEC" w:rsidRPr="005D4AD0" w:rsidRDefault="00367D0D" w:rsidP="00C87CEC">
            <w:pPr>
              <w:pStyle w:val="Normal0"/>
              <w:rPr>
                <w:b w:val="0"/>
                <w:bCs/>
                <w:szCs w:val="20"/>
              </w:rPr>
            </w:pPr>
            <w:r w:rsidRPr="005D4AD0">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484009D7" w14:textId="557B8BA3" w:rsidR="00C87CEC" w:rsidRPr="005D4AD0" w:rsidRDefault="00C76203" w:rsidP="00C87CEC">
            <w:pPr>
              <w:pStyle w:val="Normal0"/>
              <w:rPr>
                <w:b w:val="0"/>
                <w:bCs/>
                <w:szCs w:val="20"/>
              </w:rPr>
            </w:pPr>
            <w:hyperlink r:id="rId58" w:history="1">
              <w:r w:rsidRPr="005D4AD0">
                <w:rPr>
                  <w:rStyle w:val="Hyperlink"/>
                  <w:b w:val="0"/>
                  <w:bCs/>
                  <w:szCs w:val="20"/>
                </w:rPr>
                <w:t>https://</w:t>
              </w:r>
              <w:proofErr w:type="spellStart"/>
              <w:r w:rsidRPr="005D4AD0">
                <w:rPr>
                  <w:rStyle w:val="Hyperlink"/>
                  <w:b w:val="0"/>
                  <w:bCs/>
                  <w:szCs w:val="20"/>
                </w:rPr>
                <w:t>www.youtube.com</w:t>
              </w:r>
              <w:proofErr w:type="spellEnd"/>
              <w:r w:rsidRPr="005D4AD0">
                <w:rPr>
                  <w:rStyle w:val="Hyperlink"/>
                  <w:b w:val="0"/>
                  <w:bCs/>
                  <w:szCs w:val="20"/>
                </w:rPr>
                <w:t>/</w:t>
              </w:r>
              <w:proofErr w:type="spellStart"/>
              <w:r w:rsidRPr="005D4AD0">
                <w:rPr>
                  <w:rStyle w:val="Hyperlink"/>
                  <w:b w:val="0"/>
                  <w:bCs/>
                  <w:szCs w:val="20"/>
                </w:rPr>
                <w:t>watch?v</w:t>
              </w:r>
              <w:proofErr w:type="spellEnd"/>
              <w:r w:rsidRPr="005D4AD0">
                <w:rPr>
                  <w:rStyle w:val="Hyperlink"/>
                  <w:b w:val="0"/>
                  <w:bCs/>
                  <w:szCs w:val="20"/>
                </w:rPr>
                <w:t>=</w:t>
              </w:r>
              <w:proofErr w:type="spellStart"/>
              <w:r w:rsidRPr="005D4AD0">
                <w:rPr>
                  <w:rStyle w:val="Hyperlink"/>
                  <w:b w:val="0"/>
                  <w:bCs/>
                  <w:szCs w:val="20"/>
                </w:rPr>
                <w:t>YzC4X4qfE</w:t>
              </w:r>
              <w:proofErr w:type="spellEnd"/>
              <w:r w:rsidRPr="005D4AD0">
                <w:rPr>
                  <w:rStyle w:val="Hyperlink"/>
                  <w:b w:val="0"/>
                  <w:bCs/>
                  <w:szCs w:val="20"/>
                </w:rPr>
                <w:t>-w</w:t>
              </w:r>
            </w:hyperlink>
            <w:r w:rsidRPr="005D4AD0">
              <w:rPr>
                <w:b w:val="0"/>
                <w:bCs/>
                <w:szCs w:val="20"/>
              </w:rPr>
              <w:t xml:space="preserve"> </w:t>
            </w:r>
          </w:p>
        </w:tc>
      </w:tr>
      <w:tr w:rsidR="00C87CEC" w14:paraId="223161B1" w14:textId="77777777" w:rsidTr="00C87CEC">
        <w:trPr>
          <w:trHeight w:val="323"/>
        </w:trPr>
        <w:tc>
          <w:tcPr>
            <w:tcW w:w="2517" w:type="dxa"/>
            <w:shd w:val="clear" w:color="auto" w:fill="E4F4DF" w:themeFill="accent5" w:themeFillTint="33"/>
            <w:tcMar>
              <w:top w:w="100" w:type="dxa"/>
              <w:left w:w="100" w:type="dxa"/>
              <w:bottom w:w="100" w:type="dxa"/>
              <w:right w:w="100" w:type="dxa"/>
            </w:tcMar>
          </w:tcPr>
          <w:p w14:paraId="3446C918" w14:textId="675F3013" w:rsidR="00C87CEC" w:rsidRPr="005D4AD0" w:rsidRDefault="00C87CEC" w:rsidP="00C87CEC">
            <w:pPr>
              <w:pStyle w:val="Normal0"/>
              <w:rPr>
                <w:b w:val="0"/>
                <w:bCs/>
                <w:szCs w:val="20"/>
              </w:rPr>
            </w:pPr>
            <w:r w:rsidRPr="005D4AD0">
              <w:rPr>
                <w:b w:val="0"/>
                <w:bCs/>
              </w:rPr>
              <w:t>Comunicación verbal y no verbal</w:t>
            </w:r>
          </w:p>
        </w:tc>
        <w:tc>
          <w:tcPr>
            <w:tcW w:w="2517" w:type="dxa"/>
            <w:shd w:val="clear" w:color="auto" w:fill="E4F4DF" w:themeFill="accent5" w:themeFillTint="33"/>
            <w:tcMar>
              <w:top w:w="100" w:type="dxa"/>
              <w:left w:w="100" w:type="dxa"/>
              <w:bottom w:w="100" w:type="dxa"/>
              <w:right w:w="100" w:type="dxa"/>
            </w:tcMar>
          </w:tcPr>
          <w:p w14:paraId="1A9D74B7" w14:textId="620FF0C9" w:rsidR="00C87CEC" w:rsidRPr="005D4AD0" w:rsidRDefault="005D4AD0" w:rsidP="005D4AD0">
            <w:pPr>
              <w:pStyle w:val="Normal0"/>
              <w:rPr>
                <w:b w:val="0"/>
                <w:bCs/>
                <w:lang w:val="es-MX"/>
              </w:rPr>
            </w:pPr>
            <w:r w:rsidRPr="005D4AD0">
              <w:rPr>
                <w:b w:val="0"/>
                <w:bCs/>
                <w:lang w:val="es-MX"/>
              </w:rPr>
              <w:t xml:space="preserve">Pont i </w:t>
            </w:r>
            <w:proofErr w:type="spellStart"/>
            <w:r w:rsidRPr="005D4AD0">
              <w:rPr>
                <w:b w:val="0"/>
                <w:bCs/>
                <w:lang w:val="es-MX"/>
              </w:rPr>
              <w:t>Amenós</w:t>
            </w:r>
            <w:proofErr w:type="spellEnd"/>
            <w:r w:rsidRPr="005D4AD0">
              <w:rPr>
                <w:b w:val="0"/>
                <w:bCs/>
                <w:lang w:val="es-MX"/>
              </w:rPr>
              <w:t>, T. (2010). </w:t>
            </w:r>
            <w:r w:rsidRPr="005D4AD0">
              <w:rPr>
                <w:b w:val="0"/>
                <w:bCs/>
                <w:i/>
                <w:iCs/>
                <w:lang w:val="es-MX"/>
              </w:rPr>
              <w:t>La comunicación no verbal: </w:t>
            </w:r>
            <w:proofErr w:type="gramStart"/>
            <w:r w:rsidRPr="005D4AD0">
              <w:rPr>
                <w:b w:val="0"/>
                <w:bCs/>
                <w:lang w:val="es-MX"/>
              </w:rPr>
              <w:t>( ed.</w:t>
            </w:r>
            <w:proofErr w:type="gramEnd"/>
            <w:r w:rsidRPr="005D4AD0">
              <w:rPr>
                <w:b w:val="0"/>
                <w:bCs/>
                <w:lang w:val="es-MX"/>
              </w:rPr>
              <w:t xml:space="preserve">). Editorial </w:t>
            </w:r>
            <w:proofErr w:type="spellStart"/>
            <w:r w:rsidRPr="005D4AD0">
              <w:rPr>
                <w:b w:val="0"/>
                <w:bCs/>
                <w:lang w:val="es-MX"/>
              </w:rPr>
              <w:t>UOC</w:t>
            </w:r>
            <w:proofErr w:type="spellEnd"/>
            <w:r w:rsidRPr="005D4AD0">
              <w:rPr>
                <w:b w:val="0"/>
                <w:bCs/>
                <w:lang w:val="es-MX"/>
              </w:rPr>
              <w:t xml:space="preserve">. </w:t>
            </w:r>
          </w:p>
        </w:tc>
        <w:tc>
          <w:tcPr>
            <w:tcW w:w="2519" w:type="dxa"/>
            <w:shd w:val="clear" w:color="auto" w:fill="E4F4DF" w:themeFill="accent5" w:themeFillTint="33"/>
            <w:tcMar>
              <w:top w:w="100" w:type="dxa"/>
              <w:left w:w="100" w:type="dxa"/>
              <w:bottom w:w="100" w:type="dxa"/>
              <w:right w:w="100" w:type="dxa"/>
            </w:tcMar>
          </w:tcPr>
          <w:p w14:paraId="25933F8A" w14:textId="4BE9698E" w:rsidR="00C87CEC" w:rsidRPr="005D4AD0" w:rsidRDefault="0088049A" w:rsidP="00C87CEC">
            <w:pPr>
              <w:pStyle w:val="Normal0"/>
              <w:rPr>
                <w:b w:val="0"/>
                <w:bCs/>
                <w:szCs w:val="20"/>
              </w:rPr>
            </w:pPr>
            <w:r>
              <w:rPr>
                <w:b w:val="0"/>
                <w:bCs/>
                <w:szCs w:val="20"/>
              </w:rPr>
              <w:t>Página 25 - 33</w:t>
            </w:r>
          </w:p>
        </w:tc>
        <w:tc>
          <w:tcPr>
            <w:tcW w:w="2519" w:type="dxa"/>
            <w:shd w:val="clear" w:color="auto" w:fill="E4F4DF" w:themeFill="accent5" w:themeFillTint="33"/>
            <w:tcMar>
              <w:top w:w="100" w:type="dxa"/>
              <w:left w:w="100" w:type="dxa"/>
              <w:bottom w:w="100" w:type="dxa"/>
              <w:right w:w="100" w:type="dxa"/>
            </w:tcMar>
          </w:tcPr>
          <w:p w14:paraId="1CF9474F" w14:textId="3FE0A592" w:rsidR="00C87CEC" w:rsidRPr="005D4AD0" w:rsidRDefault="005D4AD0" w:rsidP="00C87CEC">
            <w:pPr>
              <w:pStyle w:val="Normal0"/>
              <w:rPr>
                <w:b w:val="0"/>
                <w:bCs/>
                <w:szCs w:val="20"/>
              </w:rPr>
            </w:pPr>
            <w:hyperlink r:id="rId59" w:history="1">
              <w:r w:rsidRPr="005D4AD0">
                <w:rPr>
                  <w:rStyle w:val="Hyperlink"/>
                  <w:b w:val="0"/>
                  <w:bCs/>
                  <w:lang w:val="es-MX"/>
                </w:rPr>
                <w:t>https://elibro-net.bdigital.sena.edu.co/es/lc/senavirtual/titulos/57716</w:t>
              </w:r>
            </w:hyperlink>
            <w:r w:rsidRPr="005D4AD0">
              <w:rPr>
                <w:b w:val="0"/>
                <w:bCs/>
                <w:lang w:val="es-MX"/>
              </w:rPr>
              <w:t xml:space="preserve"> </w:t>
            </w:r>
          </w:p>
        </w:tc>
      </w:tr>
      <w:tr w:rsidR="00C87CEC" w14:paraId="5074CE58"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60B8DF93" w14:textId="49C43360" w:rsidR="00C87CEC" w:rsidRPr="000229F0" w:rsidRDefault="00C87CEC" w:rsidP="00C87CEC">
            <w:pPr>
              <w:pStyle w:val="Normal0"/>
              <w:rPr>
                <w:b w:val="0"/>
                <w:bCs/>
                <w:szCs w:val="20"/>
              </w:rPr>
            </w:pPr>
            <w:r w:rsidRPr="000229F0">
              <w:rPr>
                <w:b w:val="0"/>
                <w:bCs/>
              </w:rPr>
              <w:t>Comunicación no verbal</w:t>
            </w:r>
          </w:p>
        </w:tc>
        <w:tc>
          <w:tcPr>
            <w:tcW w:w="2517" w:type="dxa"/>
            <w:shd w:val="clear" w:color="auto" w:fill="E4F4DF" w:themeFill="accent5" w:themeFillTint="33"/>
            <w:tcMar>
              <w:top w:w="100" w:type="dxa"/>
              <w:left w:w="100" w:type="dxa"/>
              <w:bottom w:w="100" w:type="dxa"/>
              <w:right w:w="100" w:type="dxa"/>
            </w:tcMar>
          </w:tcPr>
          <w:p w14:paraId="2F6600DE" w14:textId="4F0DF96A" w:rsidR="00C87CEC" w:rsidRPr="004311C3" w:rsidRDefault="004311C3" w:rsidP="004311C3">
            <w:pPr>
              <w:pStyle w:val="Normal0"/>
              <w:rPr>
                <w:lang w:val="es-MX"/>
              </w:rPr>
            </w:pPr>
            <w:proofErr w:type="spellStart"/>
            <w:r w:rsidRPr="004311C3">
              <w:rPr>
                <w:b w:val="0"/>
                <w:bCs/>
                <w:lang w:val="es-MX"/>
              </w:rPr>
              <w:t>Rulicki</w:t>
            </w:r>
            <w:proofErr w:type="spellEnd"/>
            <w:r w:rsidRPr="004311C3">
              <w:rPr>
                <w:b w:val="0"/>
                <w:bCs/>
                <w:lang w:val="es-MX"/>
              </w:rPr>
              <w:t>, S. (2014). </w:t>
            </w:r>
            <w:r w:rsidRPr="004311C3">
              <w:rPr>
                <w:b w:val="0"/>
                <w:bCs/>
                <w:i/>
                <w:iCs/>
                <w:lang w:val="es-MX"/>
              </w:rPr>
              <w:t xml:space="preserve">Comunicación no verbal: cómo la inteligencia emocional se </w:t>
            </w:r>
            <w:r w:rsidRPr="004311C3">
              <w:rPr>
                <w:b w:val="0"/>
                <w:bCs/>
                <w:i/>
                <w:iCs/>
                <w:lang w:val="es-MX"/>
              </w:rPr>
              <w:lastRenderedPageBreak/>
              <w:t>expresa a través de los gestos: </w:t>
            </w:r>
            <w:proofErr w:type="gramStart"/>
            <w:r w:rsidRPr="004311C3">
              <w:rPr>
                <w:b w:val="0"/>
                <w:bCs/>
                <w:lang w:val="es-MX"/>
              </w:rPr>
              <w:t>( ed.</w:t>
            </w:r>
            <w:proofErr w:type="gramEnd"/>
            <w:r w:rsidRPr="004311C3">
              <w:rPr>
                <w:b w:val="0"/>
                <w:bCs/>
                <w:lang w:val="es-MX"/>
              </w:rPr>
              <w:t>). Ediciones Granica</w:t>
            </w:r>
            <w:r w:rsidRPr="004311C3">
              <w:rPr>
                <w:lang w:val="es-MX"/>
              </w:rPr>
              <w:t xml:space="preserve">. </w:t>
            </w:r>
          </w:p>
        </w:tc>
        <w:tc>
          <w:tcPr>
            <w:tcW w:w="2519" w:type="dxa"/>
            <w:shd w:val="clear" w:color="auto" w:fill="E4F4DF" w:themeFill="accent5" w:themeFillTint="33"/>
            <w:tcMar>
              <w:top w:w="100" w:type="dxa"/>
              <w:left w:w="100" w:type="dxa"/>
              <w:bottom w:w="100" w:type="dxa"/>
              <w:right w:w="100" w:type="dxa"/>
            </w:tcMar>
          </w:tcPr>
          <w:p w14:paraId="773BFECA" w14:textId="31F25F42" w:rsidR="00C87CEC" w:rsidRPr="000229F0" w:rsidRDefault="00E84630" w:rsidP="00C87CEC">
            <w:pPr>
              <w:pStyle w:val="Normal0"/>
              <w:rPr>
                <w:b w:val="0"/>
                <w:bCs/>
                <w:szCs w:val="20"/>
              </w:rPr>
            </w:pPr>
            <w:r>
              <w:rPr>
                <w:b w:val="0"/>
                <w:bCs/>
                <w:szCs w:val="20"/>
              </w:rPr>
              <w:lastRenderedPageBreak/>
              <w:t>Capítulo 1</w:t>
            </w:r>
          </w:p>
        </w:tc>
        <w:tc>
          <w:tcPr>
            <w:tcW w:w="2519" w:type="dxa"/>
            <w:shd w:val="clear" w:color="auto" w:fill="E4F4DF" w:themeFill="accent5" w:themeFillTint="33"/>
            <w:tcMar>
              <w:top w:w="100" w:type="dxa"/>
              <w:left w:w="100" w:type="dxa"/>
              <w:bottom w:w="100" w:type="dxa"/>
              <w:right w:w="100" w:type="dxa"/>
            </w:tcMar>
          </w:tcPr>
          <w:p w14:paraId="53AA89C9" w14:textId="6B35F5CB" w:rsidR="00C87CEC" w:rsidRPr="000229F0" w:rsidRDefault="004311C3" w:rsidP="00C87CEC">
            <w:pPr>
              <w:pStyle w:val="Normal0"/>
              <w:rPr>
                <w:b w:val="0"/>
                <w:bCs/>
                <w:szCs w:val="20"/>
              </w:rPr>
            </w:pPr>
            <w:hyperlink r:id="rId60" w:history="1">
              <w:r w:rsidRPr="004311C3">
                <w:rPr>
                  <w:rStyle w:val="Hyperlink"/>
                  <w:lang w:val="es-MX"/>
                </w:rPr>
                <w:t>https://elibro-net.bdigital.sena.edu.co</w:t>
              </w:r>
              <w:r w:rsidRPr="004311C3">
                <w:rPr>
                  <w:rStyle w:val="Hyperlink"/>
                  <w:lang w:val="es-MX"/>
                </w:rPr>
                <w:lastRenderedPageBreak/>
                <w:t>/es/lc/senavirtual/titulos/66669</w:t>
              </w:r>
            </w:hyperlink>
            <w:r>
              <w:rPr>
                <w:lang w:val="es-MX"/>
              </w:rPr>
              <w:t xml:space="preserve"> </w:t>
            </w:r>
          </w:p>
        </w:tc>
      </w:tr>
      <w:tr w:rsidR="00E84630" w14:paraId="1ACF2CBC" w14:textId="77777777" w:rsidTr="00E84630">
        <w:trPr>
          <w:trHeight w:val="398"/>
        </w:trPr>
        <w:tc>
          <w:tcPr>
            <w:tcW w:w="2517" w:type="dxa"/>
            <w:shd w:val="clear" w:color="auto" w:fill="E4F4DF" w:themeFill="accent5" w:themeFillTint="33"/>
            <w:tcMar>
              <w:top w:w="100" w:type="dxa"/>
              <w:left w:w="100" w:type="dxa"/>
              <w:bottom w:w="100" w:type="dxa"/>
              <w:right w:w="100" w:type="dxa"/>
            </w:tcMar>
          </w:tcPr>
          <w:p w14:paraId="5545AC22" w14:textId="15D64BA0" w:rsidR="00E84630" w:rsidRPr="000229F0" w:rsidRDefault="00E84630" w:rsidP="00E84630">
            <w:pPr>
              <w:pStyle w:val="Normal0"/>
              <w:rPr>
                <w:b w:val="0"/>
                <w:bCs/>
              </w:rPr>
            </w:pPr>
            <w:r w:rsidRPr="000229F0">
              <w:rPr>
                <w:b w:val="0"/>
                <w:bCs/>
              </w:rPr>
              <w:t>Comunicación verbal</w:t>
            </w:r>
          </w:p>
        </w:tc>
        <w:tc>
          <w:tcPr>
            <w:tcW w:w="2517" w:type="dxa"/>
            <w:shd w:val="clear" w:color="auto" w:fill="E4F4DF" w:themeFill="accent5" w:themeFillTint="33"/>
            <w:tcMar>
              <w:top w:w="100" w:type="dxa"/>
              <w:left w:w="100" w:type="dxa"/>
              <w:bottom w:w="100" w:type="dxa"/>
              <w:right w:w="100" w:type="dxa"/>
            </w:tcMar>
          </w:tcPr>
          <w:p w14:paraId="6CE96F16" w14:textId="34AA2FC5" w:rsidR="00E84630" w:rsidRPr="000229F0" w:rsidRDefault="006F250C" w:rsidP="00E84630">
            <w:pPr>
              <w:pStyle w:val="Normal0"/>
              <w:rPr>
                <w:b w:val="0"/>
                <w:bCs/>
                <w:szCs w:val="20"/>
              </w:rPr>
            </w:pPr>
            <w:proofErr w:type="spellStart"/>
            <w:r w:rsidRPr="006F250C">
              <w:rPr>
                <w:b w:val="0"/>
                <w:bCs/>
                <w:szCs w:val="20"/>
              </w:rPr>
              <w:t>Lifeder</w:t>
            </w:r>
            <w:proofErr w:type="spellEnd"/>
            <w:r w:rsidRPr="006F250C">
              <w:rPr>
                <w:b w:val="0"/>
                <w:bCs/>
                <w:szCs w:val="20"/>
              </w:rPr>
              <w:t xml:space="preserve"> Educación</w:t>
            </w:r>
            <w:r w:rsidRPr="006F250C">
              <w:rPr>
                <w:b w:val="0"/>
                <w:bCs/>
                <w:szCs w:val="20"/>
              </w:rPr>
              <w:t xml:space="preserve"> </w:t>
            </w:r>
            <w:r w:rsidR="00E84630" w:rsidRPr="005D4AD0">
              <w:rPr>
                <w:b w:val="0"/>
                <w:bCs/>
                <w:szCs w:val="20"/>
              </w:rPr>
              <w:t>(202</w:t>
            </w:r>
            <w:r>
              <w:rPr>
                <w:b w:val="0"/>
                <w:bCs/>
                <w:szCs w:val="20"/>
              </w:rPr>
              <w:t>1</w:t>
            </w:r>
            <w:r w:rsidR="00E84630" w:rsidRPr="005D4AD0">
              <w:rPr>
                <w:b w:val="0"/>
                <w:bCs/>
                <w:szCs w:val="20"/>
              </w:rPr>
              <w:t>).</w:t>
            </w:r>
            <w:r w:rsidR="00E84630" w:rsidRPr="005D4AD0">
              <w:rPr>
                <w:b w:val="0"/>
                <w:bCs/>
              </w:rPr>
              <w:t xml:space="preserve"> </w:t>
            </w:r>
            <w:r w:rsidR="00E84630" w:rsidRPr="00E84630">
              <w:rPr>
                <w:b w:val="0"/>
                <w:bCs/>
                <w:szCs w:val="20"/>
              </w:rPr>
              <w:t>¿Qué es la COMUNICACIÓN VERBAL y cuáles son sus CARACTERÍSTICAS? Tipos, no verbal, ejemplos</w:t>
            </w:r>
            <w:r w:rsidR="00E84630">
              <w:rPr>
                <w:b w:val="0"/>
                <w:bCs/>
                <w:szCs w:val="20"/>
              </w:rPr>
              <w:t xml:space="preserve">. </w:t>
            </w:r>
            <w:r w:rsidR="00E84630" w:rsidRPr="005D4AD0">
              <w:rPr>
                <w:b w:val="0"/>
                <w:bCs/>
                <w:szCs w:val="20"/>
              </w:rPr>
              <w:t xml:space="preserve"> [Archivo de video] </w:t>
            </w:r>
            <w:proofErr w:type="spellStart"/>
            <w:r w:rsidR="00E84630" w:rsidRPr="005D4AD0">
              <w:rPr>
                <w:b w:val="0"/>
                <w:bCs/>
                <w:szCs w:val="20"/>
              </w:rPr>
              <w:t>Youtube</w:t>
            </w:r>
            <w:proofErr w:type="spellEnd"/>
            <w:r w:rsidR="00E84630" w:rsidRPr="005D4AD0">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52579DEC" w14:textId="052EE16D" w:rsidR="00E84630" w:rsidRPr="000229F0" w:rsidRDefault="00E84630" w:rsidP="00E84630">
            <w:pPr>
              <w:pStyle w:val="Normal0"/>
              <w:rPr>
                <w:b w:val="0"/>
                <w:bCs/>
                <w:szCs w:val="20"/>
              </w:rPr>
            </w:pPr>
            <w:r w:rsidRPr="005D4AD0">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06523530" w14:textId="54FA9F02" w:rsidR="00E84630" w:rsidRPr="000229F0" w:rsidRDefault="00E84630" w:rsidP="00E84630">
            <w:pPr>
              <w:pStyle w:val="Normal0"/>
              <w:rPr>
                <w:b w:val="0"/>
                <w:bCs/>
                <w:szCs w:val="20"/>
              </w:rPr>
            </w:pPr>
            <w:hyperlink r:id="rId61" w:history="1">
              <w:r w:rsidRPr="00C16180">
                <w:rPr>
                  <w:rStyle w:val="Hyperlink"/>
                  <w:bCs/>
                  <w:szCs w:val="20"/>
                </w:rPr>
                <w:t>https://</w:t>
              </w:r>
              <w:proofErr w:type="spellStart"/>
              <w:r w:rsidRPr="00C16180">
                <w:rPr>
                  <w:rStyle w:val="Hyperlink"/>
                  <w:bCs/>
                  <w:szCs w:val="20"/>
                </w:rPr>
                <w:t>www.youtube.com</w:t>
              </w:r>
              <w:proofErr w:type="spellEnd"/>
              <w:r w:rsidRPr="00C16180">
                <w:rPr>
                  <w:rStyle w:val="Hyperlink"/>
                  <w:bCs/>
                  <w:szCs w:val="20"/>
                </w:rPr>
                <w:t>/</w:t>
              </w:r>
              <w:proofErr w:type="spellStart"/>
              <w:r w:rsidRPr="00C16180">
                <w:rPr>
                  <w:rStyle w:val="Hyperlink"/>
                  <w:bCs/>
                  <w:szCs w:val="20"/>
                </w:rPr>
                <w:t>watch?v</w:t>
              </w:r>
              <w:proofErr w:type="spellEnd"/>
              <w:r w:rsidRPr="00C16180">
                <w:rPr>
                  <w:rStyle w:val="Hyperlink"/>
                  <w:bCs/>
                  <w:szCs w:val="20"/>
                </w:rPr>
                <w:t>=q-</w:t>
              </w:r>
              <w:proofErr w:type="spellStart"/>
              <w:r w:rsidRPr="00C16180">
                <w:rPr>
                  <w:rStyle w:val="Hyperlink"/>
                  <w:bCs/>
                  <w:szCs w:val="20"/>
                </w:rPr>
                <w:t>FTO5tvh6Q</w:t>
              </w:r>
              <w:proofErr w:type="spellEnd"/>
            </w:hyperlink>
            <w:r>
              <w:rPr>
                <w:b w:val="0"/>
                <w:bCs/>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C80FBC" w14:paraId="4849E43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D11BC5F" w14:textId="29F8121C" w:rsidR="00C80FBC" w:rsidRPr="00C80FBC" w:rsidRDefault="00C80FBC" w:rsidP="00C80FBC">
            <w:pPr>
              <w:pStyle w:val="Normal0"/>
              <w:rPr>
                <w:b w:val="0"/>
                <w:bCs/>
                <w:szCs w:val="20"/>
              </w:rPr>
            </w:pPr>
            <w:r w:rsidRPr="00C80FBC">
              <w:rPr>
                <w:b w:val="0"/>
                <w:bCs/>
              </w:rPr>
              <w:t>Argumentar</w:t>
            </w:r>
            <w:r>
              <w:rPr>
                <w:b w:val="0"/>
                <w:bCs/>
              </w:rPr>
              <w:t>:</w:t>
            </w:r>
          </w:p>
        </w:tc>
        <w:tc>
          <w:tcPr>
            <w:tcW w:w="7840" w:type="dxa"/>
            <w:shd w:val="clear" w:color="auto" w:fill="E4F4DF" w:themeFill="accent5" w:themeFillTint="33"/>
            <w:tcMar>
              <w:top w:w="100" w:type="dxa"/>
              <w:left w:w="100" w:type="dxa"/>
              <w:bottom w:w="100" w:type="dxa"/>
              <w:right w:w="100" w:type="dxa"/>
            </w:tcMar>
          </w:tcPr>
          <w:p w14:paraId="6C7464BF" w14:textId="63025F6B" w:rsidR="00C80FBC" w:rsidRPr="00C80FBC" w:rsidRDefault="00C80FBC" w:rsidP="00C80FBC">
            <w:pPr>
              <w:pStyle w:val="Normal0"/>
              <w:rPr>
                <w:b w:val="0"/>
                <w:bCs/>
                <w:szCs w:val="20"/>
              </w:rPr>
            </w:pPr>
            <w:r w:rsidRPr="00C80FBC">
              <w:rPr>
                <w:b w:val="0"/>
                <w:bCs/>
              </w:rPr>
              <w:t>defender razonadamente una opinión con el fin de que el destinatario adopte la idea que el emisor sostiene.</w:t>
            </w:r>
          </w:p>
        </w:tc>
      </w:tr>
      <w:tr w:rsidR="00C80FBC" w14:paraId="17D28FC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5C57430" w14:textId="2CDB9138" w:rsidR="00C80FBC" w:rsidRPr="00C80FBC" w:rsidRDefault="00C80FBC" w:rsidP="00C80FBC">
            <w:pPr>
              <w:pStyle w:val="Normal0"/>
              <w:rPr>
                <w:b w:val="0"/>
                <w:bCs/>
                <w:szCs w:val="20"/>
              </w:rPr>
            </w:pPr>
            <w:r w:rsidRPr="00C80FBC">
              <w:rPr>
                <w:b w:val="0"/>
                <w:bCs/>
              </w:rPr>
              <w:t>Asertividad</w:t>
            </w:r>
            <w:r>
              <w:rPr>
                <w:b w:val="0"/>
                <w:bCs/>
              </w:rPr>
              <w:t>:</w:t>
            </w:r>
          </w:p>
        </w:tc>
        <w:tc>
          <w:tcPr>
            <w:tcW w:w="7840" w:type="dxa"/>
            <w:shd w:val="clear" w:color="auto" w:fill="E4F4DF" w:themeFill="accent5" w:themeFillTint="33"/>
            <w:tcMar>
              <w:top w:w="100" w:type="dxa"/>
              <w:left w:w="100" w:type="dxa"/>
              <w:bottom w:w="100" w:type="dxa"/>
              <w:right w:w="100" w:type="dxa"/>
            </w:tcMar>
          </w:tcPr>
          <w:p w14:paraId="13073D97" w14:textId="3E4952AA" w:rsidR="00C80FBC" w:rsidRPr="00C80FBC" w:rsidRDefault="00C80FBC" w:rsidP="00C80FBC">
            <w:pPr>
              <w:pStyle w:val="Normal0"/>
              <w:rPr>
                <w:b w:val="0"/>
                <w:bCs/>
                <w:szCs w:val="20"/>
              </w:rPr>
            </w:pPr>
            <w:r w:rsidRPr="00C80FBC">
              <w:rPr>
                <w:b w:val="0"/>
                <w:bCs/>
              </w:rPr>
              <w:t>forma de expresión consciente, congruente, clara, directa y equilibrada, que consiste en comunicar ideas y sentimientos o defender derechos sin intención de herir o perjudicar a otro.</w:t>
            </w:r>
          </w:p>
        </w:tc>
      </w:tr>
      <w:tr w:rsidR="00C80FBC" w14:paraId="3398282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3E217BE" w14:textId="7E5ECB09" w:rsidR="00C80FBC" w:rsidRPr="00C80FBC" w:rsidRDefault="00C80FBC" w:rsidP="00C80FBC">
            <w:pPr>
              <w:pStyle w:val="Normal0"/>
              <w:rPr>
                <w:b w:val="0"/>
                <w:bCs/>
                <w:szCs w:val="20"/>
              </w:rPr>
            </w:pPr>
            <w:r w:rsidRPr="00C80FBC">
              <w:rPr>
                <w:b w:val="0"/>
                <w:bCs/>
              </w:rPr>
              <w:t>Capacidad crítica</w:t>
            </w:r>
            <w:r>
              <w:rPr>
                <w:b w:val="0"/>
                <w:bCs/>
              </w:rPr>
              <w:t>:</w:t>
            </w:r>
          </w:p>
        </w:tc>
        <w:tc>
          <w:tcPr>
            <w:tcW w:w="7840" w:type="dxa"/>
            <w:shd w:val="clear" w:color="auto" w:fill="E4F4DF" w:themeFill="accent5" w:themeFillTint="33"/>
            <w:tcMar>
              <w:top w:w="100" w:type="dxa"/>
              <w:left w:w="100" w:type="dxa"/>
              <w:bottom w:w="100" w:type="dxa"/>
              <w:right w:w="100" w:type="dxa"/>
            </w:tcMar>
          </w:tcPr>
          <w:p w14:paraId="13B576B8" w14:textId="22AFE2DF" w:rsidR="00C80FBC" w:rsidRPr="00C80FBC" w:rsidRDefault="00C80FBC" w:rsidP="00C80FBC">
            <w:pPr>
              <w:pStyle w:val="Normal0"/>
              <w:rPr>
                <w:b w:val="0"/>
                <w:bCs/>
                <w:szCs w:val="20"/>
              </w:rPr>
            </w:pPr>
            <w:r w:rsidRPr="00C80FBC">
              <w:rPr>
                <w:b w:val="0"/>
                <w:bCs/>
              </w:rPr>
              <w:t>habilidad individual para obtener conclusiones de un texto o acciones particulares, reflexionando y adoptando una posición neutral, utilizando el conocimiento y la imaginación.</w:t>
            </w:r>
          </w:p>
        </w:tc>
      </w:tr>
      <w:tr w:rsidR="00C80FBC" w14:paraId="244FFB8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F48C8DD" w14:textId="15A0133B" w:rsidR="00C80FBC" w:rsidRPr="00C80FBC" w:rsidRDefault="00C80FBC" w:rsidP="00C80FBC">
            <w:pPr>
              <w:pStyle w:val="Normal0"/>
              <w:rPr>
                <w:b w:val="0"/>
                <w:bCs/>
                <w:szCs w:val="20"/>
              </w:rPr>
            </w:pPr>
            <w:r w:rsidRPr="00C80FBC">
              <w:rPr>
                <w:b w:val="0"/>
                <w:bCs/>
              </w:rPr>
              <w:t>Competencia</w:t>
            </w:r>
            <w:r>
              <w:rPr>
                <w:b w:val="0"/>
                <w:bCs/>
              </w:rPr>
              <w:t>:</w:t>
            </w:r>
          </w:p>
        </w:tc>
        <w:tc>
          <w:tcPr>
            <w:tcW w:w="7840" w:type="dxa"/>
            <w:shd w:val="clear" w:color="auto" w:fill="E4F4DF" w:themeFill="accent5" w:themeFillTint="33"/>
            <w:tcMar>
              <w:top w:w="100" w:type="dxa"/>
              <w:left w:w="100" w:type="dxa"/>
              <w:bottom w:w="100" w:type="dxa"/>
              <w:right w:w="100" w:type="dxa"/>
            </w:tcMar>
          </w:tcPr>
          <w:p w14:paraId="564EB3AE" w14:textId="04C231F4" w:rsidR="00C80FBC" w:rsidRPr="00C80FBC" w:rsidRDefault="00C80FBC" w:rsidP="00C80FBC">
            <w:pPr>
              <w:pStyle w:val="Normal0"/>
              <w:rPr>
                <w:b w:val="0"/>
                <w:bCs/>
                <w:szCs w:val="20"/>
              </w:rPr>
            </w:pPr>
            <w:r w:rsidRPr="00C80FBC">
              <w:rPr>
                <w:b w:val="0"/>
                <w:bCs/>
              </w:rPr>
              <w:t>conjunto de conocimientos, procedimientos, valores y actitudes integrados en la acción, que permiten al individuo resolver problemas específicos de manera autónoma y flexible.</w:t>
            </w:r>
          </w:p>
        </w:tc>
      </w:tr>
      <w:tr w:rsidR="00C80FBC" w14:paraId="0EED7C2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B71DB77" w14:textId="390E74C2" w:rsidR="00C80FBC" w:rsidRPr="00C80FBC" w:rsidRDefault="00C80FBC" w:rsidP="00C80FBC">
            <w:pPr>
              <w:pStyle w:val="Normal0"/>
              <w:rPr>
                <w:b w:val="0"/>
                <w:bCs/>
                <w:szCs w:val="20"/>
              </w:rPr>
            </w:pPr>
            <w:r w:rsidRPr="00C80FBC">
              <w:rPr>
                <w:b w:val="0"/>
                <w:bCs/>
              </w:rPr>
              <w:t>Comunicación</w:t>
            </w:r>
            <w:r>
              <w:rPr>
                <w:b w:val="0"/>
                <w:bCs/>
              </w:rPr>
              <w:t>:</w:t>
            </w:r>
          </w:p>
        </w:tc>
        <w:tc>
          <w:tcPr>
            <w:tcW w:w="7840" w:type="dxa"/>
            <w:shd w:val="clear" w:color="auto" w:fill="E4F4DF" w:themeFill="accent5" w:themeFillTint="33"/>
            <w:tcMar>
              <w:top w:w="100" w:type="dxa"/>
              <w:left w:w="100" w:type="dxa"/>
              <w:bottom w:w="100" w:type="dxa"/>
              <w:right w:w="100" w:type="dxa"/>
            </w:tcMar>
          </w:tcPr>
          <w:p w14:paraId="49FD2126" w14:textId="6C9B4F0C" w:rsidR="00C80FBC" w:rsidRPr="00C80FBC" w:rsidRDefault="00C80FBC" w:rsidP="00C80FBC">
            <w:pPr>
              <w:pStyle w:val="Normal0"/>
              <w:rPr>
                <w:b w:val="0"/>
                <w:bCs/>
                <w:szCs w:val="20"/>
              </w:rPr>
            </w:pPr>
            <w:r w:rsidRPr="00C80FBC">
              <w:rPr>
                <w:b w:val="0"/>
                <w:bCs/>
              </w:rPr>
              <w:t>proceso mediante el cual establecemos contacto con otras personas para transmitir o intercambiar mensajes.</w:t>
            </w:r>
          </w:p>
        </w:tc>
      </w:tr>
      <w:tr w:rsidR="00C80FBC" w14:paraId="68C87CF5"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7BFE936" w14:textId="7AA20466" w:rsidR="00C80FBC" w:rsidRPr="00C80FBC" w:rsidRDefault="00C80FBC" w:rsidP="00C80FBC">
            <w:pPr>
              <w:pStyle w:val="Normal0"/>
              <w:rPr>
                <w:b w:val="0"/>
                <w:bCs/>
                <w:szCs w:val="20"/>
              </w:rPr>
            </w:pPr>
            <w:r w:rsidRPr="00C80FBC">
              <w:rPr>
                <w:b w:val="0"/>
                <w:bCs/>
              </w:rPr>
              <w:lastRenderedPageBreak/>
              <w:t>Diálogo</w:t>
            </w:r>
            <w:r>
              <w:rPr>
                <w:b w:val="0"/>
                <w:bCs/>
              </w:rPr>
              <w:t>:</w:t>
            </w:r>
          </w:p>
        </w:tc>
        <w:tc>
          <w:tcPr>
            <w:tcW w:w="7840" w:type="dxa"/>
            <w:shd w:val="clear" w:color="auto" w:fill="E4F4DF" w:themeFill="accent5" w:themeFillTint="33"/>
            <w:tcMar>
              <w:top w:w="100" w:type="dxa"/>
              <w:left w:w="100" w:type="dxa"/>
              <w:bottom w:w="100" w:type="dxa"/>
              <w:right w:w="100" w:type="dxa"/>
            </w:tcMar>
          </w:tcPr>
          <w:p w14:paraId="286293B0" w14:textId="6ED65719" w:rsidR="00C80FBC" w:rsidRPr="00C80FBC" w:rsidRDefault="00C80FBC" w:rsidP="00C80FBC">
            <w:pPr>
              <w:pStyle w:val="Normal0"/>
              <w:rPr>
                <w:b w:val="0"/>
                <w:bCs/>
                <w:szCs w:val="20"/>
              </w:rPr>
            </w:pPr>
            <w:r w:rsidRPr="00C80FBC">
              <w:rPr>
                <w:b w:val="0"/>
                <w:bCs/>
              </w:rPr>
              <w:t>conversación entre dos o más personas, oral o escrita, mediante la cual se intercambia información y se comunican pensamientos, sentimientos y deseos.</w:t>
            </w:r>
          </w:p>
        </w:tc>
      </w:tr>
      <w:tr w:rsidR="00C80FBC" w14:paraId="4F3B16A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E6EC1C8" w14:textId="348FB9A9" w:rsidR="00C80FBC" w:rsidRPr="00C80FBC" w:rsidRDefault="00C80FBC" w:rsidP="00C80FBC">
            <w:pPr>
              <w:pStyle w:val="Normal0"/>
              <w:rPr>
                <w:b w:val="0"/>
                <w:bCs/>
                <w:szCs w:val="20"/>
              </w:rPr>
            </w:pPr>
            <w:r w:rsidRPr="00C80FBC">
              <w:rPr>
                <w:b w:val="0"/>
                <w:bCs/>
              </w:rPr>
              <w:t>Liderazgo</w:t>
            </w:r>
            <w:r>
              <w:rPr>
                <w:b w:val="0"/>
                <w:bCs/>
              </w:rPr>
              <w:t>:</w:t>
            </w:r>
          </w:p>
        </w:tc>
        <w:tc>
          <w:tcPr>
            <w:tcW w:w="7840" w:type="dxa"/>
            <w:shd w:val="clear" w:color="auto" w:fill="E4F4DF" w:themeFill="accent5" w:themeFillTint="33"/>
            <w:tcMar>
              <w:top w:w="100" w:type="dxa"/>
              <w:left w:w="100" w:type="dxa"/>
              <w:bottom w:w="100" w:type="dxa"/>
              <w:right w:w="100" w:type="dxa"/>
            </w:tcMar>
          </w:tcPr>
          <w:p w14:paraId="2A0CFC62" w14:textId="36E466EB" w:rsidR="00C80FBC" w:rsidRPr="00C80FBC" w:rsidRDefault="00C80FBC" w:rsidP="00C80FBC">
            <w:pPr>
              <w:pStyle w:val="Normal0"/>
              <w:rPr>
                <w:b w:val="0"/>
                <w:bCs/>
                <w:szCs w:val="20"/>
              </w:rPr>
            </w:pPr>
            <w:r w:rsidRPr="00C80FBC">
              <w:rPr>
                <w:b w:val="0"/>
                <w:bCs/>
              </w:rPr>
              <w:t>conjunto de habilidades gerenciales o directivas que un individuo posee para influir en un grupo, logrando que trabaje con entusiasmo en el logro de metas y objetivos.</w:t>
            </w:r>
          </w:p>
        </w:tc>
      </w:tr>
      <w:tr w:rsidR="00C80FBC" w14:paraId="37FCF20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8E05FA8" w14:textId="08D264EF" w:rsidR="00C80FBC" w:rsidRPr="00C80FBC" w:rsidRDefault="00C80FBC" w:rsidP="00C80FBC">
            <w:pPr>
              <w:pStyle w:val="Normal0"/>
              <w:rPr>
                <w:b w:val="0"/>
                <w:bCs/>
                <w:szCs w:val="20"/>
              </w:rPr>
            </w:pPr>
            <w:r w:rsidRPr="00C80FBC">
              <w:rPr>
                <w:b w:val="0"/>
                <w:bCs/>
              </w:rPr>
              <w:t>Habilidades sociales</w:t>
            </w:r>
            <w:r>
              <w:rPr>
                <w:b w:val="0"/>
                <w:bCs/>
              </w:rPr>
              <w:t>:</w:t>
            </w:r>
          </w:p>
        </w:tc>
        <w:tc>
          <w:tcPr>
            <w:tcW w:w="7840" w:type="dxa"/>
            <w:shd w:val="clear" w:color="auto" w:fill="E4F4DF" w:themeFill="accent5" w:themeFillTint="33"/>
            <w:tcMar>
              <w:top w:w="100" w:type="dxa"/>
              <w:left w:w="100" w:type="dxa"/>
              <w:bottom w:w="100" w:type="dxa"/>
              <w:right w:w="100" w:type="dxa"/>
            </w:tcMar>
          </w:tcPr>
          <w:p w14:paraId="42C26DD9" w14:textId="7061ED42" w:rsidR="00C80FBC" w:rsidRPr="00C80FBC" w:rsidRDefault="00C80FBC" w:rsidP="00C80FBC">
            <w:pPr>
              <w:pStyle w:val="Normal0"/>
              <w:rPr>
                <w:b w:val="0"/>
                <w:bCs/>
                <w:szCs w:val="20"/>
              </w:rPr>
            </w:pPr>
            <w:r w:rsidRPr="00C80FBC">
              <w:rPr>
                <w:b w:val="0"/>
                <w:bCs/>
              </w:rPr>
              <w:t>comportamientos eficaces que realiza el ser humano para facilitar la relación con los demás.</w:t>
            </w:r>
          </w:p>
        </w:tc>
      </w:tr>
      <w:tr w:rsidR="00C80FBC" w14:paraId="4B04F2E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DDEBCDA" w14:textId="0A76E4D1" w:rsidR="00C80FBC" w:rsidRPr="00C80FBC" w:rsidRDefault="00C80FBC" w:rsidP="00C80FBC">
            <w:pPr>
              <w:pStyle w:val="Normal0"/>
              <w:rPr>
                <w:b w:val="0"/>
                <w:bCs/>
                <w:szCs w:val="20"/>
              </w:rPr>
            </w:pPr>
            <w:r w:rsidRPr="00C80FBC">
              <w:rPr>
                <w:b w:val="0"/>
                <w:bCs/>
              </w:rPr>
              <w:t>Negociación</w:t>
            </w:r>
            <w:r>
              <w:rPr>
                <w:b w:val="0"/>
                <w:bCs/>
              </w:rPr>
              <w:t>:</w:t>
            </w:r>
          </w:p>
        </w:tc>
        <w:tc>
          <w:tcPr>
            <w:tcW w:w="7840" w:type="dxa"/>
            <w:shd w:val="clear" w:color="auto" w:fill="E4F4DF" w:themeFill="accent5" w:themeFillTint="33"/>
            <w:tcMar>
              <w:top w:w="100" w:type="dxa"/>
              <w:left w:w="100" w:type="dxa"/>
              <w:bottom w:w="100" w:type="dxa"/>
              <w:right w:w="100" w:type="dxa"/>
            </w:tcMar>
          </w:tcPr>
          <w:p w14:paraId="64FFF91E" w14:textId="145CC1B0" w:rsidR="00C80FBC" w:rsidRPr="00C80FBC" w:rsidRDefault="00C80FBC" w:rsidP="00C80FBC">
            <w:pPr>
              <w:pStyle w:val="Normal0"/>
              <w:rPr>
                <w:b w:val="0"/>
                <w:bCs/>
                <w:szCs w:val="20"/>
              </w:rPr>
            </w:pPr>
            <w:r w:rsidRPr="00C80FBC">
              <w:rPr>
                <w:b w:val="0"/>
                <w:bCs/>
              </w:rPr>
              <w:t>procedimiento de discusión establecido entre partes en conflicto con el objetivo de llegar a un acuerdo aceptable.</w:t>
            </w:r>
          </w:p>
        </w:tc>
      </w:tr>
      <w:tr w:rsidR="00C80FBC" w14:paraId="60A34CD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7E75D30" w14:textId="0E34DE0D" w:rsidR="00C80FBC" w:rsidRPr="00C80FBC" w:rsidRDefault="00C80FBC" w:rsidP="00C80FBC">
            <w:pPr>
              <w:pStyle w:val="Normal0"/>
              <w:rPr>
                <w:b w:val="0"/>
                <w:bCs/>
                <w:szCs w:val="20"/>
              </w:rPr>
            </w:pPr>
            <w:r w:rsidRPr="00C80FBC">
              <w:rPr>
                <w:b w:val="0"/>
                <w:bCs/>
              </w:rPr>
              <w:t>Publicidad</w:t>
            </w:r>
            <w:r>
              <w:rPr>
                <w:b w:val="0"/>
                <w:bCs/>
              </w:rPr>
              <w:t>:</w:t>
            </w:r>
          </w:p>
        </w:tc>
        <w:tc>
          <w:tcPr>
            <w:tcW w:w="7840" w:type="dxa"/>
            <w:shd w:val="clear" w:color="auto" w:fill="E4F4DF" w:themeFill="accent5" w:themeFillTint="33"/>
            <w:tcMar>
              <w:top w:w="100" w:type="dxa"/>
              <w:left w:w="100" w:type="dxa"/>
              <w:bottom w:w="100" w:type="dxa"/>
              <w:right w:w="100" w:type="dxa"/>
            </w:tcMar>
          </w:tcPr>
          <w:p w14:paraId="21EEC90A" w14:textId="432E7A77" w:rsidR="00C80FBC" w:rsidRPr="00C80FBC" w:rsidRDefault="00C80FBC" w:rsidP="00C80FBC">
            <w:pPr>
              <w:pStyle w:val="Normal0"/>
              <w:rPr>
                <w:b w:val="0"/>
                <w:bCs/>
                <w:szCs w:val="20"/>
              </w:rPr>
            </w:pPr>
            <w:r w:rsidRPr="00C80FBC">
              <w:rPr>
                <w:b w:val="0"/>
                <w:bCs/>
              </w:rPr>
              <w:t>forma de comunicación comercial que busca incrementar el consumo de un producto o servicio a través de los medios de comunicación y de técnicas de propaganda.</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7003CE73" w14:textId="77777777" w:rsidR="00401B6D" w:rsidRPr="00C80FBC" w:rsidRDefault="00401B6D" w:rsidP="00C80FBC">
      <w:pPr>
        <w:pStyle w:val="Normal0"/>
        <w:pBdr>
          <w:top w:val="nil"/>
          <w:left w:val="nil"/>
          <w:bottom w:val="nil"/>
          <w:right w:val="nil"/>
          <w:between w:val="nil"/>
        </w:pBdr>
        <w:jc w:val="both"/>
        <w:rPr>
          <w:color w:val="000000"/>
          <w:szCs w:val="20"/>
        </w:rPr>
      </w:pPr>
      <w:r w:rsidRPr="00C80FBC">
        <w:rPr>
          <w:color w:val="000000"/>
          <w:szCs w:val="20"/>
        </w:rPr>
        <w:t>Álvarez, Alfredo. (2005). Escribir en español. Fondo de Cultura Económica. México: Porrúa.</w:t>
      </w:r>
    </w:p>
    <w:p w14:paraId="5D14083D" w14:textId="77777777" w:rsidR="00401B6D" w:rsidRPr="00C80FBC" w:rsidRDefault="00401B6D" w:rsidP="00C80FBC">
      <w:pPr>
        <w:pStyle w:val="Normal0"/>
        <w:pBdr>
          <w:top w:val="nil"/>
          <w:left w:val="nil"/>
          <w:bottom w:val="nil"/>
          <w:right w:val="nil"/>
          <w:between w:val="nil"/>
        </w:pBdr>
        <w:jc w:val="both"/>
        <w:rPr>
          <w:color w:val="000000"/>
          <w:szCs w:val="20"/>
        </w:rPr>
      </w:pPr>
      <w:r w:rsidRPr="00C80FBC">
        <w:rPr>
          <w:color w:val="000000"/>
          <w:szCs w:val="20"/>
        </w:rPr>
        <w:t>Cestero</w:t>
      </w:r>
      <w:r w:rsidRPr="00C80FBC">
        <w:rPr>
          <w:color w:val="000000"/>
          <w:szCs w:val="20"/>
        </w:rPr>
        <w:t>,</w:t>
      </w:r>
      <w:r>
        <w:rPr>
          <w:color w:val="000000"/>
          <w:szCs w:val="20"/>
        </w:rPr>
        <w:t xml:space="preserve"> </w:t>
      </w:r>
      <w:r w:rsidRPr="00C80FBC">
        <w:rPr>
          <w:color w:val="000000"/>
          <w:szCs w:val="20"/>
        </w:rPr>
        <w:t xml:space="preserve">A. (2004). “La comunicación no verbal”, en J. Sánchez Lobato e I. Santos Gargallo (eds.) Vademécum para la formación de profesores. Madrid: </w:t>
      </w:r>
      <w:proofErr w:type="spellStart"/>
      <w:r w:rsidRPr="00C80FBC">
        <w:rPr>
          <w:color w:val="000000"/>
          <w:szCs w:val="20"/>
        </w:rPr>
        <w:t>SGEL</w:t>
      </w:r>
      <w:proofErr w:type="spellEnd"/>
      <w:r w:rsidRPr="00C80FBC">
        <w:rPr>
          <w:color w:val="000000"/>
          <w:szCs w:val="20"/>
        </w:rPr>
        <w:t>, pp. 593-612.</w:t>
      </w:r>
    </w:p>
    <w:p w14:paraId="648CECBE" w14:textId="77777777" w:rsidR="00401B6D" w:rsidRPr="00C80FBC" w:rsidRDefault="00401B6D" w:rsidP="00C80FBC">
      <w:pPr>
        <w:pStyle w:val="Normal0"/>
        <w:pBdr>
          <w:top w:val="nil"/>
          <w:left w:val="nil"/>
          <w:bottom w:val="nil"/>
          <w:right w:val="nil"/>
          <w:between w:val="nil"/>
        </w:pBdr>
        <w:jc w:val="both"/>
        <w:rPr>
          <w:color w:val="000000"/>
          <w:szCs w:val="20"/>
        </w:rPr>
      </w:pPr>
      <w:r w:rsidRPr="00C80FBC">
        <w:rPr>
          <w:color w:val="000000"/>
          <w:szCs w:val="20"/>
        </w:rPr>
        <w:t xml:space="preserve">Cestero, </w:t>
      </w:r>
      <w:proofErr w:type="spellStart"/>
      <w:proofErr w:type="gramStart"/>
      <w:r w:rsidRPr="00C80FBC">
        <w:rPr>
          <w:color w:val="000000"/>
          <w:szCs w:val="20"/>
        </w:rPr>
        <w:t>A..et</w:t>
      </w:r>
      <w:proofErr w:type="spellEnd"/>
      <w:r w:rsidRPr="00C80FBC">
        <w:rPr>
          <w:color w:val="000000"/>
          <w:szCs w:val="20"/>
        </w:rPr>
        <w:t xml:space="preserve"> al.</w:t>
      </w:r>
      <w:proofErr w:type="gramEnd"/>
      <w:r w:rsidRPr="00C80FBC">
        <w:rPr>
          <w:color w:val="000000"/>
          <w:szCs w:val="20"/>
        </w:rPr>
        <w:t xml:space="preserve"> (1998). Estudios de comunicación no verbal. Madrid: </w:t>
      </w:r>
      <w:proofErr w:type="spellStart"/>
      <w:r w:rsidRPr="00C80FBC">
        <w:rPr>
          <w:color w:val="000000"/>
          <w:szCs w:val="20"/>
        </w:rPr>
        <w:t>Edinumen</w:t>
      </w:r>
      <w:proofErr w:type="spellEnd"/>
      <w:r w:rsidRPr="00C80FBC">
        <w:rPr>
          <w:color w:val="000000"/>
          <w:szCs w:val="20"/>
        </w:rPr>
        <w:t>.</w:t>
      </w:r>
    </w:p>
    <w:p w14:paraId="0D631409" w14:textId="77777777" w:rsidR="00401B6D" w:rsidRPr="00C80FBC" w:rsidRDefault="00401B6D" w:rsidP="00C80FBC">
      <w:pPr>
        <w:pStyle w:val="Normal0"/>
        <w:pBdr>
          <w:top w:val="nil"/>
          <w:left w:val="nil"/>
          <w:bottom w:val="nil"/>
          <w:right w:val="nil"/>
          <w:between w:val="nil"/>
        </w:pBdr>
        <w:jc w:val="both"/>
        <w:rPr>
          <w:color w:val="000000"/>
          <w:szCs w:val="20"/>
        </w:rPr>
      </w:pPr>
      <w:r w:rsidRPr="00C80FBC">
        <w:rPr>
          <w:color w:val="000000"/>
          <w:szCs w:val="20"/>
        </w:rPr>
        <w:t xml:space="preserve">Coll, J., Gelabert, M., </w:t>
      </w:r>
      <w:proofErr w:type="gramStart"/>
      <w:r>
        <w:rPr>
          <w:color w:val="000000"/>
          <w:szCs w:val="20"/>
        </w:rPr>
        <w:t xml:space="preserve">Y </w:t>
      </w:r>
      <w:r w:rsidRPr="00C80FBC">
        <w:rPr>
          <w:color w:val="000000"/>
          <w:szCs w:val="20"/>
        </w:rPr>
        <w:t xml:space="preserve"> </w:t>
      </w:r>
      <w:proofErr w:type="spellStart"/>
      <w:r w:rsidRPr="00C80FBC">
        <w:rPr>
          <w:color w:val="000000"/>
          <w:szCs w:val="20"/>
        </w:rPr>
        <w:t>Martinell</w:t>
      </w:r>
      <w:proofErr w:type="spellEnd"/>
      <w:proofErr w:type="gramEnd"/>
      <w:r w:rsidRPr="00C80FBC">
        <w:rPr>
          <w:color w:val="000000"/>
          <w:szCs w:val="20"/>
        </w:rPr>
        <w:t>, E</w:t>
      </w:r>
      <w:r w:rsidRPr="00C80FBC">
        <w:rPr>
          <w:color w:val="000000"/>
          <w:szCs w:val="20"/>
        </w:rPr>
        <w:t xml:space="preserve">. (1990). Diccionario de gestos y sus giros más usuales. Madrid: </w:t>
      </w:r>
      <w:proofErr w:type="spellStart"/>
      <w:r w:rsidRPr="00C80FBC">
        <w:rPr>
          <w:color w:val="000000"/>
          <w:szCs w:val="20"/>
        </w:rPr>
        <w:t>Edelsa</w:t>
      </w:r>
      <w:proofErr w:type="spellEnd"/>
      <w:r w:rsidRPr="00C80FBC">
        <w:rPr>
          <w:color w:val="000000"/>
          <w:szCs w:val="20"/>
        </w:rPr>
        <w:t>.</w:t>
      </w:r>
    </w:p>
    <w:p w14:paraId="2D045D09" w14:textId="77777777" w:rsidR="00401B6D" w:rsidRDefault="00401B6D" w:rsidP="00C80FBC">
      <w:pPr>
        <w:pStyle w:val="Normal0"/>
        <w:pBdr>
          <w:top w:val="nil"/>
          <w:left w:val="nil"/>
          <w:bottom w:val="nil"/>
          <w:right w:val="nil"/>
          <w:between w:val="nil"/>
        </w:pBdr>
        <w:jc w:val="both"/>
        <w:rPr>
          <w:color w:val="000000"/>
          <w:szCs w:val="20"/>
        </w:rPr>
      </w:pPr>
      <w:r w:rsidRPr="00C80FBC">
        <w:rPr>
          <w:color w:val="000000"/>
          <w:szCs w:val="20"/>
        </w:rPr>
        <w:t>Escandell</w:t>
      </w:r>
      <w:r>
        <w:rPr>
          <w:color w:val="000000"/>
          <w:szCs w:val="20"/>
        </w:rPr>
        <w:t xml:space="preserve">, </w:t>
      </w:r>
      <w:r w:rsidRPr="00C80FBC">
        <w:rPr>
          <w:color w:val="000000"/>
          <w:szCs w:val="20"/>
        </w:rPr>
        <w:t>V.</w:t>
      </w:r>
      <w:r w:rsidRPr="00C80FBC">
        <w:rPr>
          <w:color w:val="000000"/>
          <w:szCs w:val="20"/>
        </w:rPr>
        <w:t xml:space="preserve"> (2005). La comunicación. Madrid: Grados.</w:t>
      </w:r>
    </w:p>
    <w:p w14:paraId="1B71EBDA" w14:textId="77777777" w:rsidR="00401B6D" w:rsidRDefault="00401B6D" w:rsidP="00C80FBC">
      <w:pPr>
        <w:pStyle w:val="Normal0"/>
        <w:pBdr>
          <w:top w:val="nil"/>
          <w:left w:val="nil"/>
          <w:bottom w:val="nil"/>
          <w:right w:val="nil"/>
          <w:between w:val="nil"/>
        </w:pBdr>
        <w:jc w:val="both"/>
        <w:rPr>
          <w:color w:val="000000"/>
          <w:szCs w:val="20"/>
        </w:rPr>
      </w:pPr>
      <w:r w:rsidRPr="00C80FBC">
        <w:rPr>
          <w:color w:val="000000"/>
          <w:szCs w:val="20"/>
        </w:rPr>
        <w:t>García-Carpintero, M. (1996). Las palabras, las ideas y las cosas. Una presentación de la filosofía del lenguaje. Barcelona: Editorial Ariel.</w:t>
      </w:r>
    </w:p>
    <w:p w14:paraId="7C71CBE7" w14:textId="6CC08589" w:rsidR="00401B6D" w:rsidRPr="00401B6D" w:rsidRDefault="00401B6D" w:rsidP="00401B6D">
      <w:pPr>
        <w:pStyle w:val="Normal0"/>
        <w:pBdr>
          <w:top w:val="nil"/>
          <w:left w:val="nil"/>
          <w:bottom w:val="nil"/>
          <w:right w:val="nil"/>
          <w:between w:val="nil"/>
        </w:pBdr>
        <w:jc w:val="both"/>
        <w:rPr>
          <w:color w:val="000000"/>
          <w:lang w:val="es-MX"/>
        </w:rPr>
      </w:pPr>
      <w:r w:rsidRPr="00401B6D">
        <w:rPr>
          <w:color w:val="000000"/>
          <w:lang w:val="es-MX"/>
        </w:rPr>
        <w:t xml:space="preserve">Gil Juárez, A. &amp; </w:t>
      </w:r>
      <w:proofErr w:type="spellStart"/>
      <w:r w:rsidRPr="00401B6D">
        <w:rPr>
          <w:color w:val="000000"/>
          <w:lang w:val="es-MX"/>
        </w:rPr>
        <w:t>Vitores</w:t>
      </w:r>
      <w:proofErr w:type="spellEnd"/>
      <w:r w:rsidRPr="00401B6D">
        <w:rPr>
          <w:color w:val="000000"/>
          <w:lang w:val="es-MX"/>
        </w:rPr>
        <w:t xml:space="preserve"> González, A. (2011). </w:t>
      </w:r>
      <w:r w:rsidRPr="00401B6D">
        <w:rPr>
          <w:i/>
          <w:iCs/>
          <w:color w:val="000000"/>
          <w:lang w:val="es-MX"/>
        </w:rPr>
        <w:t>Comunicación y discurso: </w:t>
      </w:r>
      <w:proofErr w:type="gramStart"/>
      <w:r w:rsidRPr="00401B6D">
        <w:rPr>
          <w:color w:val="000000"/>
          <w:lang w:val="es-MX"/>
        </w:rPr>
        <w:t>( ed.</w:t>
      </w:r>
      <w:proofErr w:type="gramEnd"/>
      <w:r w:rsidRPr="00401B6D">
        <w:rPr>
          <w:color w:val="000000"/>
          <w:lang w:val="es-MX"/>
        </w:rPr>
        <w:t xml:space="preserve">). Editorial </w:t>
      </w:r>
      <w:proofErr w:type="spellStart"/>
      <w:r w:rsidRPr="00401B6D">
        <w:rPr>
          <w:color w:val="000000"/>
          <w:lang w:val="es-MX"/>
        </w:rPr>
        <w:t>UOC</w:t>
      </w:r>
      <w:proofErr w:type="spellEnd"/>
      <w:r w:rsidRPr="00401B6D">
        <w:rPr>
          <w:color w:val="000000"/>
          <w:lang w:val="es-MX"/>
        </w:rPr>
        <w:t xml:space="preserve">. </w:t>
      </w:r>
      <w:hyperlink r:id="rId62" w:history="1">
        <w:r w:rsidRPr="00401B6D">
          <w:rPr>
            <w:rStyle w:val="Hyperlink"/>
            <w:lang w:val="es-MX"/>
          </w:rPr>
          <w:t>https://elibro-net.bdigital.sena.edu.co/es/lc/senavirtual/titulos/33435</w:t>
        </w:r>
      </w:hyperlink>
      <w:r>
        <w:rPr>
          <w:color w:val="000000"/>
          <w:lang w:val="es-MX"/>
        </w:rPr>
        <w:t xml:space="preserve"> </w:t>
      </w:r>
    </w:p>
    <w:p w14:paraId="34A86896" w14:textId="77777777" w:rsidR="00401B6D" w:rsidRDefault="00401B6D" w:rsidP="00C80FBC">
      <w:pPr>
        <w:pStyle w:val="Normal0"/>
        <w:pBdr>
          <w:top w:val="nil"/>
          <w:left w:val="nil"/>
          <w:bottom w:val="nil"/>
          <w:right w:val="nil"/>
          <w:between w:val="nil"/>
        </w:pBdr>
        <w:jc w:val="both"/>
        <w:rPr>
          <w:bCs/>
          <w:color w:val="000000"/>
          <w:szCs w:val="20"/>
        </w:rPr>
      </w:pPr>
      <w:r w:rsidRPr="006F250C">
        <w:rPr>
          <w:bCs/>
          <w:color w:val="000000"/>
          <w:szCs w:val="20"/>
        </w:rPr>
        <w:t>Grau Olivares, M. Gordillo León, F. &amp; López Pérez, R. M. (2016). </w:t>
      </w:r>
      <w:r w:rsidRPr="006F250C">
        <w:rPr>
          <w:bCs/>
          <w:i/>
          <w:iCs/>
          <w:color w:val="000000"/>
          <w:szCs w:val="20"/>
        </w:rPr>
        <w:t>Comportamiento no verbal: más allá de la comunicación y el lenguaje: </w:t>
      </w:r>
      <w:proofErr w:type="gramStart"/>
      <w:r w:rsidRPr="006F250C">
        <w:rPr>
          <w:bCs/>
          <w:color w:val="000000"/>
          <w:szCs w:val="20"/>
        </w:rPr>
        <w:t>( ed.</w:t>
      </w:r>
      <w:proofErr w:type="gramEnd"/>
      <w:r w:rsidRPr="006F250C">
        <w:rPr>
          <w:bCs/>
          <w:color w:val="000000"/>
          <w:szCs w:val="20"/>
        </w:rPr>
        <w:t xml:space="preserve">). Difusora Larousse - Ediciones Pirámide. </w:t>
      </w:r>
      <w:hyperlink r:id="rId63" w:history="1">
        <w:r w:rsidRPr="00C16180">
          <w:rPr>
            <w:rStyle w:val="Hyperlink"/>
            <w:bCs/>
            <w:szCs w:val="20"/>
          </w:rPr>
          <w:t>https://elibro-net.bdigital.sena.edu.co/es/lc/senavirtual/titulos/115592</w:t>
        </w:r>
      </w:hyperlink>
      <w:r>
        <w:rPr>
          <w:bCs/>
          <w:color w:val="000000"/>
          <w:szCs w:val="20"/>
        </w:rPr>
        <w:t xml:space="preserve"> </w:t>
      </w:r>
    </w:p>
    <w:p w14:paraId="3BC10C26" w14:textId="77777777" w:rsidR="00401B6D" w:rsidRPr="00401B6D" w:rsidRDefault="00401B6D" w:rsidP="00401B6D">
      <w:pPr>
        <w:pStyle w:val="Normal0"/>
        <w:pBdr>
          <w:top w:val="nil"/>
          <w:left w:val="nil"/>
          <w:bottom w:val="nil"/>
          <w:right w:val="nil"/>
          <w:between w:val="nil"/>
        </w:pBdr>
        <w:jc w:val="both"/>
        <w:rPr>
          <w:color w:val="000000"/>
          <w:lang w:val="es-MX"/>
        </w:rPr>
      </w:pPr>
      <w:r w:rsidRPr="00401B6D">
        <w:rPr>
          <w:color w:val="000000"/>
          <w:lang w:val="es-MX"/>
        </w:rPr>
        <w:t>Lucas Marín, A. (2012). </w:t>
      </w:r>
      <w:r w:rsidRPr="00401B6D">
        <w:rPr>
          <w:i/>
          <w:iCs/>
          <w:color w:val="000000"/>
          <w:lang w:val="es-MX"/>
        </w:rPr>
        <w:t>La nueva comunicación: </w:t>
      </w:r>
      <w:proofErr w:type="gramStart"/>
      <w:r w:rsidRPr="00401B6D">
        <w:rPr>
          <w:color w:val="000000"/>
          <w:lang w:val="es-MX"/>
        </w:rPr>
        <w:t>( ed.</w:t>
      </w:r>
      <w:proofErr w:type="gramEnd"/>
      <w:r w:rsidRPr="00401B6D">
        <w:rPr>
          <w:color w:val="000000"/>
          <w:lang w:val="es-MX"/>
        </w:rPr>
        <w:t xml:space="preserve">). Editorial Trotta, S.A. </w:t>
      </w:r>
      <w:hyperlink r:id="rId64" w:history="1">
        <w:r w:rsidRPr="00401B6D">
          <w:rPr>
            <w:rStyle w:val="Hyperlink"/>
            <w:lang w:val="es-MX"/>
          </w:rPr>
          <w:t>https://elibro-net.bdigital.sena.edu.co/es/lc/senavirtual/titulos/34391</w:t>
        </w:r>
      </w:hyperlink>
      <w:r>
        <w:rPr>
          <w:color w:val="000000"/>
          <w:lang w:val="es-MX"/>
        </w:rPr>
        <w:t xml:space="preserve"> </w:t>
      </w:r>
    </w:p>
    <w:p w14:paraId="77FBD67B" w14:textId="77777777" w:rsidR="00401B6D" w:rsidRPr="00C80FBC" w:rsidRDefault="00401B6D" w:rsidP="00C80FBC">
      <w:pPr>
        <w:pStyle w:val="Normal0"/>
        <w:pBdr>
          <w:top w:val="nil"/>
          <w:left w:val="nil"/>
          <w:bottom w:val="nil"/>
          <w:right w:val="nil"/>
          <w:between w:val="nil"/>
        </w:pBdr>
        <w:jc w:val="both"/>
        <w:rPr>
          <w:color w:val="000000"/>
          <w:szCs w:val="20"/>
        </w:rPr>
      </w:pPr>
      <w:r w:rsidRPr="00C80FBC">
        <w:rPr>
          <w:color w:val="000000"/>
          <w:szCs w:val="20"/>
        </w:rPr>
        <w:t>Tobón, L. (2001). La lingüística del lenguaje. Estudios en torno a los procesos de significar y comunicar. Bogotá: Universidad Pedagógica Nacional.</w:t>
      </w:r>
    </w:p>
    <w:p w14:paraId="7F7B1FCD" w14:textId="2FCC4531" w:rsidR="006F250C" w:rsidRPr="003A10E4" w:rsidRDefault="00401B6D" w:rsidP="003A10E4">
      <w:pPr>
        <w:pStyle w:val="Normal0"/>
        <w:pBdr>
          <w:top w:val="nil"/>
          <w:left w:val="nil"/>
          <w:bottom w:val="nil"/>
          <w:right w:val="nil"/>
          <w:between w:val="nil"/>
        </w:pBdr>
        <w:jc w:val="both"/>
        <w:rPr>
          <w:color w:val="000000"/>
          <w:lang w:val="es-MX"/>
        </w:rPr>
      </w:pPr>
      <w:r w:rsidRPr="00401B6D">
        <w:rPr>
          <w:bCs/>
          <w:color w:val="000000"/>
          <w:lang w:val="es-MX"/>
        </w:rPr>
        <w:br/>
      </w: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1720160B" w:rsidR="00FF258C" w:rsidRPr="00DD796B" w:rsidRDefault="006377F2">
            <w:pPr>
              <w:pStyle w:val="Normal0"/>
              <w:jc w:val="both"/>
              <w:rPr>
                <w:b w:val="0"/>
                <w:bCs/>
                <w:szCs w:val="20"/>
              </w:rPr>
            </w:pPr>
            <w:r w:rsidRPr="00DD796B">
              <w:rPr>
                <w:b w:val="0"/>
                <w:bCs/>
                <w:szCs w:val="20"/>
              </w:rPr>
              <w:t>José Herney Sánchez Pizarro.</w:t>
            </w:r>
          </w:p>
        </w:tc>
        <w:tc>
          <w:tcPr>
            <w:tcW w:w="1559" w:type="dxa"/>
            <w:shd w:val="clear" w:color="auto" w:fill="E4F4DF" w:themeFill="accent5" w:themeFillTint="33"/>
          </w:tcPr>
          <w:p w14:paraId="000000BA" w14:textId="06A6D103" w:rsidR="00FF258C" w:rsidRPr="00DD796B" w:rsidRDefault="006377F2">
            <w:pPr>
              <w:pStyle w:val="Normal0"/>
              <w:jc w:val="both"/>
              <w:rPr>
                <w:b w:val="0"/>
                <w:bCs/>
                <w:szCs w:val="20"/>
              </w:rPr>
            </w:pPr>
            <w:r w:rsidRPr="00DD796B">
              <w:rPr>
                <w:b w:val="0"/>
                <w:bCs/>
                <w:szCs w:val="20"/>
              </w:rPr>
              <w:t>Experto temático.</w:t>
            </w:r>
          </w:p>
        </w:tc>
        <w:tc>
          <w:tcPr>
            <w:tcW w:w="3257" w:type="dxa"/>
            <w:shd w:val="clear" w:color="auto" w:fill="E4F4DF" w:themeFill="accent5" w:themeFillTint="33"/>
          </w:tcPr>
          <w:p w14:paraId="000000BB" w14:textId="75A1C873" w:rsidR="00FF258C" w:rsidRPr="00DD796B" w:rsidRDefault="00307850">
            <w:pPr>
              <w:pStyle w:val="Normal0"/>
              <w:jc w:val="both"/>
              <w:rPr>
                <w:b w:val="0"/>
                <w:bCs/>
                <w:szCs w:val="20"/>
              </w:rPr>
            </w:pPr>
            <w:r w:rsidRPr="00DD796B">
              <w:rPr>
                <w:b w:val="0"/>
                <w:bCs/>
                <w:szCs w:val="20"/>
              </w:rPr>
              <w:t xml:space="preserve">Regional Boyacá - Centro de Desarrollo Agropecuario y Agroindustrial </w:t>
            </w:r>
            <w:proofErr w:type="spellStart"/>
            <w:r w:rsidRPr="00DD796B">
              <w:rPr>
                <w:b w:val="0"/>
                <w:bCs/>
                <w:szCs w:val="20"/>
              </w:rPr>
              <w:t>CEDEAGRO</w:t>
            </w:r>
            <w:proofErr w:type="spellEnd"/>
          </w:p>
        </w:tc>
        <w:tc>
          <w:tcPr>
            <w:tcW w:w="1888" w:type="dxa"/>
            <w:shd w:val="clear" w:color="auto" w:fill="E4F4DF" w:themeFill="accent5" w:themeFillTint="33"/>
          </w:tcPr>
          <w:p w14:paraId="000000BC" w14:textId="759848A1" w:rsidR="00FF258C" w:rsidRPr="00DD796B" w:rsidRDefault="00307850">
            <w:pPr>
              <w:pStyle w:val="Normal0"/>
              <w:jc w:val="both"/>
              <w:rPr>
                <w:b w:val="0"/>
                <w:bCs/>
                <w:szCs w:val="20"/>
              </w:rPr>
            </w:pPr>
            <w:r w:rsidRPr="00DD796B">
              <w:rPr>
                <w:b w:val="0"/>
                <w:bCs/>
                <w:szCs w:val="20"/>
              </w:rPr>
              <w:t>2017</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DD796B" w:rsidRDefault="00914CE1" w:rsidP="00914CE1">
            <w:pPr>
              <w:rPr>
                <w:b w:val="0"/>
              </w:rPr>
            </w:pPr>
            <w:r w:rsidRPr="00DD796B">
              <w:rPr>
                <w:b w:val="0"/>
                <w:lang w:val="es-ES_tradnl"/>
              </w:rPr>
              <w:t xml:space="preserve">Paola Alexandra Moya </w:t>
            </w:r>
          </w:p>
        </w:tc>
        <w:tc>
          <w:tcPr>
            <w:tcW w:w="1559" w:type="dxa"/>
            <w:shd w:val="clear" w:color="auto" w:fill="E4F4DF" w:themeFill="accent5" w:themeFillTint="33"/>
          </w:tcPr>
          <w:p w14:paraId="000000BF" w14:textId="5222D452" w:rsidR="00914CE1" w:rsidRPr="00DD796B" w:rsidRDefault="00914CE1" w:rsidP="00914CE1">
            <w:pPr>
              <w:rPr>
                <w:b w:val="0"/>
              </w:rPr>
            </w:pPr>
            <w:r w:rsidRPr="00DD796B">
              <w:rPr>
                <w:b w:val="0"/>
                <w:lang w:val="es-ES_tradnl"/>
              </w:rPr>
              <w:t>Evaluadora instruccional</w:t>
            </w:r>
          </w:p>
        </w:tc>
        <w:tc>
          <w:tcPr>
            <w:tcW w:w="3257" w:type="dxa"/>
            <w:shd w:val="clear" w:color="auto" w:fill="E4F4DF" w:themeFill="accent5" w:themeFillTint="33"/>
          </w:tcPr>
          <w:p w14:paraId="000000C0" w14:textId="15832E46" w:rsidR="00914CE1" w:rsidRPr="00DD796B" w:rsidRDefault="00B65D68" w:rsidP="00914CE1">
            <w:pPr>
              <w:rPr>
                <w:b w:val="0"/>
              </w:rPr>
            </w:pPr>
            <w:r w:rsidRPr="00DD796B">
              <w:rPr>
                <w:b w:val="0"/>
                <w:lang w:val="es-ES_tradnl"/>
              </w:rPr>
              <w:t xml:space="preserve">Regional Antioquia - </w:t>
            </w:r>
            <w:r w:rsidR="00914CE1" w:rsidRPr="00DD796B">
              <w:rPr>
                <w:b w:val="0"/>
                <w:lang w:val="es-ES_tradnl"/>
              </w:rPr>
              <w:t>Centro de Servicios de Salud</w:t>
            </w:r>
          </w:p>
        </w:tc>
        <w:tc>
          <w:tcPr>
            <w:tcW w:w="1888" w:type="dxa"/>
            <w:shd w:val="clear" w:color="auto" w:fill="E4F4DF" w:themeFill="accent5" w:themeFillTint="33"/>
          </w:tcPr>
          <w:p w14:paraId="000000C1" w14:textId="0DB9D0D7" w:rsidR="00914CE1" w:rsidRPr="00DD796B" w:rsidRDefault="00914CE1" w:rsidP="00914CE1">
            <w:pPr>
              <w:rPr>
                <w:b w:val="0"/>
              </w:rPr>
            </w:pPr>
            <w:r w:rsidRPr="00DD796B">
              <w:rPr>
                <w:b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DD796B" w:rsidRDefault="00914CE1" w:rsidP="00914CE1">
            <w:pPr>
              <w:rPr>
                <w:b w:val="0"/>
              </w:rPr>
            </w:pPr>
            <w:r w:rsidRPr="00DD796B">
              <w:rPr>
                <w:b w:val="0"/>
                <w:lang w:val="es-ES_tradnl"/>
              </w:rPr>
              <w:t xml:space="preserve">Olga Constanza Bermúdez </w:t>
            </w:r>
            <w:proofErr w:type="spellStart"/>
            <w:r w:rsidRPr="00DD796B">
              <w:rPr>
                <w:b w:val="0"/>
                <w:lang w:val="es-ES_tradnl"/>
              </w:rPr>
              <w:t>Jaimes</w:t>
            </w:r>
            <w:proofErr w:type="spellEnd"/>
          </w:p>
        </w:tc>
        <w:tc>
          <w:tcPr>
            <w:tcW w:w="1559" w:type="dxa"/>
            <w:shd w:val="clear" w:color="auto" w:fill="E4F4DF" w:themeFill="accent5" w:themeFillTint="33"/>
          </w:tcPr>
          <w:p w14:paraId="6935CB83" w14:textId="58E8095B" w:rsidR="00914CE1" w:rsidRPr="00DD796B" w:rsidRDefault="00914CE1" w:rsidP="00914CE1">
            <w:pPr>
              <w:rPr>
                <w:b w:val="0"/>
              </w:rPr>
            </w:pPr>
            <w:r w:rsidRPr="00DD796B">
              <w:rPr>
                <w:b w:val="0"/>
                <w:lang w:val="es-ES_tradnl"/>
              </w:rPr>
              <w:t>Responsable Línea de Producción Antioquia</w:t>
            </w:r>
          </w:p>
        </w:tc>
        <w:tc>
          <w:tcPr>
            <w:tcW w:w="3257" w:type="dxa"/>
            <w:shd w:val="clear" w:color="auto" w:fill="E4F4DF" w:themeFill="accent5" w:themeFillTint="33"/>
          </w:tcPr>
          <w:p w14:paraId="4FCD58D9" w14:textId="2355F96A" w:rsidR="00914CE1" w:rsidRPr="00DD796B" w:rsidRDefault="00B65D68" w:rsidP="00914CE1">
            <w:pPr>
              <w:rPr>
                <w:b w:val="0"/>
              </w:rPr>
            </w:pPr>
            <w:r w:rsidRPr="00DD796B">
              <w:rPr>
                <w:b w:val="0"/>
                <w:lang w:val="es-ES_tradnl"/>
              </w:rPr>
              <w:t xml:space="preserve">Regional Antioquia - </w:t>
            </w:r>
            <w:r w:rsidR="00914CE1" w:rsidRPr="00DD796B">
              <w:rPr>
                <w:b w:val="0"/>
                <w:lang w:val="es-ES_tradnl"/>
              </w:rPr>
              <w:t>Centro de Servicios de Salud</w:t>
            </w:r>
          </w:p>
        </w:tc>
        <w:tc>
          <w:tcPr>
            <w:tcW w:w="1888" w:type="dxa"/>
            <w:shd w:val="clear" w:color="auto" w:fill="E4F4DF" w:themeFill="accent5" w:themeFillTint="33"/>
          </w:tcPr>
          <w:p w14:paraId="13D66B21" w14:textId="2C8D7537" w:rsidR="00914CE1" w:rsidRPr="00DD796B" w:rsidRDefault="00914CE1" w:rsidP="00914CE1">
            <w:pPr>
              <w:rPr>
                <w:b w:val="0"/>
              </w:rPr>
            </w:pPr>
            <w:r w:rsidRPr="00DD796B">
              <w:rPr>
                <w:b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65"/>
      <w:footerReference w:type="default" r:id="rId6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08-12T11:51:00Z" w:initials="PM">
    <w:p w14:paraId="6673DF34" w14:textId="77777777" w:rsidR="00283FFC" w:rsidRDefault="00283FFC" w:rsidP="00283FFC">
      <w:pPr>
        <w:pStyle w:val="CommentText"/>
      </w:pPr>
      <w:r>
        <w:rPr>
          <w:rStyle w:val="CommentReference"/>
        </w:rPr>
        <w:annotationRef/>
      </w:r>
      <w:hyperlink r:id="rId1" w:anchor="fromView=search&amp;page=1&amp;position=7&amp;uuid=5c57c91c-2eda-4750-b187-96be0f49cb53" w:history="1">
        <w:r w:rsidRPr="00BC38C9">
          <w:rPr>
            <w:rStyle w:val="Hyperlink"/>
          </w:rPr>
          <w:t>https://www.freepik.es/fotos-premium/seccion-media-mujer-usando-telefono-movil-mesa_115579660.htm#fromView=search&amp;page=1&amp;position=7&amp;uuid=5c57c91c-2eda-4750-b187-96be0f49cb53</w:t>
        </w:r>
      </w:hyperlink>
    </w:p>
  </w:comment>
  <w:comment w:id="1" w:author="Paola Moya" w:date="2024-08-12T11:54:00Z" w:initials="PM">
    <w:p w14:paraId="6B388C61" w14:textId="77777777" w:rsidR="001122E3" w:rsidRDefault="001122E3" w:rsidP="001122E3">
      <w:pPr>
        <w:pStyle w:val="CommentText"/>
      </w:pPr>
      <w:r>
        <w:rPr>
          <w:rStyle w:val="CommentReference"/>
        </w:rPr>
        <w:annotationRef/>
      </w:r>
      <w:hyperlink r:id="rId2" w:anchor="fromView=search&amp;page=1&amp;position=5&amp;uuid=d2f95de2-d8ed-4493-80b0-5d59f9922d1a" w:history="1">
        <w:r w:rsidRPr="00BE4FA5">
          <w:rPr>
            <w:rStyle w:val="Hyperlink"/>
          </w:rPr>
          <w:t>https://www.freepik.es/foto-gratis/mensaje-chat-linea-concepto-texto-social_28096565.htm#fromView=search&amp;page=1&amp;position=5&amp;uuid=d2f95de2-d8ed-4493-80b0-5d59f9922d1a</w:t>
        </w:r>
      </w:hyperlink>
    </w:p>
  </w:comment>
  <w:comment w:id="2" w:author="Paola Moya" w:date="2024-08-12T12:01:00Z" w:initials="PM">
    <w:p w14:paraId="14656584" w14:textId="77777777" w:rsidR="00A12FE6" w:rsidRDefault="00A12FE6" w:rsidP="00A12FE6">
      <w:pPr>
        <w:pStyle w:val="CommentText"/>
      </w:pPr>
      <w:r>
        <w:rPr>
          <w:rStyle w:val="CommentReference"/>
        </w:rPr>
        <w:annotationRef/>
      </w:r>
      <w:hyperlink r:id="rId3" w:anchor="fromView=search&amp;page=1&amp;position=21&amp;uuid=e1b5866b-0fc9-4636-a69c-7ff97614584f" w:history="1">
        <w:r w:rsidRPr="00A57980">
          <w:rPr>
            <w:rStyle w:val="Hyperlink"/>
          </w:rPr>
          <w:t>https://www.freepik.es/vector-premium/papel-encabezado-el_252007009.htm#fromView=search&amp;page=1&amp;position=21&amp;uuid=e1b5866b-0fc9-4636-a69c-7ff97614584f</w:t>
        </w:r>
      </w:hyperlink>
    </w:p>
  </w:comment>
  <w:comment w:id="3" w:author="Paola Moya" w:date="2024-08-12T12:03:00Z" w:initials="PM">
    <w:p w14:paraId="2AD73D8D" w14:textId="77777777" w:rsidR="00891B87" w:rsidRDefault="00891B87" w:rsidP="00891B87">
      <w:pPr>
        <w:pStyle w:val="CommentText"/>
        <w:numPr>
          <w:ilvl w:val="0"/>
          <w:numId w:val="8"/>
        </w:numPr>
        <w:ind w:left="440"/>
      </w:pPr>
      <w:r>
        <w:rPr>
          <w:rStyle w:val="CommentReference"/>
        </w:rPr>
        <w:annotationRef/>
      </w:r>
      <w:r>
        <w:rPr>
          <w:color w:val="000000"/>
          <w:u w:val="single"/>
        </w:rPr>
        <w:t>https://www.freepik.es/icono/pregunta_9751016#fromView=search&amp;page=1&amp;position=2&amp;uuid=401c0cdd-3997-4953-82af-310ad61790ff</w:t>
      </w:r>
      <w:r>
        <w:rPr>
          <w:color w:val="000000"/>
        </w:rPr>
        <w:t xml:space="preserve"> </w:t>
      </w:r>
    </w:p>
    <w:p w14:paraId="1E6104E5" w14:textId="77777777" w:rsidR="00891B87" w:rsidRDefault="00891B87" w:rsidP="00891B87">
      <w:pPr>
        <w:pStyle w:val="CommentText"/>
        <w:numPr>
          <w:ilvl w:val="0"/>
          <w:numId w:val="8"/>
        </w:numPr>
        <w:ind w:left="440"/>
      </w:pPr>
      <w:r>
        <w:rPr>
          <w:color w:val="000000"/>
          <w:u w:val="single"/>
        </w:rPr>
        <w:t>https://www.freepik.es/icono/correo-electronico_477432#fromView=search&amp;page=1&amp;position=22&amp;uuid=9d0ec27f-f680-4495-ac7d-4cc37eea6427</w:t>
      </w:r>
      <w:r>
        <w:rPr>
          <w:color w:val="000000"/>
        </w:rPr>
        <w:t xml:space="preserve"> </w:t>
      </w:r>
    </w:p>
    <w:p w14:paraId="4C304196" w14:textId="77777777" w:rsidR="00891B87" w:rsidRDefault="00891B87" w:rsidP="00891B87">
      <w:pPr>
        <w:pStyle w:val="CommentText"/>
        <w:numPr>
          <w:ilvl w:val="0"/>
          <w:numId w:val="8"/>
        </w:numPr>
        <w:ind w:left="440"/>
      </w:pPr>
      <w:r>
        <w:rPr>
          <w:color w:val="000000"/>
          <w:u w:val="single"/>
        </w:rPr>
        <w:t>https://www.freepik.es/icono/objetivo_1573464#fromView=search&amp;page=1&amp;position=2&amp;uuid=1039c2bd-da78-49e6-87c5-08f174de2084</w:t>
      </w:r>
      <w:r>
        <w:rPr>
          <w:color w:val="000000"/>
        </w:rPr>
        <w:t xml:space="preserve"> </w:t>
      </w:r>
    </w:p>
  </w:comment>
  <w:comment w:id="4" w:author="Paola Moya" w:date="2024-08-12T12:09:00Z" w:initials="PM">
    <w:p w14:paraId="4E72F6D0" w14:textId="77777777" w:rsidR="006B20D5" w:rsidRDefault="006B20D5" w:rsidP="006B20D5">
      <w:pPr>
        <w:pStyle w:val="CommentText"/>
      </w:pPr>
      <w:r>
        <w:rPr>
          <w:rStyle w:val="CommentReference"/>
        </w:rPr>
        <w:annotationRef/>
      </w:r>
      <w:hyperlink r:id="rId4" w:anchor="fromView=search&amp;page=1&amp;position=1&amp;uuid=fc92f980-31de-4b1e-b045-fe74c328647f" w:history="1">
        <w:r w:rsidRPr="00D24199">
          <w:rPr>
            <w:rStyle w:val="Hyperlink"/>
          </w:rPr>
          <w:t>https://www.freepik.es/vector-gratis/mano-humana-pluma-escribiendo-papel_31094337.htm#fromView=search&amp;page=1&amp;position=1&amp;uuid=fc92f980-31de-4b1e-b045-fe74c328647f</w:t>
        </w:r>
      </w:hyperlink>
    </w:p>
  </w:comment>
  <w:comment w:id="5" w:author="Paola Moya" w:date="2024-08-12T12:13:00Z" w:initials="PM">
    <w:p w14:paraId="04B48660" w14:textId="77777777" w:rsidR="00460DEF" w:rsidRDefault="00460DEF" w:rsidP="00460DEF">
      <w:pPr>
        <w:pStyle w:val="CommentText"/>
      </w:pPr>
      <w:r>
        <w:rPr>
          <w:rStyle w:val="CommentReference"/>
        </w:rPr>
        <w:annotationRef/>
      </w:r>
      <w:r>
        <w:t>I</w:t>
      </w:r>
      <w:r>
        <w:rPr>
          <w:color w:val="FF0000"/>
        </w:rPr>
        <w:t xml:space="preserve">MAGEN QUE DIGA TIP </w:t>
      </w:r>
    </w:p>
    <w:p w14:paraId="0F12AD78" w14:textId="77777777" w:rsidR="00460DEF" w:rsidRDefault="00000000" w:rsidP="00460DEF">
      <w:pPr>
        <w:pStyle w:val="CommentText"/>
      </w:pPr>
      <w:hyperlink r:id="rId5" w:anchor="fromView=search&amp;page=1&amp;position=8&amp;uuid=b5b2e84d-f8d5-48a3-a192-e943a0324d1d" w:history="1">
        <w:r w:rsidR="00460DEF" w:rsidRPr="003520FF">
          <w:rPr>
            <w:rStyle w:val="Hyperlink"/>
          </w:rPr>
          <w:t>https://www.freepik.es/vector-premium/consejos-utiles-fondo-dedo-senalador_223637259.htm#fromView=search&amp;page=1&amp;position=8&amp;uuid=b5b2e84d-f8d5-48a3-a192-e943a0324d1d</w:t>
        </w:r>
      </w:hyperlink>
    </w:p>
  </w:comment>
  <w:comment w:id="6" w:author="Paola Moya" w:date="2024-08-12T12:23:00Z" w:initials="PM">
    <w:p w14:paraId="4BC30341" w14:textId="77777777" w:rsidR="00E018A6" w:rsidRDefault="00E018A6" w:rsidP="00E018A6">
      <w:pPr>
        <w:pStyle w:val="CommentText"/>
      </w:pPr>
      <w:r>
        <w:rPr>
          <w:rStyle w:val="CommentReference"/>
        </w:rPr>
        <w:annotationRef/>
      </w:r>
      <w:hyperlink r:id="rId6" w:anchor="fromView=search&amp;page=1&amp;position=9&amp;uuid=a17d1e7e-07e3-41c6-8604-05f3ad02bb30" w:history="1">
        <w:r w:rsidRPr="004E6943">
          <w:rPr>
            <w:rStyle w:val="Hyperlink"/>
          </w:rPr>
          <w:t>https://www.freepik.es/vector-premium/icono-investigacion-mercado_204302373.htm#fromView=search&amp;page=1&amp;position=9&amp;uuid=a17d1e7e-07e3-41c6-8604-05f3ad02bb30</w:t>
        </w:r>
      </w:hyperlink>
    </w:p>
  </w:comment>
  <w:comment w:id="7" w:author="Paola Moya" w:date="2024-08-12T12:28:00Z" w:initials="PM">
    <w:p w14:paraId="4627875E" w14:textId="77777777" w:rsidR="00EA38A4" w:rsidRDefault="00EA38A4" w:rsidP="00EA38A4">
      <w:pPr>
        <w:pStyle w:val="CommentText"/>
      </w:pPr>
      <w:r>
        <w:rPr>
          <w:rStyle w:val="CommentReference"/>
        </w:rPr>
        <w:annotationRef/>
      </w:r>
      <w:hyperlink r:id="rId7" w:anchor="fromView=search&amp;page=1&amp;position=2&amp;uuid=6bf46927-69e1-45f5-9b00-656ba2547d59" w:history="1">
        <w:r w:rsidRPr="00462A8E">
          <w:rPr>
            <w:rStyle w:val="Hyperlink"/>
          </w:rPr>
          <w:t>https://www.freepik.es/vector-gratis/agregar-notas-concepto-ilustracion_8887086.htm#fromView=search&amp;page=1&amp;position=2&amp;uuid=6bf46927-69e1-45f5-9b00-656ba2547d59</w:t>
        </w:r>
      </w:hyperlink>
    </w:p>
  </w:comment>
  <w:comment w:id="8" w:author="Paola Moya" w:date="2024-08-12T14:41:00Z" w:initials="PM">
    <w:p w14:paraId="13E81814" w14:textId="77777777" w:rsidR="00480F65" w:rsidRDefault="00480F65" w:rsidP="00480F65">
      <w:pPr>
        <w:pStyle w:val="CommentText"/>
      </w:pPr>
      <w:r>
        <w:rPr>
          <w:rStyle w:val="CommentReference"/>
        </w:rPr>
        <w:annotationRef/>
      </w:r>
      <w:hyperlink r:id="rId8" w:history="1">
        <w:r w:rsidRPr="00F95F3B">
          <w:rPr>
            <w:rStyle w:val="Hyperlink"/>
          </w:rPr>
          <w:t>https://www.freepik.es/vector-gratis/ilustracion-renuncia-dibujada-mano_42060613.htm#fromView=search&amp;page=1&amp;position=7&amp;uuid=58b5a31b-59ee-416d-bd91-da01a74bf15d</w:t>
        </w:r>
      </w:hyperlink>
    </w:p>
  </w:comment>
  <w:comment w:id="10" w:author="Paola Moya" w:date="2024-08-12T12:34:00Z" w:initials="PM">
    <w:p w14:paraId="79A8FB2C" w14:textId="642AC73F" w:rsidR="00922894" w:rsidRDefault="00922894" w:rsidP="00922894">
      <w:pPr>
        <w:pStyle w:val="CommentText"/>
      </w:pPr>
      <w:r>
        <w:rPr>
          <w:rStyle w:val="CommentReference"/>
        </w:rPr>
        <w:annotationRef/>
      </w:r>
      <w:hyperlink r:id="rId9" w:anchor="fromView=search&amp;page=1&amp;position=6&amp;uuid=a88de356-edfc-4a35-bea1-86d153592daf" w:history="1">
        <w:r w:rsidRPr="007D476E">
          <w:rPr>
            <w:rStyle w:val="Hyperlink"/>
          </w:rPr>
          <w:t>https://www.freepik.es/vector-premium/trabajador-construccion-sombrero-rigido-revisa-lista-comprobacion-clipboard-sitio-construccion_275662491.htm#fromView=search&amp;page=1&amp;position=6&amp;uuid=a88de356-edfc-4a35-bea1-86d153592daf</w:t>
        </w:r>
      </w:hyperlink>
    </w:p>
  </w:comment>
  <w:comment w:id="12" w:author="Paola Moya" w:date="2024-08-12T12:49:00Z" w:initials="PM">
    <w:p w14:paraId="150AAFAB" w14:textId="77777777" w:rsidR="00F85AC9" w:rsidRDefault="00F85AC9" w:rsidP="00F85AC9">
      <w:pPr>
        <w:pStyle w:val="CommentText"/>
      </w:pPr>
      <w:r>
        <w:rPr>
          <w:rStyle w:val="CommentReference"/>
        </w:rPr>
        <w:annotationRef/>
      </w:r>
      <w:hyperlink r:id="rId10" w:anchor="fromView=search&amp;page=1&amp;position=38&amp;uuid=3d8c7136-ac63-4f88-8e97-edac3779e609" w:history="1">
        <w:r w:rsidRPr="004770E3">
          <w:rPr>
            <w:rStyle w:val="Hyperlink"/>
          </w:rPr>
          <w:t>https://www.freepik.es/fotos-premium/mujer-afroamericana-hombre-europeo-pie-sobre-fondo-azul_259203744.htm#fromView=search&amp;page=1&amp;position=38&amp;uuid=3d8c7136-ac63-4f88-8e97-edac3779e609</w:t>
        </w:r>
      </w:hyperlink>
    </w:p>
  </w:comment>
  <w:comment w:id="13" w:author="Paola Moya" w:date="2024-08-12T13:56:00Z" w:initials="PM">
    <w:p w14:paraId="13C31D3D" w14:textId="77777777" w:rsidR="00FB08E2" w:rsidRDefault="00FB08E2" w:rsidP="00FB08E2">
      <w:pPr>
        <w:pStyle w:val="CommentText"/>
        <w:numPr>
          <w:ilvl w:val="0"/>
          <w:numId w:val="14"/>
        </w:numPr>
        <w:ind w:left="440"/>
      </w:pPr>
      <w:r>
        <w:rPr>
          <w:rStyle w:val="CommentReference"/>
        </w:rPr>
        <w:annotationRef/>
      </w:r>
      <w:r>
        <w:rPr>
          <w:color w:val="000000"/>
          <w:u w:val="single"/>
        </w:rPr>
        <w:t>https://www.freepik.es/icono/discutir_3316343#fromView=search&amp;page=1&amp;position=0&amp;uuid=4f42dfec-52f2-4168-8661-5f4edfbdfb3a</w:t>
      </w:r>
      <w:r>
        <w:rPr>
          <w:color w:val="000000"/>
        </w:rPr>
        <w:t xml:space="preserve"> </w:t>
      </w:r>
    </w:p>
    <w:p w14:paraId="6EA12661" w14:textId="77777777" w:rsidR="00FB08E2" w:rsidRDefault="00FB08E2" w:rsidP="00FB08E2">
      <w:pPr>
        <w:pStyle w:val="CommentText"/>
        <w:numPr>
          <w:ilvl w:val="0"/>
          <w:numId w:val="14"/>
        </w:numPr>
        <w:ind w:left="440"/>
      </w:pPr>
      <w:r>
        <w:rPr>
          <w:color w:val="000000"/>
          <w:u w:val="single"/>
        </w:rPr>
        <w:t>https://www.freepik.es/icono/burbuja-dialogo_5641053#fromView=search&amp;page=1&amp;position=13&amp;uuid=9f96836b-f50e-4e77-9eb2-54137c3ba423</w:t>
      </w:r>
      <w:r>
        <w:rPr>
          <w:color w:val="000000"/>
        </w:rPr>
        <w:t xml:space="preserve"> </w:t>
      </w:r>
    </w:p>
  </w:comment>
  <w:comment w:id="14" w:author="Paola Moya" w:date="2024-08-12T14:04:00Z" w:initials="PM">
    <w:p w14:paraId="1F457D86" w14:textId="77777777" w:rsidR="00D67157" w:rsidRDefault="00D67157" w:rsidP="00D67157">
      <w:pPr>
        <w:pStyle w:val="CommentText"/>
        <w:numPr>
          <w:ilvl w:val="0"/>
          <w:numId w:val="15"/>
        </w:numPr>
        <w:ind w:left="440"/>
      </w:pPr>
      <w:r>
        <w:rPr>
          <w:rStyle w:val="CommentReference"/>
        </w:rPr>
        <w:annotationRef/>
      </w:r>
      <w:r>
        <w:rPr>
          <w:color w:val="000000"/>
          <w:u w:val="single"/>
        </w:rPr>
        <w:t>https://www.freepik.es/icono/consultar_12069121#fromView=search&amp;page=1&amp;position=2&amp;uuid=8cf266c4-0c16-4c16-8dcb-54e240e8f067</w:t>
      </w:r>
      <w:r>
        <w:rPr>
          <w:color w:val="000000"/>
        </w:rPr>
        <w:t xml:space="preserve"> </w:t>
      </w:r>
    </w:p>
    <w:p w14:paraId="71A8BE22" w14:textId="77777777" w:rsidR="00D67157" w:rsidRDefault="00D67157" w:rsidP="00D67157">
      <w:pPr>
        <w:pStyle w:val="CommentText"/>
        <w:numPr>
          <w:ilvl w:val="0"/>
          <w:numId w:val="15"/>
        </w:numPr>
        <w:ind w:left="440"/>
      </w:pPr>
      <w:r>
        <w:rPr>
          <w:color w:val="000000"/>
          <w:u w:val="single"/>
        </w:rPr>
        <w:t>https://www.freepik.es/icono/aprobar_4081459#fromView=search&amp;page=1&amp;position=3&amp;uuid=393968de-9d98-41da-b4d9-ef77fa35820f</w:t>
      </w:r>
      <w:r>
        <w:rPr>
          <w:color w:val="000000"/>
        </w:rPr>
        <w:t xml:space="preserve"> </w:t>
      </w:r>
    </w:p>
  </w:comment>
  <w:comment w:id="16" w:author="Paola Moya" w:date="2024-08-12T14:18:00Z" w:initials="PM">
    <w:p w14:paraId="5FA830EB" w14:textId="77777777" w:rsidR="00341B92" w:rsidRDefault="00341B92" w:rsidP="00341B92">
      <w:pPr>
        <w:pStyle w:val="CommentText"/>
      </w:pPr>
      <w:r>
        <w:rPr>
          <w:rStyle w:val="CommentReference"/>
        </w:rPr>
        <w:annotationRef/>
      </w:r>
      <w:hyperlink r:id="rId11" w:anchor="fromView=search&amp;page=1&amp;position=33&amp;uuid=7993d167-268c-4968-9c36-5c05fd246e42" w:history="1">
        <w:r w:rsidRPr="00E0708D">
          <w:rPr>
            <w:rStyle w:val="Hyperlink"/>
          </w:rPr>
          <w:t>https://www.freepik.es/fotos-premium/ilustracion-dia-mundial-lengua-senas_252824617.htm#fromView=search&amp;page=1&amp;position=33&amp;uuid=7993d167-268c-4968-9c36-5c05fd246e42</w:t>
        </w:r>
      </w:hyperlink>
    </w:p>
  </w:comment>
  <w:comment w:id="18" w:author="Paola Moya" w:date="2024-08-12T14:19:00Z" w:initials="PM">
    <w:p w14:paraId="03FA12FD" w14:textId="77777777" w:rsidR="00341B92" w:rsidRDefault="00341B92" w:rsidP="00341B92">
      <w:pPr>
        <w:pStyle w:val="CommentText"/>
      </w:pPr>
      <w:r>
        <w:rPr>
          <w:rStyle w:val="CommentReference"/>
        </w:rPr>
        <w:annotationRef/>
      </w:r>
      <w:hyperlink r:id="rId12" w:anchor="fromView=search&amp;page=1&amp;position=5&amp;uuid=24fcbdfd-de7e-45f6-bdff-6238bdd6e9d7" w:history="1">
        <w:r w:rsidRPr="00CC72B6">
          <w:rPr>
            <w:rStyle w:val="Hyperlink"/>
          </w:rPr>
          <w:t>https://www.freepik.es/foto-gratis/hombre-mujer-que-comunican-traves-lenguaje-senas_10712185.htm#fromView=search&amp;page=1&amp;position=5&amp;uuid=24fcbdfd-de7e-45f6-bdff-6238bdd6e9d7</w:t>
        </w:r>
      </w:hyperlink>
    </w:p>
  </w:comment>
  <w:comment w:id="19" w:author="Paola Moya" w:date="2024-08-12T14:15:00Z" w:initials="PM">
    <w:p w14:paraId="6EAE5E48" w14:textId="370B00B3" w:rsidR="00532264" w:rsidRDefault="00532264" w:rsidP="00532264">
      <w:pPr>
        <w:pStyle w:val="CommentText"/>
      </w:pPr>
      <w:r>
        <w:rPr>
          <w:rStyle w:val="CommentReference"/>
        </w:rPr>
        <w:annotationRef/>
      </w:r>
      <w:hyperlink r:id="rId13" w:anchor="fromView=search&amp;page=1&amp;position=3&amp;uuid=bb8f3598-cd5a-4db0-87e4-16ac96734272" w:history="1">
        <w:r w:rsidRPr="00E56E60">
          <w:rPr>
            <w:rStyle w:val="Hyperlink"/>
          </w:rPr>
          <w:t>https://www.freepik.es/foto-gratis/mujer-cultivos-cerca-computadora-portatil-haciendo-notas_2165970.htm#fromView=search&amp;page=1&amp;position=3&amp;uuid=bb8f3598-cd5a-4db0-87e4-16ac96734272</w:t>
        </w:r>
      </w:hyperlink>
    </w:p>
  </w:comment>
  <w:comment w:id="20" w:author="MOYA PERALTA PAOLA ALEXANDRA" w:date="2023-08-09T16:04:00Z" w:initials="MPPA">
    <w:p w14:paraId="06A0CF88" w14:textId="1F00C205" w:rsidR="00D51061" w:rsidRDefault="00D51061" w:rsidP="00D51061">
      <w:pPr>
        <w:pStyle w:val="CommentText"/>
        <w:rPr>
          <w:lang w:eastAsia="es-CO"/>
        </w:rPr>
      </w:pPr>
      <w:r>
        <w:rPr>
          <w:rStyle w:val="CommentReference"/>
        </w:rPr>
        <w:annotationRef/>
      </w:r>
      <w:r>
        <w:t xml:space="preserve">Anexo la síntesis </w:t>
      </w:r>
    </w:p>
  </w:comment>
  <w:comment w:id="21" w:author="Paola Moya" w:date="2024-08-12T15:28:00Z" w:initials="PM">
    <w:p w14:paraId="49973850" w14:textId="77777777" w:rsidR="00D1281B" w:rsidRDefault="00D1281B" w:rsidP="00D1281B">
      <w:pPr>
        <w:pStyle w:val="CommentText"/>
      </w:pPr>
      <w:r>
        <w:rPr>
          <w:rStyle w:val="CommentReference"/>
        </w:rPr>
        <w:annotationRef/>
      </w:r>
      <w:r>
        <w:rPr>
          <w:highlight w:val="magenta"/>
        </w:rPr>
        <w:t>Texto alternativo</w:t>
      </w:r>
      <w:r>
        <w:t>: Síntesis que representa las claves de la comunicación empresarial y la estructura de informes. Incluye tipos de comunicación empresarial como la escrita, destacando documentos como cartas, informes, memorandos y actas, junto con técnicas de organización, claridad y argumentación. También abarca la comunicación no verbal, dividida en gestual, visual y auditiva. Además, se presentan los elementos clave para la estructura del informe, como la ubicación de gráficos, la presentación organizada y la inclusión de datos negativos, así como los objetivos de los informes, que buscan un atractivo visual, comprensión clara y fomento del aprendizaje y mejora continua.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3DF34" w15:done="0"/>
  <w15:commentEx w15:paraId="6B388C61" w15:done="0"/>
  <w15:commentEx w15:paraId="14656584" w15:done="0"/>
  <w15:commentEx w15:paraId="4C304196" w15:done="0"/>
  <w15:commentEx w15:paraId="4E72F6D0" w15:done="0"/>
  <w15:commentEx w15:paraId="0F12AD78" w15:done="0"/>
  <w15:commentEx w15:paraId="4BC30341" w15:done="0"/>
  <w15:commentEx w15:paraId="4627875E" w15:done="0"/>
  <w15:commentEx w15:paraId="13E81814" w15:done="0"/>
  <w15:commentEx w15:paraId="79A8FB2C" w15:done="0"/>
  <w15:commentEx w15:paraId="150AAFAB" w15:done="0"/>
  <w15:commentEx w15:paraId="6EA12661" w15:done="0"/>
  <w15:commentEx w15:paraId="71A8BE22" w15:done="0"/>
  <w15:commentEx w15:paraId="5FA830EB" w15:done="0"/>
  <w15:commentEx w15:paraId="03FA12FD" w15:done="0"/>
  <w15:commentEx w15:paraId="6EAE5E48" w15:done="0"/>
  <w15:commentEx w15:paraId="06A0CF88" w15:done="0"/>
  <w15:commentEx w15:paraId="49973850"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884383" w16cex:dateUtc="2024-08-12T16:51:00Z"/>
  <w16cex:commentExtensible w16cex:durableId="356ADFE6" w16cex:dateUtc="2024-08-12T16:54:00Z"/>
  <w16cex:commentExtensible w16cex:durableId="4630056A" w16cex:dateUtc="2024-08-12T17:01:00Z"/>
  <w16cex:commentExtensible w16cex:durableId="5869D132" w16cex:dateUtc="2024-08-12T17:03:00Z"/>
  <w16cex:commentExtensible w16cex:durableId="31597A61" w16cex:dateUtc="2024-08-12T17:09:00Z"/>
  <w16cex:commentExtensible w16cex:durableId="7C8C3C31" w16cex:dateUtc="2024-08-12T17:13:00Z"/>
  <w16cex:commentExtensible w16cex:durableId="70D8B42B" w16cex:dateUtc="2024-08-12T17:23:00Z"/>
  <w16cex:commentExtensible w16cex:durableId="6183C105" w16cex:dateUtc="2024-08-12T17:28:00Z"/>
  <w16cex:commentExtensible w16cex:durableId="005FD3BC" w16cex:dateUtc="2024-08-12T19:41:00Z"/>
  <w16cex:commentExtensible w16cex:durableId="19224B8C" w16cex:dateUtc="2024-08-12T17:34:00Z"/>
  <w16cex:commentExtensible w16cex:durableId="35161665" w16cex:dateUtc="2024-08-12T17:49:00Z"/>
  <w16cex:commentExtensible w16cex:durableId="55CE195F" w16cex:dateUtc="2024-08-12T18:56:00Z"/>
  <w16cex:commentExtensible w16cex:durableId="331A7572" w16cex:dateUtc="2024-08-12T19:04:00Z"/>
  <w16cex:commentExtensible w16cex:durableId="696B35C9" w16cex:dateUtc="2024-08-12T19:18:00Z"/>
  <w16cex:commentExtensible w16cex:durableId="7CAEB8A0" w16cex:dateUtc="2024-08-12T19:19:00Z"/>
  <w16cex:commentExtensible w16cex:durableId="06856299" w16cex:dateUtc="2024-08-12T19:15:00Z"/>
  <w16cex:commentExtensible w16cex:durableId="26CEF530" w16cex:dateUtc="2024-06-05T12:00:00Z"/>
  <w16cex:commentExtensible w16cex:durableId="02459B0D" w16cex:dateUtc="2024-08-12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3DF34" w16cid:durableId="66884383"/>
  <w16cid:commentId w16cid:paraId="6B388C61" w16cid:durableId="356ADFE6"/>
  <w16cid:commentId w16cid:paraId="14656584" w16cid:durableId="4630056A"/>
  <w16cid:commentId w16cid:paraId="4C304196" w16cid:durableId="5869D132"/>
  <w16cid:commentId w16cid:paraId="4E72F6D0" w16cid:durableId="31597A61"/>
  <w16cid:commentId w16cid:paraId="0F12AD78" w16cid:durableId="7C8C3C31"/>
  <w16cid:commentId w16cid:paraId="4BC30341" w16cid:durableId="70D8B42B"/>
  <w16cid:commentId w16cid:paraId="4627875E" w16cid:durableId="6183C105"/>
  <w16cid:commentId w16cid:paraId="13E81814" w16cid:durableId="005FD3BC"/>
  <w16cid:commentId w16cid:paraId="79A8FB2C" w16cid:durableId="19224B8C"/>
  <w16cid:commentId w16cid:paraId="150AAFAB" w16cid:durableId="35161665"/>
  <w16cid:commentId w16cid:paraId="6EA12661" w16cid:durableId="55CE195F"/>
  <w16cid:commentId w16cid:paraId="71A8BE22" w16cid:durableId="331A7572"/>
  <w16cid:commentId w16cid:paraId="5FA830EB" w16cid:durableId="696B35C9"/>
  <w16cid:commentId w16cid:paraId="03FA12FD" w16cid:durableId="7CAEB8A0"/>
  <w16cid:commentId w16cid:paraId="6EAE5E48" w16cid:durableId="06856299"/>
  <w16cid:commentId w16cid:paraId="06A0CF88" w16cid:durableId="26CEF530"/>
  <w16cid:commentId w16cid:paraId="49973850" w16cid:durableId="02459B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6C7F2" w14:textId="77777777" w:rsidR="00EA5298" w:rsidRDefault="00EA5298" w:rsidP="00E12B70">
      <w:r>
        <w:separator/>
      </w:r>
    </w:p>
  </w:endnote>
  <w:endnote w:type="continuationSeparator" w:id="0">
    <w:p w14:paraId="32FB3C29" w14:textId="77777777" w:rsidR="00EA5298" w:rsidRDefault="00EA5298"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937F6" w14:textId="77777777" w:rsidR="00EA5298" w:rsidRDefault="00EA5298" w:rsidP="00E12B70">
      <w:r>
        <w:separator/>
      </w:r>
    </w:p>
  </w:footnote>
  <w:footnote w:type="continuationSeparator" w:id="0">
    <w:p w14:paraId="38669132" w14:textId="77777777" w:rsidR="00EA5298" w:rsidRDefault="00EA5298"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FCE737C"/>
    <w:multiLevelType w:val="hybridMultilevel"/>
    <w:tmpl w:val="4CE8C854"/>
    <w:lvl w:ilvl="0" w:tplc="FABC98B8">
      <w:start w:val="1"/>
      <w:numFmt w:val="bullet"/>
      <w:lvlText w:val=""/>
      <w:lvlJc w:val="left"/>
      <w:pPr>
        <w:ind w:left="1160" w:hanging="360"/>
      </w:pPr>
      <w:rPr>
        <w:rFonts w:ascii="Symbol" w:hAnsi="Symbol"/>
      </w:rPr>
    </w:lvl>
    <w:lvl w:ilvl="1" w:tplc="3FD066A6">
      <w:start w:val="1"/>
      <w:numFmt w:val="bullet"/>
      <w:lvlText w:val=""/>
      <w:lvlJc w:val="left"/>
      <w:pPr>
        <w:ind w:left="1160" w:hanging="360"/>
      </w:pPr>
      <w:rPr>
        <w:rFonts w:ascii="Symbol" w:hAnsi="Symbol"/>
      </w:rPr>
    </w:lvl>
    <w:lvl w:ilvl="2" w:tplc="723250C4">
      <w:start w:val="1"/>
      <w:numFmt w:val="bullet"/>
      <w:lvlText w:val=""/>
      <w:lvlJc w:val="left"/>
      <w:pPr>
        <w:ind w:left="1160" w:hanging="360"/>
      </w:pPr>
      <w:rPr>
        <w:rFonts w:ascii="Symbol" w:hAnsi="Symbol"/>
      </w:rPr>
    </w:lvl>
    <w:lvl w:ilvl="3" w:tplc="DE2E1718">
      <w:start w:val="1"/>
      <w:numFmt w:val="bullet"/>
      <w:lvlText w:val=""/>
      <w:lvlJc w:val="left"/>
      <w:pPr>
        <w:ind w:left="1160" w:hanging="360"/>
      </w:pPr>
      <w:rPr>
        <w:rFonts w:ascii="Symbol" w:hAnsi="Symbol"/>
      </w:rPr>
    </w:lvl>
    <w:lvl w:ilvl="4" w:tplc="3752B7A2">
      <w:start w:val="1"/>
      <w:numFmt w:val="bullet"/>
      <w:lvlText w:val=""/>
      <w:lvlJc w:val="left"/>
      <w:pPr>
        <w:ind w:left="1160" w:hanging="360"/>
      </w:pPr>
      <w:rPr>
        <w:rFonts w:ascii="Symbol" w:hAnsi="Symbol"/>
      </w:rPr>
    </w:lvl>
    <w:lvl w:ilvl="5" w:tplc="560A410A">
      <w:start w:val="1"/>
      <w:numFmt w:val="bullet"/>
      <w:lvlText w:val=""/>
      <w:lvlJc w:val="left"/>
      <w:pPr>
        <w:ind w:left="1160" w:hanging="360"/>
      </w:pPr>
      <w:rPr>
        <w:rFonts w:ascii="Symbol" w:hAnsi="Symbol"/>
      </w:rPr>
    </w:lvl>
    <w:lvl w:ilvl="6" w:tplc="9C8C31A2">
      <w:start w:val="1"/>
      <w:numFmt w:val="bullet"/>
      <w:lvlText w:val=""/>
      <w:lvlJc w:val="left"/>
      <w:pPr>
        <w:ind w:left="1160" w:hanging="360"/>
      </w:pPr>
      <w:rPr>
        <w:rFonts w:ascii="Symbol" w:hAnsi="Symbol"/>
      </w:rPr>
    </w:lvl>
    <w:lvl w:ilvl="7" w:tplc="70A4C8B6">
      <w:start w:val="1"/>
      <w:numFmt w:val="bullet"/>
      <w:lvlText w:val=""/>
      <w:lvlJc w:val="left"/>
      <w:pPr>
        <w:ind w:left="1160" w:hanging="360"/>
      </w:pPr>
      <w:rPr>
        <w:rFonts w:ascii="Symbol" w:hAnsi="Symbol"/>
      </w:rPr>
    </w:lvl>
    <w:lvl w:ilvl="8" w:tplc="93EC5F0E">
      <w:start w:val="1"/>
      <w:numFmt w:val="bullet"/>
      <w:lvlText w:val=""/>
      <w:lvlJc w:val="left"/>
      <w:pPr>
        <w:ind w:left="1160" w:hanging="360"/>
      </w:pPr>
      <w:rPr>
        <w:rFonts w:ascii="Symbol" w:hAnsi="Symbol"/>
      </w:rPr>
    </w:lvl>
  </w:abstractNum>
  <w:abstractNum w:abstractNumId="3" w15:restartNumberingAfterBreak="0">
    <w:nsid w:val="1F582B58"/>
    <w:multiLevelType w:val="multilevel"/>
    <w:tmpl w:val="121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D1DB3"/>
    <w:multiLevelType w:val="multilevel"/>
    <w:tmpl w:val="16C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D617E30"/>
    <w:multiLevelType w:val="multilevel"/>
    <w:tmpl w:val="915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E61B7"/>
    <w:multiLevelType w:val="multilevel"/>
    <w:tmpl w:val="F7E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980304"/>
    <w:multiLevelType w:val="multilevel"/>
    <w:tmpl w:val="9B3A7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B7909"/>
    <w:multiLevelType w:val="hybridMultilevel"/>
    <w:tmpl w:val="2690AE4C"/>
    <w:lvl w:ilvl="0" w:tplc="1138D122">
      <w:start w:val="1"/>
      <w:numFmt w:val="bullet"/>
      <w:lvlText w:val=""/>
      <w:lvlJc w:val="left"/>
      <w:pPr>
        <w:ind w:left="1160" w:hanging="360"/>
      </w:pPr>
      <w:rPr>
        <w:rFonts w:ascii="Symbol" w:hAnsi="Symbol"/>
      </w:rPr>
    </w:lvl>
    <w:lvl w:ilvl="1" w:tplc="8BF0EB0A">
      <w:start w:val="1"/>
      <w:numFmt w:val="bullet"/>
      <w:lvlText w:val=""/>
      <w:lvlJc w:val="left"/>
      <w:pPr>
        <w:ind w:left="1160" w:hanging="360"/>
      </w:pPr>
      <w:rPr>
        <w:rFonts w:ascii="Symbol" w:hAnsi="Symbol"/>
      </w:rPr>
    </w:lvl>
    <w:lvl w:ilvl="2" w:tplc="A460880C">
      <w:start w:val="1"/>
      <w:numFmt w:val="bullet"/>
      <w:lvlText w:val=""/>
      <w:lvlJc w:val="left"/>
      <w:pPr>
        <w:ind w:left="1160" w:hanging="360"/>
      </w:pPr>
      <w:rPr>
        <w:rFonts w:ascii="Symbol" w:hAnsi="Symbol"/>
      </w:rPr>
    </w:lvl>
    <w:lvl w:ilvl="3" w:tplc="BA3AE3E2">
      <w:start w:val="1"/>
      <w:numFmt w:val="bullet"/>
      <w:lvlText w:val=""/>
      <w:lvlJc w:val="left"/>
      <w:pPr>
        <w:ind w:left="1160" w:hanging="360"/>
      </w:pPr>
      <w:rPr>
        <w:rFonts w:ascii="Symbol" w:hAnsi="Symbol"/>
      </w:rPr>
    </w:lvl>
    <w:lvl w:ilvl="4" w:tplc="D22C5CD8">
      <w:start w:val="1"/>
      <w:numFmt w:val="bullet"/>
      <w:lvlText w:val=""/>
      <w:lvlJc w:val="left"/>
      <w:pPr>
        <w:ind w:left="1160" w:hanging="360"/>
      </w:pPr>
      <w:rPr>
        <w:rFonts w:ascii="Symbol" w:hAnsi="Symbol"/>
      </w:rPr>
    </w:lvl>
    <w:lvl w:ilvl="5" w:tplc="4D4231FC">
      <w:start w:val="1"/>
      <w:numFmt w:val="bullet"/>
      <w:lvlText w:val=""/>
      <w:lvlJc w:val="left"/>
      <w:pPr>
        <w:ind w:left="1160" w:hanging="360"/>
      </w:pPr>
      <w:rPr>
        <w:rFonts w:ascii="Symbol" w:hAnsi="Symbol"/>
      </w:rPr>
    </w:lvl>
    <w:lvl w:ilvl="6" w:tplc="209A0134">
      <w:start w:val="1"/>
      <w:numFmt w:val="bullet"/>
      <w:lvlText w:val=""/>
      <w:lvlJc w:val="left"/>
      <w:pPr>
        <w:ind w:left="1160" w:hanging="360"/>
      </w:pPr>
      <w:rPr>
        <w:rFonts w:ascii="Symbol" w:hAnsi="Symbol"/>
      </w:rPr>
    </w:lvl>
    <w:lvl w:ilvl="7" w:tplc="795E72E0">
      <w:start w:val="1"/>
      <w:numFmt w:val="bullet"/>
      <w:lvlText w:val=""/>
      <w:lvlJc w:val="left"/>
      <w:pPr>
        <w:ind w:left="1160" w:hanging="360"/>
      </w:pPr>
      <w:rPr>
        <w:rFonts w:ascii="Symbol" w:hAnsi="Symbol"/>
      </w:rPr>
    </w:lvl>
    <w:lvl w:ilvl="8" w:tplc="69C65CDE">
      <w:start w:val="1"/>
      <w:numFmt w:val="bullet"/>
      <w:lvlText w:val=""/>
      <w:lvlJc w:val="left"/>
      <w:pPr>
        <w:ind w:left="1160" w:hanging="360"/>
      </w:pPr>
      <w:rPr>
        <w:rFonts w:ascii="Symbol" w:hAnsi="Symbol"/>
      </w:rPr>
    </w:lvl>
  </w:abstractNum>
  <w:abstractNum w:abstractNumId="12" w15:restartNumberingAfterBreak="0">
    <w:nsid w:val="4FFD6C45"/>
    <w:multiLevelType w:val="multilevel"/>
    <w:tmpl w:val="8102B35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2724AF"/>
    <w:multiLevelType w:val="multilevel"/>
    <w:tmpl w:val="2188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A3906"/>
    <w:multiLevelType w:val="multilevel"/>
    <w:tmpl w:val="DAE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D0445"/>
    <w:multiLevelType w:val="multilevel"/>
    <w:tmpl w:val="2272F9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4F46DF"/>
    <w:multiLevelType w:val="multilevel"/>
    <w:tmpl w:val="ABD2498E"/>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7" w15:restartNumberingAfterBreak="0">
    <w:nsid w:val="7DBD0D99"/>
    <w:multiLevelType w:val="hybridMultilevel"/>
    <w:tmpl w:val="D54092BE"/>
    <w:lvl w:ilvl="0" w:tplc="F3640A36">
      <w:start w:val="1"/>
      <w:numFmt w:val="bullet"/>
      <w:lvlText w:val=""/>
      <w:lvlJc w:val="left"/>
      <w:pPr>
        <w:ind w:left="1160" w:hanging="360"/>
      </w:pPr>
      <w:rPr>
        <w:rFonts w:ascii="Symbol" w:hAnsi="Symbol"/>
      </w:rPr>
    </w:lvl>
    <w:lvl w:ilvl="1" w:tplc="20444062">
      <w:start w:val="1"/>
      <w:numFmt w:val="bullet"/>
      <w:lvlText w:val=""/>
      <w:lvlJc w:val="left"/>
      <w:pPr>
        <w:ind w:left="1160" w:hanging="360"/>
      </w:pPr>
      <w:rPr>
        <w:rFonts w:ascii="Symbol" w:hAnsi="Symbol"/>
      </w:rPr>
    </w:lvl>
    <w:lvl w:ilvl="2" w:tplc="4ABC5CE4">
      <w:start w:val="1"/>
      <w:numFmt w:val="bullet"/>
      <w:lvlText w:val=""/>
      <w:lvlJc w:val="left"/>
      <w:pPr>
        <w:ind w:left="1160" w:hanging="360"/>
      </w:pPr>
      <w:rPr>
        <w:rFonts w:ascii="Symbol" w:hAnsi="Symbol"/>
      </w:rPr>
    </w:lvl>
    <w:lvl w:ilvl="3" w:tplc="20DCFC64">
      <w:start w:val="1"/>
      <w:numFmt w:val="bullet"/>
      <w:lvlText w:val=""/>
      <w:lvlJc w:val="left"/>
      <w:pPr>
        <w:ind w:left="1160" w:hanging="360"/>
      </w:pPr>
      <w:rPr>
        <w:rFonts w:ascii="Symbol" w:hAnsi="Symbol"/>
      </w:rPr>
    </w:lvl>
    <w:lvl w:ilvl="4" w:tplc="1AA6A5A4">
      <w:start w:val="1"/>
      <w:numFmt w:val="bullet"/>
      <w:lvlText w:val=""/>
      <w:lvlJc w:val="left"/>
      <w:pPr>
        <w:ind w:left="1160" w:hanging="360"/>
      </w:pPr>
      <w:rPr>
        <w:rFonts w:ascii="Symbol" w:hAnsi="Symbol"/>
      </w:rPr>
    </w:lvl>
    <w:lvl w:ilvl="5" w:tplc="0BC016D4">
      <w:start w:val="1"/>
      <w:numFmt w:val="bullet"/>
      <w:lvlText w:val=""/>
      <w:lvlJc w:val="left"/>
      <w:pPr>
        <w:ind w:left="1160" w:hanging="360"/>
      </w:pPr>
      <w:rPr>
        <w:rFonts w:ascii="Symbol" w:hAnsi="Symbol"/>
      </w:rPr>
    </w:lvl>
    <w:lvl w:ilvl="6" w:tplc="08DAED52">
      <w:start w:val="1"/>
      <w:numFmt w:val="bullet"/>
      <w:lvlText w:val=""/>
      <w:lvlJc w:val="left"/>
      <w:pPr>
        <w:ind w:left="1160" w:hanging="360"/>
      </w:pPr>
      <w:rPr>
        <w:rFonts w:ascii="Symbol" w:hAnsi="Symbol"/>
      </w:rPr>
    </w:lvl>
    <w:lvl w:ilvl="7" w:tplc="FA88E464">
      <w:start w:val="1"/>
      <w:numFmt w:val="bullet"/>
      <w:lvlText w:val=""/>
      <w:lvlJc w:val="left"/>
      <w:pPr>
        <w:ind w:left="1160" w:hanging="360"/>
      </w:pPr>
      <w:rPr>
        <w:rFonts w:ascii="Symbol" w:hAnsi="Symbol"/>
      </w:rPr>
    </w:lvl>
    <w:lvl w:ilvl="8" w:tplc="8B745F62">
      <w:start w:val="1"/>
      <w:numFmt w:val="bullet"/>
      <w:lvlText w:val=""/>
      <w:lvlJc w:val="left"/>
      <w:pPr>
        <w:ind w:left="1160" w:hanging="360"/>
      </w:pPr>
      <w:rPr>
        <w:rFonts w:ascii="Symbol" w:hAnsi="Symbol"/>
      </w:rPr>
    </w:lvl>
  </w:abstractNum>
  <w:num w:numId="1" w16cid:durableId="1466848845">
    <w:abstractNumId w:val="1"/>
  </w:num>
  <w:num w:numId="2" w16cid:durableId="1692607885">
    <w:abstractNumId w:val="9"/>
  </w:num>
  <w:num w:numId="3" w16cid:durableId="1537087738">
    <w:abstractNumId w:val="6"/>
  </w:num>
  <w:num w:numId="4" w16cid:durableId="876548539">
    <w:abstractNumId w:val="15"/>
  </w:num>
  <w:num w:numId="5" w16cid:durableId="1398019842">
    <w:abstractNumId w:val="0"/>
  </w:num>
  <w:num w:numId="6" w16cid:durableId="1676542009">
    <w:abstractNumId w:val="5"/>
  </w:num>
  <w:num w:numId="7" w16cid:durableId="370032775">
    <w:abstractNumId w:val="16"/>
  </w:num>
  <w:num w:numId="8" w16cid:durableId="1179470642">
    <w:abstractNumId w:val="17"/>
  </w:num>
  <w:num w:numId="9" w16cid:durableId="1512335779">
    <w:abstractNumId w:val="10"/>
  </w:num>
  <w:num w:numId="10" w16cid:durableId="318460949">
    <w:abstractNumId w:val="13"/>
  </w:num>
  <w:num w:numId="11" w16cid:durableId="1218082754">
    <w:abstractNumId w:val="4"/>
  </w:num>
  <w:num w:numId="12" w16cid:durableId="1227229021">
    <w:abstractNumId w:val="8"/>
  </w:num>
  <w:num w:numId="13" w16cid:durableId="1886213008">
    <w:abstractNumId w:val="7"/>
  </w:num>
  <w:num w:numId="14" w16cid:durableId="2134670348">
    <w:abstractNumId w:val="2"/>
  </w:num>
  <w:num w:numId="15" w16cid:durableId="373582992">
    <w:abstractNumId w:val="11"/>
  </w:num>
  <w:num w:numId="16" w16cid:durableId="1508135825">
    <w:abstractNumId w:val="3"/>
  </w:num>
  <w:num w:numId="17" w16cid:durableId="1111778946">
    <w:abstractNumId w:val="14"/>
  </w:num>
  <w:num w:numId="18" w16cid:durableId="2702129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29F0"/>
    <w:rsid w:val="00063A32"/>
    <w:rsid w:val="0009611A"/>
    <w:rsid w:val="000A2676"/>
    <w:rsid w:val="000E192D"/>
    <w:rsid w:val="001122E3"/>
    <w:rsid w:val="00176566"/>
    <w:rsid w:val="001769AA"/>
    <w:rsid w:val="00192AAD"/>
    <w:rsid w:val="001E1A66"/>
    <w:rsid w:val="00216A0A"/>
    <w:rsid w:val="00224511"/>
    <w:rsid w:val="00226104"/>
    <w:rsid w:val="00245D6E"/>
    <w:rsid w:val="00251896"/>
    <w:rsid w:val="002578CA"/>
    <w:rsid w:val="00272ABB"/>
    <w:rsid w:val="00283FFC"/>
    <w:rsid w:val="00293976"/>
    <w:rsid w:val="00294F70"/>
    <w:rsid w:val="00307850"/>
    <w:rsid w:val="003117AE"/>
    <w:rsid w:val="00341B92"/>
    <w:rsid w:val="00345FC4"/>
    <w:rsid w:val="00367D0D"/>
    <w:rsid w:val="003A10E4"/>
    <w:rsid w:val="003B5BDC"/>
    <w:rsid w:val="003C36AF"/>
    <w:rsid w:val="003E7F8E"/>
    <w:rsid w:val="00401B6D"/>
    <w:rsid w:val="00404FBC"/>
    <w:rsid w:val="004311C3"/>
    <w:rsid w:val="00460DEF"/>
    <w:rsid w:val="00464D69"/>
    <w:rsid w:val="00480F65"/>
    <w:rsid w:val="00492146"/>
    <w:rsid w:val="00495A66"/>
    <w:rsid w:val="004A37BA"/>
    <w:rsid w:val="00532264"/>
    <w:rsid w:val="005449A7"/>
    <w:rsid w:val="00552CB7"/>
    <w:rsid w:val="00575664"/>
    <w:rsid w:val="0059421A"/>
    <w:rsid w:val="005966FB"/>
    <w:rsid w:val="005970AE"/>
    <w:rsid w:val="005A24E8"/>
    <w:rsid w:val="005C1ED3"/>
    <w:rsid w:val="005D4AD0"/>
    <w:rsid w:val="005F3221"/>
    <w:rsid w:val="006377F2"/>
    <w:rsid w:val="006916D2"/>
    <w:rsid w:val="006B20D5"/>
    <w:rsid w:val="006C3A59"/>
    <w:rsid w:val="006F250C"/>
    <w:rsid w:val="00732431"/>
    <w:rsid w:val="00737FA9"/>
    <w:rsid w:val="00770CE6"/>
    <w:rsid w:val="007731EC"/>
    <w:rsid w:val="007C0D2D"/>
    <w:rsid w:val="007C3911"/>
    <w:rsid w:val="007F32D1"/>
    <w:rsid w:val="0088049A"/>
    <w:rsid w:val="00885031"/>
    <w:rsid w:val="00891B87"/>
    <w:rsid w:val="008A44E3"/>
    <w:rsid w:val="008B2E0F"/>
    <w:rsid w:val="008B5D0C"/>
    <w:rsid w:val="00907662"/>
    <w:rsid w:val="00914CE1"/>
    <w:rsid w:val="00922894"/>
    <w:rsid w:val="00937D22"/>
    <w:rsid w:val="0094784A"/>
    <w:rsid w:val="009B4F08"/>
    <w:rsid w:val="009C6944"/>
    <w:rsid w:val="009D1F2C"/>
    <w:rsid w:val="009E62F0"/>
    <w:rsid w:val="009F4BEB"/>
    <w:rsid w:val="00A050EC"/>
    <w:rsid w:val="00A12FE6"/>
    <w:rsid w:val="00A35C43"/>
    <w:rsid w:val="00A476E1"/>
    <w:rsid w:val="00A90E4B"/>
    <w:rsid w:val="00B148E9"/>
    <w:rsid w:val="00B25269"/>
    <w:rsid w:val="00B51949"/>
    <w:rsid w:val="00B65D68"/>
    <w:rsid w:val="00B92AD4"/>
    <w:rsid w:val="00B95930"/>
    <w:rsid w:val="00BB3244"/>
    <w:rsid w:val="00BE5A7A"/>
    <w:rsid w:val="00BE74B6"/>
    <w:rsid w:val="00C133AF"/>
    <w:rsid w:val="00C26BA9"/>
    <w:rsid w:val="00C42DE3"/>
    <w:rsid w:val="00C76203"/>
    <w:rsid w:val="00C80FBC"/>
    <w:rsid w:val="00C8708F"/>
    <w:rsid w:val="00C87CEC"/>
    <w:rsid w:val="00CC49B1"/>
    <w:rsid w:val="00D1281B"/>
    <w:rsid w:val="00D1769C"/>
    <w:rsid w:val="00D325E4"/>
    <w:rsid w:val="00D376E1"/>
    <w:rsid w:val="00D51061"/>
    <w:rsid w:val="00D57650"/>
    <w:rsid w:val="00D60922"/>
    <w:rsid w:val="00D67157"/>
    <w:rsid w:val="00D713FC"/>
    <w:rsid w:val="00D76E60"/>
    <w:rsid w:val="00DB4BEF"/>
    <w:rsid w:val="00DB5161"/>
    <w:rsid w:val="00DD5BDA"/>
    <w:rsid w:val="00DD796B"/>
    <w:rsid w:val="00E018A6"/>
    <w:rsid w:val="00E12B70"/>
    <w:rsid w:val="00E15894"/>
    <w:rsid w:val="00E84630"/>
    <w:rsid w:val="00EA38A4"/>
    <w:rsid w:val="00EA5298"/>
    <w:rsid w:val="00EC3C4A"/>
    <w:rsid w:val="00EF4426"/>
    <w:rsid w:val="00EF756B"/>
    <w:rsid w:val="00F104FD"/>
    <w:rsid w:val="00F3191C"/>
    <w:rsid w:val="00F729D7"/>
    <w:rsid w:val="00F85AC9"/>
    <w:rsid w:val="00FA636E"/>
    <w:rsid w:val="00FB08E2"/>
    <w:rsid w:val="00FE2EB0"/>
    <w:rsid w:val="00FE7879"/>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table" w:styleId="GridTable1Light-Accent4">
    <w:name w:val="Grid Table 1 Light Accent 4"/>
    <w:basedOn w:val="TableNormal"/>
    <w:uiPriority w:val="46"/>
    <w:rsid w:val="00283FFC"/>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122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460DEF"/>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Strong">
    <w:name w:val="Strong"/>
    <w:basedOn w:val="DefaultParagraphFont"/>
    <w:uiPriority w:val="22"/>
    <w:qFormat/>
    <w:rsid w:val="00A35C43"/>
    <w:rPr>
      <w:b/>
      <w:bCs/>
    </w:rPr>
  </w:style>
  <w:style w:type="table" w:styleId="PlainTable1">
    <w:name w:val="Plain Table 1"/>
    <w:basedOn w:val="TableNormal"/>
    <w:uiPriority w:val="41"/>
    <w:rsid w:val="00552C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012">
      <w:bodyDiv w:val="1"/>
      <w:marLeft w:val="0"/>
      <w:marRight w:val="0"/>
      <w:marTop w:val="0"/>
      <w:marBottom w:val="0"/>
      <w:divBdr>
        <w:top w:val="none" w:sz="0" w:space="0" w:color="auto"/>
        <w:left w:val="none" w:sz="0" w:space="0" w:color="auto"/>
        <w:bottom w:val="none" w:sz="0" w:space="0" w:color="auto"/>
        <w:right w:val="none" w:sz="0" w:space="0" w:color="auto"/>
      </w:divBdr>
      <w:divsChild>
        <w:div w:id="101151855">
          <w:marLeft w:val="0"/>
          <w:marRight w:val="0"/>
          <w:marTop w:val="0"/>
          <w:marBottom w:val="0"/>
          <w:divBdr>
            <w:top w:val="none" w:sz="0" w:space="0" w:color="auto"/>
            <w:left w:val="none" w:sz="0" w:space="0" w:color="auto"/>
            <w:bottom w:val="none" w:sz="0" w:space="0" w:color="auto"/>
            <w:right w:val="none" w:sz="0" w:space="0" w:color="auto"/>
          </w:divBdr>
          <w:divsChild>
            <w:div w:id="17000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0">
      <w:bodyDiv w:val="1"/>
      <w:marLeft w:val="0"/>
      <w:marRight w:val="0"/>
      <w:marTop w:val="0"/>
      <w:marBottom w:val="0"/>
      <w:divBdr>
        <w:top w:val="none" w:sz="0" w:space="0" w:color="auto"/>
        <w:left w:val="none" w:sz="0" w:space="0" w:color="auto"/>
        <w:bottom w:val="none" w:sz="0" w:space="0" w:color="auto"/>
        <w:right w:val="none" w:sz="0" w:space="0" w:color="auto"/>
      </w:divBdr>
    </w:div>
    <w:div w:id="179273410">
      <w:bodyDiv w:val="1"/>
      <w:marLeft w:val="0"/>
      <w:marRight w:val="0"/>
      <w:marTop w:val="0"/>
      <w:marBottom w:val="0"/>
      <w:divBdr>
        <w:top w:val="none" w:sz="0" w:space="0" w:color="auto"/>
        <w:left w:val="none" w:sz="0" w:space="0" w:color="auto"/>
        <w:bottom w:val="none" w:sz="0" w:space="0" w:color="auto"/>
        <w:right w:val="none" w:sz="0" w:space="0" w:color="auto"/>
      </w:divBdr>
      <w:divsChild>
        <w:div w:id="202645543">
          <w:marLeft w:val="0"/>
          <w:marRight w:val="0"/>
          <w:marTop w:val="0"/>
          <w:marBottom w:val="0"/>
          <w:divBdr>
            <w:top w:val="none" w:sz="0" w:space="0" w:color="auto"/>
            <w:left w:val="none" w:sz="0" w:space="0" w:color="auto"/>
            <w:bottom w:val="none" w:sz="0" w:space="0" w:color="auto"/>
            <w:right w:val="none" w:sz="0" w:space="0" w:color="auto"/>
          </w:divBdr>
        </w:div>
      </w:divsChild>
    </w:div>
    <w:div w:id="194276217">
      <w:bodyDiv w:val="1"/>
      <w:marLeft w:val="0"/>
      <w:marRight w:val="0"/>
      <w:marTop w:val="0"/>
      <w:marBottom w:val="0"/>
      <w:divBdr>
        <w:top w:val="none" w:sz="0" w:space="0" w:color="auto"/>
        <w:left w:val="none" w:sz="0" w:space="0" w:color="auto"/>
        <w:bottom w:val="none" w:sz="0" w:space="0" w:color="auto"/>
        <w:right w:val="none" w:sz="0" w:space="0" w:color="auto"/>
      </w:divBdr>
    </w:div>
    <w:div w:id="226383576">
      <w:bodyDiv w:val="1"/>
      <w:marLeft w:val="0"/>
      <w:marRight w:val="0"/>
      <w:marTop w:val="0"/>
      <w:marBottom w:val="0"/>
      <w:divBdr>
        <w:top w:val="none" w:sz="0" w:space="0" w:color="auto"/>
        <w:left w:val="none" w:sz="0" w:space="0" w:color="auto"/>
        <w:bottom w:val="none" w:sz="0" w:space="0" w:color="auto"/>
        <w:right w:val="none" w:sz="0" w:space="0" w:color="auto"/>
      </w:divBdr>
    </w:div>
    <w:div w:id="532503273">
      <w:bodyDiv w:val="1"/>
      <w:marLeft w:val="0"/>
      <w:marRight w:val="0"/>
      <w:marTop w:val="0"/>
      <w:marBottom w:val="0"/>
      <w:divBdr>
        <w:top w:val="none" w:sz="0" w:space="0" w:color="auto"/>
        <w:left w:val="none" w:sz="0" w:space="0" w:color="auto"/>
        <w:bottom w:val="none" w:sz="0" w:space="0" w:color="auto"/>
        <w:right w:val="none" w:sz="0" w:space="0" w:color="auto"/>
      </w:divBdr>
      <w:divsChild>
        <w:div w:id="454980023">
          <w:marLeft w:val="0"/>
          <w:marRight w:val="0"/>
          <w:marTop w:val="0"/>
          <w:marBottom w:val="0"/>
          <w:divBdr>
            <w:top w:val="none" w:sz="0" w:space="0" w:color="auto"/>
            <w:left w:val="none" w:sz="0" w:space="0" w:color="auto"/>
            <w:bottom w:val="none" w:sz="0" w:space="0" w:color="auto"/>
            <w:right w:val="none" w:sz="0" w:space="0" w:color="auto"/>
          </w:divBdr>
          <w:divsChild>
            <w:div w:id="19267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0404">
      <w:bodyDiv w:val="1"/>
      <w:marLeft w:val="0"/>
      <w:marRight w:val="0"/>
      <w:marTop w:val="0"/>
      <w:marBottom w:val="0"/>
      <w:divBdr>
        <w:top w:val="none" w:sz="0" w:space="0" w:color="auto"/>
        <w:left w:val="none" w:sz="0" w:space="0" w:color="auto"/>
        <w:bottom w:val="none" w:sz="0" w:space="0" w:color="auto"/>
        <w:right w:val="none" w:sz="0" w:space="0" w:color="auto"/>
      </w:divBdr>
      <w:divsChild>
        <w:div w:id="1952278683">
          <w:marLeft w:val="0"/>
          <w:marRight w:val="0"/>
          <w:marTop w:val="0"/>
          <w:marBottom w:val="0"/>
          <w:divBdr>
            <w:top w:val="none" w:sz="0" w:space="0" w:color="auto"/>
            <w:left w:val="none" w:sz="0" w:space="0" w:color="auto"/>
            <w:bottom w:val="none" w:sz="0" w:space="0" w:color="auto"/>
            <w:right w:val="none" w:sz="0" w:space="0" w:color="auto"/>
          </w:divBdr>
        </w:div>
      </w:divsChild>
    </w:div>
    <w:div w:id="633682501">
      <w:bodyDiv w:val="1"/>
      <w:marLeft w:val="0"/>
      <w:marRight w:val="0"/>
      <w:marTop w:val="0"/>
      <w:marBottom w:val="0"/>
      <w:divBdr>
        <w:top w:val="none" w:sz="0" w:space="0" w:color="auto"/>
        <w:left w:val="none" w:sz="0" w:space="0" w:color="auto"/>
        <w:bottom w:val="none" w:sz="0" w:space="0" w:color="auto"/>
        <w:right w:val="none" w:sz="0" w:space="0" w:color="auto"/>
      </w:divBdr>
    </w:div>
    <w:div w:id="649291141">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965549417">
      <w:bodyDiv w:val="1"/>
      <w:marLeft w:val="0"/>
      <w:marRight w:val="0"/>
      <w:marTop w:val="0"/>
      <w:marBottom w:val="0"/>
      <w:divBdr>
        <w:top w:val="none" w:sz="0" w:space="0" w:color="auto"/>
        <w:left w:val="none" w:sz="0" w:space="0" w:color="auto"/>
        <w:bottom w:val="none" w:sz="0" w:space="0" w:color="auto"/>
        <w:right w:val="none" w:sz="0" w:space="0" w:color="auto"/>
      </w:divBdr>
    </w:div>
    <w:div w:id="1042095330">
      <w:bodyDiv w:val="1"/>
      <w:marLeft w:val="0"/>
      <w:marRight w:val="0"/>
      <w:marTop w:val="0"/>
      <w:marBottom w:val="0"/>
      <w:divBdr>
        <w:top w:val="none" w:sz="0" w:space="0" w:color="auto"/>
        <w:left w:val="none" w:sz="0" w:space="0" w:color="auto"/>
        <w:bottom w:val="none" w:sz="0" w:space="0" w:color="auto"/>
        <w:right w:val="none" w:sz="0" w:space="0" w:color="auto"/>
      </w:divBdr>
      <w:divsChild>
        <w:div w:id="1782915062">
          <w:marLeft w:val="0"/>
          <w:marRight w:val="0"/>
          <w:marTop w:val="0"/>
          <w:marBottom w:val="0"/>
          <w:divBdr>
            <w:top w:val="none" w:sz="0" w:space="0" w:color="auto"/>
            <w:left w:val="none" w:sz="0" w:space="0" w:color="auto"/>
            <w:bottom w:val="none" w:sz="0" w:space="0" w:color="auto"/>
            <w:right w:val="none" w:sz="0" w:space="0" w:color="auto"/>
          </w:divBdr>
        </w:div>
      </w:divsChild>
    </w:div>
    <w:div w:id="1231771364">
      <w:bodyDiv w:val="1"/>
      <w:marLeft w:val="0"/>
      <w:marRight w:val="0"/>
      <w:marTop w:val="0"/>
      <w:marBottom w:val="0"/>
      <w:divBdr>
        <w:top w:val="none" w:sz="0" w:space="0" w:color="auto"/>
        <w:left w:val="none" w:sz="0" w:space="0" w:color="auto"/>
        <w:bottom w:val="none" w:sz="0" w:space="0" w:color="auto"/>
        <w:right w:val="none" w:sz="0" w:space="0" w:color="auto"/>
      </w:divBdr>
      <w:divsChild>
        <w:div w:id="474029420">
          <w:marLeft w:val="0"/>
          <w:marRight w:val="0"/>
          <w:marTop w:val="0"/>
          <w:marBottom w:val="0"/>
          <w:divBdr>
            <w:top w:val="none" w:sz="0" w:space="0" w:color="auto"/>
            <w:left w:val="none" w:sz="0" w:space="0" w:color="auto"/>
            <w:bottom w:val="none" w:sz="0" w:space="0" w:color="auto"/>
            <w:right w:val="none" w:sz="0" w:space="0" w:color="auto"/>
          </w:divBdr>
        </w:div>
      </w:divsChild>
    </w:div>
    <w:div w:id="1256980519">
      <w:bodyDiv w:val="1"/>
      <w:marLeft w:val="0"/>
      <w:marRight w:val="0"/>
      <w:marTop w:val="0"/>
      <w:marBottom w:val="0"/>
      <w:divBdr>
        <w:top w:val="none" w:sz="0" w:space="0" w:color="auto"/>
        <w:left w:val="none" w:sz="0" w:space="0" w:color="auto"/>
        <w:bottom w:val="none" w:sz="0" w:space="0" w:color="auto"/>
        <w:right w:val="none" w:sz="0" w:space="0" w:color="auto"/>
      </w:divBdr>
      <w:divsChild>
        <w:div w:id="1317299145">
          <w:marLeft w:val="0"/>
          <w:marRight w:val="0"/>
          <w:marTop w:val="0"/>
          <w:marBottom w:val="0"/>
          <w:divBdr>
            <w:top w:val="none" w:sz="0" w:space="0" w:color="auto"/>
            <w:left w:val="none" w:sz="0" w:space="0" w:color="auto"/>
            <w:bottom w:val="none" w:sz="0" w:space="0" w:color="auto"/>
            <w:right w:val="none" w:sz="0" w:space="0" w:color="auto"/>
          </w:divBdr>
        </w:div>
      </w:divsChild>
    </w:div>
    <w:div w:id="1273245942">
      <w:bodyDiv w:val="1"/>
      <w:marLeft w:val="0"/>
      <w:marRight w:val="0"/>
      <w:marTop w:val="0"/>
      <w:marBottom w:val="0"/>
      <w:divBdr>
        <w:top w:val="none" w:sz="0" w:space="0" w:color="auto"/>
        <w:left w:val="none" w:sz="0" w:space="0" w:color="auto"/>
        <w:bottom w:val="none" w:sz="0" w:space="0" w:color="auto"/>
        <w:right w:val="none" w:sz="0" w:space="0" w:color="auto"/>
      </w:divBdr>
    </w:div>
    <w:div w:id="1307322039">
      <w:bodyDiv w:val="1"/>
      <w:marLeft w:val="0"/>
      <w:marRight w:val="0"/>
      <w:marTop w:val="0"/>
      <w:marBottom w:val="0"/>
      <w:divBdr>
        <w:top w:val="none" w:sz="0" w:space="0" w:color="auto"/>
        <w:left w:val="none" w:sz="0" w:space="0" w:color="auto"/>
        <w:bottom w:val="none" w:sz="0" w:space="0" w:color="auto"/>
        <w:right w:val="none" w:sz="0" w:space="0" w:color="auto"/>
      </w:divBdr>
    </w:div>
    <w:div w:id="1393381363">
      <w:bodyDiv w:val="1"/>
      <w:marLeft w:val="0"/>
      <w:marRight w:val="0"/>
      <w:marTop w:val="0"/>
      <w:marBottom w:val="0"/>
      <w:divBdr>
        <w:top w:val="none" w:sz="0" w:space="0" w:color="auto"/>
        <w:left w:val="none" w:sz="0" w:space="0" w:color="auto"/>
        <w:bottom w:val="none" w:sz="0" w:space="0" w:color="auto"/>
        <w:right w:val="none" w:sz="0" w:space="0" w:color="auto"/>
      </w:divBdr>
    </w:div>
    <w:div w:id="1394498114">
      <w:bodyDiv w:val="1"/>
      <w:marLeft w:val="0"/>
      <w:marRight w:val="0"/>
      <w:marTop w:val="0"/>
      <w:marBottom w:val="0"/>
      <w:divBdr>
        <w:top w:val="none" w:sz="0" w:space="0" w:color="auto"/>
        <w:left w:val="none" w:sz="0" w:space="0" w:color="auto"/>
        <w:bottom w:val="none" w:sz="0" w:space="0" w:color="auto"/>
        <w:right w:val="none" w:sz="0" w:space="0" w:color="auto"/>
      </w:divBdr>
    </w:div>
    <w:div w:id="1448041301">
      <w:bodyDiv w:val="1"/>
      <w:marLeft w:val="0"/>
      <w:marRight w:val="0"/>
      <w:marTop w:val="0"/>
      <w:marBottom w:val="0"/>
      <w:divBdr>
        <w:top w:val="none" w:sz="0" w:space="0" w:color="auto"/>
        <w:left w:val="none" w:sz="0" w:space="0" w:color="auto"/>
        <w:bottom w:val="none" w:sz="0" w:space="0" w:color="auto"/>
        <w:right w:val="none" w:sz="0" w:space="0" w:color="auto"/>
      </w:divBdr>
      <w:divsChild>
        <w:div w:id="1734236705">
          <w:marLeft w:val="0"/>
          <w:marRight w:val="0"/>
          <w:marTop w:val="0"/>
          <w:marBottom w:val="0"/>
          <w:divBdr>
            <w:top w:val="none" w:sz="0" w:space="0" w:color="auto"/>
            <w:left w:val="none" w:sz="0" w:space="0" w:color="auto"/>
            <w:bottom w:val="none" w:sz="0" w:space="0" w:color="auto"/>
            <w:right w:val="none" w:sz="0" w:space="0" w:color="auto"/>
          </w:divBdr>
        </w:div>
      </w:divsChild>
    </w:div>
    <w:div w:id="1492871855">
      <w:bodyDiv w:val="1"/>
      <w:marLeft w:val="0"/>
      <w:marRight w:val="0"/>
      <w:marTop w:val="0"/>
      <w:marBottom w:val="0"/>
      <w:divBdr>
        <w:top w:val="none" w:sz="0" w:space="0" w:color="auto"/>
        <w:left w:val="none" w:sz="0" w:space="0" w:color="auto"/>
        <w:bottom w:val="none" w:sz="0" w:space="0" w:color="auto"/>
        <w:right w:val="none" w:sz="0" w:space="0" w:color="auto"/>
      </w:divBdr>
      <w:divsChild>
        <w:div w:id="1359813573">
          <w:marLeft w:val="0"/>
          <w:marRight w:val="0"/>
          <w:marTop w:val="0"/>
          <w:marBottom w:val="0"/>
          <w:divBdr>
            <w:top w:val="none" w:sz="0" w:space="0" w:color="auto"/>
            <w:left w:val="none" w:sz="0" w:space="0" w:color="auto"/>
            <w:bottom w:val="none" w:sz="0" w:space="0" w:color="auto"/>
            <w:right w:val="none" w:sz="0" w:space="0" w:color="auto"/>
          </w:divBdr>
        </w:div>
      </w:divsChild>
    </w:div>
    <w:div w:id="1620450504">
      <w:bodyDiv w:val="1"/>
      <w:marLeft w:val="0"/>
      <w:marRight w:val="0"/>
      <w:marTop w:val="0"/>
      <w:marBottom w:val="0"/>
      <w:divBdr>
        <w:top w:val="none" w:sz="0" w:space="0" w:color="auto"/>
        <w:left w:val="none" w:sz="0" w:space="0" w:color="auto"/>
        <w:bottom w:val="none" w:sz="0" w:space="0" w:color="auto"/>
        <w:right w:val="none" w:sz="0" w:space="0" w:color="auto"/>
      </w:divBdr>
      <w:divsChild>
        <w:div w:id="1012418374">
          <w:marLeft w:val="0"/>
          <w:marRight w:val="0"/>
          <w:marTop w:val="0"/>
          <w:marBottom w:val="0"/>
          <w:divBdr>
            <w:top w:val="none" w:sz="0" w:space="0" w:color="auto"/>
            <w:left w:val="none" w:sz="0" w:space="0" w:color="auto"/>
            <w:bottom w:val="none" w:sz="0" w:space="0" w:color="auto"/>
            <w:right w:val="none" w:sz="0" w:space="0" w:color="auto"/>
          </w:divBdr>
        </w:div>
      </w:divsChild>
    </w:div>
    <w:div w:id="1635061181">
      <w:bodyDiv w:val="1"/>
      <w:marLeft w:val="0"/>
      <w:marRight w:val="0"/>
      <w:marTop w:val="0"/>
      <w:marBottom w:val="0"/>
      <w:divBdr>
        <w:top w:val="none" w:sz="0" w:space="0" w:color="auto"/>
        <w:left w:val="none" w:sz="0" w:space="0" w:color="auto"/>
        <w:bottom w:val="none" w:sz="0" w:space="0" w:color="auto"/>
        <w:right w:val="none" w:sz="0" w:space="0" w:color="auto"/>
      </w:divBdr>
    </w:div>
    <w:div w:id="1743602168">
      <w:bodyDiv w:val="1"/>
      <w:marLeft w:val="0"/>
      <w:marRight w:val="0"/>
      <w:marTop w:val="0"/>
      <w:marBottom w:val="0"/>
      <w:divBdr>
        <w:top w:val="none" w:sz="0" w:space="0" w:color="auto"/>
        <w:left w:val="none" w:sz="0" w:space="0" w:color="auto"/>
        <w:bottom w:val="none" w:sz="0" w:space="0" w:color="auto"/>
        <w:right w:val="none" w:sz="0" w:space="0" w:color="auto"/>
      </w:divBdr>
    </w:div>
    <w:div w:id="1807892664">
      <w:bodyDiv w:val="1"/>
      <w:marLeft w:val="0"/>
      <w:marRight w:val="0"/>
      <w:marTop w:val="0"/>
      <w:marBottom w:val="0"/>
      <w:divBdr>
        <w:top w:val="none" w:sz="0" w:space="0" w:color="auto"/>
        <w:left w:val="none" w:sz="0" w:space="0" w:color="auto"/>
        <w:bottom w:val="none" w:sz="0" w:space="0" w:color="auto"/>
        <w:right w:val="none" w:sz="0" w:space="0" w:color="auto"/>
      </w:divBdr>
      <w:divsChild>
        <w:div w:id="141312438">
          <w:marLeft w:val="0"/>
          <w:marRight w:val="0"/>
          <w:marTop w:val="0"/>
          <w:marBottom w:val="0"/>
          <w:divBdr>
            <w:top w:val="none" w:sz="0" w:space="0" w:color="auto"/>
            <w:left w:val="none" w:sz="0" w:space="0" w:color="auto"/>
            <w:bottom w:val="none" w:sz="0" w:space="0" w:color="auto"/>
            <w:right w:val="none" w:sz="0" w:space="0" w:color="auto"/>
          </w:divBdr>
        </w:div>
      </w:divsChild>
    </w:div>
    <w:div w:id="1940603199">
      <w:bodyDiv w:val="1"/>
      <w:marLeft w:val="0"/>
      <w:marRight w:val="0"/>
      <w:marTop w:val="0"/>
      <w:marBottom w:val="0"/>
      <w:divBdr>
        <w:top w:val="none" w:sz="0" w:space="0" w:color="auto"/>
        <w:left w:val="none" w:sz="0" w:space="0" w:color="auto"/>
        <w:bottom w:val="none" w:sz="0" w:space="0" w:color="auto"/>
        <w:right w:val="none" w:sz="0" w:space="0" w:color="auto"/>
      </w:divBdr>
      <w:divsChild>
        <w:div w:id="1158619438">
          <w:marLeft w:val="0"/>
          <w:marRight w:val="0"/>
          <w:marTop w:val="0"/>
          <w:marBottom w:val="0"/>
          <w:divBdr>
            <w:top w:val="none" w:sz="0" w:space="0" w:color="auto"/>
            <w:left w:val="none" w:sz="0" w:space="0" w:color="auto"/>
            <w:bottom w:val="none" w:sz="0" w:space="0" w:color="auto"/>
            <w:right w:val="none" w:sz="0" w:space="0" w:color="auto"/>
          </w:divBdr>
        </w:div>
      </w:divsChild>
    </w:div>
    <w:div w:id="2023968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gratis/ilustracion-renuncia-dibujada-mano_42060613.htm#fromView=search&amp;page=1&amp;position=7&amp;uuid=58b5a31b-59ee-416d-bd91-da01a74bf15d" TargetMode="External"/><Relationship Id="rId13" Type="http://schemas.openxmlformats.org/officeDocument/2006/relationships/hyperlink" Target="https://www.freepik.es/foto-gratis/mujer-cultivos-cerca-computadora-portatil-haciendo-notas_2165970.htm" TargetMode="External"/><Relationship Id="rId3" Type="http://schemas.openxmlformats.org/officeDocument/2006/relationships/hyperlink" Target="https://www.freepik.es/vector-premium/papel-encabezado-el_252007009.htm" TargetMode="External"/><Relationship Id="rId7" Type="http://schemas.openxmlformats.org/officeDocument/2006/relationships/hyperlink" Target="https://www.freepik.es/vector-gratis/agregar-notas-concepto-ilustracion_8887086.htm" TargetMode="External"/><Relationship Id="rId12" Type="http://schemas.openxmlformats.org/officeDocument/2006/relationships/hyperlink" Target="https://www.freepik.es/foto-gratis/hombre-mujer-que-comunican-traves-lenguaje-senas_10712185.htm" TargetMode="External"/><Relationship Id="rId2" Type="http://schemas.openxmlformats.org/officeDocument/2006/relationships/hyperlink" Target="https://www.freepik.es/foto-gratis/mensaje-chat-linea-concepto-texto-social_28096565.htm" TargetMode="External"/><Relationship Id="rId1" Type="http://schemas.openxmlformats.org/officeDocument/2006/relationships/hyperlink" Target="https://www.freepik.es/fotos-premium/seccion-media-mujer-usando-telefono-movil-mesa_115579660.htm" TargetMode="External"/><Relationship Id="rId6" Type="http://schemas.openxmlformats.org/officeDocument/2006/relationships/hyperlink" Target="https://www.freepik.es/vector-premium/icono-investigacion-mercado_204302373.htm" TargetMode="External"/><Relationship Id="rId11" Type="http://schemas.openxmlformats.org/officeDocument/2006/relationships/hyperlink" Target="https://www.freepik.es/fotos-premium/ilustracion-dia-mundial-lengua-senas_252824617.htm" TargetMode="External"/><Relationship Id="rId5" Type="http://schemas.openxmlformats.org/officeDocument/2006/relationships/hyperlink" Target="https://www.freepik.es/vector-premium/consejos-utiles-fondo-dedo-senalador_223637259.htm" TargetMode="External"/><Relationship Id="rId10" Type="http://schemas.openxmlformats.org/officeDocument/2006/relationships/hyperlink" Target="https://www.freepik.es/fotos-premium/mujer-afroamericana-hombre-europeo-pie-sobre-fondo-azul_259203744.htm" TargetMode="External"/><Relationship Id="rId4" Type="http://schemas.openxmlformats.org/officeDocument/2006/relationships/hyperlink" Target="https://www.freepik.es/vector-gratis/mano-humana-pluma-escribiendo-papel_31094337.htm" TargetMode="External"/><Relationship Id="rId9" Type="http://schemas.openxmlformats.org/officeDocument/2006/relationships/hyperlink" Target="https://www.freepik.es/vector-premium/trabajador-construccion-sombrero-rigido-revisa-lista-comprobacion-clipboard-sitio-construccion_275662491.htm" TargetMode="External"/></Relationship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hyperlink" Target="https://elibro-net.bdigital.sena.edu.co/es/lc/senavirtual/titulos/115592" TargetMode="Externa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image" Target="media/image9.jpeg"/><Relationship Id="rId11" Type="http://schemas.openxmlformats.org/officeDocument/2006/relationships/image" Target="media/image1.jpeg"/><Relationship Id="rId24" Type="http://schemas.openxmlformats.org/officeDocument/2006/relationships/diagramData" Target="diagrams/data2.xml"/><Relationship Id="rId32" Type="http://schemas.openxmlformats.org/officeDocument/2006/relationships/diagramQuickStyle" Target="diagrams/quickStyle3.xml"/><Relationship Id="rId37" Type="http://schemas.openxmlformats.org/officeDocument/2006/relationships/image" Target="media/image12.jpeg"/><Relationship Id="rId40" Type="http://schemas.openxmlformats.org/officeDocument/2006/relationships/image" Target="media/image15.jpeg"/><Relationship Id="rId45" Type="http://schemas.microsoft.com/office/2007/relationships/diagramDrawing" Target="diagrams/drawing4.xml"/><Relationship Id="rId53" Type="http://schemas.openxmlformats.org/officeDocument/2006/relationships/image" Target="media/image22.jpeg"/><Relationship Id="rId58" Type="http://schemas.openxmlformats.org/officeDocument/2006/relationships/hyperlink" Target="https://www.youtube.com/watch?v=YzC4X4qfE-w"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youtube.com/watch?v=q-FTO5tvh6Q" TargetMode="External"/><Relationship Id="rId19" Type="http://schemas.openxmlformats.org/officeDocument/2006/relationships/diagramData" Target="diagrams/data1.xml"/><Relationship Id="rId14" Type="http://schemas.microsoft.com/office/2016/09/relationships/commentsIds" Target="commentsIds.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Data" Target="diagrams/data3.xml"/><Relationship Id="rId35" Type="http://schemas.openxmlformats.org/officeDocument/2006/relationships/image" Target="media/image10.png"/><Relationship Id="rId43" Type="http://schemas.openxmlformats.org/officeDocument/2006/relationships/diagramQuickStyle" Target="diagrams/quickStyle4.xml"/><Relationship Id="rId48" Type="http://schemas.openxmlformats.org/officeDocument/2006/relationships/diagramQuickStyle" Target="diagrams/quickStyle5.xml"/><Relationship Id="rId56" Type="http://schemas.openxmlformats.org/officeDocument/2006/relationships/hyperlink" Target="https://www.youtube.com/watch?v=hHMV9wMXZrg" TargetMode="External"/><Relationship Id="rId64" Type="http://schemas.openxmlformats.org/officeDocument/2006/relationships/hyperlink" Target="https://elibro-net.bdigital.sena.edu.co/es/lc/senavirtual/titulos/34391"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0.jpe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diagramLayout" Target="diagrams/layout2.xml"/><Relationship Id="rId33" Type="http://schemas.openxmlformats.org/officeDocument/2006/relationships/diagramColors" Target="diagrams/colors3.xml"/><Relationship Id="rId38" Type="http://schemas.openxmlformats.org/officeDocument/2006/relationships/image" Target="media/image13.jpeg"/><Relationship Id="rId46" Type="http://schemas.openxmlformats.org/officeDocument/2006/relationships/diagramData" Target="diagrams/data5.xml"/><Relationship Id="rId59" Type="http://schemas.openxmlformats.org/officeDocument/2006/relationships/hyperlink" Target="https://elibro-net.bdigital.sena.edu.co/es/lc/senavirtual/titulos/57716" TargetMode="External"/><Relationship Id="rId67"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diagramData" Target="diagrams/data4.xml"/><Relationship Id="rId54" Type="http://schemas.openxmlformats.org/officeDocument/2006/relationships/image" Target="media/image23.png"/><Relationship Id="rId62" Type="http://schemas.openxmlformats.org/officeDocument/2006/relationships/hyperlink" Target="https://elibro-net.bdigital.sena.edu.co/es/lc/senavirtual/titulos/33435"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image" Target="media/image11.jpeg"/><Relationship Id="rId49" Type="http://schemas.openxmlformats.org/officeDocument/2006/relationships/diagramColors" Target="diagrams/colors5.xml"/><Relationship Id="rId57" Type="http://schemas.openxmlformats.org/officeDocument/2006/relationships/hyperlink" Target="https://www.youtube.com/watch?v=Ab3gYuoJP0M" TargetMode="External"/><Relationship Id="rId10" Type="http://schemas.openxmlformats.org/officeDocument/2006/relationships/endnotes" Target="endnotes.xml"/><Relationship Id="rId31" Type="http://schemas.openxmlformats.org/officeDocument/2006/relationships/diagramLayout" Target="diagrams/layout3.xml"/><Relationship Id="rId44" Type="http://schemas.openxmlformats.org/officeDocument/2006/relationships/diagramColors" Target="diagrams/colors4.xml"/><Relationship Id="rId52" Type="http://schemas.openxmlformats.org/officeDocument/2006/relationships/image" Target="media/image21.jpeg"/><Relationship Id="rId60" Type="http://schemas.openxmlformats.org/officeDocument/2006/relationships/hyperlink" Target="https://elibro-net.bdigital.sena.edu.co/es/lc/senavirtual/titulos/66669"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4.jpeg"/><Relationship Id="rId39" Type="http://schemas.openxmlformats.org/officeDocument/2006/relationships/image" Target="media/image14.jpeg"/><Relationship Id="rId34" Type="http://schemas.microsoft.com/office/2007/relationships/diagramDrawing" Target="diagrams/drawing3.xml"/><Relationship Id="rId50" Type="http://schemas.microsoft.com/office/2007/relationships/diagramDrawing" Target="diagrams/drawing5.xml"/><Relationship Id="rId55" Type="http://schemas.openxmlformats.org/officeDocument/2006/relationships/hyperlink" Target="https://www.youtube.com/watch?v=ZU6tACNXVd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8.png"/></Relationships>
</file>

<file path=word/diagrams/_rels/data4.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diagrams/_rels/data5.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4.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diagrams/_rels/drawing5.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74560A-9C3F-463F-AEC4-549AE2871A16}" type="doc">
      <dgm:prSet loTypeId="urn:microsoft.com/office/officeart/2005/8/layout/vList3" loCatId="picture" qsTypeId="urn:microsoft.com/office/officeart/2005/8/quickstyle/simple1" qsCatId="simple" csTypeId="urn:microsoft.com/office/officeart/2005/8/colors/accent1_2" csCatId="accent1" phldr="1"/>
      <dgm:spPr/>
      <dgm:t>
        <a:bodyPr/>
        <a:lstStyle/>
        <a:p>
          <a:endParaRPr lang="es-MX"/>
        </a:p>
      </dgm:t>
    </dgm:pt>
    <dgm:pt modelId="{29457D69-1C4A-43C7-80BC-2FA2C25AAE29}">
      <dgm:prSet/>
      <dgm:spPr/>
      <dgm:t>
        <a:bodyPr/>
        <a:lstStyle/>
        <a:p>
          <a:pPr algn="l"/>
          <a:r>
            <a:rPr lang="es-CO" b="1">
              <a:latin typeface="+mj-lt"/>
            </a:rPr>
            <a:t>¿A quién va dirigida?</a:t>
          </a:r>
          <a:endParaRPr lang="es-MX">
            <a:latin typeface="+mj-lt"/>
          </a:endParaRPr>
        </a:p>
      </dgm:t>
    </dgm:pt>
    <dgm:pt modelId="{4F597585-DD75-432B-A91F-4F66E49F2BE4}" type="parTrans" cxnId="{E78AE25C-AC43-46AD-B649-526C374B159A}">
      <dgm:prSet/>
      <dgm:spPr/>
      <dgm:t>
        <a:bodyPr/>
        <a:lstStyle/>
        <a:p>
          <a:pPr algn="l"/>
          <a:endParaRPr lang="es-MX">
            <a:latin typeface="+mj-lt"/>
          </a:endParaRPr>
        </a:p>
      </dgm:t>
    </dgm:pt>
    <dgm:pt modelId="{982F2FD8-3ECA-4247-9105-2411D398DC92}" type="sibTrans" cxnId="{E78AE25C-AC43-46AD-B649-526C374B159A}">
      <dgm:prSet/>
      <dgm:spPr/>
      <dgm:t>
        <a:bodyPr/>
        <a:lstStyle/>
        <a:p>
          <a:pPr algn="l"/>
          <a:endParaRPr lang="es-MX">
            <a:latin typeface="+mj-lt"/>
          </a:endParaRPr>
        </a:p>
      </dgm:t>
    </dgm:pt>
    <dgm:pt modelId="{3786FDFC-7CA3-41D9-9C67-7B31AD885D97}">
      <dgm:prSet/>
      <dgm:spPr/>
      <dgm:t>
        <a:bodyPr/>
        <a:lstStyle/>
        <a:p>
          <a:pPr algn="l"/>
          <a:r>
            <a:rPr lang="es-CO" b="1">
              <a:latin typeface="+mj-lt"/>
            </a:rPr>
            <a:t>¿Debe el discurso ser formal o se puede emplear un tono más informal?</a:t>
          </a:r>
          <a:endParaRPr lang="es-MX">
            <a:latin typeface="+mj-lt"/>
          </a:endParaRPr>
        </a:p>
      </dgm:t>
    </dgm:pt>
    <dgm:pt modelId="{BFAA463A-E872-4301-9C75-A631D8BDC5E6}" type="parTrans" cxnId="{338BACBD-73BF-47B0-BC6D-7ABB7A349992}">
      <dgm:prSet/>
      <dgm:spPr/>
      <dgm:t>
        <a:bodyPr/>
        <a:lstStyle/>
        <a:p>
          <a:pPr algn="l"/>
          <a:endParaRPr lang="es-MX">
            <a:latin typeface="+mj-lt"/>
          </a:endParaRPr>
        </a:p>
      </dgm:t>
    </dgm:pt>
    <dgm:pt modelId="{EA17EF57-FC1B-43C6-8D40-D1E7EC36511B}" type="sibTrans" cxnId="{338BACBD-73BF-47B0-BC6D-7ABB7A349992}">
      <dgm:prSet/>
      <dgm:spPr/>
      <dgm:t>
        <a:bodyPr/>
        <a:lstStyle/>
        <a:p>
          <a:pPr algn="l"/>
          <a:endParaRPr lang="es-MX">
            <a:latin typeface="+mj-lt"/>
          </a:endParaRPr>
        </a:p>
      </dgm:t>
    </dgm:pt>
    <dgm:pt modelId="{4C08AA3B-BC55-4E55-99C4-88D9F07D5E37}">
      <dgm:prSet/>
      <dgm:spPr/>
      <dgm:t>
        <a:bodyPr/>
        <a:lstStyle/>
        <a:p>
          <a:pPr algn="l"/>
          <a:r>
            <a:rPr lang="es-CO" b="1">
              <a:latin typeface="+mj-lt"/>
            </a:rPr>
            <a:t>¿Cuál es el objetivo de la carta? (informar, saludar, expresar sentimientos, persuadir, pedir, protestar).</a:t>
          </a:r>
          <a:endParaRPr lang="es-MX">
            <a:latin typeface="+mj-lt"/>
          </a:endParaRPr>
        </a:p>
      </dgm:t>
    </dgm:pt>
    <dgm:pt modelId="{BBF48D53-56FA-4EDB-877A-1207590A7F47}" type="parTrans" cxnId="{5357FB90-87C3-48E6-B078-24139C960A20}">
      <dgm:prSet/>
      <dgm:spPr/>
      <dgm:t>
        <a:bodyPr/>
        <a:lstStyle/>
        <a:p>
          <a:pPr algn="l"/>
          <a:endParaRPr lang="es-MX">
            <a:latin typeface="+mj-lt"/>
          </a:endParaRPr>
        </a:p>
      </dgm:t>
    </dgm:pt>
    <dgm:pt modelId="{74A5DA4F-500E-4ADC-BA1B-476FFEB7A92D}" type="sibTrans" cxnId="{5357FB90-87C3-48E6-B078-24139C960A20}">
      <dgm:prSet/>
      <dgm:spPr/>
      <dgm:t>
        <a:bodyPr/>
        <a:lstStyle/>
        <a:p>
          <a:pPr algn="l"/>
          <a:endParaRPr lang="es-MX">
            <a:latin typeface="+mj-lt"/>
          </a:endParaRPr>
        </a:p>
      </dgm:t>
    </dgm:pt>
    <dgm:pt modelId="{F1399894-F6FE-4C12-BC63-C80DFBD67A95}" type="pres">
      <dgm:prSet presAssocID="{6D74560A-9C3F-463F-AEC4-549AE2871A16}" presName="linearFlow" presStyleCnt="0">
        <dgm:presLayoutVars>
          <dgm:dir/>
          <dgm:resizeHandles val="exact"/>
        </dgm:presLayoutVars>
      </dgm:prSet>
      <dgm:spPr/>
    </dgm:pt>
    <dgm:pt modelId="{99834E6D-2CF6-4F94-8A4A-9D4E8BCC879A}" type="pres">
      <dgm:prSet presAssocID="{29457D69-1C4A-43C7-80BC-2FA2C25AAE29}" presName="composite" presStyleCnt="0"/>
      <dgm:spPr/>
    </dgm:pt>
    <dgm:pt modelId="{1A14D121-B83A-432C-B6A8-5C24427ABBF4}" type="pres">
      <dgm:prSet presAssocID="{29457D69-1C4A-43C7-80BC-2FA2C25AAE29}" presName="imgShp" presStyleLbl="fgImgPlace1" presStyleIdx="0" presStyleCnt="3"/>
      <dgm:spPr>
        <a:blipFill rotWithShape="1">
          <a:blip xmlns:r="http://schemas.openxmlformats.org/officeDocument/2006/relationships" r:embed="rId1"/>
          <a:srcRect/>
          <a:stretch>
            <a:fillRect l="-12000" r="-12000"/>
          </a:stretch>
        </a:blipFill>
      </dgm:spPr>
    </dgm:pt>
    <dgm:pt modelId="{A0BA6561-960B-443C-A071-29489EA632EC}" type="pres">
      <dgm:prSet presAssocID="{29457D69-1C4A-43C7-80BC-2FA2C25AAE29}" presName="txShp" presStyleLbl="node1" presStyleIdx="0" presStyleCnt="3">
        <dgm:presLayoutVars>
          <dgm:bulletEnabled val="1"/>
        </dgm:presLayoutVars>
      </dgm:prSet>
      <dgm:spPr/>
    </dgm:pt>
    <dgm:pt modelId="{C7E3E45A-7045-4547-A35D-47F4261DB275}" type="pres">
      <dgm:prSet presAssocID="{982F2FD8-3ECA-4247-9105-2411D398DC92}" presName="spacing" presStyleCnt="0"/>
      <dgm:spPr/>
    </dgm:pt>
    <dgm:pt modelId="{3CB632BB-0C29-4348-8D14-B5656ACFA355}" type="pres">
      <dgm:prSet presAssocID="{3786FDFC-7CA3-41D9-9C67-7B31AD885D97}" presName="composite" presStyleCnt="0"/>
      <dgm:spPr/>
    </dgm:pt>
    <dgm:pt modelId="{C1E6E287-25EF-46FB-A53A-433021BF0B21}" type="pres">
      <dgm:prSet presAssocID="{3786FDFC-7CA3-41D9-9C67-7B31AD885D97}" presName="imgShp" presStyleLbl="fgImgPlace1" presStyleIdx="1" presStyleCnt="3"/>
      <dgm:spPr>
        <a:blipFill rotWithShape="1">
          <a:blip xmlns:r="http://schemas.openxmlformats.org/officeDocument/2006/relationships" r:embed="rId2"/>
          <a:srcRect/>
          <a:stretch>
            <a:fillRect l="-5000" r="-5000"/>
          </a:stretch>
        </a:blipFill>
      </dgm:spPr>
    </dgm:pt>
    <dgm:pt modelId="{7876B921-0763-4459-AA06-F180B927982B}" type="pres">
      <dgm:prSet presAssocID="{3786FDFC-7CA3-41D9-9C67-7B31AD885D97}" presName="txShp" presStyleLbl="node1" presStyleIdx="1" presStyleCnt="3">
        <dgm:presLayoutVars>
          <dgm:bulletEnabled val="1"/>
        </dgm:presLayoutVars>
      </dgm:prSet>
      <dgm:spPr/>
    </dgm:pt>
    <dgm:pt modelId="{478C721C-668D-4455-87D7-99F14F42C4FA}" type="pres">
      <dgm:prSet presAssocID="{EA17EF57-FC1B-43C6-8D40-D1E7EC36511B}" presName="spacing" presStyleCnt="0"/>
      <dgm:spPr/>
    </dgm:pt>
    <dgm:pt modelId="{FA02672F-2BA9-4B3B-83CA-EF1D2026586E}" type="pres">
      <dgm:prSet presAssocID="{4C08AA3B-BC55-4E55-99C4-88D9F07D5E37}" presName="composite" presStyleCnt="0"/>
      <dgm:spPr/>
    </dgm:pt>
    <dgm:pt modelId="{A0BB84CA-7CF0-4987-9441-E16C6D3AF0E6}" type="pres">
      <dgm:prSet presAssocID="{4C08AA3B-BC55-4E55-99C4-88D9F07D5E37}" presName="imgShp" presStyleLbl="fgImgPlace1" presStyleIdx="2" presStyleCnt="3"/>
      <dgm:spPr>
        <a:blipFill rotWithShape="1">
          <a:blip xmlns:r="http://schemas.openxmlformats.org/officeDocument/2006/relationships" r:embed="rId3"/>
          <a:srcRect/>
          <a:stretch>
            <a:fillRect l="-13000" r="-13000"/>
          </a:stretch>
        </a:blipFill>
      </dgm:spPr>
    </dgm:pt>
    <dgm:pt modelId="{822000E9-9F9A-445A-B0F7-91500C8FF8AC}" type="pres">
      <dgm:prSet presAssocID="{4C08AA3B-BC55-4E55-99C4-88D9F07D5E37}" presName="txShp" presStyleLbl="node1" presStyleIdx="2" presStyleCnt="3">
        <dgm:presLayoutVars>
          <dgm:bulletEnabled val="1"/>
        </dgm:presLayoutVars>
      </dgm:prSet>
      <dgm:spPr/>
    </dgm:pt>
  </dgm:ptLst>
  <dgm:cxnLst>
    <dgm:cxn modelId="{7A26B511-7D91-4B59-8381-B7F39E3C28E3}" type="presOf" srcId="{29457D69-1C4A-43C7-80BC-2FA2C25AAE29}" destId="{A0BA6561-960B-443C-A071-29489EA632EC}" srcOrd="0" destOrd="0" presId="urn:microsoft.com/office/officeart/2005/8/layout/vList3"/>
    <dgm:cxn modelId="{B078121E-B6EF-4A08-8B4E-FB94108D2DC8}" type="presOf" srcId="{6D74560A-9C3F-463F-AEC4-549AE2871A16}" destId="{F1399894-F6FE-4C12-BC63-C80DFBD67A95}" srcOrd="0" destOrd="0" presId="urn:microsoft.com/office/officeart/2005/8/layout/vList3"/>
    <dgm:cxn modelId="{E78AE25C-AC43-46AD-B649-526C374B159A}" srcId="{6D74560A-9C3F-463F-AEC4-549AE2871A16}" destId="{29457D69-1C4A-43C7-80BC-2FA2C25AAE29}" srcOrd="0" destOrd="0" parTransId="{4F597585-DD75-432B-A91F-4F66E49F2BE4}" sibTransId="{982F2FD8-3ECA-4247-9105-2411D398DC92}"/>
    <dgm:cxn modelId="{5357FB90-87C3-48E6-B078-24139C960A20}" srcId="{6D74560A-9C3F-463F-AEC4-549AE2871A16}" destId="{4C08AA3B-BC55-4E55-99C4-88D9F07D5E37}" srcOrd="2" destOrd="0" parTransId="{BBF48D53-56FA-4EDB-877A-1207590A7F47}" sibTransId="{74A5DA4F-500E-4ADC-BA1B-476FFEB7A92D}"/>
    <dgm:cxn modelId="{A6C4BDAF-994F-425B-9777-D92BE97794AF}" type="presOf" srcId="{4C08AA3B-BC55-4E55-99C4-88D9F07D5E37}" destId="{822000E9-9F9A-445A-B0F7-91500C8FF8AC}" srcOrd="0" destOrd="0" presId="urn:microsoft.com/office/officeart/2005/8/layout/vList3"/>
    <dgm:cxn modelId="{338BACBD-73BF-47B0-BC6D-7ABB7A349992}" srcId="{6D74560A-9C3F-463F-AEC4-549AE2871A16}" destId="{3786FDFC-7CA3-41D9-9C67-7B31AD885D97}" srcOrd="1" destOrd="0" parTransId="{BFAA463A-E872-4301-9C75-A631D8BDC5E6}" sibTransId="{EA17EF57-FC1B-43C6-8D40-D1E7EC36511B}"/>
    <dgm:cxn modelId="{43BD0DE9-CF9A-4124-B2CC-5368B543384E}" type="presOf" srcId="{3786FDFC-7CA3-41D9-9C67-7B31AD885D97}" destId="{7876B921-0763-4459-AA06-F180B927982B}" srcOrd="0" destOrd="0" presId="urn:microsoft.com/office/officeart/2005/8/layout/vList3"/>
    <dgm:cxn modelId="{EF64AF09-8325-408E-9669-3EC4BC25479D}" type="presParOf" srcId="{F1399894-F6FE-4C12-BC63-C80DFBD67A95}" destId="{99834E6D-2CF6-4F94-8A4A-9D4E8BCC879A}" srcOrd="0" destOrd="0" presId="urn:microsoft.com/office/officeart/2005/8/layout/vList3"/>
    <dgm:cxn modelId="{ADE4783A-7020-4733-B5BE-DE737EF3AA6E}" type="presParOf" srcId="{99834E6D-2CF6-4F94-8A4A-9D4E8BCC879A}" destId="{1A14D121-B83A-432C-B6A8-5C24427ABBF4}" srcOrd="0" destOrd="0" presId="urn:microsoft.com/office/officeart/2005/8/layout/vList3"/>
    <dgm:cxn modelId="{8FA16545-E76A-4F43-A753-9E6B9F0E47E5}" type="presParOf" srcId="{99834E6D-2CF6-4F94-8A4A-9D4E8BCC879A}" destId="{A0BA6561-960B-443C-A071-29489EA632EC}" srcOrd="1" destOrd="0" presId="urn:microsoft.com/office/officeart/2005/8/layout/vList3"/>
    <dgm:cxn modelId="{7B7D5D58-56D4-486A-9C34-64AC6EA4084F}" type="presParOf" srcId="{F1399894-F6FE-4C12-BC63-C80DFBD67A95}" destId="{C7E3E45A-7045-4547-A35D-47F4261DB275}" srcOrd="1" destOrd="0" presId="urn:microsoft.com/office/officeart/2005/8/layout/vList3"/>
    <dgm:cxn modelId="{E4BE5127-AC5E-4582-BE2A-06AB2DD01520}" type="presParOf" srcId="{F1399894-F6FE-4C12-BC63-C80DFBD67A95}" destId="{3CB632BB-0C29-4348-8D14-B5656ACFA355}" srcOrd="2" destOrd="0" presId="urn:microsoft.com/office/officeart/2005/8/layout/vList3"/>
    <dgm:cxn modelId="{E739D6ED-147A-42EB-A915-22CCE57C8D79}" type="presParOf" srcId="{3CB632BB-0C29-4348-8D14-B5656ACFA355}" destId="{C1E6E287-25EF-46FB-A53A-433021BF0B21}" srcOrd="0" destOrd="0" presId="urn:microsoft.com/office/officeart/2005/8/layout/vList3"/>
    <dgm:cxn modelId="{5B9C8EED-1574-4EEE-9D58-819C6DE2323A}" type="presParOf" srcId="{3CB632BB-0C29-4348-8D14-B5656ACFA355}" destId="{7876B921-0763-4459-AA06-F180B927982B}" srcOrd="1" destOrd="0" presId="urn:microsoft.com/office/officeart/2005/8/layout/vList3"/>
    <dgm:cxn modelId="{2EA51C40-7C0F-49A0-AA46-A54DCBB20A1C}" type="presParOf" srcId="{F1399894-F6FE-4C12-BC63-C80DFBD67A95}" destId="{478C721C-668D-4455-87D7-99F14F42C4FA}" srcOrd="3" destOrd="0" presId="urn:microsoft.com/office/officeart/2005/8/layout/vList3"/>
    <dgm:cxn modelId="{F9F13001-AA6E-4625-9904-A406A8F8BEE2}" type="presParOf" srcId="{F1399894-F6FE-4C12-BC63-C80DFBD67A95}" destId="{FA02672F-2BA9-4B3B-83CA-EF1D2026586E}" srcOrd="4" destOrd="0" presId="urn:microsoft.com/office/officeart/2005/8/layout/vList3"/>
    <dgm:cxn modelId="{79E4C213-81BD-4674-93CD-5CCF42F1C581}" type="presParOf" srcId="{FA02672F-2BA9-4B3B-83CA-EF1D2026586E}" destId="{A0BB84CA-7CF0-4987-9441-E16C6D3AF0E6}" srcOrd="0" destOrd="0" presId="urn:microsoft.com/office/officeart/2005/8/layout/vList3"/>
    <dgm:cxn modelId="{F265869B-D2EF-47F0-B217-7A4D3889DFA7}" type="presParOf" srcId="{FA02672F-2BA9-4B3B-83CA-EF1D2026586E}" destId="{822000E9-9F9A-445A-B0F7-91500C8FF8AC}" srcOrd="1" destOrd="0" presId="urn:microsoft.com/office/officeart/2005/8/layout/vLis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873FF-ED90-4D46-8B52-CDEB4D945A61}" type="doc">
      <dgm:prSet loTypeId="urn:microsoft.com/office/officeart/2005/8/layout/vList4" loCatId="picture" qsTypeId="urn:microsoft.com/office/officeart/2005/8/quickstyle/simple1" qsCatId="simple" csTypeId="urn:microsoft.com/office/officeart/2005/8/colors/colorful5" csCatId="colorful" phldr="1"/>
      <dgm:spPr/>
      <dgm:t>
        <a:bodyPr/>
        <a:lstStyle/>
        <a:p>
          <a:endParaRPr lang="es-MX"/>
        </a:p>
      </dgm:t>
    </dgm:pt>
    <dgm:pt modelId="{83FDE63E-A76A-4447-9DB7-9B188F965936}">
      <dgm:prSet custT="1"/>
      <dgm:spPr/>
      <dgm:t>
        <a:bodyPr/>
        <a:lstStyle/>
        <a:p>
          <a:r>
            <a:rPr lang="es-CO" sz="1600" b="1">
              <a:latin typeface="+mj-lt"/>
            </a:rPr>
            <a:t>Siempre será necesario revisar la claridad del texto, la ortografía y la presentación.</a:t>
          </a:r>
          <a:endParaRPr lang="es-MX" sz="1600" dirty="0">
            <a:latin typeface="+mj-lt"/>
          </a:endParaRPr>
        </a:p>
      </dgm:t>
    </dgm:pt>
    <dgm:pt modelId="{0A6CB02B-9166-48AA-8E8E-EE18DB5B5D5E}" type="parTrans" cxnId="{1585E802-8CD3-4E5F-BC1B-92C582114765}">
      <dgm:prSet/>
      <dgm:spPr/>
      <dgm:t>
        <a:bodyPr/>
        <a:lstStyle/>
        <a:p>
          <a:endParaRPr lang="es-MX" sz="1200">
            <a:latin typeface="+mj-lt"/>
          </a:endParaRPr>
        </a:p>
      </dgm:t>
    </dgm:pt>
    <dgm:pt modelId="{C831488F-6CCB-4A25-A481-07137E82C589}" type="sibTrans" cxnId="{1585E802-8CD3-4E5F-BC1B-92C582114765}">
      <dgm:prSet/>
      <dgm:spPr/>
      <dgm:t>
        <a:bodyPr/>
        <a:lstStyle/>
        <a:p>
          <a:endParaRPr lang="es-MX" sz="1200">
            <a:latin typeface="+mj-lt"/>
          </a:endParaRPr>
        </a:p>
      </dgm:t>
    </dgm:pt>
    <dgm:pt modelId="{CA4BDB00-AA56-4940-A475-6E1FBA4CA925}" type="pres">
      <dgm:prSet presAssocID="{E9D873FF-ED90-4D46-8B52-CDEB4D945A61}" presName="linear" presStyleCnt="0">
        <dgm:presLayoutVars>
          <dgm:dir/>
          <dgm:resizeHandles val="exact"/>
        </dgm:presLayoutVars>
      </dgm:prSet>
      <dgm:spPr/>
    </dgm:pt>
    <dgm:pt modelId="{CF91CB67-8422-47C9-95B3-90F8216E30AF}" type="pres">
      <dgm:prSet presAssocID="{83FDE63E-A76A-4447-9DB7-9B188F965936}" presName="comp" presStyleCnt="0"/>
      <dgm:spPr/>
    </dgm:pt>
    <dgm:pt modelId="{BFFDC92A-D80C-4A8C-992D-7690ED43AEF8}" type="pres">
      <dgm:prSet presAssocID="{83FDE63E-A76A-4447-9DB7-9B188F965936}" presName="box" presStyleLbl="node1" presStyleIdx="0" presStyleCnt="1"/>
      <dgm:spPr/>
    </dgm:pt>
    <dgm:pt modelId="{43FFB132-0002-460B-9320-523B9F11C649}" type="pres">
      <dgm:prSet presAssocID="{83FDE63E-A76A-4447-9DB7-9B188F965936}" presName="img" presStyleLbl="fgImgPlace1" presStyleIdx="0" presStyleCnt="1"/>
      <dgm:spPr>
        <a:blipFill rotWithShape="1">
          <a:blip xmlns:r="http://schemas.openxmlformats.org/officeDocument/2006/relationships" r:embed="rId1"/>
          <a:srcRect/>
          <a:stretch>
            <a:fillRect l="-17000" r="-17000"/>
          </a:stretch>
        </a:blipFill>
      </dgm:spPr>
    </dgm:pt>
    <dgm:pt modelId="{B016A16C-032D-4EE7-9D45-7D1B176A6D93}" type="pres">
      <dgm:prSet presAssocID="{83FDE63E-A76A-4447-9DB7-9B188F965936}" presName="text" presStyleLbl="node1" presStyleIdx="0" presStyleCnt="1">
        <dgm:presLayoutVars>
          <dgm:bulletEnabled val="1"/>
        </dgm:presLayoutVars>
      </dgm:prSet>
      <dgm:spPr/>
    </dgm:pt>
  </dgm:ptLst>
  <dgm:cxnLst>
    <dgm:cxn modelId="{1585E802-8CD3-4E5F-BC1B-92C582114765}" srcId="{E9D873FF-ED90-4D46-8B52-CDEB4D945A61}" destId="{83FDE63E-A76A-4447-9DB7-9B188F965936}" srcOrd="0" destOrd="0" parTransId="{0A6CB02B-9166-48AA-8E8E-EE18DB5B5D5E}" sibTransId="{C831488F-6CCB-4A25-A481-07137E82C589}"/>
    <dgm:cxn modelId="{F3EF3912-9189-4A41-B92D-E51FB626FC1F}" type="presOf" srcId="{83FDE63E-A76A-4447-9DB7-9B188F965936}" destId="{B016A16C-032D-4EE7-9D45-7D1B176A6D93}" srcOrd="1" destOrd="0" presId="urn:microsoft.com/office/officeart/2005/8/layout/vList4"/>
    <dgm:cxn modelId="{3F0F71A4-3080-4A23-89DE-03EFB152CC5D}" type="presOf" srcId="{83FDE63E-A76A-4447-9DB7-9B188F965936}" destId="{BFFDC92A-D80C-4A8C-992D-7690ED43AEF8}" srcOrd="0" destOrd="0" presId="urn:microsoft.com/office/officeart/2005/8/layout/vList4"/>
    <dgm:cxn modelId="{C9AEBEF2-7CB6-4953-AD18-B12CC4CD17DD}" type="presOf" srcId="{E9D873FF-ED90-4D46-8B52-CDEB4D945A61}" destId="{CA4BDB00-AA56-4940-A475-6E1FBA4CA925}" srcOrd="0" destOrd="0" presId="urn:microsoft.com/office/officeart/2005/8/layout/vList4"/>
    <dgm:cxn modelId="{C467D45C-68A5-4F50-861C-A68F4E17B040}" type="presParOf" srcId="{CA4BDB00-AA56-4940-A475-6E1FBA4CA925}" destId="{CF91CB67-8422-47C9-95B3-90F8216E30AF}" srcOrd="0" destOrd="0" presId="urn:microsoft.com/office/officeart/2005/8/layout/vList4"/>
    <dgm:cxn modelId="{BC0852B1-FD4B-4307-98A9-D69C86693D0A}" type="presParOf" srcId="{CF91CB67-8422-47C9-95B3-90F8216E30AF}" destId="{BFFDC92A-D80C-4A8C-992D-7690ED43AEF8}" srcOrd="0" destOrd="0" presId="urn:microsoft.com/office/officeart/2005/8/layout/vList4"/>
    <dgm:cxn modelId="{5862A3E0-39A6-461C-B054-8D63C59312AE}" type="presParOf" srcId="{CF91CB67-8422-47C9-95B3-90F8216E30AF}" destId="{43FFB132-0002-460B-9320-523B9F11C649}" srcOrd="1" destOrd="0" presId="urn:microsoft.com/office/officeart/2005/8/layout/vList4"/>
    <dgm:cxn modelId="{2BDB9411-F17F-49F2-8035-F6D7AE660461}" type="presParOf" srcId="{CF91CB67-8422-47C9-95B3-90F8216E30AF}" destId="{B016A16C-032D-4EE7-9D45-7D1B176A6D93}" srcOrd="2" destOrd="0" presId="urn:microsoft.com/office/officeart/2005/8/layout/vList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D9668-6350-4376-B682-00217C85878C}" type="doc">
      <dgm:prSet loTypeId="urn:microsoft.com/office/officeart/2005/8/layout/vList2" loCatId="list" qsTypeId="urn:microsoft.com/office/officeart/2005/8/quickstyle/simple1" qsCatId="simple" csTypeId="urn:microsoft.com/office/officeart/2005/8/colors/colorful2" csCatId="colorful"/>
      <dgm:spPr/>
      <dgm:t>
        <a:bodyPr/>
        <a:lstStyle/>
        <a:p>
          <a:endParaRPr lang="es-MX"/>
        </a:p>
      </dgm:t>
    </dgm:pt>
    <dgm:pt modelId="{280AD8C3-9C60-4315-9011-A577930A97A0}">
      <dgm:prSet/>
      <dgm:spPr/>
      <dgm:t>
        <a:bodyPr/>
        <a:lstStyle/>
        <a:p>
          <a:r>
            <a:rPr lang="es-CO">
              <a:latin typeface="+mj-lt"/>
            </a:rPr>
            <a:t>Fecha</a:t>
          </a:r>
          <a:endParaRPr lang="es-MX">
            <a:latin typeface="+mj-lt"/>
          </a:endParaRPr>
        </a:p>
      </dgm:t>
    </dgm:pt>
    <dgm:pt modelId="{8B4CE96E-B7A0-43B8-99C6-5D68A7ADD7FC}" type="parTrans" cxnId="{574E7AB8-50EB-47F6-B3EF-D43F96B22485}">
      <dgm:prSet/>
      <dgm:spPr/>
      <dgm:t>
        <a:bodyPr/>
        <a:lstStyle/>
        <a:p>
          <a:endParaRPr lang="es-MX">
            <a:latin typeface="+mj-lt"/>
          </a:endParaRPr>
        </a:p>
      </dgm:t>
    </dgm:pt>
    <dgm:pt modelId="{CB60322A-5C37-458F-B911-4ABAFFC6B4EB}" type="sibTrans" cxnId="{574E7AB8-50EB-47F6-B3EF-D43F96B22485}">
      <dgm:prSet/>
      <dgm:spPr/>
      <dgm:t>
        <a:bodyPr/>
        <a:lstStyle/>
        <a:p>
          <a:endParaRPr lang="es-MX">
            <a:latin typeface="+mj-lt"/>
          </a:endParaRPr>
        </a:p>
      </dgm:t>
    </dgm:pt>
    <dgm:pt modelId="{13BF5C96-39F4-4782-AB6D-CA6155D05126}">
      <dgm:prSet/>
      <dgm:spPr/>
      <dgm:t>
        <a:bodyPr/>
        <a:lstStyle/>
        <a:p>
          <a:r>
            <a:rPr lang="es-CO">
              <a:latin typeface="+mj-lt"/>
            </a:rPr>
            <a:t>Saludo inicial</a:t>
          </a:r>
          <a:endParaRPr lang="es-MX">
            <a:latin typeface="+mj-lt"/>
          </a:endParaRPr>
        </a:p>
      </dgm:t>
    </dgm:pt>
    <dgm:pt modelId="{18D0C68C-9A55-4F4D-8B2F-2BDB354531CB}" type="parTrans" cxnId="{5FF1AA88-BFE1-4039-A259-E9FDA445F4EA}">
      <dgm:prSet/>
      <dgm:spPr/>
      <dgm:t>
        <a:bodyPr/>
        <a:lstStyle/>
        <a:p>
          <a:endParaRPr lang="es-MX">
            <a:latin typeface="+mj-lt"/>
          </a:endParaRPr>
        </a:p>
      </dgm:t>
    </dgm:pt>
    <dgm:pt modelId="{DBDD94EF-BEC4-48BB-B5F4-6A31ADB555C3}" type="sibTrans" cxnId="{5FF1AA88-BFE1-4039-A259-E9FDA445F4EA}">
      <dgm:prSet/>
      <dgm:spPr/>
      <dgm:t>
        <a:bodyPr/>
        <a:lstStyle/>
        <a:p>
          <a:endParaRPr lang="es-MX">
            <a:latin typeface="+mj-lt"/>
          </a:endParaRPr>
        </a:p>
      </dgm:t>
    </dgm:pt>
    <dgm:pt modelId="{1875949C-3B3D-46C8-8AEC-6C9912F7CED6}">
      <dgm:prSet/>
      <dgm:spPr/>
      <dgm:t>
        <a:bodyPr/>
        <a:lstStyle/>
        <a:p>
          <a:r>
            <a:rPr lang="es-CO">
              <a:latin typeface="+mj-lt"/>
            </a:rPr>
            <a:t>Cuerpo (o núcleo de la información)</a:t>
          </a:r>
          <a:endParaRPr lang="es-MX">
            <a:latin typeface="+mj-lt"/>
          </a:endParaRPr>
        </a:p>
      </dgm:t>
    </dgm:pt>
    <dgm:pt modelId="{A8E71F5A-F3DC-4D8E-8694-7678AC227FFD}" type="parTrans" cxnId="{F49B0767-2D91-414E-9B6E-5D65A274B1E5}">
      <dgm:prSet/>
      <dgm:spPr/>
      <dgm:t>
        <a:bodyPr/>
        <a:lstStyle/>
        <a:p>
          <a:endParaRPr lang="es-MX">
            <a:latin typeface="+mj-lt"/>
          </a:endParaRPr>
        </a:p>
      </dgm:t>
    </dgm:pt>
    <dgm:pt modelId="{7C627AD9-FB9A-4173-9EE1-1AE44F3888BB}" type="sibTrans" cxnId="{F49B0767-2D91-414E-9B6E-5D65A274B1E5}">
      <dgm:prSet/>
      <dgm:spPr/>
      <dgm:t>
        <a:bodyPr/>
        <a:lstStyle/>
        <a:p>
          <a:endParaRPr lang="es-MX">
            <a:latin typeface="+mj-lt"/>
          </a:endParaRPr>
        </a:p>
      </dgm:t>
    </dgm:pt>
    <dgm:pt modelId="{7B9B389B-CC23-4B12-BFEE-B4E85DFFD3F4}">
      <dgm:prSet/>
      <dgm:spPr/>
      <dgm:t>
        <a:bodyPr/>
        <a:lstStyle/>
        <a:p>
          <a:r>
            <a:rPr lang="es-CO">
              <a:latin typeface="+mj-lt"/>
            </a:rPr>
            <a:t>Despedida</a:t>
          </a:r>
          <a:endParaRPr lang="es-MX">
            <a:latin typeface="+mj-lt"/>
          </a:endParaRPr>
        </a:p>
      </dgm:t>
    </dgm:pt>
    <dgm:pt modelId="{FD91EE64-7CD6-4854-8DEC-82E9BACFB306}" type="parTrans" cxnId="{F4271094-58F8-4AA1-97F2-36ACD5FC103A}">
      <dgm:prSet/>
      <dgm:spPr/>
      <dgm:t>
        <a:bodyPr/>
        <a:lstStyle/>
        <a:p>
          <a:endParaRPr lang="es-MX">
            <a:latin typeface="+mj-lt"/>
          </a:endParaRPr>
        </a:p>
      </dgm:t>
    </dgm:pt>
    <dgm:pt modelId="{F4D3784F-8416-4D21-9BAB-7689872AEAC9}" type="sibTrans" cxnId="{F4271094-58F8-4AA1-97F2-36ACD5FC103A}">
      <dgm:prSet/>
      <dgm:spPr/>
      <dgm:t>
        <a:bodyPr/>
        <a:lstStyle/>
        <a:p>
          <a:endParaRPr lang="es-MX">
            <a:latin typeface="+mj-lt"/>
          </a:endParaRPr>
        </a:p>
      </dgm:t>
    </dgm:pt>
    <dgm:pt modelId="{AD1E023F-C4D4-40A5-BEFA-A10A24EB0223}">
      <dgm:prSet/>
      <dgm:spPr/>
      <dgm:t>
        <a:bodyPr/>
        <a:lstStyle/>
        <a:p>
          <a:r>
            <a:rPr lang="es-CO">
              <a:latin typeface="+mj-lt"/>
            </a:rPr>
            <a:t>Saludo final</a:t>
          </a:r>
          <a:endParaRPr lang="es-MX">
            <a:latin typeface="+mj-lt"/>
          </a:endParaRPr>
        </a:p>
      </dgm:t>
    </dgm:pt>
    <dgm:pt modelId="{4D2BA832-1727-420F-A94F-07533427FF58}" type="parTrans" cxnId="{9ECC9B53-65BB-4BD1-AFEF-884B5563F3A5}">
      <dgm:prSet/>
      <dgm:spPr/>
      <dgm:t>
        <a:bodyPr/>
        <a:lstStyle/>
        <a:p>
          <a:endParaRPr lang="es-MX">
            <a:latin typeface="+mj-lt"/>
          </a:endParaRPr>
        </a:p>
      </dgm:t>
    </dgm:pt>
    <dgm:pt modelId="{7A4C8124-B97D-4DB8-A1C9-003BDDB4DD4C}" type="sibTrans" cxnId="{9ECC9B53-65BB-4BD1-AFEF-884B5563F3A5}">
      <dgm:prSet/>
      <dgm:spPr/>
      <dgm:t>
        <a:bodyPr/>
        <a:lstStyle/>
        <a:p>
          <a:endParaRPr lang="es-MX">
            <a:latin typeface="+mj-lt"/>
          </a:endParaRPr>
        </a:p>
      </dgm:t>
    </dgm:pt>
    <dgm:pt modelId="{0E74E4E2-58CF-4D4A-B1AE-E87C8645BE24}" type="pres">
      <dgm:prSet presAssocID="{E66D9668-6350-4376-B682-00217C85878C}" presName="linear" presStyleCnt="0">
        <dgm:presLayoutVars>
          <dgm:animLvl val="lvl"/>
          <dgm:resizeHandles val="exact"/>
        </dgm:presLayoutVars>
      </dgm:prSet>
      <dgm:spPr/>
    </dgm:pt>
    <dgm:pt modelId="{009724BB-AB33-4278-95D8-F209DC5B6905}" type="pres">
      <dgm:prSet presAssocID="{280AD8C3-9C60-4315-9011-A577930A97A0}" presName="parentText" presStyleLbl="node1" presStyleIdx="0" presStyleCnt="5">
        <dgm:presLayoutVars>
          <dgm:chMax val="0"/>
          <dgm:bulletEnabled val="1"/>
        </dgm:presLayoutVars>
      </dgm:prSet>
      <dgm:spPr/>
    </dgm:pt>
    <dgm:pt modelId="{31D124A3-60C0-4E67-A921-6C0E5F20BC17}" type="pres">
      <dgm:prSet presAssocID="{CB60322A-5C37-458F-B911-4ABAFFC6B4EB}" presName="spacer" presStyleCnt="0"/>
      <dgm:spPr/>
    </dgm:pt>
    <dgm:pt modelId="{BA998487-7A9A-438C-901B-1640553462AC}" type="pres">
      <dgm:prSet presAssocID="{13BF5C96-39F4-4782-AB6D-CA6155D05126}" presName="parentText" presStyleLbl="node1" presStyleIdx="1" presStyleCnt="5">
        <dgm:presLayoutVars>
          <dgm:chMax val="0"/>
          <dgm:bulletEnabled val="1"/>
        </dgm:presLayoutVars>
      </dgm:prSet>
      <dgm:spPr/>
    </dgm:pt>
    <dgm:pt modelId="{A0A6B008-A3B0-454A-B9AB-8A3EAA2DDB0C}" type="pres">
      <dgm:prSet presAssocID="{DBDD94EF-BEC4-48BB-B5F4-6A31ADB555C3}" presName="spacer" presStyleCnt="0"/>
      <dgm:spPr/>
    </dgm:pt>
    <dgm:pt modelId="{89E30EB0-B048-4047-891C-6CAFCB42B3C8}" type="pres">
      <dgm:prSet presAssocID="{1875949C-3B3D-46C8-8AEC-6C9912F7CED6}" presName="parentText" presStyleLbl="node1" presStyleIdx="2" presStyleCnt="5">
        <dgm:presLayoutVars>
          <dgm:chMax val="0"/>
          <dgm:bulletEnabled val="1"/>
        </dgm:presLayoutVars>
      </dgm:prSet>
      <dgm:spPr/>
    </dgm:pt>
    <dgm:pt modelId="{B777DFF6-0215-47AA-B557-4668B99F9D7C}" type="pres">
      <dgm:prSet presAssocID="{7C627AD9-FB9A-4173-9EE1-1AE44F3888BB}" presName="spacer" presStyleCnt="0"/>
      <dgm:spPr/>
    </dgm:pt>
    <dgm:pt modelId="{D3409CE7-61D4-4767-A71A-1DCB211E85C0}" type="pres">
      <dgm:prSet presAssocID="{7B9B389B-CC23-4B12-BFEE-B4E85DFFD3F4}" presName="parentText" presStyleLbl="node1" presStyleIdx="3" presStyleCnt="5">
        <dgm:presLayoutVars>
          <dgm:chMax val="0"/>
          <dgm:bulletEnabled val="1"/>
        </dgm:presLayoutVars>
      </dgm:prSet>
      <dgm:spPr/>
    </dgm:pt>
    <dgm:pt modelId="{1C567A9A-7D6C-40F0-819A-E7F2C27A5914}" type="pres">
      <dgm:prSet presAssocID="{F4D3784F-8416-4D21-9BAB-7689872AEAC9}" presName="spacer" presStyleCnt="0"/>
      <dgm:spPr/>
    </dgm:pt>
    <dgm:pt modelId="{233ED8F6-DBDE-408C-83F6-D8D6A25C4B68}" type="pres">
      <dgm:prSet presAssocID="{AD1E023F-C4D4-40A5-BEFA-A10A24EB0223}" presName="parentText" presStyleLbl="node1" presStyleIdx="4" presStyleCnt="5">
        <dgm:presLayoutVars>
          <dgm:chMax val="0"/>
          <dgm:bulletEnabled val="1"/>
        </dgm:presLayoutVars>
      </dgm:prSet>
      <dgm:spPr/>
    </dgm:pt>
  </dgm:ptLst>
  <dgm:cxnLst>
    <dgm:cxn modelId="{12DB9622-2063-4A5C-B773-178109D28F90}" type="presOf" srcId="{1875949C-3B3D-46C8-8AEC-6C9912F7CED6}" destId="{89E30EB0-B048-4047-891C-6CAFCB42B3C8}" srcOrd="0" destOrd="0" presId="urn:microsoft.com/office/officeart/2005/8/layout/vList2"/>
    <dgm:cxn modelId="{0B428424-EE76-49C7-A5C7-7C775255F6BD}" type="presOf" srcId="{7B9B389B-CC23-4B12-BFEE-B4E85DFFD3F4}" destId="{D3409CE7-61D4-4767-A71A-1DCB211E85C0}" srcOrd="0" destOrd="0" presId="urn:microsoft.com/office/officeart/2005/8/layout/vList2"/>
    <dgm:cxn modelId="{F49B0767-2D91-414E-9B6E-5D65A274B1E5}" srcId="{E66D9668-6350-4376-B682-00217C85878C}" destId="{1875949C-3B3D-46C8-8AEC-6C9912F7CED6}" srcOrd="2" destOrd="0" parTransId="{A8E71F5A-F3DC-4D8E-8694-7678AC227FFD}" sibTransId="{7C627AD9-FB9A-4173-9EE1-1AE44F3888BB}"/>
    <dgm:cxn modelId="{9ECC9B53-65BB-4BD1-AFEF-884B5563F3A5}" srcId="{E66D9668-6350-4376-B682-00217C85878C}" destId="{AD1E023F-C4D4-40A5-BEFA-A10A24EB0223}" srcOrd="4" destOrd="0" parTransId="{4D2BA832-1727-420F-A94F-07533427FF58}" sibTransId="{7A4C8124-B97D-4DB8-A1C9-003BDDB4DD4C}"/>
    <dgm:cxn modelId="{5FF1AA88-BFE1-4039-A259-E9FDA445F4EA}" srcId="{E66D9668-6350-4376-B682-00217C85878C}" destId="{13BF5C96-39F4-4782-AB6D-CA6155D05126}" srcOrd="1" destOrd="0" parTransId="{18D0C68C-9A55-4F4D-8B2F-2BDB354531CB}" sibTransId="{DBDD94EF-BEC4-48BB-B5F4-6A31ADB555C3}"/>
    <dgm:cxn modelId="{55CC788A-B419-40B1-A6AE-FBFBD9F059B9}" type="presOf" srcId="{E66D9668-6350-4376-B682-00217C85878C}" destId="{0E74E4E2-58CF-4D4A-B1AE-E87C8645BE24}" srcOrd="0" destOrd="0" presId="urn:microsoft.com/office/officeart/2005/8/layout/vList2"/>
    <dgm:cxn modelId="{E8705091-608E-480C-8688-B23318C18CD8}" type="presOf" srcId="{AD1E023F-C4D4-40A5-BEFA-A10A24EB0223}" destId="{233ED8F6-DBDE-408C-83F6-D8D6A25C4B68}" srcOrd="0" destOrd="0" presId="urn:microsoft.com/office/officeart/2005/8/layout/vList2"/>
    <dgm:cxn modelId="{F4271094-58F8-4AA1-97F2-36ACD5FC103A}" srcId="{E66D9668-6350-4376-B682-00217C85878C}" destId="{7B9B389B-CC23-4B12-BFEE-B4E85DFFD3F4}" srcOrd="3" destOrd="0" parTransId="{FD91EE64-7CD6-4854-8DEC-82E9BACFB306}" sibTransId="{F4D3784F-8416-4D21-9BAB-7689872AEAC9}"/>
    <dgm:cxn modelId="{134FF5AC-26FA-4829-9F69-92A1036609C9}" type="presOf" srcId="{280AD8C3-9C60-4315-9011-A577930A97A0}" destId="{009724BB-AB33-4278-95D8-F209DC5B6905}" srcOrd="0" destOrd="0" presId="urn:microsoft.com/office/officeart/2005/8/layout/vList2"/>
    <dgm:cxn modelId="{574E7AB8-50EB-47F6-B3EF-D43F96B22485}" srcId="{E66D9668-6350-4376-B682-00217C85878C}" destId="{280AD8C3-9C60-4315-9011-A577930A97A0}" srcOrd="0" destOrd="0" parTransId="{8B4CE96E-B7A0-43B8-99C6-5D68A7ADD7FC}" sibTransId="{CB60322A-5C37-458F-B911-4ABAFFC6B4EB}"/>
    <dgm:cxn modelId="{91FACADF-8FED-489E-BA85-BD4CDA0D2D53}" type="presOf" srcId="{13BF5C96-39F4-4782-AB6D-CA6155D05126}" destId="{BA998487-7A9A-438C-901B-1640553462AC}" srcOrd="0" destOrd="0" presId="urn:microsoft.com/office/officeart/2005/8/layout/vList2"/>
    <dgm:cxn modelId="{1CF1E6DC-531C-4B1A-9600-39A4A5AFB544}" type="presParOf" srcId="{0E74E4E2-58CF-4D4A-B1AE-E87C8645BE24}" destId="{009724BB-AB33-4278-95D8-F209DC5B6905}" srcOrd="0" destOrd="0" presId="urn:microsoft.com/office/officeart/2005/8/layout/vList2"/>
    <dgm:cxn modelId="{CEA05135-7871-48B1-AB97-320CB5A1D41D}" type="presParOf" srcId="{0E74E4E2-58CF-4D4A-B1AE-E87C8645BE24}" destId="{31D124A3-60C0-4E67-A921-6C0E5F20BC17}" srcOrd="1" destOrd="0" presId="urn:microsoft.com/office/officeart/2005/8/layout/vList2"/>
    <dgm:cxn modelId="{354B5864-AE84-4B82-BCF4-3AC12E5BC854}" type="presParOf" srcId="{0E74E4E2-58CF-4D4A-B1AE-E87C8645BE24}" destId="{BA998487-7A9A-438C-901B-1640553462AC}" srcOrd="2" destOrd="0" presId="urn:microsoft.com/office/officeart/2005/8/layout/vList2"/>
    <dgm:cxn modelId="{54AFE74D-69E3-4521-9EF9-440B1CE7B176}" type="presParOf" srcId="{0E74E4E2-58CF-4D4A-B1AE-E87C8645BE24}" destId="{A0A6B008-A3B0-454A-B9AB-8A3EAA2DDB0C}" srcOrd="3" destOrd="0" presId="urn:microsoft.com/office/officeart/2005/8/layout/vList2"/>
    <dgm:cxn modelId="{F5345451-E7C4-4A65-AA39-A3162DC72938}" type="presParOf" srcId="{0E74E4E2-58CF-4D4A-B1AE-E87C8645BE24}" destId="{89E30EB0-B048-4047-891C-6CAFCB42B3C8}" srcOrd="4" destOrd="0" presId="urn:microsoft.com/office/officeart/2005/8/layout/vList2"/>
    <dgm:cxn modelId="{C5A18005-1AED-4468-8768-78CB0440D731}" type="presParOf" srcId="{0E74E4E2-58CF-4D4A-B1AE-E87C8645BE24}" destId="{B777DFF6-0215-47AA-B557-4668B99F9D7C}" srcOrd="5" destOrd="0" presId="urn:microsoft.com/office/officeart/2005/8/layout/vList2"/>
    <dgm:cxn modelId="{A4FFDBDD-0D2A-49EA-914B-B50A1C1B623B}" type="presParOf" srcId="{0E74E4E2-58CF-4D4A-B1AE-E87C8645BE24}" destId="{D3409CE7-61D4-4767-A71A-1DCB211E85C0}" srcOrd="6" destOrd="0" presId="urn:microsoft.com/office/officeart/2005/8/layout/vList2"/>
    <dgm:cxn modelId="{5DF976BA-806C-4978-A5CD-4995EE293B4E}" type="presParOf" srcId="{0E74E4E2-58CF-4D4A-B1AE-E87C8645BE24}" destId="{1C567A9A-7D6C-40F0-819A-E7F2C27A5914}" srcOrd="7" destOrd="0" presId="urn:microsoft.com/office/officeart/2005/8/layout/vList2"/>
    <dgm:cxn modelId="{20EFDF45-85F3-40B5-92EE-CF8D94DC7AA5}" type="presParOf" srcId="{0E74E4E2-58CF-4D4A-B1AE-E87C8645BE24}" destId="{233ED8F6-DBDE-408C-83F6-D8D6A25C4B68}" srcOrd="8" destOrd="0" presId="urn:microsoft.com/office/officeart/2005/8/layout/vList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5C7E30-E32D-460D-91DB-DE889D466C44}"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s-MX"/>
        </a:p>
      </dgm:t>
    </dgm:pt>
    <dgm:pt modelId="{B0E4039A-F2AA-4AC3-9E7E-3839CBCE7056}">
      <dgm:prSet custT="1"/>
      <dgm:spPr/>
      <dgm:t>
        <a:bodyPr/>
        <a:lstStyle/>
        <a:p>
          <a:r>
            <a:rPr lang="es-MX" sz="1100" b="1" dirty="0">
              <a:latin typeface="Arial" panose="020B0604020202020204" pitchFamily="34" charset="0"/>
              <a:cs typeface="Arial" panose="020B0604020202020204" pitchFamily="34" charset="0"/>
            </a:rPr>
            <a:t>Tipo de argumento:</a:t>
          </a:r>
          <a:endParaRPr lang="es-MX" sz="1100" dirty="0">
            <a:latin typeface="Arial" panose="020B0604020202020204" pitchFamily="34" charset="0"/>
            <a:cs typeface="Arial" panose="020B0604020202020204" pitchFamily="34" charset="0"/>
          </a:endParaRPr>
        </a:p>
      </dgm:t>
    </dgm:pt>
    <dgm:pt modelId="{2AF8AB26-512B-408A-83B9-627136466F6E}" type="parTrans" cxnId="{DA4A2BC1-95C2-4D94-84F4-36DB62C68922}">
      <dgm:prSet/>
      <dgm:spPr/>
      <dgm:t>
        <a:bodyPr/>
        <a:lstStyle/>
        <a:p>
          <a:endParaRPr lang="es-MX" sz="1400">
            <a:latin typeface="Arial" panose="020B0604020202020204" pitchFamily="34" charset="0"/>
            <a:cs typeface="Arial" panose="020B0604020202020204" pitchFamily="34" charset="0"/>
          </a:endParaRPr>
        </a:p>
      </dgm:t>
    </dgm:pt>
    <dgm:pt modelId="{8365E26E-8A20-4609-8C4B-6D7735792412}" type="sibTrans" cxnId="{DA4A2BC1-95C2-4D94-84F4-36DB62C68922}">
      <dgm:prSet/>
      <dgm:spPr/>
      <dgm:t>
        <a:bodyPr/>
        <a:lstStyle/>
        <a:p>
          <a:endParaRPr lang="es-MX" sz="1400">
            <a:latin typeface="Arial" panose="020B0604020202020204" pitchFamily="34" charset="0"/>
            <a:cs typeface="Arial" panose="020B0604020202020204" pitchFamily="34" charset="0"/>
          </a:endParaRPr>
        </a:p>
      </dgm:t>
    </dgm:pt>
    <dgm:pt modelId="{AD3A9E7C-51FF-4115-8A18-8568CD97B1D1}">
      <dgm:prSet custT="1"/>
      <dgm:spPr/>
      <dgm:t>
        <a:bodyPr/>
        <a:lstStyle/>
        <a:p>
          <a:r>
            <a:rPr lang="es-MX" sz="1100" b="1" dirty="0">
              <a:latin typeface="Arial" panose="020B0604020202020204" pitchFamily="34" charset="0"/>
              <a:cs typeface="Arial" panose="020B0604020202020204" pitchFamily="34" charset="0"/>
            </a:rPr>
            <a:t>Validez:</a:t>
          </a:r>
          <a:endParaRPr lang="es-MX" sz="1100" dirty="0">
            <a:latin typeface="Arial" panose="020B0604020202020204" pitchFamily="34" charset="0"/>
            <a:cs typeface="Arial" panose="020B0604020202020204" pitchFamily="34" charset="0"/>
          </a:endParaRPr>
        </a:p>
      </dgm:t>
    </dgm:pt>
    <dgm:pt modelId="{9B548284-FC50-4720-835C-352331137B99}" type="parTrans" cxnId="{493610FC-1B55-43FC-B522-EB882FF40ED6}">
      <dgm:prSet/>
      <dgm:spPr/>
      <dgm:t>
        <a:bodyPr/>
        <a:lstStyle/>
        <a:p>
          <a:endParaRPr lang="es-MX" sz="1400">
            <a:latin typeface="Arial" panose="020B0604020202020204" pitchFamily="34" charset="0"/>
            <a:cs typeface="Arial" panose="020B0604020202020204" pitchFamily="34" charset="0"/>
          </a:endParaRPr>
        </a:p>
      </dgm:t>
    </dgm:pt>
    <dgm:pt modelId="{2994545F-B298-40E2-AF15-44180C955643}" type="sibTrans" cxnId="{493610FC-1B55-43FC-B522-EB882FF40ED6}">
      <dgm:prSet/>
      <dgm:spPr/>
      <dgm:t>
        <a:bodyPr/>
        <a:lstStyle/>
        <a:p>
          <a:endParaRPr lang="es-MX" sz="1400">
            <a:latin typeface="Arial" panose="020B0604020202020204" pitchFamily="34" charset="0"/>
            <a:cs typeface="Arial" panose="020B0604020202020204" pitchFamily="34" charset="0"/>
          </a:endParaRPr>
        </a:p>
      </dgm:t>
    </dgm:pt>
    <dgm:pt modelId="{101E4E28-4CC0-4474-AB16-4D70E55F656E}">
      <dgm:prSet custT="1"/>
      <dgm:spPr/>
      <dgm:t>
        <a:bodyPr/>
        <a:lstStyle/>
        <a:p>
          <a:r>
            <a:rPr lang="es-MX" sz="1100" dirty="0">
              <a:latin typeface="Arial" panose="020B0604020202020204" pitchFamily="34" charset="0"/>
              <a:cs typeface="Arial" panose="020B0604020202020204" pitchFamily="34" charset="0"/>
            </a:rPr>
            <a:t> Corresponden a los argumentos deductivos.</a:t>
          </a:r>
        </a:p>
      </dgm:t>
    </dgm:pt>
    <dgm:pt modelId="{3968C829-2E34-4BDD-A537-5B583E6665F1}" type="parTrans" cxnId="{D6FC4495-8900-425B-B1A7-ECE27CF636F5}">
      <dgm:prSet/>
      <dgm:spPr/>
      <dgm:t>
        <a:bodyPr/>
        <a:lstStyle/>
        <a:p>
          <a:endParaRPr lang="es-MX" sz="1400">
            <a:latin typeface="Arial" panose="020B0604020202020204" pitchFamily="34" charset="0"/>
            <a:cs typeface="Arial" panose="020B0604020202020204" pitchFamily="34" charset="0"/>
          </a:endParaRPr>
        </a:p>
      </dgm:t>
    </dgm:pt>
    <dgm:pt modelId="{EC67B4C2-502D-4301-AA91-63CB2C974D77}" type="sibTrans" cxnId="{D6FC4495-8900-425B-B1A7-ECE27CF636F5}">
      <dgm:prSet/>
      <dgm:spPr/>
      <dgm:t>
        <a:bodyPr/>
        <a:lstStyle/>
        <a:p>
          <a:endParaRPr lang="es-MX" sz="1400">
            <a:latin typeface="Arial" panose="020B0604020202020204" pitchFamily="34" charset="0"/>
            <a:cs typeface="Arial" panose="020B0604020202020204" pitchFamily="34" charset="0"/>
          </a:endParaRPr>
        </a:p>
      </dgm:t>
    </dgm:pt>
    <dgm:pt modelId="{C976B88B-320F-4149-AC4C-3848E7B343D9}">
      <dgm:prSet custT="1"/>
      <dgm:spPr/>
      <dgm:t>
        <a:bodyPr/>
        <a:lstStyle/>
        <a:p>
          <a:r>
            <a:rPr lang="es-MX" sz="1100">
              <a:latin typeface="Arial" panose="020B0604020202020204" pitchFamily="34" charset="0"/>
              <a:cs typeface="Arial" panose="020B0604020202020204" pitchFamily="34" charset="0"/>
            </a:rPr>
            <a:t>Aquellos que cumplen con esta propiedad se consideran válidos; los que no, inválidos.</a:t>
          </a:r>
        </a:p>
      </dgm:t>
    </dgm:pt>
    <dgm:pt modelId="{21673062-6791-42ED-909E-0BFF5EBD01CB}" type="parTrans" cxnId="{BF6128EB-93AB-427C-A3A4-BD42142039DE}">
      <dgm:prSet/>
      <dgm:spPr/>
      <dgm:t>
        <a:bodyPr/>
        <a:lstStyle/>
        <a:p>
          <a:endParaRPr lang="es-MX" sz="1400">
            <a:latin typeface="Arial" panose="020B0604020202020204" pitchFamily="34" charset="0"/>
            <a:cs typeface="Arial" panose="020B0604020202020204" pitchFamily="34" charset="0"/>
          </a:endParaRPr>
        </a:p>
      </dgm:t>
    </dgm:pt>
    <dgm:pt modelId="{5BA10DA2-34F3-4F5D-90A9-719DA502784C}" type="sibTrans" cxnId="{BF6128EB-93AB-427C-A3A4-BD42142039DE}">
      <dgm:prSet/>
      <dgm:spPr/>
      <dgm:t>
        <a:bodyPr/>
        <a:lstStyle/>
        <a:p>
          <a:endParaRPr lang="es-MX" sz="1400">
            <a:latin typeface="Arial" panose="020B0604020202020204" pitchFamily="34" charset="0"/>
            <a:cs typeface="Arial" panose="020B0604020202020204" pitchFamily="34" charset="0"/>
          </a:endParaRPr>
        </a:p>
      </dgm:t>
    </dgm:pt>
    <dgm:pt modelId="{B0B9576D-E419-4BA1-BE9A-25F5A1DE20CE}" type="pres">
      <dgm:prSet presAssocID="{365C7E30-E32D-460D-91DB-DE889D466C44}" presName="diagram" presStyleCnt="0">
        <dgm:presLayoutVars>
          <dgm:dir/>
          <dgm:animLvl val="lvl"/>
          <dgm:resizeHandles val="exact"/>
        </dgm:presLayoutVars>
      </dgm:prSet>
      <dgm:spPr/>
    </dgm:pt>
    <dgm:pt modelId="{E1680E70-991F-44C5-9CEA-8240725D93A7}" type="pres">
      <dgm:prSet presAssocID="{B0E4039A-F2AA-4AC3-9E7E-3839CBCE7056}" presName="compNode" presStyleCnt="0"/>
      <dgm:spPr/>
    </dgm:pt>
    <dgm:pt modelId="{278489C8-4FAA-4271-8C5E-83AEB8BA5148}" type="pres">
      <dgm:prSet presAssocID="{B0E4039A-F2AA-4AC3-9E7E-3839CBCE7056}" presName="childRect" presStyleLbl="bgAcc1" presStyleIdx="0" presStyleCnt="2">
        <dgm:presLayoutVars>
          <dgm:bulletEnabled val="1"/>
        </dgm:presLayoutVars>
      </dgm:prSet>
      <dgm:spPr/>
    </dgm:pt>
    <dgm:pt modelId="{A0316FEE-E48B-4074-AD73-58E2BDAA9620}" type="pres">
      <dgm:prSet presAssocID="{B0E4039A-F2AA-4AC3-9E7E-3839CBCE7056}" presName="parentText" presStyleLbl="node1" presStyleIdx="0" presStyleCnt="0">
        <dgm:presLayoutVars>
          <dgm:chMax val="0"/>
          <dgm:bulletEnabled val="1"/>
        </dgm:presLayoutVars>
      </dgm:prSet>
      <dgm:spPr/>
    </dgm:pt>
    <dgm:pt modelId="{B1A3D1EF-D686-4B08-866C-090FFFBC8FC0}" type="pres">
      <dgm:prSet presAssocID="{B0E4039A-F2AA-4AC3-9E7E-3839CBCE7056}" presName="parentRect" presStyleLbl="alignNode1" presStyleIdx="0" presStyleCnt="2"/>
      <dgm:spPr/>
    </dgm:pt>
    <dgm:pt modelId="{66869B27-9ADC-4413-A8E2-4A3D5B60FBEC}" type="pres">
      <dgm:prSet presAssocID="{B0E4039A-F2AA-4AC3-9E7E-3839CBCE7056}" presName="adorn" presStyleLbl="fgAccFollowNode1" presStyleIdx="0" presStyleCnt="2"/>
      <dgm:spPr>
        <a:blipFill rotWithShape="1">
          <a:blip xmlns:r="http://schemas.openxmlformats.org/officeDocument/2006/relationships" r:embed="rId1"/>
          <a:srcRect/>
          <a:stretch>
            <a:fillRect l="-7000" r="-7000"/>
          </a:stretch>
        </a:blipFill>
      </dgm:spPr>
    </dgm:pt>
    <dgm:pt modelId="{613F7B98-0D5C-4A5D-AE0A-EC76E2447015}" type="pres">
      <dgm:prSet presAssocID="{8365E26E-8A20-4609-8C4B-6D7735792412}" presName="sibTrans" presStyleLbl="sibTrans2D1" presStyleIdx="0" presStyleCnt="0"/>
      <dgm:spPr/>
    </dgm:pt>
    <dgm:pt modelId="{E2ABE758-C768-4655-8732-937FED245B4D}" type="pres">
      <dgm:prSet presAssocID="{AD3A9E7C-51FF-4115-8A18-8568CD97B1D1}" presName="compNode" presStyleCnt="0"/>
      <dgm:spPr/>
    </dgm:pt>
    <dgm:pt modelId="{01973B19-8680-4B59-8C8D-6CE16D3DADF3}" type="pres">
      <dgm:prSet presAssocID="{AD3A9E7C-51FF-4115-8A18-8568CD97B1D1}" presName="childRect" presStyleLbl="bgAcc1" presStyleIdx="1" presStyleCnt="2">
        <dgm:presLayoutVars>
          <dgm:bulletEnabled val="1"/>
        </dgm:presLayoutVars>
      </dgm:prSet>
      <dgm:spPr/>
    </dgm:pt>
    <dgm:pt modelId="{4BD0FAD7-86DF-4E3C-ABCA-8E91CE30025C}" type="pres">
      <dgm:prSet presAssocID="{AD3A9E7C-51FF-4115-8A18-8568CD97B1D1}" presName="parentText" presStyleLbl="node1" presStyleIdx="0" presStyleCnt="0">
        <dgm:presLayoutVars>
          <dgm:chMax val="0"/>
          <dgm:bulletEnabled val="1"/>
        </dgm:presLayoutVars>
      </dgm:prSet>
      <dgm:spPr/>
    </dgm:pt>
    <dgm:pt modelId="{79BDEAEF-9106-495D-83C9-C409C37A04E7}" type="pres">
      <dgm:prSet presAssocID="{AD3A9E7C-51FF-4115-8A18-8568CD97B1D1}" presName="parentRect" presStyleLbl="alignNode1" presStyleIdx="1" presStyleCnt="2"/>
      <dgm:spPr/>
    </dgm:pt>
    <dgm:pt modelId="{8F144BA5-F7B4-4DB6-8124-896AC42D1A5E}" type="pres">
      <dgm:prSet presAssocID="{AD3A9E7C-51FF-4115-8A18-8568CD97B1D1}" presName="adorn" presStyleLbl="fgAccFollowNode1" presStyleIdx="1" presStyleCnt="2"/>
      <dgm:spPr>
        <a:blipFill rotWithShape="1">
          <a:blip xmlns:r="http://schemas.openxmlformats.org/officeDocument/2006/relationships" r:embed="rId2"/>
          <a:srcRect/>
          <a:stretch>
            <a:fillRect l="-9000" r="-9000"/>
          </a:stretch>
        </a:blipFill>
      </dgm:spPr>
    </dgm:pt>
  </dgm:ptLst>
  <dgm:cxnLst>
    <dgm:cxn modelId="{46753537-8DA3-41EC-8BA6-94BC51698988}" type="presOf" srcId="{8365E26E-8A20-4609-8C4B-6D7735792412}" destId="{613F7B98-0D5C-4A5D-AE0A-EC76E2447015}" srcOrd="0" destOrd="0" presId="urn:microsoft.com/office/officeart/2005/8/layout/bList2"/>
    <dgm:cxn modelId="{2CABF03E-6D9A-41FD-A802-2492498BB8D7}" type="presOf" srcId="{B0E4039A-F2AA-4AC3-9E7E-3839CBCE7056}" destId="{A0316FEE-E48B-4074-AD73-58E2BDAA9620}" srcOrd="0" destOrd="0" presId="urn:microsoft.com/office/officeart/2005/8/layout/bList2"/>
    <dgm:cxn modelId="{E3FAD561-9D73-42B9-A0EE-A419879623D7}" type="presOf" srcId="{AD3A9E7C-51FF-4115-8A18-8568CD97B1D1}" destId="{79BDEAEF-9106-495D-83C9-C409C37A04E7}" srcOrd="1" destOrd="0" presId="urn:microsoft.com/office/officeart/2005/8/layout/bList2"/>
    <dgm:cxn modelId="{03370F4D-E21A-4C63-8C91-2954CB30BC40}" type="presOf" srcId="{B0E4039A-F2AA-4AC3-9E7E-3839CBCE7056}" destId="{B1A3D1EF-D686-4B08-866C-090FFFBC8FC0}" srcOrd="1" destOrd="0" presId="urn:microsoft.com/office/officeart/2005/8/layout/bList2"/>
    <dgm:cxn modelId="{B61A8C5A-0F0C-4E39-8172-EA3AD55278B8}" type="presOf" srcId="{AD3A9E7C-51FF-4115-8A18-8568CD97B1D1}" destId="{4BD0FAD7-86DF-4E3C-ABCA-8E91CE30025C}" srcOrd="0" destOrd="0" presId="urn:microsoft.com/office/officeart/2005/8/layout/bList2"/>
    <dgm:cxn modelId="{70FAE48D-339D-4DD2-B41E-41AE189A47E7}" type="presOf" srcId="{101E4E28-4CC0-4474-AB16-4D70E55F656E}" destId="{278489C8-4FAA-4271-8C5E-83AEB8BA5148}" srcOrd="0" destOrd="0" presId="urn:microsoft.com/office/officeart/2005/8/layout/bList2"/>
    <dgm:cxn modelId="{D6FC4495-8900-425B-B1A7-ECE27CF636F5}" srcId="{B0E4039A-F2AA-4AC3-9E7E-3839CBCE7056}" destId="{101E4E28-4CC0-4474-AB16-4D70E55F656E}" srcOrd="0" destOrd="0" parTransId="{3968C829-2E34-4BDD-A537-5B583E6665F1}" sibTransId="{EC67B4C2-502D-4301-AA91-63CB2C974D77}"/>
    <dgm:cxn modelId="{DA4A2BC1-95C2-4D94-84F4-36DB62C68922}" srcId="{365C7E30-E32D-460D-91DB-DE889D466C44}" destId="{B0E4039A-F2AA-4AC3-9E7E-3839CBCE7056}" srcOrd="0" destOrd="0" parTransId="{2AF8AB26-512B-408A-83B9-627136466F6E}" sibTransId="{8365E26E-8A20-4609-8C4B-6D7735792412}"/>
    <dgm:cxn modelId="{406BD8D3-7D76-4D6A-AE9B-339B7027D474}" type="presOf" srcId="{365C7E30-E32D-460D-91DB-DE889D466C44}" destId="{B0B9576D-E419-4BA1-BE9A-25F5A1DE20CE}" srcOrd="0" destOrd="0" presId="urn:microsoft.com/office/officeart/2005/8/layout/bList2"/>
    <dgm:cxn modelId="{BF6128EB-93AB-427C-A3A4-BD42142039DE}" srcId="{AD3A9E7C-51FF-4115-8A18-8568CD97B1D1}" destId="{C976B88B-320F-4149-AC4C-3848E7B343D9}" srcOrd="0" destOrd="0" parTransId="{21673062-6791-42ED-909E-0BFF5EBD01CB}" sibTransId="{5BA10DA2-34F3-4F5D-90A9-719DA502784C}"/>
    <dgm:cxn modelId="{6C2D64F2-37A0-4B5F-A287-0DB41A88E5A7}" type="presOf" srcId="{C976B88B-320F-4149-AC4C-3848E7B343D9}" destId="{01973B19-8680-4B59-8C8D-6CE16D3DADF3}" srcOrd="0" destOrd="0" presId="urn:microsoft.com/office/officeart/2005/8/layout/bList2"/>
    <dgm:cxn modelId="{493610FC-1B55-43FC-B522-EB882FF40ED6}" srcId="{365C7E30-E32D-460D-91DB-DE889D466C44}" destId="{AD3A9E7C-51FF-4115-8A18-8568CD97B1D1}" srcOrd="1" destOrd="0" parTransId="{9B548284-FC50-4720-835C-352331137B99}" sibTransId="{2994545F-B298-40E2-AF15-44180C955643}"/>
    <dgm:cxn modelId="{FD704BB3-4681-456A-9749-D292B5D91364}" type="presParOf" srcId="{B0B9576D-E419-4BA1-BE9A-25F5A1DE20CE}" destId="{E1680E70-991F-44C5-9CEA-8240725D93A7}" srcOrd="0" destOrd="0" presId="urn:microsoft.com/office/officeart/2005/8/layout/bList2"/>
    <dgm:cxn modelId="{72DB5F4A-0824-499A-ABF0-945FD8EC860B}" type="presParOf" srcId="{E1680E70-991F-44C5-9CEA-8240725D93A7}" destId="{278489C8-4FAA-4271-8C5E-83AEB8BA5148}" srcOrd="0" destOrd="0" presId="urn:microsoft.com/office/officeart/2005/8/layout/bList2"/>
    <dgm:cxn modelId="{9197A8EB-1E5A-487D-BE7D-F6D2F81EC387}" type="presParOf" srcId="{E1680E70-991F-44C5-9CEA-8240725D93A7}" destId="{A0316FEE-E48B-4074-AD73-58E2BDAA9620}" srcOrd="1" destOrd="0" presId="urn:microsoft.com/office/officeart/2005/8/layout/bList2"/>
    <dgm:cxn modelId="{E6D00D31-D799-44B7-9BE4-8C393BC18188}" type="presParOf" srcId="{E1680E70-991F-44C5-9CEA-8240725D93A7}" destId="{B1A3D1EF-D686-4B08-866C-090FFFBC8FC0}" srcOrd="2" destOrd="0" presId="urn:microsoft.com/office/officeart/2005/8/layout/bList2"/>
    <dgm:cxn modelId="{C81FE330-FFC3-46B9-92A9-C4562D9B7F5B}" type="presParOf" srcId="{E1680E70-991F-44C5-9CEA-8240725D93A7}" destId="{66869B27-9ADC-4413-A8E2-4A3D5B60FBEC}" srcOrd="3" destOrd="0" presId="urn:microsoft.com/office/officeart/2005/8/layout/bList2"/>
    <dgm:cxn modelId="{138D241C-97FC-4E94-9765-E213A5407E6F}" type="presParOf" srcId="{B0B9576D-E419-4BA1-BE9A-25F5A1DE20CE}" destId="{613F7B98-0D5C-4A5D-AE0A-EC76E2447015}" srcOrd="1" destOrd="0" presId="urn:microsoft.com/office/officeart/2005/8/layout/bList2"/>
    <dgm:cxn modelId="{69ADCA37-2EA4-4FBB-862F-2DAF55FE4AF8}" type="presParOf" srcId="{B0B9576D-E419-4BA1-BE9A-25F5A1DE20CE}" destId="{E2ABE758-C768-4655-8732-937FED245B4D}" srcOrd="2" destOrd="0" presId="urn:microsoft.com/office/officeart/2005/8/layout/bList2"/>
    <dgm:cxn modelId="{D1E22C95-7A23-4034-9648-5139318AFEFF}" type="presParOf" srcId="{E2ABE758-C768-4655-8732-937FED245B4D}" destId="{01973B19-8680-4B59-8C8D-6CE16D3DADF3}" srcOrd="0" destOrd="0" presId="urn:microsoft.com/office/officeart/2005/8/layout/bList2"/>
    <dgm:cxn modelId="{C882D4C5-7F33-4DB3-AC6E-4332E01B4E66}" type="presParOf" srcId="{E2ABE758-C768-4655-8732-937FED245B4D}" destId="{4BD0FAD7-86DF-4E3C-ABCA-8E91CE30025C}" srcOrd="1" destOrd="0" presId="urn:microsoft.com/office/officeart/2005/8/layout/bList2"/>
    <dgm:cxn modelId="{4A6D62CB-EEEF-4793-BAD2-DF9679CAEAF9}" type="presParOf" srcId="{E2ABE758-C768-4655-8732-937FED245B4D}" destId="{79BDEAEF-9106-495D-83C9-C409C37A04E7}" srcOrd="2" destOrd="0" presId="urn:microsoft.com/office/officeart/2005/8/layout/bList2"/>
    <dgm:cxn modelId="{A3B5146D-679B-4C63-92B4-11FABD55659C}" type="presParOf" srcId="{E2ABE758-C768-4655-8732-937FED245B4D}" destId="{8F144BA5-F7B4-4DB6-8124-896AC42D1A5E}" srcOrd="3" destOrd="0" presId="urn:microsoft.com/office/officeart/2005/8/layout/bList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C8ACE87-55E4-4487-8C74-D4217FCDF3BC}"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s-MX"/>
        </a:p>
      </dgm:t>
    </dgm:pt>
    <dgm:pt modelId="{31DB87F1-24C1-490B-B8A9-4BC556C1A2F7}">
      <dgm:prSet/>
      <dgm:spPr/>
      <dgm:t>
        <a:bodyPr/>
        <a:lstStyle/>
        <a:p>
          <a:pPr algn="l"/>
          <a:r>
            <a:rPr lang="es-MX" b="1">
              <a:latin typeface="Arial" panose="020B0604020202020204" pitchFamily="34" charset="0"/>
              <a:cs typeface="Arial" panose="020B0604020202020204" pitchFamily="34" charset="0"/>
            </a:rPr>
            <a:t>Tipo de argumento</a:t>
          </a:r>
          <a:endParaRPr lang="es-MX">
            <a:latin typeface="Arial" panose="020B0604020202020204" pitchFamily="34" charset="0"/>
            <a:cs typeface="Arial" panose="020B0604020202020204" pitchFamily="34" charset="0"/>
          </a:endParaRPr>
        </a:p>
      </dgm:t>
    </dgm:pt>
    <dgm:pt modelId="{5363B84D-376C-4696-9958-9F006003B286}" type="parTrans" cxnId="{AC12D387-CEEC-4B44-815E-4D03BDB45DF4}">
      <dgm:prSet/>
      <dgm:spPr/>
      <dgm:t>
        <a:bodyPr/>
        <a:lstStyle/>
        <a:p>
          <a:pPr algn="l"/>
          <a:endParaRPr lang="es-MX">
            <a:latin typeface="Arial" panose="020B0604020202020204" pitchFamily="34" charset="0"/>
            <a:cs typeface="Arial" panose="020B0604020202020204" pitchFamily="34" charset="0"/>
          </a:endParaRPr>
        </a:p>
      </dgm:t>
    </dgm:pt>
    <dgm:pt modelId="{520971A8-9BD9-4532-8E08-2776145DBEDA}" type="sibTrans" cxnId="{AC12D387-CEEC-4B44-815E-4D03BDB45DF4}">
      <dgm:prSet/>
      <dgm:spPr/>
      <dgm:t>
        <a:bodyPr/>
        <a:lstStyle/>
        <a:p>
          <a:pPr algn="l"/>
          <a:endParaRPr lang="es-MX">
            <a:latin typeface="Arial" panose="020B0604020202020204" pitchFamily="34" charset="0"/>
            <a:cs typeface="Arial" panose="020B0604020202020204" pitchFamily="34" charset="0"/>
          </a:endParaRPr>
        </a:p>
      </dgm:t>
    </dgm:pt>
    <dgm:pt modelId="{FDD610D9-F557-4E56-904C-FD68C4AD3A5D}">
      <dgm:prSet/>
      <dgm:spPr/>
      <dgm:t>
        <a:bodyPr/>
        <a:lstStyle/>
        <a:p>
          <a:pPr algn="l"/>
          <a:r>
            <a:rPr lang="es-MX">
              <a:latin typeface="Arial" panose="020B0604020202020204" pitchFamily="34" charset="0"/>
              <a:cs typeface="Arial" panose="020B0604020202020204" pitchFamily="34" charset="0"/>
            </a:rPr>
            <a:t>Estos son los argumentos inductivos, que buscan demostrar una conclusión mediante un apoyo parcial entre una idea (premisa) y otra.</a:t>
          </a:r>
        </a:p>
      </dgm:t>
    </dgm:pt>
    <dgm:pt modelId="{DBECC7CE-75FB-4E52-988F-826B13669B69}" type="parTrans" cxnId="{87E2FA52-05B5-4AA7-A207-8F7E321D131C}">
      <dgm:prSet/>
      <dgm:spPr/>
      <dgm:t>
        <a:bodyPr/>
        <a:lstStyle/>
        <a:p>
          <a:pPr algn="l"/>
          <a:endParaRPr lang="es-MX">
            <a:latin typeface="Arial" panose="020B0604020202020204" pitchFamily="34" charset="0"/>
            <a:cs typeface="Arial" panose="020B0604020202020204" pitchFamily="34" charset="0"/>
          </a:endParaRPr>
        </a:p>
      </dgm:t>
    </dgm:pt>
    <dgm:pt modelId="{D3824F57-D735-44C7-AA52-CDB547747E5D}" type="sibTrans" cxnId="{87E2FA52-05B5-4AA7-A207-8F7E321D131C}">
      <dgm:prSet/>
      <dgm:spPr/>
      <dgm:t>
        <a:bodyPr/>
        <a:lstStyle/>
        <a:p>
          <a:pPr algn="l"/>
          <a:endParaRPr lang="es-MX">
            <a:latin typeface="Arial" panose="020B0604020202020204" pitchFamily="34" charset="0"/>
            <a:cs typeface="Arial" panose="020B0604020202020204" pitchFamily="34" charset="0"/>
          </a:endParaRPr>
        </a:p>
      </dgm:t>
    </dgm:pt>
    <dgm:pt modelId="{2287D9C9-1CD3-443F-A5AE-A890E726E668}">
      <dgm:prSet/>
      <dgm:spPr/>
      <dgm:t>
        <a:bodyPr/>
        <a:lstStyle/>
        <a:p>
          <a:pPr algn="l"/>
          <a:r>
            <a:rPr lang="es-MX" b="1">
              <a:latin typeface="Arial" panose="020B0604020202020204" pitchFamily="34" charset="0"/>
              <a:cs typeface="Arial" panose="020B0604020202020204" pitchFamily="34" charset="0"/>
            </a:rPr>
            <a:t>Corrección</a:t>
          </a:r>
          <a:endParaRPr lang="es-MX">
            <a:latin typeface="Arial" panose="020B0604020202020204" pitchFamily="34" charset="0"/>
            <a:cs typeface="Arial" panose="020B0604020202020204" pitchFamily="34" charset="0"/>
          </a:endParaRPr>
        </a:p>
      </dgm:t>
    </dgm:pt>
    <dgm:pt modelId="{E7B7F6B7-CAAF-42FB-B09E-EB11B8F5947B}" type="parTrans" cxnId="{C7DC12FF-3FF3-42A7-A817-E417625BAF22}">
      <dgm:prSet/>
      <dgm:spPr/>
      <dgm:t>
        <a:bodyPr/>
        <a:lstStyle/>
        <a:p>
          <a:pPr algn="l"/>
          <a:endParaRPr lang="es-MX">
            <a:latin typeface="Arial" panose="020B0604020202020204" pitchFamily="34" charset="0"/>
            <a:cs typeface="Arial" panose="020B0604020202020204" pitchFamily="34" charset="0"/>
          </a:endParaRPr>
        </a:p>
      </dgm:t>
    </dgm:pt>
    <dgm:pt modelId="{DC3DA192-8FF0-4C37-9834-1BB526B93C8F}" type="sibTrans" cxnId="{C7DC12FF-3FF3-42A7-A817-E417625BAF22}">
      <dgm:prSet/>
      <dgm:spPr/>
      <dgm:t>
        <a:bodyPr/>
        <a:lstStyle/>
        <a:p>
          <a:pPr algn="l"/>
          <a:endParaRPr lang="es-MX">
            <a:latin typeface="Arial" panose="020B0604020202020204" pitchFamily="34" charset="0"/>
            <a:cs typeface="Arial" panose="020B0604020202020204" pitchFamily="34" charset="0"/>
          </a:endParaRPr>
        </a:p>
      </dgm:t>
    </dgm:pt>
    <dgm:pt modelId="{5405B135-10EF-4F7C-9C02-D4AAE8840505}">
      <dgm:prSet/>
      <dgm:spPr/>
      <dgm:t>
        <a:bodyPr/>
        <a:lstStyle/>
        <a:p>
          <a:pPr algn="l"/>
          <a:r>
            <a:rPr lang="es-MX" dirty="0">
              <a:latin typeface="Arial" panose="020B0604020202020204" pitchFamily="34" charset="0"/>
              <a:cs typeface="Arial" panose="020B0604020202020204" pitchFamily="34" charset="0"/>
            </a:rPr>
            <a:t>Cuando se logra la conexión entre premisas y conclusiones, los argumentos se consideran correctos; de lo contrario, si la relación es incorrecta, los argumentos se consideran incorrectos.</a:t>
          </a:r>
        </a:p>
      </dgm:t>
    </dgm:pt>
    <dgm:pt modelId="{FA20258C-AB89-4D95-81F0-C9175FDD208E}" type="parTrans" cxnId="{A5A5F5C9-9DC9-4E61-8148-AFE60EEE4930}">
      <dgm:prSet/>
      <dgm:spPr/>
      <dgm:t>
        <a:bodyPr/>
        <a:lstStyle/>
        <a:p>
          <a:pPr algn="l"/>
          <a:endParaRPr lang="es-MX">
            <a:latin typeface="Arial" panose="020B0604020202020204" pitchFamily="34" charset="0"/>
            <a:cs typeface="Arial" panose="020B0604020202020204" pitchFamily="34" charset="0"/>
          </a:endParaRPr>
        </a:p>
      </dgm:t>
    </dgm:pt>
    <dgm:pt modelId="{E5B839B0-0B7B-4078-98EF-D4FB930DF006}" type="sibTrans" cxnId="{A5A5F5C9-9DC9-4E61-8148-AFE60EEE4930}">
      <dgm:prSet/>
      <dgm:spPr/>
      <dgm:t>
        <a:bodyPr/>
        <a:lstStyle/>
        <a:p>
          <a:pPr algn="l"/>
          <a:endParaRPr lang="es-MX">
            <a:latin typeface="Arial" panose="020B0604020202020204" pitchFamily="34" charset="0"/>
            <a:cs typeface="Arial" panose="020B0604020202020204" pitchFamily="34" charset="0"/>
          </a:endParaRPr>
        </a:p>
      </dgm:t>
    </dgm:pt>
    <dgm:pt modelId="{98DEFE06-BA9A-40DB-9CCB-2D91DBCB752A}" type="pres">
      <dgm:prSet presAssocID="{AC8ACE87-55E4-4487-8C74-D4217FCDF3BC}" presName="diagram" presStyleCnt="0">
        <dgm:presLayoutVars>
          <dgm:dir/>
          <dgm:animLvl val="lvl"/>
          <dgm:resizeHandles val="exact"/>
        </dgm:presLayoutVars>
      </dgm:prSet>
      <dgm:spPr/>
    </dgm:pt>
    <dgm:pt modelId="{DE932EFE-3C84-45BF-BC7B-F560454FC50F}" type="pres">
      <dgm:prSet presAssocID="{31DB87F1-24C1-490B-B8A9-4BC556C1A2F7}" presName="compNode" presStyleCnt="0"/>
      <dgm:spPr/>
    </dgm:pt>
    <dgm:pt modelId="{9510E8EF-CB7E-4E77-9121-8EAE5E5F2CA5}" type="pres">
      <dgm:prSet presAssocID="{31DB87F1-24C1-490B-B8A9-4BC556C1A2F7}" presName="childRect" presStyleLbl="bgAcc1" presStyleIdx="0" presStyleCnt="2">
        <dgm:presLayoutVars>
          <dgm:bulletEnabled val="1"/>
        </dgm:presLayoutVars>
      </dgm:prSet>
      <dgm:spPr/>
    </dgm:pt>
    <dgm:pt modelId="{41A89816-BBB0-46A7-9249-0149C6A15584}" type="pres">
      <dgm:prSet presAssocID="{31DB87F1-24C1-490B-B8A9-4BC556C1A2F7}" presName="parentText" presStyleLbl="node1" presStyleIdx="0" presStyleCnt="0">
        <dgm:presLayoutVars>
          <dgm:chMax val="0"/>
          <dgm:bulletEnabled val="1"/>
        </dgm:presLayoutVars>
      </dgm:prSet>
      <dgm:spPr/>
    </dgm:pt>
    <dgm:pt modelId="{8FECC613-D4F5-4F5D-A8C5-64EF8154BB5E}" type="pres">
      <dgm:prSet presAssocID="{31DB87F1-24C1-490B-B8A9-4BC556C1A2F7}" presName="parentRect" presStyleLbl="alignNode1" presStyleIdx="0" presStyleCnt="2"/>
      <dgm:spPr/>
    </dgm:pt>
    <dgm:pt modelId="{A4FCD757-3118-44D6-8359-11A7DA6943BC}" type="pres">
      <dgm:prSet presAssocID="{31DB87F1-24C1-490B-B8A9-4BC556C1A2F7}" presName="adorn" presStyleLbl="fgAccFollowNode1" presStyleIdx="0" presStyleCnt="2"/>
      <dgm:spPr>
        <a:blipFill rotWithShape="1">
          <a:blip xmlns:r="http://schemas.openxmlformats.org/officeDocument/2006/relationships" r:embed="rId1"/>
          <a:srcRect/>
          <a:stretch>
            <a:fillRect l="-14000" r="-14000"/>
          </a:stretch>
        </a:blipFill>
      </dgm:spPr>
    </dgm:pt>
    <dgm:pt modelId="{2EDCB76D-8B5C-42A0-A55D-9F5AEF440975}" type="pres">
      <dgm:prSet presAssocID="{520971A8-9BD9-4532-8E08-2776145DBEDA}" presName="sibTrans" presStyleLbl="sibTrans2D1" presStyleIdx="0" presStyleCnt="0"/>
      <dgm:spPr/>
    </dgm:pt>
    <dgm:pt modelId="{810F7B29-786B-4EEE-9CD5-34B6F48B8EFB}" type="pres">
      <dgm:prSet presAssocID="{2287D9C9-1CD3-443F-A5AE-A890E726E668}" presName="compNode" presStyleCnt="0"/>
      <dgm:spPr/>
    </dgm:pt>
    <dgm:pt modelId="{FEB61970-CDEE-4FB6-B961-D2D239AD7230}" type="pres">
      <dgm:prSet presAssocID="{2287D9C9-1CD3-443F-A5AE-A890E726E668}" presName="childRect" presStyleLbl="bgAcc1" presStyleIdx="1" presStyleCnt="2">
        <dgm:presLayoutVars>
          <dgm:bulletEnabled val="1"/>
        </dgm:presLayoutVars>
      </dgm:prSet>
      <dgm:spPr/>
    </dgm:pt>
    <dgm:pt modelId="{486E19B8-7951-4328-84B1-10E09BE70F59}" type="pres">
      <dgm:prSet presAssocID="{2287D9C9-1CD3-443F-A5AE-A890E726E668}" presName="parentText" presStyleLbl="node1" presStyleIdx="0" presStyleCnt="0">
        <dgm:presLayoutVars>
          <dgm:chMax val="0"/>
          <dgm:bulletEnabled val="1"/>
        </dgm:presLayoutVars>
      </dgm:prSet>
      <dgm:spPr/>
    </dgm:pt>
    <dgm:pt modelId="{908D0C4F-3325-479B-9234-5B773DEAA678}" type="pres">
      <dgm:prSet presAssocID="{2287D9C9-1CD3-443F-A5AE-A890E726E668}" presName="parentRect" presStyleLbl="alignNode1" presStyleIdx="1" presStyleCnt="2"/>
      <dgm:spPr/>
    </dgm:pt>
    <dgm:pt modelId="{38C32070-5E56-4370-98EA-3F5A21E19AE4}" type="pres">
      <dgm:prSet presAssocID="{2287D9C9-1CD3-443F-A5AE-A890E726E668}" presName="adorn" presStyleLbl="fgAccFollowNode1" presStyleIdx="1" presStyleCnt="2"/>
      <dgm:spPr>
        <a:blipFill rotWithShape="1">
          <a:blip xmlns:r="http://schemas.openxmlformats.org/officeDocument/2006/relationships" r:embed="rId2"/>
          <a:srcRect/>
          <a:stretch>
            <a:fillRect/>
          </a:stretch>
        </a:blipFill>
      </dgm:spPr>
    </dgm:pt>
  </dgm:ptLst>
  <dgm:cxnLst>
    <dgm:cxn modelId="{F0F2BD0E-451E-449D-B13D-28CF7E4350E1}" type="presOf" srcId="{2287D9C9-1CD3-443F-A5AE-A890E726E668}" destId="{486E19B8-7951-4328-84B1-10E09BE70F59}" srcOrd="0" destOrd="0" presId="urn:microsoft.com/office/officeart/2005/8/layout/bList2"/>
    <dgm:cxn modelId="{26F49E11-A1CB-4E75-901E-808C2A121541}" type="presOf" srcId="{31DB87F1-24C1-490B-B8A9-4BC556C1A2F7}" destId="{8FECC613-D4F5-4F5D-A8C5-64EF8154BB5E}" srcOrd="1" destOrd="0" presId="urn:microsoft.com/office/officeart/2005/8/layout/bList2"/>
    <dgm:cxn modelId="{87E2FA52-05B5-4AA7-A207-8F7E321D131C}" srcId="{31DB87F1-24C1-490B-B8A9-4BC556C1A2F7}" destId="{FDD610D9-F557-4E56-904C-FD68C4AD3A5D}" srcOrd="0" destOrd="0" parTransId="{DBECC7CE-75FB-4E52-988F-826B13669B69}" sibTransId="{D3824F57-D735-44C7-AA52-CDB547747E5D}"/>
    <dgm:cxn modelId="{AC12D387-CEEC-4B44-815E-4D03BDB45DF4}" srcId="{AC8ACE87-55E4-4487-8C74-D4217FCDF3BC}" destId="{31DB87F1-24C1-490B-B8A9-4BC556C1A2F7}" srcOrd="0" destOrd="0" parTransId="{5363B84D-376C-4696-9958-9F006003B286}" sibTransId="{520971A8-9BD9-4532-8E08-2776145DBEDA}"/>
    <dgm:cxn modelId="{2B98EEBF-F824-4456-9A4C-6775D93F92E1}" type="presOf" srcId="{2287D9C9-1CD3-443F-A5AE-A890E726E668}" destId="{908D0C4F-3325-479B-9234-5B773DEAA678}" srcOrd="1" destOrd="0" presId="urn:microsoft.com/office/officeart/2005/8/layout/bList2"/>
    <dgm:cxn modelId="{A5A5F5C9-9DC9-4E61-8148-AFE60EEE4930}" srcId="{2287D9C9-1CD3-443F-A5AE-A890E726E668}" destId="{5405B135-10EF-4F7C-9C02-D4AAE8840505}" srcOrd="0" destOrd="0" parTransId="{FA20258C-AB89-4D95-81F0-C9175FDD208E}" sibTransId="{E5B839B0-0B7B-4078-98EF-D4FB930DF006}"/>
    <dgm:cxn modelId="{6E8757CE-30C2-434B-BD6B-AB4125333E94}" type="presOf" srcId="{AC8ACE87-55E4-4487-8C74-D4217FCDF3BC}" destId="{98DEFE06-BA9A-40DB-9CCB-2D91DBCB752A}" srcOrd="0" destOrd="0" presId="urn:microsoft.com/office/officeart/2005/8/layout/bList2"/>
    <dgm:cxn modelId="{4C215DCF-B094-4E3F-AF1A-1AA6F257E7D0}" type="presOf" srcId="{FDD610D9-F557-4E56-904C-FD68C4AD3A5D}" destId="{9510E8EF-CB7E-4E77-9121-8EAE5E5F2CA5}" srcOrd="0" destOrd="0" presId="urn:microsoft.com/office/officeart/2005/8/layout/bList2"/>
    <dgm:cxn modelId="{A3121FD9-0623-490C-94CF-209D499AF96E}" type="presOf" srcId="{31DB87F1-24C1-490B-B8A9-4BC556C1A2F7}" destId="{41A89816-BBB0-46A7-9249-0149C6A15584}" srcOrd="0" destOrd="0" presId="urn:microsoft.com/office/officeart/2005/8/layout/bList2"/>
    <dgm:cxn modelId="{151D9CF1-C45C-4131-8DCA-F54EDE21628A}" type="presOf" srcId="{5405B135-10EF-4F7C-9C02-D4AAE8840505}" destId="{FEB61970-CDEE-4FB6-B961-D2D239AD7230}" srcOrd="0" destOrd="0" presId="urn:microsoft.com/office/officeart/2005/8/layout/bList2"/>
    <dgm:cxn modelId="{E44E86FE-F23A-41AA-B8FD-C42781051F8A}" type="presOf" srcId="{520971A8-9BD9-4532-8E08-2776145DBEDA}" destId="{2EDCB76D-8B5C-42A0-A55D-9F5AEF440975}" srcOrd="0" destOrd="0" presId="urn:microsoft.com/office/officeart/2005/8/layout/bList2"/>
    <dgm:cxn modelId="{C7DC12FF-3FF3-42A7-A817-E417625BAF22}" srcId="{AC8ACE87-55E4-4487-8C74-D4217FCDF3BC}" destId="{2287D9C9-1CD3-443F-A5AE-A890E726E668}" srcOrd="1" destOrd="0" parTransId="{E7B7F6B7-CAAF-42FB-B09E-EB11B8F5947B}" sibTransId="{DC3DA192-8FF0-4C37-9834-1BB526B93C8F}"/>
    <dgm:cxn modelId="{55AAADEB-D40A-4A4D-A3E0-113E01739FB7}" type="presParOf" srcId="{98DEFE06-BA9A-40DB-9CCB-2D91DBCB752A}" destId="{DE932EFE-3C84-45BF-BC7B-F560454FC50F}" srcOrd="0" destOrd="0" presId="urn:microsoft.com/office/officeart/2005/8/layout/bList2"/>
    <dgm:cxn modelId="{81B26631-5B58-4A47-B9E8-ACFD510A4872}" type="presParOf" srcId="{DE932EFE-3C84-45BF-BC7B-F560454FC50F}" destId="{9510E8EF-CB7E-4E77-9121-8EAE5E5F2CA5}" srcOrd="0" destOrd="0" presId="urn:microsoft.com/office/officeart/2005/8/layout/bList2"/>
    <dgm:cxn modelId="{9EDB1889-E09D-4338-B2AE-BDD7660E9B3A}" type="presParOf" srcId="{DE932EFE-3C84-45BF-BC7B-F560454FC50F}" destId="{41A89816-BBB0-46A7-9249-0149C6A15584}" srcOrd="1" destOrd="0" presId="urn:microsoft.com/office/officeart/2005/8/layout/bList2"/>
    <dgm:cxn modelId="{6BC30BA4-2EEB-4C98-B224-2F5DC89A134A}" type="presParOf" srcId="{DE932EFE-3C84-45BF-BC7B-F560454FC50F}" destId="{8FECC613-D4F5-4F5D-A8C5-64EF8154BB5E}" srcOrd="2" destOrd="0" presId="urn:microsoft.com/office/officeart/2005/8/layout/bList2"/>
    <dgm:cxn modelId="{52A560F7-C64C-4F16-8141-A553B9567306}" type="presParOf" srcId="{DE932EFE-3C84-45BF-BC7B-F560454FC50F}" destId="{A4FCD757-3118-44D6-8359-11A7DA6943BC}" srcOrd="3" destOrd="0" presId="urn:microsoft.com/office/officeart/2005/8/layout/bList2"/>
    <dgm:cxn modelId="{4AB9C631-FF8A-454F-9F6E-F286EAE5B590}" type="presParOf" srcId="{98DEFE06-BA9A-40DB-9CCB-2D91DBCB752A}" destId="{2EDCB76D-8B5C-42A0-A55D-9F5AEF440975}" srcOrd="1" destOrd="0" presId="urn:microsoft.com/office/officeart/2005/8/layout/bList2"/>
    <dgm:cxn modelId="{5799A768-6049-4D6D-B453-49D013AF18CA}" type="presParOf" srcId="{98DEFE06-BA9A-40DB-9CCB-2D91DBCB752A}" destId="{810F7B29-786B-4EEE-9CD5-34B6F48B8EFB}" srcOrd="2" destOrd="0" presId="urn:microsoft.com/office/officeart/2005/8/layout/bList2"/>
    <dgm:cxn modelId="{9ADB4626-3123-46EF-ABD3-DB885B657102}" type="presParOf" srcId="{810F7B29-786B-4EEE-9CD5-34B6F48B8EFB}" destId="{FEB61970-CDEE-4FB6-B961-D2D239AD7230}" srcOrd="0" destOrd="0" presId="urn:microsoft.com/office/officeart/2005/8/layout/bList2"/>
    <dgm:cxn modelId="{AFCE2D5B-FB0A-47A5-82B3-DA264BDFD796}" type="presParOf" srcId="{810F7B29-786B-4EEE-9CD5-34B6F48B8EFB}" destId="{486E19B8-7951-4328-84B1-10E09BE70F59}" srcOrd="1" destOrd="0" presId="urn:microsoft.com/office/officeart/2005/8/layout/bList2"/>
    <dgm:cxn modelId="{62C9AD88-9420-4BA6-AF7C-C5C78892C4C5}" type="presParOf" srcId="{810F7B29-786B-4EEE-9CD5-34B6F48B8EFB}" destId="{908D0C4F-3325-479B-9234-5B773DEAA678}" srcOrd="2" destOrd="0" presId="urn:microsoft.com/office/officeart/2005/8/layout/bList2"/>
    <dgm:cxn modelId="{92FF21E2-F8C1-47F4-877F-4BF09A4A8D23}" type="presParOf" srcId="{810F7B29-786B-4EEE-9CD5-34B6F48B8EFB}" destId="{38C32070-5E56-4370-98EA-3F5A21E19AE4}" srcOrd="3" destOrd="0" presId="urn:microsoft.com/office/officeart/2005/8/layout/b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A6561-960B-443C-A071-29489EA632EC}">
      <dsp:nvSpPr>
        <dsp:cNvPr id="0" name=""/>
        <dsp:cNvSpPr/>
      </dsp:nvSpPr>
      <dsp:spPr>
        <a:xfrm rot="10800000">
          <a:off x="751158" y="866"/>
          <a:ext cx="2438638" cy="54766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503" tIns="34290" rIns="64008" bIns="34290" numCol="1" spcCol="1270" anchor="ctr" anchorCtr="0">
          <a:noAutofit/>
        </a:bodyPr>
        <a:lstStyle/>
        <a:p>
          <a:pPr marL="0" lvl="0" indent="0" algn="l" defTabSz="400050">
            <a:lnSpc>
              <a:spcPct val="90000"/>
            </a:lnSpc>
            <a:spcBef>
              <a:spcPct val="0"/>
            </a:spcBef>
            <a:spcAft>
              <a:spcPct val="35000"/>
            </a:spcAft>
            <a:buNone/>
          </a:pPr>
          <a:r>
            <a:rPr lang="es-CO" sz="900" b="1" kern="1200">
              <a:latin typeface="+mj-lt"/>
            </a:rPr>
            <a:t>¿A quién va dirigida?</a:t>
          </a:r>
          <a:endParaRPr lang="es-MX" sz="900" kern="1200">
            <a:latin typeface="+mj-lt"/>
          </a:endParaRPr>
        </a:p>
      </dsp:txBody>
      <dsp:txXfrm rot="10800000">
        <a:off x="888073" y="866"/>
        <a:ext cx="2301723" cy="547660"/>
      </dsp:txXfrm>
    </dsp:sp>
    <dsp:sp modelId="{1A14D121-B83A-432C-B6A8-5C24427ABBF4}">
      <dsp:nvSpPr>
        <dsp:cNvPr id="0" name=""/>
        <dsp:cNvSpPr/>
      </dsp:nvSpPr>
      <dsp:spPr>
        <a:xfrm>
          <a:off x="477328" y="866"/>
          <a:ext cx="547660" cy="547660"/>
        </a:xfrm>
        <a:prstGeom prst="ellipse">
          <a:avLst/>
        </a:prstGeom>
        <a:blipFill rotWithShape="1">
          <a:blip xmlns:r="http://schemas.openxmlformats.org/officeDocument/2006/relationships" r:embed="rId1"/>
          <a:srcRect/>
          <a:stretch>
            <a:fillRect l="-12000" r="-1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76B921-0763-4459-AA06-F180B927982B}">
      <dsp:nvSpPr>
        <dsp:cNvPr id="0" name=""/>
        <dsp:cNvSpPr/>
      </dsp:nvSpPr>
      <dsp:spPr>
        <a:xfrm rot="10800000">
          <a:off x="751158" y="712007"/>
          <a:ext cx="2438638" cy="54766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503" tIns="34290" rIns="64008" bIns="34290" numCol="1" spcCol="1270" anchor="ctr" anchorCtr="0">
          <a:noAutofit/>
        </a:bodyPr>
        <a:lstStyle/>
        <a:p>
          <a:pPr marL="0" lvl="0" indent="0" algn="l" defTabSz="400050">
            <a:lnSpc>
              <a:spcPct val="90000"/>
            </a:lnSpc>
            <a:spcBef>
              <a:spcPct val="0"/>
            </a:spcBef>
            <a:spcAft>
              <a:spcPct val="35000"/>
            </a:spcAft>
            <a:buNone/>
          </a:pPr>
          <a:r>
            <a:rPr lang="es-CO" sz="900" b="1" kern="1200">
              <a:latin typeface="+mj-lt"/>
            </a:rPr>
            <a:t>¿Debe el discurso ser formal o se puede emplear un tono más informal?</a:t>
          </a:r>
          <a:endParaRPr lang="es-MX" sz="900" kern="1200">
            <a:latin typeface="+mj-lt"/>
          </a:endParaRPr>
        </a:p>
      </dsp:txBody>
      <dsp:txXfrm rot="10800000">
        <a:off x="888073" y="712007"/>
        <a:ext cx="2301723" cy="547660"/>
      </dsp:txXfrm>
    </dsp:sp>
    <dsp:sp modelId="{C1E6E287-25EF-46FB-A53A-433021BF0B21}">
      <dsp:nvSpPr>
        <dsp:cNvPr id="0" name=""/>
        <dsp:cNvSpPr/>
      </dsp:nvSpPr>
      <dsp:spPr>
        <a:xfrm>
          <a:off x="477328" y="712007"/>
          <a:ext cx="547660" cy="547660"/>
        </a:xfrm>
        <a:prstGeom prst="ellipse">
          <a:avLst/>
        </a:prstGeom>
        <a:blipFill rotWithShape="1">
          <a:blip xmlns:r="http://schemas.openxmlformats.org/officeDocument/2006/relationships" r:embed="rId2"/>
          <a:srcRect/>
          <a:stretch>
            <a:fillRect l="-5000" r="-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2000E9-9F9A-445A-B0F7-91500C8FF8AC}">
      <dsp:nvSpPr>
        <dsp:cNvPr id="0" name=""/>
        <dsp:cNvSpPr/>
      </dsp:nvSpPr>
      <dsp:spPr>
        <a:xfrm rot="10800000">
          <a:off x="751158" y="1423148"/>
          <a:ext cx="2438638" cy="54766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503" tIns="34290" rIns="64008" bIns="34290" numCol="1" spcCol="1270" anchor="ctr" anchorCtr="0">
          <a:noAutofit/>
        </a:bodyPr>
        <a:lstStyle/>
        <a:p>
          <a:pPr marL="0" lvl="0" indent="0" algn="l" defTabSz="400050">
            <a:lnSpc>
              <a:spcPct val="90000"/>
            </a:lnSpc>
            <a:spcBef>
              <a:spcPct val="0"/>
            </a:spcBef>
            <a:spcAft>
              <a:spcPct val="35000"/>
            </a:spcAft>
            <a:buNone/>
          </a:pPr>
          <a:r>
            <a:rPr lang="es-CO" sz="900" b="1" kern="1200">
              <a:latin typeface="+mj-lt"/>
            </a:rPr>
            <a:t>¿Cuál es el objetivo de la carta? (informar, saludar, expresar sentimientos, persuadir, pedir, protestar).</a:t>
          </a:r>
          <a:endParaRPr lang="es-MX" sz="900" kern="1200">
            <a:latin typeface="+mj-lt"/>
          </a:endParaRPr>
        </a:p>
      </dsp:txBody>
      <dsp:txXfrm rot="10800000">
        <a:off x="888073" y="1423148"/>
        <a:ext cx="2301723" cy="547660"/>
      </dsp:txXfrm>
    </dsp:sp>
    <dsp:sp modelId="{A0BB84CA-7CF0-4987-9441-E16C6D3AF0E6}">
      <dsp:nvSpPr>
        <dsp:cNvPr id="0" name=""/>
        <dsp:cNvSpPr/>
      </dsp:nvSpPr>
      <dsp:spPr>
        <a:xfrm>
          <a:off x="477328" y="1423148"/>
          <a:ext cx="547660" cy="547660"/>
        </a:xfrm>
        <a:prstGeom prst="ellipse">
          <a:avLst/>
        </a:prstGeom>
        <a:blipFill rotWithShape="1">
          <a:blip xmlns:r="http://schemas.openxmlformats.org/officeDocument/2006/relationships" r:embed="rId3"/>
          <a:srcRect/>
          <a:stretch>
            <a:fillRect l="-13000" r="-1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DC92A-D80C-4A8C-992D-7690ED43AEF8}">
      <dsp:nvSpPr>
        <dsp:cNvPr id="0" name=""/>
        <dsp:cNvSpPr/>
      </dsp:nvSpPr>
      <dsp:spPr>
        <a:xfrm>
          <a:off x="0" y="0"/>
          <a:ext cx="5991225" cy="76962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CO" sz="1600" b="1" kern="1200">
              <a:latin typeface="+mj-lt"/>
            </a:rPr>
            <a:t>Siempre será necesario revisar la claridad del texto, la ortografía y la presentación.</a:t>
          </a:r>
          <a:endParaRPr lang="es-MX" sz="1600" kern="1200" dirty="0">
            <a:latin typeface="+mj-lt"/>
          </a:endParaRPr>
        </a:p>
      </dsp:txBody>
      <dsp:txXfrm>
        <a:off x="1275207" y="0"/>
        <a:ext cx="4716018" cy="769620"/>
      </dsp:txXfrm>
    </dsp:sp>
    <dsp:sp modelId="{43FFB132-0002-460B-9320-523B9F11C649}">
      <dsp:nvSpPr>
        <dsp:cNvPr id="0" name=""/>
        <dsp:cNvSpPr/>
      </dsp:nvSpPr>
      <dsp:spPr>
        <a:xfrm>
          <a:off x="76961" y="76962"/>
          <a:ext cx="1198245" cy="615696"/>
        </a:xfrm>
        <a:prstGeom prst="roundRect">
          <a:avLst>
            <a:gd name="adj" fmla="val 10000"/>
          </a:avLst>
        </a:prstGeom>
        <a:blipFill rotWithShape="1">
          <a:blip xmlns:r="http://schemas.openxmlformats.org/officeDocument/2006/relationships" r:embed="rId1"/>
          <a:srcRect/>
          <a:stretch>
            <a:fillRect l="-17000" r="-1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724BB-AB33-4278-95D8-F209DC5B6905}">
      <dsp:nvSpPr>
        <dsp:cNvPr id="0" name=""/>
        <dsp:cNvSpPr/>
      </dsp:nvSpPr>
      <dsp:spPr>
        <a:xfrm>
          <a:off x="0" y="59757"/>
          <a:ext cx="3419475" cy="3837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CO" sz="1600" kern="1200">
              <a:latin typeface="+mj-lt"/>
            </a:rPr>
            <a:t>Fecha</a:t>
          </a:r>
          <a:endParaRPr lang="es-MX" sz="1600" kern="1200">
            <a:latin typeface="+mj-lt"/>
          </a:endParaRPr>
        </a:p>
      </dsp:txBody>
      <dsp:txXfrm>
        <a:off x="18734" y="78491"/>
        <a:ext cx="3382007" cy="346292"/>
      </dsp:txXfrm>
    </dsp:sp>
    <dsp:sp modelId="{BA998487-7A9A-438C-901B-1640553462AC}">
      <dsp:nvSpPr>
        <dsp:cNvPr id="0" name=""/>
        <dsp:cNvSpPr/>
      </dsp:nvSpPr>
      <dsp:spPr>
        <a:xfrm>
          <a:off x="0" y="489597"/>
          <a:ext cx="3419475" cy="383760"/>
        </a:xfrm>
        <a:prstGeom prst="roundRect">
          <a:avLst/>
        </a:prstGeom>
        <a:solidFill>
          <a:schemeClr val="accent2">
            <a:hueOff val="-209531"/>
            <a:satOff val="-2415"/>
            <a:lumOff val="5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CO" sz="1600" kern="1200">
              <a:latin typeface="+mj-lt"/>
            </a:rPr>
            <a:t>Saludo inicial</a:t>
          </a:r>
          <a:endParaRPr lang="es-MX" sz="1600" kern="1200">
            <a:latin typeface="+mj-lt"/>
          </a:endParaRPr>
        </a:p>
      </dsp:txBody>
      <dsp:txXfrm>
        <a:off x="18734" y="508331"/>
        <a:ext cx="3382007" cy="346292"/>
      </dsp:txXfrm>
    </dsp:sp>
    <dsp:sp modelId="{89E30EB0-B048-4047-891C-6CAFCB42B3C8}">
      <dsp:nvSpPr>
        <dsp:cNvPr id="0" name=""/>
        <dsp:cNvSpPr/>
      </dsp:nvSpPr>
      <dsp:spPr>
        <a:xfrm>
          <a:off x="0" y="919437"/>
          <a:ext cx="3419475" cy="383760"/>
        </a:xfrm>
        <a:prstGeom prst="roundRect">
          <a:avLst/>
        </a:prstGeom>
        <a:solidFill>
          <a:schemeClr val="accent2">
            <a:hueOff val="-419062"/>
            <a:satOff val="-4829"/>
            <a:lumOff val="10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CO" sz="1600" kern="1200">
              <a:latin typeface="+mj-lt"/>
            </a:rPr>
            <a:t>Cuerpo (o núcleo de la información)</a:t>
          </a:r>
          <a:endParaRPr lang="es-MX" sz="1600" kern="1200">
            <a:latin typeface="+mj-lt"/>
          </a:endParaRPr>
        </a:p>
      </dsp:txBody>
      <dsp:txXfrm>
        <a:off x="18734" y="938171"/>
        <a:ext cx="3382007" cy="346292"/>
      </dsp:txXfrm>
    </dsp:sp>
    <dsp:sp modelId="{D3409CE7-61D4-4767-A71A-1DCB211E85C0}">
      <dsp:nvSpPr>
        <dsp:cNvPr id="0" name=""/>
        <dsp:cNvSpPr/>
      </dsp:nvSpPr>
      <dsp:spPr>
        <a:xfrm>
          <a:off x="0" y="1349277"/>
          <a:ext cx="3419475" cy="383760"/>
        </a:xfrm>
        <a:prstGeom prst="roundRect">
          <a:avLst/>
        </a:prstGeom>
        <a:solidFill>
          <a:schemeClr val="accent2">
            <a:hueOff val="-628592"/>
            <a:satOff val="-7244"/>
            <a:lumOff val="16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CO" sz="1600" kern="1200">
              <a:latin typeface="+mj-lt"/>
            </a:rPr>
            <a:t>Despedida</a:t>
          </a:r>
          <a:endParaRPr lang="es-MX" sz="1600" kern="1200">
            <a:latin typeface="+mj-lt"/>
          </a:endParaRPr>
        </a:p>
      </dsp:txBody>
      <dsp:txXfrm>
        <a:off x="18734" y="1368011"/>
        <a:ext cx="3382007" cy="346292"/>
      </dsp:txXfrm>
    </dsp:sp>
    <dsp:sp modelId="{233ED8F6-DBDE-408C-83F6-D8D6A25C4B68}">
      <dsp:nvSpPr>
        <dsp:cNvPr id="0" name=""/>
        <dsp:cNvSpPr/>
      </dsp:nvSpPr>
      <dsp:spPr>
        <a:xfrm>
          <a:off x="0" y="1779117"/>
          <a:ext cx="3419475" cy="383760"/>
        </a:xfrm>
        <a:prstGeom prst="round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s-CO" sz="1600" kern="1200">
              <a:latin typeface="+mj-lt"/>
            </a:rPr>
            <a:t>Saludo final</a:t>
          </a:r>
          <a:endParaRPr lang="es-MX" sz="1600" kern="1200">
            <a:latin typeface="+mj-lt"/>
          </a:endParaRPr>
        </a:p>
      </dsp:txBody>
      <dsp:txXfrm>
        <a:off x="18734" y="1797851"/>
        <a:ext cx="3382007" cy="3462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8489C8-4FAA-4271-8C5E-83AEB8BA5148}">
      <dsp:nvSpPr>
        <dsp:cNvPr id="0" name=""/>
        <dsp:cNvSpPr/>
      </dsp:nvSpPr>
      <dsp:spPr>
        <a:xfrm>
          <a:off x="1157873" y="1483"/>
          <a:ext cx="1433471" cy="1070056"/>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l" defTabSz="488950">
            <a:lnSpc>
              <a:spcPct val="90000"/>
            </a:lnSpc>
            <a:spcBef>
              <a:spcPct val="0"/>
            </a:spcBef>
            <a:spcAft>
              <a:spcPct val="15000"/>
            </a:spcAft>
            <a:buChar char="•"/>
          </a:pPr>
          <a:r>
            <a:rPr lang="es-MX" sz="1100" kern="1200" dirty="0">
              <a:latin typeface="Arial" panose="020B0604020202020204" pitchFamily="34" charset="0"/>
              <a:cs typeface="Arial" panose="020B0604020202020204" pitchFamily="34" charset="0"/>
            </a:rPr>
            <a:t> Corresponden a los argumentos deductivos.</a:t>
          </a:r>
        </a:p>
      </dsp:txBody>
      <dsp:txXfrm>
        <a:off x="1182946" y="26556"/>
        <a:ext cx="1383325" cy="1044983"/>
      </dsp:txXfrm>
    </dsp:sp>
    <dsp:sp modelId="{B1A3D1EF-D686-4B08-866C-090FFFBC8FC0}">
      <dsp:nvSpPr>
        <dsp:cNvPr id="0" name=""/>
        <dsp:cNvSpPr/>
      </dsp:nvSpPr>
      <dsp:spPr>
        <a:xfrm>
          <a:off x="1157873" y="1071539"/>
          <a:ext cx="1433471" cy="46012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0" rIns="13970" bIns="0" numCol="1" spcCol="1270" anchor="ctr" anchorCtr="0">
          <a:noAutofit/>
        </a:bodyPr>
        <a:lstStyle/>
        <a:p>
          <a:pPr marL="0" lvl="0" indent="0" algn="l" defTabSz="488950">
            <a:lnSpc>
              <a:spcPct val="90000"/>
            </a:lnSpc>
            <a:spcBef>
              <a:spcPct val="0"/>
            </a:spcBef>
            <a:spcAft>
              <a:spcPct val="35000"/>
            </a:spcAft>
            <a:buNone/>
          </a:pPr>
          <a:r>
            <a:rPr lang="es-MX" sz="1100" b="1" kern="1200" dirty="0">
              <a:latin typeface="Arial" panose="020B0604020202020204" pitchFamily="34" charset="0"/>
              <a:cs typeface="Arial" panose="020B0604020202020204" pitchFamily="34" charset="0"/>
            </a:rPr>
            <a:t>Tipo de argumento:</a:t>
          </a:r>
          <a:endParaRPr lang="es-MX" sz="1100" kern="1200" dirty="0">
            <a:latin typeface="Arial" panose="020B0604020202020204" pitchFamily="34" charset="0"/>
            <a:cs typeface="Arial" panose="020B0604020202020204" pitchFamily="34" charset="0"/>
          </a:endParaRPr>
        </a:p>
      </dsp:txBody>
      <dsp:txXfrm>
        <a:off x="1157873" y="1071539"/>
        <a:ext cx="1009487" cy="460124"/>
      </dsp:txXfrm>
    </dsp:sp>
    <dsp:sp modelId="{66869B27-9ADC-4413-A8E2-4A3D5B60FBEC}">
      <dsp:nvSpPr>
        <dsp:cNvPr id="0" name=""/>
        <dsp:cNvSpPr/>
      </dsp:nvSpPr>
      <dsp:spPr>
        <a:xfrm>
          <a:off x="2207911" y="1144626"/>
          <a:ext cx="501715" cy="501715"/>
        </a:xfrm>
        <a:prstGeom prst="ellipse">
          <a:avLst/>
        </a:prstGeom>
        <a:blipFill rotWithShape="1">
          <a:blip xmlns:r="http://schemas.openxmlformats.org/officeDocument/2006/relationships" r:embed="rId1"/>
          <a:srcRect/>
          <a:stretch>
            <a:fillRect l="-7000" r="-7000"/>
          </a:stretch>
        </a:blip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1973B19-8680-4B59-8C8D-6CE16D3DADF3}">
      <dsp:nvSpPr>
        <dsp:cNvPr id="0" name=""/>
        <dsp:cNvSpPr/>
      </dsp:nvSpPr>
      <dsp:spPr>
        <a:xfrm>
          <a:off x="2833923" y="1483"/>
          <a:ext cx="1433471" cy="1070056"/>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Aquellos que cumplen con esta propiedad se consideran válidos; los que no, inválidos.</a:t>
          </a:r>
        </a:p>
      </dsp:txBody>
      <dsp:txXfrm>
        <a:off x="2858996" y="26556"/>
        <a:ext cx="1383325" cy="1044983"/>
      </dsp:txXfrm>
    </dsp:sp>
    <dsp:sp modelId="{79BDEAEF-9106-495D-83C9-C409C37A04E7}">
      <dsp:nvSpPr>
        <dsp:cNvPr id="0" name=""/>
        <dsp:cNvSpPr/>
      </dsp:nvSpPr>
      <dsp:spPr>
        <a:xfrm>
          <a:off x="2833923" y="1071539"/>
          <a:ext cx="1433471" cy="46012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0" rIns="13970" bIns="0" numCol="1" spcCol="1270" anchor="ctr" anchorCtr="0">
          <a:noAutofit/>
        </a:bodyPr>
        <a:lstStyle/>
        <a:p>
          <a:pPr marL="0" lvl="0" indent="0" algn="l" defTabSz="488950">
            <a:lnSpc>
              <a:spcPct val="90000"/>
            </a:lnSpc>
            <a:spcBef>
              <a:spcPct val="0"/>
            </a:spcBef>
            <a:spcAft>
              <a:spcPct val="35000"/>
            </a:spcAft>
            <a:buNone/>
          </a:pPr>
          <a:r>
            <a:rPr lang="es-MX" sz="1100" b="1" kern="1200" dirty="0">
              <a:latin typeface="Arial" panose="020B0604020202020204" pitchFamily="34" charset="0"/>
              <a:cs typeface="Arial" panose="020B0604020202020204" pitchFamily="34" charset="0"/>
            </a:rPr>
            <a:t>Validez:</a:t>
          </a:r>
          <a:endParaRPr lang="es-MX" sz="1100" kern="1200" dirty="0">
            <a:latin typeface="Arial" panose="020B0604020202020204" pitchFamily="34" charset="0"/>
            <a:cs typeface="Arial" panose="020B0604020202020204" pitchFamily="34" charset="0"/>
          </a:endParaRPr>
        </a:p>
      </dsp:txBody>
      <dsp:txXfrm>
        <a:off x="2833923" y="1071539"/>
        <a:ext cx="1009487" cy="460124"/>
      </dsp:txXfrm>
    </dsp:sp>
    <dsp:sp modelId="{8F144BA5-F7B4-4DB6-8124-896AC42D1A5E}">
      <dsp:nvSpPr>
        <dsp:cNvPr id="0" name=""/>
        <dsp:cNvSpPr/>
      </dsp:nvSpPr>
      <dsp:spPr>
        <a:xfrm>
          <a:off x="3883961" y="1144626"/>
          <a:ext cx="501715" cy="501715"/>
        </a:xfrm>
        <a:prstGeom prst="ellipse">
          <a:avLst/>
        </a:prstGeom>
        <a:blipFill rotWithShape="1">
          <a:blip xmlns:r="http://schemas.openxmlformats.org/officeDocument/2006/relationships" r:embed="rId2"/>
          <a:srcRect/>
          <a:stretch>
            <a:fillRect l="-9000" r="-9000"/>
          </a:stretch>
        </a:blip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10E8EF-CB7E-4E77-9121-8EAE5E5F2CA5}">
      <dsp:nvSpPr>
        <dsp:cNvPr id="0" name=""/>
        <dsp:cNvSpPr/>
      </dsp:nvSpPr>
      <dsp:spPr>
        <a:xfrm>
          <a:off x="631508" y="814"/>
          <a:ext cx="1600656" cy="1194856"/>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l" defTabSz="400050">
            <a:lnSpc>
              <a:spcPct val="90000"/>
            </a:lnSpc>
            <a:spcBef>
              <a:spcPct val="0"/>
            </a:spcBef>
            <a:spcAft>
              <a:spcPct val="15000"/>
            </a:spcAft>
            <a:buChar char="•"/>
          </a:pPr>
          <a:r>
            <a:rPr lang="es-MX" sz="900" kern="1200">
              <a:latin typeface="Arial" panose="020B0604020202020204" pitchFamily="34" charset="0"/>
              <a:cs typeface="Arial" panose="020B0604020202020204" pitchFamily="34" charset="0"/>
            </a:rPr>
            <a:t>Estos son los argumentos inductivos, que buscan demostrar una conclusión mediante un apoyo parcial entre una idea (premisa) y otra.</a:t>
          </a:r>
        </a:p>
      </dsp:txBody>
      <dsp:txXfrm>
        <a:off x="659505" y="28811"/>
        <a:ext cx="1544662" cy="1166859"/>
      </dsp:txXfrm>
    </dsp:sp>
    <dsp:sp modelId="{8FECC613-D4F5-4F5D-A8C5-64EF8154BB5E}">
      <dsp:nvSpPr>
        <dsp:cNvPr id="0" name=""/>
        <dsp:cNvSpPr/>
      </dsp:nvSpPr>
      <dsp:spPr>
        <a:xfrm>
          <a:off x="631508" y="1195670"/>
          <a:ext cx="1600656" cy="51378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0" rIns="19050" bIns="0" numCol="1" spcCol="1270" anchor="ctr" anchorCtr="0">
          <a:noAutofit/>
        </a:bodyPr>
        <a:lstStyle/>
        <a:p>
          <a:pPr marL="0" lvl="0" indent="0" algn="l" defTabSz="666750">
            <a:lnSpc>
              <a:spcPct val="90000"/>
            </a:lnSpc>
            <a:spcBef>
              <a:spcPct val="0"/>
            </a:spcBef>
            <a:spcAft>
              <a:spcPct val="35000"/>
            </a:spcAft>
            <a:buNone/>
          </a:pPr>
          <a:r>
            <a:rPr lang="es-MX" sz="1500" b="1" kern="1200">
              <a:latin typeface="Arial" panose="020B0604020202020204" pitchFamily="34" charset="0"/>
              <a:cs typeface="Arial" panose="020B0604020202020204" pitchFamily="34" charset="0"/>
            </a:rPr>
            <a:t>Tipo de argumento</a:t>
          </a:r>
          <a:endParaRPr lang="es-MX" sz="1500" kern="1200">
            <a:latin typeface="Arial" panose="020B0604020202020204" pitchFamily="34" charset="0"/>
            <a:cs typeface="Arial" panose="020B0604020202020204" pitchFamily="34" charset="0"/>
          </a:endParaRPr>
        </a:p>
      </dsp:txBody>
      <dsp:txXfrm>
        <a:off x="631508" y="1195670"/>
        <a:ext cx="1127222" cy="513788"/>
      </dsp:txXfrm>
    </dsp:sp>
    <dsp:sp modelId="{A4FCD757-3118-44D6-8359-11A7DA6943BC}">
      <dsp:nvSpPr>
        <dsp:cNvPr id="0" name=""/>
        <dsp:cNvSpPr/>
      </dsp:nvSpPr>
      <dsp:spPr>
        <a:xfrm>
          <a:off x="1804011" y="1277280"/>
          <a:ext cx="560229" cy="560229"/>
        </a:xfrm>
        <a:prstGeom prst="ellipse">
          <a:avLst/>
        </a:prstGeom>
        <a:blipFill rotWithShape="1">
          <a:blip xmlns:r="http://schemas.openxmlformats.org/officeDocument/2006/relationships" r:embed="rId1"/>
          <a:srcRect/>
          <a:stretch>
            <a:fillRect l="-14000" r="-14000"/>
          </a:stretch>
        </a:blip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EB61970-CDEE-4FB6-B961-D2D239AD7230}">
      <dsp:nvSpPr>
        <dsp:cNvPr id="0" name=""/>
        <dsp:cNvSpPr/>
      </dsp:nvSpPr>
      <dsp:spPr>
        <a:xfrm>
          <a:off x="2503034" y="814"/>
          <a:ext cx="1600656" cy="1194856"/>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l" defTabSz="400050">
            <a:lnSpc>
              <a:spcPct val="90000"/>
            </a:lnSpc>
            <a:spcBef>
              <a:spcPct val="0"/>
            </a:spcBef>
            <a:spcAft>
              <a:spcPct val="15000"/>
            </a:spcAft>
            <a:buChar char="•"/>
          </a:pPr>
          <a:r>
            <a:rPr lang="es-MX" sz="900" kern="1200" dirty="0">
              <a:latin typeface="Arial" panose="020B0604020202020204" pitchFamily="34" charset="0"/>
              <a:cs typeface="Arial" panose="020B0604020202020204" pitchFamily="34" charset="0"/>
            </a:rPr>
            <a:t>Cuando se logra la conexión entre premisas y conclusiones, los argumentos se consideran correctos; de lo contrario, si la relación es incorrecta, los argumentos se consideran incorrectos.</a:t>
          </a:r>
        </a:p>
      </dsp:txBody>
      <dsp:txXfrm>
        <a:off x="2531031" y="28811"/>
        <a:ext cx="1544662" cy="1166859"/>
      </dsp:txXfrm>
    </dsp:sp>
    <dsp:sp modelId="{908D0C4F-3325-479B-9234-5B773DEAA678}">
      <dsp:nvSpPr>
        <dsp:cNvPr id="0" name=""/>
        <dsp:cNvSpPr/>
      </dsp:nvSpPr>
      <dsp:spPr>
        <a:xfrm>
          <a:off x="2503034" y="1195670"/>
          <a:ext cx="1600656" cy="51378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0" rIns="19050" bIns="0" numCol="1" spcCol="1270" anchor="ctr" anchorCtr="0">
          <a:noAutofit/>
        </a:bodyPr>
        <a:lstStyle/>
        <a:p>
          <a:pPr marL="0" lvl="0" indent="0" algn="l" defTabSz="666750">
            <a:lnSpc>
              <a:spcPct val="90000"/>
            </a:lnSpc>
            <a:spcBef>
              <a:spcPct val="0"/>
            </a:spcBef>
            <a:spcAft>
              <a:spcPct val="35000"/>
            </a:spcAft>
            <a:buNone/>
          </a:pPr>
          <a:r>
            <a:rPr lang="es-MX" sz="1500" b="1" kern="1200">
              <a:latin typeface="Arial" panose="020B0604020202020204" pitchFamily="34" charset="0"/>
              <a:cs typeface="Arial" panose="020B0604020202020204" pitchFamily="34" charset="0"/>
            </a:rPr>
            <a:t>Corrección</a:t>
          </a:r>
          <a:endParaRPr lang="es-MX" sz="1500" kern="1200">
            <a:latin typeface="Arial" panose="020B0604020202020204" pitchFamily="34" charset="0"/>
            <a:cs typeface="Arial" panose="020B0604020202020204" pitchFamily="34" charset="0"/>
          </a:endParaRPr>
        </a:p>
      </dsp:txBody>
      <dsp:txXfrm>
        <a:off x="2503034" y="1195670"/>
        <a:ext cx="1127222" cy="513788"/>
      </dsp:txXfrm>
    </dsp:sp>
    <dsp:sp modelId="{38C32070-5E56-4370-98EA-3F5A21E19AE4}">
      <dsp:nvSpPr>
        <dsp:cNvPr id="0" name=""/>
        <dsp:cNvSpPr/>
      </dsp:nvSpPr>
      <dsp:spPr>
        <a:xfrm>
          <a:off x="3675536" y="1277280"/>
          <a:ext cx="560229" cy="560229"/>
        </a:xfrm>
        <a:prstGeom prst="ellipse">
          <a:avLst/>
        </a:prstGeom>
        <a:blipFill rotWithShape="1">
          <a:blip xmlns:r="http://schemas.openxmlformats.org/officeDocument/2006/relationships" r:embed="rId2"/>
          <a:srcRect/>
          <a:stretch>
            <a:fillRect/>
          </a:stretch>
        </a:blip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2698</Words>
  <Characters>14839</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33</cp:revision>
  <dcterms:created xsi:type="dcterms:W3CDTF">2023-03-31T16:40:00Z</dcterms:created>
  <dcterms:modified xsi:type="dcterms:W3CDTF">2024-08-12T21:04:00Z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