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line="36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360"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360" w:lineRule="auto"/>
              <w:rPr>
                <w:b w:val="0"/>
                <w:sz w:val="20"/>
                <w:szCs w:val="20"/>
              </w:rPr>
            </w:pPr>
            <w:r w:rsidDel="00000000" w:rsidR="00000000" w:rsidRPr="00000000">
              <w:rPr>
                <w:b w:val="0"/>
                <w:sz w:val="20"/>
                <w:szCs w:val="20"/>
                <w:rtl w:val="0"/>
              </w:rPr>
              <w:t xml:space="preserve">Venta de productos en línea</w:t>
            </w:r>
          </w:p>
        </w:tc>
      </w:tr>
    </w:tbl>
    <w:p w:rsidR="00000000" w:rsidDel="00000000" w:rsidP="00000000" w:rsidRDefault="00000000" w:rsidRPr="00000000" w14:paraId="00000005">
      <w:pPr>
        <w:spacing w:line="36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2693"/>
        <w:gridCol w:w="2126"/>
        <w:gridCol w:w="3163"/>
        <w:tblGridChange w:id="0">
          <w:tblGrid>
            <w:gridCol w:w="1980"/>
            <w:gridCol w:w="2693"/>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360"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360" w:lineRule="auto"/>
              <w:rPr>
                <w:sz w:val="20"/>
                <w:szCs w:val="20"/>
                <w:u w:val="single"/>
              </w:rPr>
            </w:pPr>
            <w:r w:rsidDel="00000000" w:rsidR="00000000" w:rsidRPr="00000000">
              <w:rPr>
                <w:sz w:val="20"/>
                <w:szCs w:val="20"/>
                <w:rtl w:val="0"/>
              </w:rPr>
              <w:t xml:space="preserve">210601020 - </w:t>
            </w:r>
            <w:r w:rsidDel="00000000" w:rsidR="00000000" w:rsidRPr="00000000">
              <w:rPr>
                <w:b w:val="0"/>
                <w:sz w:val="20"/>
                <w:szCs w:val="20"/>
                <w:rtl w:val="0"/>
              </w:rPr>
              <w:t xml:space="preserve">Atender clientes de acuerdo con procedimiento de servicio y normativa.</w:t>
            </w:r>
            <w:r w:rsidDel="00000000" w:rsidR="00000000" w:rsidRPr="00000000">
              <w:rPr>
                <w:rtl w:val="0"/>
              </w:rPr>
            </w:r>
          </w:p>
        </w:tc>
        <w:tc>
          <w:tcPr>
            <w:vAlign w:val="center"/>
          </w:tcPr>
          <w:p w:rsidR="00000000" w:rsidDel="00000000" w:rsidP="00000000" w:rsidRDefault="00000000" w:rsidRPr="00000000" w14:paraId="00000008">
            <w:pPr>
              <w:spacing w:line="360"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line="360" w:lineRule="auto"/>
              <w:ind w:left="66" w:firstLine="0"/>
              <w:rPr>
                <w:b w:val="0"/>
                <w:sz w:val="20"/>
                <w:szCs w:val="20"/>
              </w:rPr>
            </w:pPr>
            <w:r w:rsidDel="00000000" w:rsidR="00000000" w:rsidRPr="00000000">
              <w:rPr>
                <w:sz w:val="20"/>
                <w:szCs w:val="20"/>
                <w:rtl w:val="0"/>
              </w:rPr>
              <w:t xml:space="preserve">210601020-02. </w:t>
            </w:r>
            <w:r w:rsidDel="00000000" w:rsidR="00000000" w:rsidRPr="00000000">
              <w:rPr>
                <w:b w:val="0"/>
                <w:sz w:val="20"/>
                <w:szCs w:val="20"/>
                <w:rtl w:val="0"/>
              </w:rPr>
              <w:t xml:space="preserve">Recepcionar requerimientos del cliente a través de canales digitales según procedimientos de servicio.</w:t>
            </w:r>
          </w:p>
          <w:p w:rsidR="00000000" w:rsidDel="00000000" w:rsidP="00000000" w:rsidRDefault="00000000" w:rsidRPr="00000000" w14:paraId="0000000A">
            <w:pPr>
              <w:spacing w:line="360" w:lineRule="auto"/>
              <w:ind w:left="66" w:firstLine="0"/>
              <w:rPr>
                <w:b w:val="0"/>
                <w:sz w:val="20"/>
                <w:szCs w:val="20"/>
              </w:rPr>
            </w:pPr>
            <w:r w:rsidDel="00000000" w:rsidR="00000000" w:rsidRPr="00000000">
              <w:rPr>
                <w:rtl w:val="0"/>
              </w:rPr>
            </w:r>
          </w:p>
          <w:p w:rsidR="00000000" w:rsidDel="00000000" w:rsidP="00000000" w:rsidRDefault="00000000" w:rsidRPr="00000000" w14:paraId="0000000B">
            <w:pPr>
              <w:spacing w:line="360" w:lineRule="auto"/>
              <w:ind w:left="66" w:firstLine="0"/>
              <w:rPr>
                <w:b w:val="0"/>
                <w:sz w:val="20"/>
                <w:szCs w:val="20"/>
              </w:rPr>
            </w:pPr>
            <w:r w:rsidDel="00000000" w:rsidR="00000000" w:rsidRPr="00000000">
              <w:rPr>
                <w:sz w:val="20"/>
                <w:szCs w:val="20"/>
                <w:rtl w:val="0"/>
              </w:rPr>
              <w:t xml:space="preserve">210601020-03. </w:t>
            </w:r>
            <w:r w:rsidDel="00000000" w:rsidR="00000000" w:rsidRPr="00000000">
              <w:rPr>
                <w:b w:val="0"/>
                <w:sz w:val="20"/>
                <w:szCs w:val="20"/>
                <w:rtl w:val="0"/>
              </w:rPr>
              <w:t xml:space="preserve">Optimizar la atención al cliente de acuerdo con los procedimientos de servicio y normativa.</w:t>
            </w:r>
          </w:p>
        </w:tc>
      </w:tr>
    </w:tbl>
    <w:p w:rsidR="00000000" w:rsidDel="00000000" w:rsidP="00000000" w:rsidRDefault="00000000" w:rsidRPr="00000000" w14:paraId="0000000C">
      <w:pPr>
        <w:spacing w:line="360" w:lineRule="auto"/>
        <w:rPr>
          <w:sz w:val="20"/>
          <w:szCs w:val="20"/>
        </w:rPr>
      </w:pPr>
      <w:r w:rsidDel="00000000" w:rsidR="00000000" w:rsidRPr="00000000">
        <w:rPr>
          <w:rtl w:val="0"/>
        </w:rPr>
      </w:r>
    </w:p>
    <w:p w:rsidR="00000000" w:rsidDel="00000000" w:rsidP="00000000" w:rsidRDefault="00000000" w:rsidRPr="00000000" w14:paraId="0000000D">
      <w:pPr>
        <w:spacing w:line="36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360"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360" w:lineRule="auto"/>
              <w:rPr>
                <w:b w:val="0"/>
                <w:sz w:val="20"/>
                <w:szCs w:val="20"/>
              </w:rPr>
            </w:pPr>
            <w:r w:rsidDel="00000000" w:rsidR="00000000" w:rsidRPr="00000000">
              <w:rPr>
                <w:sz w:val="20"/>
                <w:szCs w:val="20"/>
                <w:rtl w:val="0"/>
              </w:rPr>
              <w:t xml:space="preserve">CF02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360"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360" w:lineRule="auto"/>
              <w:rPr>
                <w:b w:val="0"/>
                <w:sz w:val="20"/>
                <w:szCs w:val="20"/>
              </w:rPr>
            </w:pPr>
            <w:r w:rsidDel="00000000" w:rsidR="00000000" w:rsidRPr="00000000">
              <w:rPr>
                <w:b w:val="0"/>
                <w:sz w:val="20"/>
                <w:szCs w:val="20"/>
                <w:rtl w:val="0"/>
              </w:rPr>
              <w:t xml:space="preserve">Gestión de datos e información de los clientes</w:t>
            </w:r>
          </w:p>
        </w:tc>
      </w:tr>
      <w:tr>
        <w:trPr>
          <w:cantSplit w:val="0"/>
          <w:trHeight w:val="340" w:hRule="atLeast"/>
          <w:tblHeader w:val="0"/>
        </w:trPr>
        <w:tc>
          <w:tcPr>
            <w:vAlign w:val="center"/>
          </w:tcPr>
          <w:p w:rsidR="00000000" w:rsidDel="00000000" w:rsidP="00000000" w:rsidRDefault="00000000" w:rsidRPr="00000000" w14:paraId="00000012">
            <w:pPr>
              <w:spacing w:line="360"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360" w:lineRule="auto"/>
              <w:rPr>
                <w:b w:val="0"/>
                <w:sz w:val="20"/>
                <w:szCs w:val="20"/>
              </w:rPr>
            </w:pPr>
            <w:r w:rsidDel="00000000" w:rsidR="00000000" w:rsidRPr="00000000">
              <w:rPr>
                <w:b w:val="0"/>
                <w:sz w:val="20"/>
                <w:szCs w:val="20"/>
                <w:rtl w:val="0"/>
              </w:rPr>
              <w:t xml:space="preserve">El componente formativo está centrado en el cliente, como entidad principal del negocio en varias dimensiones, tales como llegar al cliente, su atención y mejorar las estrategias del negocio para aumentar posibilidades de éxito, está complementado con videos explicativos y textos para mejorar la experiencia del aprendizaje.</w:t>
            </w:r>
          </w:p>
        </w:tc>
      </w:tr>
      <w:tr>
        <w:trPr>
          <w:cantSplit w:val="0"/>
          <w:trHeight w:val="340" w:hRule="atLeast"/>
          <w:tblHeader w:val="0"/>
        </w:trPr>
        <w:tc>
          <w:tcPr>
            <w:vAlign w:val="center"/>
          </w:tcPr>
          <w:p w:rsidR="00000000" w:rsidDel="00000000" w:rsidP="00000000" w:rsidRDefault="00000000" w:rsidRPr="00000000" w14:paraId="00000014">
            <w:pPr>
              <w:spacing w:line="360"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360" w:lineRule="auto"/>
              <w:rPr>
                <w:b w:val="0"/>
                <w:sz w:val="20"/>
                <w:szCs w:val="20"/>
              </w:rPr>
            </w:pPr>
            <w:r w:rsidDel="00000000" w:rsidR="00000000" w:rsidRPr="00000000">
              <w:rPr>
                <w:b w:val="0"/>
                <w:sz w:val="20"/>
                <w:szCs w:val="20"/>
                <w:rtl w:val="0"/>
              </w:rPr>
              <w:t xml:space="preserve">Atención, cliente, datos, medios digitales</w:t>
            </w:r>
          </w:p>
        </w:tc>
      </w:tr>
    </w:tbl>
    <w:p w:rsidR="00000000" w:rsidDel="00000000" w:rsidP="00000000" w:rsidRDefault="00000000" w:rsidRPr="00000000" w14:paraId="00000016">
      <w:pPr>
        <w:spacing w:line="36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360"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360" w:lineRule="auto"/>
              <w:rPr>
                <w:b w:val="0"/>
                <w:sz w:val="20"/>
                <w:szCs w:val="20"/>
              </w:rPr>
            </w:pPr>
            <w:r w:rsidDel="00000000" w:rsidR="00000000" w:rsidRPr="00000000">
              <w:rPr>
                <w:sz w:val="20"/>
                <w:szCs w:val="20"/>
                <w:rtl w:val="0"/>
              </w:rPr>
              <w:t xml:space="preserve"> </w:t>
            </w:r>
            <w:r w:rsidDel="00000000" w:rsidR="00000000" w:rsidRPr="00000000">
              <w:rPr>
                <w:b w:val="0"/>
                <w:sz w:val="20"/>
                <w:szCs w:val="20"/>
                <w:rtl w:val="0"/>
              </w:rPr>
              <w:t xml:space="preserve">Ventas y servicios</w:t>
            </w:r>
          </w:p>
        </w:tc>
      </w:tr>
      <w:tr>
        <w:trPr>
          <w:cantSplit w:val="0"/>
          <w:trHeight w:val="465" w:hRule="atLeast"/>
          <w:tblHeader w:val="0"/>
        </w:trPr>
        <w:tc>
          <w:tcPr>
            <w:vAlign w:val="center"/>
          </w:tcPr>
          <w:p w:rsidR="00000000" w:rsidDel="00000000" w:rsidP="00000000" w:rsidRDefault="00000000" w:rsidRPr="00000000" w14:paraId="00000019">
            <w:pPr>
              <w:spacing w:line="360"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360" w:lineRule="auto"/>
              <w:rPr>
                <w:b w:val="0"/>
                <w:sz w:val="20"/>
                <w:szCs w:val="20"/>
              </w:rPr>
            </w:pPr>
            <w:r w:rsidDel="00000000" w:rsidR="00000000" w:rsidRPr="00000000">
              <w:rPr>
                <w:b w:val="0"/>
                <w:sz w:val="20"/>
                <w:szCs w:val="20"/>
                <w:rtl w:val="0"/>
              </w:rPr>
              <w:t xml:space="preserve">Idioma principal utilizado en el contenido del recurso</w:t>
            </w:r>
          </w:p>
        </w:tc>
      </w:tr>
    </w:tbl>
    <w:p w:rsidR="00000000" w:rsidDel="00000000" w:rsidP="00000000" w:rsidRDefault="00000000" w:rsidRPr="00000000" w14:paraId="0000001B">
      <w:pPr>
        <w:spacing w:line="360" w:lineRule="auto"/>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line="360" w:lineRule="auto"/>
        <w:rPr>
          <w:sz w:val="20"/>
          <w:szCs w:val="20"/>
        </w:rPr>
      </w:pPr>
      <w:r w:rsidDel="00000000" w:rsidR="00000000" w:rsidRPr="00000000">
        <w:rPr>
          <w:rtl w:val="0"/>
        </w:rPr>
      </w:r>
    </w:p>
    <w:p w:rsidR="00000000" w:rsidDel="00000000" w:rsidP="00000000" w:rsidRDefault="00000000" w:rsidRPr="00000000" w14:paraId="0000001E">
      <w:pPr>
        <w:pStyle w:val="Heading1"/>
        <w:numPr>
          <w:ilvl w:val="0"/>
          <w:numId w:val="2"/>
        </w:numPr>
        <w:tabs>
          <w:tab w:val="left" w:pos="4266"/>
        </w:tabs>
        <w:ind w:left="426" w:hanging="360"/>
        <w:rPr>
          <w:b w:val="0"/>
          <w:sz w:val="20"/>
          <w:szCs w:val="20"/>
        </w:rPr>
      </w:pPr>
      <w:r w:rsidDel="00000000" w:rsidR="00000000" w:rsidRPr="00000000">
        <w:rPr>
          <w:sz w:val="20"/>
          <w:szCs w:val="20"/>
          <w:rtl w:val="0"/>
        </w:rPr>
        <w:t xml:space="preserve">TABLA DE CONTENIDOS:</w:t>
      </w: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b w:val="1"/>
          <w:sz w:val="20"/>
          <w:szCs w:val="20"/>
        </w:rPr>
      </w:pPr>
      <w:r w:rsidDel="00000000" w:rsidR="00000000" w:rsidRPr="00000000">
        <w:rPr>
          <w:b w:val="1"/>
          <w:sz w:val="20"/>
          <w:szCs w:val="20"/>
          <w:rtl w:val="0"/>
        </w:rPr>
        <w:t xml:space="preserve">1.</w:t>
        <w:tab/>
        <w:t xml:space="preserve">Canales digitales</w:t>
        <w:tab/>
        <w:tab/>
        <w:tab/>
        <w:tab/>
        <w:tab/>
        <w:tab/>
        <w:tab/>
        <w:tab/>
        <w:tab/>
        <w:t xml:space="preserve">3</w:t>
      </w:r>
    </w:p>
    <w:p w:rsidR="00000000" w:rsidDel="00000000" w:rsidP="00000000" w:rsidRDefault="00000000" w:rsidRPr="00000000" w14:paraId="00000021">
      <w:pPr>
        <w:rPr>
          <w:sz w:val="20"/>
          <w:szCs w:val="20"/>
        </w:rPr>
      </w:pPr>
      <w:r w:rsidDel="00000000" w:rsidR="00000000" w:rsidRPr="00000000">
        <w:rPr>
          <w:sz w:val="20"/>
          <w:szCs w:val="20"/>
          <w:rtl w:val="0"/>
        </w:rPr>
        <w:t xml:space="preserve">1.1.</w:t>
        <w:tab/>
        <w:t xml:space="preserve">Herramientas y utilidades</w:t>
        <w:tab/>
        <w:tab/>
        <w:tab/>
        <w:tab/>
        <w:tab/>
        <w:tab/>
        <w:tab/>
        <w:tab/>
        <w:t xml:space="preserve">3</w:t>
      </w:r>
    </w:p>
    <w:p w:rsidR="00000000" w:rsidDel="00000000" w:rsidP="00000000" w:rsidRDefault="00000000" w:rsidRPr="00000000" w14:paraId="00000022">
      <w:pPr>
        <w:rPr>
          <w:sz w:val="20"/>
          <w:szCs w:val="20"/>
        </w:rPr>
      </w:pPr>
      <w:r w:rsidDel="00000000" w:rsidR="00000000" w:rsidRPr="00000000">
        <w:rPr>
          <w:sz w:val="20"/>
          <w:szCs w:val="20"/>
          <w:rtl w:val="0"/>
        </w:rPr>
        <w:t xml:space="preserve">1.2.</w:t>
        <w:tab/>
        <w:t xml:space="preserve">Gestión de registros y almacenamiento de información en canales digitales</w:t>
        <w:tab/>
        <w:tab/>
        <w:t xml:space="preserve">6</w:t>
      </w:r>
    </w:p>
    <w:p w:rsidR="00000000" w:rsidDel="00000000" w:rsidP="00000000" w:rsidRDefault="00000000" w:rsidRPr="00000000" w14:paraId="00000023">
      <w:pPr>
        <w:rPr>
          <w:b w:val="1"/>
          <w:sz w:val="20"/>
          <w:szCs w:val="20"/>
        </w:rPr>
      </w:pPr>
      <w:r w:rsidDel="00000000" w:rsidR="00000000" w:rsidRPr="00000000">
        <w:rPr>
          <w:b w:val="1"/>
          <w:sz w:val="20"/>
          <w:szCs w:val="20"/>
          <w:rtl w:val="0"/>
        </w:rPr>
        <w:t xml:space="preserve">2.</w:t>
        <w:tab/>
        <w:t xml:space="preserve">Habeas data y normatividad vigente</w:t>
        <w:tab/>
        <w:tab/>
        <w:tab/>
        <w:tab/>
        <w:tab/>
        <w:tab/>
        <w:tab/>
        <w:t xml:space="preserve">11</w:t>
      </w:r>
    </w:p>
    <w:p w:rsidR="00000000" w:rsidDel="00000000" w:rsidP="00000000" w:rsidRDefault="00000000" w:rsidRPr="00000000" w14:paraId="00000024">
      <w:pPr>
        <w:rPr>
          <w:sz w:val="20"/>
          <w:szCs w:val="20"/>
        </w:rPr>
      </w:pPr>
      <w:r w:rsidDel="00000000" w:rsidR="00000000" w:rsidRPr="00000000">
        <w:rPr>
          <w:sz w:val="20"/>
          <w:szCs w:val="20"/>
          <w:rtl w:val="0"/>
        </w:rPr>
        <w:t xml:space="preserve">2.1.</w:t>
        <w:tab/>
        <w:t xml:space="preserve">Manejo de la información personal - Habeas data</w:t>
        <w:tab/>
        <w:t xml:space="preserve">11</w:t>
      </w:r>
    </w:p>
    <w:p w:rsidR="00000000" w:rsidDel="00000000" w:rsidP="00000000" w:rsidRDefault="00000000" w:rsidRPr="00000000" w14:paraId="00000025">
      <w:pPr>
        <w:rPr>
          <w:b w:val="1"/>
          <w:sz w:val="20"/>
          <w:szCs w:val="20"/>
        </w:rPr>
      </w:pPr>
      <w:r w:rsidDel="00000000" w:rsidR="00000000" w:rsidRPr="00000000">
        <w:rPr>
          <w:b w:val="1"/>
          <w:sz w:val="20"/>
          <w:szCs w:val="20"/>
          <w:rtl w:val="0"/>
        </w:rPr>
        <w:t xml:space="preserve">3.</w:t>
        <w:tab/>
        <w:t xml:space="preserve">Requerimientos del cliente</w:t>
        <w:tab/>
        <w:t xml:space="preserve">12</w:t>
      </w:r>
    </w:p>
    <w:p w:rsidR="00000000" w:rsidDel="00000000" w:rsidP="00000000" w:rsidRDefault="00000000" w:rsidRPr="00000000" w14:paraId="00000026">
      <w:pPr>
        <w:rPr>
          <w:sz w:val="20"/>
          <w:szCs w:val="20"/>
        </w:rPr>
      </w:pPr>
      <w:r w:rsidDel="00000000" w:rsidR="00000000" w:rsidRPr="00000000">
        <w:rPr>
          <w:sz w:val="20"/>
          <w:szCs w:val="20"/>
          <w:rtl w:val="0"/>
        </w:rPr>
        <w:t xml:space="preserve">3.1.</w:t>
        <w:tab/>
        <w:t xml:space="preserve">Propuestas de valor y factores clave</w:t>
        <w:tab/>
        <w:t xml:space="preserve">13</w:t>
      </w:r>
    </w:p>
    <w:p w:rsidR="00000000" w:rsidDel="00000000" w:rsidP="00000000" w:rsidRDefault="00000000" w:rsidRPr="00000000" w14:paraId="00000027">
      <w:pPr>
        <w:rPr>
          <w:sz w:val="20"/>
          <w:szCs w:val="20"/>
        </w:rPr>
      </w:pPr>
      <w:r w:rsidDel="00000000" w:rsidR="00000000" w:rsidRPr="00000000">
        <w:rPr>
          <w:sz w:val="20"/>
          <w:szCs w:val="20"/>
          <w:rtl w:val="0"/>
        </w:rPr>
        <w:t xml:space="preserve">3.2.</w:t>
        <w:tab/>
        <w:t xml:space="preserve">Algunos requisitos para mejorar experiencias de los clientes</w:t>
        <w:tab/>
        <w:t xml:space="preserve">13</w:t>
      </w:r>
    </w:p>
    <w:p w:rsidR="00000000" w:rsidDel="00000000" w:rsidP="00000000" w:rsidRDefault="00000000" w:rsidRPr="00000000" w14:paraId="00000028">
      <w:pPr>
        <w:rPr>
          <w:b w:val="1"/>
          <w:sz w:val="20"/>
          <w:szCs w:val="20"/>
        </w:rPr>
      </w:pPr>
      <w:r w:rsidDel="00000000" w:rsidR="00000000" w:rsidRPr="00000000">
        <w:rPr>
          <w:b w:val="1"/>
          <w:sz w:val="20"/>
          <w:szCs w:val="20"/>
          <w:rtl w:val="0"/>
        </w:rPr>
        <w:t xml:space="preserve">4.</w:t>
        <w:tab/>
        <w:t xml:space="preserve">Comunicación comercial en medios digitales</w:t>
        <w:tab/>
        <w:t xml:space="preserve">14</w:t>
      </w:r>
    </w:p>
    <w:p w:rsidR="00000000" w:rsidDel="00000000" w:rsidP="00000000" w:rsidRDefault="00000000" w:rsidRPr="00000000" w14:paraId="00000029">
      <w:pPr>
        <w:rPr>
          <w:sz w:val="20"/>
          <w:szCs w:val="20"/>
        </w:rPr>
      </w:pPr>
      <w:r w:rsidDel="00000000" w:rsidR="00000000" w:rsidRPr="00000000">
        <w:rPr>
          <w:sz w:val="20"/>
          <w:szCs w:val="20"/>
          <w:rtl w:val="0"/>
        </w:rPr>
        <w:t xml:space="preserve">4.1.</w:t>
        <w:tab/>
        <w:t xml:space="preserve">La comunicación comercial online</w:t>
        <w:tab/>
        <w:t xml:space="preserve">14</w:t>
      </w:r>
    </w:p>
    <w:p w:rsidR="00000000" w:rsidDel="00000000" w:rsidP="00000000" w:rsidRDefault="00000000" w:rsidRPr="00000000" w14:paraId="0000002A">
      <w:pPr>
        <w:rPr>
          <w:sz w:val="20"/>
          <w:szCs w:val="20"/>
        </w:rPr>
      </w:pPr>
      <w:r w:rsidDel="00000000" w:rsidR="00000000" w:rsidRPr="00000000">
        <w:rPr>
          <w:sz w:val="20"/>
          <w:szCs w:val="20"/>
          <w:rtl w:val="0"/>
        </w:rPr>
        <w:t xml:space="preserve">4.2.</w:t>
        <w:tab/>
        <w:t xml:space="preserve">Elementos generales de la comunicación</w:t>
        <w:tab/>
        <w:t xml:space="preserve">14</w:t>
      </w:r>
    </w:p>
    <w:p w:rsidR="00000000" w:rsidDel="00000000" w:rsidP="00000000" w:rsidRDefault="00000000" w:rsidRPr="00000000" w14:paraId="0000002B">
      <w:pPr>
        <w:rPr>
          <w:sz w:val="20"/>
          <w:szCs w:val="20"/>
        </w:rPr>
      </w:pPr>
      <w:r w:rsidDel="00000000" w:rsidR="00000000" w:rsidRPr="00000000">
        <w:rPr>
          <w:sz w:val="20"/>
          <w:szCs w:val="20"/>
          <w:rtl w:val="0"/>
        </w:rPr>
        <w:t xml:space="preserve">4.3.</w:t>
        <w:tab/>
        <w:t xml:space="preserve">Niveles de comunicación comercial.</w:t>
        <w:tab/>
        <w:t xml:space="preserve">15</w:t>
      </w:r>
    </w:p>
    <w:p w:rsidR="00000000" w:rsidDel="00000000" w:rsidP="00000000" w:rsidRDefault="00000000" w:rsidRPr="00000000" w14:paraId="0000002C">
      <w:pPr>
        <w:rPr>
          <w:sz w:val="20"/>
          <w:szCs w:val="20"/>
        </w:rPr>
      </w:pPr>
      <w:r w:rsidDel="00000000" w:rsidR="00000000" w:rsidRPr="00000000">
        <w:rPr>
          <w:sz w:val="20"/>
          <w:szCs w:val="20"/>
          <w:rtl w:val="0"/>
        </w:rPr>
        <w:t xml:space="preserve">4.4.</w:t>
        <w:tab/>
        <w:t xml:space="preserve">Técnicas y habilidades en la comunicación comercial</w:t>
        <w:tab/>
        <w:t xml:space="preserve">16</w:t>
      </w:r>
    </w:p>
    <w:p w:rsidR="00000000" w:rsidDel="00000000" w:rsidP="00000000" w:rsidRDefault="00000000" w:rsidRPr="00000000" w14:paraId="0000002D">
      <w:pPr>
        <w:rPr>
          <w:b w:val="1"/>
          <w:sz w:val="20"/>
          <w:szCs w:val="20"/>
        </w:rPr>
      </w:pPr>
      <w:r w:rsidDel="00000000" w:rsidR="00000000" w:rsidRPr="00000000">
        <w:rPr>
          <w:b w:val="1"/>
          <w:sz w:val="20"/>
          <w:szCs w:val="20"/>
          <w:rtl w:val="0"/>
        </w:rPr>
        <w:t xml:space="preserve">5.</w:t>
        <w:tab/>
        <w:t xml:space="preserve">Sistemas para el registro e historial de clientes</w:t>
        <w:tab/>
        <w:t xml:space="preserve">18</w:t>
      </w:r>
    </w:p>
    <w:p w:rsidR="00000000" w:rsidDel="00000000" w:rsidP="00000000" w:rsidRDefault="00000000" w:rsidRPr="00000000" w14:paraId="0000002E">
      <w:pPr>
        <w:rPr>
          <w:sz w:val="20"/>
          <w:szCs w:val="20"/>
        </w:rPr>
      </w:pPr>
      <w:r w:rsidDel="00000000" w:rsidR="00000000" w:rsidRPr="00000000">
        <w:rPr>
          <w:sz w:val="20"/>
          <w:szCs w:val="20"/>
          <w:rtl w:val="0"/>
        </w:rPr>
        <w:t xml:space="preserve">5.1.</w:t>
        <w:tab/>
        <w:t xml:space="preserve">Sistemas de ventas de la empresa y CRM</w:t>
        <w:tab/>
        <w:t xml:space="preserve">18</w:t>
      </w:r>
    </w:p>
    <w:p w:rsidR="00000000" w:rsidDel="00000000" w:rsidP="00000000" w:rsidRDefault="00000000" w:rsidRPr="00000000" w14:paraId="0000002F">
      <w:pPr>
        <w:rPr>
          <w:sz w:val="20"/>
          <w:szCs w:val="20"/>
        </w:rPr>
      </w:pPr>
      <w:r w:rsidDel="00000000" w:rsidR="00000000" w:rsidRPr="00000000">
        <w:rPr>
          <w:sz w:val="20"/>
          <w:szCs w:val="20"/>
          <w:rtl w:val="0"/>
        </w:rPr>
        <w:t xml:space="preserve">5.2.</w:t>
        <w:tab/>
        <w:t xml:space="preserve">Trazabilidad y valor de los registros - CRM (</w:t>
      </w:r>
      <w:r w:rsidDel="00000000" w:rsidR="00000000" w:rsidRPr="00000000">
        <w:rPr>
          <w:i w:val="1"/>
          <w:sz w:val="20"/>
          <w:szCs w:val="20"/>
          <w:rtl w:val="0"/>
        </w:rPr>
        <w:t xml:space="preserve">Customer Relationship Management</w:t>
      </w:r>
      <w:r w:rsidDel="00000000" w:rsidR="00000000" w:rsidRPr="00000000">
        <w:rPr>
          <w:sz w:val="20"/>
          <w:szCs w:val="20"/>
          <w:rtl w:val="0"/>
        </w:rPr>
        <w:t xml:space="preserve">)</w:t>
        <w:tab/>
        <w:t xml:space="preserve">18</w:t>
      </w:r>
    </w:p>
    <w:p w:rsidR="00000000" w:rsidDel="00000000" w:rsidP="00000000" w:rsidRDefault="00000000" w:rsidRPr="00000000" w14:paraId="00000030">
      <w:pPr>
        <w:rPr>
          <w:sz w:val="20"/>
          <w:szCs w:val="20"/>
        </w:rPr>
      </w:pPr>
      <w:r w:rsidDel="00000000" w:rsidR="00000000" w:rsidRPr="00000000">
        <w:rPr>
          <w:sz w:val="20"/>
          <w:szCs w:val="20"/>
          <w:rtl w:val="0"/>
        </w:rPr>
        <w:t xml:space="preserve">5.3.</w:t>
        <w:tab/>
        <w:t xml:space="preserve">Mejorar atención al cliente a partir de sus necesidades y servicios registrados.</w:t>
        <w:tab/>
        <w:t xml:space="preserve">20</w:t>
      </w:r>
    </w:p>
    <w:p w:rsidR="00000000" w:rsidDel="00000000" w:rsidP="00000000" w:rsidRDefault="00000000" w:rsidRPr="00000000" w14:paraId="00000031">
      <w:pPr>
        <w:pStyle w:val="Heading1"/>
        <w:numPr>
          <w:ilvl w:val="0"/>
          <w:numId w:val="2"/>
        </w:numPr>
        <w:ind w:left="426" w:hanging="360"/>
        <w:rPr>
          <w:sz w:val="20"/>
          <w:szCs w:val="20"/>
        </w:rPr>
      </w:pPr>
      <w:r w:rsidDel="00000000" w:rsidR="00000000" w:rsidRPr="00000000">
        <w:rPr>
          <w:sz w:val="20"/>
          <w:szCs w:val="20"/>
          <w:rtl w:val="0"/>
        </w:rPr>
        <w:t xml:space="preserve">INTRODUCCIÓN</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Este componente formativo se presenta como una solución a la relación empresa cliente, tal como se verá a continuación: </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35">
            <w:pPr>
              <w:spacing w:line="360" w:lineRule="auto"/>
              <w:jc w:val="center"/>
              <w:rPr>
                <w:sz w:val="20"/>
                <w:szCs w:val="20"/>
              </w:rPr>
            </w:pPr>
            <w:sdt>
              <w:sdtPr>
                <w:tag w:val="goog_rdk_0"/>
              </w:sdtPr>
              <w:sdtContent>
                <w:commentRangeStart w:id="0"/>
              </w:sdtContent>
            </w:sdt>
            <w:r w:rsidDel="00000000" w:rsidR="00000000" w:rsidRPr="00000000">
              <w:rPr>
                <w:sz w:val="20"/>
                <w:szCs w:val="20"/>
                <w:rtl w:val="0"/>
              </w:rPr>
              <w:t xml:space="preserve">Video animado</w:t>
            </w:r>
          </w:p>
          <w:p w:rsidR="00000000" w:rsidDel="00000000" w:rsidP="00000000" w:rsidRDefault="00000000" w:rsidRPr="00000000" w14:paraId="00000036">
            <w:pPr>
              <w:spacing w:line="360" w:lineRule="auto"/>
              <w:jc w:val="center"/>
              <w:rPr>
                <w:sz w:val="20"/>
                <w:szCs w:val="20"/>
              </w:rPr>
            </w:pPr>
            <w:r w:rsidDel="00000000" w:rsidR="00000000" w:rsidRPr="00000000">
              <w:rPr>
                <w:sz w:val="20"/>
                <w:szCs w:val="20"/>
                <w:rtl w:val="0"/>
              </w:rPr>
              <w:t xml:space="preserve">CF02_introducción</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37">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360" w:lineRule="auto"/>
        <w:rPr>
          <w:b w:val="1"/>
          <w:sz w:val="20"/>
          <w:szCs w:val="20"/>
        </w:rPr>
      </w:pPr>
      <w:r w:rsidDel="00000000" w:rsidR="00000000" w:rsidRPr="00000000">
        <w:rPr>
          <w:rtl w:val="0"/>
        </w:rPr>
      </w:r>
    </w:p>
    <w:p w:rsidR="00000000" w:rsidDel="00000000" w:rsidP="00000000" w:rsidRDefault="00000000" w:rsidRPr="00000000" w14:paraId="00000039">
      <w:pPr>
        <w:pStyle w:val="Heading1"/>
        <w:numPr>
          <w:ilvl w:val="0"/>
          <w:numId w:val="2"/>
        </w:numPr>
        <w:ind w:left="426" w:hanging="360"/>
        <w:rPr>
          <w:sz w:val="20"/>
          <w:szCs w:val="20"/>
        </w:rPr>
      </w:pPr>
      <w:r w:rsidDel="00000000" w:rsidR="00000000" w:rsidRPr="00000000">
        <w:rPr>
          <w:sz w:val="20"/>
          <w:szCs w:val="20"/>
          <w:rtl w:val="0"/>
        </w:rPr>
        <w:t xml:space="preserve">DESARROLLO DE CONTENIDOS: </w:t>
      </w:r>
    </w:p>
    <w:p w:rsidR="00000000" w:rsidDel="00000000" w:rsidP="00000000" w:rsidRDefault="00000000" w:rsidRPr="00000000" w14:paraId="0000003A">
      <w:pPr>
        <w:pStyle w:val="Heading2"/>
        <w:numPr>
          <w:ilvl w:val="0"/>
          <w:numId w:val="4"/>
        </w:numPr>
        <w:ind w:left="426" w:hanging="360"/>
        <w:rPr/>
      </w:pPr>
      <w:r w:rsidDel="00000000" w:rsidR="00000000" w:rsidRPr="00000000">
        <w:rPr>
          <w:rtl w:val="0"/>
        </w:rPr>
        <w:t xml:space="preserve">Canales digitales</w:t>
      </w:r>
    </w:p>
    <w:p w:rsidR="00000000" w:rsidDel="00000000" w:rsidP="00000000" w:rsidRDefault="00000000" w:rsidRPr="00000000" w14:paraId="0000003B">
      <w:pPr>
        <w:rPr>
          <w:sz w:val="20"/>
          <w:szCs w:val="20"/>
        </w:rPr>
      </w:pPr>
      <w:r w:rsidDel="00000000" w:rsidR="00000000" w:rsidRPr="00000000">
        <w:rPr>
          <w:sz w:val="20"/>
          <w:szCs w:val="20"/>
          <w:rtl w:val="0"/>
        </w:rPr>
        <w:t xml:space="preserve">Es una realidad, este es un concepto que todas las empresas, de todos los tamaños, deben abordar; incluso, los negocios considerados </w:t>
      </w:r>
      <w:r w:rsidDel="00000000" w:rsidR="00000000" w:rsidRPr="00000000">
        <w:rPr>
          <w:i w:val="1"/>
          <w:sz w:val="20"/>
          <w:szCs w:val="20"/>
          <w:rtl w:val="0"/>
        </w:rPr>
        <w:t xml:space="preserve">offline</w:t>
      </w:r>
      <w:r w:rsidDel="00000000" w:rsidR="00000000" w:rsidRPr="00000000">
        <w:rPr>
          <w:sz w:val="20"/>
          <w:szCs w:val="20"/>
          <w:rtl w:val="0"/>
        </w:rPr>
        <w:t xml:space="preserve"> o físicos, como lo dice el experto técnico en el siguiente video:</w:t>
      </w:r>
    </w:p>
    <w:p w:rsidR="00000000" w:rsidDel="00000000" w:rsidP="00000000" w:rsidRDefault="00000000" w:rsidRPr="00000000" w14:paraId="0000003C">
      <w:pPr>
        <w:jc w:val="center"/>
        <w:rPr>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3D">
            <w:pPr>
              <w:jc w:val="center"/>
              <w:rPr>
                <w:sz w:val="20"/>
                <w:szCs w:val="20"/>
              </w:rPr>
            </w:pPr>
            <w:sdt>
              <w:sdtPr>
                <w:tag w:val="goog_rdk_1"/>
              </w:sdtPr>
              <w:sdtContent>
                <w:commentRangeStart w:id="1"/>
              </w:sdtContent>
            </w:sdt>
            <w:r w:rsidDel="00000000" w:rsidR="00000000" w:rsidRPr="00000000">
              <w:rPr>
                <w:sz w:val="20"/>
                <w:szCs w:val="20"/>
                <w:rtl w:val="0"/>
              </w:rPr>
              <w:t xml:space="preserve">Video experto</w:t>
            </w:r>
          </w:p>
          <w:p w:rsidR="00000000" w:rsidDel="00000000" w:rsidP="00000000" w:rsidRDefault="00000000" w:rsidRPr="00000000" w14:paraId="0000003E">
            <w:pPr>
              <w:jc w:val="center"/>
              <w:rPr>
                <w:sz w:val="20"/>
                <w:szCs w:val="20"/>
              </w:rPr>
            </w:pPr>
            <w:r w:rsidDel="00000000" w:rsidR="00000000" w:rsidRPr="00000000">
              <w:rPr>
                <w:sz w:val="20"/>
                <w:szCs w:val="20"/>
                <w:rtl w:val="0"/>
              </w:rPr>
              <w:t xml:space="preserve">Secuencia 01_Canales Digitales.mp4</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pStyle w:val="Heading3"/>
        <w:numPr>
          <w:ilvl w:val="1"/>
          <w:numId w:val="4"/>
        </w:numPr>
        <w:ind w:left="720" w:hanging="360"/>
        <w:rPr>
          <w:sz w:val="20"/>
          <w:szCs w:val="20"/>
        </w:rPr>
      </w:pPr>
      <w:r w:rsidDel="00000000" w:rsidR="00000000" w:rsidRPr="00000000">
        <w:rPr>
          <w:sz w:val="20"/>
          <w:szCs w:val="20"/>
          <w:rtl w:val="0"/>
        </w:rPr>
        <w:t xml:space="preserve">Herramientas y utilidades</w:t>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sz w:val="20"/>
          <w:szCs w:val="20"/>
          <w:rtl w:val="0"/>
        </w:rPr>
        <w:t xml:space="preserve">Para que la comunicación y proyección comercial sean efectivas, es importante que el negocio tenga presencia en las tendencias de comportamientos sociales y de consumo; en el caso del entorno digital, existen varias opciones donde se puede establecer presencia de marca.</w:t>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pStyle w:val="Heading4"/>
        <w:numPr>
          <w:ilvl w:val="2"/>
          <w:numId w:val="4"/>
        </w:numPr>
        <w:ind w:left="1080" w:hanging="720"/>
        <w:rPr/>
      </w:pPr>
      <w:r w:rsidDel="00000000" w:rsidR="00000000" w:rsidRPr="00000000">
        <w:rPr>
          <w:rtl w:val="0"/>
        </w:rPr>
        <w:t xml:space="preserve">Redes sociales (Meta Business)</w:t>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sz w:val="20"/>
          <w:szCs w:val="20"/>
          <w:rtl w:val="0"/>
        </w:rPr>
        <w:t xml:space="preserve">Antes de pasar a la descripción de Meta como gran horizonte de las redes sociales, es conveniente recordar algo del contexto en el siguiente video:</w:t>
      </w:r>
    </w:p>
    <w:p w:rsidR="00000000" w:rsidDel="00000000" w:rsidP="00000000" w:rsidRDefault="00000000" w:rsidRPr="00000000" w14:paraId="00000048">
      <w:pPr>
        <w:rPr>
          <w:sz w:val="20"/>
          <w:szCs w:val="20"/>
        </w:rPr>
      </w:pPr>
      <w:r w:rsidDel="00000000" w:rsidR="00000000" w:rsidRPr="00000000">
        <w:rPr>
          <w:rtl w:val="0"/>
        </w:rPr>
      </w:r>
    </w:p>
    <w:tbl>
      <w:tblPr>
        <w:tblStyle w:val="Table7"/>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49">
            <w:pPr>
              <w:jc w:val="center"/>
              <w:rPr>
                <w:sz w:val="20"/>
                <w:szCs w:val="20"/>
              </w:rPr>
            </w:pPr>
            <w:sdt>
              <w:sdtPr>
                <w:tag w:val="goog_rdk_2"/>
              </w:sdtPr>
              <w:sdtContent>
                <w:commentRangeStart w:id="2"/>
              </w:sdtContent>
            </w:sdt>
            <w:r w:rsidDel="00000000" w:rsidR="00000000" w:rsidRPr="00000000">
              <w:rPr>
                <w:sz w:val="20"/>
                <w:szCs w:val="20"/>
                <w:rtl w:val="0"/>
              </w:rPr>
              <w:t xml:space="preserve">Video experto</w:t>
            </w:r>
          </w:p>
          <w:p w:rsidR="00000000" w:rsidDel="00000000" w:rsidP="00000000" w:rsidRDefault="00000000" w:rsidRPr="00000000" w14:paraId="0000004A">
            <w:pPr>
              <w:jc w:val="center"/>
              <w:rPr>
                <w:sz w:val="20"/>
                <w:szCs w:val="20"/>
              </w:rPr>
            </w:pPr>
            <w:r w:rsidDel="00000000" w:rsidR="00000000" w:rsidRPr="00000000">
              <w:rPr>
                <w:sz w:val="20"/>
                <w:szCs w:val="20"/>
                <w:rtl w:val="0"/>
              </w:rPr>
              <w:t xml:space="preserve">01 Redes sociales.mp4</w:t>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sz w:val="20"/>
          <w:szCs w:val="20"/>
          <w:rtl w:val="0"/>
        </w:rPr>
        <w:t xml:space="preserve">La naturaleza digital tiene un contexto global, es decir, el alcance y la presencia en el mundo digital están disponibles desde cualquier país y momento. Parte de las características de las redes sociales son:</w:t>
      </w:r>
    </w:p>
    <w:p w:rsidR="00000000" w:rsidDel="00000000" w:rsidP="00000000" w:rsidRDefault="00000000" w:rsidRPr="00000000" w14:paraId="0000004E">
      <w:pPr>
        <w:tabs>
          <w:tab w:val="left" w:pos="3697"/>
        </w:tabs>
        <w:rPr>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4F">
            <w:pPr>
              <w:tabs>
                <w:tab w:val="left" w:pos="3697"/>
              </w:tabs>
              <w:jc w:val="center"/>
              <w:rPr>
                <w:sz w:val="20"/>
                <w:szCs w:val="20"/>
              </w:rPr>
            </w:pPr>
            <w:sdt>
              <w:sdtPr>
                <w:tag w:val="goog_rdk_3"/>
              </w:sdtPr>
              <w:sdtContent>
                <w:commentRangeStart w:id="3"/>
              </w:sdtContent>
            </w:sdt>
            <w:r w:rsidDel="00000000" w:rsidR="00000000" w:rsidRPr="00000000">
              <w:rPr>
                <w:sz w:val="20"/>
                <w:szCs w:val="20"/>
                <w:rtl w:val="0"/>
              </w:rPr>
              <w:t xml:space="preserve">Slider B</w:t>
            </w:r>
          </w:p>
          <w:p w:rsidR="00000000" w:rsidDel="00000000" w:rsidP="00000000" w:rsidRDefault="00000000" w:rsidRPr="00000000" w14:paraId="00000050">
            <w:pPr>
              <w:tabs>
                <w:tab w:val="left" w:pos="3697"/>
              </w:tabs>
              <w:jc w:val="center"/>
              <w:rPr>
                <w:sz w:val="20"/>
                <w:szCs w:val="20"/>
              </w:rPr>
            </w:pPr>
            <w:r w:rsidDel="00000000" w:rsidR="00000000" w:rsidRPr="00000000">
              <w:rPr>
                <w:sz w:val="20"/>
                <w:szCs w:val="20"/>
                <w:rtl w:val="0"/>
              </w:rPr>
              <w:t xml:space="preserve">CF02_1.1.redes</w:t>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051">
      <w:pPr>
        <w:tabs>
          <w:tab w:val="left" w:pos="3697"/>
        </w:tabs>
        <w:rPr>
          <w:sz w:val="20"/>
          <w:szCs w:val="20"/>
        </w:rPr>
      </w:pPr>
      <w:r w:rsidDel="00000000" w:rsidR="00000000" w:rsidRPr="00000000">
        <w:rPr>
          <w:sz w:val="20"/>
          <w:szCs w:val="20"/>
          <w:rtl w:val="0"/>
        </w:rPr>
        <w:tab/>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sz w:val="20"/>
          <w:szCs w:val="20"/>
          <w:rtl w:val="0"/>
        </w:rPr>
        <w:t xml:space="preserve">Una de las empresas más grandes del mercado a nivel mundial se llama Meta, casa matriz de Facebook, y las siguientes son algunas de las herramientas que esta empresa dispone para el trabajo de los empresarios en relación con l comunicación en canales digitales:</w:t>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Facebook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esta es la red social principal de la empresa Meta, tiene varias herramientas nativas disponibles para empresas, cada una tiene sus métodos, formas y técnicas para aplicar, no se trata de estar en todo, se trata de seleccionar el canal y herramienta y usarlas bien. Hay tantas redes sociales y cada una tiene diversas herramientas, que </w:t>
      </w:r>
      <w:r w:rsidDel="00000000" w:rsidR="00000000" w:rsidRPr="00000000">
        <w:rPr>
          <w:sz w:val="20"/>
          <w:szCs w:val="20"/>
          <w:rtl w:val="0"/>
        </w:rPr>
        <w:t xml:space="preserve">abordarlas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todas podría ser complejo, pues cada una tiene sus especificidades que podrían ser muy técnicas y complejas; te presentamos algunas opciones de Facebook:</w:t>
      </w:r>
    </w:p>
    <w:p w:rsidR="00000000" w:rsidDel="00000000" w:rsidP="00000000" w:rsidRDefault="00000000" w:rsidRPr="00000000" w14:paraId="00000056">
      <w:pPr>
        <w:rPr>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57">
            <w:pPr>
              <w:tabs>
                <w:tab w:val="center" w:pos="4986"/>
              </w:tabs>
              <w:jc w:val="center"/>
              <w:rPr>
                <w:sz w:val="20"/>
                <w:szCs w:val="20"/>
              </w:rPr>
            </w:pPr>
            <w:sdt>
              <w:sdtPr>
                <w:tag w:val="goog_rdk_4"/>
              </w:sdtPr>
              <w:sdtContent>
                <w:commentRangeStart w:id="4"/>
              </w:sdtContent>
            </w:sdt>
            <w:r w:rsidDel="00000000" w:rsidR="00000000" w:rsidRPr="00000000">
              <w:rPr>
                <w:sz w:val="20"/>
                <w:szCs w:val="20"/>
                <w:rtl w:val="0"/>
              </w:rPr>
              <w:t xml:space="preserve">Tarjetas flip</w:t>
            </w:r>
          </w:p>
          <w:p w:rsidR="00000000" w:rsidDel="00000000" w:rsidP="00000000" w:rsidRDefault="00000000" w:rsidRPr="00000000" w14:paraId="00000058">
            <w:pPr>
              <w:tabs>
                <w:tab w:val="center" w:pos="4986"/>
              </w:tabs>
              <w:jc w:val="center"/>
              <w:rPr>
                <w:sz w:val="20"/>
                <w:szCs w:val="20"/>
              </w:rPr>
            </w:pPr>
            <w:r w:rsidDel="00000000" w:rsidR="00000000" w:rsidRPr="00000000">
              <w:rPr>
                <w:sz w:val="20"/>
                <w:szCs w:val="20"/>
                <w:rtl w:val="0"/>
              </w:rPr>
              <w:t xml:space="preserve">CF02_1.1.facebook</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59">
      <w:pPr>
        <w:tabs>
          <w:tab w:val="center" w:pos="4986"/>
        </w:tabs>
        <w:rPr>
          <w:sz w:val="20"/>
          <w:szCs w:val="2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pos="4986"/>
        </w:tabs>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Meta Business Suite: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 conjunto de herramientas interrelacionadas para mejorar la productividad y gestión del negocio en las principales redes sociales. Actualmente se administra actividades y publicaciones con mejores opciones de métricas y segmentación en Facebook, Messenger e Instagram. Seguramente en un futuro se integrarán otros ambientes de Meta como WhatsApp y Oculus (metaverso). </w:t>
      </w:r>
    </w:p>
    <w:p w:rsidR="00000000" w:rsidDel="00000000" w:rsidP="00000000" w:rsidRDefault="00000000" w:rsidRPr="00000000" w14:paraId="0000005B">
      <w:pPr>
        <w:tabs>
          <w:tab w:val="center" w:pos="4986"/>
        </w:tabs>
        <w:rPr>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5C">
            <w:pPr>
              <w:tabs>
                <w:tab w:val="center" w:pos="4986"/>
              </w:tabs>
              <w:jc w:val="center"/>
              <w:rPr>
                <w:sz w:val="20"/>
                <w:szCs w:val="20"/>
              </w:rPr>
            </w:pPr>
            <w:sdt>
              <w:sdtPr>
                <w:tag w:val="goog_rdk_5"/>
              </w:sdtPr>
              <w:sdtContent>
                <w:commentRangeStart w:id="5"/>
              </w:sdtContent>
            </w:sdt>
            <w:r w:rsidDel="00000000" w:rsidR="00000000" w:rsidRPr="00000000">
              <w:rPr>
                <w:sz w:val="20"/>
                <w:szCs w:val="20"/>
                <w:rtl w:val="0"/>
              </w:rPr>
              <w:t xml:space="preserve">Tarjeta flip</w:t>
            </w:r>
          </w:p>
          <w:p w:rsidR="00000000" w:rsidDel="00000000" w:rsidP="00000000" w:rsidRDefault="00000000" w:rsidRPr="00000000" w14:paraId="0000005D">
            <w:pPr>
              <w:tabs>
                <w:tab w:val="center" w:pos="4986"/>
              </w:tabs>
              <w:jc w:val="center"/>
              <w:rPr>
                <w:sz w:val="20"/>
                <w:szCs w:val="20"/>
              </w:rPr>
            </w:pPr>
            <w:r w:rsidDel="00000000" w:rsidR="00000000" w:rsidRPr="00000000">
              <w:rPr>
                <w:sz w:val="20"/>
                <w:szCs w:val="20"/>
                <w:rtl w:val="0"/>
              </w:rPr>
              <w:t xml:space="preserve">CF02_1.1.meta</w:t>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5E">
      <w:pPr>
        <w:tabs>
          <w:tab w:val="center" w:pos="4986"/>
        </w:tabs>
        <w:rPr>
          <w:sz w:val="20"/>
          <w:szCs w:val="20"/>
        </w:rPr>
      </w:pPr>
      <w:r w:rsidDel="00000000" w:rsidR="00000000" w:rsidRPr="00000000">
        <w:rPr>
          <w:rtl w:val="0"/>
        </w:rPr>
      </w:r>
    </w:p>
    <w:p w:rsidR="00000000" w:rsidDel="00000000" w:rsidP="00000000" w:rsidRDefault="00000000" w:rsidRPr="00000000" w14:paraId="0000005F">
      <w:pPr>
        <w:pStyle w:val="Heading4"/>
        <w:numPr>
          <w:ilvl w:val="2"/>
          <w:numId w:val="4"/>
        </w:numPr>
        <w:ind w:left="1080" w:hanging="720"/>
        <w:rPr/>
      </w:pPr>
      <w:r w:rsidDel="00000000" w:rsidR="00000000" w:rsidRPr="00000000">
        <w:rPr>
          <w:rtl w:val="0"/>
        </w:rPr>
        <w:t xml:space="preserve">Business Profile (perfil del negocio) de Google</w:t>
      </w:r>
    </w:p>
    <w:p w:rsidR="00000000" w:rsidDel="00000000" w:rsidP="00000000" w:rsidRDefault="00000000" w:rsidRPr="00000000" w14:paraId="00000060">
      <w:pPr>
        <w:rPr>
          <w:sz w:val="20"/>
          <w:szCs w:val="20"/>
        </w:rPr>
      </w:pP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sz w:val="20"/>
          <w:szCs w:val="20"/>
          <w:rtl w:val="0"/>
        </w:rPr>
        <w:t xml:space="preserve">En el buscador Google, otro gigante de internet, se realizan unos 3,8 millones de búsquedas por minuto. Millones de personas buscan tiendas, centros comerciales, productos, restaurantes; en pocas palabras, miles buscan negocios y miles de estas búsquedas se hacen en la zona de influencia del negocio.</w:t>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rPr>
          <w:sz w:val="20"/>
          <w:szCs w:val="20"/>
        </w:rPr>
      </w:pPr>
      <w:r w:rsidDel="00000000" w:rsidR="00000000" w:rsidRPr="00000000">
        <w:rPr>
          <w:b w:val="1"/>
          <w:sz w:val="20"/>
          <w:szCs w:val="20"/>
          <w:rtl w:val="0"/>
        </w:rPr>
        <w:t xml:space="preserve">Business Profile</w:t>
      </w:r>
      <w:r w:rsidDel="00000000" w:rsidR="00000000" w:rsidRPr="00000000">
        <w:rPr>
          <w:sz w:val="20"/>
          <w:szCs w:val="20"/>
          <w:rtl w:val="0"/>
        </w:rPr>
        <w:t xml:space="preserve">, antes Google My Business (</w:t>
      </w:r>
      <w:hyperlink r:id="rId9">
        <w:r w:rsidDel="00000000" w:rsidR="00000000" w:rsidRPr="00000000">
          <w:rPr>
            <w:color w:val="0000ff"/>
            <w:sz w:val="20"/>
            <w:szCs w:val="20"/>
            <w:u w:val="single"/>
            <w:rtl w:val="0"/>
          </w:rPr>
          <w:t xml:space="preserve">https://www.google.com/business/</w:t>
        </w:r>
      </w:hyperlink>
      <w:r w:rsidDel="00000000" w:rsidR="00000000" w:rsidRPr="00000000">
        <w:rPr>
          <w:sz w:val="20"/>
          <w:szCs w:val="20"/>
          <w:rtl w:val="0"/>
        </w:rPr>
        <w:t xml:space="preserve">) es un conjunto de herramientas desarrolladas por Google y enfocado en los negocios y su presencia en internet. Consta de la integración de las herramientas de productividad, pero principalmente de presencia digital e indexación en el motor de búsqueda de manera adecuada, pues allí entre otras configuraciones se establecen descripción de la empresa, datos de contacto, sitio web, fotos, ubicación, horario de apertura y cierre, reseñas y puntuaciones de usuarios, etc.</w:t>
      </w:r>
    </w:p>
    <w:p w:rsidR="00000000" w:rsidDel="00000000" w:rsidP="00000000" w:rsidRDefault="00000000" w:rsidRPr="00000000" w14:paraId="00000064">
      <w:pPr>
        <w:rPr>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Figura 1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20"/>
          <w:szCs w:val="20"/>
          <w:u w:val="none"/>
          <w:shd w:fill="auto" w:val="clear"/>
          <w:vertAlign w:val="baseline"/>
        </w:rPr>
      </w:pPr>
      <w:r w:rsidDel="00000000" w:rsidR="00000000" w:rsidRPr="00000000">
        <w:rPr>
          <w:rFonts w:ascii="Arial" w:cs="Arial" w:eastAsia="Arial" w:hAnsi="Arial"/>
          <w:b w:val="0"/>
          <w:i w:val="1"/>
          <w:smallCaps w:val="0"/>
          <w:strike w:val="0"/>
          <w:color w:val="1f497d"/>
          <w:sz w:val="20"/>
          <w:szCs w:val="20"/>
          <w:u w:val="none"/>
          <w:shd w:fill="auto" w:val="clear"/>
          <w:vertAlign w:val="baseline"/>
          <w:rtl w:val="0"/>
        </w:rPr>
        <w:t xml:space="preserve">Ejempl</w:t>
      </w:r>
      <w:r w:rsidDel="00000000" w:rsidR="00000000" w:rsidRPr="00000000">
        <w:rPr>
          <w:rFonts w:ascii="Arial" w:cs="Arial" w:eastAsia="Arial" w:hAnsi="Arial"/>
          <w:b w:val="0"/>
          <w:i w:val="1"/>
          <w:smallCaps w:val="0"/>
          <w:strike w:val="0"/>
          <w:color w:val="1f497d"/>
          <w:sz w:val="20"/>
          <w:szCs w:val="20"/>
          <w:u w:val="none"/>
          <w:vertAlign w:val="baseline"/>
          <w:rtl w:val="0"/>
        </w:rPr>
        <w:t xml:space="preserve">o </w:t>
      </w:r>
      <w:r w:rsidDel="00000000" w:rsidR="00000000" w:rsidRPr="00000000">
        <w:rPr>
          <w:rFonts w:ascii="Arial" w:cs="Arial" w:eastAsia="Arial" w:hAnsi="Arial"/>
          <w:b w:val="0"/>
          <w:i w:val="1"/>
          <w:smallCaps w:val="0"/>
          <w:strike w:val="0"/>
          <w:color w:val="1f497d"/>
          <w:sz w:val="20"/>
          <w:szCs w:val="20"/>
          <w:u w:val="none"/>
          <w:vertAlign w:val="baseline"/>
          <w:rtl w:val="0"/>
        </w:rPr>
        <w:t xml:space="preserve">de una organización</w:t>
      </w:r>
      <w:r w:rsidDel="00000000" w:rsidR="00000000" w:rsidRPr="00000000">
        <w:rPr>
          <w:rFonts w:ascii="Arial" w:cs="Arial" w:eastAsia="Arial" w:hAnsi="Arial"/>
          <w:b w:val="0"/>
          <w:i w:val="1"/>
          <w:smallCaps w:val="0"/>
          <w:strike w:val="0"/>
          <w:color w:val="1f497d"/>
          <w:sz w:val="20"/>
          <w:szCs w:val="20"/>
          <w:u w:val="none"/>
          <w:shd w:fill="auto" w:val="clear"/>
          <w:vertAlign w:val="baseline"/>
          <w:rtl w:val="0"/>
        </w:rPr>
        <w:t xml:space="preserve"> en Google Business Profile </w:t>
      </w:r>
    </w:p>
    <w:p w:rsidR="00000000" w:rsidDel="00000000" w:rsidP="00000000" w:rsidRDefault="00000000" w:rsidRPr="00000000" w14:paraId="00000067">
      <w:pPr>
        <w:keepNext w:val="1"/>
        <w:rPr>
          <w:sz w:val="20"/>
          <w:szCs w:val="20"/>
        </w:rPr>
      </w:pPr>
      <w:r w:rsidDel="00000000" w:rsidR="00000000" w:rsidRPr="00000000">
        <w:rPr>
          <w:sz w:val="20"/>
          <w:szCs w:val="20"/>
        </w:rPr>
        <w:drawing>
          <wp:inline distB="0" distT="0" distL="0" distR="0">
            <wp:extent cx="5932873" cy="4174786"/>
            <wp:effectExtent b="0" l="0" r="0" t="0"/>
            <wp:docPr id="23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32873" cy="417478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1"/>
        <w:rPr>
          <w:sz w:val="20"/>
          <w:szCs w:val="20"/>
        </w:rPr>
      </w:pPr>
      <w:r w:rsidDel="00000000" w:rsidR="00000000" w:rsidRPr="00000000">
        <w:rPr>
          <w:sz w:val="20"/>
          <w:szCs w:val="20"/>
          <w:rtl w:val="0"/>
        </w:rPr>
        <w:t xml:space="preserve">Nota. Tomada de Google (2022).</w:t>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sz w:val="20"/>
          <w:szCs w:val="20"/>
          <w:rtl w:val="0"/>
        </w:rPr>
        <w:t xml:space="preserve">El objetivo principal es que los clientes o usuarios puedan encontrar empresas que satisfagan sus necesidades de búsqueda; es decir, si buscan el nombre de un negocio, que este aparezca en recuadro con la información relevante. Las empresas más relevantes son las empresas que logran posicionarse y aparecen, al menos, en la primera página de búsqueda cuando los usuarios emplean palabras clave comerciales, sin mencionar el nombre del negocio.</w:t>
      </w:r>
    </w:p>
    <w:p w:rsidR="00000000" w:rsidDel="00000000" w:rsidP="00000000" w:rsidRDefault="00000000" w:rsidRPr="00000000" w14:paraId="0000006B">
      <w:pPr>
        <w:rPr>
          <w:sz w:val="20"/>
          <w:szCs w:val="20"/>
        </w:rPr>
      </w:pPr>
      <w:r w:rsidDel="00000000" w:rsidR="00000000" w:rsidRPr="00000000">
        <w:br w:type="page"/>
      </w:r>
      <w:r w:rsidDel="00000000" w:rsidR="00000000" w:rsidRPr="00000000">
        <w:rPr>
          <w:sz w:val="20"/>
          <w:szCs w:val="20"/>
          <w:rtl w:val="0"/>
        </w:rPr>
        <w:t xml:space="preserve">Son muchas las ventajas que presenta Google para las empresas, a continuación, se muestran algunas de ellas: </w:t>
      </w:r>
    </w:p>
    <w:p w:rsidR="00000000" w:rsidDel="00000000" w:rsidP="00000000" w:rsidRDefault="00000000" w:rsidRPr="00000000" w14:paraId="0000006C">
      <w:pPr>
        <w:rPr>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6D">
            <w:pPr>
              <w:jc w:val="center"/>
              <w:rPr>
                <w:sz w:val="20"/>
                <w:szCs w:val="20"/>
              </w:rPr>
            </w:pPr>
            <w:sdt>
              <w:sdtPr>
                <w:tag w:val="goog_rdk_6"/>
              </w:sdtPr>
              <w:sdtContent>
                <w:commentRangeStart w:id="6"/>
              </w:sdtContent>
            </w:sdt>
            <w:r w:rsidDel="00000000" w:rsidR="00000000" w:rsidRPr="00000000">
              <w:rPr>
                <w:sz w:val="20"/>
                <w:szCs w:val="20"/>
                <w:rtl w:val="0"/>
              </w:rPr>
              <w:t xml:space="preserve">Infografía</w:t>
            </w:r>
          </w:p>
          <w:p w:rsidR="00000000" w:rsidDel="00000000" w:rsidP="00000000" w:rsidRDefault="00000000" w:rsidRPr="00000000" w14:paraId="0000006E">
            <w:pPr>
              <w:jc w:val="center"/>
              <w:rPr>
                <w:sz w:val="20"/>
                <w:szCs w:val="20"/>
              </w:rPr>
            </w:pPr>
            <w:r w:rsidDel="00000000" w:rsidR="00000000" w:rsidRPr="00000000">
              <w:rPr>
                <w:sz w:val="20"/>
                <w:szCs w:val="20"/>
                <w:rtl w:val="0"/>
              </w:rPr>
              <w:t xml:space="preserve">CF02_1.1.2.Google</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sz w:val="20"/>
          <w:szCs w:val="20"/>
          <w:rtl w:val="0"/>
        </w:rPr>
        <w:t xml:space="preserve">Es importante mencionar, que la marca Google es todo un ecosistema digital, y al igual que otras grandes compañías como Microsoft cuentan con múltiples herramientas de productividad que abarcan todo tipo y tamaño de empresas. Cuando las empresas van creciendo, también su administración se hace compleja, emplear compañías como estas podría ser una ayuda grande para mejorar el control, mediciones, flujos de procesos, comunicaciones y toda la productividad corporativa. En la siguiente figura se observan algunas de las herramientas más populares de Google:</w:t>
      </w:r>
    </w:p>
    <w:p w:rsidR="00000000" w:rsidDel="00000000" w:rsidP="00000000" w:rsidRDefault="00000000" w:rsidRPr="00000000" w14:paraId="00000071">
      <w:pPr>
        <w:rPr>
          <w:sz w:val="20"/>
          <w:szCs w:val="20"/>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Figura 2</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20"/>
          <w:szCs w:val="20"/>
          <w:u w:val="none"/>
          <w:shd w:fill="auto" w:val="clear"/>
          <w:vertAlign w:val="baseline"/>
        </w:rPr>
      </w:pPr>
      <w:r w:rsidDel="00000000" w:rsidR="00000000" w:rsidRPr="00000000">
        <w:rPr>
          <w:rFonts w:ascii="Arial" w:cs="Arial" w:eastAsia="Arial" w:hAnsi="Arial"/>
          <w:b w:val="0"/>
          <w:i w:val="1"/>
          <w:smallCaps w:val="0"/>
          <w:strike w:val="0"/>
          <w:color w:val="1f497d"/>
          <w:sz w:val="20"/>
          <w:szCs w:val="20"/>
          <w:u w:val="none"/>
          <w:shd w:fill="auto" w:val="clear"/>
          <w:vertAlign w:val="baseline"/>
          <w:rtl w:val="0"/>
        </w:rPr>
        <w:t xml:space="preserve">Algunas herramientas de productividad Google</w:t>
      </w:r>
    </w:p>
    <w:p w:rsidR="00000000" w:rsidDel="00000000" w:rsidP="00000000" w:rsidRDefault="00000000" w:rsidRPr="00000000" w14:paraId="00000074">
      <w:pPr>
        <w:rPr>
          <w:sz w:val="20"/>
          <w:szCs w:val="20"/>
        </w:rPr>
      </w:pPr>
      <w:sdt>
        <w:sdtPr>
          <w:tag w:val="goog_rdk_7"/>
        </w:sdtPr>
        <w:sdtContent>
          <w:commentRangeStart w:id="7"/>
        </w:sdtContent>
      </w:sdt>
      <w:r w:rsidDel="00000000" w:rsidR="00000000" w:rsidRPr="00000000">
        <w:rPr>
          <w:sz w:val="20"/>
          <w:szCs w:val="20"/>
        </w:rPr>
        <w:drawing>
          <wp:inline distB="0" distT="0" distL="0" distR="0">
            <wp:extent cx="6332220" cy="4219575"/>
            <wp:effectExtent b="0" l="0" r="0" t="0"/>
            <wp:docPr descr="Icono&#10;&#10;Descripción generada automáticamente" id="236" name="image9.png"/>
            <a:graphic>
              <a:graphicData uri="http://schemas.openxmlformats.org/drawingml/2006/picture">
                <pic:pic>
                  <pic:nvPicPr>
                    <pic:cNvPr descr="Icono&#10;&#10;Descripción generada automáticamente" id="0" name="image9.png"/>
                    <pic:cNvPicPr preferRelativeResize="0"/>
                  </pic:nvPicPr>
                  <pic:blipFill>
                    <a:blip r:embed="rId11"/>
                    <a:srcRect b="0" l="0" r="0" t="0"/>
                    <a:stretch>
                      <a:fillRect/>
                    </a:stretch>
                  </pic:blipFill>
                  <pic:spPr>
                    <a:xfrm>
                      <a:off x="0" y="0"/>
                      <a:ext cx="6332220" cy="421957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5">
      <w:pPr>
        <w:keepNext w:val="1"/>
        <w:jc w:val="center"/>
        <w:rPr>
          <w:sz w:val="20"/>
          <w:szCs w:val="20"/>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pStyle w:val="Heading3"/>
        <w:numPr>
          <w:ilvl w:val="1"/>
          <w:numId w:val="4"/>
        </w:numPr>
        <w:ind w:left="426" w:hanging="360"/>
        <w:rPr>
          <w:sz w:val="20"/>
          <w:szCs w:val="20"/>
        </w:rPr>
      </w:pPr>
      <w:r w:rsidDel="00000000" w:rsidR="00000000" w:rsidRPr="00000000">
        <w:rPr>
          <w:sz w:val="20"/>
          <w:szCs w:val="20"/>
          <w:rtl w:val="0"/>
        </w:rPr>
        <w:t xml:space="preserve">Gestión de registros y almacenamiento de información en canales digitales</w:t>
      </w:r>
    </w:p>
    <w:p w:rsidR="00000000" w:rsidDel="00000000" w:rsidP="00000000" w:rsidRDefault="00000000" w:rsidRPr="00000000" w14:paraId="00000078">
      <w:pPr>
        <w:rPr>
          <w:sz w:val="20"/>
          <w:szCs w:val="20"/>
        </w:rPr>
      </w:pPr>
      <w:r w:rsidDel="00000000" w:rsidR="00000000" w:rsidRPr="00000000">
        <w:rPr>
          <w:rtl w:val="0"/>
        </w:rPr>
      </w:r>
    </w:p>
    <w:p w:rsidR="00000000" w:rsidDel="00000000" w:rsidP="00000000" w:rsidRDefault="00000000" w:rsidRPr="00000000" w14:paraId="00000079">
      <w:pPr>
        <w:rPr>
          <w:sz w:val="20"/>
          <w:szCs w:val="20"/>
        </w:rPr>
      </w:pPr>
      <w:r w:rsidDel="00000000" w:rsidR="00000000" w:rsidRPr="00000000">
        <w:rPr>
          <w:sz w:val="20"/>
          <w:szCs w:val="20"/>
          <w:rtl w:val="0"/>
        </w:rPr>
        <w:t xml:space="preserve">Existen múltiples maneras de aprovechar la información proveniente de plataformas y personas, es decir, hasta ahora, el componente formativo se ha enfocado en suministrar información del negocio a la nube y que lleguen a los usuarios, sin embargo, igual de importante es gestionar la información cuyo flujo de datos tiene como destino el negocio; tales datos los proporcionan las plataformas o ecosistemas digitales y los usuarios que realizan acciones individuales y que es posible identificar.</w:t>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sz w:val="20"/>
          <w:szCs w:val="20"/>
          <w:rtl w:val="0"/>
        </w:rPr>
        <w:t xml:space="preserve">Como se ve en el siguiente video, se entiende en gran medida la importancia del orden y de las acciones en proceso con mejora continua que va a entender con los textos relacionados más adelante:</w:t>
      </w:r>
    </w:p>
    <w:p w:rsidR="00000000" w:rsidDel="00000000" w:rsidP="00000000" w:rsidRDefault="00000000" w:rsidRPr="00000000" w14:paraId="0000007C">
      <w:pPr>
        <w:rPr>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7D">
            <w:pPr>
              <w:jc w:val="center"/>
              <w:rPr>
                <w:sz w:val="20"/>
                <w:szCs w:val="20"/>
              </w:rPr>
            </w:pPr>
            <w:sdt>
              <w:sdtPr>
                <w:tag w:val="goog_rdk_8"/>
              </w:sdtPr>
              <w:sdtContent>
                <w:commentRangeStart w:id="8"/>
              </w:sdtContent>
            </w:sdt>
            <w:r w:rsidDel="00000000" w:rsidR="00000000" w:rsidRPr="00000000">
              <w:rPr>
                <w:sz w:val="20"/>
                <w:szCs w:val="20"/>
                <w:rtl w:val="0"/>
              </w:rPr>
              <w:t xml:space="preserve">Video experto</w:t>
            </w:r>
          </w:p>
          <w:p w:rsidR="00000000" w:rsidDel="00000000" w:rsidP="00000000" w:rsidRDefault="00000000" w:rsidRPr="00000000" w14:paraId="0000007E">
            <w:pPr>
              <w:jc w:val="center"/>
              <w:rPr>
                <w:sz w:val="20"/>
                <w:szCs w:val="20"/>
              </w:rPr>
            </w:pPr>
            <w:r w:rsidDel="00000000" w:rsidR="00000000" w:rsidRPr="00000000">
              <w:rPr>
                <w:sz w:val="20"/>
                <w:szCs w:val="20"/>
                <w:rtl w:val="0"/>
              </w:rPr>
              <w:t xml:space="preserve">Secuencia 02_GestionInformacionCanalesDigitales.mp4</w:t>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pStyle w:val="Heading4"/>
        <w:numPr>
          <w:ilvl w:val="2"/>
          <w:numId w:val="4"/>
        </w:numPr>
        <w:ind w:left="1080" w:hanging="720"/>
        <w:rPr/>
      </w:pPr>
      <w:r w:rsidDel="00000000" w:rsidR="00000000" w:rsidRPr="00000000">
        <w:rPr>
          <w:rtl w:val="0"/>
        </w:rPr>
        <w:t xml:space="preserve">Analítica.</w:t>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sz w:val="20"/>
          <w:szCs w:val="20"/>
          <w:rtl w:val="0"/>
        </w:rPr>
        <w:t xml:space="preserve">Las herramientas de medición tienen gran importancia, siempre y cuando se tengan en cuenta y se realicen estudios de resultados y toma de acciones encaminadas a los objetivos planteados.</w:t>
      </w:r>
    </w:p>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sz w:val="20"/>
          <w:szCs w:val="20"/>
          <w:rtl w:val="0"/>
        </w:rPr>
        <w:t xml:space="preserve">Al igual que el principio de la mejora continua con el ciclo de Deming PHVA (Planear, Hacer, Verificar, Actuar), la mejora de resultados y cumplimiento de metas para el negocio está fundamentada en estos cuatro pasos. Cualquier proceso, independiente de su naturaleza, se puede organizar en un ciclo perfecto de cuatro etapas. Deming observó que una organización simple, pero de pasos concretos era la llave para mejorar todas las partes de un proceso (MarketerosLATAM, 2021).</w:t>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Figura 3</w:t>
      </w:r>
      <w:r w:rsidDel="00000000" w:rsidR="00000000" w:rsidRPr="00000000">
        <w:rPr>
          <w:rFonts w:ascii="Arial" w:cs="Arial" w:eastAsia="Arial" w:hAnsi="Arial"/>
          <w:b w:val="0"/>
          <w:i w:val="1"/>
          <w:smallCaps w:val="0"/>
          <w:strike w:val="0"/>
          <w:color w:val="1f497d"/>
          <w:sz w:val="20"/>
          <w:szCs w:val="20"/>
          <w:u w:val="none"/>
          <w:shd w:fill="auto" w:val="clear"/>
          <w:vertAlign w:val="baseline"/>
          <w:rtl w:val="0"/>
        </w:rPr>
        <w:br w:type="textWrapping"/>
        <w:t xml:space="preserve">Ciclo de Deming</w:t>
      </w:r>
    </w:p>
    <w:p w:rsidR="00000000" w:rsidDel="00000000" w:rsidP="00000000" w:rsidRDefault="00000000" w:rsidRPr="00000000" w14:paraId="00000088">
      <w:pPr>
        <w:keepNext w:val="1"/>
        <w:rPr>
          <w:sz w:val="20"/>
          <w:szCs w:val="20"/>
        </w:rPr>
      </w:pPr>
      <w:r w:rsidDel="00000000" w:rsidR="00000000" w:rsidRPr="00000000">
        <w:rPr>
          <w:sz w:val="20"/>
          <w:szCs w:val="20"/>
        </w:rPr>
        <mc:AlternateContent>
          <mc:Choice Requires="wpg">
            <w:drawing>
              <wp:inline distB="0" distT="0" distL="0" distR="0">
                <wp:extent cx="5486400" cy="3200400"/>
                <wp:effectExtent b="0" l="0" r="0" t="0"/>
                <wp:docPr id="229" name=""/>
                <a:graphic>
                  <a:graphicData uri="http://schemas.microsoft.com/office/word/2010/wordprocessingGroup">
                    <wpg:wgp>
                      <wpg:cNvGrpSpPr/>
                      <wpg:grpSpPr>
                        <a:xfrm>
                          <a:off x="0" y="0"/>
                          <a:ext cx="5486400" cy="3200400"/>
                          <a:chOff x="0" y="0"/>
                          <a:chExt cx="5486400" cy="3200400"/>
                        </a:xfrm>
                      </wpg:grpSpPr>
                      <wpg:grpSp>
                        <wpg:cNvGrpSpPr/>
                        <wpg:grpSpPr>
                          <a:xfrm>
                            <a:off x="0" y="0"/>
                            <a:ext cx="5486400" cy="3200400"/>
                            <a:chOff x="0" y="0"/>
                            <a:chExt cx="5486400" cy="3200400"/>
                          </a:xfrm>
                        </wpg:grpSpPr>
                        <wps:wsp>
                          <wps:cNvSpPr/>
                          <wps:cNvPr id="4" name="Shape 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511940" y="368940"/>
                              <a:ext cx="2462518" cy="2462518"/>
                            </a:xfrm>
                            <a:prstGeom prst="blockArc">
                              <a:avLst>
                                <a:gd fmla="val 10800000" name="adj1"/>
                                <a:gd fmla="val 16200000" name="adj2"/>
                                <a:gd fmla="val 4639" name="adj3"/>
                              </a:avLst>
                            </a:prstGeom>
                            <a:solidFill>
                              <a:srgbClr val="7F63A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511940" y="368940"/>
                              <a:ext cx="2462518" cy="2462518"/>
                            </a:xfrm>
                            <a:prstGeom prst="blockArc">
                              <a:avLst>
                                <a:gd fmla="val 5400000" name="adj1"/>
                                <a:gd fmla="val 10800000" name="adj2"/>
                                <a:gd fmla="val 4639" name="adj3"/>
                              </a:avLst>
                            </a:prstGeom>
                            <a:solidFill>
                              <a:srgbClr val="5F8A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511940" y="368940"/>
                              <a:ext cx="2462518" cy="2462518"/>
                            </a:xfrm>
                            <a:prstGeom prst="blockArc">
                              <a:avLst>
                                <a:gd fmla="val 0" name="adj1"/>
                                <a:gd fmla="val 5400000" name="adj2"/>
                                <a:gd fmla="val 4639" name="adj3"/>
                              </a:avLst>
                            </a:prstGeom>
                            <a:solidFill>
                              <a:srgbClr val="5BB27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511940" y="368940"/>
                              <a:ext cx="2462518" cy="2462518"/>
                            </a:xfrm>
                            <a:prstGeom prst="blockArc">
                              <a:avLst>
                                <a:gd fmla="val 16200000" name="adj1"/>
                                <a:gd fmla="val 0" name="adj2"/>
                                <a:gd fmla="val 4639" name="adj3"/>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176611" y="1033611"/>
                              <a:ext cx="1133177" cy="1133177"/>
                            </a:xfrm>
                            <a:prstGeom prst="ellipse">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2342561" y="1199561"/>
                              <a:ext cx="801277" cy="8012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0"/>
                                    <w:vertAlign w:val="baseline"/>
                                  </w:rPr>
                                  <w:t xml:space="preserve">Mejora continua</w:t>
                                </w:r>
                              </w:p>
                            </w:txbxContent>
                          </wps:txbx>
                          <wps:bodyPr anchorCtr="0" anchor="ctr" bIns="19050" lIns="19050" spcFirstLastPara="1" rIns="19050" wrap="square" tIns="19050">
                            <a:noAutofit/>
                          </wps:bodyPr>
                        </wps:wsp>
                        <wps:wsp>
                          <wps:cNvSpPr/>
                          <wps:cNvPr id="20" name="Shape 20"/>
                          <wps:spPr>
                            <a:xfrm>
                              <a:off x="2346587" y="884"/>
                              <a:ext cx="793224" cy="793224"/>
                            </a:xfrm>
                            <a:prstGeom prst="ellipse">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2462752" y="117049"/>
                              <a:ext cx="560894" cy="56089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Planear</w:t>
                                </w:r>
                              </w:p>
                            </w:txbxContent>
                          </wps:txbx>
                          <wps:bodyPr anchorCtr="0" anchor="ctr" bIns="13950" lIns="13950" spcFirstLastPara="1" rIns="13950" wrap="square" tIns="13950">
                            <a:noAutofit/>
                          </wps:bodyPr>
                        </wps:wsp>
                        <wps:wsp>
                          <wps:cNvSpPr/>
                          <wps:cNvPr id="22" name="Shape 22"/>
                          <wps:spPr>
                            <a:xfrm>
                              <a:off x="3549290" y="1203587"/>
                              <a:ext cx="793224" cy="793224"/>
                            </a:xfrm>
                            <a:prstGeom prst="ellipse">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3665455" y="1319752"/>
                              <a:ext cx="560894" cy="56089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Hacer</w:t>
                                </w:r>
                              </w:p>
                            </w:txbxContent>
                          </wps:txbx>
                          <wps:bodyPr anchorCtr="0" anchor="ctr" bIns="13950" lIns="13950" spcFirstLastPara="1" rIns="13950" wrap="square" tIns="13950">
                            <a:noAutofit/>
                          </wps:bodyPr>
                        </wps:wsp>
                        <wps:wsp>
                          <wps:cNvSpPr/>
                          <wps:cNvPr id="24" name="Shape 24"/>
                          <wps:spPr>
                            <a:xfrm>
                              <a:off x="2346587" y="2406290"/>
                              <a:ext cx="793224" cy="793224"/>
                            </a:xfrm>
                            <a:prstGeom prst="ellipse">
                              <a:avLst/>
                            </a:prstGeom>
                            <a:solidFill>
                              <a:srgbClr val="E36C0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2462752" y="2522455"/>
                              <a:ext cx="560894" cy="56089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Verificar</w:t>
                                </w:r>
                              </w:p>
                            </w:txbxContent>
                          </wps:txbx>
                          <wps:bodyPr anchorCtr="0" anchor="ctr" bIns="13950" lIns="13950" spcFirstLastPara="1" rIns="13950" wrap="square" tIns="13950">
                            <a:noAutofit/>
                          </wps:bodyPr>
                        </wps:wsp>
                        <wps:wsp>
                          <wps:cNvSpPr/>
                          <wps:cNvPr id="26" name="Shape 26"/>
                          <wps:spPr>
                            <a:xfrm>
                              <a:off x="1143884" y="1203587"/>
                              <a:ext cx="793224" cy="793224"/>
                            </a:xfrm>
                            <a:prstGeom prst="ellipse">
                              <a:avLst/>
                            </a:prstGeom>
                            <a:solidFill>
                              <a:srgbClr val="E36C0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1260049" y="1319752"/>
                              <a:ext cx="560894" cy="56089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Actuar</w:t>
                                </w:r>
                              </w:p>
                            </w:txbxContent>
                          </wps:txbx>
                          <wps:bodyPr anchorCtr="0" anchor="ctr" bIns="13950" lIns="13950" spcFirstLastPara="1" rIns="13950" wrap="square" tIns="13950">
                            <a:noAutofit/>
                          </wps:bodyPr>
                        </wps:wsp>
                      </wpg:grpSp>
                    </wpg:wgp>
                  </a:graphicData>
                </a:graphic>
              </wp:inline>
            </w:drawing>
          </mc:Choice>
          <mc:Fallback>
            <w:drawing>
              <wp:inline distB="0" distT="0" distL="0" distR="0">
                <wp:extent cx="5486400" cy="3200400"/>
                <wp:effectExtent b="0" l="0" r="0" t="0"/>
                <wp:docPr id="229"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rPr>
          <w:sz w:val="20"/>
          <w:szCs w:val="20"/>
        </w:rPr>
      </w:pPr>
      <w:r w:rsidDel="00000000" w:rsidR="00000000" w:rsidRPr="00000000">
        <w:rPr>
          <w:sz w:val="20"/>
          <w:szCs w:val="20"/>
          <w:rtl w:val="0"/>
        </w:rPr>
        <w:t xml:space="preserve">Los datos por sí solos son inservibles, sin embargo, las empresas que han trascendido y mantenido en el tiempo con éxito, entre otros elementos, los más importantes ha sido el análisis de la información que surge desde la valoración, entendimiento e interpretación de las cifras que llegan al negocio. A partir de esto se toman decisiones inteligentes sobre la base del conocimiento y situaciones reales del negocio.</w:t>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rPr>
          <w:sz w:val="20"/>
          <w:szCs w:val="20"/>
        </w:rPr>
      </w:pPr>
      <w:sdt>
        <w:sdtPr>
          <w:tag w:val="goog_rdk_9"/>
        </w:sdtPr>
        <w:sdtContent>
          <w:commentRangeStart w:id="9"/>
        </w:sdtContent>
      </w:sdt>
      <w:r w:rsidDel="00000000" w:rsidR="00000000" w:rsidRPr="00000000">
        <w:rPr>
          <w:sz w:val="20"/>
          <w:szCs w:val="20"/>
          <w:rtl w:val="0"/>
        </w:rPr>
        <w:t xml:space="preserve">En resumen, como se ha mencionado en otros apartados de la formación, </w:t>
      </w:r>
      <w:r w:rsidDel="00000000" w:rsidR="00000000" w:rsidRPr="00000000">
        <w:rPr>
          <w:b w:val="1"/>
          <w:i w:val="1"/>
          <w:sz w:val="20"/>
          <w:szCs w:val="20"/>
          <w:rtl w:val="0"/>
        </w:rPr>
        <w:t xml:space="preserve">definir los objetivos</w:t>
      </w:r>
      <w:r w:rsidDel="00000000" w:rsidR="00000000" w:rsidRPr="00000000">
        <w:rPr>
          <w:sz w:val="20"/>
          <w:szCs w:val="20"/>
          <w:rtl w:val="0"/>
        </w:rPr>
        <w:t xml:space="preserve"> es fundamental para el inicio de los planes corporativos, la planeación y saber hacia a dónde se apunta es fundamental, en adelante, se determina el </w:t>
      </w:r>
      <w:r w:rsidDel="00000000" w:rsidR="00000000" w:rsidRPr="00000000">
        <w:rPr>
          <w:b w:val="1"/>
          <w:i w:val="1"/>
          <w:sz w:val="20"/>
          <w:szCs w:val="20"/>
          <w:rtl w:val="0"/>
        </w:rPr>
        <w:t xml:space="preserve">desarrollo de la estrategia</w:t>
      </w:r>
      <w:r w:rsidDel="00000000" w:rsidR="00000000" w:rsidRPr="00000000">
        <w:rPr>
          <w:sz w:val="20"/>
          <w:szCs w:val="20"/>
          <w:rtl w:val="0"/>
        </w:rPr>
        <w:t xml:space="preserve">, componente técnico que también tiene métodos y técnicas que se abordan en otra temática de la formación, para resumir, es donde se desarrolla el contenido, el producto, publicaciones, canales, tiempos, etc.</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sz w:val="20"/>
          <w:szCs w:val="20"/>
          <w:rtl w:val="0"/>
        </w:rPr>
        <w:t xml:space="preserve">El proceso más sencillo al respecto consta de tres pasos que son para la captura, análisis y uso de la información como se ve a continuación:</w:t>
      </w:r>
    </w:p>
    <w:p w:rsidR="00000000" w:rsidDel="00000000" w:rsidP="00000000" w:rsidRDefault="00000000" w:rsidRPr="00000000" w14:paraId="0000008F">
      <w:pPr>
        <w:rPr/>
      </w:pPr>
      <w:r w:rsidDel="00000000" w:rsidR="00000000" w:rsidRPr="00000000">
        <w:rPr>
          <w:rtl w:val="0"/>
        </w:rPr>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90">
            <w:pPr>
              <w:pStyle w:val="Heading5"/>
              <w:jc w:val="center"/>
              <w:rPr/>
            </w:pPr>
            <w:sdt>
              <w:sdtPr>
                <w:tag w:val="goog_rdk_10"/>
              </w:sdtPr>
              <w:sdtContent>
                <w:commentRangeStart w:id="10"/>
              </w:sdtContent>
            </w:sdt>
            <w:r w:rsidDel="00000000" w:rsidR="00000000" w:rsidRPr="00000000">
              <w:rPr>
                <w:rtl w:val="0"/>
              </w:rPr>
              <w:t xml:space="preserve">Pestañas A</w:t>
            </w:r>
          </w:p>
          <w:p w:rsidR="00000000" w:rsidDel="00000000" w:rsidP="00000000" w:rsidRDefault="00000000" w:rsidRPr="00000000" w14:paraId="00000091">
            <w:pPr>
              <w:jc w:val="center"/>
              <w:rPr/>
            </w:pPr>
            <w:r w:rsidDel="00000000" w:rsidR="00000000" w:rsidRPr="00000000">
              <w:rPr>
                <w:rtl w:val="0"/>
              </w:rPr>
              <w:t xml:space="preserve">CF02_1.2.1.datos</w:t>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92">
      <w:pPr>
        <w:pStyle w:val="Heading5"/>
        <w:rPr>
          <w:b w:val="0"/>
        </w:rPr>
      </w:pPr>
      <w:r w:rsidDel="00000000" w:rsidR="00000000" w:rsidRPr="00000000">
        <w:rPr>
          <w:b w:val="0"/>
          <w:rtl w:val="0"/>
        </w:rPr>
        <w:t xml:space="preserve">La siguiente información, a manera de gráfica, explica el proceso que se vuelve un ciclo, cada vez que se trabaja un objetivo se toma la mejora necesaria y se inicia la búsqueda del siguiente objetivo: </w:t>
      </w:r>
    </w:p>
    <w:p w:rsidR="00000000" w:rsidDel="00000000" w:rsidP="00000000" w:rsidRDefault="00000000" w:rsidRPr="00000000" w14:paraId="00000093">
      <w:pPr>
        <w:rPr>
          <w:sz w:val="20"/>
          <w:szCs w:val="20"/>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Figura 4</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20"/>
          <w:szCs w:val="20"/>
          <w:u w:val="none"/>
          <w:shd w:fill="auto" w:val="clear"/>
          <w:vertAlign w:val="baseline"/>
        </w:rPr>
      </w:pPr>
      <w:r w:rsidDel="00000000" w:rsidR="00000000" w:rsidRPr="00000000">
        <w:rPr>
          <w:rFonts w:ascii="Arial" w:cs="Arial" w:eastAsia="Arial" w:hAnsi="Arial"/>
          <w:b w:val="0"/>
          <w:i w:val="1"/>
          <w:smallCaps w:val="0"/>
          <w:strike w:val="0"/>
          <w:color w:val="1f497d"/>
          <w:sz w:val="20"/>
          <w:szCs w:val="20"/>
          <w:u w:val="none"/>
          <w:shd w:fill="auto" w:val="clear"/>
          <w:vertAlign w:val="baseline"/>
          <w:rtl w:val="0"/>
        </w:rPr>
        <w:t xml:space="preserve">Uso efectivo del almacenamiento de información en el proceso de mejorar estrategias digitales </w:t>
      </w:r>
    </w:p>
    <w:p w:rsidR="00000000" w:rsidDel="00000000" w:rsidP="00000000" w:rsidRDefault="00000000" w:rsidRPr="00000000" w14:paraId="00000096">
      <w:pPr>
        <w:rPr>
          <w:sz w:val="20"/>
          <w:szCs w:val="20"/>
        </w:rPr>
      </w:pPr>
      <w:r w:rsidDel="00000000" w:rsidR="00000000" w:rsidRPr="00000000">
        <w:rPr>
          <w:rtl w:val="0"/>
        </w:rPr>
      </w:r>
    </w:p>
    <w:p w:rsidR="00000000" w:rsidDel="00000000" w:rsidP="00000000" w:rsidRDefault="00000000" w:rsidRPr="00000000" w14:paraId="00000097">
      <w:pPr>
        <w:keepNext w:val="1"/>
        <w:rPr>
          <w:sz w:val="20"/>
          <w:szCs w:val="20"/>
        </w:rPr>
      </w:pPr>
      <w:r w:rsidDel="00000000" w:rsidR="00000000" w:rsidRPr="00000000">
        <w:rPr>
          <w:sz w:val="20"/>
          <w:szCs w:val="20"/>
        </w:rPr>
        <mc:AlternateContent>
          <mc:Choice Requires="wpg">
            <w:drawing>
              <wp:inline distB="0" distT="0" distL="0" distR="0">
                <wp:extent cx="5486400" cy="3200400"/>
                <wp:effectExtent b="0" l="0" r="0" t="0"/>
                <wp:docPr id="230" name=""/>
                <a:graphic>
                  <a:graphicData uri="http://schemas.microsoft.com/office/word/2010/wordprocessingGroup">
                    <wpg:wgp>
                      <wpg:cNvGrpSpPr/>
                      <wpg:grpSpPr>
                        <a:xfrm>
                          <a:off x="0" y="-17254"/>
                          <a:ext cx="5486400" cy="3200400"/>
                          <a:chOff x="0" y="-17254"/>
                          <a:chExt cx="5486400" cy="3217654"/>
                        </a:xfrm>
                      </wpg:grpSpPr>
                      <wpg:grpSp>
                        <wpg:cNvGrpSpPr/>
                        <wpg:grpSpPr>
                          <a:xfrm>
                            <a:off x="0" y="-17254"/>
                            <a:ext cx="5486400" cy="3217654"/>
                            <a:chOff x="0" y="-17254"/>
                            <a:chExt cx="5486400" cy="3217654"/>
                          </a:xfrm>
                        </wpg:grpSpPr>
                        <wps:wsp>
                          <wps:cNvSpPr/>
                          <wps:cNvPr id="4" name="Shape 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142926" y="-17254"/>
                              <a:ext cx="3200546" cy="3200546"/>
                            </a:xfrm>
                            <a:custGeom>
                              <a:rect b="b" l="l" r="r" t="t"/>
                              <a:pathLst>
                                <a:path extrusionOk="0" h="120000" w="120000">
                                  <a:moveTo>
                                    <a:pt x="78520" y="6708"/>
                                  </a:moveTo>
                                  <a:lnTo>
                                    <a:pt x="78520" y="6708"/>
                                  </a:lnTo>
                                  <a:cubicBezTo>
                                    <a:pt x="102792" y="15143"/>
                                    <a:pt x="118298" y="38914"/>
                                    <a:pt x="116236" y="64527"/>
                                  </a:cubicBezTo>
                                  <a:cubicBezTo>
                                    <a:pt x="114174" y="90140"/>
                                    <a:pt x="95066" y="111124"/>
                                    <a:pt x="69758" y="115568"/>
                                  </a:cubicBezTo>
                                  <a:cubicBezTo>
                                    <a:pt x="44449" y="120012"/>
                                    <a:pt x="19335" y="106793"/>
                                    <a:pt x="8670" y="83415"/>
                                  </a:cubicBezTo>
                                  <a:cubicBezTo>
                                    <a:pt x="-1994" y="60037"/>
                                    <a:pt x="4486" y="32406"/>
                                    <a:pt x="24432" y="16206"/>
                                  </a:cubicBezTo>
                                  <a:lnTo>
                                    <a:pt x="22443" y="13245"/>
                                  </a:lnTo>
                                  <a:lnTo>
                                    <a:pt x="30391" y="15932"/>
                                  </a:lnTo>
                                  <a:lnTo>
                                    <a:pt x="30148" y="24713"/>
                                  </a:lnTo>
                                  <a:lnTo>
                                    <a:pt x="28160" y="21754"/>
                                  </a:lnTo>
                                  <a:lnTo>
                                    <a:pt x="28160" y="21754"/>
                                  </a:lnTo>
                                  <a:cubicBezTo>
                                    <a:pt x="10784" y="36220"/>
                                    <a:pt x="5343" y="60581"/>
                                    <a:pt x="14913" y="81065"/>
                                  </a:cubicBezTo>
                                  <a:cubicBezTo>
                                    <a:pt x="24483" y="101549"/>
                                    <a:pt x="46660" y="113008"/>
                                    <a:pt x="68904" y="108962"/>
                                  </a:cubicBezTo>
                                  <a:cubicBezTo>
                                    <a:pt x="91149" y="104917"/>
                                    <a:pt x="107871" y="86384"/>
                                    <a:pt x="109617" y="63842"/>
                                  </a:cubicBezTo>
                                  <a:cubicBezTo>
                                    <a:pt x="111362" y="41300"/>
                                    <a:pt x="97693" y="20414"/>
                                    <a:pt x="76336" y="12992"/>
                                  </a:cubicBezTo>
                                  <a:close/>
                                </a:path>
                              </a:pathLst>
                            </a:custGeom>
                            <a:solidFill>
                              <a:srgbClr val="DDE5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013198" y="691"/>
                              <a:ext cx="1460003" cy="730001"/>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2048834" y="36327"/>
                              <a:ext cx="1388731" cy="6587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Definir objetivos.</w:t>
                                </w:r>
                              </w:p>
                            </w:txbxContent>
                          </wps:txbx>
                          <wps:bodyPr anchorCtr="0" anchor="ctr" bIns="38100" lIns="38100" spcFirstLastPara="1" rIns="38100" wrap="square" tIns="38100">
                            <a:noAutofit/>
                          </wps:bodyPr>
                        </wps:wsp>
                        <wps:wsp>
                          <wps:cNvSpPr/>
                          <wps:cNvPr id="32" name="Shape 32"/>
                          <wps:spPr>
                            <a:xfrm>
                              <a:off x="3303785" y="1058072"/>
                              <a:ext cx="1460003" cy="730001"/>
                            </a:xfrm>
                            <a:prstGeom prst="roundRect">
                              <a:avLst>
                                <a:gd fmla="val 16667" name="adj"/>
                              </a:avLst>
                            </a:prstGeom>
                            <a:solidFill>
                              <a:srgbClr val="5AB46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3339421" y="1093708"/>
                              <a:ext cx="1388731" cy="6587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Desarrollar estrategia.</w:t>
                                </w:r>
                              </w:p>
                              <w:p w:rsidR="00000000" w:rsidDel="00000000" w:rsidP="00000000" w:rsidRDefault="00000000" w:rsidRPr="00000000">
                                <w:pPr>
                                  <w:spacing w:after="0" w:before="70" w:line="215.9999942779541"/>
                                  <w:ind w:left="90" w:right="0" w:firstLine="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Contenido.</w:t>
                                </w:r>
                              </w:p>
                              <w:p w:rsidR="00000000" w:rsidDel="00000000" w:rsidP="00000000" w:rsidRDefault="00000000" w:rsidRPr="00000000">
                                <w:pPr>
                                  <w:spacing w:after="0" w:before="24.000000953674316" w:line="215.9999942779541"/>
                                  <w:ind w:left="90" w:right="0" w:firstLine="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Publicación.</w:t>
                                </w:r>
                              </w:p>
                              <w:p w:rsidR="00000000" w:rsidDel="00000000" w:rsidP="00000000" w:rsidRDefault="00000000" w:rsidRPr="00000000">
                                <w:pPr>
                                  <w:spacing w:after="0" w:before="24.000000953674316" w:line="215.9999942779541"/>
                                  <w:ind w:left="90" w:right="0" w:firstLine="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Canales.</w:t>
                                </w:r>
                              </w:p>
                              <w:p w:rsidR="00000000" w:rsidDel="00000000" w:rsidP="00000000" w:rsidRDefault="00000000" w:rsidRPr="00000000">
                                <w:pPr>
                                  <w:spacing w:after="0" w:before="24.000000953674316" w:line="215.9999942779541"/>
                                  <w:ind w:left="90" w:right="0" w:firstLine="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Tiempos.</w:t>
                                </w:r>
                              </w:p>
                            </w:txbxContent>
                          </wps:txbx>
                          <wps:bodyPr anchorCtr="0" anchor="t" bIns="38100" lIns="38100" spcFirstLastPara="1" rIns="38100" wrap="square" tIns="38100">
                            <a:noAutofit/>
                          </wps:bodyPr>
                        </wps:wsp>
                        <wps:wsp>
                          <wps:cNvSpPr/>
                          <wps:cNvPr id="34" name="Shape 34"/>
                          <wps:spPr>
                            <a:xfrm>
                              <a:off x="2815429" y="2469707"/>
                              <a:ext cx="1460003" cy="730001"/>
                            </a:xfrm>
                            <a:prstGeom prst="roundRect">
                              <a:avLst>
                                <a:gd fmla="val 16667" name="adj"/>
                              </a:avLst>
                            </a:prstGeom>
                            <a:solidFill>
                              <a:srgbClr val="E36C0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2851065" y="2505343"/>
                              <a:ext cx="1388731" cy="6587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Captar datos.</w:t>
                                </w:r>
                              </w:p>
                              <w:p w:rsidR="00000000" w:rsidDel="00000000" w:rsidP="00000000" w:rsidRDefault="00000000" w:rsidRPr="00000000">
                                <w:pPr>
                                  <w:spacing w:after="0" w:before="70" w:line="215.9999942779541"/>
                                  <w:ind w:left="90" w:right="0" w:firstLine="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Resultados.</w:t>
                                </w:r>
                              </w:p>
                              <w:p w:rsidR="00000000" w:rsidDel="00000000" w:rsidP="00000000" w:rsidRDefault="00000000" w:rsidRPr="00000000">
                                <w:pPr>
                                  <w:spacing w:after="0" w:before="24.000000953674316" w:line="215.9999942779541"/>
                                  <w:ind w:left="90" w:right="0" w:firstLine="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Cifras.</w:t>
                                </w:r>
                              </w:p>
                              <w:p w:rsidR="00000000" w:rsidDel="00000000" w:rsidP="00000000" w:rsidRDefault="00000000" w:rsidRPr="00000000">
                                <w:pPr>
                                  <w:spacing w:after="0" w:before="24.000000953674316" w:line="215.9999942779541"/>
                                  <w:ind w:left="90" w:right="0" w:firstLine="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Integración.</w:t>
                                </w:r>
                              </w:p>
                            </w:txbxContent>
                          </wps:txbx>
                          <wps:bodyPr anchorCtr="0" anchor="t" bIns="38100" lIns="38100" spcFirstLastPara="1" rIns="38100" wrap="square" tIns="38100">
                            <a:noAutofit/>
                          </wps:bodyPr>
                        </wps:wsp>
                        <wps:wsp>
                          <wps:cNvSpPr/>
                          <wps:cNvPr id="36" name="Shape 36"/>
                          <wps:spPr>
                            <a:xfrm>
                              <a:off x="1210966" y="2469707"/>
                              <a:ext cx="1460003" cy="730001"/>
                            </a:xfrm>
                            <a:prstGeom prst="roundRect">
                              <a:avLst>
                                <a:gd fmla="val 16667" name="adj"/>
                              </a:avLst>
                            </a:prstGeom>
                            <a:solidFill>
                              <a:srgbClr val="E36C0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1246602" y="2505343"/>
                              <a:ext cx="1388731" cy="6587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Analizar datos.</w:t>
                                </w:r>
                              </w:p>
                              <w:p w:rsidR="00000000" w:rsidDel="00000000" w:rsidP="00000000" w:rsidRDefault="00000000" w:rsidRPr="00000000">
                                <w:pPr>
                                  <w:spacing w:after="0" w:before="70" w:line="215.9999942779541"/>
                                  <w:ind w:left="90" w:right="0" w:firstLine="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16"/>
                                    <w:vertAlign w:val="baseline"/>
                                  </w:rPr>
                                  <w:t xml:space="preserve">Datos en conocimiento.</w:t>
                                </w:r>
                              </w:p>
                              <w:p w:rsidR="00000000" w:rsidDel="00000000" w:rsidP="00000000" w:rsidRDefault="00000000" w:rsidRPr="00000000">
                                <w:pPr>
                                  <w:spacing w:after="0" w:before="24.000000953674316" w:line="215.9999942779541"/>
                                  <w:ind w:left="90" w:right="0" w:firstLine="8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Comportamientos.</w:t>
                                </w:r>
                              </w:p>
                              <w:p w:rsidR="00000000" w:rsidDel="00000000" w:rsidP="00000000" w:rsidRDefault="00000000" w:rsidRPr="00000000">
                                <w:pPr>
                                  <w:spacing w:after="0" w:before="24.000000953674316" w:line="215.9999942779541"/>
                                  <w:ind w:left="90" w:right="0" w:firstLine="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Qué tanto se cumplió el objetivo.</w:t>
                                </w:r>
                              </w:p>
                            </w:txbxContent>
                          </wps:txbx>
                          <wps:bodyPr anchorCtr="0" anchor="t" bIns="38100" lIns="38100" spcFirstLastPara="1" rIns="38100" wrap="square" tIns="38100">
                            <a:noAutofit/>
                          </wps:bodyPr>
                        </wps:wsp>
                        <wps:wsp>
                          <wps:cNvSpPr/>
                          <wps:cNvPr id="38" name="Shape 38"/>
                          <wps:spPr>
                            <a:xfrm>
                              <a:off x="651712" y="1127926"/>
                              <a:ext cx="1460003" cy="730001"/>
                            </a:xfrm>
                            <a:prstGeom prst="roundRect">
                              <a:avLst>
                                <a:gd fmla="val 16667" name="adj"/>
                              </a:avLst>
                            </a:prstGeom>
                            <a:solidFill>
                              <a:srgbClr val="E36C0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687348" y="1163562"/>
                              <a:ext cx="1388731" cy="6587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Decisiones para mejorar.</w:t>
                                </w:r>
                              </w:p>
                            </w:txbxContent>
                          </wps:txbx>
                          <wps:bodyPr anchorCtr="0" anchor="ctr" bIns="38100" lIns="38100" spcFirstLastPara="1" rIns="38100" wrap="square" tIns="38100">
                            <a:noAutofit/>
                          </wps:bodyPr>
                        </wps:wsp>
                      </wpg:grpSp>
                    </wpg:wgp>
                  </a:graphicData>
                </a:graphic>
              </wp:inline>
            </w:drawing>
          </mc:Choice>
          <mc:Fallback>
            <w:drawing>
              <wp:inline distB="0" distT="0" distL="0" distR="0">
                <wp:extent cx="5486400" cy="3200400"/>
                <wp:effectExtent b="0" l="0" r="0" t="0"/>
                <wp:docPr id="230"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2247900</wp:posOffset>
                </wp:positionV>
                <wp:extent cx="622300" cy="368300"/>
                <wp:effectExtent b="0" l="0" r="0" t="0"/>
                <wp:wrapNone/>
                <wp:docPr id="228" name=""/>
                <a:graphic>
                  <a:graphicData uri="http://schemas.microsoft.com/office/word/2010/wordprocessingGroup">
                    <wpg:wgp>
                      <wpg:cNvGrpSpPr/>
                      <wpg:grpSpPr>
                        <a:xfrm>
                          <a:off x="5034850" y="3595850"/>
                          <a:ext cx="622300" cy="368300"/>
                          <a:chOff x="5034850" y="3595850"/>
                          <a:chExt cx="622300" cy="368300"/>
                        </a:xfrm>
                      </wpg:grpSpPr>
                      <wpg:grpSp>
                        <wpg:cNvGrpSpPr/>
                        <wpg:grpSpPr>
                          <a:xfrm>
                            <a:off x="5034850" y="3595850"/>
                            <a:ext cx="622300" cy="368300"/>
                            <a:chOff x="0" y="0"/>
                            <a:chExt cx="18173700" cy="11180445"/>
                          </a:xfrm>
                        </wpg:grpSpPr>
                        <wps:wsp>
                          <wps:cNvSpPr/>
                          <wps:cNvPr id="4" name="Shape 4"/>
                          <wps:spPr>
                            <a:xfrm>
                              <a:off x="0" y="0"/>
                              <a:ext cx="18173700" cy="1118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14">
                              <a:alphaModFix/>
                            </a:blip>
                            <a:srcRect b="0" l="0" r="0" t="0"/>
                            <a:stretch/>
                          </pic:blipFill>
                          <pic:spPr>
                            <a:xfrm>
                              <a:off x="0" y="0"/>
                              <a:ext cx="18173700" cy="10934700"/>
                            </a:xfrm>
                            <a:prstGeom prst="roundRect">
                              <a:avLst>
                                <a:gd fmla="val 8594" name="adj"/>
                              </a:avLst>
                            </a:prstGeom>
                            <a:solidFill>
                              <a:srgbClr val="ECECEC"/>
                            </a:solidFill>
                            <a:ln>
                              <a:noFill/>
                            </a:ln>
                            <a:effectLst>
                              <a:reflection blurRad="0" dir="5400000" dist="5000" endA="0" endPos="28000" kx="0" rotWithShape="0" algn="bl" stA="38000" stPos="0" sy="-100000" ky="0"/>
                            </a:effectLst>
                          </pic:spPr>
                        </pic:pic>
                        <wps:wsp>
                          <wps:cNvSpPr/>
                          <wps:cNvPr id="12" name="Shape 12"/>
                          <wps:spPr>
                            <a:xfrm>
                              <a:off x="0" y="10934700"/>
                              <a:ext cx="18173700" cy="245745"/>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ff"/>
                                    <w:sz w:val="18"/>
                                    <w:u w:val="single"/>
                                    <w:vertAlign w:val="baseline"/>
                                  </w:rPr>
                                  <w:t xml:space="preserve">Esta foto</w:t>
                                </w:r>
                                <w:r w:rsidDel="00000000" w:rsidR="00000000" w:rsidRPr="00000000">
                                  <w:rPr>
                                    <w:rFonts w:ascii="Arial" w:cs="Arial" w:eastAsia="Arial" w:hAnsi="Arial"/>
                                    <w:b w:val="0"/>
                                    <w:i w:val="0"/>
                                    <w:smallCaps w:val="0"/>
                                    <w:strike w:val="0"/>
                                    <w:color w:val="000000"/>
                                    <w:sz w:val="18"/>
                                    <w:vertAlign w:val="baseline"/>
                                  </w:rPr>
                                  <w:t xml:space="preserve"> de Autor desconocido está bajo licencia </w:t>
                                </w:r>
                                <w:r w:rsidDel="00000000" w:rsidR="00000000" w:rsidRPr="00000000">
                                  <w:rPr>
                                    <w:rFonts w:ascii="Arial" w:cs="Arial" w:eastAsia="Arial" w:hAnsi="Arial"/>
                                    <w:b w:val="0"/>
                                    <w:i w:val="0"/>
                                    <w:smallCaps w:val="0"/>
                                    <w:strike w:val="0"/>
                                    <w:color w:val="0000ff"/>
                                    <w:sz w:val="18"/>
                                    <w:u w:val="single"/>
                                    <w:vertAlign w:val="baseline"/>
                                  </w:rPr>
                                  <w:t xml:space="preserve">CC BY-SA-NC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2247900</wp:posOffset>
                </wp:positionV>
                <wp:extent cx="622300" cy="368300"/>
                <wp:effectExtent b="0" l="0" r="0" t="0"/>
                <wp:wrapNone/>
                <wp:docPr id="228"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622300" cy="368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1600200</wp:posOffset>
                </wp:positionV>
                <wp:extent cx="539750" cy="247650"/>
                <wp:effectExtent b="0" l="0" r="0" t="0"/>
                <wp:wrapNone/>
                <wp:docPr id="232" name=""/>
                <a:graphic>
                  <a:graphicData uri="http://schemas.microsoft.com/office/word/2010/wordprocessingGroup">
                    <wpg:wgp>
                      <wpg:cNvGrpSpPr/>
                      <wpg:grpSpPr>
                        <a:xfrm>
                          <a:off x="5076125" y="3656175"/>
                          <a:ext cx="539750" cy="247650"/>
                          <a:chOff x="5076125" y="3656175"/>
                          <a:chExt cx="539750" cy="247650"/>
                        </a:xfrm>
                      </wpg:grpSpPr>
                      <wpg:grpSp>
                        <wpg:cNvGrpSpPr/>
                        <wpg:grpSpPr>
                          <a:xfrm>
                            <a:off x="5076125" y="3656175"/>
                            <a:ext cx="539750" cy="247650"/>
                            <a:chOff x="-678123" y="0"/>
                            <a:chExt cx="19529946" cy="11180445"/>
                          </a:xfrm>
                        </wpg:grpSpPr>
                        <wps:wsp>
                          <wps:cNvSpPr/>
                          <wps:cNvPr id="4" name="Shape 4"/>
                          <wps:spPr>
                            <a:xfrm>
                              <a:off x="-678123" y="0"/>
                              <a:ext cx="19529925" cy="1118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1" name="Shape 151"/>
                            <pic:cNvPicPr preferRelativeResize="0"/>
                          </pic:nvPicPr>
                          <pic:blipFill rotWithShape="1">
                            <a:blip r:embed="rId16">
                              <a:alphaModFix/>
                            </a:blip>
                            <a:srcRect b="0" l="3257" r="3257" t="0"/>
                            <a:stretch/>
                          </pic:blipFill>
                          <pic:spPr>
                            <a:xfrm>
                              <a:off x="0" y="0"/>
                              <a:ext cx="18173700" cy="10934702"/>
                            </a:xfrm>
                            <a:prstGeom prst="roundRect">
                              <a:avLst>
                                <a:gd fmla="val 8594" name="adj"/>
                              </a:avLst>
                            </a:prstGeom>
                            <a:solidFill>
                              <a:srgbClr val="ECECEC"/>
                            </a:solidFill>
                            <a:ln>
                              <a:noFill/>
                            </a:ln>
                            <a:effectLst>
                              <a:reflection blurRad="0" dir="5400000" dist="5000" endA="0" endPos="28000" kx="0" rotWithShape="0" algn="bl" stA="38000" stPos="0" sy="-100000" ky="0"/>
                            </a:effectLst>
                          </pic:spPr>
                        </pic:pic>
                        <wps:wsp>
                          <wps:cNvSpPr/>
                          <wps:cNvPr id="152" name="Shape 152"/>
                          <wps:spPr>
                            <a:xfrm>
                              <a:off x="-678123" y="10934702"/>
                              <a:ext cx="19529946" cy="245743"/>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ff"/>
                                    <w:sz w:val="18"/>
                                    <w:u w:val="single"/>
                                    <w:vertAlign w:val="baseline"/>
                                  </w:rPr>
                                  <w:t xml:space="preserve">Esta foto</w:t>
                                </w:r>
                                <w:r w:rsidDel="00000000" w:rsidR="00000000" w:rsidRPr="00000000">
                                  <w:rPr>
                                    <w:rFonts w:ascii="Arial" w:cs="Arial" w:eastAsia="Arial" w:hAnsi="Arial"/>
                                    <w:b w:val="0"/>
                                    <w:i w:val="0"/>
                                    <w:smallCaps w:val="0"/>
                                    <w:strike w:val="0"/>
                                    <w:color w:val="000000"/>
                                    <w:sz w:val="18"/>
                                    <w:vertAlign w:val="baseline"/>
                                  </w:rPr>
                                  <w:t xml:space="preserve"> de Autor desconocido está bajo licencia </w:t>
                                </w:r>
                                <w:r w:rsidDel="00000000" w:rsidR="00000000" w:rsidRPr="00000000">
                                  <w:rPr>
                                    <w:rFonts w:ascii="Arial" w:cs="Arial" w:eastAsia="Arial" w:hAnsi="Arial"/>
                                    <w:b w:val="0"/>
                                    <w:i w:val="0"/>
                                    <w:smallCaps w:val="0"/>
                                    <w:strike w:val="0"/>
                                    <w:color w:val="0000ff"/>
                                    <w:sz w:val="18"/>
                                    <w:u w:val="single"/>
                                    <w:vertAlign w:val="baseline"/>
                                  </w:rPr>
                                  <w:t xml:space="preserve">CC BY-SA-NC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1600200</wp:posOffset>
                </wp:positionV>
                <wp:extent cx="539750" cy="247650"/>
                <wp:effectExtent b="0" l="0" r="0" t="0"/>
                <wp:wrapNone/>
                <wp:docPr id="232"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539750"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469900</wp:posOffset>
                </wp:positionV>
                <wp:extent cx="781050" cy="247650"/>
                <wp:effectExtent b="0" l="0" r="0" t="0"/>
                <wp:wrapNone/>
                <wp:docPr id="227" name=""/>
                <a:graphic>
                  <a:graphicData uri="http://schemas.microsoft.com/office/word/2010/wordprocessingGroup">
                    <wpg:wgp>
                      <wpg:cNvGrpSpPr/>
                      <wpg:grpSpPr>
                        <a:xfrm>
                          <a:off x="4955475" y="3656175"/>
                          <a:ext cx="781050" cy="247650"/>
                          <a:chOff x="4955475" y="3656175"/>
                          <a:chExt cx="781050" cy="247650"/>
                        </a:xfrm>
                      </wpg:grpSpPr>
                      <wpg:grpSp>
                        <wpg:cNvGrpSpPr/>
                        <wpg:grpSpPr>
                          <a:xfrm>
                            <a:off x="4955475" y="3656175"/>
                            <a:ext cx="781050" cy="247650"/>
                            <a:chOff x="-7456163" y="0"/>
                            <a:chExt cx="33086026" cy="11180445"/>
                          </a:xfrm>
                        </wpg:grpSpPr>
                        <wps:wsp>
                          <wps:cNvSpPr/>
                          <wps:cNvPr id="4" name="Shape 4"/>
                          <wps:spPr>
                            <a:xfrm>
                              <a:off x="-7456163" y="0"/>
                              <a:ext cx="33086025" cy="1118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18">
                              <a:alphaModFix/>
                            </a:blip>
                            <a:srcRect b="8666" l="0" r="0" t="8666"/>
                            <a:stretch/>
                          </pic:blipFill>
                          <pic:spPr>
                            <a:xfrm>
                              <a:off x="-11" y="0"/>
                              <a:ext cx="18173687" cy="10934714"/>
                            </a:xfrm>
                            <a:prstGeom prst="roundRect">
                              <a:avLst>
                                <a:gd fmla="val 8594" name="adj"/>
                              </a:avLst>
                            </a:prstGeom>
                            <a:solidFill>
                              <a:srgbClr val="ECECEC"/>
                            </a:solidFill>
                            <a:ln>
                              <a:noFill/>
                            </a:ln>
                            <a:effectLst>
                              <a:reflection blurRad="0" dir="5400000" dist="5000" endA="0" endPos="28000" kx="0" rotWithShape="0" algn="bl" stA="38000" stPos="0" sy="-100000" ky="0"/>
                            </a:effectLst>
                          </pic:spPr>
                        </pic:pic>
                        <wps:wsp>
                          <wps:cNvSpPr/>
                          <wps:cNvPr id="9" name="Shape 9"/>
                          <wps:spPr>
                            <a:xfrm>
                              <a:off x="-7456163" y="10934714"/>
                              <a:ext cx="33086026" cy="245731"/>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ff"/>
                                    <w:sz w:val="18"/>
                                    <w:u w:val="single"/>
                                    <w:vertAlign w:val="baseline"/>
                                  </w:rPr>
                                  <w:t xml:space="preserve">Esta foto</w:t>
                                </w:r>
                                <w:r w:rsidDel="00000000" w:rsidR="00000000" w:rsidRPr="00000000">
                                  <w:rPr>
                                    <w:rFonts w:ascii="Arial" w:cs="Arial" w:eastAsia="Arial" w:hAnsi="Arial"/>
                                    <w:b w:val="0"/>
                                    <w:i w:val="0"/>
                                    <w:smallCaps w:val="0"/>
                                    <w:strike w:val="0"/>
                                    <w:color w:val="000000"/>
                                    <w:sz w:val="18"/>
                                    <w:vertAlign w:val="baseline"/>
                                  </w:rPr>
                                  <w:t xml:space="preserve"> de Autor desconocido está bajo licencia </w:t>
                                </w:r>
                                <w:r w:rsidDel="00000000" w:rsidR="00000000" w:rsidRPr="00000000">
                                  <w:rPr>
                                    <w:rFonts w:ascii="Arial" w:cs="Arial" w:eastAsia="Arial" w:hAnsi="Arial"/>
                                    <w:b w:val="0"/>
                                    <w:i w:val="0"/>
                                    <w:smallCaps w:val="0"/>
                                    <w:strike w:val="0"/>
                                    <w:color w:val="0000ff"/>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469900</wp:posOffset>
                </wp:positionV>
                <wp:extent cx="781050" cy="247650"/>
                <wp:effectExtent b="0" l="0" r="0" t="0"/>
                <wp:wrapNone/>
                <wp:docPr id="227"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781050"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4051300</wp:posOffset>
                </wp:positionH>
                <wp:positionV relativeFrom="paragraph">
                  <wp:posOffset>1524000</wp:posOffset>
                </wp:positionV>
                <wp:extent cx="793750" cy="247650"/>
                <wp:effectExtent b="0" l="0" r="0" t="0"/>
                <wp:wrapNone/>
                <wp:docPr id="226" name=""/>
                <a:graphic>
                  <a:graphicData uri="http://schemas.microsoft.com/office/word/2010/wordprocessingGroup">
                    <wpg:wgp>
                      <wpg:cNvGrpSpPr/>
                      <wpg:grpSpPr>
                        <a:xfrm>
                          <a:off x="4949125" y="3656175"/>
                          <a:ext cx="793750" cy="247650"/>
                          <a:chOff x="4949125" y="3656175"/>
                          <a:chExt cx="793750" cy="247650"/>
                        </a:xfrm>
                      </wpg:grpSpPr>
                      <wpg:grpSp>
                        <wpg:cNvGrpSpPr/>
                        <wpg:grpSpPr>
                          <a:xfrm>
                            <a:off x="4949125" y="3656175"/>
                            <a:ext cx="793750" cy="247650"/>
                            <a:chOff x="-10280580" y="0"/>
                            <a:chExt cx="38734860" cy="11180445"/>
                          </a:xfrm>
                        </wpg:grpSpPr>
                        <wps:wsp>
                          <wps:cNvSpPr/>
                          <wps:cNvPr id="4" name="Shape 4"/>
                          <wps:spPr>
                            <a:xfrm>
                              <a:off x="-10280580" y="0"/>
                              <a:ext cx="38734850" cy="1118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rotWithShape="1">
                            <a:blip r:embed="rId20">
                              <a:alphaModFix/>
                            </a:blip>
                            <a:srcRect b="0" l="5718" r="5717" t="0"/>
                            <a:stretch/>
                          </pic:blipFill>
                          <pic:spPr>
                            <a:xfrm>
                              <a:off x="1" y="0"/>
                              <a:ext cx="18173698" cy="10934714"/>
                            </a:xfrm>
                            <a:prstGeom prst="roundRect">
                              <a:avLst>
                                <a:gd fmla="val 8594" name="adj"/>
                              </a:avLst>
                            </a:prstGeom>
                            <a:solidFill>
                              <a:srgbClr val="ECECEC"/>
                            </a:solidFill>
                            <a:ln>
                              <a:noFill/>
                            </a:ln>
                            <a:effectLst>
                              <a:reflection blurRad="0" dir="5400000" dist="5000" endA="0" endPos="28000" kx="0" rotWithShape="0" algn="bl" stA="38000" stPos="0" sy="-100000" ky="0"/>
                            </a:effectLst>
                          </pic:spPr>
                        </pic:pic>
                        <wps:wsp>
                          <wps:cNvSpPr/>
                          <wps:cNvPr id="6" name="Shape 6"/>
                          <wps:spPr>
                            <a:xfrm>
                              <a:off x="-10280580" y="10934714"/>
                              <a:ext cx="38734860" cy="245731"/>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ff"/>
                                    <w:sz w:val="18"/>
                                    <w:u w:val="single"/>
                                    <w:vertAlign w:val="baseline"/>
                                  </w:rPr>
                                  <w:t xml:space="preserve">Esta foto</w:t>
                                </w:r>
                                <w:r w:rsidDel="00000000" w:rsidR="00000000" w:rsidRPr="00000000">
                                  <w:rPr>
                                    <w:rFonts w:ascii="Arial" w:cs="Arial" w:eastAsia="Arial" w:hAnsi="Arial"/>
                                    <w:b w:val="0"/>
                                    <w:i w:val="0"/>
                                    <w:smallCaps w:val="0"/>
                                    <w:strike w:val="0"/>
                                    <w:color w:val="000000"/>
                                    <w:sz w:val="18"/>
                                    <w:vertAlign w:val="baseline"/>
                                  </w:rPr>
                                  <w:t xml:space="preserve"> de Autor desconocido está bajo licencia </w:t>
                                </w:r>
                                <w:r w:rsidDel="00000000" w:rsidR="00000000" w:rsidRPr="00000000">
                                  <w:rPr>
                                    <w:rFonts w:ascii="Arial" w:cs="Arial" w:eastAsia="Arial" w:hAnsi="Arial"/>
                                    <w:b w:val="0"/>
                                    <w:i w:val="0"/>
                                    <w:smallCaps w:val="0"/>
                                    <w:strike w:val="0"/>
                                    <w:color w:val="0000ff"/>
                                    <w:sz w:val="18"/>
                                    <w:u w:val="single"/>
                                    <w:vertAlign w:val="baseline"/>
                                  </w:rPr>
                                  <w:t xml:space="preserve">CC BY</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4051300</wp:posOffset>
                </wp:positionH>
                <wp:positionV relativeFrom="paragraph">
                  <wp:posOffset>1524000</wp:posOffset>
                </wp:positionV>
                <wp:extent cx="793750" cy="247650"/>
                <wp:effectExtent b="0" l="0" r="0" t="0"/>
                <wp:wrapNone/>
                <wp:docPr id="226" name="image12.png"/>
                <a:graphic>
                  <a:graphicData uri="http://schemas.openxmlformats.org/drawingml/2006/picture">
                    <pic:pic>
                      <pic:nvPicPr>
                        <pic:cNvPr id="0" name="image12.png"/>
                        <pic:cNvPicPr preferRelativeResize="0"/>
                      </pic:nvPicPr>
                      <pic:blipFill>
                        <a:blip r:embed="rId21"/>
                        <a:srcRect/>
                        <a:stretch>
                          <a:fillRect/>
                        </a:stretch>
                      </pic:blipFill>
                      <pic:spPr>
                        <a:xfrm>
                          <a:off x="0" y="0"/>
                          <a:ext cx="793750" cy="247650"/>
                        </a:xfrm>
                        <a:prstGeom prst="rect"/>
                        <a:ln/>
                      </pic:spPr>
                    </pic:pic>
                  </a:graphicData>
                </a:graphic>
              </wp:anchor>
            </w:drawing>
          </mc:Fallback>
        </mc:AlternateContent>
      </w:r>
    </w:p>
    <w:p w:rsidR="00000000" w:rsidDel="00000000" w:rsidP="00000000" w:rsidRDefault="00000000" w:rsidRPr="00000000" w14:paraId="00000098">
      <w:pPr>
        <w:rPr>
          <w:sz w:val="20"/>
          <w:szCs w:val="20"/>
        </w:rPr>
      </w:pPr>
      <w:r w:rsidDel="00000000" w:rsidR="00000000" w:rsidRPr="00000000">
        <w:rPr>
          <w:rtl w:val="0"/>
        </w:rPr>
      </w:r>
    </w:p>
    <w:p w:rsidR="00000000" w:rsidDel="00000000" w:rsidP="00000000" w:rsidRDefault="00000000" w:rsidRPr="00000000" w14:paraId="00000099">
      <w:pPr>
        <w:pStyle w:val="Heading4"/>
        <w:numPr>
          <w:ilvl w:val="2"/>
          <w:numId w:val="4"/>
        </w:numPr>
        <w:ind w:left="1080" w:hanging="720"/>
        <w:rPr/>
      </w:pPr>
      <w:r w:rsidDel="00000000" w:rsidR="00000000" w:rsidRPr="00000000">
        <w:rPr>
          <w:rtl w:val="0"/>
        </w:rPr>
        <w:t xml:space="preserve">Insigths de Meta Business Suite.</w:t>
      </w:r>
    </w:p>
    <w:p w:rsidR="00000000" w:rsidDel="00000000" w:rsidP="00000000" w:rsidRDefault="00000000" w:rsidRPr="00000000" w14:paraId="0000009A">
      <w:pPr>
        <w:rPr>
          <w:sz w:val="20"/>
          <w:szCs w:val="20"/>
        </w:rPr>
      </w:pPr>
      <w:r w:rsidDel="00000000" w:rsidR="00000000" w:rsidRPr="00000000">
        <w:rPr>
          <w:rtl w:val="0"/>
        </w:rPr>
      </w:r>
    </w:p>
    <w:p w:rsidR="00000000" w:rsidDel="00000000" w:rsidP="00000000" w:rsidRDefault="00000000" w:rsidRPr="00000000" w14:paraId="0000009B">
      <w:pPr>
        <w:rPr>
          <w:sz w:val="20"/>
          <w:szCs w:val="20"/>
        </w:rPr>
      </w:pPr>
      <w:r w:rsidDel="00000000" w:rsidR="00000000" w:rsidRPr="00000000">
        <w:rPr>
          <w:sz w:val="20"/>
          <w:szCs w:val="20"/>
          <w:rtl w:val="0"/>
        </w:rPr>
        <w:t xml:space="preserve">La analítica y resultados de métricas de Instagram y Facebook, se encuentran actualmente disponibles en la herramienta Insigths, disponible en la suite para negocios de Meta. Es importante descubrir y manejar las utilidades nativas para las empresas, cuando los proyectos están iniciando las opciones gratuitas son funcionales, a medida que el negocio vaya exigiendo más datos se podría pensar en usar herramientas de pago y externas.</w:t>
      </w:r>
      <w:r w:rsidDel="00000000" w:rsidR="00000000" w:rsidRPr="00000000">
        <w:drawing>
          <wp:anchor allowOverlap="1" behindDoc="0" distB="0" distT="0" distL="114300" distR="114300" hidden="0" layoutInCell="1" locked="0" relativeHeight="0" simplePos="0">
            <wp:simplePos x="0" y="0"/>
            <wp:positionH relativeFrom="column">
              <wp:posOffset>-2539</wp:posOffset>
            </wp:positionH>
            <wp:positionV relativeFrom="paragraph">
              <wp:posOffset>493394</wp:posOffset>
            </wp:positionV>
            <wp:extent cx="1329690" cy="2907030"/>
            <wp:effectExtent b="0" l="0" r="0" t="0"/>
            <wp:wrapSquare wrapText="bothSides" distB="0" distT="0" distL="114300" distR="114300"/>
            <wp:docPr id="24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329690" cy="290703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5" cy="12700"/>
                <wp:effectExtent b="0" l="0" r="0" t="0"/>
                <wp:wrapSquare wrapText="bothSides" distB="0" distT="0" distL="114300" distR="114300"/>
                <wp:docPr id="233" name=""/>
                <a:graphic>
                  <a:graphicData uri="http://schemas.microsoft.com/office/word/2010/wordprocessingShape">
                    <wps:wsp>
                      <wps:cNvSpPr/>
                      <wps:cNvPr id="153" name="Shape 153"/>
                      <wps:spPr>
                        <a:xfrm>
                          <a:off x="4681155" y="3779683"/>
                          <a:ext cx="132969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1"/>
                                <w:i w:val="0"/>
                                <w:smallCaps w:val="0"/>
                                <w:strike w:val="0"/>
                                <w:color w:val="1f497d"/>
                                <w:sz w:val="18"/>
                                <w:vertAlign w:val="baseline"/>
                              </w:rPr>
                              <w:t xml:space="preserve">Figura  SEQ Figura \* ARABIC 5</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1"/>
                                <w:i w:val="0"/>
                                <w:smallCaps w:val="0"/>
                                <w:strike w:val="0"/>
                                <w:color w:val="1f497d"/>
                                <w:sz w:val="18"/>
                                <w:vertAlign w:val="baseline"/>
                              </w:rPr>
                            </w:r>
                            <w:r w:rsidDel="00000000" w:rsidR="00000000" w:rsidRPr="00000000">
                              <w:rPr>
                                <w:rFonts w:ascii="Arial" w:cs="Arial" w:eastAsia="Arial" w:hAnsi="Arial"/>
                                <w:b w:val="0"/>
                                <w:i w:val="1"/>
                                <w:smallCaps w:val="0"/>
                                <w:strike w:val="0"/>
                                <w:color w:val="1f497d"/>
                                <w:sz w:val="18"/>
                                <w:vertAlign w:val="baseline"/>
                              </w:rPr>
                              <w:t xml:space="preserve">Menú Business Suite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5" cy="12700"/>
                <wp:effectExtent b="0" l="0" r="0" t="0"/>
                <wp:wrapSquare wrapText="bothSides" distB="0" distT="0" distL="114300" distR="114300"/>
                <wp:docPr id="233"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9C">
      <w:pPr>
        <w:rPr>
          <w:sz w:val="20"/>
          <w:szCs w:val="20"/>
        </w:rPr>
      </w:pPr>
      <w:r w:rsidDel="00000000" w:rsidR="00000000" w:rsidRPr="00000000">
        <w:rPr>
          <w:rtl w:val="0"/>
        </w:rPr>
      </w:r>
    </w:p>
    <w:p w:rsidR="00000000" w:rsidDel="00000000" w:rsidP="00000000" w:rsidRDefault="00000000" w:rsidRPr="00000000" w14:paraId="0000009D">
      <w:pPr>
        <w:rPr>
          <w:sz w:val="20"/>
          <w:szCs w:val="20"/>
        </w:rPr>
      </w:pPr>
      <w:r w:rsidDel="00000000" w:rsidR="00000000" w:rsidRPr="00000000">
        <w:rPr>
          <w:sz w:val="20"/>
          <w:szCs w:val="20"/>
          <w:rtl w:val="0"/>
        </w:rPr>
        <w:t xml:space="preserve">La palabra </w:t>
      </w:r>
      <w:r w:rsidDel="00000000" w:rsidR="00000000" w:rsidRPr="00000000">
        <w:rPr>
          <w:i w:val="1"/>
          <w:sz w:val="20"/>
          <w:szCs w:val="20"/>
          <w:rtl w:val="0"/>
        </w:rPr>
        <w:t xml:space="preserve">insigth</w:t>
      </w:r>
      <w:r w:rsidDel="00000000" w:rsidR="00000000" w:rsidRPr="00000000">
        <w:rPr>
          <w:sz w:val="20"/>
          <w:szCs w:val="20"/>
          <w:rtl w:val="0"/>
        </w:rPr>
        <w:t xml:space="preserve"> se traduce como percepción al español, y proviene del descubrimiento de los consumidores, se trata de descubrir lo que el cliente quiere y descubrir verdades de consumo o necesidad; la empresa Meta acogió este término para nombrar su herramienta de análisis estadísticos y resultados de métricas en sus plataformas de Facebook e Instagram de momento.</w:t>
      </w:r>
    </w:p>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rPr>
          <w:sz w:val="20"/>
          <w:szCs w:val="20"/>
        </w:rPr>
      </w:pPr>
      <w:r w:rsidDel="00000000" w:rsidR="00000000" w:rsidRPr="00000000">
        <w:rPr>
          <w:sz w:val="20"/>
          <w:szCs w:val="20"/>
          <w:rtl w:val="0"/>
        </w:rPr>
        <w:t xml:space="preserve">A través de esta herramienta analítica, se obtienen </w:t>
      </w:r>
      <w:r w:rsidDel="00000000" w:rsidR="00000000" w:rsidRPr="00000000">
        <w:rPr>
          <w:i w:val="1"/>
          <w:sz w:val="20"/>
          <w:szCs w:val="20"/>
          <w:rtl w:val="0"/>
        </w:rPr>
        <w:t xml:space="preserve">insights</w:t>
      </w:r>
      <w:r w:rsidDel="00000000" w:rsidR="00000000" w:rsidRPr="00000000">
        <w:rPr>
          <w:sz w:val="20"/>
          <w:szCs w:val="20"/>
          <w:rtl w:val="0"/>
        </w:rPr>
        <w:t xml:space="preserve"> sobre la cuenta, la plataforma y las publicaciones como, por ejemplo:</w:t>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Rendimiento de las páginas de Facebook y perfil empresarial de Instagram, y las tendencias del alcance.</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Gasto de la cuenta publicitaria en distintas plataformas y por campañas.</w:t>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interacción orgánica y de pago con el contenido de las publicaciones, incluidos los Me gusta, los comentarios y los </w:t>
      </w:r>
      <w:r w:rsidDel="00000000" w:rsidR="00000000" w:rsidRPr="00000000">
        <w:rPr>
          <w:sz w:val="20"/>
          <w:szCs w:val="20"/>
          <w:rtl w:val="0"/>
        </w:rPr>
        <w:t xml:space="preserve">compartidos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Resúmenes demográficos y geográficos de las personas a las que les gusta la página y siguen el perfil empresarial de Instagram.</w:t>
      </w:r>
    </w:p>
    <w:p w:rsidR="00000000" w:rsidDel="00000000" w:rsidP="00000000" w:rsidRDefault="00000000" w:rsidRPr="00000000" w14:paraId="000000A5">
      <w:pPr>
        <w:rPr>
          <w:sz w:val="20"/>
          <w:szCs w:val="20"/>
        </w:rPr>
      </w:pPr>
      <w:r w:rsidDel="00000000" w:rsidR="00000000" w:rsidRPr="00000000">
        <w:rPr>
          <w:rtl w:val="0"/>
        </w:rPr>
      </w:r>
    </w:p>
    <w:p w:rsidR="00000000" w:rsidDel="00000000" w:rsidP="00000000" w:rsidRDefault="00000000" w:rsidRPr="00000000" w14:paraId="000000A6">
      <w:pPr>
        <w:rPr>
          <w:sz w:val="20"/>
          <w:szCs w:val="20"/>
        </w:rPr>
      </w:pPr>
      <w:r w:rsidDel="00000000" w:rsidR="00000000" w:rsidRPr="00000000">
        <w:rPr>
          <w:sz w:val="20"/>
          <w:szCs w:val="20"/>
          <w:rtl w:val="0"/>
        </w:rPr>
        <w:t xml:space="preserve">Para un ejemplo se muestra la siguiente imagen que representa la audiencia estimada de una publicación en un periodo de tiempo según el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Figura 6</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20"/>
          <w:szCs w:val="20"/>
          <w:u w:val="none"/>
          <w:shd w:fill="auto" w:val="clear"/>
          <w:vertAlign w:val="baseline"/>
        </w:rPr>
      </w:pPr>
      <w:r w:rsidDel="00000000" w:rsidR="00000000" w:rsidRPr="00000000">
        <w:rPr>
          <w:rFonts w:ascii="Arial" w:cs="Arial" w:eastAsia="Arial" w:hAnsi="Arial"/>
          <w:b w:val="0"/>
          <w:i w:val="1"/>
          <w:smallCaps w:val="0"/>
          <w:strike w:val="0"/>
          <w:color w:val="1f497d"/>
          <w:sz w:val="20"/>
          <w:szCs w:val="20"/>
          <w:u w:val="none"/>
          <w:shd w:fill="auto" w:val="clear"/>
          <w:vertAlign w:val="baseline"/>
          <w:rtl w:val="0"/>
        </w:rPr>
        <w:t xml:space="preserve">Panel principal herramienta Insigth</w:t>
      </w:r>
    </w:p>
    <w:p w:rsidR="00000000" w:rsidDel="00000000" w:rsidP="00000000" w:rsidRDefault="00000000" w:rsidRPr="00000000" w14:paraId="000000A9">
      <w:pPr>
        <w:keepNext w:val="1"/>
        <w:jc w:val="center"/>
        <w:rPr>
          <w:sz w:val="20"/>
          <w:szCs w:val="20"/>
        </w:rPr>
      </w:pPr>
      <w:r w:rsidDel="00000000" w:rsidR="00000000" w:rsidRPr="00000000">
        <w:rPr>
          <w:rtl w:val="0"/>
        </w:rPr>
      </w:r>
    </w:p>
    <w:p w:rsidR="00000000" w:rsidDel="00000000" w:rsidP="00000000" w:rsidRDefault="00000000" w:rsidRPr="00000000" w14:paraId="000000AA">
      <w:pPr>
        <w:keepNext w:val="1"/>
        <w:jc w:val="center"/>
        <w:rPr>
          <w:sz w:val="20"/>
          <w:szCs w:val="20"/>
        </w:rPr>
      </w:pPr>
      <w:r w:rsidDel="00000000" w:rsidR="00000000" w:rsidRPr="00000000">
        <w:rPr>
          <w:sz w:val="20"/>
          <w:szCs w:val="20"/>
        </w:rPr>
        <w:drawing>
          <wp:inline distB="0" distT="0" distL="0" distR="0">
            <wp:extent cx="5746844" cy="4824768"/>
            <wp:effectExtent b="0" l="0" r="0" t="0"/>
            <wp:docPr id="23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46844" cy="482476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1"/>
        <w:jc w:val="center"/>
        <w:rPr>
          <w:sz w:val="20"/>
          <w:szCs w:val="20"/>
        </w:rPr>
      </w:pPr>
      <w:r w:rsidDel="00000000" w:rsidR="00000000" w:rsidRPr="00000000">
        <w:rPr>
          <w:sz w:val="20"/>
          <w:szCs w:val="20"/>
          <w:rtl w:val="0"/>
        </w:rPr>
        <w:t xml:space="preserve">Nota. Tomada de Meta (2022).</w:t>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pStyle w:val="Heading5"/>
        <w:numPr>
          <w:ilvl w:val="2"/>
          <w:numId w:val="4"/>
        </w:numPr>
        <w:ind w:left="1080" w:hanging="720"/>
        <w:rPr/>
      </w:pPr>
      <w:r w:rsidDel="00000000" w:rsidR="00000000" w:rsidRPr="00000000">
        <w:rPr>
          <w:rtl w:val="0"/>
        </w:rPr>
        <w:t xml:space="preserve">Google Analytics</w:t>
      </w:r>
    </w:p>
    <w:p w:rsidR="00000000" w:rsidDel="00000000" w:rsidP="00000000" w:rsidRDefault="00000000" w:rsidRPr="00000000" w14:paraId="000000AE">
      <w:pPr>
        <w:rPr>
          <w:sz w:val="20"/>
          <w:szCs w:val="20"/>
        </w:rPr>
      </w:pPr>
      <w:r w:rsidDel="00000000" w:rsidR="00000000" w:rsidRPr="00000000">
        <w:rPr>
          <w:sz w:val="20"/>
          <w:szCs w:val="20"/>
          <w:rtl w:val="0"/>
        </w:rPr>
        <w:t xml:space="preserve">Es uno de los productos ofrecidos por Google de manera gratuita para capturar datos necesarios para el análisis del comportamiento de los espacios </w:t>
      </w:r>
      <w:r w:rsidDel="00000000" w:rsidR="00000000" w:rsidRPr="00000000">
        <w:rPr>
          <w:i w:val="1"/>
          <w:sz w:val="20"/>
          <w:szCs w:val="20"/>
          <w:rtl w:val="0"/>
        </w:rPr>
        <w:t xml:space="preserve">web</w:t>
      </w:r>
      <w:r w:rsidDel="00000000" w:rsidR="00000000" w:rsidRPr="00000000">
        <w:rPr>
          <w:sz w:val="20"/>
          <w:szCs w:val="20"/>
          <w:rtl w:val="0"/>
        </w:rPr>
        <w:t xml:space="preserve"> del negocio digital.</w:t>
      </w:r>
    </w:p>
    <w:p w:rsidR="00000000" w:rsidDel="00000000" w:rsidP="00000000" w:rsidRDefault="00000000" w:rsidRPr="00000000" w14:paraId="000000AF">
      <w:pPr>
        <w:rPr>
          <w:sz w:val="20"/>
          <w:szCs w:val="20"/>
        </w:rPr>
      </w:pPr>
      <w:r w:rsidDel="00000000" w:rsidR="00000000" w:rsidRPr="00000000">
        <w:rPr>
          <w:rtl w:val="0"/>
        </w:rPr>
      </w:r>
    </w:p>
    <w:p w:rsidR="00000000" w:rsidDel="00000000" w:rsidP="00000000" w:rsidRDefault="00000000" w:rsidRPr="00000000" w14:paraId="000000B0">
      <w:pPr>
        <w:rPr>
          <w:sz w:val="20"/>
          <w:szCs w:val="20"/>
        </w:rPr>
      </w:pPr>
      <w:r w:rsidDel="00000000" w:rsidR="00000000" w:rsidRPr="00000000">
        <w:rPr>
          <w:sz w:val="20"/>
          <w:szCs w:val="20"/>
          <w:rtl w:val="0"/>
        </w:rPr>
        <w:t xml:space="preserve">Mide comportamientos por fuera de las redes sociales y se dedica a un asunto más orgánico, de búsquedas y navegabilidad para el cumplimiento de objetivos.</w:t>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sz w:val="20"/>
          <w:szCs w:val="20"/>
          <w:rtl w:val="0"/>
        </w:rPr>
        <w:t xml:space="preserve">Esta herramienta permite conocer a los usuarios de su sitio web y su aplicación para comprobar mejor el rendimiento de las acciones de </w:t>
      </w:r>
      <w:r w:rsidDel="00000000" w:rsidR="00000000" w:rsidRPr="00000000">
        <w:rPr>
          <w:i w:val="1"/>
          <w:sz w:val="20"/>
          <w:szCs w:val="20"/>
          <w:rtl w:val="0"/>
        </w:rPr>
        <w:t xml:space="preserve">marketing</w:t>
      </w:r>
      <w:r w:rsidDel="00000000" w:rsidR="00000000" w:rsidRPr="00000000">
        <w:rPr>
          <w:sz w:val="20"/>
          <w:szCs w:val="20"/>
          <w:rtl w:val="0"/>
        </w:rPr>
        <w:t xml:space="preserve">, el contenido y los productos, entre otros aspectos.</w:t>
      </w:r>
    </w:p>
    <w:p w:rsidR="00000000" w:rsidDel="00000000" w:rsidP="00000000" w:rsidRDefault="00000000" w:rsidRPr="00000000" w14:paraId="000000B3">
      <w:pPr>
        <w:rPr>
          <w:sz w:val="20"/>
          <w:szCs w:val="20"/>
        </w:rPr>
      </w:pPr>
      <w:r w:rsidDel="00000000" w:rsidR="00000000" w:rsidRPr="00000000">
        <w:rPr>
          <w:sz w:val="20"/>
          <w:szCs w:val="20"/>
          <w:rtl w:val="0"/>
        </w:rPr>
        <w:t xml:space="preserve">Analytics funciona con los productos publicitarios y para editores de Google, lo que le permitirá usar estadísticas para mejorar resultados de campañas de </w:t>
      </w:r>
      <w:r w:rsidDel="00000000" w:rsidR="00000000" w:rsidRPr="00000000">
        <w:rPr>
          <w:i w:val="1"/>
          <w:sz w:val="20"/>
          <w:szCs w:val="20"/>
          <w:rtl w:val="0"/>
        </w:rPr>
        <w:t xml:space="preserve">marketing</w:t>
      </w:r>
      <w:r w:rsidDel="00000000" w:rsidR="00000000" w:rsidRPr="00000000">
        <w:rPr>
          <w:sz w:val="20"/>
          <w:szCs w:val="20"/>
          <w:rtl w:val="0"/>
        </w:rPr>
        <w:t xml:space="preserve"> usando Google Ads y posicionamiento orgánico.</w:t>
      </w:r>
    </w:p>
    <w:p w:rsidR="00000000" w:rsidDel="00000000" w:rsidP="00000000" w:rsidRDefault="00000000" w:rsidRPr="00000000" w14:paraId="000000B4">
      <w:pPr>
        <w:rPr>
          <w:sz w:val="20"/>
          <w:szCs w:val="20"/>
        </w:rPr>
      </w:pPr>
      <w:r w:rsidDel="00000000" w:rsidR="00000000" w:rsidRPr="00000000">
        <w:rPr>
          <w:rtl w:val="0"/>
        </w:rPr>
      </w:r>
    </w:p>
    <w:p w:rsidR="00000000" w:rsidDel="00000000" w:rsidP="00000000" w:rsidRDefault="00000000" w:rsidRPr="00000000" w14:paraId="000000B5">
      <w:pPr>
        <w:rPr>
          <w:sz w:val="20"/>
          <w:szCs w:val="20"/>
        </w:rPr>
      </w:pPr>
      <w:r w:rsidDel="00000000" w:rsidR="00000000" w:rsidRPr="00000000">
        <w:rPr>
          <w:rtl w:val="0"/>
        </w:rPr>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pStyle w:val="Heading4"/>
        <w:numPr>
          <w:ilvl w:val="2"/>
          <w:numId w:val="4"/>
        </w:numPr>
        <w:ind w:left="1080" w:hanging="720"/>
        <w:rPr/>
      </w:pPr>
      <w:r w:rsidDel="00000000" w:rsidR="00000000" w:rsidRPr="00000000">
        <w:rPr>
          <w:rtl w:val="0"/>
        </w:rPr>
        <w:t xml:space="preserve">Integración de datos y visualización</w:t>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sz w:val="20"/>
          <w:szCs w:val="20"/>
          <w:rtl w:val="0"/>
        </w:rPr>
        <w:t xml:space="preserve">Este es un proceso que podría tornarse complejo según el tamaño de la organización, en grandes corporaciones por lo general, existe un área que se dedica a la Inteligencia de negocio, es básicamente la integración entre plataformas tecnológicas y datos con las decisiones del negocio. Se captura y transforma datos para producir </w:t>
      </w:r>
      <w:r w:rsidDel="00000000" w:rsidR="00000000" w:rsidRPr="00000000">
        <w:rPr>
          <w:i w:val="1"/>
          <w:sz w:val="20"/>
          <w:szCs w:val="20"/>
          <w:rtl w:val="0"/>
        </w:rPr>
        <w:t xml:space="preserve">dashboard</w:t>
      </w:r>
      <w:r w:rsidDel="00000000" w:rsidR="00000000" w:rsidRPr="00000000">
        <w:rPr>
          <w:sz w:val="20"/>
          <w:szCs w:val="20"/>
          <w:rtl w:val="0"/>
        </w:rPr>
        <w:t xml:space="preserve"> o tableros de mando que dan cuenta en un solo lugar de toda la información y resultados del negocio. En algunos casos más sofisticados, aplican técnicas de inteligencia artificial como el </w:t>
      </w:r>
      <w:r w:rsidDel="00000000" w:rsidR="00000000" w:rsidRPr="00000000">
        <w:rPr>
          <w:i w:val="1"/>
          <w:sz w:val="20"/>
          <w:szCs w:val="20"/>
          <w:rtl w:val="0"/>
        </w:rPr>
        <w:t xml:space="preserve">machine learning </w:t>
      </w:r>
      <w:r w:rsidDel="00000000" w:rsidR="00000000" w:rsidRPr="00000000">
        <w:rPr>
          <w:sz w:val="20"/>
          <w:szCs w:val="20"/>
          <w:rtl w:val="0"/>
        </w:rPr>
        <w:t xml:space="preserve">para que las máquinas aprendan a interpretar y realizar predicciones futuras con bases matemáticas teniendo en cuenta la experiencia y otras variables.</w:t>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sz w:val="20"/>
          <w:szCs w:val="20"/>
          <w:rtl w:val="0"/>
        </w:rPr>
        <w:t xml:space="preserve">Para pymes, este proceso es una realidad y está al alcance de todos, pero sí es necesario tener competencias digitales para esta tarea, entre otras, saber importar datos de las plataformas analíticas, luego integrarlas en un solo lugar. Microsoft Excel podría ser un excelente aliado sabiéndolo manejar para estas tareas de integración y visualización de datos tal como se puede evidencia en la siguiente imagen:</w:t>
      </w:r>
    </w:p>
    <w:p w:rsidR="00000000" w:rsidDel="00000000" w:rsidP="00000000" w:rsidRDefault="00000000" w:rsidRPr="00000000" w14:paraId="000000BC">
      <w:pPr>
        <w:rPr>
          <w:b w:val="1"/>
          <w:sz w:val="20"/>
          <w:szCs w:val="20"/>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Figura 8</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20"/>
          <w:szCs w:val="20"/>
          <w:u w:val="none"/>
          <w:shd w:fill="auto" w:val="clear"/>
          <w:vertAlign w:val="baseline"/>
          <w:rtl w:val="0"/>
        </w:rPr>
        <w:t xml:space="preserve">Uso de Excel para integrar y visualizar estadísticas generales</w:t>
      </w:r>
      <w:r w:rsidDel="00000000" w:rsidR="00000000" w:rsidRPr="00000000">
        <w:rPr>
          <w:rtl w:val="0"/>
        </w:rPr>
      </w:r>
    </w:p>
    <w:p w:rsidR="00000000" w:rsidDel="00000000" w:rsidP="00000000" w:rsidRDefault="00000000" w:rsidRPr="00000000" w14:paraId="000000BF">
      <w:pPr>
        <w:keepNext w:val="1"/>
        <w:rPr>
          <w:sz w:val="20"/>
          <w:szCs w:val="20"/>
        </w:rPr>
      </w:pPr>
      <w:r w:rsidDel="00000000" w:rsidR="00000000" w:rsidRPr="00000000">
        <w:rPr>
          <w:sz w:val="20"/>
          <w:szCs w:val="20"/>
        </w:rPr>
        <w:drawing>
          <wp:inline distB="0" distT="0" distL="0" distR="0">
            <wp:extent cx="4330163" cy="2771304"/>
            <wp:effectExtent b="0" l="0" r="0" t="0"/>
            <wp:docPr descr="Tablas dinámicas y gráficas mejoradas" id="237" name="image3.jpg"/>
            <a:graphic>
              <a:graphicData uri="http://schemas.openxmlformats.org/drawingml/2006/picture">
                <pic:pic>
                  <pic:nvPicPr>
                    <pic:cNvPr descr="Tablas dinámicas y gráficas mejoradas" id="0" name="image3.jpg"/>
                    <pic:cNvPicPr preferRelativeResize="0"/>
                  </pic:nvPicPr>
                  <pic:blipFill>
                    <a:blip r:embed="rId25"/>
                    <a:srcRect b="0" l="0" r="0" t="0"/>
                    <a:stretch>
                      <a:fillRect/>
                    </a:stretch>
                  </pic:blipFill>
                  <pic:spPr>
                    <a:xfrm>
                      <a:off x="0" y="0"/>
                      <a:ext cx="4330163" cy="277130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numPr>
          <w:ilvl w:val="0"/>
          <w:numId w:val="4"/>
        </w:numPr>
        <w:ind w:left="720" w:hanging="360"/>
        <w:rPr/>
      </w:pPr>
      <w:r w:rsidDel="00000000" w:rsidR="00000000" w:rsidRPr="00000000">
        <w:rPr>
          <w:rtl w:val="0"/>
        </w:rPr>
        <w:t xml:space="preserve">Habeas data y normatividad vigente</w:t>
      </w:r>
    </w:p>
    <w:p w:rsidR="00000000" w:rsidDel="00000000" w:rsidP="00000000" w:rsidRDefault="00000000" w:rsidRPr="00000000" w14:paraId="000000C1">
      <w:pPr>
        <w:rPr>
          <w:sz w:val="20"/>
          <w:szCs w:val="20"/>
        </w:rPr>
      </w:pPr>
      <w:r w:rsidDel="00000000" w:rsidR="00000000" w:rsidRPr="00000000">
        <w:rPr>
          <w:sz w:val="20"/>
          <w:szCs w:val="20"/>
          <w:rtl w:val="0"/>
        </w:rPr>
        <w:t xml:space="preserve">Cuando las empresas usan datos personales para aplicar técnicas y tareas de </w:t>
      </w:r>
      <w:r w:rsidDel="00000000" w:rsidR="00000000" w:rsidRPr="00000000">
        <w:rPr>
          <w:i w:val="1"/>
          <w:sz w:val="20"/>
          <w:szCs w:val="20"/>
          <w:rtl w:val="0"/>
        </w:rPr>
        <w:t xml:space="preserve">marketing</w:t>
      </w:r>
      <w:r w:rsidDel="00000000" w:rsidR="00000000" w:rsidRPr="00000000">
        <w:rPr>
          <w:sz w:val="20"/>
          <w:szCs w:val="20"/>
          <w:rtl w:val="0"/>
        </w:rPr>
        <w:t xml:space="preserve"> deberán valorar aspectos éticos (Ronda, 2013). Aquí se tiene la capacidad de ahondar y conocer los pensamientos más profundos y privados de los consumidores deberá realizarse de forma transparente y destinando la información obtenida a la creación de productos y servicios que satisfagan las necesidades y deseos reales de los consumidores. Además, permite conocer las rutas y hábitos para la decisión de compra teniendo la susceptibilidad de ser manipulado y, asimismo, evitar publicar anuncios engañosos o abusivos aprovechando la vulnerabilidad o necesidad de algún grupo poblacional. Es importante anotar que los procesos de información deben tener autorización por parte de los implicados.</w:t>
      </w:r>
    </w:p>
    <w:p w:rsidR="00000000" w:rsidDel="00000000" w:rsidP="00000000" w:rsidRDefault="00000000" w:rsidRPr="00000000" w14:paraId="000000C2">
      <w:pPr>
        <w:rPr>
          <w:sz w:val="20"/>
          <w:szCs w:val="20"/>
        </w:rPr>
      </w:pPr>
      <w:r w:rsidDel="00000000" w:rsidR="00000000" w:rsidRPr="00000000">
        <w:rPr>
          <w:rtl w:val="0"/>
        </w:rPr>
      </w:r>
    </w:p>
    <w:p w:rsidR="00000000" w:rsidDel="00000000" w:rsidP="00000000" w:rsidRDefault="00000000" w:rsidRPr="00000000" w14:paraId="000000C3">
      <w:pPr>
        <w:pStyle w:val="Heading3"/>
        <w:numPr>
          <w:ilvl w:val="1"/>
          <w:numId w:val="4"/>
        </w:numPr>
        <w:ind w:left="720" w:hanging="360"/>
        <w:rPr>
          <w:sz w:val="20"/>
          <w:szCs w:val="20"/>
        </w:rPr>
      </w:pPr>
      <w:r w:rsidDel="00000000" w:rsidR="00000000" w:rsidRPr="00000000">
        <w:rPr>
          <w:sz w:val="20"/>
          <w:szCs w:val="20"/>
          <w:rtl w:val="0"/>
        </w:rPr>
        <w:t xml:space="preserve">Manejo de la información personal - Habeas data</w:t>
      </w:r>
    </w:p>
    <w:p w:rsidR="00000000" w:rsidDel="00000000" w:rsidP="00000000" w:rsidRDefault="00000000" w:rsidRPr="00000000" w14:paraId="000000C4">
      <w:pPr>
        <w:rPr>
          <w:sz w:val="20"/>
          <w:szCs w:val="20"/>
        </w:rPr>
      </w:pPr>
      <w:r w:rsidDel="00000000" w:rsidR="00000000" w:rsidRPr="00000000">
        <w:rPr>
          <w:sz w:val="20"/>
          <w:szCs w:val="20"/>
          <w:rtl w:val="0"/>
        </w:rPr>
        <w:t xml:space="preserve">El derecho de </w:t>
      </w:r>
      <w:r w:rsidDel="00000000" w:rsidR="00000000" w:rsidRPr="00000000">
        <w:rPr>
          <w:sz w:val="20"/>
          <w:szCs w:val="20"/>
          <w:rtl w:val="0"/>
        </w:rPr>
        <w:t xml:space="preserve">habeas</w:t>
      </w:r>
      <w:r w:rsidDel="00000000" w:rsidR="00000000" w:rsidRPr="00000000">
        <w:rPr>
          <w:sz w:val="20"/>
          <w:szCs w:val="20"/>
          <w:rtl w:val="0"/>
        </w:rPr>
        <w:t xml:space="preserve"> data es aquel que tiene toda persona para conocer, actualizar y rectificar la información que se haya recogido sobre ella en archivos y bancos de datos de naturaleza pública o privada. (Superintendencia de Industria y Comercio, 2021).</w:t>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sz w:val="20"/>
          <w:szCs w:val="20"/>
          <w:rtl w:val="0"/>
        </w:rPr>
        <w:t xml:space="preserve">La normatividad en Colombia está sustentada en la Ley 126 de 2008, en diversas sentencias posteriores de la Corte y otras disposiciones que van actualizando la ley a medida de las necesidades.</w:t>
      </w:r>
    </w:p>
    <w:p w:rsidR="00000000" w:rsidDel="00000000" w:rsidP="00000000" w:rsidRDefault="00000000" w:rsidRPr="00000000" w14:paraId="000000C7">
      <w:pPr>
        <w:rPr>
          <w:sz w:val="20"/>
          <w:szCs w:val="20"/>
        </w:rPr>
      </w:pPr>
      <w:r w:rsidDel="00000000" w:rsidR="00000000" w:rsidRPr="00000000">
        <w:rPr>
          <w:rtl w:val="0"/>
        </w:rPr>
      </w:r>
    </w:p>
    <w:p w:rsidR="00000000" w:rsidDel="00000000" w:rsidP="00000000" w:rsidRDefault="00000000" w:rsidRPr="00000000" w14:paraId="000000C8">
      <w:pPr>
        <w:rPr>
          <w:sz w:val="20"/>
          <w:szCs w:val="20"/>
        </w:rPr>
      </w:pPr>
      <w:r w:rsidDel="00000000" w:rsidR="00000000" w:rsidRPr="00000000">
        <w:rPr>
          <w:sz w:val="20"/>
          <w:szCs w:val="20"/>
          <w:rtl w:val="0"/>
        </w:rPr>
        <w:t xml:space="preserve">Es importante tener en cuenta algunos concretos que se encuentran en la norma, según la (Superintendencia de Industria y Comercio (2021), a saber:</w:t>
      </w:r>
    </w:p>
    <w:p w:rsidR="00000000" w:rsidDel="00000000" w:rsidP="00000000" w:rsidRDefault="00000000" w:rsidRPr="00000000" w14:paraId="000000C9">
      <w:pPr>
        <w:rPr>
          <w:sz w:val="20"/>
          <w:szCs w:val="20"/>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CA">
            <w:pPr>
              <w:jc w:val="center"/>
              <w:rPr>
                <w:sz w:val="20"/>
                <w:szCs w:val="20"/>
              </w:rPr>
            </w:pPr>
            <w:sdt>
              <w:sdtPr>
                <w:tag w:val="goog_rdk_11"/>
              </w:sdtPr>
              <w:sdtContent>
                <w:commentRangeStart w:id="11"/>
              </w:sdtContent>
            </w:sdt>
            <w:r w:rsidDel="00000000" w:rsidR="00000000" w:rsidRPr="00000000">
              <w:rPr>
                <w:sz w:val="20"/>
                <w:szCs w:val="20"/>
                <w:rtl w:val="0"/>
              </w:rPr>
              <w:t xml:space="preserve">Línea de tiempo C</w:t>
            </w:r>
          </w:p>
          <w:p w:rsidR="00000000" w:rsidDel="00000000" w:rsidP="00000000" w:rsidRDefault="00000000" w:rsidRPr="00000000" w14:paraId="000000CB">
            <w:pPr>
              <w:jc w:val="center"/>
              <w:rPr>
                <w:sz w:val="20"/>
                <w:szCs w:val="20"/>
              </w:rPr>
            </w:pPr>
            <w:r w:rsidDel="00000000" w:rsidR="00000000" w:rsidRPr="00000000">
              <w:rPr>
                <w:sz w:val="20"/>
                <w:szCs w:val="20"/>
                <w:rtl w:val="0"/>
              </w:rPr>
              <w:t xml:space="preserve">CF02_2.1.habeas</w:t>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0CC">
      <w:pPr>
        <w:rPr>
          <w:sz w:val="20"/>
          <w:szCs w:val="20"/>
        </w:rPr>
      </w:pPr>
      <w:r w:rsidDel="00000000" w:rsidR="00000000" w:rsidRPr="00000000">
        <w:rPr>
          <w:rtl w:val="0"/>
        </w:rPr>
      </w:r>
    </w:p>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sz w:val="20"/>
          <w:szCs w:val="20"/>
          <w:rtl w:val="0"/>
        </w:rPr>
        <w:t xml:space="preserve">Redondeando el importante concepto de los datos digitales se tiene lo siguiente por parte del experto:</w:t>
      </w:r>
    </w:p>
    <w:p w:rsidR="00000000" w:rsidDel="00000000" w:rsidP="00000000" w:rsidRDefault="00000000" w:rsidRPr="00000000" w14:paraId="000000CF">
      <w:pPr>
        <w:rPr>
          <w:sz w:val="20"/>
          <w:szCs w:val="20"/>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D0">
            <w:pPr>
              <w:jc w:val="center"/>
              <w:rPr>
                <w:sz w:val="20"/>
                <w:szCs w:val="20"/>
              </w:rPr>
            </w:pPr>
            <w:sdt>
              <w:sdtPr>
                <w:tag w:val="goog_rdk_12"/>
              </w:sdtPr>
              <w:sdtContent>
                <w:commentRangeStart w:id="12"/>
              </w:sdtContent>
            </w:sdt>
            <w:r w:rsidDel="00000000" w:rsidR="00000000" w:rsidRPr="00000000">
              <w:rPr>
                <w:sz w:val="20"/>
                <w:szCs w:val="20"/>
                <w:rtl w:val="0"/>
              </w:rPr>
              <w:t xml:space="preserve">Video experto</w:t>
            </w:r>
          </w:p>
          <w:p w:rsidR="00000000" w:rsidDel="00000000" w:rsidP="00000000" w:rsidRDefault="00000000" w:rsidRPr="00000000" w14:paraId="000000D1">
            <w:pPr>
              <w:jc w:val="center"/>
              <w:rPr>
                <w:sz w:val="20"/>
                <w:szCs w:val="20"/>
              </w:rPr>
            </w:pPr>
            <w:r w:rsidDel="00000000" w:rsidR="00000000" w:rsidRPr="00000000">
              <w:rPr>
                <w:sz w:val="20"/>
                <w:szCs w:val="20"/>
                <w:rtl w:val="0"/>
              </w:rPr>
              <w:t xml:space="preserve">Secuencia 03_HabeasData.mp4</w:t>
            </w:r>
            <w:commentRangeEnd w:id="12"/>
            <w:r w:rsidDel="00000000" w:rsidR="00000000" w:rsidRPr="00000000">
              <w:commentReference w:id="12"/>
            </w:r>
            <w:r w:rsidDel="00000000" w:rsidR="00000000" w:rsidRPr="00000000">
              <w:rPr>
                <w:rtl w:val="0"/>
              </w:rPr>
            </w:r>
          </w:p>
        </w:tc>
      </w:tr>
    </w:tbl>
    <w:p w:rsidR="00000000" w:rsidDel="00000000" w:rsidP="00000000" w:rsidRDefault="00000000" w:rsidRPr="00000000" w14:paraId="000000D2">
      <w:pPr>
        <w:rPr>
          <w:sz w:val="20"/>
          <w:szCs w:val="20"/>
        </w:rPr>
      </w:pPr>
      <w:r w:rsidDel="00000000" w:rsidR="00000000" w:rsidRPr="00000000">
        <w:rPr>
          <w:rtl w:val="0"/>
        </w:rPr>
      </w:r>
    </w:p>
    <w:p w:rsidR="00000000" w:rsidDel="00000000" w:rsidP="00000000" w:rsidRDefault="00000000" w:rsidRPr="00000000" w14:paraId="000000D3">
      <w:pPr>
        <w:pStyle w:val="Heading2"/>
        <w:numPr>
          <w:ilvl w:val="0"/>
          <w:numId w:val="4"/>
        </w:numPr>
        <w:ind w:left="720" w:hanging="360"/>
        <w:rPr/>
      </w:pPr>
      <w:r w:rsidDel="00000000" w:rsidR="00000000" w:rsidRPr="00000000">
        <w:rPr>
          <w:rtl w:val="0"/>
        </w:rPr>
        <w:t xml:space="preserve">Requerimientos del cliente</w:t>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sz w:val="20"/>
          <w:szCs w:val="20"/>
          <w:rtl w:val="0"/>
        </w:rPr>
        <w:t xml:space="preserve">Las organizaciones centradas en el cliente deben considerar las necesidades que los productos y servicios resuelven. De manera elemental, todas las personas necesitan tener algo por deseo o necesidad, de la mejor calidad, al instante y al precio correcto. Los requerimientos se basan en la gestión y profundización del producto y sus atributos, la funcionalidad que representa, los costos implicados y la disponibilidad para el cliente.</w:t>
      </w:r>
    </w:p>
    <w:p w:rsidR="00000000" w:rsidDel="00000000" w:rsidP="00000000" w:rsidRDefault="00000000" w:rsidRPr="00000000" w14:paraId="000000D6">
      <w:pPr>
        <w:rPr>
          <w:sz w:val="20"/>
          <w:szCs w:val="20"/>
        </w:rPr>
      </w:pP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sz w:val="20"/>
          <w:szCs w:val="20"/>
          <w:rtl w:val="0"/>
        </w:rPr>
        <w:t xml:space="preserve">La teoría de los tres cerebros de Lean (1978), proviene de la neurociencia y establece que el cerebro humano se encuentra estructurado por tres factores, un cerebro </w:t>
      </w:r>
      <w:r w:rsidDel="00000000" w:rsidR="00000000" w:rsidRPr="00000000">
        <w:rPr>
          <w:i w:val="1"/>
          <w:sz w:val="20"/>
          <w:szCs w:val="20"/>
          <w:rtl w:val="0"/>
        </w:rPr>
        <w:t xml:space="preserve">reptiliano</w:t>
      </w:r>
      <w:r w:rsidDel="00000000" w:rsidR="00000000" w:rsidRPr="00000000">
        <w:rPr>
          <w:sz w:val="20"/>
          <w:szCs w:val="20"/>
          <w:rtl w:val="0"/>
        </w:rPr>
        <w:t xml:space="preserve">, un cerebro </w:t>
      </w:r>
      <w:r w:rsidDel="00000000" w:rsidR="00000000" w:rsidRPr="00000000">
        <w:rPr>
          <w:i w:val="1"/>
          <w:sz w:val="20"/>
          <w:szCs w:val="20"/>
          <w:rtl w:val="0"/>
        </w:rPr>
        <w:t xml:space="preserve">límbico</w:t>
      </w:r>
      <w:r w:rsidDel="00000000" w:rsidR="00000000" w:rsidRPr="00000000">
        <w:rPr>
          <w:sz w:val="20"/>
          <w:szCs w:val="20"/>
          <w:rtl w:val="0"/>
        </w:rPr>
        <w:t xml:space="preserve"> y un cerebro </w:t>
      </w:r>
      <w:r w:rsidDel="00000000" w:rsidR="00000000" w:rsidRPr="00000000">
        <w:rPr>
          <w:i w:val="1"/>
          <w:sz w:val="20"/>
          <w:szCs w:val="20"/>
          <w:rtl w:val="0"/>
        </w:rPr>
        <w:t xml:space="preserve">neocórtex</w:t>
      </w:r>
      <w:r w:rsidDel="00000000" w:rsidR="00000000" w:rsidRPr="00000000">
        <w:rPr>
          <w:sz w:val="20"/>
          <w:szCs w:val="20"/>
          <w:rtl w:val="0"/>
        </w:rPr>
        <w:t xml:space="preserve">. De acuerdo con los fundamentos de esta teoría, cada componente del cerebro humano cumple una función, de tal forma que el cerebro reptiliano se asocia con procesos de supervivencia, el cerebro límbico con procesos emocionales y el cerebro neocórtex con procesos racionales.</w:t>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rPr>
          <w:sz w:val="20"/>
          <w:szCs w:val="20"/>
        </w:rPr>
      </w:pPr>
      <w:r w:rsidDel="00000000" w:rsidR="00000000" w:rsidRPr="00000000">
        <w:rPr>
          <w:sz w:val="20"/>
          <w:szCs w:val="20"/>
          <w:rtl w:val="0"/>
        </w:rPr>
        <w:t xml:space="preserve">A partir del conocimiento de cómo funciona el cerebro humano, se podrían concluir algunos requerimientos elementales de todo cliente, así, la mayoría de las campañas, en los últimos años, apuntan a estimular o llegar al cerebro emocional y reptil, pues consideran que es aquí dónde está el “interruptor de compra” (Arboleda, 2018), al fin y al cabo, las ventas son acciones que están más enfocadas en el cerebro primitivo.</w:t>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rtl w:val="0"/>
        </w:rPr>
      </w:r>
    </w:p>
    <w:p w:rsidR="00000000" w:rsidDel="00000000" w:rsidP="00000000" w:rsidRDefault="00000000" w:rsidRPr="00000000" w14:paraId="000000E1">
      <w:pPr>
        <w:rPr>
          <w:sz w:val="20"/>
          <w:szCs w:val="20"/>
        </w:rPr>
      </w:pPr>
      <w:r w:rsidDel="00000000" w:rsidR="00000000" w:rsidRPr="00000000">
        <w:rPr>
          <w:rtl w:val="0"/>
        </w:rPr>
      </w:r>
    </w:p>
    <w:p w:rsidR="00000000" w:rsidDel="00000000" w:rsidP="00000000" w:rsidRDefault="00000000" w:rsidRPr="00000000" w14:paraId="000000E2">
      <w:pPr>
        <w:rPr>
          <w:sz w:val="20"/>
          <w:szCs w:val="20"/>
        </w:rPr>
      </w:pPr>
      <w:r w:rsidDel="00000000" w:rsidR="00000000" w:rsidRPr="00000000">
        <w:rPr>
          <w:rtl w:val="0"/>
        </w:rPr>
      </w:r>
    </w:p>
    <w:p w:rsidR="00000000" w:rsidDel="00000000" w:rsidP="00000000" w:rsidRDefault="00000000" w:rsidRPr="00000000" w14:paraId="000000E3">
      <w:pPr>
        <w:rPr>
          <w:sz w:val="20"/>
          <w:szCs w:val="20"/>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Figura 9</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20"/>
          <w:szCs w:val="20"/>
          <w:u w:val="none"/>
          <w:shd w:fill="auto" w:val="clear"/>
          <w:vertAlign w:val="baseline"/>
        </w:rPr>
      </w:pPr>
      <w:r w:rsidDel="00000000" w:rsidR="00000000" w:rsidRPr="00000000">
        <w:rPr>
          <w:rFonts w:ascii="Arial" w:cs="Arial" w:eastAsia="Arial" w:hAnsi="Arial"/>
          <w:b w:val="0"/>
          <w:i w:val="1"/>
          <w:smallCaps w:val="0"/>
          <w:strike w:val="0"/>
          <w:color w:val="1f497d"/>
          <w:sz w:val="20"/>
          <w:szCs w:val="20"/>
          <w:u w:val="none"/>
          <w:shd w:fill="auto" w:val="clear"/>
          <w:vertAlign w:val="baseline"/>
          <w:rtl w:val="0"/>
        </w:rPr>
        <w:t xml:space="preserve">Teoría de los 3 cerebros de Paul MacLean </w:t>
      </w:r>
    </w:p>
    <w:p w:rsidR="00000000" w:rsidDel="00000000" w:rsidP="00000000" w:rsidRDefault="00000000" w:rsidRPr="00000000" w14:paraId="000000E6">
      <w:pPr>
        <w:keepNext w:val="1"/>
        <w:rPr>
          <w:sz w:val="20"/>
          <w:szCs w:val="20"/>
        </w:rPr>
      </w:pPr>
      <w:sdt>
        <w:sdtPr>
          <w:tag w:val="goog_rdk_13"/>
        </w:sdtPr>
        <w:sdtContent>
          <w:commentRangeStart w:id="13"/>
        </w:sdtContent>
      </w:sdt>
      <w:r w:rsidDel="00000000" w:rsidR="00000000" w:rsidRPr="00000000">
        <w:rPr>
          <w:sz w:val="20"/>
          <w:szCs w:val="20"/>
        </w:rPr>
        <w:drawing>
          <wp:inline distB="0" distT="0" distL="0" distR="0">
            <wp:extent cx="6075045" cy="2655570"/>
            <wp:effectExtent b="0" l="0" r="0" t="0"/>
            <wp:docPr id="240"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6075045" cy="2655570"/>
                    </a:xfrm>
                    <a:prstGeom prst="rect"/>
                    <a:ln/>
                  </pic:spPr>
                </pic:pic>
              </a:graphicData>
            </a:graphic>
          </wp:inline>
        </w:drawing>
      </w:r>
      <w:commentRangeEnd w:id="13"/>
      <w:r w:rsidDel="00000000" w:rsidR="00000000" w:rsidRPr="00000000">
        <w:commentReference w:id="13"/>
      </w:r>
      <w:r w:rsidDel="00000000" w:rsidR="00000000" w:rsidRPr="00000000">
        <w:rPr>
          <w:sz w:val="20"/>
          <w:szCs w:val="20"/>
          <w:rtl w:val="0"/>
        </w:rPr>
        <w:t xml:space="preserve">Nota. Tomada de Arboleda (2018)</w:t>
      </w:r>
      <w:sdt>
        <w:sdtPr>
          <w:tag w:val="goog_rdk_14"/>
        </w:sdtPr>
        <w:sdtContent>
          <w:commentRangeStart w:id="14"/>
        </w:sdtContent>
      </w:sdt>
      <w:r w:rsidDel="00000000" w:rsidR="00000000" w:rsidRPr="00000000">
        <w:rPr>
          <w:sz w:val="20"/>
          <w:szCs w:val="20"/>
          <w:rtl w:val="0"/>
        </w:rPr>
        <w:t xml:space="preserve">.</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E7">
      <w:pPr>
        <w:keepNext w:val="1"/>
        <w:rPr>
          <w:sz w:val="20"/>
          <w:szCs w:val="20"/>
        </w:rPr>
      </w:pPr>
      <w:r w:rsidDel="00000000" w:rsidR="00000000" w:rsidRPr="00000000">
        <w:rPr>
          <w:rtl w:val="0"/>
        </w:rPr>
      </w:r>
    </w:p>
    <w:p w:rsidR="00000000" w:rsidDel="00000000" w:rsidP="00000000" w:rsidRDefault="00000000" w:rsidRPr="00000000" w14:paraId="000000E8">
      <w:pPr>
        <w:keepNext w:val="1"/>
        <w:rPr>
          <w:sz w:val="20"/>
          <w:szCs w:val="20"/>
        </w:rPr>
      </w:pPr>
      <w:r w:rsidDel="00000000" w:rsidR="00000000" w:rsidRPr="00000000">
        <w:rPr>
          <w:rtl w:val="0"/>
        </w:rPr>
      </w:r>
    </w:p>
    <w:p w:rsidR="00000000" w:rsidDel="00000000" w:rsidP="00000000" w:rsidRDefault="00000000" w:rsidRPr="00000000" w14:paraId="000000E9">
      <w:pPr>
        <w:rPr>
          <w:sz w:val="20"/>
          <w:szCs w:val="20"/>
        </w:rPr>
      </w:pPr>
      <w:r w:rsidDel="00000000" w:rsidR="00000000" w:rsidRPr="00000000">
        <w:rPr>
          <w:sz w:val="20"/>
          <w:szCs w:val="20"/>
          <w:rtl w:val="0"/>
        </w:rPr>
        <w:t xml:space="preserve">El contexto general de los requerimientos del cliente los explica el instructor en el siguiente elemento audiovisual:</w:t>
      </w:r>
    </w:p>
    <w:p w:rsidR="00000000" w:rsidDel="00000000" w:rsidP="00000000" w:rsidRDefault="00000000" w:rsidRPr="00000000" w14:paraId="000000EA">
      <w:pPr>
        <w:rPr>
          <w:sz w:val="20"/>
          <w:szCs w:val="20"/>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EB">
            <w:pPr>
              <w:jc w:val="center"/>
              <w:rPr>
                <w:sz w:val="20"/>
                <w:szCs w:val="20"/>
              </w:rPr>
            </w:pPr>
            <w:sdt>
              <w:sdtPr>
                <w:tag w:val="goog_rdk_15"/>
              </w:sdtPr>
              <w:sdtContent>
                <w:commentRangeStart w:id="15"/>
              </w:sdtContent>
            </w:sdt>
            <w:r w:rsidDel="00000000" w:rsidR="00000000" w:rsidRPr="00000000">
              <w:rPr>
                <w:sz w:val="20"/>
                <w:szCs w:val="20"/>
                <w:rtl w:val="0"/>
              </w:rPr>
              <w:t xml:space="preserve">Video experto</w:t>
            </w:r>
          </w:p>
          <w:p w:rsidR="00000000" w:rsidDel="00000000" w:rsidP="00000000" w:rsidRDefault="00000000" w:rsidRPr="00000000" w14:paraId="000000EC">
            <w:pPr>
              <w:jc w:val="center"/>
              <w:rPr>
                <w:sz w:val="20"/>
                <w:szCs w:val="20"/>
              </w:rPr>
            </w:pPr>
            <w:r w:rsidDel="00000000" w:rsidR="00000000" w:rsidRPr="00000000">
              <w:rPr>
                <w:sz w:val="20"/>
                <w:szCs w:val="20"/>
                <w:rtl w:val="0"/>
              </w:rPr>
              <w:t xml:space="preserve">Secuencia 04_RequerimientosdelCliente.mp4</w:t>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0ED">
      <w:pPr>
        <w:rPr>
          <w:sz w:val="20"/>
          <w:szCs w:val="20"/>
        </w:rPr>
      </w:pPr>
      <w:r w:rsidDel="00000000" w:rsidR="00000000" w:rsidRPr="00000000">
        <w:rPr>
          <w:rtl w:val="0"/>
        </w:rPr>
      </w:r>
    </w:p>
    <w:p w:rsidR="00000000" w:rsidDel="00000000" w:rsidP="00000000" w:rsidRDefault="00000000" w:rsidRPr="00000000" w14:paraId="000000EE">
      <w:pPr>
        <w:pStyle w:val="Heading3"/>
        <w:numPr>
          <w:ilvl w:val="1"/>
          <w:numId w:val="4"/>
        </w:numPr>
        <w:ind w:left="851" w:hanging="491"/>
        <w:rPr>
          <w:sz w:val="20"/>
          <w:szCs w:val="20"/>
        </w:rPr>
      </w:pPr>
      <w:r w:rsidDel="00000000" w:rsidR="00000000" w:rsidRPr="00000000">
        <w:rPr>
          <w:sz w:val="20"/>
          <w:szCs w:val="20"/>
          <w:rtl w:val="0"/>
        </w:rPr>
        <w:t xml:space="preserve">Propuestas de valor y factores clave</w:t>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rPr>
          <w:sz w:val="20"/>
          <w:szCs w:val="20"/>
        </w:rPr>
      </w:pPr>
      <w:r w:rsidDel="00000000" w:rsidR="00000000" w:rsidRPr="00000000">
        <w:rPr>
          <w:sz w:val="20"/>
          <w:szCs w:val="20"/>
          <w:rtl w:val="0"/>
        </w:rPr>
        <w:t xml:space="preserve">Es conveniente que las estrategias de ventas </w:t>
      </w:r>
      <w:r w:rsidDel="00000000" w:rsidR="00000000" w:rsidRPr="00000000">
        <w:rPr>
          <w:sz w:val="20"/>
          <w:szCs w:val="20"/>
          <w:rtl w:val="0"/>
        </w:rPr>
        <w:t xml:space="preserve">estén</w:t>
      </w:r>
      <w:r w:rsidDel="00000000" w:rsidR="00000000" w:rsidRPr="00000000">
        <w:rPr>
          <w:sz w:val="20"/>
          <w:szCs w:val="20"/>
          <w:rtl w:val="0"/>
        </w:rPr>
        <w:t xml:space="preserve"> enfocadas a lograr convencer y enamorar el público en tres aspectos (uno para cada cerebro), de los cuales se desprenden los demás elementos de las propuestas de valor ganadoras así:</w:t>
      </w:r>
    </w:p>
    <w:p w:rsidR="00000000" w:rsidDel="00000000" w:rsidP="00000000" w:rsidRDefault="00000000" w:rsidRPr="00000000" w14:paraId="000000F1">
      <w:pPr>
        <w:jc w:val="center"/>
        <w:rPr>
          <w:b w:val="1"/>
          <w:sz w:val="20"/>
          <w:szCs w:val="20"/>
        </w:rPr>
      </w:pPr>
      <w:r w:rsidDel="00000000" w:rsidR="00000000" w:rsidRPr="00000000">
        <w:rPr>
          <w:rtl w:val="0"/>
        </w:rPr>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F2">
            <w:pPr>
              <w:jc w:val="center"/>
              <w:rPr>
                <w:sz w:val="20"/>
                <w:szCs w:val="20"/>
              </w:rPr>
            </w:pPr>
            <w:sdt>
              <w:sdtPr>
                <w:tag w:val="goog_rdk_16"/>
              </w:sdtPr>
              <w:sdtContent>
                <w:commentRangeStart w:id="16"/>
              </w:sdtContent>
            </w:sdt>
            <w:r w:rsidDel="00000000" w:rsidR="00000000" w:rsidRPr="00000000">
              <w:rPr>
                <w:sz w:val="20"/>
                <w:szCs w:val="20"/>
                <w:rtl w:val="0"/>
              </w:rPr>
              <w:t xml:space="preserve">Tarjetas Flip</w:t>
            </w:r>
          </w:p>
          <w:p w:rsidR="00000000" w:rsidDel="00000000" w:rsidP="00000000" w:rsidRDefault="00000000" w:rsidRPr="00000000" w14:paraId="000000F3">
            <w:pPr>
              <w:jc w:val="center"/>
              <w:rPr>
                <w:sz w:val="20"/>
                <w:szCs w:val="20"/>
              </w:rPr>
            </w:pPr>
            <w:r w:rsidDel="00000000" w:rsidR="00000000" w:rsidRPr="00000000">
              <w:rPr>
                <w:sz w:val="20"/>
                <w:szCs w:val="20"/>
                <w:rtl w:val="0"/>
              </w:rPr>
              <w:t xml:space="preserve">CF02_3.1.cerebro</w:t>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0F4">
      <w:pPr>
        <w:rPr>
          <w:sz w:val="20"/>
          <w:szCs w:val="20"/>
        </w:rPr>
      </w:pPr>
      <w:r w:rsidDel="00000000" w:rsidR="00000000" w:rsidRPr="00000000">
        <w:rPr>
          <w:rtl w:val="0"/>
        </w:rPr>
      </w:r>
    </w:p>
    <w:p w:rsidR="00000000" w:rsidDel="00000000" w:rsidP="00000000" w:rsidRDefault="00000000" w:rsidRPr="00000000" w14:paraId="000000F5">
      <w:pPr>
        <w:rPr>
          <w:sz w:val="20"/>
          <w:szCs w:val="20"/>
        </w:rPr>
      </w:pPr>
      <w:r w:rsidDel="00000000" w:rsidR="00000000" w:rsidRPr="00000000">
        <w:rPr>
          <w:rtl w:val="0"/>
        </w:rPr>
      </w:r>
    </w:p>
    <w:p w:rsidR="00000000" w:rsidDel="00000000" w:rsidP="00000000" w:rsidRDefault="00000000" w:rsidRPr="00000000" w14:paraId="000000F6">
      <w:pPr>
        <w:rPr>
          <w:sz w:val="20"/>
          <w:szCs w:val="20"/>
        </w:rPr>
      </w:pPr>
      <w:r w:rsidDel="00000000" w:rsidR="00000000" w:rsidRPr="00000000">
        <w:rPr>
          <w:sz w:val="20"/>
          <w:szCs w:val="20"/>
          <w:rtl w:val="0"/>
        </w:rPr>
        <w:t xml:space="preserve">Si bien es importante que todos los productos y servicios del negocio estén bajo el contexto de estos tres componentes, es normal que para algunas personas haya más ponderación en uno más que otros cerebros, por ejemplo, para clientes corporativos, se debe enfocar en satisfacer requerimientos racionales, en cambio, para consumidores masivos funciona mejor los enfoques al cerebro reptiliano y límbico. En este orden, conviene identificar cuál es el requerimiento cerebral predominante en cada cliente y enfatizar la propuesta de valor o presentación en la satisfacción de sus exigencias.</w:t>
      </w:r>
    </w:p>
    <w:p w:rsidR="00000000" w:rsidDel="00000000" w:rsidP="00000000" w:rsidRDefault="00000000" w:rsidRPr="00000000" w14:paraId="000000F7">
      <w:pPr>
        <w:rPr>
          <w:sz w:val="20"/>
          <w:szCs w:val="20"/>
        </w:rPr>
      </w:pPr>
      <w:r w:rsidDel="00000000" w:rsidR="00000000" w:rsidRPr="00000000">
        <w:rPr>
          <w:rtl w:val="0"/>
        </w:rPr>
      </w:r>
    </w:p>
    <w:p w:rsidR="00000000" w:rsidDel="00000000" w:rsidP="00000000" w:rsidRDefault="00000000" w:rsidRPr="00000000" w14:paraId="000000F8">
      <w:pPr>
        <w:pStyle w:val="Heading3"/>
        <w:numPr>
          <w:ilvl w:val="1"/>
          <w:numId w:val="4"/>
        </w:numPr>
        <w:ind w:left="993" w:hanging="633"/>
        <w:rPr>
          <w:sz w:val="20"/>
          <w:szCs w:val="20"/>
        </w:rPr>
      </w:pPr>
      <w:r w:rsidDel="00000000" w:rsidR="00000000" w:rsidRPr="00000000">
        <w:rPr>
          <w:sz w:val="20"/>
          <w:szCs w:val="20"/>
          <w:rtl w:val="0"/>
        </w:rPr>
        <w:t xml:space="preserve">Algunos requisitos para mejorar experiencias de los clientes</w:t>
      </w:r>
    </w:p>
    <w:p w:rsidR="00000000" w:rsidDel="00000000" w:rsidP="00000000" w:rsidRDefault="00000000" w:rsidRPr="00000000" w14:paraId="000000F9">
      <w:pPr>
        <w:rPr>
          <w:sz w:val="20"/>
          <w:szCs w:val="20"/>
        </w:rPr>
      </w:pPr>
      <w:r w:rsidDel="00000000" w:rsidR="00000000" w:rsidRPr="00000000">
        <w:rPr>
          <w:rtl w:val="0"/>
        </w:rPr>
      </w:r>
    </w:p>
    <w:p w:rsidR="00000000" w:rsidDel="00000000" w:rsidP="00000000" w:rsidRDefault="00000000" w:rsidRPr="00000000" w14:paraId="000000FA">
      <w:pPr>
        <w:rPr>
          <w:sz w:val="20"/>
          <w:szCs w:val="20"/>
        </w:rPr>
      </w:pPr>
      <w:r w:rsidDel="00000000" w:rsidR="00000000" w:rsidRPr="00000000">
        <w:rPr>
          <w:sz w:val="20"/>
          <w:szCs w:val="20"/>
          <w:rtl w:val="0"/>
        </w:rPr>
        <w:t xml:space="preserve">Actualmente, los clientes se han vuelto más exigentes y más escasos, pues el número de ofertas disponible para todos aumenta aceleradamente cada día no solo por la facilidad de crear un negocio </w:t>
      </w:r>
      <w:r w:rsidDel="00000000" w:rsidR="00000000" w:rsidRPr="00000000">
        <w:rPr>
          <w:i w:val="1"/>
          <w:sz w:val="20"/>
          <w:szCs w:val="20"/>
          <w:rtl w:val="0"/>
        </w:rPr>
        <w:t xml:space="preserve">online</w:t>
      </w:r>
      <w:r w:rsidDel="00000000" w:rsidR="00000000" w:rsidRPr="00000000">
        <w:rPr>
          <w:sz w:val="20"/>
          <w:szCs w:val="20"/>
          <w:rtl w:val="0"/>
        </w:rPr>
        <w:t xml:space="preserve">, sino también por las tendencias en aumento de compras usando medios digitales.</w:t>
      </w:r>
    </w:p>
    <w:p w:rsidR="00000000" w:rsidDel="00000000" w:rsidP="00000000" w:rsidRDefault="00000000" w:rsidRPr="00000000" w14:paraId="000000FB">
      <w:pPr>
        <w:rPr>
          <w:sz w:val="20"/>
          <w:szCs w:val="20"/>
        </w:rPr>
      </w:pPr>
      <w:r w:rsidDel="00000000" w:rsidR="00000000" w:rsidRPr="00000000">
        <w:rPr>
          <w:rtl w:val="0"/>
        </w:rPr>
      </w:r>
    </w:p>
    <w:p w:rsidR="00000000" w:rsidDel="00000000" w:rsidP="00000000" w:rsidRDefault="00000000" w:rsidRPr="00000000" w14:paraId="000000FC">
      <w:pPr>
        <w:rPr>
          <w:sz w:val="20"/>
          <w:szCs w:val="20"/>
        </w:rPr>
      </w:pPr>
      <w:r w:rsidDel="00000000" w:rsidR="00000000" w:rsidRPr="00000000">
        <w:rPr>
          <w:sz w:val="20"/>
          <w:szCs w:val="20"/>
          <w:rtl w:val="0"/>
        </w:rPr>
        <w:t xml:space="preserve">Algunas claves importantes para tener en cuenta, al momento de pensar en la satisfacción del cliente, son:</w:t>
      </w:r>
    </w:p>
    <w:p w:rsidR="00000000" w:rsidDel="00000000" w:rsidP="00000000" w:rsidRDefault="00000000" w:rsidRPr="00000000" w14:paraId="000000FD">
      <w:pPr>
        <w:rPr>
          <w:sz w:val="20"/>
          <w:szCs w:val="20"/>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FE">
            <w:pPr>
              <w:jc w:val="center"/>
              <w:rPr>
                <w:sz w:val="20"/>
                <w:szCs w:val="20"/>
              </w:rPr>
            </w:pPr>
            <w:sdt>
              <w:sdtPr>
                <w:tag w:val="goog_rdk_17"/>
              </w:sdtPr>
              <w:sdtContent>
                <w:commentRangeStart w:id="17"/>
              </w:sdtContent>
            </w:sdt>
            <w:r w:rsidDel="00000000" w:rsidR="00000000" w:rsidRPr="00000000">
              <w:rPr>
                <w:sz w:val="20"/>
                <w:szCs w:val="20"/>
                <w:rtl w:val="0"/>
              </w:rPr>
              <w:t xml:space="preserve">Línea Tiempo D</w:t>
            </w:r>
          </w:p>
          <w:p w:rsidR="00000000" w:rsidDel="00000000" w:rsidP="00000000" w:rsidRDefault="00000000" w:rsidRPr="00000000" w14:paraId="000000FF">
            <w:pPr>
              <w:jc w:val="center"/>
              <w:rPr>
                <w:b w:val="1"/>
                <w:sz w:val="20"/>
                <w:szCs w:val="20"/>
              </w:rPr>
            </w:pPr>
            <w:r w:rsidDel="00000000" w:rsidR="00000000" w:rsidRPr="00000000">
              <w:rPr>
                <w:sz w:val="20"/>
                <w:szCs w:val="20"/>
                <w:rtl w:val="0"/>
              </w:rPr>
              <w:t xml:space="preserve">CF02_3.2.experiencia</w:t>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100">
      <w:pPr>
        <w:rPr>
          <w:sz w:val="20"/>
          <w:szCs w:val="20"/>
        </w:rPr>
      </w:pPr>
      <w:r w:rsidDel="00000000" w:rsidR="00000000" w:rsidRPr="00000000">
        <w:rPr>
          <w:rtl w:val="0"/>
        </w:rPr>
      </w:r>
    </w:p>
    <w:p w:rsidR="00000000" w:rsidDel="00000000" w:rsidP="00000000" w:rsidRDefault="00000000" w:rsidRPr="00000000" w14:paraId="00000101">
      <w:pPr>
        <w:rPr>
          <w:sz w:val="20"/>
          <w:szCs w:val="20"/>
        </w:rPr>
      </w:pPr>
      <w:r w:rsidDel="00000000" w:rsidR="00000000" w:rsidRPr="00000000">
        <w:rPr>
          <w:rtl w:val="0"/>
        </w:rPr>
      </w:r>
    </w:p>
    <w:p w:rsidR="00000000" w:rsidDel="00000000" w:rsidP="00000000" w:rsidRDefault="00000000" w:rsidRPr="00000000" w14:paraId="00000102">
      <w:pPr>
        <w:pStyle w:val="Heading2"/>
        <w:numPr>
          <w:ilvl w:val="0"/>
          <w:numId w:val="4"/>
        </w:numPr>
        <w:ind w:left="720" w:hanging="360"/>
        <w:rPr/>
      </w:pPr>
      <w:r w:rsidDel="00000000" w:rsidR="00000000" w:rsidRPr="00000000">
        <w:rPr>
          <w:rtl w:val="0"/>
        </w:rPr>
        <w:t xml:space="preserve">Comunicación comercial en medios digitales</w:t>
      </w:r>
    </w:p>
    <w:p w:rsidR="00000000" w:rsidDel="00000000" w:rsidP="00000000" w:rsidRDefault="00000000" w:rsidRPr="00000000" w14:paraId="00000103">
      <w:pPr>
        <w:rPr>
          <w:sz w:val="20"/>
          <w:szCs w:val="20"/>
        </w:rPr>
      </w:pPr>
      <w:r w:rsidDel="00000000" w:rsidR="00000000" w:rsidRPr="00000000">
        <w:rPr>
          <w:rtl w:val="0"/>
        </w:rPr>
      </w:r>
    </w:p>
    <w:p w:rsidR="00000000" w:rsidDel="00000000" w:rsidP="00000000" w:rsidRDefault="00000000" w:rsidRPr="00000000" w14:paraId="00000104">
      <w:pPr>
        <w:rPr>
          <w:sz w:val="20"/>
          <w:szCs w:val="20"/>
        </w:rPr>
      </w:pPr>
      <w:r w:rsidDel="00000000" w:rsidR="00000000" w:rsidRPr="00000000">
        <w:rPr>
          <w:sz w:val="20"/>
          <w:szCs w:val="20"/>
          <w:rtl w:val="0"/>
        </w:rPr>
        <w:t xml:space="preserve">Los medios digitales de comunicación se refieren a los canales que permiten el intercambio de información a través de tecnología computacional, por lo general, están bajo el contexto de internet o redes cerradas de datos. Actualmente los medios de comunicación tradicionales van perdiendo vigencia, salvo algunos casos especializados, donde aún tienen aplicabilidad.</w:t>
      </w:r>
    </w:p>
    <w:p w:rsidR="00000000" w:rsidDel="00000000" w:rsidP="00000000" w:rsidRDefault="00000000" w:rsidRPr="00000000" w14:paraId="00000105">
      <w:pPr>
        <w:rPr>
          <w:sz w:val="20"/>
          <w:szCs w:val="20"/>
        </w:rPr>
      </w:pPr>
      <w:r w:rsidDel="00000000" w:rsidR="00000000" w:rsidRPr="00000000">
        <w:rPr>
          <w:rtl w:val="0"/>
        </w:rPr>
      </w:r>
    </w:p>
    <w:p w:rsidR="00000000" w:rsidDel="00000000" w:rsidP="00000000" w:rsidRDefault="00000000" w:rsidRPr="00000000" w14:paraId="00000106">
      <w:pPr>
        <w:pStyle w:val="Heading3"/>
        <w:numPr>
          <w:ilvl w:val="1"/>
          <w:numId w:val="4"/>
        </w:numPr>
        <w:ind w:left="851" w:hanging="491"/>
        <w:rPr>
          <w:sz w:val="20"/>
          <w:szCs w:val="20"/>
        </w:rPr>
      </w:pPr>
      <w:r w:rsidDel="00000000" w:rsidR="00000000" w:rsidRPr="00000000">
        <w:rPr>
          <w:sz w:val="20"/>
          <w:szCs w:val="20"/>
          <w:rtl w:val="0"/>
        </w:rPr>
        <w:t xml:space="preserve">La comunicación comercial online</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Cuando se habla de comunicación enmarcada en el concepto “</w:t>
      </w:r>
      <w:r w:rsidDel="00000000" w:rsidR="00000000" w:rsidRPr="00000000">
        <w:rPr>
          <w:i w:val="1"/>
          <w:sz w:val="20"/>
          <w:szCs w:val="20"/>
          <w:rtl w:val="0"/>
        </w:rPr>
        <w:t xml:space="preserve">comercial</w:t>
      </w:r>
      <w:r w:rsidDel="00000000" w:rsidR="00000000" w:rsidRPr="00000000">
        <w:rPr>
          <w:sz w:val="20"/>
          <w:szCs w:val="20"/>
          <w:rtl w:val="0"/>
        </w:rPr>
        <w:t xml:space="preserve">”, se refiere al tipo de comunicación que se apoya en la fuerza de ventas para lograr que los consumidores adquieran un servicio o producto. Este tipo de comunicación pretende vender de manera directa y fidelizar al cliente, por lo que se requiere una relación con el consumidor para conocer sus características, requisitos, gustos, necesidades, hábitos, quejas, etc.</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Es fundamental tener claridad sobre los objetivos y metas de ventas, para alinear el proceso comunicativo entre vendedor y consumidor, de esta manera se encuentra la coherencia entre lo que se busca ofrecer y lo que el cliente recibirá a cambio (Martínez, 2017).</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10B">
      <w:pPr>
        <w:spacing w:line="360" w:lineRule="auto"/>
        <w:rPr>
          <w:sz w:val="20"/>
          <w:szCs w:val="20"/>
        </w:rPr>
      </w:pPr>
      <w:r w:rsidDel="00000000" w:rsidR="00000000" w:rsidRPr="00000000">
        <w:rPr>
          <w:sz w:val="20"/>
          <w:szCs w:val="20"/>
          <w:rtl w:val="0"/>
        </w:rPr>
        <w:t xml:space="preserve">Hay que considerar que la comunicación comercial tiene características particulares, entre ellas:</w:t>
      </w:r>
    </w:p>
    <w:p w:rsidR="00000000" w:rsidDel="00000000" w:rsidP="00000000" w:rsidRDefault="00000000" w:rsidRPr="00000000" w14:paraId="0000010C">
      <w:pPr>
        <w:numPr>
          <w:ilvl w:val="0"/>
          <w:numId w:val="6"/>
        </w:numPr>
        <w:pBdr>
          <w:top w:space="0" w:sz="0" w:val="nil"/>
          <w:left w:space="0" w:sz="0" w:val="nil"/>
          <w:bottom w:space="0" w:sz="0" w:val="nil"/>
          <w:right w:space="0" w:sz="0" w:val="nil"/>
          <w:between w:space="0" w:sz="0" w:val="nil"/>
        </w:pBdr>
        <w:spacing w:line="360" w:lineRule="auto"/>
        <w:ind w:left="720" w:hanging="360"/>
        <w:rPr>
          <w:color w:val="000000"/>
          <w:sz w:val="20"/>
          <w:szCs w:val="20"/>
        </w:rPr>
      </w:pPr>
      <w:r w:rsidDel="00000000" w:rsidR="00000000" w:rsidRPr="00000000">
        <w:rPr>
          <w:color w:val="000000"/>
          <w:sz w:val="20"/>
          <w:szCs w:val="20"/>
          <w:rtl w:val="0"/>
        </w:rPr>
        <w:t xml:space="preserve">Informar y dar a conocer un producto o servicio en línea.</w:t>
      </w:r>
    </w:p>
    <w:p w:rsidR="00000000" w:rsidDel="00000000" w:rsidP="00000000" w:rsidRDefault="00000000" w:rsidRPr="00000000" w14:paraId="0000010D">
      <w:pPr>
        <w:numPr>
          <w:ilvl w:val="0"/>
          <w:numId w:val="6"/>
        </w:numPr>
        <w:pBdr>
          <w:top w:space="0" w:sz="0" w:val="nil"/>
          <w:left w:space="0" w:sz="0" w:val="nil"/>
          <w:bottom w:space="0" w:sz="0" w:val="nil"/>
          <w:right w:space="0" w:sz="0" w:val="nil"/>
          <w:between w:space="0" w:sz="0" w:val="nil"/>
        </w:pBdr>
        <w:spacing w:line="360" w:lineRule="auto"/>
        <w:ind w:left="720" w:hanging="360"/>
        <w:rPr>
          <w:color w:val="000000"/>
          <w:sz w:val="20"/>
          <w:szCs w:val="20"/>
        </w:rPr>
      </w:pPr>
      <w:r w:rsidDel="00000000" w:rsidR="00000000" w:rsidRPr="00000000">
        <w:rPr>
          <w:color w:val="000000"/>
          <w:sz w:val="20"/>
          <w:szCs w:val="20"/>
          <w:rtl w:val="0"/>
        </w:rPr>
        <w:t xml:space="preserve">Busca persuadir al consumidor y pretende que el cliente recuerde lo que ofrece el negocio.</w:t>
      </w:r>
    </w:p>
    <w:p w:rsidR="00000000" w:rsidDel="00000000" w:rsidP="00000000" w:rsidRDefault="00000000" w:rsidRPr="00000000" w14:paraId="0000010E">
      <w:pPr>
        <w:numPr>
          <w:ilvl w:val="0"/>
          <w:numId w:val="6"/>
        </w:numPr>
        <w:pBdr>
          <w:top w:space="0" w:sz="0" w:val="nil"/>
          <w:left w:space="0" w:sz="0" w:val="nil"/>
          <w:bottom w:space="0" w:sz="0" w:val="nil"/>
          <w:right w:space="0" w:sz="0" w:val="nil"/>
          <w:between w:space="0" w:sz="0" w:val="nil"/>
        </w:pBdr>
        <w:spacing w:line="360" w:lineRule="auto"/>
        <w:ind w:left="720" w:hanging="360"/>
        <w:rPr>
          <w:color w:val="000000"/>
          <w:sz w:val="20"/>
          <w:szCs w:val="20"/>
        </w:rPr>
      </w:pPr>
      <w:r w:rsidDel="00000000" w:rsidR="00000000" w:rsidRPr="00000000">
        <w:rPr>
          <w:color w:val="000000"/>
          <w:sz w:val="20"/>
          <w:szCs w:val="20"/>
          <w:rtl w:val="0"/>
        </w:rPr>
        <w:t xml:space="preserve">Cerrar ventas y que el cliente tenga claridad de lo que obtiene a cambio de su compra.</w:t>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1">
      <w:pPr>
        <w:pStyle w:val="Heading3"/>
        <w:numPr>
          <w:ilvl w:val="1"/>
          <w:numId w:val="4"/>
        </w:numPr>
        <w:ind w:left="993" w:hanging="633"/>
        <w:rPr>
          <w:sz w:val="20"/>
          <w:szCs w:val="20"/>
        </w:rPr>
      </w:pPr>
      <w:r w:rsidDel="00000000" w:rsidR="00000000" w:rsidRPr="00000000">
        <w:rPr>
          <w:sz w:val="20"/>
          <w:szCs w:val="20"/>
          <w:rtl w:val="0"/>
        </w:rPr>
        <w:t xml:space="preserve">Elementos generales de la comunicación</w:t>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Se presentan diversos componentes que participan en el proceso comunicativo; algunos autores determinan siete, otros las resumen en cinco, sin embargo, todas coinciden en los siguientes elementos generales de la comunicación:</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p>
    <w:tbl>
      <w:tblPr>
        <w:tblStyle w:val="Table1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15">
            <w:pPr>
              <w:spacing w:line="360" w:lineRule="auto"/>
              <w:jc w:val="center"/>
              <w:rPr>
                <w:color w:val="000000"/>
                <w:sz w:val="20"/>
                <w:szCs w:val="20"/>
              </w:rPr>
            </w:pPr>
            <w:sdt>
              <w:sdtPr>
                <w:tag w:val="goog_rdk_18"/>
              </w:sdtPr>
              <w:sdtContent>
                <w:commentRangeStart w:id="18"/>
              </w:sdtContent>
            </w:sdt>
            <w:r w:rsidDel="00000000" w:rsidR="00000000" w:rsidRPr="00000000">
              <w:rPr>
                <w:color w:val="000000"/>
                <w:sz w:val="20"/>
                <w:szCs w:val="20"/>
                <w:rtl w:val="0"/>
              </w:rPr>
              <w:t xml:space="preserve">Imagen Infográfica B</w:t>
            </w:r>
          </w:p>
          <w:p w:rsidR="00000000" w:rsidDel="00000000" w:rsidP="00000000" w:rsidRDefault="00000000" w:rsidRPr="00000000" w14:paraId="00000116">
            <w:pPr>
              <w:spacing w:line="360" w:lineRule="auto"/>
              <w:jc w:val="center"/>
              <w:rPr>
                <w:color w:val="000000"/>
                <w:sz w:val="20"/>
                <w:szCs w:val="20"/>
              </w:rPr>
            </w:pPr>
            <w:r w:rsidDel="00000000" w:rsidR="00000000" w:rsidRPr="00000000">
              <w:rPr>
                <w:color w:val="000000"/>
                <w:sz w:val="20"/>
                <w:szCs w:val="20"/>
                <w:rtl w:val="0"/>
              </w:rPr>
              <w:t xml:space="preserve">CF02_4.2.comunicación</w:t>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117">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Esquema de la comunicación</w:t>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relación con los conceptos anteriores, la interrelación se da bajo el siguiente gráfico:</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Figura 9</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20"/>
          <w:szCs w:val="20"/>
          <w:u w:val="none"/>
          <w:shd w:fill="auto" w:val="clear"/>
          <w:vertAlign w:val="baseline"/>
        </w:rPr>
      </w:pPr>
      <w:r w:rsidDel="00000000" w:rsidR="00000000" w:rsidRPr="00000000">
        <w:rPr>
          <w:rFonts w:ascii="Arial" w:cs="Arial" w:eastAsia="Arial" w:hAnsi="Arial"/>
          <w:b w:val="0"/>
          <w:i w:val="1"/>
          <w:smallCaps w:val="0"/>
          <w:strike w:val="0"/>
          <w:color w:val="1f497d"/>
          <w:sz w:val="20"/>
          <w:szCs w:val="20"/>
          <w:u w:val="none"/>
          <w:shd w:fill="auto" w:val="clear"/>
          <w:vertAlign w:val="baseline"/>
          <w:rtl w:val="0"/>
        </w:rPr>
        <w:t xml:space="preserve">Esquema de la comunicación básica</w:t>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F">
      <w:pPr>
        <w:keepNext w:val="1"/>
        <w:pBdr>
          <w:top w:space="0" w:sz="0" w:val="nil"/>
          <w:left w:space="0" w:sz="0" w:val="nil"/>
          <w:bottom w:space="0" w:sz="0" w:val="nil"/>
          <w:right w:space="0" w:sz="0" w:val="nil"/>
          <w:between w:space="0" w:sz="0" w:val="nil"/>
        </w:pBdr>
        <w:jc w:val="center"/>
        <w:rPr>
          <w:sz w:val="20"/>
          <w:szCs w:val="20"/>
        </w:rPr>
      </w:pPr>
      <w:sdt>
        <w:sdtPr>
          <w:tag w:val="goog_rdk_19"/>
        </w:sdtPr>
        <w:sdtContent>
          <w:commentRangeStart w:id="19"/>
        </w:sdtContent>
      </w:sdt>
      <w:r w:rsidDel="00000000" w:rsidR="00000000" w:rsidRPr="00000000">
        <w:rPr>
          <w:sz w:val="20"/>
          <w:szCs w:val="20"/>
        </w:rPr>
        <w:drawing>
          <wp:inline distB="0" distT="0" distL="0" distR="0">
            <wp:extent cx="2682982" cy="1986501"/>
            <wp:effectExtent b="0" l="0" r="0" t="0"/>
            <wp:docPr id="23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682982" cy="1986501"/>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20">
      <w:pPr>
        <w:pStyle w:val="Heading3"/>
        <w:numPr>
          <w:ilvl w:val="1"/>
          <w:numId w:val="4"/>
        </w:numPr>
        <w:ind w:left="851" w:hanging="491"/>
        <w:rPr>
          <w:sz w:val="20"/>
          <w:szCs w:val="20"/>
        </w:rPr>
      </w:pPr>
      <w:r w:rsidDel="00000000" w:rsidR="00000000" w:rsidRPr="00000000">
        <w:rPr>
          <w:sz w:val="20"/>
          <w:szCs w:val="20"/>
          <w:rtl w:val="0"/>
        </w:rPr>
        <w:t xml:space="preserve">Niveles de comunicación comercial</w:t>
      </w:r>
    </w:p>
    <w:p w:rsidR="00000000" w:rsidDel="00000000" w:rsidP="00000000" w:rsidRDefault="00000000" w:rsidRPr="00000000" w14:paraId="00000121">
      <w:pPr>
        <w:numPr>
          <w:ilvl w:val="1"/>
          <w:numId w:val="4"/>
        </w:numPr>
        <w:ind w:left="720" w:hanging="360"/>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En este segmento, se verán varios niveles según sus características, en primer lugar, caracterización de la comunicación comercial según el canal, y luego la caracterización según el contexto.</w:t>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5">
      <w:pPr>
        <w:pStyle w:val="Heading4"/>
        <w:numPr>
          <w:ilvl w:val="2"/>
          <w:numId w:val="4"/>
        </w:numPr>
        <w:ind w:left="1080" w:hanging="720"/>
        <w:rPr/>
      </w:pPr>
      <w:r w:rsidDel="00000000" w:rsidR="00000000" w:rsidRPr="00000000">
        <w:rPr>
          <w:rtl w:val="0"/>
        </w:rPr>
        <w:t xml:space="preserve">Característica según el canal</w:t>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27">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b w:val="1"/>
          <w:color w:val="000000"/>
          <w:sz w:val="20"/>
          <w:szCs w:val="20"/>
          <w:rtl w:val="0"/>
        </w:rPr>
        <w:t xml:space="preserve">Canales personales:</w:t>
      </w:r>
      <w:r w:rsidDel="00000000" w:rsidR="00000000" w:rsidRPr="00000000">
        <w:rPr>
          <w:color w:val="000000"/>
          <w:sz w:val="20"/>
          <w:szCs w:val="20"/>
          <w:rtl w:val="0"/>
        </w:rPr>
        <w:t xml:space="preserve"> se refieren a los medios cuyo fin es llegar a un </w:t>
      </w:r>
      <w:r w:rsidDel="00000000" w:rsidR="00000000" w:rsidRPr="00000000">
        <w:rPr>
          <w:i w:val="1"/>
          <w:color w:val="000000"/>
          <w:sz w:val="20"/>
          <w:szCs w:val="20"/>
          <w:rtl w:val="0"/>
        </w:rPr>
        <w:t xml:space="preserve">target</w:t>
      </w:r>
      <w:r w:rsidDel="00000000" w:rsidR="00000000" w:rsidRPr="00000000">
        <w:rPr>
          <w:color w:val="000000"/>
          <w:sz w:val="20"/>
          <w:szCs w:val="20"/>
          <w:rtl w:val="0"/>
        </w:rPr>
        <w:t xml:space="preserve"> específico de manera directa. Si bien el alcance es reducido, el porcentaje de efectividad es mucho mayor </w:t>
      </w:r>
      <w:r w:rsidDel="00000000" w:rsidR="00000000" w:rsidRPr="00000000">
        <w:rPr>
          <w:sz w:val="20"/>
          <w:szCs w:val="20"/>
          <w:rtl w:val="0"/>
        </w:rPr>
        <w:t xml:space="preserve">que en otro</w:t>
      </w:r>
      <w:r w:rsidDel="00000000" w:rsidR="00000000" w:rsidRPr="00000000">
        <w:rPr>
          <w:color w:val="000000"/>
          <w:sz w:val="20"/>
          <w:szCs w:val="20"/>
          <w:rtl w:val="0"/>
        </w:rPr>
        <w:t xml:space="preserve"> tipo de canal, pues se ejecuta de manera directa y hay mayor oportunidad de interacción y persuasión. Una ventaja importante es que es controlable por la red o empresa y se debe buscar la estandarización para que la fuerza de ventas aplique estos canales y lenguaje de manera unificada.</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A pesar de que la formación está orientada para ventas en línea, nunca está de más tener habilidades para atender personas de manera directa, pues habrá espacios como ferias, </w:t>
      </w:r>
      <w:r w:rsidDel="00000000" w:rsidR="00000000" w:rsidRPr="00000000">
        <w:rPr>
          <w:sz w:val="20"/>
          <w:szCs w:val="20"/>
          <w:rtl w:val="0"/>
        </w:rPr>
        <w:t xml:space="preserve">ruedas de negocios</w:t>
      </w:r>
      <w:r w:rsidDel="00000000" w:rsidR="00000000" w:rsidRPr="00000000">
        <w:rPr>
          <w:color w:val="000000"/>
          <w:sz w:val="20"/>
          <w:szCs w:val="20"/>
          <w:rtl w:val="0"/>
        </w:rPr>
        <w:t xml:space="preserve">, etc., en los que también se vende.</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4680585</wp:posOffset>
            </wp:positionH>
            <wp:positionV relativeFrom="paragraph">
              <wp:posOffset>219075</wp:posOffset>
            </wp:positionV>
            <wp:extent cx="1844040" cy="1727200"/>
            <wp:effectExtent b="0" l="0" r="0" t="0"/>
            <wp:wrapSquare wrapText="bothSides" distB="0" distT="0" distL="114300" distR="114300"/>
            <wp:docPr id="23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1844040" cy="17272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4673600</wp:posOffset>
                </wp:positionH>
                <wp:positionV relativeFrom="paragraph">
                  <wp:posOffset>1993900</wp:posOffset>
                </wp:positionV>
                <wp:extent cx="635" cy="12700"/>
                <wp:effectExtent b="0" l="0" r="0" t="0"/>
                <wp:wrapSquare wrapText="bothSides" distB="0" distT="0" distL="114300" distR="114300"/>
                <wp:docPr id="225" name=""/>
                <a:graphic>
                  <a:graphicData uri="http://schemas.microsoft.com/office/word/2010/wordprocessingShape">
                    <wps:wsp>
                      <wps:cNvSpPr/>
                      <wps:cNvPr id="2" name="Shape 2"/>
                      <wps:spPr>
                        <a:xfrm>
                          <a:off x="4423980" y="3779683"/>
                          <a:ext cx="18440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1"/>
                                <w:i w:val="0"/>
                                <w:smallCaps w:val="0"/>
                                <w:strike w:val="0"/>
                                <w:color w:val="1f497d"/>
                                <w:sz w:val="18"/>
                                <w:vertAlign w:val="baseline"/>
                              </w:rPr>
                              <w:t xml:space="preserve">Figura  SEQ Figura \* ARABIC 10</w:t>
                            </w:r>
                            <w:r w:rsidDel="00000000" w:rsidR="00000000" w:rsidRPr="00000000">
                              <w:rPr>
                                <w:rFonts w:ascii="Arial" w:cs="Arial" w:eastAsia="Arial" w:hAnsi="Arial"/>
                                <w:b w:val="1"/>
                                <w:i w:val="1"/>
                                <w:smallCaps w:val="0"/>
                                <w:strike w:val="0"/>
                                <w:color w:val="1f497d"/>
                                <w:sz w:val="18"/>
                                <w:vertAlign w:val="baseline"/>
                              </w:rPr>
                              <w:br w:type="textWrapping"/>
                            </w:r>
                            <w:r w:rsidDel="00000000" w:rsidR="00000000" w:rsidRPr="00000000">
                              <w:rPr>
                                <w:rFonts w:ascii="Arial" w:cs="Arial" w:eastAsia="Arial" w:hAnsi="Arial"/>
                                <w:b w:val="0"/>
                                <w:i w:val="1"/>
                                <w:smallCaps w:val="0"/>
                                <w:strike w:val="0"/>
                                <w:color w:val="1f497d"/>
                                <w:sz w:val="18"/>
                                <w:vertAlign w:val="baseline"/>
                              </w:rPr>
                              <w:t xml:space="preserve">Canales impersonales en ventas on line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4673600</wp:posOffset>
                </wp:positionH>
                <wp:positionV relativeFrom="paragraph">
                  <wp:posOffset>1993900</wp:posOffset>
                </wp:positionV>
                <wp:extent cx="635" cy="12700"/>
                <wp:effectExtent b="0" l="0" r="0" t="0"/>
                <wp:wrapSquare wrapText="bothSides" distB="0" distT="0" distL="114300" distR="114300"/>
                <wp:docPr id="225" name="image11.png"/>
                <a:graphic>
                  <a:graphicData uri="http://schemas.openxmlformats.org/drawingml/2006/picture">
                    <pic:pic>
                      <pic:nvPicPr>
                        <pic:cNvPr id="0" name="image11.png"/>
                        <pic:cNvPicPr preferRelativeResize="0"/>
                      </pic:nvPicPr>
                      <pic:blipFill>
                        <a:blip r:embed="rId2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2A">
      <w:pPr>
        <w:numPr>
          <w:ilvl w:val="0"/>
          <w:numId w:val="5"/>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b w:val="1"/>
          <w:color w:val="000000"/>
          <w:sz w:val="20"/>
          <w:szCs w:val="20"/>
          <w:rtl w:val="0"/>
        </w:rPr>
        <w:t xml:space="preserve">Canales impersonales: </w:t>
      </w:r>
      <w:r w:rsidDel="00000000" w:rsidR="00000000" w:rsidRPr="00000000">
        <w:rPr>
          <w:color w:val="000000"/>
          <w:sz w:val="20"/>
          <w:szCs w:val="20"/>
          <w:rtl w:val="0"/>
        </w:rPr>
        <w:t xml:space="preserve">se refiere a medios masivos para la comunicación e interacción con los clientes, tales como redes sociales, </w:t>
      </w:r>
      <w:r w:rsidDel="00000000" w:rsidR="00000000" w:rsidRPr="00000000">
        <w:rPr>
          <w:i w:val="1"/>
          <w:color w:val="000000"/>
          <w:sz w:val="20"/>
          <w:szCs w:val="20"/>
          <w:rtl w:val="0"/>
        </w:rPr>
        <w:t xml:space="preserve">chatbots</w:t>
      </w:r>
      <w:r w:rsidDel="00000000" w:rsidR="00000000" w:rsidRPr="00000000">
        <w:rPr>
          <w:color w:val="000000"/>
          <w:sz w:val="20"/>
          <w:szCs w:val="20"/>
          <w:rtl w:val="0"/>
        </w:rPr>
        <w:t xml:space="preserve">, etc. Allí se responden dudas generales y se da respuesta a un gran número de clientes que tengan la misma pregunta. No siempre se deja esto a la tecnología, pues también se puede contar con personal capacitado que atienda en determinado momento de manera más personal, las inquietudes de clientes online.</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360" w:lineRule="auto"/>
        <w:ind w:left="720" w:firstLine="0"/>
        <w:rPr>
          <w:b w:val="1"/>
          <w:color w:val="000000"/>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line="360" w:lineRule="auto"/>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2D">
      <w:pPr>
        <w:numPr>
          <w:ilvl w:val="0"/>
          <w:numId w:val="5"/>
        </w:numPr>
        <w:pBdr>
          <w:top w:space="0" w:sz="0" w:val="nil"/>
          <w:left w:space="0" w:sz="0" w:val="nil"/>
          <w:bottom w:space="0" w:sz="0" w:val="nil"/>
          <w:right w:space="0" w:sz="0" w:val="nil"/>
          <w:between w:space="0" w:sz="0" w:val="nil"/>
        </w:pBdr>
        <w:spacing w:line="360" w:lineRule="auto"/>
        <w:ind w:left="720" w:hanging="360"/>
        <w:jc w:val="both"/>
        <w:rPr>
          <w:b w:val="1"/>
          <w:sz w:val="20"/>
          <w:szCs w:val="20"/>
        </w:rPr>
      </w:pPr>
      <w:r w:rsidDel="00000000" w:rsidR="00000000" w:rsidRPr="00000000">
        <w:rPr>
          <w:b w:val="1"/>
          <w:color w:val="000000"/>
          <w:sz w:val="20"/>
          <w:szCs w:val="20"/>
          <w:rtl w:val="0"/>
        </w:rPr>
        <w:t xml:space="preserve">Canal cibernético: </w:t>
      </w:r>
      <w:r w:rsidDel="00000000" w:rsidR="00000000" w:rsidRPr="00000000">
        <w:rPr>
          <w:color w:val="000000"/>
          <w:sz w:val="20"/>
          <w:szCs w:val="20"/>
          <w:rtl w:val="0"/>
        </w:rPr>
        <w:t xml:space="preserve">con el avance de la tecnología y las nuevas realidades productivas, la inteligencia artificial va asumiendo canales con características mixtas, es decir, tanto el personal como el impersonal. Se están desarrollando herramientas digitales con la capacidad de atender a miles de clientes a la vez y que, por su programación e información integrada en sistemas de cómputo, tendrán conocimiento preciso del cliente, dándole respuestas puntuales según el cliente que consulte. </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32">
      <w:pPr>
        <w:pStyle w:val="Heading4"/>
        <w:numPr>
          <w:ilvl w:val="2"/>
          <w:numId w:val="4"/>
        </w:numPr>
        <w:ind w:left="1080" w:hanging="720"/>
        <w:rPr/>
      </w:pPr>
      <w:r w:rsidDel="00000000" w:rsidR="00000000" w:rsidRPr="00000000">
        <w:rPr>
          <w:rtl w:val="0"/>
        </w:rPr>
        <w:t xml:space="preserve">Características según el contexto</w:t>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34">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b w:val="1"/>
          <w:color w:val="000000"/>
          <w:sz w:val="20"/>
          <w:szCs w:val="20"/>
          <w:rtl w:val="0"/>
        </w:rPr>
        <w:t xml:space="preserve">Nivel corporativo:</w:t>
      </w:r>
      <w:r w:rsidDel="00000000" w:rsidR="00000000" w:rsidRPr="00000000">
        <w:rPr>
          <w:color w:val="000000"/>
          <w:sz w:val="20"/>
          <w:szCs w:val="20"/>
          <w:rtl w:val="0"/>
        </w:rPr>
        <w:t xml:space="preserve"> este busca gestionar la reputación de la empresa, que es un intangible importante, pues se refiere a cómo el público percibe la marca. Es importante comunicar honestidad, buen servicio, imagen organizada, ética, entre otros valores corporativos. </w:t>
      </w:r>
    </w:p>
    <w:p w:rsidR="00000000" w:rsidDel="00000000" w:rsidP="00000000" w:rsidRDefault="00000000" w:rsidRPr="00000000" w14:paraId="0000013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36">
      <w:pPr>
        <w:numPr>
          <w:ilvl w:val="0"/>
          <w:numId w:val="5"/>
        </w:numPr>
        <w:pBdr>
          <w:top w:space="0" w:sz="0" w:val="nil"/>
          <w:left w:space="0" w:sz="0" w:val="nil"/>
          <w:bottom w:space="0" w:sz="0" w:val="nil"/>
          <w:right w:space="0" w:sz="0" w:val="nil"/>
          <w:between w:space="0" w:sz="0" w:val="nil"/>
        </w:pBdr>
        <w:spacing w:line="360" w:lineRule="auto"/>
        <w:ind w:left="720" w:hanging="360"/>
        <w:jc w:val="both"/>
        <w:rPr>
          <w:sz w:val="20"/>
          <w:szCs w:val="20"/>
        </w:rPr>
      </w:pPr>
      <w:r w:rsidDel="00000000" w:rsidR="00000000" w:rsidRPr="00000000">
        <w:rPr>
          <w:b w:val="1"/>
          <w:color w:val="000000"/>
          <w:sz w:val="20"/>
          <w:szCs w:val="20"/>
          <w:rtl w:val="0"/>
        </w:rPr>
        <w:t xml:space="preserve">Nivel de marca:</w:t>
      </w:r>
      <w:r w:rsidDel="00000000" w:rsidR="00000000" w:rsidRPr="00000000">
        <w:rPr>
          <w:color w:val="000000"/>
          <w:sz w:val="20"/>
          <w:szCs w:val="20"/>
          <w:rtl w:val="0"/>
        </w:rPr>
        <w:t xml:space="preserve"> el objetivo de este nivel es construir una imagen que el público la identifique con facilidad, esto ayuda a comercializar los productos y servicios. Está muy asociado a lo visual, con la disposición de la publicidad en canales de venta.</w:t>
      </w:r>
      <w:r w:rsidDel="00000000" w:rsidR="00000000" w:rsidRPr="00000000">
        <w:rPr>
          <w:rtl w:val="0"/>
        </w:rPr>
      </w:r>
    </w:p>
    <w:p w:rsidR="00000000" w:rsidDel="00000000" w:rsidP="00000000" w:rsidRDefault="00000000" w:rsidRPr="00000000" w14:paraId="00000137">
      <w:pPr>
        <w:pStyle w:val="Heading3"/>
        <w:numPr>
          <w:ilvl w:val="1"/>
          <w:numId w:val="4"/>
        </w:numPr>
        <w:ind w:left="851" w:hanging="491"/>
        <w:rPr>
          <w:sz w:val="20"/>
          <w:szCs w:val="20"/>
        </w:rPr>
      </w:pPr>
      <w:r w:rsidDel="00000000" w:rsidR="00000000" w:rsidRPr="00000000">
        <w:rPr>
          <w:sz w:val="20"/>
          <w:szCs w:val="20"/>
          <w:rtl w:val="0"/>
        </w:rPr>
        <w:t xml:space="preserve">Técnicas y habilidades en la comunicación comercial</w:t>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La comunicación y el contacto con el público son claves para el éxito, existen personas que de manera natural tienen la habilidad persuasiva de vender </w:t>
      </w:r>
      <w:r w:rsidDel="00000000" w:rsidR="00000000" w:rsidRPr="00000000">
        <w:rPr>
          <w:i w:val="1"/>
          <w:sz w:val="20"/>
          <w:szCs w:val="20"/>
          <w:rtl w:val="0"/>
        </w:rPr>
        <w:t xml:space="preserve">“hasta corbatas en un desierto”</w:t>
      </w:r>
      <w:r w:rsidDel="00000000" w:rsidR="00000000" w:rsidRPr="00000000">
        <w:rPr>
          <w:sz w:val="20"/>
          <w:szCs w:val="20"/>
          <w:rtl w:val="0"/>
        </w:rPr>
        <w:t xml:space="preserve">, de ahí la importancia de tener el dominio de usar técnicas y destrezas en el arte de la comunicación en la venta. A continuación, se mencionan algunos elementos importantes, que se deben asumir para el buen desempeño de las labores:</w:t>
      </w:r>
    </w:p>
    <w:p w:rsidR="00000000" w:rsidDel="00000000" w:rsidP="00000000" w:rsidRDefault="00000000" w:rsidRPr="00000000" w14:paraId="0000013A">
      <w:pPr>
        <w:pStyle w:val="Heading4"/>
        <w:rPr/>
      </w:pPr>
      <w:sdt>
        <w:sdtPr>
          <w:tag w:val="goog_rdk_20"/>
        </w:sdtPr>
        <w:sdtContent>
          <w:commentRangeStart w:id="20"/>
        </w:sdtContent>
      </w:sdt>
      <w:r w:rsidDel="00000000" w:rsidR="00000000" w:rsidRPr="00000000">
        <w:rPr>
          <w:rtl w:val="0"/>
        </w:rPr>
        <w:t xml:space="preserve">Seguridad</w:t>
      </w:r>
    </w:p>
    <w:p w:rsidR="00000000" w:rsidDel="00000000" w:rsidP="00000000" w:rsidRDefault="00000000" w:rsidRPr="00000000" w14:paraId="0000013B">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Lo primero es dominar los </w:t>
      </w:r>
      <w:r w:rsidDel="00000000" w:rsidR="00000000" w:rsidRPr="00000000">
        <w:rPr>
          <w:b w:val="1"/>
          <w:color w:val="000000"/>
          <w:sz w:val="20"/>
          <w:szCs w:val="20"/>
          <w:rtl w:val="0"/>
        </w:rPr>
        <w:t xml:space="preserve">productos, planes y servicios del portafolio de servicios</w:t>
      </w:r>
      <w:r w:rsidDel="00000000" w:rsidR="00000000" w:rsidRPr="00000000">
        <w:rPr>
          <w:color w:val="000000"/>
          <w:sz w:val="20"/>
          <w:szCs w:val="20"/>
          <w:rtl w:val="0"/>
        </w:rPr>
        <w:t xml:space="preserve">. Un vendedor que improvisa y empieza a dar explicaciones de productos de manera insegura, difícilmente proyecta confianza, una de las maneras efectivas para contrarrestar </w:t>
      </w:r>
      <w:r w:rsidDel="00000000" w:rsidR="00000000" w:rsidRPr="00000000">
        <w:rPr>
          <w:sz w:val="20"/>
          <w:szCs w:val="20"/>
          <w:rtl w:val="0"/>
        </w:rPr>
        <w:t xml:space="preserve">el titubeo</w:t>
      </w:r>
      <w:r w:rsidDel="00000000" w:rsidR="00000000" w:rsidRPr="00000000">
        <w:rPr>
          <w:color w:val="000000"/>
          <w:sz w:val="20"/>
          <w:szCs w:val="20"/>
          <w:rtl w:val="0"/>
        </w:rPr>
        <w:t xml:space="preserve"> es dominar con propiedad los servicios y productos que se venden.</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3D">
      <w:pPr>
        <w:pStyle w:val="Heading4"/>
        <w:rPr/>
      </w:pPr>
      <w:r w:rsidDel="00000000" w:rsidR="00000000" w:rsidRPr="00000000">
        <w:rPr>
          <w:rtl w:val="0"/>
        </w:rPr>
        <w:t xml:space="preserve"> Asertividad en la comunicación</w:t>
      </w:r>
    </w:p>
    <w:p w:rsidR="00000000" w:rsidDel="00000000" w:rsidP="00000000" w:rsidRDefault="00000000" w:rsidRPr="00000000" w14:paraId="0000013E">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Se podría preparar todo un curso completo sobre la comunicación asertiva, sin embargo, es importante mencionar que en la </w:t>
      </w:r>
      <w:r w:rsidDel="00000000" w:rsidR="00000000" w:rsidRPr="00000000">
        <w:rPr>
          <w:sz w:val="20"/>
          <w:szCs w:val="20"/>
          <w:rtl w:val="0"/>
        </w:rPr>
        <w:t xml:space="preserve">práctica</w:t>
      </w:r>
      <w:r w:rsidDel="00000000" w:rsidR="00000000" w:rsidRPr="00000000">
        <w:rPr>
          <w:color w:val="000000"/>
          <w:sz w:val="20"/>
          <w:szCs w:val="20"/>
          <w:rtl w:val="0"/>
        </w:rPr>
        <w:t xml:space="preserve"> un vendedor no se centra en vender, sino que su objetivo principal es </w:t>
      </w:r>
      <w:r w:rsidDel="00000000" w:rsidR="00000000" w:rsidRPr="00000000">
        <w:rPr>
          <w:b w:val="1"/>
          <w:color w:val="000000"/>
          <w:sz w:val="20"/>
          <w:szCs w:val="20"/>
          <w:rtl w:val="0"/>
        </w:rPr>
        <w:t xml:space="preserve">cooperar con el cliente</w:t>
      </w:r>
      <w:r w:rsidDel="00000000" w:rsidR="00000000" w:rsidRPr="00000000">
        <w:rPr>
          <w:color w:val="000000"/>
          <w:sz w:val="20"/>
          <w:szCs w:val="20"/>
          <w:rtl w:val="0"/>
        </w:rPr>
        <w:t xml:space="preserve">. Es un vendedor que, además, logra la combinación perfecta entre una conducta agresiva y pasiva en el momento de la venta (Nuño, 2018). El concepto asertividad está asociado al momento, persona, palabras y actitudes adecuadas para que el mensaje llegue de la mejor forma, de manera popular, podría referirse a ese </w:t>
      </w:r>
      <w:r w:rsidDel="00000000" w:rsidR="00000000" w:rsidRPr="00000000">
        <w:rPr>
          <w:i w:val="1"/>
          <w:color w:val="000000"/>
          <w:sz w:val="20"/>
          <w:szCs w:val="20"/>
          <w:rtl w:val="0"/>
        </w:rPr>
        <w:t xml:space="preserve">“tacto”</w:t>
      </w:r>
      <w:r w:rsidDel="00000000" w:rsidR="00000000" w:rsidRPr="00000000">
        <w:rPr>
          <w:color w:val="000000"/>
          <w:sz w:val="20"/>
          <w:szCs w:val="20"/>
          <w:rtl w:val="0"/>
        </w:rPr>
        <w:t xml:space="preserve"> al comunicar ya sea para ofrecer un producto, resolver una duda, o calmar disgustos de los clientes.</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140">
      <w:pPr>
        <w:pStyle w:val="Heading4"/>
        <w:rPr/>
      </w:pPr>
      <w:r w:rsidDel="00000000" w:rsidR="00000000" w:rsidRPr="00000000">
        <w:rPr>
          <w:rtl w:val="0"/>
        </w:rPr>
        <w:t xml:space="preserve">Analizar y conocer el segmento de mercado</w:t>
      </w:r>
    </w:p>
    <w:p w:rsidR="00000000" w:rsidDel="00000000" w:rsidP="00000000" w:rsidRDefault="00000000" w:rsidRPr="00000000" w14:paraId="00000141">
      <w:pPr>
        <w:numPr>
          <w:ilvl w:val="0"/>
          <w:numId w:val="5"/>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color w:val="000000"/>
          <w:sz w:val="20"/>
          <w:szCs w:val="20"/>
          <w:rtl w:val="0"/>
        </w:rPr>
        <w:t xml:space="preserve">Es importante conocer y alinearse a las necesidades del público, así como las maneras de establecer relaciones comerciales con las personas de la zona, si bien cada </w:t>
      </w:r>
      <w:r w:rsidDel="00000000" w:rsidR="00000000" w:rsidRPr="00000000">
        <w:rPr>
          <w:sz w:val="20"/>
          <w:szCs w:val="20"/>
          <w:rtl w:val="0"/>
        </w:rPr>
        <w:t xml:space="preserve">cliente</w:t>
      </w:r>
      <w:r w:rsidDel="00000000" w:rsidR="00000000" w:rsidRPr="00000000">
        <w:rPr>
          <w:color w:val="000000"/>
          <w:sz w:val="20"/>
          <w:szCs w:val="20"/>
          <w:rtl w:val="0"/>
        </w:rPr>
        <w:t xml:space="preserve"> es diferente, por lo general, hay factores comunes según la ciudad, barrio o sector donde se realizan las ventas. Es importante enfocarse, entonces, en el contexto social y entender las motivaciones de los compradores.</w:t>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143">
      <w:pPr>
        <w:pStyle w:val="Heading4"/>
        <w:rPr/>
      </w:pPr>
      <w:r w:rsidDel="00000000" w:rsidR="00000000" w:rsidRPr="00000000">
        <w:rPr>
          <w:rtl w:val="0"/>
        </w:rPr>
        <w:t xml:space="preserve">Escuchar de manera activa </w:t>
      </w:r>
    </w:p>
    <w:p w:rsidR="00000000" w:rsidDel="00000000" w:rsidP="00000000" w:rsidRDefault="00000000" w:rsidRPr="00000000" w14:paraId="00000144">
      <w:pPr>
        <w:numPr>
          <w:ilvl w:val="0"/>
          <w:numId w:val="5"/>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color w:val="000000"/>
          <w:sz w:val="20"/>
          <w:szCs w:val="20"/>
          <w:rtl w:val="0"/>
        </w:rPr>
        <w:t xml:space="preserve">Dejar que la persona se manifieste da la ventaja de recibir información del cliente para saber qué ruta y qué </w:t>
      </w:r>
      <w:r w:rsidDel="00000000" w:rsidR="00000000" w:rsidRPr="00000000">
        <w:rPr>
          <w:sz w:val="20"/>
          <w:szCs w:val="20"/>
          <w:rtl w:val="0"/>
        </w:rPr>
        <w:t xml:space="preserve">manera de atención</w:t>
      </w:r>
      <w:r w:rsidDel="00000000" w:rsidR="00000000" w:rsidRPr="00000000">
        <w:rPr>
          <w:color w:val="000000"/>
          <w:sz w:val="20"/>
          <w:szCs w:val="20"/>
          <w:rtl w:val="0"/>
        </w:rPr>
        <w:t xml:space="preserve"> es la </w:t>
      </w:r>
      <w:r w:rsidDel="00000000" w:rsidR="00000000" w:rsidRPr="00000000">
        <w:rPr>
          <w:sz w:val="20"/>
          <w:szCs w:val="20"/>
          <w:rtl w:val="0"/>
        </w:rPr>
        <w:t xml:space="preserve">más</w:t>
      </w:r>
      <w:r w:rsidDel="00000000" w:rsidR="00000000" w:rsidRPr="00000000">
        <w:rPr>
          <w:color w:val="000000"/>
          <w:sz w:val="20"/>
          <w:szCs w:val="20"/>
          <w:rtl w:val="0"/>
        </w:rPr>
        <w:t xml:space="preserve"> adecuada para aumentar el éxito de venta. Escuchar de manera adecuada (con contacto visual y demostrando atención), proporciona sensaciones agradables para el cliente haciéndolo sentir importante y aumentar su confianza. </w:t>
      </w:r>
      <w:r w:rsidDel="00000000" w:rsidR="00000000" w:rsidRPr="00000000">
        <w:rPr>
          <w:sz w:val="20"/>
          <w:szCs w:val="20"/>
          <w:rtl w:val="0"/>
        </w:rPr>
        <w:t xml:space="preserve">Adicionalmente, al</w:t>
      </w:r>
      <w:r w:rsidDel="00000000" w:rsidR="00000000" w:rsidRPr="00000000">
        <w:rPr>
          <w:color w:val="000000"/>
          <w:sz w:val="20"/>
          <w:szCs w:val="20"/>
          <w:rtl w:val="0"/>
        </w:rPr>
        <w:t xml:space="preserve"> </w:t>
      </w:r>
      <w:r w:rsidDel="00000000" w:rsidR="00000000" w:rsidRPr="00000000">
        <w:rPr>
          <w:sz w:val="20"/>
          <w:szCs w:val="20"/>
          <w:rtl w:val="0"/>
        </w:rPr>
        <w:t xml:space="preserve">identificar</w:t>
      </w:r>
      <w:r w:rsidDel="00000000" w:rsidR="00000000" w:rsidRPr="00000000">
        <w:rPr>
          <w:color w:val="000000"/>
          <w:sz w:val="20"/>
          <w:szCs w:val="20"/>
          <w:rtl w:val="0"/>
        </w:rPr>
        <w:t xml:space="preserve"> el perfil del </w:t>
      </w:r>
      <w:r w:rsidDel="00000000" w:rsidR="00000000" w:rsidRPr="00000000">
        <w:rPr>
          <w:sz w:val="20"/>
          <w:szCs w:val="20"/>
          <w:rtl w:val="0"/>
        </w:rPr>
        <w:t xml:space="preserve">cliente se sabrá</w:t>
      </w:r>
      <w:r w:rsidDel="00000000" w:rsidR="00000000" w:rsidRPr="00000000">
        <w:rPr>
          <w:color w:val="000000"/>
          <w:sz w:val="20"/>
          <w:szCs w:val="20"/>
          <w:rtl w:val="0"/>
        </w:rPr>
        <w:t xml:space="preserve"> qué producto y servicio adicional </w:t>
      </w:r>
      <w:r w:rsidDel="00000000" w:rsidR="00000000" w:rsidRPr="00000000">
        <w:rPr>
          <w:sz w:val="20"/>
          <w:szCs w:val="20"/>
          <w:rtl w:val="0"/>
        </w:rPr>
        <w:t xml:space="preserve">podría necesitar</w:t>
      </w:r>
      <w:r w:rsidDel="00000000" w:rsidR="00000000" w:rsidRPr="00000000">
        <w:rPr>
          <w:color w:val="000000"/>
          <w:sz w:val="20"/>
          <w:szCs w:val="20"/>
          <w:rtl w:val="0"/>
        </w:rPr>
        <w:t xml:space="preserve"> esta persona.</w:t>
      </w: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146">
      <w:pPr>
        <w:pStyle w:val="Heading4"/>
        <w:rPr/>
      </w:pPr>
      <w:r w:rsidDel="00000000" w:rsidR="00000000" w:rsidRPr="00000000">
        <w:rPr>
          <w:rtl w:val="0"/>
        </w:rPr>
        <w:t xml:space="preserve">Responder las objeciones con paciencia. </w:t>
      </w:r>
    </w:p>
    <w:p w:rsidR="00000000" w:rsidDel="00000000" w:rsidP="00000000" w:rsidRDefault="00000000" w:rsidRPr="00000000" w14:paraId="000001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Ocasionalmente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hay clientes que se interesan, pero se oponen a la compra, el truco es convencer sin coaccionar, no repetir lo mismo que ya se le dijo para que compre, se debe intentar indagar las motivaciones de la indecisión de compra e identificar la razón para moverse en la satisfacción de su objeción a la compra.</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48">
      <w:pPr>
        <w:rPr>
          <w:sz w:val="20"/>
          <w:szCs w:val="20"/>
        </w:rPr>
      </w:pPr>
      <w:r w:rsidDel="00000000" w:rsidR="00000000" w:rsidRPr="00000000">
        <w:rPr>
          <w:rtl w:val="0"/>
        </w:rPr>
      </w:r>
    </w:p>
    <w:p w:rsidR="00000000" w:rsidDel="00000000" w:rsidP="00000000" w:rsidRDefault="00000000" w:rsidRPr="00000000" w14:paraId="00000149">
      <w:pPr>
        <w:rPr>
          <w:sz w:val="20"/>
          <w:szCs w:val="20"/>
        </w:rPr>
      </w:pPr>
      <w:r w:rsidDel="00000000" w:rsidR="00000000" w:rsidRPr="00000000">
        <w:rPr>
          <w:rtl w:val="0"/>
        </w:rPr>
      </w:r>
    </w:p>
    <w:p w:rsidR="00000000" w:rsidDel="00000000" w:rsidP="00000000" w:rsidRDefault="00000000" w:rsidRPr="00000000" w14:paraId="0000014A">
      <w:pPr>
        <w:pStyle w:val="Heading2"/>
        <w:numPr>
          <w:ilvl w:val="0"/>
          <w:numId w:val="4"/>
        </w:numPr>
        <w:ind w:left="426" w:hanging="360"/>
        <w:rPr/>
      </w:pPr>
      <w:r w:rsidDel="00000000" w:rsidR="00000000" w:rsidRPr="00000000">
        <w:rPr>
          <w:rtl w:val="0"/>
        </w:rPr>
        <w:t xml:space="preserve">Sistemas para el registro e historial de clientes</w:t>
      </w:r>
    </w:p>
    <w:p w:rsidR="00000000" w:rsidDel="00000000" w:rsidP="00000000" w:rsidRDefault="00000000" w:rsidRPr="00000000" w14:paraId="0000014B">
      <w:pPr>
        <w:rPr>
          <w:sz w:val="20"/>
          <w:szCs w:val="20"/>
        </w:rPr>
      </w:pPr>
      <w:r w:rsidDel="00000000" w:rsidR="00000000" w:rsidRPr="00000000">
        <w:rPr>
          <w:rtl w:val="0"/>
        </w:rPr>
      </w:r>
    </w:p>
    <w:p w:rsidR="00000000" w:rsidDel="00000000" w:rsidP="00000000" w:rsidRDefault="00000000" w:rsidRPr="00000000" w14:paraId="0000014C">
      <w:pPr>
        <w:rPr>
          <w:sz w:val="20"/>
          <w:szCs w:val="20"/>
        </w:rPr>
      </w:pPr>
      <w:r w:rsidDel="00000000" w:rsidR="00000000" w:rsidRPr="00000000">
        <w:rPr>
          <w:sz w:val="20"/>
          <w:szCs w:val="20"/>
          <w:rtl w:val="0"/>
        </w:rPr>
        <w:t xml:space="preserve">En el mercado existen empresas que ofrecen aumentar las ventas vendiendo datos para ampliar el alcance del </w:t>
      </w:r>
      <w:r w:rsidDel="00000000" w:rsidR="00000000" w:rsidRPr="00000000">
        <w:rPr>
          <w:i w:val="1"/>
          <w:sz w:val="20"/>
          <w:szCs w:val="20"/>
          <w:rtl w:val="0"/>
        </w:rPr>
        <w:t xml:space="preserve">marketing</w:t>
      </w:r>
      <w:r w:rsidDel="00000000" w:rsidR="00000000" w:rsidRPr="00000000">
        <w:rPr>
          <w:sz w:val="20"/>
          <w:szCs w:val="20"/>
          <w:rtl w:val="0"/>
        </w:rPr>
        <w:t xml:space="preserve">, cada negocio es un mundo diferente y lo que se aplica a una organización, no necesariamente funcione para otra. Si bien ya se han abordado temas como el </w:t>
      </w:r>
      <w:r w:rsidDel="00000000" w:rsidR="00000000" w:rsidRPr="00000000">
        <w:rPr>
          <w:i w:val="1"/>
          <w:sz w:val="20"/>
          <w:szCs w:val="20"/>
          <w:rtl w:val="0"/>
        </w:rPr>
        <w:t xml:space="preserve">marketing</w:t>
      </w:r>
      <w:r w:rsidDel="00000000" w:rsidR="00000000" w:rsidRPr="00000000">
        <w:rPr>
          <w:sz w:val="20"/>
          <w:szCs w:val="20"/>
          <w:rtl w:val="0"/>
        </w:rPr>
        <w:t xml:space="preserve"> y el alcance, las empresas con mayor valor comercial son aquellas que se han dedicado a registrar y construir en el tiempo sus propias bases de datos de clientes. Pues son datos de valor para el negocio y el reto es usarlos de manera creativa y técnica para sacar provecho.</w:t>
      </w:r>
    </w:p>
    <w:p w:rsidR="00000000" w:rsidDel="00000000" w:rsidP="00000000" w:rsidRDefault="00000000" w:rsidRPr="00000000" w14:paraId="0000014D">
      <w:pPr>
        <w:rPr>
          <w:sz w:val="20"/>
          <w:szCs w:val="20"/>
        </w:rPr>
      </w:pPr>
      <w:r w:rsidDel="00000000" w:rsidR="00000000" w:rsidRPr="00000000">
        <w:rPr>
          <w:rtl w:val="0"/>
        </w:rPr>
      </w:r>
    </w:p>
    <w:p w:rsidR="00000000" w:rsidDel="00000000" w:rsidP="00000000" w:rsidRDefault="00000000" w:rsidRPr="00000000" w14:paraId="0000014E">
      <w:pPr>
        <w:rPr>
          <w:sz w:val="20"/>
          <w:szCs w:val="20"/>
        </w:rPr>
      </w:pPr>
      <w:r w:rsidDel="00000000" w:rsidR="00000000" w:rsidRPr="00000000">
        <w:rPr>
          <w:sz w:val="20"/>
          <w:szCs w:val="20"/>
          <w:rtl w:val="0"/>
        </w:rPr>
        <w:t xml:space="preserve">El análisis de bases de datos de clientes permite detectar oportunidades de negocio al realizar filtros de los clientes actuales y los que se encuentran inactivos. Por solo poner un ejemplo de muchos, con el análisis de aquellos clientes que compraron para una fecha especial, al año siguiente podrían ser foco de publicidad para aumentar las posibilidades de recompras y, según el comportamiento año tras año, se va aumentando la base de conocimiento para ir aplicando las estrategias que mejor han funcionado.</w:t>
      </w:r>
    </w:p>
    <w:p w:rsidR="00000000" w:rsidDel="00000000" w:rsidP="00000000" w:rsidRDefault="00000000" w:rsidRPr="00000000" w14:paraId="0000014F">
      <w:pPr>
        <w:rPr>
          <w:sz w:val="20"/>
          <w:szCs w:val="20"/>
        </w:rPr>
      </w:pPr>
      <w:r w:rsidDel="00000000" w:rsidR="00000000" w:rsidRPr="00000000">
        <w:rPr>
          <w:rtl w:val="0"/>
        </w:rPr>
      </w:r>
    </w:p>
    <w:p w:rsidR="00000000" w:rsidDel="00000000" w:rsidP="00000000" w:rsidRDefault="00000000" w:rsidRPr="00000000" w14:paraId="00000150">
      <w:pPr>
        <w:pStyle w:val="Heading3"/>
        <w:numPr>
          <w:ilvl w:val="1"/>
          <w:numId w:val="4"/>
        </w:numPr>
        <w:ind w:left="851" w:hanging="491"/>
        <w:rPr>
          <w:sz w:val="20"/>
          <w:szCs w:val="20"/>
        </w:rPr>
      </w:pPr>
      <w:r w:rsidDel="00000000" w:rsidR="00000000" w:rsidRPr="00000000">
        <w:rPr>
          <w:sz w:val="20"/>
          <w:szCs w:val="20"/>
          <w:rtl w:val="0"/>
        </w:rPr>
        <w:t xml:space="preserve">Sistemas de ventas de la empresa y CRM</w:t>
      </w:r>
    </w:p>
    <w:p w:rsidR="00000000" w:rsidDel="00000000" w:rsidP="00000000" w:rsidRDefault="00000000" w:rsidRPr="00000000" w14:paraId="00000151">
      <w:pPr>
        <w:rPr>
          <w:sz w:val="20"/>
          <w:szCs w:val="20"/>
        </w:rPr>
      </w:pPr>
      <w:r w:rsidDel="00000000" w:rsidR="00000000" w:rsidRPr="00000000">
        <w:rPr>
          <w:rtl w:val="0"/>
        </w:rPr>
      </w:r>
    </w:p>
    <w:p w:rsidR="00000000" w:rsidDel="00000000" w:rsidP="00000000" w:rsidRDefault="00000000" w:rsidRPr="00000000" w14:paraId="00000152">
      <w:pPr>
        <w:rPr>
          <w:sz w:val="20"/>
          <w:szCs w:val="20"/>
        </w:rPr>
      </w:pPr>
      <w:r w:rsidDel="00000000" w:rsidR="00000000" w:rsidRPr="00000000">
        <w:rPr>
          <w:sz w:val="20"/>
          <w:szCs w:val="20"/>
          <w:rtl w:val="0"/>
        </w:rPr>
        <w:t xml:space="preserve">Todo negocio, debe tener sistemas contables o puntos de ventas que lleven registros de transacciones comerciales; si no se desea compartir información financiera, por lo menos registrar el número de ventas y su trazabilidad de comercialización productos, en especial, aquellos que están directamente relacionados con las estrategias de mercado.</w:t>
      </w:r>
    </w:p>
    <w:p w:rsidR="00000000" w:rsidDel="00000000" w:rsidP="00000000" w:rsidRDefault="00000000" w:rsidRPr="00000000" w14:paraId="00000153">
      <w:pPr>
        <w:rPr>
          <w:sz w:val="20"/>
          <w:szCs w:val="20"/>
        </w:rPr>
      </w:pPr>
      <w:r w:rsidDel="00000000" w:rsidR="00000000" w:rsidRPr="00000000">
        <w:rPr>
          <w:rtl w:val="0"/>
        </w:rPr>
      </w:r>
    </w:p>
    <w:p w:rsidR="00000000" w:rsidDel="00000000" w:rsidP="00000000" w:rsidRDefault="00000000" w:rsidRPr="00000000" w14:paraId="00000154">
      <w:pPr>
        <w:pStyle w:val="Heading3"/>
        <w:numPr>
          <w:ilvl w:val="1"/>
          <w:numId w:val="4"/>
        </w:numPr>
        <w:ind w:left="851" w:hanging="491"/>
        <w:rPr>
          <w:sz w:val="20"/>
          <w:szCs w:val="20"/>
        </w:rPr>
      </w:pPr>
      <w:r w:rsidDel="00000000" w:rsidR="00000000" w:rsidRPr="00000000">
        <w:rPr>
          <w:sz w:val="20"/>
          <w:szCs w:val="20"/>
          <w:rtl w:val="0"/>
        </w:rPr>
        <w:t xml:space="preserve">Trazabilidad y valor de los registros - CRM (</w:t>
      </w:r>
      <w:r w:rsidDel="00000000" w:rsidR="00000000" w:rsidRPr="00000000">
        <w:rPr>
          <w:i w:val="1"/>
          <w:sz w:val="20"/>
          <w:szCs w:val="20"/>
          <w:rtl w:val="0"/>
        </w:rPr>
        <w:t xml:space="preserve">Customer Relationship Management</w:t>
      </w:r>
      <w:r w:rsidDel="00000000" w:rsidR="00000000" w:rsidRPr="00000000">
        <w:rPr>
          <w:sz w:val="20"/>
          <w:szCs w:val="20"/>
          <w:rtl w:val="0"/>
        </w:rPr>
        <w:t xml:space="preserve">)</w:t>
      </w:r>
    </w:p>
    <w:p w:rsidR="00000000" w:rsidDel="00000000" w:rsidP="00000000" w:rsidRDefault="00000000" w:rsidRPr="00000000" w14:paraId="00000155">
      <w:pPr>
        <w:rPr>
          <w:sz w:val="20"/>
          <w:szCs w:val="20"/>
        </w:rPr>
      </w:pPr>
      <w:r w:rsidDel="00000000" w:rsidR="00000000" w:rsidRPr="00000000">
        <w:rPr>
          <w:sz w:val="20"/>
          <w:szCs w:val="20"/>
          <w:rtl w:val="0"/>
        </w:rPr>
        <w:t xml:space="preserve">Un </w:t>
      </w:r>
      <w:r w:rsidDel="00000000" w:rsidR="00000000" w:rsidRPr="00000000">
        <w:rPr>
          <w:i w:val="1"/>
          <w:sz w:val="20"/>
          <w:szCs w:val="20"/>
          <w:rtl w:val="0"/>
        </w:rPr>
        <w:t xml:space="preserve">insigth</w:t>
      </w:r>
      <w:r w:rsidDel="00000000" w:rsidR="00000000" w:rsidRPr="00000000">
        <w:rPr>
          <w:sz w:val="20"/>
          <w:szCs w:val="20"/>
          <w:rtl w:val="0"/>
        </w:rPr>
        <w:t xml:space="preserve"> es que las soluciones tecnológicas más eficientes, suelen ser las más costosas tanto financieramente como en conocimiento, pero también son las que mejor retornan inversión y ganancias. Las plataformas CRM, (en español, </w:t>
      </w:r>
      <w:r w:rsidDel="00000000" w:rsidR="00000000" w:rsidRPr="00000000">
        <w:rPr>
          <w:b w:val="1"/>
          <w:sz w:val="20"/>
          <w:szCs w:val="20"/>
          <w:rtl w:val="0"/>
        </w:rPr>
        <w:t xml:space="preserve">gestión de relaciones con los clientes</w:t>
      </w:r>
      <w:r w:rsidDel="00000000" w:rsidR="00000000" w:rsidRPr="00000000">
        <w:rPr>
          <w:sz w:val="20"/>
          <w:szCs w:val="20"/>
          <w:rtl w:val="0"/>
        </w:rPr>
        <w:t xml:space="preserve">), es un conjunto de soluciones de </w:t>
      </w:r>
      <w:r w:rsidDel="00000000" w:rsidR="00000000" w:rsidRPr="00000000">
        <w:rPr>
          <w:i w:val="1"/>
          <w:sz w:val="20"/>
          <w:szCs w:val="20"/>
          <w:rtl w:val="0"/>
        </w:rPr>
        <w:t xml:space="preserve">software</w:t>
      </w:r>
      <w:r w:rsidDel="00000000" w:rsidR="00000000" w:rsidRPr="00000000">
        <w:rPr>
          <w:sz w:val="20"/>
          <w:szCs w:val="20"/>
          <w:rtl w:val="0"/>
        </w:rPr>
        <w:t xml:space="preserve"> integradas y basadas en datos que mejoran la forma en que interactúa y hace negocios con sus clientes.</w:t>
      </w:r>
    </w:p>
    <w:p w:rsidR="00000000" w:rsidDel="00000000" w:rsidP="00000000" w:rsidRDefault="00000000" w:rsidRPr="00000000" w14:paraId="00000156">
      <w:pPr>
        <w:rPr>
          <w:sz w:val="20"/>
          <w:szCs w:val="20"/>
        </w:rPr>
      </w:pPr>
      <w:r w:rsidDel="00000000" w:rsidR="00000000" w:rsidRPr="00000000">
        <w:rPr>
          <w:rtl w:val="0"/>
        </w:rPr>
      </w:r>
    </w:p>
    <w:p w:rsidR="00000000" w:rsidDel="00000000" w:rsidP="00000000" w:rsidRDefault="00000000" w:rsidRPr="00000000" w14:paraId="00000157">
      <w:pPr>
        <w:rPr>
          <w:sz w:val="20"/>
          <w:szCs w:val="20"/>
        </w:rPr>
      </w:pPr>
      <w:r w:rsidDel="00000000" w:rsidR="00000000" w:rsidRPr="00000000">
        <w:rPr>
          <w:sz w:val="20"/>
          <w:szCs w:val="20"/>
          <w:rtl w:val="0"/>
        </w:rPr>
        <w:t xml:space="preserve">A diferencia de los datos basados en estadísticas, los CRM se alimentan de datos individuales de clientes, ya sean potenciales o con compra, podrían llegar a ser los datos más íntimos de una organización y los de mayor valor, pues cuanta más información y mayor número de clientes registrados, mayor deberían ser las posibilidades de ventas y fidelización.</w:t>
      </w:r>
    </w:p>
    <w:p w:rsidR="00000000" w:rsidDel="00000000" w:rsidP="00000000" w:rsidRDefault="00000000" w:rsidRPr="00000000" w14:paraId="00000158">
      <w:pPr>
        <w:rPr>
          <w:sz w:val="20"/>
          <w:szCs w:val="20"/>
        </w:rPr>
      </w:pPr>
      <w:r w:rsidDel="00000000" w:rsidR="00000000" w:rsidRPr="00000000">
        <w:rPr>
          <w:rtl w:val="0"/>
        </w:rPr>
      </w:r>
    </w:p>
    <w:p w:rsidR="00000000" w:rsidDel="00000000" w:rsidP="00000000" w:rsidRDefault="00000000" w:rsidRPr="00000000" w14:paraId="00000159">
      <w:pPr>
        <w:rPr>
          <w:sz w:val="20"/>
          <w:szCs w:val="20"/>
        </w:rPr>
      </w:pPr>
      <w:r w:rsidDel="00000000" w:rsidR="00000000" w:rsidRPr="00000000">
        <w:rPr>
          <w:sz w:val="20"/>
          <w:szCs w:val="20"/>
          <w:rtl w:val="0"/>
        </w:rPr>
        <w:t xml:space="preserve">Estos sistemas buscan automatizar tareas de los procesos de venta, </w:t>
      </w:r>
      <w:r w:rsidDel="00000000" w:rsidR="00000000" w:rsidRPr="00000000">
        <w:rPr>
          <w:i w:val="1"/>
          <w:sz w:val="20"/>
          <w:szCs w:val="20"/>
          <w:rtl w:val="0"/>
        </w:rPr>
        <w:t xml:space="preserve">marketing</w:t>
      </w:r>
      <w:r w:rsidDel="00000000" w:rsidR="00000000" w:rsidRPr="00000000">
        <w:rPr>
          <w:sz w:val="20"/>
          <w:szCs w:val="20"/>
          <w:rtl w:val="0"/>
        </w:rPr>
        <w:t xml:space="preserve">, servicio de ventas y atención al cliente en sus momentos de verdad (precompra, compra y disfrute del producto); Además de este objetivo principal de gestionar clientes, facilita el trabajo de los colaboradores o agentes del negocio para aplicar la estrategia centrada al cliente y las ventas. El siguiente gráfico presenta una relación de las acciones que se generan en un CRM por fases.</w:t>
      </w:r>
    </w:p>
    <w:p w:rsidR="00000000" w:rsidDel="00000000" w:rsidP="00000000" w:rsidRDefault="00000000" w:rsidRPr="00000000" w14:paraId="0000015A">
      <w:pPr>
        <w:rPr>
          <w:sz w:val="20"/>
          <w:szCs w:val="20"/>
        </w:rPr>
      </w:pPr>
      <w:r w:rsidDel="00000000" w:rsidR="00000000" w:rsidRPr="00000000">
        <w:rPr>
          <w:rtl w:val="0"/>
        </w:rPr>
      </w:r>
    </w:p>
    <w:p w:rsidR="00000000" w:rsidDel="00000000" w:rsidP="00000000" w:rsidRDefault="00000000" w:rsidRPr="00000000" w14:paraId="0000015B">
      <w:pPr>
        <w:rPr>
          <w:sz w:val="20"/>
          <w:szCs w:val="20"/>
        </w:rPr>
      </w:pPr>
      <w:r w:rsidDel="00000000" w:rsidR="00000000" w:rsidRPr="00000000">
        <w:rPr>
          <w:rtl w:val="0"/>
        </w:rPr>
      </w:r>
    </w:p>
    <w:p w:rsidR="00000000" w:rsidDel="00000000" w:rsidP="00000000" w:rsidRDefault="00000000" w:rsidRPr="00000000" w14:paraId="0000015C">
      <w:pPr>
        <w:rPr>
          <w:sz w:val="20"/>
          <w:szCs w:val="20"/>
        </w:rPr>
      </w:pPr>
      <w:r w:rsidDel="00000000" w:rsidR="00000000" w:rsidRPr="00000000">
        <w:rPr>
          <w:rtl w:val="0"/>
        </w:rPr>
      </w:r>
    </w:p>
    <w:p w:rsidR="00000000" w:rsidDel="00000000" w:rsidP="00000000" w:rsidRDefault="00000000" w:rsidRPr="00000000" w14:paraId="0000015D">
      <w:pPr>
        <w:rPr>
          <w:sz w:val="20"/>
          <w:szCs w:val="20"/>
        </w:rPr>
      </w:pPr>
      <w:r w:rsidDel="00000000" w:rsidR="00000000" w:rsidRPr="00000000">
        <w:rPr>
          <w:rtl w:val="0"/>
        </w:rPr>
      </w:r>
    </w:p>
    <w:p w:rsidR="00000000" w:rsidDel="00000000" w:rsidP="00000000" w:rsidRDefault="00000000" w:rsidRPr="00000000" w14:paraId="0000015E">
      <w:pPr>
        <w:rPr>
          <w:sz w:val="20"/>
          <w:szCs w:val="20"/>
        </w:rPr>
      </w:pPr>
      <w:r w:rsidDel="00000000" w:rsidR="00000000" w:rsidRPr="00000000">
        <w:rPr>
          <w:rtl w:val="0"/>
        </w:rPr>
      </w:r>
    </w:p>
    <w:p w:rsidR="00000000" w:rsidDel="00000000" w:rsidP="00000000" w:rsidRDefault="00000000" w:rsidRPr="00000000" w14:paraId="0000015F">
      <w:pPr>
        <w:rPr>
          <w:sz w:val="20"/>
          <w:szCs w:val="20"/>
        </w:rPr>
      </w:pPr>
      <w:r w:rsidDel="00000000" w:rsidR="00000000" w:rsidRPr="00000000">
        <w:rPr>
          <w:rtl w:val="0"/>
        </w:rPr>
      </w:r>
    </w:p>
    <w:p w:rsidR="00000000" w:rsidDel="00000000" w:rsidP="00000000" w:rsidRDefault="00000000" w:rsidRPr="00000000" w14:paraId="00000160">
      <w:pPr>
        <w:rPr>
          <w:sz w:val="20"/>
          <w:szCs w:val="20"/>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Figura 10</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20"/>
          <w:szCs w:val="20"/>
          <w:u w:val="none"/>
          <w:shd w:fill="auto" w:val="clear"/>
          <w:vertAlign w:val="baseline"/>
        </w:rPr>
      </w:pPr>
      <w:r w:rsidDel="00000000" w:rsidR="00000000" w:rsidRPr="00000000">
        <w:rPr>
          <w:rFonts w:ascii="Arial" w:cs="Arial" w:eastAsia="Arial" w:hAnsi="Arial"/>
          <w:b w:val="0"/>
          <w:i w:val="1"/>
          <w:smallCaps w:val="0"/>
          <w:strike w:val="0"/>
          <w:color w:val="1f497d"/>
          <w:sz w:val="20"/>
          <w:szCs w:val="20"/>
          <w:u w:val="none"/>
          <w:shd w:fill="auto" w:val="clear"/>
          <w:vertAlign w:val="baseline"/>
          <w:rtl w:val="0"/>
        </w:rPr>
        <w:t xml:space="preserve">Ciclos CRM </w:t>
      </w:r>
    </w:p>
    <w:p w:rsidR="00000000" w:rsidDel="00000000" w:rsidP="00000000" w:rsidRDefault="00000000" w:rsidRPr="00000000" w14:paraId="00000163">
      <w:pPr>
        <w:rPr>
          <w:sz w:val="20"/>
          <w:szCs w:val="20"/>
        </w:rPr>
      </w:pPr>
      <w:r w:rsidDel="00000000" w:rsidR="00000000" w:rsidRPr="00000000">
        <w:rPr>
          <w:rtl w:val="0"/>
        </w:rPr>
      </w:r>
    </w:p>
    <w:p w:rsidR="00000000" w:rsidDel="00000000" w:rsidP="00000000" w:rsidRDefault="00000000" w:rsidRPr="00000000" w14:paraId="00000164">
      <w:pPr>
        <w:keepNext w:val="1"/>
        <w:jc w:val="center"/>
        <w:rPr>
          <w:sz w:val="20"/>
          <w:szCs w:val="20"/>
        </w:rPr>
      </w:pPr>
      <w:sdt>
        <w:sdtPr>
          <w:tag w:val="goog_rdk_21"/>
        </w:sdtPr>
        <w:sdtContent>
          <w:commentRangeStart w:id="21"/>
        </w:sdtContent>
      </w:sdt>
      <w:r w:rsidDel="00000000" w:rsidR="00000000" w:rsidRPr="00000000">
        <w:rPr>
          <w:sz w:val="20"/>
          <w:szCs w:val="20"/>
        </w:rPr>
        <w:drawing>
          <wp:inline distB="0" distT="0" distL="0" distR="0">
            <wp:extent cx="4855159" cy="3289970"/>
            <wp:effectExtent b="0" l="0" r="0" t="0"/>
            <wp:docPr id="24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855159" cy="3289970"/>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65">
      <w:pPr>
        <w:rPr>
          <w:sz w:val="20"/>
          <w:szCs w:val="20"/>
        </w:rPr>
      </w:pPr>
      <w:r w:rsidDel="00000000" w:rsidR="00000000" w:rsidRPr="00000000">
        <w:rPr>
          <w:rtl w:val="0"/>
        </w:rPr>
      </w:r>
    </w:p>
    <w:p w:rsidR="00000000" w:rsidDel="00000000" w:rsidP="00000000" w:rsidRDefault="00000000" w:rsidRPr="00000000" w14:paraId="00000166">
      <w:pPr>
        <w:rPr>
          <w:sz w:val="20"/>
          <w:szCs w:val="20"/>
        </w:rPr>
      </w:pPr>
      <w:r w:rsidDel="00000000" w:rsidR="00000000" w:rsidRPr="00000000">
        <w:rPr>
          <w:sz w:val="20"/>
          <w:szCs w:val="20"/>
          <w:rtl w:val="0"/>
        </w:rPr>
        <w:t xml:space="preserve">Existen algunos CRM gratuitos que al inicio ofrecen soluciones adecuadas y, a medida que el negocio va creciendo, este decide emplear herramientas con más características que deben ser pagadas.</w:t>
      </w:r>
    </w:p>
    <w:p w:rsidR="00000000" w:rsidDel="00000000" w:rsidP="00000000" w:rsidRDefault="00000000" w:rsidRPr="00000000" w14:paraId="00000167">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68">
      <w:pPr>
        <w:rPr>
          <w:sz w:val="20"/>
          <w:szCs w:val="20"/>
        </w:rPr>
      </w:pPr>
      <w:r w:rsidDel="00000000" w:rsidR="00000000" w:rsidRPr="00000000">
        <w:rPr>
          <w:rtl w:val="0"/>
        </w:rPr>
      </w:r>
    </w:p>
    <w:p w:rsidR="00000000" w:rsidDel="00000000" w:rsidP="00000000" w:rsidRDefault="00000000" w:rsidRPr="00000000" w14:paraId="00000169">
      <w:pPr>
        <w:pStyle w:val="Heading3"/>
        <w:numPr>
          <w:ilvl w:val="1"/>
          <w:numId w:val="4"/>
        </w:numPr>
        <w:ind w:left="851" w:hanging="491"/>
        <w:rPr>
          <w:sz w:val="20"/>
          <w:szCs w:val="20"/>
        </w:rPr>
      </w:pPr>
      <w:r w:rsidDel="00000000" w:rsidR="00000000" w:rsidRPr="00000000">
        <w:rPr>
          <w:sz w:val="20"/>
          <w:szCs w:val="20"/>
          <w:rtl w:val="0"/>
        </w:rPr>
        <w:t xml:space="preserve">Mejorar atención al cliente a partir de sus necesidades y servicios registrados</w:t>
      </w:r>
    </w:p>
    <w:p w:rsidR="00000000" w:rsidDel="00000000" w:rsidP="00000000" w:rsidRDefault="00000000" w:rsidRPr="00000000" w14:paraId="0000016A">
      <w:pPr>
        <w:rPr>
          <w:sz w:val="20"/>
          <w:szCs w:val="20"/>
        </w:rPr>
      </w:pPr>
      <w:r w:rsidDel="00000000" w:rsidR="00000000" w:rsidRPr="00000000">
        <w:rPr>
          <w:rtl w:val="0"/>
        </w:rPr>
      </w:r>
    </w:p>
    <w:p w:rsidR="00000000" w:rsidDel="00000000" w:rsidP="00000000" w:rsidRDefault="00000000" w:rsidRPr="00000000" w14:paraId="0000016B">
      <w:pPr>
        <w:rPr>
          <w:sz w:val="20"/>
          <w:szCs w:val="20"/>
        </w:rPr>
      </w:pPr>
      <w:r w:rsidDel="00000000" w:rsidR="00000000" w:rsidRPr="00000000">
        <w:rPr>
          <w:sz w:val="20"/>
          <w:szCs w:val="20"/>
          <w:rtl w:val="0"/>
        </w:rPr>
        <w:t xml:space="preserve">La atención al cliente se puede trabajar desde los diferentes ambientes, los </w:t>
      </w:r>
      <w:r w:rsidDel="00000000" w:rsidR="00000000" w:rsidRPr="00000000">
        <w:rPr>
          <w:i w:val="1"/>
          <w:sz w:val="20"/>
          <w:szCs w:val="20"/>
          <w:rtl w:val="0"/>
        </w:rPr>
        <w:t xml:space="preserve">tips</w:t>
      </w:r>
      <w:r w:rsidDel="00000000" w:rsidR="00000000" w:rsidRPr="00000000">
        <w:rPr>
          <w:sz w:val="20"/>
          <w:szCs w:val="20"/>
          <w:rtl w:val="0"/>
        </w:rPr>
        <w:t xml:space="preserve"> más recomendados son los siguientes:</w:t>
      </w:r>
    </w:p>
    <w:p w:rsidR="00000000" w:rsidDel="00000000" w:rsidP="00000000" w:rsidRDefault="00000000" w:rsidRPr="00000000" w14:paraId="0000016C">
      <w:pPr>
        <w:rPr>
          <w:sz w:val="20"/>
          <w:szCs w:val="20"/>
        </w:rPr>
      </w:pPr>
      <w:r w:rsidDel="00000000" w:rsidR="00000000" w:rsidRPr="00000000">
        <w:rPr>
          <w:rtl w:val="0"/>
        </w:rPr>
      </w:r>
    </w:p>
    <w:tbl>
      <w:tblPr>
        <w:tblStyle w:val="Table2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6D">
            <w:pPr>
              <w:jc w:val="center"/>
              <w:rPr>
                <w:sz w:val="20"/>
                <w:szCs w:val="20"/>
              </w:rPr>
            </w:pPr>
            <w:r w:rsidDel="00000000" w:rsidR="00000000" w:rsidRPr="00000000">
              <w:rPr>
                <w:sz w:val="20"/>
                <w:szCs w:val="20"/>
                <w:rtl w:val="0"/>
              </w:rPr>
              <w:t xml:space="preserve">Línea Tiempo D</w:t>
            </w:r>
          </w:p>
          <w:p w:rsidR="00000000" w:rsidDel="00000000" w:rsidP="00000000" w:rsidRDefault="00000000" w:rsidRPr="00000000" w14:paraId="0000016E">
            <w:pPr>
              <w:jc w:val="center"/>
              <w:rPr>
                <w:sz w:val="20"/>
                <w:szCs w:val="20"/>
              </w:rPr>
            </w:pPr>
            <w:r w:rsidDel="00000000" w:rsidR="00000000" w:rsidRPr="00000000">
              <w:rPr>
                <w:sz w:val="20"/>
                <w:szCs w:val="20"/>
                <w:rtl w:val="0"/>
              </w:rPr>
              <w:t xml:space="preserve">CF02_5.3.mejorar_experiencia</w:t>
            </w:r>
          </w:p>
        </w:tc>
      </w:tr>
    </w:tbl>
    <w:p w:rsidR="00000000" w:rsidDel="00000000" w:rsidP="00000000" w:rsidRDefault="00000000" w:rsidRPr="00000000" w14:paraId="0000016F">
      <w:pPr>
        <w:rPr>
          <w:sz w:val="20"/>
          <w:szCs w:val="20"/>
        </w:rPr>
      </w:pPr>
      <w:r w:rsidDel="00000000" w:rsidR="00000000" w:rsidRPr="00000000">
        <w:rPr>
          <w:rtl w:val="0"/>
        </w:rPr>
      </w:r>
    </w:p>
    <w:p w:rsidR="00000000" w:rsidDel="00000000" w:rsidP="00000000" w:rsidRDefault="00000000" w:rsidRPr="00000000" w14:paraId="00000170">
      <w:pPr>
        <w:pStyle w:val="Heading1"/>
        <w:numPr>
          <w:ilvl w:val="0"/>
          <w:numId w:val="2"/>
        </w:numPr>
        <w:ind w:left="426" w:hanging="360"/>
        <w:rPr>
          <w:sz w:val="20"/>
          <w:szCs w:val="20"/>
        </w:rPr>
      </w:pPr>
      <w:r w:rsidDel="00000000" w:rsidR="00000000" w:rsidRPr="00000000">
        <w:rPr>
          <w:sz w:val="20"/>
          <w:szCs w:val="20"/>
          <w:rtl w:val="0"/>
        </w:rPr>
        <w:t xml:space="preserve">Síntesis </w:t>
      </w:r>
    </w:p>
    <w:p w:rsidR="00000000" w:rsidDel="00000000" w:rsidP="00000000" w:rsidRDefault="00000000" w:rsidRPr="00000000" w14:paraId="00000171">
      <w:pPr>
        <w:rPr/>
      </w:pPr>
      <w:r w:rsidDel="00000000" w:rsidR="00000000" w:rsidRPr="00000000">
        <w:rPr>
          <w:rtl w:val="0"/>
        </w:rPr>
        <w:t xml:space="preserve">En el siguiente esquema se presenta la síntesis del componente formativo, le invitamos a revisarlo.</w:t>
      </w:r>
    </w:p>
    <w:p w:rsidR="00000000" w:rsidDel="00000000" w:rsidP="00000000" w:rsidRDefault="00000000" w:rsidRPr="00000000" w14:paraId="00000172">
      <w:pPr>
        <w:spacing w:line="360" w:lineRule="auto"/>
        <w:rPr>
          <w:color w:val="948a54"/>
          <w:sz w:val="20"/>
          <w:szCs w:val="20"/>
        </w:rPr>
      </w:pPr>
      <w:r w:rsidDel="00000000" w:rsidR="00000000" w:rsidRPr="00000000">
        <w:rPr>
          <w:color w:val="948a54"/>
          <w:sz w:val="20"/>
          <w:szCs w:val="20"/>
        </w:rPr>
        <mc:AlternateContent>
          <mc:Choice Requires="wpg">
            <w:drawing>
              <wp:inline distB="0" distT="0" distL="0" distR="0">
                <wp:extent cx="5486400" cy="7683335"/>
                <wp:effectExtent b="0" l="0" r="0" t="0"/>
                <wp:docPr id="231" name=""/>
                <a:graphic>
                  <a:graphicData uri="http://schemas.microsoft.com/office/word/2010/wordprocessingGroup">
                    <wpg:wgp>
                      <wpg:cNvGrpSpPr/>
                      <wpg:grpSpPr>
                        <a:xfrm>
                          <a:off x="0" y="0"/>
                          <a:ext cx="5486400" cy="7683335"/>
                          <a:chOff x="0" y="0"/>
                          <a:chExt cx="5486400" cy="7683325"/>
                        </a:xfrm>
                      </wpg:grpSpPr>
                      <wpg:grpSp>
                        <wpg:cNvGrpSpPr/>
                        <wpg:grpSpPr>
                          <a:xfrm>
                            <a:off x="0" y="0"/>
                            <a:ext cx="5486400" cy="7683325"/>
                            <a:chOff x="0" y="0"/>
                            <a:chExt cx="5486400" cy="7683325"/>
                          </a:xfrm>
                        </wpg:grpSpPr>
                        <wps:wsp>
                          <wps:cNvSpPr/>
                          <wps:cNvPr id="4" name="Shape 4"/>
                          <wps:spPr>
                            <a:xfrm>
                              <a:off x="0" y="0"/>
                              <a:ext cx="5486400" cy="768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3174294" y="6940855"/>
                              <a:ext cx="184844" cy="596123"/>
                            </a:xfrm>
                            <a:custGeom>
                              <a:rect b="b" l="l" r="r" t="t"/>
                              <a:pathLst>
                                <a:path extrusionOk="0" h="120000" w="120000">
                                  <a:moveTo>
                                    <a:pt x="0" y="0"/>
                                  </a:moveTo>
                                  <a:lnTo>
                                    <a:pt x="60000" y="0"/>
                                  </a:lnTo>
                                  <a:lnTo>
                                    <a:pt x="60000" y="120000"/>
                                  </a:lnTo>
                                  <a:lnTo>
                                    <a:pt x="120000" y="12000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3174294" y="6940855"/>
                              <a:ext cx="184844" cy="198707"/>
                            </a:xfrm>
                            <a:custGeom>
                              <a:rect b="b" l="l" r="r" t="t"/>
                              <a:pathLst>
                                <a:path extrusionOk="0" h="120000" w="120000">
                                  <a:moveTo>
                                    <a:pt x="0" y="0"/>
                                  </a:moveTo>
                                  <a:lnTo>
                                    <a:pt x="60000" y="0"/>
                                  </a:lnTo>
                                  <a:lnTo>
                                    <a:pt x="60000" y="120000"/>
                                  </a:lnTo>
                                  <a:lnTo>
                                    <a:pt x="120000" y="12000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3174294" y="6742147"/>
                              <a:ext cx="184844" cy="198707"/>
                            </a:xfrm>
                            <a:custGeom>
                              <a:rect b="b" l="l" r="r" t="t"/>
                              <a:pathLst>
                                <a:path extrusionOk="0" h="120000" w="120000">
                                  <a:moveTo>
                                    <a:pt x="0" y="120000"/>
                                  </a:moveTo>
                                  <a:lnTo>
                                    <a:pt x="60000" y="120000"/>
                                  </a:lnTo>
                                  <a:lnTo>
                                    <a:pt x="60000" y="0"/>
                                  </a:lnTo>
                                  <a:lnTo>
                                    <a:pt x="120000" y="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3174294" y="6344732"/>
                              <a:ext cx="184844" cy="596123"/>
                            </a:xfrm>
                            <a:custGeom>
                              <a:rect b="b" l="l" r="r" t="t"/>
                              <a:pathLst>
                                <a:path extrusionOk="0" h="120000" w="120000">
                                  <a:moveTo>
                                    <a:pt x="0" y="120000"/>
                                  </a:moveTo>
                                  <a:lnTo>
                                    <a:pt x="60000" y="120000"/>
                                  </a:lnTo>
                                  <a:lnTo>
                                    <a:pt x="60000" y="0"/>
                                  </a:lnTo>
                                  <a:lnTo>
                                    <a:pt x="120000" y="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785307" y="6543440"/>
                              <a:ext cx="184844" cy="397415"/>
                            </a:xfrm>
                            <a:custGeom>
                              <a:rect b="b" l="l" r="r" t="t"/>
                              <a:pathLst>
                                <a:path extrusionOk="0" h="120000" w="120000">
                                  <a:moveTo>
                                    <a:pt x="0" y="0"/>
                                  </a:moveTo>
                                  <a:lnTo>
                                    <a:pt x="60000" y="0"/>
                                  </a:lnTo>
                                  <a:lnTo>
                                    <a:pt x="60000" y="120000"/>
                                  </a:lnTo>
                                  <a:lnTo>
                                    <a:pt x="120000" y="120000"/>
                                  </a:lnTo>
                                </a:path>
                              </a:pathLst>
                            </a:custGeom>
                            <a:noFill/>
                            <a:ln cap="flat" cmpd="sng" w="25400">
                              <a:solidFill>
                                <a:srgbClr val="6E93C5"/>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785307" y="6497720"/>
                              <a:ext cx="184844" cy="91440"/>
                            </a:xfrm>
                            <a:custGeom>
                              <a:rect b="b" l="l" r="r" t="t"/>
                              <a:pathLst>
                                <a:path extrusionOk="0" h="120000" w="120000">
                                  <a:moveTo>
                                    <a:pt x="0" y="60000"/>
                                  </a:moveTo>
                                  <a:lnTo>
                                    <a:pt x="120000" y="60000"/>
                                  </a:lnTo>
                                </a:path>
                              </a:pathLst>
                            </a:custGeom>
                            <a:noFill/>
                            <a:ln cap="flat" cmpd="sng" w="25400">
                              <a:solidFill>
                                <a:srgbClr val="6E93C5"/>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1785307" y="6146024"/>
                              <a:ext cx="184844" cy="397415"/>
                            </a:xfrm>
                            <a:custGeom>
                              <a:rect b="b" l="l" r="r" t="t"/>
                              <a:pathLst>
                                <a:path extrusionOk="0" h="120000" w="120000">
                                  <a:moveTo>
                                    <a:pt x="0" y="120000"/>
                                  </a:moveTo>
                                  <a:lnTo>
                                    <a:pt x="60000" y="120000"/>
                                  </a:lnTo>
                                  <a:lnTo>
                                    <a:pt x="60000" y="0"/>
                                  </a:lnTo>
                                  <a:lnTo>
                                    <a:pt x="120000" y="0"/>
                                  </a:lnTo>
                                </a:path>
                              </a:pathLst>
                            </a:custGeom>
                            <a:noFill/>
                            <a:ln cap="flat" cmpd="sng" w="25400">
                              <a:solidFill>
                                <a:srgbClr val="6E93C5"/>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1721860" y="4457007"/>
                              <a:ext cx="184844" cy="1291601"/>
                            </a:xfrm>
                            <a:custGeom>
                              <a:rect b="b" l="l" r="r" t="t"/>
                              <a:pathLst>
                                <a:path extrusionOk="0" h="120000" w="120000">
                                  <a:moveTo>
                                    <a:pt x="0" y="0"/>
                                  </a:moveTo>
                                  <a:lnTo>
                                    <a:pt x="60000" y="0"/>
                                  </a:lnTo>
                                  <a:lnTo>
                                    <a:pt x="60000" y="120000"/>
                                  </a:lnTo>
                                  <a:lnTo>
                                    <a:pt x="120000" y="120000"/>
                                  </a:lnTo>
                                </a:path>
                              </a:pathLst>
                            </a:custGeom>
                            <a:noFill/>
                            <a:ln cap="flat" cmpd="sng" w="25400">
                              <a:solidFill>
                                <a:srgbClr val="6E93C5"/>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3110846" y="5351192"/>
                              <a:ext cx="184844" cy="198707"/>
                            </a:xfrm>
                            <a:custGeom>
                              <a:rect b="b" l="l" r="r" t="t"/>
                              <a:pathLst>
                                <a:path extrusionOk="0" h="120000" w="120000">
                                  <a:moveTo>
                                    <a:pt x="0" y="0"/>
                                  </a:moveTo>
                                  <a:lnTo>
                                    <a:pt x="60000" y="0"/>
                                  </a:lnTo>
                                  <a:lnTo>
                                    <a:pt x="60000" y="120000"/>
                                  </a:lnTo>
                                  <a:lnTo>
                                    <a:pt x="120000" y="12000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3110846" y="5152484"/>
                              <a:ext cx="184844" cy="198707"/>
                            </a:xfrm>
                            <a:custGeom>
                              <a:rect b="b" l="l" r="r" t="t"/>
                              <a:pathLst>
                                <a:path extrusionOk="0" h="120000" w="120000">
                                  <a:moveTo>
                                    <a:pt x="0" y="120000"/>
                                  </a:moveTo>
                                  <a:lnTo>
                                    <a:pt x="60000" y="120000"/>
                                  </a:lnTo>
                                  <a:lnTo>
                                    <a:pt x="60000" y="0"/>
                                  </a:lnTo>
                                  <a:lnTo>
                                    <a:pt x="120000" y="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1721860" y="4457007"/>
                              <a:ext cx="184844" cy="894185"/>
                            </a:xfrm>
                            <a:custGeom>
                              <a:rect b="b" l="l" r="r" t="t"/>
                              <a:pathLst>
                                <a:path extrusionOk="0" h="120000" w="120000">
                                  <a:moveTo>
                                    <a:pt x="0" y="0"/>
                                  </a:moveTo>
                                  <a:lnTo>
                                    <a:pt x="60000" y="0"/>
                                  </a:lnTo>
                                  <a:lnTo>
                                    <a:pt x="60000" y="120000"/>
                                  </a:lnTo>
                                  <a:lnTo>
                                    <a:pt x="120000" y="120000"/>
                                  </a:lnTo>
                                </a:path>
                              </a:pathLst>
                            </a:custGeom>
                            <a:noFill/>
                            <a:ln cap="flat" cmpd="sng" w="25400">
                              <a:solidFill>
                                <a:srgbClr val="6E93C5"/>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3110846" y="4357653"/>
                              <a:ext cx="184844" cy="397415"/>
                            </a:xfrm>
                            <a:custGeom>
                              <a:rect b="b" l="l" r="r" t="t"/>
                              <a:pathLst>
                                <a:path extrusionOk="0" h="120000" w="120000">
                                  <a:moveTo>
                                    <a:pt x="0" y="0"/>
                                  </a:moveTo>
                                  <a:lnTo>
                                    <a:pt x="60000" y="0"/>
                                  </a:lnTo>
                                  <a:lnTo>
                                    <a:pt x="60000" y="120000"/>
                                  </a:lnTo>
                                  <a:lnTo>
                                    <a:pt x="120000" y="12000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3110846" y="4311933"/>
                              <a:ext cx="184844" cy="91440"/>
                            </a:xfrm>
                            <a:custGeom>
                              <a:rect b="b" l="l" r="r" t="t"/>
                              <a:pathLst>
                                <a:path extrusionOk="0" h="120000" w="120000">
                                  <a:moveTo>
                                    <a:pt x="0" y="60000"/>
                                  </a:moveTo>
                                  <a:lnTo>
                                    <a:pt x="120000" y="6000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3110846" y="3960237"/>
                              <a:ext cx="184844" cy="397415"/>
                            </a:xfrm>
                            <a:custGeom>
                              <a:rect b="b" l="l" r="r" t="t"/>
                              <a:pathLst>
                                <a:path extrusionOk="0" h="120000" w="120000">
                                  <a:moveTo>
                                    <a:pt x="0" y="120000"/>
                                  </a:moveTo>
                                  <a:lnTo>
                                    <a:pt x="60000" y="120000"/>
                                  </a:lnTo>
                                  <a:lnTo>
                                    <a:pt x="60000" y="0"/>
                                  </a:lnTo>
                                  <a:lnTo>
                                    <a:pt x="120000" y="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a:off x="1721860" y="4357653"/>
                              <a:ext cx="184844" cy="99353"/>
                            </a:xfrm>
                            <a:custGeom>
                              <a:rect b="b" l="l" r="r" t="t"/>
                              <a:pathLst>
                                <a:path extrusionOk="0" h="120000" w="120000">
                                  <a:moveTo>
                                    <a:pt x="0" y="120000"/>
                                  </a:moveTo>
                                  <a:lnTo>
                                    <a:pt x="60000" y="120000"/>
                                  </a:lnTo>
                                  <a:lnTo>
                                    <a:pt x="60000" y="0"/>
                                  </a:lnTo>
                                  <a:lnTo>
                                    <a:pt x="120000" y="0"/>
                                  </a:lnTo>
                                </a:path>
                              </a:pathLst>
                            </a:custGeom>
                            <a:noFill/>
                            <a:ln cap="flat" cmpd="sng" w="25400">
                              <a:solidFill>
                                <a:srgbClr val="6E93C5"/>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1721860" y="3960237"/>
                              <a:ext cx="184844" cy="496769"/>
                            </a:xfrm>
                            <a:custGeom>
                              <a:rect b="b" l="l" r="r" t="t"/>
                              <a:pathLst>
                                <a:path extrusionOk="0" h="120000" w="120000">
                                  <a:moveTo>
                                    <a:pt x="0" y="120000"/>
                                  </a:moveTo>
                                  <a:lnTo>
                                    <a:pt x="60000" y="120000"/>
                                  </a:lnTo>
                                  <a:lnTo>
                                    <a:pt x="60000" y="0"/>
                                  </a:lnTo>
                                  <a:lnTo>
                                    <a:pt x="120000" y="0"/>
                                  </a:lnTo>
                                </a:path>
                              </a:pathLst>
                            </a:custGeom>
                            <a:noFill/>
                            <a:ln cap="flat" cmpd="sng" w="25400">
                              <a:solidFill>
                                <a:srgbClr val="6E93C5"/>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1721860" y="3562821"/>
                              <a:ext cx="184844" cy="894185"/>
                            </a:xfrm>
                            <a:custGeom>
                              <a:rect b="b" l="l" r="r" t="t"/>
                              <a:pathLst>
                                <a:path extrusionOk="0" h="120000" w="120000">
                                  <a:moveTo>
                                    <a:pt x="0" y="120000"/>
                                  </a:moveTo>
                                  <a:lnTo>
                                    <a:pt x="60000" y="120000"/>
                                  </a:lnTo>
                                  <a:lnTo>
                                    <a:pt x="60000" y="0"/>
                                  </a:lnTo>
                                  <a:lnTo>
                                    <a:pt x="120000" y="0"/>
                                  </a:lnTo>
                                </a:path>
                              </a:pathLst>
                            </a:custGeom>
                            <a:noFill/>
                            <a:ln cap="flat" cmpd="sng" w="25400">
                              <a:solidFill>
                                <a:srgbClr val="6E93C5"/>
                              </a:solidFill>
                              <a:prstDash val="solid"/>
                              <a:round/>
                              <a:headEnd len="sm" w="sm" type="none"/>
                              <a:tailEnd len="sm" w="sm" type="none"/>
                            </a:ln>
                          </wps:spPr>
                          <wps:bodyPr anchorCtr="0" anchor="ctr" bIns="91425" lIns="91425" spcFirstLastPara="1" rIns="91425" wrap="square" tIns="91425">
                            <a:noAutofit/>
                          </wps:bodyPr>
                        </wps:wsp>
                        <wps:wsp>
                          <wps:cNvSpPr/>
                          <wps:cNvPr id="58" name="Shape 58"/>
                          <wps:spPr>
                            <a:xfrm>
                              <a:off x="1721860" y="3165406"/>
                              <a:ext cx="184844" cy="1291601"/>
                            </a:xfrm>
                            <a:custGeom>
                              <a:rect b="b" l="l" r="r" t="t"/>
                              <a:pathLst>
                                <a:path extrusionOk="0" h="120000" w="120000">
                                  <a:moveTo>
                                    <a:pt x="0" y="120000"/>
                                  </a:moveTo>
                                  <a:lnTo>
                                    <a:pt x="60000" y="120000"/>
                                  </a:lnTo>
                                  <a:lnTo>
                                    <a:pt x="60000" y="0"/>
                                  </a:lnTo>
                                  <a:lnTo>
                                    <a:pt x="120000" y="0"/>
                                  </a:lnTo>
                                </a:path>
                              </a:pathLst>
                            </a:custGeom>
                            <a:noFill/>
                            <a:ln cap="flat" cmpd="sng" w="25400">
                              <a:solidFill>
                                <a:srgbClr val="6E93C5"/>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a:off x="1541710" y="2550066"/>
                              <a:ext cx="184844" cy="198707"/>
                            </a:xfrm>
                            <a:custGeom>
                              <a:rect b="b" l="l" r="r" t="t"/>
                              <a:pathLst>
                                <a:path extrusionOk="0" h="120000" w="120000">
                                  <a:moveTo>
                                    <a:pt x="0" y="0"/>
                                  </a:moveTo>
                                  <a:lnTo>
                                    <a:pt x="60000" y="0"/>
                                  </a:lnTo>
                                  <a:lnTo>
                                    <a:pt x="60000" y="120000"/>
                                  </a:lnTo>
                                  <a:lnTo>
                                    <a:pt x="120000" y="120000"/>
                                  </a:lnTo>
                                </a:path>
                              </a:pathLst>
                            </a:custGeom>
                            <a:noFill/>
                            <a:ln cap="flat" cmpd="sng" w="25400">
                              <a:solidFill>
                                <a:srgbClr val="6E93C5"/>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a:off x="1541710" y="2332142"/>
                              <a:ext cx="184844" cy="217924"/>
                            </a:xfrm>
                            <a:custGeom>
                              <a:rect b="b" l="l" r="r" t="t"/>
                              <a:pathLst>
                                <a:path extrusionOk="0" h="120000" w="120000">
                                  <a:moveTo>
                                    <a:pt x="0" y="120000"/>
                                  </a:moveTo>
                                  <a:lnTo>
                                    <a:pt x="60000" y="120000"/>
                                  </a:lnTo>
                                  <a:lnTo>
                                    <a:pt x="60000" y="0"/>
                                  </a:lnTo>
                                  <a:lnTo>
                                    <a:pt x="120000" y="0"/>
                                  </a:lnTo>
                                </a:path>
                              </a:pathLst>
                            </a:custGeom>
                            <a:noFill/>
                            <a:ln cap="flat" cmpd="sng" w="25400">
                              <a:solidFill>
                                <a:srgbClr val="6E93C5"/>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1541710" y="1889006"/>
                              <a:ext cx="184844" cy="91440"/>
                            </a:xfrm>
                            <a:custGeom>
                              <a:rect b="b" l="l" r="r" t="t"/>
                              <a:pathLst>
                                <a:path extrusionOk="0" h="120000" w="120000">
                                  <a:moveTo>
                                    <a:pt x="0" y="60000"/>
                                  </a:moveTo>
                                  <a:lnTo>
                                    <a:pt x="120000" y="60000"/>
                                  </a:lnTo>
                                </a:path>
                              </a:pathLst>
                            </a:custGeom>
                            <a:noFill/>
                            <a:ln cap="flat" cmpd="sng" w="25400">
                              <a:solidFill>
                                <a:srgbClr val="6E93C5"/>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2930697" y="1537310"/>
                              <a:ext cx="184844" cy="596123"/>
                            </a:xfrm>
                            <a:custGeom>
                              <a:rect b="b" l="l" r="r" t="t"/>
                              <a:pathLst>
                                <a:path extrusionOk="0" h="120000" w="120000">
                                  <a:moveTo>
                                    <a:pt x="0" y="0"/>
                                  </a:moveTo>
                                  <a:lnTo>
                                    <a:pt x="60000" y="0"/>
                                  </a:lnTo>
                                  <a:lnTo>
                                    <a:pt x="60000" y="120000"/>
                                  </a:lnTo>
                                  <a:lnTo>
                                    <a:pt x="120000" y="12000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2930697" y="1537310"/>
                              <a:ext cx="184844" cy="198707"/>
                            </a:xfrm>
                            <a:custGeom>
                              <a:rect b="b" l="l" r="r" t="t"/>
                              <a:pathLst>
                                <a:path extrusionOk="0" h="120000" w="120000">
                                  <a:moveTo>
                                    <a:pt x="0" y="0"/>
                                  </a:moveTo>
                                  <a:lnTo>
                                    <a:pt x="60000" y="0"/>
                                  </a:lnTo>
                                  <a:lnTo>
                                    <a:pt x="60000" y="120000"/>
                                  </a:lnTo>
                                  <a:lnTo>
                                    <a:pt x="120000" y="12000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2930697" y="1338602"/>
                              <a:ext cx="184844" cy="198707"/>
                            </a:xfrm>
                            <a:custGeom>
                              <a:rect b="b" l="l" r="r" t="t"/>
                              <a:pathLst>
                                <a:path extrusionOk="0" h="120000" w="120000">
                                  <a:moveTo>
                                    <a:pt x="0" y="120000"/>
                                  </a:moveTo>
                                  <a:lnTo>
                                    <a:pt x="60000" y="120000"/>
                                  </a:lnTo>
                                  <a:lnTo>
                                    <a:pt x="60000" y="0"/>
                                  </a:lnTo>
                                  <a:lnTo>
                                    <a:pt x="120000" y="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4039764" y="941187"/>
                              <a:ext cx="184844" cy="397415"/>
                            </a:xfrm>
                            <a:custGeom>
                              <a:rect b="b" l="l" r="r" t="t"/>
                              <a:pathLst>
                                <a:path extrusionOk="0" h="120000" w="120000">
                                  <a:moveTo>
                                    <a:pt x="0" y="0"/>
                                  </a:moveTo>
                                  <a:lnTo>
                                    <a:pt x="60000" y="0"/>
                                  </a:lnTo>
                                  <a:lnTo>
                                    <a:pt x="60000" y="120000"/>
                                  </a:lnTo>
                                  <a:lnTo>
                                    <a:pt x="120000" y="120000"/>
                                  </a:lnTo>
                                </a:path>
                              </a:pathLst>
                            </a:custGeom>
                            <a:noFill/>
                            <a:ln cap="flat" cmpd="sng" w="25400">
                              <a:solidFill>
                                <a:srgbClr val="C0CCE1"/>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4039764" y="895467"/>
                              <a:ext cx="184844" cy="91440"/>
                            </a:xfrm>
                            <a:custGeom>
                              <a:rect b="b" l="l" r="r" t="t"/>
                              <a:pathLst>
                                <a:path extrusionOk="0" h="120000" w="120000">
                                  <a:moveTo>
                                    <a:pt x="0" y="60000"/>
                                  </a:moveTo>
                                  <a:lnTo>
                                    <a:pt x="120000" y="60000"/>
                                  </a:lnTo>
                                </a:path>
                              </a:pathLst>
                            </a:custGeom>
                            <a:noFill/>
                            <a:ln cap="flat" cmpd="sng" w="25400">
                              <a:solidFill>
                                <a:srgbClr val="C0CCE1"/>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4039764" y="543771"/>
                              <a:ext cx="184844" cy="397415"/>
                            </a:xfrm>
                            <a:custGeom>
                              <a:rect b="b" l="l" r="r" t="t"/>
                              <a:pathLst>
                                <a:path extrusionOk="0" h="120000" w="120000">
                                  <a:moveTo>
                                    <a:pt x="0" y="120000"/>
                                  </a:moveTo>
                                  <a:lnTo>
                                    <a:pt x="60000" y="120000"/>
                                  </a:lnTo>
                                  <a:lnTo>
                                    <a:pt x="60000" y="0"/>
                                  </a:lnTo>
                                  <a:lnTo>
                                    <a:pt x="120000" y="0"/>
                                  </a:lnTo>
                                </a:path>
                              </a:pathLst>
                            </a:custGeom>
                            <a:noFill/>
                            <a:ln cap="flat" cmpd="sng" w="25400">
                              <a:solidFill>
                                <a:srgbClr val="C0CCE1"/>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2930697" y="941187"/>
                              <a:ext cx="184844" cy="596123"/>
                            </a:xfrm>
                            <a:custGeom>
                              <a:rect b="b" l="l" r="r" t="t"/>
                              <a:pathLst>
                                <a:path extrusionOk="0" h="120000" w="120000">
                                  <a:moveTo>
                                    <a:pt x="0" y="120000"/>
                                  </a:moveTo>
                                  <a:lnTo>
                                    <a:pt x="60000" y="120000"/>
                                  </a:lnTo>
                                  <a:lnTo>
                                    <a:pt x="60000" y="0"/>
                                  </a:lnTo>
                                  <a:lnTo>
                                    <a:pt x="120000" y="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1541710" y="941187"/>
                              <a:ext cx="184844" cy="596123"/>
                            </a:xfrm>
                            <a:custGeom>
                              <a:rect b="b" l="l" r="r" t="t"/>
                              <a:pathLst>
                                <a:path extrusionOk="0" h="120000" w="120000">
                                  <a:moveTo>
                                    <a:pt x="0" y="0"/>
                                  </a:moveTo>
                                  <a:lnTo>
                                    <a:pt x="60000" y="0"/>
                                  </a:lnTo>
                                  <a:lnTo>
                                    <a:pt x="60000" y="120000"/>
                                  </a:lnTo>
                                  <a:lnTo>
                                    <a:pt x="120000" y="120000"/>
                                  </a:lnTo>
                                </a:path>
                              </a:pathLst>
                            </a:custGeom>
                            <a:noFill/>
                            <a:ln cap="flat" cmpd="sng" w="25400">
                              <a:solidFill>
                                <a:srgbClr val="6E93C5"/>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2897110" y="345063"/>
                              <a:ext cx="184844" cy="198707"/>
                            </a:xfrm>
                            <a:custGeom>
                              <a:rect b="b" l="l" r="r" t="t"/>
                              <a:pathLst>
                                <a:path extrusionOk="0" h="120000" w="120000">
                                  <a:moveTo>
                                    <a:pt x="0" y="0"/>
                                  </a:moveTo>
                                  <a:lnTo>
                                    <a:pt x="60000" y="0"/>
                                  </a:lnTo>
                                  <a:lnTo>
                                    <a:pt x="60000" y="120000"/>
                                  </a:lnTo>
                                  <a:lnTo>
                                    <a:pt x="120000" y="12000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4006177" y="100635"/>
                              <a:ext cx="184844" cy="91440"/>
                            </a:xfrm>
                            <a:custGeom>
                              <a:rect b="b" l="l" r="r" t="t"/>
                              <a:pathLst>
                                <a:path extrusionOk="0" h="120000" w="120000">
                                  <a:moveTo>
                                    <a:pt x="0" y="60000"/>
                                  </a:moveTo>
                                  <a:lnTo>
                                    <a:pt x="120000" y="60000"/>
                                  </a:lnTo>
                                </a:path>
                              </a:pathLst>
                            </a:custGeom>
                            <a:noFill/>
                            <a:ln cap="flat" cmpd="sng" w="25400">
                              <a:solidFill>
                                <a:srgbClr val="C0CCE1"/>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2897110" y="146355"/>
                              <a:ext cx="184844" cy="198707"/>
                            </a:xfrm>
                            <a:custGeom>
                              <a:rect b="b" l="l" r="r" t="t"/>
                              <a:pathLst>
                                <a:path extrusionOk="0" h="120000" w="120000">
                                  <a:moveTo>
                                    <a:pt x="0" y="120000"/>
                                  </a:moveTo>
                                  <a:lnTo>
                                    <a:pt x="60000" y="120000"/>
                                  </a:lnTo>
                                  <a:lnTo>
                                    <a:pt x="60000" y="0"/>
                                  </a:lnTo>
                                  <a:lnTo>
                                    <a:pt x="120000" y="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a:off x="1541710" y="345063"/>
                              <a:ext cx="184844" cy="596123"/>
                            </a:xfrm>
                            <a:custGeom>
                              <a:rect b="b" l="l" r="r" t="t"/>
                              <a:pathLst>
                                <a:path extrusionOk="0" h="120000" w="120000">
                                  <a:moveTo>
                                    <a:pt x="0" y="120000"/>
                                  </a:moveTo>
                                  <a:lnTo>
                                    <a:pt x="60000" y="120000"/>
                                  </a:lnTo>
                                  <a:lnTo>
                                    <a:pt x="60000" y="0"/>
                                  </a:lnTo>
                                  <a:lnTo>
                                    <a:pt x="120000" y="0"/>
                                  </a:lnTo>
                                </a:path>
                              </a:pathLst>
                            </a:custGeom>
                            <a:noFill/>
                            <a:ln cap="flat" cmpd="sng" w="25400">
                              <a:solidFill>
                                <a:srgbClr val="6E93C5"/>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337568" y="800243"/>
                              <a:ext cx="1204141" cy="281887"/>
                            </a:xfrm>
                            <a:prstGeom prst="rect">
                              <a:avLst/>
                            </a:prstGeom>
                            <a:solidFill>
                              <a:srgbClr val="3B649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337568" y="800243"/>
                              <a:ext cx="1204141"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Canales digitales</w:t>
                                </w:r>
                              </w:p>
                            </w:txbxContent>
                          </wps:txbx>
                          <wps:bodyPr anchorCtr="0" anchor="ctr" bIns="5700" lIns="5700" spcFirstLastPara="1" rIns="5700" wrap="square" tIns="5700">
                            <a:noAutofit/>
                          </wps:bodyPr>
                        </wps:wsp>
                        <wps:wsp>
                          <wps:cNvSpPr/>
                          <wps:cNvPr id="76" name="Shape 76"/>
                          <wps:spPr>
                            <a:xfrm>
                              <a:off x="1726555" y="204119"/>
                              <a:ext cx="1170555" cy="281887"/>
                            </a:xfrm>
                            <a:prstGeom prst="rect">
                              <a:avLst/>
                            </a:prstGeom>
                            <a:solidFill>
                              <a:srgbClr val="4674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7" name="Shape 77"/>
                          <wps:spPr>
                            <a:xfrm>
                              <a:off x="1726555" y="204119"/>
                              <a:ext cx="1170555"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Herramientas y utilidades</w:t>
                                </w:r>
                              </w:p>
                            </w:txbxContent>
                          </wps:txbx>
                          <wps:bodyPr anchorCtr="0" anchor="ctr" bIns="5700" lIns="5700" spcFirstLastPara="1" rIns="5700" wrap="square" tIns="5700">
                            <a:noAutofit/>
                          </wps:bodyPr>
                        </wps:wsp>
                        <wps:wsp>
                          <wps:cNvSpPr/>
                          <wps:cNvPr id="78" name="Shape 78"/>
                          <wps:spPr>
                            <a:xfrm>
                              <a:off x="3081955" y="5411"/>
                              <a:ext cx="924222" cy="281887"/>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3081955" y="5411"/>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Redes sociales</w:t>
                                </w:r>
                              </w:p>
                            </w:txbxContent>
                          </wps:txbx>
                          <wps:bodyPr anchorCtr="0" anchor="ctr" bIns="5700" lIns="5700" spcFirstLastPara="1" rIns="5700" wrap="square" tIns="5700">
                            <a:noAutofit/>
                          </wps:bodyPr>
                        </wps:wsp>
                        <wps:wsp>
                          <wps:cNvSpPr/>
                          <wps:cNvPr id="80" name="Shape 80"/>
                          <wps:spPr>
                            <a:xfrm>
                              <a:off x="4191022" y="5411"/>
                              <a:ext cx="924222" cy="281887"/>
                            </a:xfrm>
                            <a:prstGeom prst="rect">
                              <a:avLst/>
                            </a:prstGeom>
                            <a:solidFill>
                              <a:srgbClr val="9FB3D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1" name="Shape 81"/>
                          <wps:spPr>
                            <a:xfrm>
                              <a:off x="4191022" y="5411"/>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Herramientas Meta</w:t>
                                </w:r>
                              </w:p>
                            </w:txbxContent>
                          </wps:txbx>
                          <wps:bodyPr anchorCtr="0" anchor="ctr" bIns="5700" lIns="5700" spcFirstLastPara="1" rIns="5700" wrap="square" tIns="5700">
                            <a:noAutofit/>
                          </wps:bodyPr>
                        </wps:wsp>
                        <wps:wsp>
                          <wps:cNvSpPr/>
                          <wps:cNvPr id="82" name="Shape 82"/>
                          <wps:spPr>
                            <a:xfrm>
                              <a:off x="3081955" y="402827"/>
                              <a:ext cx="924222" cy="281887"/>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3" name="Shape 83"/>
                          <wps:spPr>
                            <a:xfrm>
                              <a:off x="3081955" y="402827"/>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Business profile Google</w:t>
                                </w:r>
                              </w:p>
                            </w:txbxContent>
                          </wps:txbx>
                          <wps:bodyPr anchorCtr="0" anchor="ctr" bIns="5700" lIns="5700" spcFirstLastPara="1" rIns="5700" wrap="square" tIns="5700">
                            <a:noAutofit/>
                          </wps:bodyPr>
                        </wps:wsp>
                        <wps:wsp>
                          <wps:cNvSpPr/>
                          <wps:cNvPr id="84" name="Shape 84"/>
                          <wps:spPr>
                            <a:xfrm>
                              <a:off x="1726555" y="1396366"/>
                              <a:ext cx="1204141" cy="281887"/>
                            </a:xfrm>
                            <a:prstGeom prst="rect">
                              <a:avLst/>
                            </a:prstGeom>
                            <a:solidFill>
                              <a:srgbClr val="4674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5" name="Shape 85"/>
                          <wps:spPr>
                            <a:xfrm>
                              <a:off x="1726555" y="1396366"/>
                              <a:ext cx="1204141"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Gestión de información en canales digitales</w:t>
                                </w:r>
                              </w:p>
                            </w:txbxContent>
                          </wps:txbx>
                          <wps:bodyPr anchorCtr="0" anchor="ctr" bIns="5700" lIns="5700" spcFirstLastPara="1" rIns="5700" wrap="square" tIns="5700">
                            <a:noAutofit/>
                          </wps:bodyPr>
                        </wps:wsp>
                        <wps:wsp>
                          <wps:cNvSpPr/>
                          <wps:cNvPr id="86" name="Shape 86"/>
                          <wps:spPr>
                            <a:xfrm>
                              <a:off x="3115541" y="800243"/>
                              <a:ext cx="924222" cy="281887"/>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7" name="Shape 87"/>
                          <wps:spPr>
                            <a:xfrm>
                              <a:off x="3115541" y="800243"/>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Analítica</w:t>
                                </w:r>
                              </w:p>
                            </w:txbxContent>
                          </wps:txbx>
                          <wps:bodyPr anchorCtr="0" anchor="ctr" bIns="5700" lIns="5700" spcFirstLastPara="1" rIns="5700" wrap="square" tIns="5700">
                            <a:noAutofit/>
                          </wps:bodyPr>
                        </wps:wsp>
                        <wps:wsp>
                          <wps:cNvSpPr/>
                          <wps:cNvPr id="88" name="Shape 88"/>
                          <wps:spPr>
                            <a:xfrm>
                              <a:off x="4224608" y="402827"/>
                              <a:ext cx="924222" cy="281887"/>
                            </a:xfrm>
                            <a:prstGeom prst="rect">
                              <a:avLst/>
                            </a:prstGeom>
                            <a:solidFill>
                              <a:srgbClr val="9FB3D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9" name="Shape 89"/>
                          <wps:spPr>
                            <a:xfrm>
                              <a:off x="4224608" y="402827"/>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Origen de datos</w:t>
                                </w:r>
                              </w:p>
                            </w:txbxContent>
                          </wps:txbx>
                          <wps:bodyPr anchorCtr="0" anchor="ctr" bIns="5700" lIns="5700" spcFirstLastPara="1" rIns="5700" wrap="square" tIns="5700">
                            <a:noAutofit/>
                          </wps:bodyPr>
                        </wps:wsp>
                        <wps:wsp>
                          <wps:cNvSpPr/>
                          <wps:cNvPr id="90" name="Shape 90"/>
                          <wps:spPr>
                            <a:xfrm>
                              <a:off x="4224608" y="800243"/>
                              <a:ext cx="924222" cy="281887"/>
                            </a:xfrm>
                            <a:prstGeom prst="rect">
                              <a:avLst/>
                            </a:prstGeom>
                            <a:solidFill>
                              <a:srgbClr val="9FB3D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1" name="Shape 91"/>
                          <wps:spPr>
                            <a:xfrm>
                              <a:off x="4224608" y="800243"/>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Análisis de datos</w:t>
                                </w:r>
                              </w:p>
                            </w:txbxContent>
                          </wps:txbx>
                          <wps:bodyPr anchorCtr="0" anchor="ctr" bIns="5700" lIns="5700" spcFirstLastPara="1" rIns="5700" wrap="square" tIns="5700">
                            <a:noAutofit/>
                          </wps:bodyPr>
                        </wps:wsp>
                        <wps:wsp>
                          <wps:cNvSpPr/>
                          <wps:cNvPr id="92" name="Shape 92"/>
                          <wps:spPr>
                            <a:xfrm>
                              <a:off x="4224608" y="1197658"/>
                              <a:ext cx="924222" cy="281887"/>
                            </a:xfrm>
                            <a:prstGeom prst="rect">
                              <a:avLst/>
                            </a:prstGeom>
                            <a:solidFill>
                              <a:srgbClr val="9FB3D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3" name="Shape 93"/>
                          <wps:spPr>
                            <a:xfrm>
                              <a:off x="4224608" y="1197658"/>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Decisiones</w:t>
                                </w:r>
                              </w:p>
                            </w:txbxContent>
                          </wps:txbx>
                          <wps:bodyPr anchorCtr="0" anchor="ctr" bIns="5700" lIns="5700" spcFirstLastPara="1" rIns="5700" wrap="square" tIns="5700">
                            <a:noAutofit/>
                          </wps:bodyPr>
                        </wps:wsp>
                        <wps:wsp>
                          <wps:cNvSpPr/>
                          <wps:cNvPr id="94" name="Shape 94"/>
                          <wps:spPr>
                            <a:xfrm>
                              <a:off x="3115541" y="1197658"/>
                              <a:ext cx="924222" cy="281887"/>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 name="Shape 95"/>
                          <wps:spPr>
                            <a:xfrm>
                              <a:off x="3115541" y="1197658"/>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Insith de Meta Business</w:t>
                                </w:r>
                              </w:p>
                            </w:txbxContent>
                          </wps:txbx>
                          <wps:bodyPr anchorCtr="0" anchor="ctr" bIns="5700" lIns="5700" spcFirstLastPara="1" rIns="5700" wrap="square" tIns="5700">
                            <a:noAutofit/>
                          </wps:bodyPr>
                        </wps:wsp>
                        <wps:wsp>
                          <wps:cNvSpPr/>
                          <wps:cNvPr id="96" name="Shape 96"/>
                          <wps:spPr>
                            <a:xfrm>
                              <a:off x="3115541" y="1595074"/>
                              <a:ext cx="924222" cy="281887"/>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7" name="Shape 97"/>
                          <wps:spPr>
                            <a:xfrm>
                              <a:off x="3115541" y="1595074"/>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Google Analytics</w:t>
                                </w:r>
                              </w:p>
                            </w:txbxContent>
                          </wps:txbx>
                          <wps:bodyPr anchorCtr="0" anchor="ctr" bIns="5700" lIns="5700" spcFirstLastPara="1" rIns="5700" wrap="square" tIns="5700">
                            <a:noAutofit/>
                          </wps:bodyPr>
                        </wps:wsp>
                        <wps:wsp>
                          <wps:cNvSpPr/>
                          <wps:cNvPr id="98" name="Shape 98"/>
                          <wps:spPr>
                            <a:xfrm>
                              <a:off x="3115541" y="1992490"/>
                              <a:ext cx="924222" cy="281887"/>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9" name="Shape 99"/>
                          <wps:spPr>
                            <a:xfrm>
                              <a:off x="3115541" y="1992490"/>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Integración y visualización</w:t>
                                </w:r>
                              </w:p>
                            </w:txbxContent>
                          </wps:txbx>
                          <wps:bodyPr anchorCtr="0" anchor="ctr" bIns="5700" lIns="5700" spcFirstLastPara="1" rIns="5700" wrap="square" tIns="5700">
                            <a:noAutofit/>
                          </wps:bodyPr>
                        </wps:wsp>
                        <wps:wsp>
                          <wps:cNvSpPr/>
                          <wps:cNvPr id="100" name="Shape 100"/>
                          <wps:spPr>
                            <a:xfrm>
                              <a:off x="337568" y="1793782"/>
                              <a:ext cx="1204141" cy="281887"/>
                            </a:xfrm>
                            <a:prstGeom prst="rect">
                              <a:avLst/>
                            </a:prstGeom>
                            <a:solidFill>
                              <a:srgbClr val="3B649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1" name="Shape 101"/>
                          <wps:spPr>
                            <a:xfrm>
                              <a:off x="337568" y="1793782"/>
                              <a:ext cx="1204141"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Habeas data </w:t>
                                </w:r>
                                <w:r w:rsidDel="00000000" w:rsidR="00000000" w:rsidRPr="00000000">
                                  <w:rPr>
                                    <w:rFonts w:ascii="Arial" w:cs="Arial" w:eastAsia="Arial" w:hAnsi="Arial"/>
                                    <w:b w:val="0"/>
                                    <w:i w:val="0"/>
                                    <w:smallCaps w:val="0"/>
                                    <w:strike w:val="0"/>
                                    <w:color w:val="000000"/>
                                    <w:sz w:val="18"/>
                                    <w:vertAlign w:val="baseline"/>
                                  </w:rPr>
                                  <w:t xml:space="preserve">y normatividad</w:t>
                                </w:r>
                              </w:p>
                            </w:txbxContent>
                          </wps:txbx>
                          <wps:bodyPr anchorCtr="0" anchor="ctr" bIns="5700" lIns="5700" spcFirstLastPara="1" rIns="5700" wrap="square" tIns="5700">
                            <a:noAutofit/>
                          </wps:bodyPr>
                        </wps:wsp>
                        <wps:wsp>
                          <wps:cNvSpPr/>
                          <wps:cNvPr id="102" name="Shape 102"/>
                          <wps:spPr>
                            <a:xfrm>
                              <a:off x="1726555" y="1793782"/>
                              <a:ext cx="1204141" cy="281887"/>
                            </a:xfrm>
                            <a:prstGeom prst="rect">
                              <a:avLst/>
                            </a:prstGeom>
                            <a:solidFill>
                              <a:srgbClr val="4674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3" name="Shape 103"/>
                          <wps:spPr>
                            <a:xfrm>
                              <a:off x="1726555" y="1793782"/>
                              <a:ext cx="1204141"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Manejo de la información</w:t>
                                </w:r>
                              </w:p>
                            </w:txbxContent>
                          </wps:txbx>
                          <wps:bodyPr anchorCtr="0" anchor="ctr" bIns="5700" lIns="5700" spcFirstLastPara="1" rIns="5700" wrap="square" tIns="5700">
                            <a:noAutofit/>
                          </wps:bodyPr>
                        </wps:wsp>
                        <wps:wsp>
                          <wps:cNvSpPr/>
                          <wps:cNvPr id="104" name="Shape 104"/>
                          <wps:spPr>
                            <a:xfrm>
                              <a:off x="337568" y="2409122"/>
                              <a:ext cx="1204141" cy="281887"/>
                            </a:xfrm>
                            <a:prstGeom prst="rect">
                              <a:avLst/>
                            </a:prstGeom>
                            <a:solidFill>
                              <a:srgbClr val="3B649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337568" y="2409122"/>
                              <a:ext cx="1204141"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Requerimientosdel clientes</w:t>
                                </w:r>
                              </w:p>
                            </w:txbxContent>
                          </wps:txbx>
                          <wps:bodyPr anchorCtr="0" anchor="ctr" bIns="5700" lIns="5700" spcFirstLastPara="1" rIns="5700" wrap="square" tIns="5700">
                            <a:noAutofit/>
                          </wps:bodyPr>
                        </wps:wsp>
                        <wps:wsp>
                          <wps:cNvSpPr/>
                          <wps:cNvPr id="106" name="Shape 106"/>
                          <wps:spPr>
                            <a:xfrm>
                              <a:off x="1726555" y="2191198"/>
                              <a:ext cx="1204141" cy="281887"/>
                            </a:xfrm>
                            <a:prstGeom prst="rect">
                              <a:avLst/>
                            </a:prstGeom>
                            <a:solidFill>
                              <a:srgbClr val="4674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1726555" y="2191198"/>
                              <a:ext cx="1204141"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propuesas de valor y factores clave</w:t>
                                </w:r>
                              </w:p>
                            </w:txbxContent>
                          </wps:txbx>
                          <wps:bodyPr anchorCtr="0" anchor="ctr" bIns="5700" lIns="5700" spcFirstLastPara="1" rIns="5700" wrap="square" tIns="5700">
                            <a:noAutofit/>
                          </wps:bodyPr>
                        </wps:wsp>
                        <wps:wsp>
                          <wps:cNvSpPr/>
                          <wps:cNvPr id="108" name="Shape 108"/>
                          <wps:spPr>
                            <a:xfrm>
                              <a:off x="1726555" y="2588613"/>
                              <a:ext cx="1420077" cy="320320"/>
                            </a:xfrm>
                            <a:prstGeom prst="rect">
                              <a:avLst/>
                            </a:prstGeom>
                            <a:solidFill>
                              <a:srgbClr val="4674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9" name="Shape 109"/>
                          <wps:spPr>
                            <a:xfrm>
                              <a:off x="1726555" y="2588613"/>
                              <a:ext cx="1420077" cy="3203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Requisitos para mejorar experiencias de clientes</w:t>
                                </w:r>
                              </w:p>
                            </w:txbxContent>
                          </wps:txbx>
                          <wps:bodyPr anchorCtr="0" anchor="ctr" bIns="5700" lIns="5700" spcFirstLastPara="1" rIns="5700" wrap="square" tIns="5700">
                            <a:noAutofit/>
                          </wps:bodyPr>
                        </wps:wsp>
                        <wps:wsp>
                          <wps:cNvSpPr/>
                          <wps:cNvPr id="110" name="Shape 110"/>
                          <wps:spPr>
                            <a:xfrm>
                              <a:off x="337568" y="4316063"/>
                              <a:ext cx="1384291" cy="281887"/>
                            </a:xfrm>
                            <a:prstGeom prst="rect">
                              <a:avLst/>
                            </a:prstGeom>
                            <a:solidFill>
                              <a:srgbClr val="3B649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1" name="Shape 111"/>
                          <wps:spPr>
                            <a:xfrm>
                              <a:off x="337568" y="4316063"/>
                              <a:ext cx="1384291"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Comunicación comercial</w:t>
                                </w:r>
                              </w:p>
                            </w:txbxContent>
                          </wps:txbx>
                          <wps:bodyPr anchorCtr="0" anchor="ctr" bIns="5700" lIns="5700" spcFirstLastPara="1" rIns="5700" wrap="square" tIns="5700">
                            <a:noAutofit/>
                          </wps:bodyPr>
                        </wps:wsp>
                        <wps:wsp>
                          <wps:cNvSpPr/>
                          <wps:cNvPr id="112" name="Shape 112"/>
                          <wps:spPr>
                            <a:xfrm>
                              <a:off x="1906704" y="3024462"/>
                              <a:ext cx="1204141" cy="281887"/>
                            </a:xfrm>
                            <a:prstGeom prst="rect">
                              <a:avLst/>
                            </a:prstGeom>
                            <a:solidFill>
                              <a:srgbClr val="4674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3" name="Shape 113"/>
                          <wps:spPr>
                            <a:xfrm>
                              <a:off x="1906704" y="3024462"/>
                              <a:ext cx="1204141"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La comunicación comercial </w:t>
                                </w:r>
                                <w:r w:rsidDel="00000000" w:rsidR="00000000" w:rsidRPr="00000000">
                                  <w:rPr>
                                    <w:rFonts w:ascii="Arial" w:cs="Arial" w:eastAsia="Arial" w:hAnsi="Arial"/>
                                    <w:b w:val="0"/>
                                    <w:i w:val="1"/>
                                    <w:smallCaps w:val="0"/>
                                    <w:strike w:val="0"/>
                                    <w:color w:val="000000"/>
                                    <w:sz w:val="18"/>
                                    <w:vertAlign w:val="baseline"/>
                                  </w:rPr>
                                  <w:t xml:space="preserve">online</w:t>
                                </w:r>
                              </w:p>
                            </w:txbxContent>
                          </wps:txbx>
                          <wps:bodyPr anchorCtr="0" anchor="ctr" bIns="5700" lIns="5700" spcFirstLastPara="1" rIns="5700" wrap="square" tIns="5700">
                            <a:noAutofit/>
                          </wps:bodyPr>
                        </wps:wsp>
                        <wps:wsp>
                          <wps:cNvSpPr/>
                          <wps:cNvPr id="114" name="Shape 114"/>
                          <wps:spPr>
                            <a:xfrm>
                              <a:off x="1906704" y="3421878"/>
                              <a:ext cx="1204141" cy="281887"/>
                            </a:xfrm>
                            <a:prstGeom prst="rect">
                              <a:avLst/>
                            </a:prstGeom>
                            <a:solidFill>
                              <a:srgbClr val="4674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5" name="Shape 115"/>
                          <wps:spPr>
                            <a:xfrm>
                              <a:off x="1906704" y="3421878"/>
                              <a:ext cx="1204141"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Elementos generales de la comunicación</w:t>
                                </w:r>
                              </w:p>
                            </w:txbxContent>
                          </wps:txbx>
                          <wps:bodyPr anchorCtr="0" anchor="ctr" bIns="5700" lIns="5700" spcFirstLastPara="1" rIns="5700" wrap="square" tIns="5700">
                            <a:noAutofit/>
                          </wps:bodyPr>
                        </wps:wsp>
                        <wps:wsp>
                          <wps:cNvSpPr/>
                          <wps:cNvPr id="116" name="Shape 116"/>
                          <wps:spPr>
                            <a:xfrm>
                              <a:off x="1906704" y="3819293"/>
                              <a:ext cx="1204141" cy="281887"/>
                            </a:xfrm>
                            <a:prstGeom prst="rect">
                              <a:avLst/>
                            </a:prstGeom>
                            <a:solidFill>
                              <a:srgbClr val="4674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7" name="Shape 117"/>
                          <wps:spPr>
                            <a:xfrm>
                              <a:off x="1906704" y="3819293"/>
                              <a:ext cx="1204141"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Niveles de la comunicación</w:t>
                                </w:r>
                              </w:p>
                            </w:txbxContent>
                          </wps:txbx>
                          <wps:bodyPr anchorCtr="0" anchor="ctr" bIns="5700" lIns="5700" spcFirstLastPara="1" rIns="5700" wrap="square" tIns="5700">
                            <a:noAutofit/>
                          </wps:bodyPr>
                        </wps:wsp>
                        <wps:wsp>
                          <wps:cNvSpPr/>
                          <wps:cNvPr id="118" name="Shape 118"/>
                          <wps:spPr>
                            <a:xfrm>
                              <a:off x="1906704" y="4216709"/>
                              <a:ext cx="1204141" cy="281887"/>
                            </a:xfrm>
                            <a:prstGeom prst="rect">
                              <a:avLst/>
                            </a:prstGeom>
                            <a:solidFill>
                              <a:srgbClr val="4674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9" name="Shape 119"/>
                          <wps:spPr>
                            <a:xfrm>
                              <a:off x="1906704" y="4216709"/>
                              <a:ext cx="1204141"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Características según canal</w:t>
                                </w:r>
                              </w:p>
                            </w:txbxContent>
                          </wps:txbx>
                          <wps:bodyPr anchorCtr="0" anchor="ctr" bIns="5700" lIns="5700" spcFirstLastPara="1" rIns="5700" wrap="square" tIns="5700">
                            <a:noAutofit/>
                          </wps:bodyPr>
                        </wps:wsp>
                        <wps:wsp>
                          <wps:cNvSpPr/>
                          <wps:cNvPr id="120" name="Shape 120"/>
                          <wps:spPr>
                            <a:xfrm>
                              <a:off x="3295691" y="3819293"/>
                              <a:ext cx="924222" cy="281887"/>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1" name="Shape 121"/>
                          <wps:spPr>
                            <a:xfrm>
                              <a:off x="3295691" y="3819293"/>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Personal</w:t>
                                </w:r>
                              </w:p>
                            </w:txbxContent>
                          </wps:txbx>
                          <wps:bodyPr anchorCtr="0" anchor="ctr" bIns="5700" lIns="5700" spcFirstLastPara="1" rIns="5700" wrap="square" tIns="5700">
                            <a:noAutofit/>
                          </wps:bodyPr>
                        </wps:wsp>
                        <wps:wsp>
                          <wps:cNvSpPr/>
                          <wps:cNvPr id="122" name="Shape 122"/>
                          <wps:spPr>
                            <a:xfrm>
                              <a:off x="3295691" y="4216709"/>
                              <a:ext cx="924222" cy="281887"/>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3" name="Shape 123"/>
                          <wps:spPr>
                            <a:xfrm>
                              <a:off x="3295691" y="4216709"/>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Impersonal</w:t>
                                </w:r>
                              </w:p>
                            </w:txbxContent>
                          </wps:txbx>
                          <wps:bodyPr anchorCtr="0" anchor="ctr" bIns="5700" lIns="5700" spcFirstLastPara="1" rIns="5700" wrap="square" tIns="5700">
                            <a:noAutofit/>
                          </wps:bodyPr>
                        </wps:wsp>
                        <wps:wsp>
                          <wps:cNvSpPr/>
                          <wps:cNvPr id="124" name="Shape 124"/>
                          <wps:spPr>
                            <a:xfrm>
                              <a:off x="3295691" y="4614125"/>
                              <a:ext cx="924222" cy="281887"/>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5" name="Shape 125"/>
                          <wps:spPr>
                            <a:xfrm>
                              <a:off x="3295691" y="4614125"/>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Cibernético</w:t>
                                </w:r>
                              </w:p>
                            </w:txbxContent>
                          </wps:txbx>
                          <wps:bodyPr anchorCtr="0" anchor="ctr" bIns="5700" lIns="5700" spcFirstLastPara="1" rIns="5700" wrap="square" tIns="5700">
                            <a:noAutofit/>
                          </wps:bodyPr>
                        </wps:wsp>
                        <wps:wsp>
                          <wps:cNvSpPr/>
                          <wps:cNvPr id="126" name="Shape 126"/>
                          <wps:spPr>
                            <a:xfrm>
                              <a:off x="1906704" y="5210248"/>
                              <a:ext cx="1204141" cy="281887"/>
                            </a:xfrm>
                            <a:prstGeom prst="rect">
                              <a:avLst/>
                            </a:prstGeom>
                            <a:solidFill>
                              <a:srgbClr val="4674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7" name="Shape 127"/>
                          <wps:spPr>
                            <a:xfrm>
                              <a:off x="1906704" y="5210248"/>
                              <a:ext cx="1204141"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Caracterpisticas según contexto</w:t>
                                </w:r>
                              </w:p>
                            </w:txbxContent>
                          </wps:txbx>
                          <wps:bodyPr anchorCtr="0" anchor="ctr" bIns="5700" lIns="5700" spcFirstLastPara="1" rIns="5700" wrap="square" tIns="5700">
                            <a:noAutofit/>
                          </wps:bodyPr>
                        </wps:wsp>
                        <wps:wsp>
                          <wps:cNvSpPr/>
                          <wps:cNvPr id="128" name="Shape 128"/>
                          <wps:spPr>
                            <a:xfrm>
                              <a:off x="3295691" y="5011541"/>
                              <a:ext cx="924222" cy="281887"/>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9" name="Shape 129"/>
                          <wps:spPr>
                            <a:xfrm>
                              <a:off x="3295691" y="5011541"/>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Nivel corporativo</w:t>
                                </w:r>
                              </w:p>
                            </w:txbxContent>
                          </wps:txbx>
                          <wps:bodyPr anchorCtr="0" anchor="ctr" bIns="5700" lIns="5700" spcFirstLastPara="1" rIns="5700" wrap="square" tIns="5700">
                            <a:noAutofit/>
                          </wps:bodyPr>
                        </wps:wsp>
                        <wps:wsp>
                          <wps:cNvSpPr/>
                          <wps:cNvPr id="130" name="Shape 130"/>
                          <wps:spPr>
                            <a:xfrm>
                              <a:off x="3295691" y="5408956"/>
                              <a:ext cx="924222" cy="281887"/>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1" name="Shape 131"/>
                          <wps:spPr>
                            <a:xfrm>
                              <a:off x="3295691" y="5408956"/>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Nivel de marca</w:t>
                                </w:r>
                              </w:p>
                            </w:txbxContent>
                          </wps:txbx>
                          <wps:bodyPr anchorCtr="0" anchor="ctr" bIns="5700" lIns="5700" spcFirstLastPara="1" rIns="5700" wrap="square" tIns="5700">
                            <a:noAutofit/>
                          </wps:bodyPr>
                        </wps:wsp>
                        <wps:wsp>
                          <wps:cNvSpPr/>
                          <wps:cNvPr id="132" name="Shape 132"/>
                          <wps:spPr>
                            <a:xfrm>
                              <a:off x="1906704" y="5607664"/>
                              <a:ext cx="1204141" cy="281887"/>
                            </a:xfrm>
                            <a:prstGeom prst="rect">
                              <a:avLst/>
                            </a:prstGeom>
                            <a:solidFill>
                              <a:srgbClr val="4674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3" name="Shape 133"/>
                          <wps:spPr>
                            <a:xfrm>
                              <a:off x="1906704" y="5607664"/>
                              <a:ext cx="1204141"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Técnicas en la comunicación</w:t>
                                </w:r>
                              </w:p>
                            </w:txbxContent>
                          </wps:txbx>
                          <wps:bodyPr anchorCtr="0" anchor="ctr" bIns="5700" lIns="5700" spcFirstLastPara="1" rIns="5700" wrap="square" tIns="5700">
                            <a:noAutofit/>
                          </wps:bodyPr>
                        </wps:wsp>
                        <wps:wsp>
                          <wps:cNvSpPr/>
                          <wps:cNvPr id="134" name="Shape 134"/>
                          <wps:spPr>
                            <a:xfrm>
                              <a:off x="337568" y="6402496"/>
                              <a:ext cx="1447739" cy="281887"/>
                            </a:xfrm>
                            <a:prstGeom prst="rect">
                              <a:avLst/>
                            </a:prstGeom>
                            <a:solidFill>
                              <a:srgbClr val="3B649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5" name="Shape 135"/>
                          <wps:spPr>
                            <a:xfrm>
                              <a:off x="337568" y="6402496"/>
                              <a:ext cx="1447739"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Sistemas para el registro e historial de clientes</w:t>
                                </w:r>
                              </w:p>
                            </w:txbxContent>
                          </wps:txbx>
                          <wps:bodyPr anchorCtr="0" anchor="ctr" bIns="5700" lIns="5700" spcFirstLastPara="1" rIns="5700" wrap="square" tIns="5700">
                            <a:noAutofit/>
                          </wps:bodyPr>
                        </wps:wsp>
                        <wps:wsp>
                          <wps:cNvSpPr/>
                          <wps:cNvPr id="136" name="Shape 136"/>
                          <wps:spPr>
                            <a:xfrm>
                              <a:off x="1970152" y="6005080"/>
                              <a:ext cx="1204141" cy="281887"/>
                            </a:xfrm>
                            <a:prstGeom prst="rect">
                              <a:avLst/>
                            </a:prstGeom>
                            <a:solidFill>
                              <a:srgbClr val="4674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7" name="Shape 137"/>
                          <wps:spPr>
                            <a:xfrm>
                              <a:off x="1970152" y="6005080"/>
                              <a:ext cx="1204141"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Sistemas CRM</w:t>
                                </w:r>
                              </w:p>
                            </w:txbxContent>
                          </wps:txbx>
                          <wps:bodyPr anchorCtr="0" anchor="ctr" bIns="5700" lIns="5700" spcFirstLastPara="1" rIns="5700" wrap="square" tIns="5700">
                            <a:noAutofit/>
                          </wps:bodyPr>
                        </wps:wsp>
                        <wps:wsp>
                          <wps:cNvSpPr/>
                          <wps:cNvPr id="138" name="Shape 138"/>
                          <wps:spPr>
                            <a:xfrm>
                              <a:off x="1970152" y="6402496"/>
                              <a:ext cx="1204141" cy="281887"/>
                            </a:xfrm>
                            <a:prstGeom prst="rect">
                              <a:avLst/>
                            </a:prstGeom>
                            <a:solidFill>
                              <a:srgbClr val="4674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9" name="Shape 139"/>
                          <wps:spPr>
                            <a:xfrm>
                              <a:off x="1970152" y="6402496"/>
                              <a:ext cx="1204141"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Trazabilidad y valor de registros</w:t>
                                </w:r>
                              </w:p>
                            </w:txbxContent>
                          </wps:txbx>
                          <wps:bodyPr anchorCtr="0" anchor="ctr" bIns="5700" lIns="5700" spcFirstLastPara="1" rIns="5700" wrap="square" tIns="5700">
                            <a:noAutofit/>
                          </wps:bodyPr>
                        </wps:wsp>
                        <wps:wsp>
                          <wps:cNvSpPr/>
                          <wps:cNvPr id="140" name="Shape 140"/>
                          <wps:spPr>
                            <a:xfrm>
                              <a:off x="1970152" y="6799911"/>
                              <a:ext cx="1204141" cy="281887"/>
                            </a:xfrm>
                            <a:prstGeom prst="rect">
                              <a:avLst/>
                            </a:prstGeom>
                            <a:solidFill>
                              <a:srgbClr val="4674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1" name="Shape 141"/>
                          <wps:spPr>
                            <a:xfrm>
                              <a:off x="1970152" y="6799911"/>
                              <a:ext cx="1204141"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Mejorar atención al cliente</w:t>
                                </w:r>
                              </w:p>
                            </w:txbxContent>
                          </wps:txbx>
                          <wps:bodyPr anchorCtr="0" anchor="ctr" bIns="5700" lIns="5700" spcFirstLastPara="1" rIns="5700" wrap="square" tIns="5700">
                            <a:noAutofit/>
                          </wps:bodyPr>
                        </wps:wsp>
                        <wps:wsp>
                          <wps:cNvSpPr/>
                          <wps:cNvPr id="142" name="Shape 142"/>
                          <wps:spPr>
                            <a:xfrm>
                              <a:off x="3359138" y="6203788"/>
                              <a:ext cx="924222" cy="281887"/>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3" name="Shape 143"/>
                          <wps:spPr>
                            <a:xfrm>
                              <a:off x="3359138" y="6203788"/>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PQRS</w:t>
                                </w:r>
                              </w:p>
                            </w:txbxContent>
                          </wps:txbx>
                          <wps:bodyPr anchorCtr="0" anchor="ctr" bIns="5700" lIns="5700" spcFirstLastPara="1" rIns="5700" wrap="square" tIns="5700">
                            <a:noAutofit/>
                          </wps:bodyPr>
                        </wps:wsp>
                        <wps:wsp>
                          <wps:cNvSpPr/>
                          <wps:cNvPr id="144" name="Shape 144"/>
                          <wps:spPr>
                            <a:xfrm>
                              <a:off x="3359138" y="6601203"/>
                              <a:ext cx="924222" cy="281887"/>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5" name="Shape 145"/>
                          <wps:spPr>
                            <a:xfrm>
                              <a:off x="3359138" y="6601203"/>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Seguimiento posventa</w:t>
                                </w:r>
                              </w:p>
                            </w:txbxContent>
                          </wps:txbx>
                          <wps:bodyPr anchorCtr="0" anchor="ctr" bIns="5700" lIns="5700" spcFirstLastPara="1" rIns="5700" wrap="square" tIns="5700">
                            <a:noAutofit/>
                          </wps:bodyPr>
                        </wps:wsp>
                        <wps:wsp>
                          <wps:cNvSpPr/>
                          <wps:cNvPr id="146" name="Shape 146"/>
                          <wps:spPr>
                            <a:xfrm>
                              <a:off x="3359138" y="6998619"/>
                              <a:ext cx="924222" cy="281887"/>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7" name="Shape 147"/>
                          <wps:spPr>
                            <a:xfrm>
                              <a:off x="3359138" y="6998619"/>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Responder rápidamente</w:t>
                                </w:r>
                              </w:p>
                            </w:txbxContent>
                          </wps:txbx>
                          <wps:bodyPr anchorCtr="0" anchor="ctr" bIns="5700" lIns="5700" spcFirstLastPara="1" rIns="5700" wrap="square" tIns="5700">
                            <a:noAutofit/>
                          </wps:bodyPr>
                        </wps:wsp>
                        <wps:wsp>
                          <wps:cNvSpPr/>
                          <wps:cNvPr id="148" name="Shape 148"/>
                          <wps:spPr>
                            <a:xfrm>
                              <a:off x="3359138" y="7396035"/>
                              <a:ext cx="924222" cy="281887"/>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9" name="Shape 149"/>
                          <wps:spPr>
                            <a:xfrm>
                              <a:off x="3359138" y="7396035"/>
                              <a:ext cx="924222" cy="281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Análisis de cifras</w:t>
                                </w:r>
                              </w:p>
                            </w:txbxContent>
                          </wps:txbx>
                          <wps:bodyPr anchorCtr="0" anchor="ctr" bIns="5700" lIns="5700" spcFirstLastPara="1" rIns="5700" wrap="square" tIns="5700">
                            <a:noAutofit/>
                          </wps:bodyPr>
                        </wps:wsp>
                      </wpg:grpSp>
                    </wpg:wgp>
                  </a:graphicData>
                </a:graphic>
              </wp:inline>
            </w:drawing>
          </mc:Choice>
          <mc:Fallback>
            <w:drawing>
              <wp:inline distB="0" distT="0" distL="0" distR="0">
                <wp:extent cx="5486400" cy="7683335"/>
                <wp:effectExtent b="0" l="0" r="0" t="0"/>
                <wp:docPr id="231"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5486400" cy="76833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3">
      <w:pPr>
        <w:pStyle w:val="Heading1"/>
        <w:numPr>
          <w:ilvl w:val="0"/>
          <w:numId w:val="2"/>
        </w:numPr>
        <w:ind w:left="426" w:hanging="360"/>
        <w:rPr>
          <w:sz w:val="20"/>
          <w:szCs w:val="20"/>
        </w:rPr>
      </w:pPr>
      <w:r w:rsidDel="00000000" w:rsidR="00000000" w:rsidRPr="00000000">
        <w:rPr>
          <w:sz w:val="20"/>
          <w:szCs w:val="20"/>
          <w:rtl w:val="0"/>
        </w:rPr>
        <w:t xml:space="preserve">ACTIVIDADES DIDÁCTICAS (Se debe incorporar mínimo 1, máximo 2)</w:t>
      </w:r>
    </w:p>
    <w:p w:rsidR="00000000" w:rsidDel="00000000" w:rsidP="00000000" w:rsidRDefault="00000000" w:rsidRPr="00000000" w14:paraId="00000174">
      <w:pPr>
        <w:spacing w:line="360" w:lineRule="auto"/>
        <w:ind w:left="426" w:firstLine="0"/>
        <w:jc w:val="both"/>
        <w:rPr>
          <w:color w:val="7f7f7f"/>
          <w:sz w:val="20"/>
          <w:szCs w:val="20"/>
        </w:rPr>
      </w:pPr>
      <w:r w:rsidDel="00000000" w:rsidR="00000000" w:rsidRPr="00000000">
        <w:rPr>
          <w:rtl w:val="0"/>
        </w:rPr>
      </w:r>
    </w:p>
    <w:tbl>
      <w:tblPr>
        <w:tblStyle w:val="Table2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75">
            <w:pPr>
              <w:spacing w:line="360"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77">
            <w:pPr>
              <w:spacing w:line="36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78">
            <w:pPr>
              <w:spacing w:line="360" w:lineRule="auto"/>
              <w:rPr>
                <w:b w:val="0"/>
                <w:color w:val="000000"/>
                <w:sz w:val="20"/>
                <w:szCs w:val="20"/>
              </w:rPr>
            </w:pPr>
            <w:r w:rsidDel="00000000" w:rsidR="00000000" w:rsidRPr="00000000">
              <w:rPr>
                <w:b w:val="0"/>
                <w:color w:val="000000"/>
                <w:sz w:val="20"/>
                <w:szCs w:val="20"/>
                <w:rtl w:val="0"/>
              </w:rPr>
              <w:t xml:space="preserve">Gestión de datos y atención al cliente basado en cifras</w:t>
            </w:r>
          </w:p>
        </w:tc>
      </w:tr>
      <w:tr>
        <w:trPr>
          <w:cantSplit w:val="0"/>
          <w:trHeight w:val="806" w:hRule="atLeast"/>
          <w:tblHeader w:val="0"/>
        </w:trPr>
        <w:tc>
          <w:tcPr>
            <w:shd w:fill="fac896" w:val="clear"/>
            <w:vAlign w:val="center"/>
          </w:tcPr>
          <w:p w:rsidR="00000000" w:rsidDel="00000000" w:rsidP="00000000" w:rsidRDefault="00000000" w:rsidRPr="00000000" w14:paraId="00000179">
            <w:pPr>
              <w:spacing w:line="36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7A">
            <w:pPr>
              <w:spacing w:line="360" w:lineRule="auto"/>
              <w:rPr>
                <w:b w:val="0"/>
                <w:color w:val="000000"/>
                <w:sz w:val="20"/>
                <w:szCs w:val="20"/>
              </w:rPr>
            </w:pPr>
            <w:r w:rsidDel="00000000" w:rsidR="00000000" w:rsidRPr="00000000">
              <w:rPr>
                <w:b w:val="0"/>
                <w:color w:val="000000"/>
                <w:sz w:val="20"/>
                <w:szCs w:val="20"/>
                <w:rtl w:val="0"/>
              </w:rPr>
              <w:t xml:space="preserve">Identificar conceptos clave para el manejo y aprovechamiento de la información que recibe el negocio a partir del uso de canales digitales.</w:t>
            </w:r>
          </w:p>
        </w:tc>
      </w:tr>
      <w:tr>
        <w:trPr>
          <w:cantSplit w:val="0"/>
          <w:trHeight w:val="806" w:hRule="atLeast"/>
          <w:tblHeader w:val="0"/>
        </w:trPr>
        <w:tc>
          <w:tcPr>
            <w:shd w:fill="fac896" w:val="clear"/>
            <w:vAlign w:val="center"/>
          </w:tcPr>
          <w:p w:rsidR="00000000" w:rsidDel="00000000" w:rsidP="00000000" w:rsidRDefault="00000000" w:rsidRPr="00000000" w14:paraId="0000017B">
            <w:pPr>
              <w:spacing w:line="36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7C">
            <w:pPr>
              <w:spacing w:line="360" w:lineRule="auto"/>
              <w:rPr>
                <w:color w:val="000000"/>
                <w:sz w:val="20"/>
                <w:szCs w:val="20"/>
              </w:rPr>
            </w:pPr>
            <w:r w:rsidDel="00000000" w:rsidR="00000000" w:rsidRPr="00000000">
              <w:rPr>
                <w:sz w:val="20"/>
                <w:szCs w:val="20"/>
                <w:rtl w:val="0"/>
              </w:rPr>
              <w:t xml:space="preserve">VERDADERO / FALSO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7D">
            <w:pPr>
              <w:spacing w:line="360"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7E">
            <w:pPr>
              <w:spacing w:line="360"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7F">
            <w:pPr>
              <w:spacing w:line="360" w:lineRule="auto"/>
              <w:rPr>
                <w:b w:val="0"/>
                <w:i w:val="1"/>
                <w:color w:val="999999"/>
                <w:sz w:val="20"/>
                <w:szCs w:val="20"/>
              </w:rPr>
            </w:pPr>
            <w:r w:rsidDel="00000000" w:rsidR="00000000" w:rsidRPr="00000000">
              <w:rPr>
                <w:b w:val="0"/>
                <w:i w:val="1"/>
                <w:sz w:val="20"/>
                <w:szCs w:val="20"/>
                <w:rtl w:val="0"/>
              </w:rPr>
              <w:t xml:space="preserve">CF002_Actividad_didactica.docx</w:t>
            </w:r>
            <w:r w:rsidDel="00000000" w:rsidR="00000000" w:rsidRPr="00000000">
              <w:rPr>
                <w:rtl w:val="0"/>
              </w:rPr>
            </w:r>
          </w:p>
        </w:tc>
      </w:tr>
    </w:tbl>
    <w:p w:rsidR="00000000" w:rsidDel="00000000" w:rsidP="00000000" w:rsidRDefault="00000000" w:rsidRPr="00000000" w14:paraId="00000180">
      <w:pPr>
        <w:pStyle w:val="Heading1"/>
        <w:numPr>
          <w:ilvl w:val="0"/>
          <w:numId w:val="2"/>
        </w:numPr>
        <w:ind w:left="426" w:hanging="360"/>
        <w:rPr>
          <w:sz w:val="20"/>
          <w:szCs w:val="20"/>
        </w:rPr>
      </w:pPr>
      <w:r w:rsidDel="00000000" w:rsidR="00000000" w:rsidRPr="00000000">
        <w:rPr>
          <w:sz w:val="20"/>
          <w:szCs w:val="20"/>
          <w:rtl w:val="0"/>
        </w:rPr>
        <w:t xml:space="preserve">MATERIAL COMPLEMENTARIO: </w:t>
      </w:r>
    </w:p>
    <w:p w:rsidR="00000000" w:rsidDel="00000000" w:rsidP="00000000" w:rsidRDefault="00000000" w:rsidRPr="00000000" w14:paraId="00000181">
      <w:pPr>
        <w:spacing w:line="360" w:lineRule="auto"/>
        <w:rPr>
          <w:sz w:val="20"/>
          <w:szCs w:val="20"/>
        </w:rPr>
      </w:pPr>
      <w:r w:rsidDel="00000000" w:rsidR="00000000" w:rsidRPr="00000000">
        <w:rPr>
          <w:rtl w:val="0"/>
        </w:rPr>
      </w:r>
    </w:p>
    <w:tbl>
      <w:tblPr>
        <w:tblStyle w:val="Table22"/>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82">
            <w:pPr>
              <w:spacing w:line="360"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3">
            <w:pPr>
              <w:spacing w:line="360"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4">
            <w:pPr>
              <w:spacing w:line="360"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85">
            <w:pPr>
              <w:spacing w:line="360"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6">
            <w:pPr>
              <w:spacing w:line="360"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87">
            <w:pPr>
              <w:spacing w:line="360"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88">
            <w:pPr>
              <w:spacing w:line="360" w:lineRule="auto"/>
              <w:rPr>
                <w:b w:val="0"/>
                <w:sz w:val="20"/>
                <w:szCs w:val="20"/>
              </w:rPr>
            </w:pPr>
            <w:r w:rsidDel="00000000" w:rsidR="00000000" w:rsidRPr="00000000">
              <w:rPr>
                <w:b w:val="0"/>
                <w:sz w:val="20"/>
                <w:szCs w:val="20"/>
                <w:rtl w:val="0"/>
              </w:rPr>
              <w:t xml:space="preserve">3. Requerimiento de cliente.</w:t>
            </w:r>
          </w:p>
        </w:tc>
        <w:tc>
          <w:tcPr>
            <w:tcMar>
              <w:top w:w="100.0" w:type="dxa"/>
              <w:left w:w="100.0" w:type="dxa"/>
              <w:bottom w:w="100.0" w:type="dxa"/>
              <w:right w:w="100.0" w:type="dxa"/>
            </w:tcMar>
          </w:tcPr>
          <w:p w:rsidR="00000000" w:rsidDel="00000000" w:rsidP="00000000" w:rsidRDefault="00000000" w:rsidRPr="00000000" w14:paraId="00000189">
            <w:pPr>
              <w:spacing w:line="360" w:lineRule="auto"/>
              <w:rPr>
                <w:b w:val="0"/>
                <w:sz w:val="20"/>
                <w:szCs w:val="20"/>
              </w:rPr>
            </w:pPr>
            <w:r w:rsidDel="00000000" w:rsidR="00000000" w:rsidRPr="00000000">
              <w:rPr>
                <w:b w:val="0"/>
                <w:sz w:val="20"/>
                <w:szCs w:val="20"/>
                <w:rtl w:val="0"/>
              </w:rPr>
              <w:t xml:space="preserve">Academia play. (2016). </w:t>
            </w:r>
            <w:r w:rsidDel="00000000" w:rsidR="00000000" w:rsidRPr="00000000">
              <w:rPr>
                <w:b w:val="0"/>
                <w:i w:val="1"/>
                <w:sz w:val="20"/>
                <w:szCs w:val="20"/>
                <w:rtl w:val="0"/>
              </w:rPr>
              <w:t xml:space="preserve">El cerebro triuno. </w:t>
            </w:r>
            <w:r w:rsidDel="00000000" w:rsidR="00000000" w:rsidRPr="00000000">
              <w:rPr>
                <w:b w:val="0"/>
                <w:sz w:val="20"/>
                <w:szCs w:val="20"/>
                <w:rtl w:val="0"/>
              </w:rPr>
              <w:t xml:space="preserve">[Video]. YouTube. </w:t>
            </w:r>
            <w:hyperlink r:id="rId32">
              <w:r w:rsidDel="00000000" w:rsidR="00000000" w:rsidRPr="00000000">
                <w:rPr>
                  <w:b w:val="0"/>
                  <w:color w:val="0000ff"/>
                  <w:sz w:val="20"/>
                  <w:szCs w:val="20"/>
                  <w:u w:val="single"/>
                  <w:rtl w:val="0"/>
                </w:rPr>
                <w:t xml:space="preserve">https://www.youtube.com/watch?v=ih9_X45C6CQ</w:t>
              </w:r>
            </w:hyperlink>
            <w:r w:rsidDel="00000000" w:rsidR="00000000" w:rsidRPr="00000000">
              <w:rPr>
                <w:b w:val="0"/>
                <w:sz w:val="20"/>
                <w:szCs w:val="20"/>
                <w:rtl w:val="0"/>
              </w:rPr>
              <w:t xml:space="preserve"> </w:t>
            </w:r>
          </w:p>
          <w:p w:rsidR="00000000" w:rsidDel="00000000" w:rsidP="00000000" w:rsidRDefault="00000000" w:rsidRPr="00000000" w14:paraId="0000018A">
            <w:pPr>
              <w:spacing w:line="360"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B">
            <w:pPr>
              <w:spacing w:line="360" w:lineRule="auto"/>
              <w:rPr>
                <w:b w:val="0"/>
                <w:sz w:val="20"/>
                <w:szCs w:val="20"/>
              </w:rPr>
            </w:pPr>
            <w:r w:rsidDel="00000000" w:rsidR="00000000" w:rsidRPr="00000000">
              <w:rPr>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8C">
            <w:pPr>
              <w:spacing w:line="360" w:lineRule="auto"/>
              <w:rPr>
                <w:b w:val="0"/>
                <w:sz w:val="20"/>
                <w:szCs w:val="20"/>
              </w:rPr>
            </w:pPr>
            <w:r w:rsidDel="00000000" w:rsidR="00000000" w:rsidRPr="00000000">
              <w:rPr>
                <w:b w:val="0"/>
                <w:sz w:val="20"/>
                <w:szCs w:val="20"/>
                <w:rtl w:val="0"/>
              </w:rPr>
              <w:t xml:space="preserve">https://www.youtube.com/watch?v=ih9_X45C6CQ</w:t>
            </w:r>
          </w:p>
        </w:tc>
      </w:tr>
    </w:tbl>
    <w:p w:rsidR="00000000" w:rsidDel="00000000" w:rsidP="00000000" w:rsidRDefault="00000000" w:rsidRPr="00000000" w14:paraId="0000018D">
      <w:pPr>
        <w:rPr>
          <w:sz w:val="20"/>
          <w:szCs w:val="20"/>
        </w:rPr>
      </w:pPr>
      <w:r w:rsidDel="00000000" w:rsidR="00000000" w:rsidRPr="00000000">
        <w:rPr>
          <w:sz w:val="20"/>
          <w:szCs w:val="20"/>
          <w:rtl w:val="0"/>
        </w:rPr>
        <w:t xml:space="preserve"> </w:t>
      </w:r>
    </w:p>
    <w:p w:rsidR="00000000" w:rsidDel="00000000" w:rsidP="00000000" w:rsidRDefault="00000000" w:rsidRPr="00000000" w14:paraId="0000018E">
      <w:pPr>
        <w:rPr>
          <w:sz w:val="20"/>
          <w:szCs w:val="20"/>
        </w:rPr>
      </w:pPr>
      <w:r w:rsidDel="00000000" w:rsidR="00000000" w:rsidRPr="00000000">
        <w:rPr>
          <w:rtl w:val="0"/>
        </w:rPr>
      </w:r>
    </w:p>
    <w:p w:rsidR="00000000" w:rsidDel="00000000" w:rsidP="00000000" w:rsidRDefault="00000000" w:rsidRPr="00000000" w14:paraId="0000018F">
      <w:pPr>
        <w:spacing w:line="360" w:lineRule="auto"/>
        <w:rPr>
          <w:sz w:val="20"/>
          <w:szCs w:val="20"/>
        </w:rPr>
      </w:pPr>
      <w:r w:rsidDel="00000000" w:rsidR="00000000" w:rsidRPr="00000000">
        <w:rPr>
          <w:rtl w:val="0"/>
        </w:rPr>
      </w:r>
    </w:p>
    <w:p w:rsidR="00000000" w:rsidDel="00000000" w:rsidP="00000000" w:rsidRDefault="00000000" w:rsidRPr="00000000" w14:paraId="00000190">
      <w:pPr>
        <w:pStyle w:val="Heading1"/>
        <w:numPr>
          <w:ilvl w:val="0"/>
          <w:numId w:val="2"/>
        </w:numPr>
        <w:ind w:left="426" w:hanging="360"/>
        <w:rPr>
          <w:sz w:val="20"/>
          <w:szCs w:val="20"/>
        </w:rPr>
      </w:pPr>
      <w:r w:rsidDel="00000000" w:rsidR="00000000" w:rsidRPr="00000000">
        <w:rPr>
          <w:sz w:val="20"/>
          <w:szCs w:val="20"/>
          <w:rtl w:val="0"/>
        </w:rPr>
        <w:t xml:space="preserve">GLOSARIO: </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line="360" w:lineRule="auto"/>
        <w:ind w:left="66" w:firstLine="0"/>
        <w:jc w:val="both"/>
        <w:rPr>
          <w:color w:val="000000"/>
          <w:sz w:val="20"/>
          <w:szCs w:val="20"/>
        </w:rPr>
      </w:pPr>
      <w:r w:rsidDel="00000000" w:rsidR="00000000" w:rsidRPr="00000000">
        <w:rPr>
          <w:rtl w:val="0"/>
        </w:rPr>
      </w:r>
    </w:p>
    <w:tbl>
      <w:tblPr>
        <w:tblStyle w:val="Table23"/>
        <w:tblW w:w="996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300" w:hRule="atLeast"/>
          <w:tblHeader w:val="0"/>
        </w:trPr>
        <w:tc>
          <w:tcPr>
            <w:shd w:fill="f9cb9c" w:val="clear"/>
          </w:tcPr>
          <w:p w:rsidR="00000000" w:rsidDel="00000000" w:rsidP="00000000" w:rsidRDefault="00000000" w:rsidRPr="00000000" w14:paraId="00000192">
            <w:pPr>
              <w:spacing w:line="360" w:lineRule="auto"/>
              <w:jc w:val="center"/>
              <w:rPr>
                <w:sz w:val="20"/>
                <w:szCs w:val="20"/>
              </w:rPr>
            </w:pPr>
            <w:r w:rsidDel="00000000" w:rsidR="00000000" w:rsidRPr="00000000">
              <w:rPr>
                <w:sz w:val="20"/>
                <w:szCs w:val="20"/>
                <w:rtl w:val="0"/>
              </w:rPr>
              <w:t xml:space="preserve">TÉRMINO</w:t>
            </w:r>
          </w:p>
        </w:tc>
        <w:tc>
          <w:tcPr>
            <w:shd w:fill="f9cb9c" w:val="clear"/>
          </w:tcPr>
          <w:p w:rsidR="00000000" w:rsidDel="00000000" w:rsidP="00000000" w:rsidRDefault="00000000" w:rsidRPr="00000000" w14:paraId="00000193">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1200" w:hRule="atLeast"/>
          <w:tblHeader w:val="0"/>
        </w:trPr>
        <w:tc>
          <w:tcPr/>
          <w:p w:rsidR="00000000" w:rsidDel="00000000" w:rsidP="00000000" w:rsidRDefault="00000000" w:rsidRPr="00000000" w14:paraId="00000194">
            <w:pPr>
              <w:rPr>
                <w:i w:val="1"/>
                <w:color w:val="000000"/>
                <w:sz w:val="20"/>
                <w:szCs w:val="20"/>
              </w:rPr>
            </w:pPr>
            <w:r w:rsidDel="00000000" w:rsidR="00000000" w:rsidRPr="00000000">
              <w:rPr>
                <w:i w:val="1"/>
                <w:color w:val="000000"/>
                <w:sz w:val="20"/>
                <w:szCs w:val="20"/>
                <w:rtl w:val="0"/>
              </w:rPr>
              <w:t xml:space="preserve">Chatbots</w:t>
            </w:r>
          </w:p>
        </w:tc>
        <w:tc>
          <w:tcPr/>
          <w:p w:rsidR="00000000" w:rsidDel="00000000" w:rsidP="00000000" w:rsidRDefault="00000000" w:rsidRPr="00000000" w14:paraId="00000195">
            <w:pPr>
              <w:rPr>
                <w:b w:val="0"/>
                <w:color w:val="000000"/>
                <w:sz w:val="20"/>
                <w:szCs w:val="20"/>
              </w:rPr>
            </w:pPr>
            <w:r w:rsidDel="00000000" w:rsidR="00000000" w:rsidRPr="00000000">
              <w:rPr>
                <w:b w:val="0"/>
                <w:color w:val="000000"/>
                <w:sz w:val="20"/>
                <w:szCs w:val="20"/>
                <w:rtl w:val="0"/>
              </w:rPr>
              <w:t xml:space="preserve">aplicaciones informáticas basadas en la inteligencia artificial que permiten simular la conversación con una persona, dándole respuestas automatizadas a sus dudas o preguntas más comunes.</w:t>
            </w:r>
          </w:p>
        </w:tc>
      </w:tr>
      <w:tr>
        <w:trPr>
          <w:cantSplit w:val="0"/>
          <w:trHeight w:val="1200" w:hRule="atLeast"/>
          <w:tblHeader w:val="0"/>
        </w:trPr>
        <w:tc>
          <w:tcPr/>
          <w:p w:rsidR="00000000" w:rsidDel="00000000" w:rsidP="00000000" w:rsidRDefault="00000000" w:rsidRPr="00000000" w14:paraId="00000196">
            <w:pPr>
              <w:rPr>
                <w:color w:val="000000"/>
                <w:sz w:val="20"/>
                <w:szCs w:val="20"/>
              </w:rPr>
            </w:pPr>
            <w:r w:rsidDel="00000000" w:rsidR="00000000" w:rsidRPr="00000000">
              <w:rPr>
                <w:i w:val="1"/>
                <w:color w:val="000000"/>
                <w:sz w:val="20"/>
                <w:szCs w:val="20"/>
                <w:rtl w:val="0"/>
              </w:rPr>
              <w:t xml:space="preserve">Dashoboard</w:t>
            </w:r>
            <w:r w:rsidDel="00000000" w:rsidR="00000000" w:rsidRPr="00000000">
              <w:rPr>
                <w:rtl w:val="0"/>
              </w:rPr>
            </w:r>
          </w:p>
        </w:tc>
        <w:tc>
          <w:tcPr/>
          <w:p w:rsidR="00000000" w:rsidDel="00000000" w:rsidP="00000000" w:rsidRDefault="00000000" w:rsidRPr="00000000" w14:paraId="00000197">
            <w:pPr>
              <w:rPr>
                <w:b w:val="0"/>
                <w:color w:val="000000"/>
                <w:sz w:val="20"/>
                <w:szCs w:val="20"/>
              </w:rPr>
            </w:pPr>
            <w:r w:rsidDel="00000000" w:rsidR="00000000" w:rsidRPr="00000000">
              <w:rPr>
                <w:b w:val="0"/>
                <w:color w:val="000000"/>
                <w:sz w:val="20"/>
                <w:szCs w:val="20"/>
                <w:rtl w:val="0"/>
              </w:rPr>
              <w:t xml:space="preserve">tablero o cuadro de mandos, en el que se reflejan, mediante una representación gráfica, las principales métricas o KPI que intervienen en la consecución de los objetivos de una estrategia o empresa</w:t>
            </w:r>
          </w:p>
        </w:tc>
      </w:tr>
      <w:tr>
        <w:trPr>
          <w:cantSplit w:val="0"/>
          <w:trHeight w:val="1200" w:hRule="atLeast"/>
          <w:tblHeader w:val="0"/>
        </w:trPr>
        <w:tc>
          <w:tcPr/>
          <w:p w:rsidR="00000000" w:rsidDel="00000000" w:rsidP="00000000" w:rsidRDefault="00000000" w:rsidRPr="00000000" w14:paraId="00000198">
            <w:pPr>
              <w:rPr>
                <w:color w:val="000000"/>
                <w:sz w:val="20"/>
                <w:szCs w:val="20"/>
              </w:rPr>
            </w:pPr>
            <w:r w:rsidDel="00000000" w:rsidR="00000000" w:rsidRPr="00000000">
              <w:rPr>
                <w:color w:val="000000"/>
                <w:sz w:val="20"/>
                <w:szCs w:val="20"/>
                <w:rtl w:val="0"/>
              </w:rPr>
              <w:t xml:space="preserve">Google Ads</w:t>
            </w:r>
          </w:p>
        </w:tc>
        <w:tc>
          <w:tcPr/>
          <w:p w:rsidR="00000000" w:rsidDel="00000000" w:rsidP="00000000" w:rsidRDefault="00000000" w:rsidRPr="00000000" w14:paraId="00000199">
            <w:pPr>
              <w:rPr>
                <w:b w:val="0"/>
                <w:color w:val="000000"/>
                <w:sz w:val="20"/>
                <w:szCs w:val="20"/>
              </w:rPr>
            </w:pPr>
            <w:r w:rsidDel="00000000" w:rsidR="00000000" w:rsidRPr="00000000">
              <w:rPr>
                <w:b w:val="0"/>
                <w:color w:val="000000"/>
                <w:sz w:val="20"/>
                <w:szCs w:val="20"/>
                <w:rtl w:val="0"/>
              </w:rPr>
              <w:t xml:space="preserve">programa de publicidad en línea de Google. A través de Google Ads, se pueden crear anuncios en línea para llegar a las personas en el momento exacto en que se interesan por los productos y servicios que ofrece.</w:t>
            </w:r>
          </w:p>
        </w:tc>
      </w:tr>
      <w:tr>
        <w:trPr>
          <w:cantSplit w:val="0"/>
          <w:trHeight w:val="600" w:hRule="atLeast"/>
          <w:tblHeader w:val="0"/>
        </w:trPr>
        <w:tc>
          <w:tcPr/>
          <w:p w:rsidR="00000000" w:rsidDel="00000000" w:rsidP="00000000" w:rsidRDefault="00000000" w:rsidRPr="00000000" w14:paraId="0000019A">
            <w:pPr>
              <w:rPr>
                <w:color w:val="000000"/>
                <w:sz w:val="20"/>
                <w:szCs w:val="20"/>
              </w:rPr>
            </w:pPr>
            <w:r w:rsidDel="00000000" w:rsidR="00000000" w:rsidRPr="00000000">
              <w:rPr>
                <w:color w:val="000000"/>
                <w:sz w:val="20"/>
                <w:szCs w:val="20"/>
                <w:rtl w:val="0"/>
              </w:rPr>
              <w:t xml:space="preserve">Herramientas de consumo de datos</w:t>
            </w:r>
          </w:p>
        </w:tc>
        <w:tc>
          <w:tcPr/>
          <w:p w:rsidR="00000000" w:rsidDel="00000000" w:rsidP="00000000" w:rsidRDefault="00000000" w:rsidRPr="00000000" w14:paraId="0000019B">
            <w:pPr>
              <w:rPr>
                <w:b w:val="0"/>
                <w:color w:val="000000"/>
                <w:sz w:val="20"/>
                <w:szCs w:val="20"/>
              </w:rPr>
            </w:pPr>
            <w:r w:rsidDel="00000000" w:rsidR="00000000" w:rsidRPr="00000000">
              <w:rPr>
                <w:b w:val="0"/>
                <w:color w:val="000000"/>
                <w:sz w:val="20"/>
                <w:szCs w:val="20"/>
                <w:rtl w:val="0"/>
              </w:rPr>
              <w:t xml:space="preserve">desde el contexto de analítica e inteligencia de negocios, se refiere a la visualización e interpretación de los datos.</w:t>
            </w:r>
          </w:p>
        </w:tc>
      </w:tr>
      <w:tr>
        <w:trPr>
          <w:cantSplit w:val="0"/>
          <w:trHeight w:val="1200" w:hRule="atLeast"/>
          <w:tblHeader w:val="0"/>
        </w:trPr>
        <w:tc>
          <w:tcPr/>
          <w:p w:rsidR="00000000" w:rsidDel="00000000" w:rsidP="00000000" w:rsidRDefault="00000000" w:rsidRPr="00000000" w14:paraId="0000019C">
            <w:pPr>
              <w:rPr>
                <w:color w:val="000000"/>
                <w:sz w:val="20"/>
                <w:szCs w:val="20"/>
              </w:rPr>
            </w:pPr>
            <w:r w:rsidDel="00000000" w:rsidR="00000000" w:rsidRPr="00000000">
              <w:rPr>
                <w:color w:val="000000"/>
                <w:sz w:val="20"/>
                <w:szCs w:val="20"/>
                <w:rtl w:val="0"/>
              </w:rPr>
              <w:t xml:space="preserve">Hiperconectados</w:t>
            </w:r>
          </w:p>
        </w:tc>
        <w:tc>
          <w:tcPr/>
          <w:p w:rsidR="00000000" w:rsidDel="00000000" w:rsidP="00000000" w:rsidRDefault="00000000" w:rsidRPr="00000000" w14:paraId="0000019D">
            <w:pPr>
              <w:rPr>
                <w:b w:val="0"/>
                <w:color w:val="000000"/>
                <w:sz w:val="20"/>
                <w:szCs w:val="20"/>
              </w:rPr>
            </w:pPr>
            <w:r w:rsidDel="00000000" w:rsidR="00000000" w:rsidRPr="00000000">
              <w:rPr>
                <w:b w:val="0"/>
                <w:color w:val="000000"/>
                <w:sz w:val="20"/>
                <w:szCs w:val="20"/>
                <w:rtl w:val="0"/>
              </w:rPr>
              <w:t xml:space="preserve">término que se utiliza para designar los distintos medios de comunicación con los que contamos actualmente como el correo electrónico, las redes sociales, la mensajería instantánea, el teléfono y el internet.</w:t>
            </w:r>
          </w:p>
        </w:tc>
      </w:tr>
      <w:tr>
        <w:trPr>
          <w:cantSplit w:val="0"/>
          <w:trHeight w:val="1500" w:hRule="atLeast"/>
          <w:tblHeader w:val="0"/>
        </w:trPr>
        <w:tc>
          <w:tcPr/>
          <w:p w:rsidR="00000000" w:rsidDel="00000000" w:rsidP="00000000" w:rsidRDefault="00000000" w:rsidRPr="00000000" w14:paraId="0000019E">
            <w:pPr>
              <w:rPr>
                <w:color w:val="000000"/>
                <w:sz w:val="20"/>
                <w:szCs w:val="20"/>
              </w:rPr>
            </w:pPr>
            <w:r w:rsidDel="00000000" w:rsidR="00000000" w:rsidRPr="00000000">
              <w:rPr>
                <w:color w:val="000000"/>
                <w:sz w:val="20"/>
                <w:szCs w:val="20"/>
                <w:rtl w:val="0"/>
              </w:rPr>
              <w:t xml:space="preserve">Inteligencia de negocio</w:t>
            </w:r>
          </w:p>
        </w:tc>
        <w:tc>
          <w:tcPr/>
          <w:p w:rsidR="00000000" w:rsidDel="00000000" w:rsidP="00000000" w:rsidRDefault="00000000" w:rsidRPr="00000000" w14:paraId="0000019F">
            <w:pPr>
              <w:rPr>
                <w:b w:val="0"/>
                <w:color w:val="000000"/>
                <w:sz w:val="20"/>
                <w:szCs w:val="20"/>
              </w:rPr>
            </w:pPr>
            <w:r w:rsidDel="00000000" w:rsidR="00000000" w:rsidRPr="00000000">
              <w:rPr>
                <w:b w:val="0"/>
                <w:color w:val="000000"/>
                <w:sz w:val="20"/>
                <w:szCs w:val="20"/>
                <w:rtl w:val="0"/>
              </w:rPr>
              <w:t xml:space="preserve">la inteligencia de negocios (BI) combina análisis de negocios, minería de datos, visualización de datos, herramientas e infraestructura de datos, y las prácticas recomendadas para ayudar a las organizaciones a tomar decisiones más basadas en los datos.</w:t>
            </w:r>
          </w:p>
        </w:tc>
      </w:tr>
      <w:tr>
        <w:trPr>
          <w:cantSplit w:val="0"/>
          <w:trHeight w:val="1200" w:hRule="atLeast"/>
          <w:tblHeader w:val="0"/>
        </w:trPr>
        <w:tc>
          <w:tcPr/>
          <w:p w:rsidR="00000000" w:rsidDel="00000000" w:rsidP="00000000" w:rsidRDefault="00000000" w:rsidRPr="00000000" w14:paraId="000001A0">
            <w:pPr>
              <w:rPr>
                <w:i w:val="1"/>
                <w:color w:val="000000"/>
                <w:sz w:val="20"/>
                <w:szCs w:val="20"/>
              </w:rPr>
            </w:pPr>
            <w:r w:rsidDel="00000000" w:rsidR="00000000" w:rsidRPr="00000000">
              <w:rPr>
                <w:i w:val="1"/>
                <w:color w:val="000000"/>
                <w:sz w:val="20"/>
                <w:szCs w:val="20"/>
                <w:rtl w:val="0"/>
              </w:rPr>
              <w:t xml:space="preserve">Machine learning</w:t>
            </w:r>
          </w:p>
        </w:tc>
        <w:tc>
          <w:tcPr/>
          <w:p w:rsidR="00000000" w:rsidDel="00000000" w:rsidP="00000000" w:rsidRDefault="00000000" w:rsidRPr="00000000" w14:paraId="000001A1">
            <w:pPr>
              <w:rPr>
                <w:b w:val="0"/>
                <w:color w:val="000000"/>
                <w:sz w:val="20"/>
                <w:szCs w:val="20"/>
              </w:rPr>
            </w:pPr>
            <w:r w:rsidDel="00000000" w:rsidR="00000000" w:rsidRPr="00000000">
              <w:rPr>
                <w:b w:val="0"/>
                <w:color w:val="000000"/>
                <w:sz w:val="20"/>
                <w:szCs w:val="20"/>
                <w:rtl w:val="0"/>
              </w:rPr>
              <w:t xml:space="preserve">disciplina del campo de la inteligencia artificial que, a través de algoritmos, dota a los ordenadores de la capacidad de identificar patrones en datos masivos y elaborar predicciones (análisis predictivo).</w:t>
            </w:r>
          </w:p>
        </w:tc>
      </w:tr>
      <w:tr>
        <w:trPr>
          <w:cantSplit w:val="0"/>
          <w:trHeight w:val="900" w:hRule="atLeast"/>
          <w:tblHeader w:val="0"/>
        </w:trPr>
        <w:tc>
          <w:tcPr/>
          <w:p w:rsidR="00000000" w:rsidDel="00000000" w:rsidP="00000000" w:rsidRDefault="00000000" w:rsidRPr="00000000" w14:paraId="000001A2">
            <w:pPr>
              <w:rPr>
                <w:color w:val="000000"/>
                <w:sz w:val="20"/>
                <w:szCs w:val="20"/>
              </w:rPr>
            </w:pPr>
            <w:r w:rsidDel="00000000" w:rsidR="00000000" w:rsidRPr="00000000">
              <w:rPr>
                <w:color w:val="000000"/>
                <w:sz w:val="20"/>
                <w:szCs w:val="20"/>
                <w:rtl w:val="0"/>
              </w:rPr>
              <w:t xml:space="preserve">Medios asincrónicos</w:t>
            </w:r>
          </w:p>
        </w:tc>
        <w:tc>
          <w:tcPr/>
          <w:p w:rsidR="00000000" w:rsidDel="00000000" w:rsidP="00000000" w:rsidRDefault="00000000" w:rsidRPr="00000000" w14:paraId="000001A3">
            <w:pPr>
              <w:rPr>
                <w:b w:val="0"/>
                <w:color w:val="000000"/>
                <w:sz w:val="20"/>
                <w:szCs w:val="20"/>
              </w:rPr>
            </w:pPr>
            <w:r w:rsidDel="00000000" w:rsidR="00000000" w:rsidRPr="00000000">
              <w:rPr>
                <w:b w:val="0"/>
                <w:color w:val="000000"/>
                <w:sz w:val="20"/>
                <w:szCs w:val="20"/>
                <w:rtl w:val="0"/>
              </w:rPr>
              <w:t xml:space="preserve">cualquier comunicación que no se desarrolle en tiempo real. Por ejemplo, enviar correo al cliente en lugar de hacer una llamada.</w:t>
            </w:r>
          </w:p>
        </w:tc>
      </w:tr>
      <w:tr>
        <w:trPr>
          <w:cantSplit w:val="0"/>
          <w:trHeight w:val="900" w:hRule="atLeast"/>
          <w:tblHeader w:val="0"/>
        </w:trPr>
        <w:tc>
          <w:tcPr/>
          <w:p w:rsidR="00000000" w:rsidDel="00000000" w:rsidP="00000000" w:rsidRDefault="00000000" w:rsidRPr="00000000" w14:paraId="000001A4">
            <w:pPr>
              <w:rPr>
                <w:color w:val="000000"/>
                <w:sz w:val="20"/>
                <w:szCs w:val="20"/>
              </w:rPr>
            </w:pPr>
            <w:r w:rsidDel="00000000" w:rsidR="00000000" w:rsidRPr="00000000">
              <w:rPr>
                <w:color w:val="000000"/>
                <w:sz w:val="20"/>
                <w:szCs w:val="20"/>
                <w:rtl w:val="0"/>
              </w:rPr>
              <w:t xml:space="preserve">Medios sincrónicos</w:t>
            </w:r>
          </w:p>
        </w:tc>
        <w:tc>
          <w:tcPr/>
          <w:p w:rsidR="00000000" w:rsidDel="00000000" w:rsidP="00000000" w:rsidRDefault="00000000" w:rsidRPr="00000000" w14:paraId="000001A5">
            <w:pPr>
              <w:rPr>
                <w:b w:val="0"/>
                <w:color w:val="000000"/>
                <w:sz w:val="20"/>
                <w:szCs w:val="20"/>
              </w:rPr>
            </w:pPr>
            <w:r w:rsidDel="00000000" w:rsidR="00000000" w:rsidRPr="00000000">
              <w:rPr>
                <w:b w:val="0"/>
                <w:color w:val="000000"/>
                <w:sz w:val="20"/>
                <w:szCs w:val="20"/>
                <w:rtl w:val="0"/>
              </w:rPr>
              <w:t xml:space="preserve">momentos en los que se lleva a cabo un diálogo o conversación entre dos o más personas a tiempo real.</w:t>
            </w:r>
          </w:p>
        </w:tc>
      </w:tr>
      <w:tr>
        <w:trPr>
          <w:cantSplit w:val="0"/>
          <w:trHeight w:val="900" w:hRule="atLeast"/>
          <w:tblHeader w:val="0"/>
        </w:trPr>
        <w:tc>
          <w:tcPr/>
          <w:p w:rsidR="00000000" w:rsidDel="00000000" w:rsidP="00000000" w:rsidRDefault="00000000" w:rsidRPr="00000000" w14:paraId="000001A6">
            <w:pPr>
              <w:rPr>
                <w:color w:val="000000"/>
                <w:sz w:val="20"/>
                <w:szCs w:val="20"/>
              </w:rPr>
            </w:pPr>
            <w:r w:rsidDel="00000000" w:rsidR="00000000" w:rsidRPr="00000000">
              <w:rPr>
                <w:color w:val="000000"/>
                <w:sz w:val="20"/>
                <w:szCs w:val="20"/>
                <w:rtl w:val="0"/>
              </w:rPr>
              <w:t xml:space="preserve">Neurociencia</w:t>
            </w:r>
          </w:p>
        </w:tc>
        <w:tc>
          <w:tcPr/>
          <w:p w:rsidR="00000000" w:rsidDel="00000000" w:rsidP="00000000" w:rsidRDefault="00000000" w:rsidRPr="00000000" w14:paraId="000001A7">
            <w:pPr>
              <w:rPr>
                <w:b w:val="0"/>
                <w:color w:val="000000"/>
                <w:sz w:val="20"/>
                <w:szCs w:val="20"/>
              </w:rPr>
            </w:pPr>
            <w:r w:rsidDel="00000000" w:rsidR="00000000" w:rsidRPr="00000000">
              <w:rPr>
                <w:b w:val="0"/>
                <w:color w:val="000000"/>
                <w:sz w:val="20"/>
                <w:szCs w:val="20"/>
                <w:rtl w:val="0"/>
              </w:rPr>
              <w:t xml:space="preserve">se centra en el estudio del sistema nervioso, de su estructura y del cerebro y el impacto de este en las funciones cognitivas y el comportamiento humano.</w:t>
            </w:r>
          </w:p>
        </w:tc>
      </w:tr>
    </w:tbl>
    <w:p w:rsidR="00000000" w:rsidDel="00000000" w:rsidP="00000000" w:rsidRDefault="00000000" w:rsidRPr="00000000" w14:paraId="000001A8">
      <w:pPr>
        <w:spacing w:line="360" w:lineRule="auto"/>
        <w:rPr>
          <w:sz w:val="20"/>
          <w:szCs w:val="20"/>
        </w:rPr>
      </w:pPr>
      <w:r w:rsidDel="00000000" w:rsidR="00000000" w:rsidRPr="00000000">
        <w:rPr>
          <w:rtl w:val="0"/>
        </w:rPr>
      </w:r>
    </w:p>
    <w:p w:rsidR="00000000" w:rsidDel="00000000" w:rsidP="00000000" w:rsidRDefault="00000000" w:rsidRPr="00000000" w14:paraId="000001A9">
      <w:pPr>
        <w:pStyle w:val="Heading1"/>
        <w:numPr>
          <w:ilvl w:val="0"/>
          <w:numId w:val="2"/>
        </w:numPr>
        <w:ind w:left="426" w:hanging="360"/>
        <w:rPr>
          <w:sz w:val="20"/>
          <w:szCs w:val="20"/>
        </w:rPr>
      </w:pPr>
      <w:r w:rsidDel="00000000" w:rsidR="00000000" w:rsidRPr="00000000">
        <w:rPr>
          <w:sz w:val="20"/>
          <w:szCs w:val="20"/>
          <w:rtl w:val="0"/>
        </w:rPr>
        <w:t xml:space="preserve">REFERENCIAS BIBLIOGRÁFICAS: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Arboleda, J. D. (2018).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Discusión sobre la Teoría de los 3 cerebros - Paul MacLean.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3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https://www.linkedin.com/pulse/discusi%C3%B3n-sobre-la-teor%C3%ADa-de-los-3-cerebros-paul-arboleda-g%C3%B3mez/?originalSubdomain=es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Asprilla, M.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 requerimientos de todo cliente.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3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https://ventasymercadeo.co/3-requerimientos-de-todo-cliente/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Canales, R., P (2013). Neuromarketing, ¿el futuro ya está aquí?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3C Empresa, 16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3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https://www.3ciencias.com/articulos/articulo/neuromarketing-el-futuro-ya-esta-aqui-2/</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Lean, P. D. (1978). A mind of three minds Evolution of the Human Brain.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Science Teacher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31-39.</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MarketerosLATAM.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Ciclo de Deming, etapas e importancia.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3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https://www.marketeroslatam.com/ciclo-de-deming-etapas-e-importancia/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Martínez, C.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Qué es comunicación comercial.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3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https://www.telcel.com/empresas/tendencias/notas/que-es-comunicacion-comercial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Superintendencia de Industria y Comercio.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Manejo de información personal.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3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https://www.sic.gov.co/manejo-de-informacion-personal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B2">
      <w:pPr>
        <w:rPr>
          <w:sz w:val="20"/>
          <w:szCs w:val="20"/>
        </w:rPr>
      </w:pPr>
      <w:r w:rsidDel="00000000" w:rsidR="00000000" w:rsidRPr="00000000">
        <w:rPr>
          <w:rtl w:val="0"/>
        </w:rPr>
      </w:r>
    </w:p>
    <w:p w:rsidR="00000000" w:rsidDel="00000000" w:rsidP="00000000" w:rsidRDefault="00000000" w:rsidRPr="00000000" w14:paraId="000001B3">
      <w:pPr>
        <w:spacing w:line="360" w:lineRule="auto"/>
        <w:rPr>
          <w:sz w:val="20"/>
          <w:szCs w:val="20"/>
        </w:rPr>
      </w:pPr>
      <w:r w:rsidDel="00000000" w:rsidR="00000000" w:rsidRPr="00000000">
        <w:rPr>
          <w:rtl w:val="0"/>
        </w:rPr>
      </w:r>
    </w:p>
    <w:p w:rsidR="00000000" w:rsidDel="00000000" w:rsidP="00000000" w:rsidRDefault="00000000" w:rsidRPr="00000000" w14:paraId="000001B4">
      <w:pPr>
        <w:pStyle w:val="Heading1"/>
        <w:numPr>
          <w:ilvl w:val="0"/>
          <w:numId w:val="2"/>
        </w:numPr>
        <w:ind w:left="426" w:hanging="360"/>
        <w:rPr>
          <w:sz w:val="20"/>
          <w:szCs w:val="20"/>
        </w:rPr>
      </w:pPr>
      <w:r w:rsidDel="00000000" w:rsidR="00000000" w:rsidRPr="00000000">
        <w:rPr>
          <w:sz w:val="20"/>
          <w:szCs w:val="20"/>
          <w:rtl w:val="0"/>
        </w:rPr>
        <w:t xml:space="preserve">CONTROL DEL DOCUMENTO</w:t>
      </w:r>
    </w:p>
    <w:p w:rsidR="00000000" w:rsidDel="00000000" w:rsidP="00000000" w:rsidRDefault="00000000" w:rsidRPr="00000000" w14:paraId="000001B5">
      <w:pPr>
        <w:spacing w:line="360" w:lineRule="auto"/>
        <w:jc w:val="both"/>
        <w:rPr>
          <w:b w:val="1"/>
          <w:sz w:val="20"/>
          <w:szCs w:val="20"/>
        </w:rPr>
      </w:pPr>
      <w:r w:rsidDel="00000000" w:rsidR="00000000" w:rsidRPr="00000000">
        <w:rPr>
          <w:rtl w:val="0"/>
        </w:rPr>
      </w:r>
    </w:p>
    <w:tbl>
      <w:tblPr>
        <w:tblStyle w:val="Table2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B6">
            <w:pPr>
              <w:spacing w:line="36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1B7">
            <w:pPr>
              <w:spacing w:line="360"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B8">
            <w:pPr>
              <w:spacing w:line="360"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B9">
            <w:pPr>
              <w:spacing w:line="360" w:lineRule="auto"/>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BA">
            <w:pPr>
              <w:spacing w:line="360" w:lineRule="auto"/>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BB">
            <w:pPr>
              <w:spacing w:line="360"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BC">
            <w:pPr>
              <w:spacing w:line="360"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BD">
            <w:pPr>
              <w:spacing w:line="360" w:lineRule="auto"/>
              <w:jc w:val="both"/>
              <w:rPr>
                <w:b w:val="0"/>
                <w:sz w:val="20"/>
                <w:szCs w:val="20"/>
              </w:rPr>
            </w:pPr>
            <w:r w:rsidDel="00000000" w:rsidR="00000000" w:rsidRPr="00000000">
              <w:rPr>
                <w:b w:val="0"/>
                <w:sz w:val="20"/>
                <w:szCs w:val="20"/>
                <w:rtl w:val="0"/>
              </w:rPr>
              <w:t xml:space="preserve">Jaime Hernán Tejada Llano</w:t>
            </w:r>
          </w:p>
        </w:tc>
        <w:tc>
          <w:tcPr/>
          <w:p w:rsidR="00000000" w:rsidDel="00000000" w:rsidP="00000000" w:rsidRDefault="00000000" w:rsidRPr="00000000" w14:paraId="000001BE">
            <w:pPr>
              <w:spacing w:line="360" w:lineRule="auto"/>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1BF">
            <w:pPr>
              <w:spacing w:line="360" w:lineRule="auto"/>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C0">
            <w:pPr>
              <w:spacing w:line="360" w:lineRule="auto"/>
              <w:jc w:val="both"/>
              <w:rPr>
                <w:b w:val="0"/>
                <w:sz w:val="20"/>
                <w:szCs w:val="20"/>
              </w:rPr>
            </w:pPr>
            <w:r w:rsidDel="00000000" w:rsidR="00000000" w:rsidRPr="00000000">
              <w:rPr>
                <w:b w:val="0"/>
                <w:sz w:val="20"/>
                <w:szCs w:val="20"/>
                <w:rtl w:val="0"/>
              </w:rPr>
              <w:t xml:space="preserve">Mayo 2022</w:t>
            </w:r>
          </w:p>
        </w:tc>
      </w:tr>
      <w:tr>
        <w:trPr>
          <w:cantSplit w:val="0"/>
          <w:trHeight w:val="340" w:hRule="atLeast"/>
          <w:tblHeader w:val="0"/>
        </w:trPr>
        <w:tc>
          <w:tcPr>
            <w:vMerge w:val="continue"/>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C2">
            <w:pPr>
              <w:spacing w:line="360" w:lineRule="auto"/>
              <w:jc w:val="both"/>
              <w:rPr>
                <w:b w:val="0"/>
                <w:sz w:val="20"/>
                <w:szCs w:val="20"/>
              </w:rPr>
            </w:pPr>
            <w:r w:rsidDel="00000000" w:rsidR="00000000" w:rsidRPr="00000000">
              <w:rPr>
                <w:b w:val="0"/>
                <w:sz w:val="20"/>
                <w:szCs w:val="20"/>
                <w:rtl w:val="0"/>
              </w:rPr>
              <w:t xml:space="preserve">Luis Fernando Botero Mendoza</w:t>
            </w:r>
          </w:p>
        </w:tc>
        <w:tc>
          <w:tcPr/>
          <w:p w:rsidR="00000000" w:rsidDel="00000000" w:rsidP="00000000" w:rsidRDefault="00000000" w:rsidRPr="00000000" w14:paraId="000001C3">
            <w:pPr>
              <w:spacing w:line="360" w:lineRule="auto"/>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1C4">
            <w:pPr>
              <w:spacing w:line="360" w:lineRule="auto"/>
              <w:jc w:val="both"/>
              <w:rPr>
                <w:b w:val="0"/>
                <w:sz w:val="20"/>
                <w:szCs w:val="20"/>
              </w:rPr>
            </w:pPr>
            <w:r w:rsidDel="00000000" w:rsidR="00000000" w:rsidRPr="00000000">
              <w:rPr>
                <w:b w:val="0"/>
                <w:sz w:val="20"/>
                <w:szCs w:val="20"/>
                <w:rtl w:val="0"/>
              </w:rPr>
              <w:t xml:space="preserve">Regional Distrito capital - Centro de gestión industrial</w:t>
            </w:r>
          </w:p>
        </w:tc>
        <w:tc>
          <w:tcPr/>
          <w:p w:rsidR="00000000" w:rsidDel="00000000" w:rsidP="00000000" w:rsidRDefault="00000000" w:rsidRPr="00000000" w14:paraId="000001C5">
            <w:pPr>
              <w:spacing w:line="360" w:lineRule="auto"/>
              <w:jc w:val="both"/>
              <w:rPr>
                <w:b w:val="0"/>
                <w:sz w:val="20"/>
                <w:szCs w:val="20"/>
              </w:rPr>
            </w:pPr>
            <w:r w:rsidDel="00000000" w:rsidR="00000000" w:rsidRPr="00000000">
              <w:rPr>
                <w:b w:val="0"/>
                <w:sz w:val="20"/>
                <w:szCs w:val="20"/>
                <w:rtl w:val="0"/>
              </w:rPr>
              <w:t xml:space="preserve">Mayo 2022</w:t>
            </w:r>
          </w:p>
        </w:tc>
      </w:tr>
      <w:tr>
        <w:trPr>
          <w:cantSplit w:val="0"/>
          <w:trHeight w:val="340" w:hRule="atLeast"/>
          <w:tblHeader w:val="0"/>
        </w:trPr>
        <w:tc>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tc>
        <w:tc>
          <w:tcPr/>
          <w:p w:rsidR="00000000" w:rsidDel="00000000" w:rsidP="00000000" w:rsidRDefault="00000000" w:rsidRPr="00000000" w14:paraId="000001C7">
            <w:pPr>
              <w:spacing w:line="360" w:lineRule="auto"/>
              <w:jc w:val="both"/>
              <w:rPr>
                <w:b w:val="0"/>
                <w:sz w:val="20"/>
                <w:szCs w:val="20"/>
              </w:rPr>
            </w:pPr>
            <w:r w:rsidDel="00000000" w:rsidR="00000000" w:rsidRPr="00000000">
              <w:rPr>
                <w:b w:val="0"/>
                <w:sz w:val="20"/>
                <w:szCs w:val="20"/>
                <w:rtl w:val="0"/>
              </w:rPr>
              <w:t xml:space="preserve">Alix Cecilia Chinchilla Rueda</w:t>
            </w:r>
          </w:p>
        </w:tc>
        <w:tc>
          <w:tcPr/>
          <w:p w:rsidR="00000000" w:rsidDel="00000000" w:rsidP="00000000" w:rsidRDefault="00000000" w:rsidRPr="00000000" w14:paraId="000001C8">
            <w:pPr>
              <w:spacing w:line="360" w:lineRule="auto"/>
              <w:jc w:val="both"/>
              <w:rPr>
                <w:b w:val="0"/>
                <w:sz w:val="20"/>
                <w:szCs w:val="20"/>
              </w:rPr>
            </w:pPr>
            <w:r w:rsidDel="00000000" w:rsidR="00000000" w:rsidRPr="00000000">
              <w:rPr>
                <w:b w:val="0"/>
                <w:sz w:val="20"/>
                <w:szCs w:val="20"/>
                <w:rtl w:val="0"/>
              </w:rPr>
              <w:t xml:space="preserve">Asesor Metodológico</w:t>
            </w:r>
          </w:p>
        </w:tc>
        <w:tc>
          <w:tcPr/>
          <w:p w:rsidR="00000000" w:rsidDel="00000000" w:rsidP="00000000" w:rsidRDefault="00000000" w:rsidRPr="00000000" w14:paraId="000001C9">
            <w:pPr>
              <w:spacing w:line="360" w:lineRule="auto"/>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CA">
            <w:pPr>
              <w:spacing w:line="360" w:lineRule="auto"/>
              <w:jc w:val="both"/>
              <w:rPr>
                <w:sz w:val="20"/>
                <w:szCs w:val="20"/>
              </w:rPr>
            </w:pPr>
            <w:r w:rsidDel="00000000" w:rsidR="00000000" w:rsidRPr="00000000">
              <w:rPr>
                <w:b w:val="0"/>
                <w:sz w:val="20"/>
                <w:szCs w:val="20"/>
                <w:rtl w:val="0"/>
              </w:rPr>
              <w:t xml:space="preserve">Mayo 2022</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tc>
        <w:tc>
          <w:tcPr/>
          <w:p w:rsidR="00000000" w:rsidDel="00000000" w:rsidP="00000000" w:rsidRDefault="00000000" w:rsidRPr="00000000" w14:paraId="000001CC">
            <w:pPr>
              <w:spacing w:line="360" w:lineRule="auto"/>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1CD">
            <w:pPr>
              <w:spacing w:line="360" w:lineRule="auto"/>
              <w:jc w:val="both"/>
              <w:rPr>
                <w:b w:val="0"/>
                <w:sz w:val="20"/>
                <w:szCs w:val="20"/>
              </w:rPr>
            </w:pPr>
            <w:r w:rsidDel="00000000" w:rsidR="00000000" w:rsidRPr="00000000">
              <w:rPr>
                <w:b w:val="0"/>
                <w:sz w:val="20"/>
                <w:szCs w:val="20"/>
                <w:rtl w:val="0"/>
              </w:rPr>
              <w:t xml:space="preserve">Responsable Equipo de Desarrollo Curricular</w:t>
            </w:r>
          </w:p>
        </w:tc>
        <w:tc>
          <w:tcPr/>
          <w:p w:rsidR="00000000" w:rsidDel="00000000" w:rsidP="00000000" w:rsidRDefault="00000000" w:rsidRPr="00000000" w14:paraId="000001CE">
            <w:pPr>
              <w:spacing w:line="360" w:lineRule="auto"/>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1CF">
            <w:pPr>
              <w:spacing w:line="360" w:lineRule="auto"/>
              <w:jc w:val="both"/>
              <w:rPr>
                <w:b w:val="0"/>
                <w:sz w:val="20"/>
                <w:szCs w:val="20"/>
              </w:rPr>
            </w:pPr>
            <w:r w:rsidDel="00000000" w:rsidR="00000000" w:rsidRPr="00000000">
              <w:rPr>
                <w:b w:val="0"/>
                <w:sz w:val="20"/>
                <w:szCs w:val="20"/>
                <w:rtl w:val="0"/>
              </w:rPr>
              <w:t xml:space="preserve">Mayo 2022</w:t>
            </w:r>
          </w:p>
        </w:tc>
      </w:tr>
      <w:tr>
        <w:trPr>
          <w:cantSplit w:val="0"/>
          <w:trHeight w:val="340" w:hRule="atLeast"/>
          <w:tblHeader w:val="0"/>
        </w:trPr>
        <w:tc>
          <w:tcPr/>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tc>
        <w:tc>
          <w:tcPr/>
          <w:p w:rsidR="00000000" w:rsidDel="00000000" w:rsidP="00000000" w:rsidRDefault="00000000" w:rsidRPr="00000000" w14:paraId="000001D1">
            <w:pPr>
              <w:spacing w:line="360" w:lineRule="auto"/>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1D2">
            <w:pPr>
              <w:spacing w:line="360" w:lineRule="auto"/>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1D3">
            <w:pPr>
              <w:spacing w:line="360" w:lineRule="auto"/>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D4">
            <w:pPr>
              <w:spacing w:line="360" w:lineRule="auto"/>
              <w:jc w:val="both"/>
              <w:rPr>
                <w:b w:val="0"/>
                <w:sz w:val="20"/>
                <w:szCs w:val="20"/>
              </w:rPr>
            </w:pPr>
            <w:r w:rsidDel="00000000" w:rsidR="00000000" w:rsidRPr="00000000">
              <w:rPr>
                <w:b w:val="0"/>
                <w:sz w:val="20"/>
                <w:szCs w:val="20"/>
                <w:rtl w:val="0"/>
              </w:rPr>
              <w:t xml:space="preserve">Mayo del 2022.</w:t>
            </w:r>
          </w:p>
        </w:tc>
      </w:tr>
    </w:tbl>
    <w:p w:rsidR="00000000" w:rsidDel="00000000" w:rsidP="00000000" w:rsidRDefault="00000000" w:rsidRPr="00000000" w14:paraId="000001D5">
      <w:pPr>
        <w:spacing w:line="360" w:lineRule="auto"/>
        <w:rPr>
          <w:sz w:val="20"/>
          <w:szCs w:val="20"/>
        </w:rPr>
      </w:pPr>
      <w:r w:rsidDel="00000000" w:rsidR="00000000" w:rsidRPr="00000000">
        <w:rPr>
          <w:rtl w:val="0"/>
        </w:rPr>
      </w:r>
    </w:p>
    <w:p w:rsidR="00000000" w:rsidDel="00000000" w:rsidP="00000000" w:rsidRDefault="00000000" w:rsidRPr="00000000" w14:paraId="000001D6">
      <w:pPr>
        <w:spacing w:line="360" w:lineRule="auto"/>
        <w:rPr>
          <w:sz w:val="20"/>
          <w:szCs w:val="20"/>
        </w:rPr>
      </w:pPr>
      <w:r w:rsidDel="00000000" w:rsidR="00000000" w:rsidRPr="00000000">
        <w:rPr>
          <w:rtl w:val="0"/>
        </w:rPr>
      </w:r>
    </w:p>
    <w:p w:rsidR="00000000" w:rsidDel="00000000" w:rsidP="00000000" w:rsidRDefault="00000000" w:rsidRPr="00000000" w14:paraId="000001D7">
      <w:pPr>
        <w:numPr>
          <w:ilvl w:val="0"/>
          <w:numId w:val="7"/>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D8">
      <w:pPr>
        <w:spacing w:line="360" w:lineRule="auto"/>
        <w:rPr>
          <w:sz w:val="20"/>
          <w:szCs w:val="20"/>
        </w:rPr>
      </w:pPr>
      <w:r w:rsidDel="00000000" w:rsidR="00000000" w:rsidRPr="00000000">
        <w:rPr>
          <w:rtl w:val="0"/>
        </w:rPr>
      </w:r>
    </w:p>
    <w:tbl>
      <w:tblPr>
        <w:tblStyle w:val="Table2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D9">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1DA">
            <w:pPr>
              <w:spacing w:line="360"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DB">
            <w:pPr>
              <w:spacing w:line="360"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DC">
            <w:pPr>
              <w:spacing w:line="360"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DD">
            <w:pPr>
              <w:spacing w:line="360"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DE">
            <w:pPr>
              <w:spacing w:line="360"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DF">
            <w:pPr>
              <w:spacing w:line="360"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E0">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1E1">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1E2">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1E3">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1E4">
            <w:pPr>
              <w:spacing w:line="360" w:lineRule="auto"/>
              <w:jc w:val="both"/>
              <w:rPr>
                <w:sz w:val="20"/>
                <w:szCs w:val="20"/>
              </w:rPr>
            </w:pPr>
            <w:r w:rsidDel="00000000" w:rsidR="00000000" w:rsidRPr="00000000">
              <w:rPr>
                <w:rtl w:val="0"/>
              </w:rPr>
            </w:r>
          </w:p>
        </w:tc>
      </w:tr>
    </w:tbl>
    <w:p w:rsidR="00000000" w:rsidDel="00000000" w:rsidP="00000000" w:rsidRDefault="00000000" w:rsidRPr="00000000" w14:paraId="000001E5">
      <w:pPr>
        <w:spacing w:line="360" w:lineRule="auto"/>
        <w:rPr>
          <w:sz w:val="20"/>
          <w:szCs w:val="20"/>
        </w:rPr>
      </w:pPr>
      <w:r w:rsidDel="00000000" w:rsidR="00000000" w:rsidRPr="00000000">
        <w:rPr>
          <w:sz w:val="20"/>
          <w:szCs w:val="20"/>
          <w:rtl w:val="0"/>
        </w:rPr>
        <w:t xml:space="preserve"> </w:t>
      </w:r>
    </w:p>
    <w:sectPr>
      <w:headerReference r:id="rId39" w:type="default"/>
      <w:footerReference r:id="rId4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Fernando Botero Mendoza" w:id="10" w:date="2022-05-10T06:41:00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las pestañas A que están en CF02_1.2.1.datos.pptx dentro de la carpeta de Formatos_DI.</w:t>
      </w:r>
    </w:p>
  </w:comment>
  <w:comment w:author="Luis Fernando Botero Mendoza" w:id="3" w:date="2022-05-09T09:21:00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slider llamado Slider B</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CF02_1.1.redes.pptx que está en la carpeta de Formatos_DI.</w:t>
      </w:r>
    </w:p>
  </w:comment>
  <w:comment w:author="Luis Fernando Botero Mendoza" w:id="1" w:date="2022-05-09T10:29:00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denominado Secuencia 01_Canales Digitales.mp4 y está en la carpeta de Videos.</w:t>
      </w:r>
    </w:p>
  </w:comment>
  <w:comment w:author="Luis Fernando Botero Mendoza" w:id="7" w:date="2022-05-09T11:36:00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imagen que está en https://stock.adobe.com/co/images/google-products-and-programs-logo-on-a-white-background-google-icons-collections/388222226?prev_url=detail</w:t>
      </w:r>
    </w:p>
  </w:comment>
  <w:comment w:author="Luis Fernando Botero Mendoza" w:id="15" w:date="2022-05-09T10:51:00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siguiente video que se llama Secuencia 04_RequerimientosdelCliente.mp4 que está en la carpeta de Videos.</w:t>
      </w:r>
    </w:p>
  </w:comment>
  <w:comment w:author="José Gabriel Ortiz Abella" w:id="13" w:date="2022-05-13T15:55:47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Neocórtex</w:t>
      </w:r>
    </w:p>
  </w:comment>
  <w:comment w:author="Luis Fernando Botero Mendoza" w:id="8" w:date="2022-05-09T10:40:00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el video que se llama Secuencia 02_GestionInformacionCanalesDigitales.mp4 que está en la carpeta Videos.</w:t>
      </w:r>
    </w:p>
  </w:comment>
  <w:comment w:author="Luis Fernando Botero Mendoza" w:id="9" w:date="2022-05-10T06:29:00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Cajón texto color B.</w:t>
      </w:r>
    </w:p>
  </w:comment>
  <w:comment w:author="Luis Fernando Botero Mendoza" w:id="5" w:date="2022-05-09T11:16:00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y cargar la tarjeta flip llamado CF02_1.1.meta.pptx que está en la carpeta de Formatos_DI.</w:t>
      </w:r>
    </w:p>
  </w:comment>
  <w:comment w:author="Luis Fernando Botero Mendoza" w:id="20" w:date="2022-05-10T08:40:00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acordeón tipo A.</w:t>
      </w:r>
    </w:p>
  </w:comment>
  <w:comment w:author="Luis Fernando Botero Mendoza" w:id="2" w:date="2022-05-09T10:32:00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realizado por el experto llamado 01 Redes sociales.mp4 que está en la carpeta de Videos.</w:t>
      </w:r>
    </w:p>
  </w:comment>
  <w:comment w:author="Luis Fernando Botero Mendoza" w:id="12" w:date="2022-05-09T10:48:00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realizado por el cliente que se llama Secuencia 03_HabeasData.mp4 que está en la carpeta de Videos.</w:t>
      </w:r>
    </w:p>
  </w:comment>
  <w:comment w:author="Luis Fernando Botero Mendoza" w:id="19" w:date="2022-05-11T11:17:00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una imagen de este tipo con los siguientes textos:</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Emisor</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Canal</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Receptor</w:t>
      </w:r>
    </w:p>
  </w:comment>
  <w:comment w:author="Luis Fernando Botero Mendoza" w:id="16" w:date="2022-05-10T07:28: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las tarjetas flip que se llaman CF02_3.1.cerebro.pptx desde la carpeta Formatos_DI.</w:t>
      </w:r>
    </w:p>
  </w:comment>
  <w:comment w:author="Luis Fernando Botero Mendoza" w:id="14" w:date="2022-05-10T07:25:00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imagen se puede cambiar por esta https://stock.adobe.com/mx/images/human-brain-lobes/84513542?prev_url=detail y agregar los textos.</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 los siguientes:</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Pienso</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Siento</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Actúo</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Neocortex</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Cerebro racional</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Cerebro límbico</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Cerebrote emocional</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Cerebro reptiliano</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Cerebro instintivo o de supervivencia</w:t>
      </w:r>
    </w:p>
  </w:comment>
  <w:comment w:author="Luis Fernando Botero Mendoza" w:id="11" w:date="2022-05-10T07:03:00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Línea de tiempo C que se llama CF02_2.1.habeas.pptx que está en la carpeta de Foamtos_DI.</w:t>
      </w:r>
    </w:p>
  </w:comment>
  <w:comment w:author="Luis Fernando Botero Mendoza" w:id="17" w:date="2022-05-10T07:54:00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Línea de tiempo D con el archivo CF02_3.2.experiencia.pptx que está en la carpeta de Formatos_DI.</w:t>
      </w:r>
    </w:p>
  </w:comment>
  <w:comment w:author="Luis Fernando Botero Mendoza" w:id="18" w:date="2022-05-10T08:34:00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imagen infográfica que se llama CF02_4.2.comunicación.pptx que está en la carpeta de Formatos_DI.</w:t>
      </w:r>
    </w:p>
  </w:comment>
  <w:comment w:author="Luis Fernando Botero Mendoza" w:id="4" w:date="2022-05-09T11:16:00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y cargar la tarjetas flip llamado CF02_1.1.facebook.pptx que está en la carpeta de Formatos_DI.</w:t>
      </w:r>
    </w:p>
  </w:comment>
  <w:comment w:author="Luis Fernando Botero Mendoza" w:id="0" w:date="2022-05-11T11:11: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el video introductorio que se llama CF02_introducción.pptx desde la carpeta de Formatos_DI.</w:t>
      </w:r>
    </w:p>
  </w:comment>
  <w:comment w:author="Luis Fernando Botero Mendoza" w:id="21" w:date="2022-05-10T08:36:00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una gráfica con estos textos:</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CRM</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ATRAER</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VENDER</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FIDELIZAR</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SATISFACER</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Campañas (insumo marketing).</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clientes potenciales.</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precios.</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relacionados.</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Promocionales.</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Cotizaciones.</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 postventa.</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PQR.</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Ventas, llamadas, visitas…</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Tiempo de respuesta.</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Categorizar clientes.</w:t>
      </w:r>
    </w:p>
  </w:comment>
  <w:comment w:author="Luis Fernando Botero Mendoza" w:id="6" w:date="2022-05-09T11:33:00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la imagen que está en la carpeta de Formatos_DI con el nombre CF02_1.1.2.Google.pptx</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ED" w15:done="0"/>
  <w15:commentEx w15:paraId="000001EF" w15:done="0"/>
  <w15:commentEx w15:paraId="000001F0" w15:done="0"/>
  <w15:commentEx w15:paraId="000001F1" w15:done="0"/>
  <w15:commentEx w15:paraId="000001F2" w15:done="0"/>
  <w15:commentEx w15:paraId="000001F3" w15:done="0"/>
  <w15:commentEx w15:paraId="000001F4" w15:done="0"/>
  <w15:commentEx w15:paraId="000001F5" w15:done="0"/>
  <w15:commentEx w15:paraId="000001F6" w15:done="0"/>
  <w15:commentEx w15:paraId="000001F7" w15:done="0"/>
  <w15:commentEx w15:paraId="000001F8" w15:done="0"/>
  <w15:commentEx w15:paraId="000001F9" w15:done="0"/>
  <w15:commentEx w15:paraId="00000200" w15:done="0"/>
  <w15:commentEx w15:paraId="00000201" w15:done="0"/>
  <w15:commentEx w15:paraId="00000210" w15:done="0"/>
  <w15:commentEx w15:paraId="00000211" w15:done="0"/>
  <w15:commentEx w15:paraId="00000212" w15:done="0"/>
  <w15:commentEx w15:paraId="00000213" w15:done="0"/>
  <w15:commentEx w15:paraId="00000214" w15:done="0"/>
  <w15:commentEx w15:paraId="00000215" w15:done="0"/>
  <w15:commentEx w15:paraId="00000227" w15:done="0"/>
  <w15:commentEx w15:paraId="0000022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E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43" name="image8.png"/>
          <a:graphic>
            <a:graphicData uri="http://schemas.openxmlformats.org/drawingml/2006/picture">
              <pic:pic>
                <pic:nvPicPr>
                  <pic:cNvPr id="0" name="image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4"/>
      <w:szCs w:val="24"/>
    </w:rPr>
  </w:style>
  <w:style w:type="paragraph" w:styleId="Heading2">
    <w:name w:val="heading 2"/>
    <w:basedOn w:val="Normal"/>
    <w:next w:val="Normal"/>
    <w:pPr>
      <w:keepNext w:val="1"/>
      <w:keepLines w:val="1"/>
      <w:spacing w:after="120" w:before="360" w:lineRule="auto"/>
    </w:pPr>
    <w:rPr>
      <w:b w:val="1"/>
      <w:sz w:val="20"/>
      <w:szCs w:val="20"/>
    </w:rPr>
  </w:style>
  <w:style w:type="paragraph" w:styleId="Heading3">
    <w:name w:val="heading 3"/>
    <w:basedOn w:val="Normal"/>
    <w:next w:val="Normal"/>
    <w:pPr>
      <w:keepNext w:val="1"/>
      <w:keepLines w:val="1"/>
      <w:spacing w:after="80" w:before="320" w:lineRule="auto"/>
    </w:pPr>
    <w:rPr>
      <w:b w:val="1"/>
      <w:color w:val="262626"/>
    </w:rPr>
  </w:style>
  <w:style w:type="paragraph" w:styleId="Heading4">
    <w:name w:val="heading 4"/>
    <w:basedOn w:val="Normal"/>
    <w:next w:val="Normal"/>
    <w:pPr>
      <w:keepNext w:val="1"/>
      <w:keepLines w:val="1"/>
      <w:spacing w:after="80" w:before="280" w:lineRule="auto"/>
    </w:pPr>
    <w:rPr>
      <w:b w:val="1"/>
      <w:sz w:val="20"/>
      <w:szCs w:val="20"/>
    </w:rPr>
  </w:style>
  <w:style w:type="paragraph" w:styleId="Heading5">
    <w:name w:val="heading 5"/>
    <w:basedOn w:val="Normal"/>
    <w:next w:val="Normal"/>
    <w:pPr>
      <w:keepNext w:val="1"/>
      <w:keepLines w:val="1"/>
      <w:spacing w:after="80" w:before="240" w:lineRule="auto"/>
    </w:pPr>
    <w:rPr>
      <w:b w:val="1"/>
      <w:sz w:val="20"/>
      <w:szCs w:val="20"/>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13C8E"/>
  </w:style>
  <w:style w:type="paragraph" w:styleId="Ttulo1">
    <w:name w:val="heading 1"/>
    <w:basedOn w:val="Normal"/>
    <w:next w:val="Normal"/>
    <w:link w:val="Ttulo1Car"/>
    <w:uiPriority w:val="9"/>
    <w:qFormat w:val="1"/>
    <w:rsid w:val="00D2145D"/>
    <w:pPr>
      <w:keepNext w:val="1"/>
      <w:keepLines w:val="1"/>
      <w:spacing w:after="120" w:before="400"/>
      <w:outlineLvl w:val="0"/>
    </w:pPr>
    <w:rPr>
      <w:b w:val="1"/>
      <w:sz w:val="24"/>
      <w:szCs w:val="40"/>
    </w:rPr>
  </w:style>
  <w:style w:type="paragraph" w:styleId="Ttulo2">
    <w:name w:val="heading 2"/>
    <w:basedOn w:val="Normal"/>
    <w:next w:val="Normal"/>
    <w:uiPriority w:val="9"/>
    <w:unhideWhenUsed w:val="1"/>
    <w:qFormat w:val="1"/>
    <w:rsid w:val="00291217"/>
    <w:pPr>
      <w:keepNext w:val="1"/>
      <w:keepLines w:val="1"/>
      <w:spacing w:after="120" w:before="360"/>
      <w:outlineLvl w:val="1"/>
    </w:pPr>
    <w:rPr>
      <w:b w:val="1"/>
      <w:sz w:val="20"/>
      <w:szCs w:val="32"/>
    </w:rPr>
  </w:style>
  <w:style w:type="paragraph" w:styleId="Ttulo3">
    <w:name w:val="heading 3"/>
    <w:basedOn w:val="Normal"/>
    <w:next w:val="Normal"/>
    <w:uiPriority w:val="9"/>
    <w:unhideWhenUsed w:val="1"/>
    <w:qFormat w:val="1"/>
    <w:rsid w:val="00C33207"/>
    <w:pPr>
      <w:keepNext w:val="1"/>
      <w:keepLines w:val="1"/>
      <w:spacing w:after="80" w:before="320"/>
      <w:outlineLvl w:val="2"/>
    </w:pPr>
    <w:rPr>
      <w:b w:val="1"/>
      <w:color w:val="262626" w:themeColor="text1" w:themeTint="0000D9"/>
      <w:szCs w:val="28"/>
    </w:rPr>
  </w:style>
  <w:style w:type="paragraph" w:styleId="Ttulo4">
    <w:name w:val="heading 4"/>
    <w:basedOn w:val="Normal"/>
    <w:next w:val="Normal"/>
    <w:uiPriority w:val="9"/>
    <w:unhideWhenUsed w:val="1"/>
    <w:qFormat w:val="1"/>
    <w:rsid w:val="007A78D7"/>
    <w:pPr>
      <w:keepNext w:val="1"/>
      <w:keepLines w:val="1"/>
      <w:spacing w:after="80" w:before="280"/>
      <w:outlineLvl w:val="3"/>
    </w:pPr>
    <w:rPr>
      <w:b w:val="1"/>
      <w:sz w:val="20"/>
      <w:szCs w:val="24"/>
    </w:rPr>
  </w:style>
  <w:style w:type="paragraph" w:styleId="Ttulo5">
    <w:name w:val="heading 5"/>
    <w:basedOn w:val="Normal"/>
    <w:next w:val="Normal"/>
    <w:uiPriority w:val="9"/>
    <w:unhideWhenUsed w:val="1"/>
    <w:qFormat w:val="1"/>
    <w:rsid w:val="004661AD"/>
    <w:pPr>
      <w:keepNext w:val="1"/>
      <w:keepLines w:val="1"/>
      <w:spacing w:after="80" w:before="240"/>
      <w:outlineLvl w:val="4"/>
    </w:pPr>
    <w:rPr>
      <w:b w:val="1"/>
      <w:sz w:val="20"/>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0"/>
    <w:tblPr>
      <w:tblStyleRowBandSize w:val="1"/>
      <w:tblStyleColBandSize w:val="1"/>
      <w:tblCellMar>
        <w:top w:w="0.0" w:type="dxa"/>
        <w:left w:w="70.0" w:type="dxa"/>
        <w:bottom w:w="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top w:w="0.0" w:type="dxa"/>
        <w:left w:w="115.0" w:type="dxa"/>
        <w:bottom w:w="0.0" w:type="dxa"/>
        <w:right w:w="115.0" w:type="dxa"/>
      </w:tblCellMar>
    </w:tblPr>
  </w:style>
  <w:style w:type="table" w:styleId="aa" w:customStyle="1">
    <w:basedOn w:val="TableNormal0"/>
    <w:tblPr>
      <w:tblStyleRowBandSize w:val="1"/>
      <w:tblStyleColBandSize w:val="1"/>
      <w:tblCellMar>
        <w:top w:w="0.0" w:type="dxa"/>
        <w:left w:w="115.0" w:type="dxa"/>
        <w:bottom w:w="0.0" w:type="dxa"/>
        <w:right w:w="115.0" w:type="dxa"/>
      </w:tblCellMar>
    </w:tblPr>
  </w:style>
  <w:style w:type="table" w:styleId="ab"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paragraph" w:styleId="Descripcin">
    <w:name w:val="caption"/>
    <w:basedOn w:val="Normal"/>
    <w:next w:val="Normal"/>
    <w:uiPriority w:val="35"/>
    <w:unhideWhenUsed w:val="1"/>
    <w:qFormat w:val="1"/>
    <w:rsid w:val="001559C6"/>
    <w:pPr>
      <w:spacing w:after="200" w:line="240" w:lineRule="auto"/>
    </w:pPr>
    <w:rPr>
      <w:i w:val="1"/>
      <w:iCs w:val="1"/>
      <w:color w:val="1f497d" w:themeColor="text2"/>
      <w:sz w:val="18"/>
      <w:szCs w:val="18"/>
    </w:rPr>
  </w:style>
  <w:style w:type="paragraph" w:styleId="TtulodeTDC">
    <w:name w:val="TOC Heading"/>
    <w:basedOn w:val="Ttulo1"/>
    <w:next w:val="Normal"/>
    <w:uiPriority w:val="39"/>
    <w:unhideWhenUsed w:val="1"/>
    <w:qFormat w:val="1"/>
    <w:rsid w:val="00C6221F"/>
    <w:pPr>
      <w:spacing w:after="0" w:before="240" w:line="259" w:lineRule="auto"/>
      <w:outlineLvl w:val="9"/>
    </w:pPr>
    <w:rPr>
      <w:rFonts w:asciiTheme="majorHAnsi" w:cstheme="majorBidi" w:eastAsiaTheme="majorEastAsia" w:hAnsiTheme="majorHAnsi"/>
      <w:b w:val="0"/>
      <w:color w:val="365f91" w:themeColor="accent1" w:themeShade="0000BF"/>
      <w:sz w:val="32"/>
      <w:szCs w:val="32"/>
    </w:rPr>
  </w:style>
  <w:style w:type="paragraph" w:styleId="TDC1">
    <w:name w:val="toc 1"/>
    <w:basedOn w:val="Normal"/>
    <w:next w:val="Normal"/>
    <w:autoRedefine w:val="1"/>
    <w:uiPriority w:val="39"/>
    <w:unhideWhenUsed w:val="1"/>
    <w:rsid w:val="00C6221F"/>
    <w:pPr>
      <w:spacing w:after="100"/>
    </w:pPr>
  </w:style>
  <w:style w:type="paragraph" w:styleId="TDC2">
    <w:name w:val="toc 2"/>
    <w:basedOn w:val="Normal"/>
    <w:next w:val="Normal"/>
    <w:autoRedefine w:val="1"/>
    <w:uiPriority w:val="39"/>
    <w:unhideWhenUsed w:val="1"/>
    <w:rsid w:val="00C6221F"/>
    <w:pPr>
      <w:spacing w:after="100"/>
      <w:ind w:left="220"/>
    </w:pPr>
  </w:style>
  <w:style w:type="paragraph" w:styleId="TDC3">
    <w:name w:val="toc 3"/>
    <w:basedOn w:val="Normal"/>
    <w:next w:val="Normal"/>
    <w:autoRedefine w:val="1"/>
    <w:uiPriority w:val="39"/>
    <w:unhideWhenUsed w:val="1"/>
    <w:rsid w:val="00C6221F"/>
    <w:pPr>
      <w:spacing w:after="100"/>
      <w:ind w:left="440"/>
    </w:pPr>
  </w:style>
  <w:style w:type="character" w:styleId="Ttulo1Car" w:customStyle="1">
    <w:name w:val="Título 1 Car"/>
    <w:basedOn w:val="Fuentedeprrafopredeter"/>
    <w:link w:val="Ttulo1"/>
    <w:uiPriority w:val="9"/>
    <w:rsid w:val="00C6221F"/>
    <w:rPr>
      <w:b w:val="1"/>
      <w:sz w:val="24"/>
      <w:szCs w:val="40"/>
    </w:rPr>
  </w:style>
  <w:style w:type="paragraph" w:styleId="Bibliografa">
    <w:name w:val="Bibliography"/>
    <w:basedOn w:val="Normal"/>
    <w:next w:val="Normal"/>
    <w:uiPriority w:val="37"/>
    <w:unhideWhenUsed w:val="1"/>
    <w:rsid w:val="00C6221F"/>
  </w:style>
  <w:style w:type="paragraph" w:styleId="Revisin">
    <w:name w:val="Revision"/>
    <w:hidden w:val="1"/>
    <w:uiPriority w:val="99"/>
    <w:semiHidden w:val="1"/>
    <w:rsid w:val="00000C31"/>
    <w:pPr>
      <w:spacing w:line="240" w:lineRule="auto"/>
    </w:pPr>
  </w:style>
  <w:style w:type="character" w:styleId="CitaHTML">
    <w:name w:val="HTML Cite"/>
    <w:basedOn w:val="Fuentedeprrafopredeter"/>
    <w:uiPriority w:val="99"/>
    <w:semiHidden w:val="1"/>
    <w:unhideWhenUsed w:val="1"/>
    <w:rsid w:val="00C85F90"/>
    <w:rPr>
      <w:i w:val="1"/>
      <w:iCs w:val="1"/>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7.jpg"/><Relationship Id="rId22" Type="http://schemas.openxmlformats.org/officeDocument/2006/relationships/image" Target="media/image2.png"/><Relationship Id="rId21" Type="http://schemas.openxmlformats.org/officeDocument/2006/relationships/image" Target="media/image12.png"/><Relationship Id="rId24" Type="http://schemas.openxmlformats.org/officeDocument/2006/relationships/image" Target="media/image5.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google.com/business/" TargetMode="External"/><Relationship Id="rId26" Type="http://schemas.openxmlformats.org/officeDocument/2006/relationships/image" Target="media/image1.jpg"/><Relationship Id="rId25" Type="http://schemas.openxmlformats.org/officeDocument/2006/relationships/image" Target="media/image3.jpg"/><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0.png"/><Relationship Id="rId30" Type="http://schemas.openxmlformats.org/officeDocument/2006/relationships/image" Target="media/image7.png"/><Relationship Id="rId11" Type="http://schemas.openxmlformats.org/officeDocument/2006/relationships/image" Target="media/image9.png"/><Relationship Id="rId33" Type="http://schemas.openxmlformats.org/officeDocument/2006/relationships/hyperlink" Target="https://www.linkedin.com/pulse/discusi%C3%B3n-sobre-la-teor%C3%ADa-de-los-3-cerebros-paul-arboleda-g%C3%B3mez/?originalSubdomain=es" TargetMode="External"/><Relationship Id="rId10" Type="http://schemas.openxmlformats.org/officeDocument/2006/relationships/image" Target="media/image10.png"/><Relationship Id="rId32" Type="http://schemas.openxmlformats.org/officeDocument/2006/relationships/hyperlink" Target="https://www.youtube.com/watch?v=ih9_X45C6CQ" TargetMode="External"/><Relationship Id="rId13" Type="http://schemas.openxmlformats.org/officeDocument/2006/relationships/image" Target="media/image19.png"/><Relationship Id="rId35" Type="http://schemas.openxmlformats.org/officeDocument/2006/relationships/hyperlink" Target="https://www.3ciencias.com/articulos/articulo/neuromarketing-el-futuro-ya-esta-aqui-2/" TargetMode="External"/><Relationship Id="rId12" Type="http://schemas.openxmlformats.org/officeDocument/2006/relationships/image" Target="media/image15.png"/><Relationship Id="rId34" Type="http://schemas.openxmlformats.org/officeDocument/2006/relationships/hyperlink" Target="https://ventasymercadeo.co/3-requerimientos-de-todo-cliente/" TargetMode="External"/><Relationship Id="rId15" Type="http://schemas.openxmlformats.org/officeDocument/2006/relationships/image" Target="media/image14.png"/><Relationship Id="rId37" Type="http://schemas.openxmlformats.org/officeDocument/2006/relationships/hyperlink" Target="https://www.telcel.com/empresas/tendencias/notas/que-es-comunicacion-comercial" TargetMode="External"/><Relationship Id="rId14" Type="http://schemas.openxmlformats.org/officeDocument/2006/relationships/image" Target="media/image18.png"/><Relationship Id="rId36" Type="http://schemas.openxmlformats.org/officeDocument/2006/relationships/hyperlink" Target="https://www.marketeroslatam.com/ciclo-de-deming-etapas-e-importancia/" TargetMode="External"/><Relationship Id="rId17" Type="http://schemas.openxmlformats.org/officeDocument/2006/relationships/image" Target="media/image21.png"/><Relationship Id="rId39" Type="http://schemas.openxmlformats.org/officeDocument/2006/relationships/header" Target="header1.xml"/><Relationship Id="rId16" Type="http://schemas.openxmlformats.org/officeDocument/2006/relationships/image" Target="media/image23.jpg"/><Relationship Id="rId38" Type="http://schemas.openxmlformats.org/officeDocument/2006/relationships/hyperlink" Target="https://www.sic.gov.co/manejo-de-informacion-personal" TargetMode="External"/><Relationship Id="rId19" Type="http://schemas.openxmlformats.org/officeDocument/2006/relationships/image" Target="media/image13.png"/><Relationship Id="rId1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HRedxsfqNJ1SsYDrI3nYyLDYLA==">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2022-05-13T15:49:00Z</dcterms:created>
  <dc:creator>Adriana Ariza Luque</dc:creator>
</cp:coreProperties>
</file>