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D955B8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D955B8" w:rsidRPr="00D955B8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D955B8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D955B8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D955B8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D955B8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D955B8" w:rsidRPr="00D955B8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D955B8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D955B8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>segundo persona</w:t>
            </w:r>
            <w:proofErr w:type="gramEnd"/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>.</w:t>
            </w:r>
          </w:p>
          <w:p w14:paraId="375F0F49" w14:textId="77777777" w:rsidR="00B97C77" w:rsidRPr="00D955B8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D955B8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D955B8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Señale en la columna </w:t>
            </w:r>
            <w:proofErr w:type="spellStart"/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>Rta</w:t>
            </w:r>
            <w:proofErr w:type="spellEnd"/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D955B8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D955B8" w:rsidRDefault="00B97C77">
            <w:p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D955B8" w:rsidRPr="00D955B8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D955B8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D955B8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D955B8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D955B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1A32E9CA" w:rsidR="00B97C77" w:rsidRPr="00D955B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D955B8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486123" w:rsidRPr="00D955B8">
              <w:rPr>
                <w:rFonts w:asciiTheme="majorHAnsi" w:hAnsiTheme="majorHAnsi" w:cstheme="majorHAnsi"/>
                <w:color w:val="auto"/>
              </w:rPr>
              <w:t>Manejo agroecológico de suelos</w:t>
            </w:r>
          </w:p>
          <w:p w14:paraId="027A1C4A" w14:textId="77777777" w:rsidR="00B97C77" w:rsidRPr="00D955B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D955B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D955B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44BFE2B" w14:textId="04EF9A9D" w:rsidR="00B97C77" w:rsidRPr="00D955B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D955B8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D955B8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62627715" w14:textId="77777777" w:rsidR="00B97C77" w:rsidRPr="00D955B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77777777" w:rsidR="00B97C77" w:rsidRPr="00D955B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0B4DB213" w14:textId="77777777" w:rsidTr="00830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54114918" w:rsidR="00486123" w:rsidRPr="00D955B8" w:rsidRDefault="00486123" w:rsidP="004861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/>
                <w:bCs/>
                <w:color w:val="auto"/>
              </w:rPr>
              <w:t>Modelos alternativos de agroecología</w:t>
            </w:r>
          </w:p>
        </w:tc>
      </w:tr>
      <w:tr w:rsidR="00D955B8" w:rsidRPr="00D955B8" w14:paraId="0BBA839A" w14:textId="77777777" w:rsidTr="00830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362DF95B" w:rsidR="00486123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/>
                <w:bCs/>
                <w:color w:val="auto"/>
              </w:rPr>
              <w:t>I</w:t>
            </w:r>
            <w:r w:rsidRPr="00D955B8">
              <w:rPr>
                <w:rFonts w:asciiTheme="majorHAnsi" w:eastAsia="Calibri" w:hAnsiTheme="majorHAnsi" w:cstheme="majorHAnsi"/>
                <w:bCs/>
                <w:color w:val="auto"/>
              </w:rPr>
              <w:t>dentificar los diferentes enfoques y prácticas de la agroecología, destacando su impacto en la sostenibilidad agrícola y la conservación de los ecosistemas naturales.</w:t>
            </w:r>
          </w:p>
        </w:tc>
      </w:tr>
      <w:tr w:rsidR="00D955B8" w:rsidRPr="00D955B8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D955B8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D955B8" w:rsidRPr="00D955B8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D955B8" w:rsidRDefault="00312103" w:rsidP="0031210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2CDC8E0" w14:textId="77777777" w:rsidR="00486123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C3DB768" w14:textId="4B9FEBA7" w:rsidR="00312103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¿Cuál es el enfoque principal de la agricultura regenerativa?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D955B8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D955B8" w:rsidRPr="00D955B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2FE89600" w:rsidR="00486123" w:rsidRPr="00D955B8" w:rsidRDefault="00486123" w:rsidP="004861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Maximizar la producción de cultivos.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486123" w:rsidRPr="00D955B8" w:rsidRDefault="00486123" w:rsidP="0048612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8CF518C" w:rsidR="00486123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Restaurar y mejorar la salud del suelo.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640499C4" w:rsidR="00486123" w:rsidRPr="00D955B8" w:rsidRDefault="00486123" w:rsidP="004861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955B8" w:rsidRPr="00D955B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4782FA5" w:rsidR="00486123" w:rsidRPr="00D955B8" w:rsidRDefault="00486123" w:rsidP="004861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Utilizar pesticidas y fertilizantes químicos.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486123" w:rsidRPr="00D955B8" w:rsidRDefault="00486123" w:rsidP="0048612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61C880DD" w:rsidR="00486123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Reducir el costo de producción.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486123" w:rsidRPr="00D955B8" w:rsidRDefault="00486123" w:rsidP="004861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D955B8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D955B8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D955B8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D955B8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</w:t>
            </w:r>
            <w:r w:rsidR="00747A17"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955B8" w:rsidRPr="00D955B8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D955B8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4E0E718A" w:rsidR="00B97C77" w:rsidRPr="00D955B8" w:rsidRDefault="004861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prácticas es típica en la permacultura?</w:t>
            </w:r>
          </w:p>
        </w:tc>
      </w:tr>
      <w:tr w:rsidR="00D955B8" w:rsidRPr="00D955B8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</w:tcPr>
          <w:p w14:paraId="687C2C8F" w14:textId="256974DA" w:rsidR="00486123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Uso intensivo de pesticidas.</w:t>
            </w:r>
          </w:p>
        </w:tc>
        <w:tc>
          <w:tcPr>
            <w:tcW w:w="2160" w:type="dxa"/>
            <w:gridSpan w:val="5"/>
          </w:tcPr>
          <w:p w14:paraId="7EC64AC1" w14:textId="77777777" w:rsidR="00486123" w:rsidRPr="00D955B8" w:rsidRDefault="00486123" w:rsidP="004861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59B4982D" w:rsidR="00486123" w:rsidRPr="00D955B8" w:rsidRDefault="00486123" w:rsidP="004861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Monocultivo de plantas.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486123" w:rsidRPr="00D955B8" w:rsidRDefault="00486123" w:rsidP="0048612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03ECD0B" w:rsidR="00486123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Integración de plantas, animales, suelos y agua en un entorno armonioso.</w:t>
            </w:r>
          </w:p>
        </w:tc>
        <w:tc>
          <w:tcPr>
            <w:tcW w:w="2160" w:type="dxa"/>
            <w:gridSpan w:val="5"/>
          </w:tcPr>
          <w:p w14:paraId="4DFC28D1" w14:textId="131C1328" w:rsidR="00486123" w:rsidRPr="00D955B8" w:rsidRDefault="00486123" w:rsidP="004861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955B8" w:rsidRPr="00D955B8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44CD88C" w:rsidR="00486123" w:rsidRPr="00D955B8" w:rsidRDefault="00486123" w:rsidP="004861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Cultivo hidropónico.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486123" w:rsidRPr="00D955B8" w:rsidRDefault="00486123" w:rsidP="0048612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955B8" w:rsidRPr="00D955B8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D955B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0563F0A0" w:rsidR="00D6347F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Cs/>
                <w:color w:val="auto"/>
              </w:rPr>
              <w:t>¿Qué beneficio ofrece la agrosilvicultura?</w:t>
            </w:r>
          </w:p>
        </w:tc>
      </w:tr>
      <w:tr w:rsidR="00D955B8" w:rsidRPr="00D955B8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2487B71" w:rsidR="00486123" w:rsidRPr="00D955B8" w:rsidRDefault="00486123" w:rsidP="004861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Incrementa el uso de fertilizantes químicos.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486123" w:rsidRPr="00D955B8" w:rsidRDefault="00486123" w:rsidP="0048612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31B45F17" w:rsidR="00486123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Mejora la biodiversidad y protege el suelo.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0D107850" w:rsidR="00486123" w:rsidRPr="00D955B8" w:rsidRDefault="00486123" w:rsidP="004861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955B8" w:rsidRPr="00D955B8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6FB0C24E" w:rsidR="00486123" w:rsidRPr="00D955B8" w:rsidRDefault="00486123" w:rsidP="004861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Disminuye la cantidad de árboles en las tierras de cultivo.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486123" w:rsidRPr="00D955B8" w:rsidRDefault="00486123" w:rsidP="0048612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86123" w:rsidRPr="00D955B8" w:rsidRDefault="00486123" w:rsidP="0048612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B1B3015" w:rsidR="00486123" w:rsidRPr="00D955B8" w:rsidRDefault="00486123" w:rsidP="004861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Fomenta el monocultivo.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486123" w:rsidRPr="00D955B8" w:rsidRDefault="00486123" w:rsidP="0048612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955B8" w:rsidRPr="00D955B8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D955B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73257289" w:rsidR="00D6347F" w:rsidRPr="00D955B8" w:rsidRDefault="00E76D3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Cs/>
                <w:color w:val="auto"/>
              </w:rPr>
              <w:t>¿Qué caracteriza a los sistemas agroecológicos urbanos?</w:t>
            </w:r>
          </w:p>
        </w:tc>
      </w:tr>
      <w:tr w:rsidR="00D955B8" w:rsidRPr="00D955B8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76D3C" w:rsidRPr="00D955B8" w:rsidRDefault="00E76D3C" w:rsidP="00E76D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0FE7BB02" w:rsidR="00E76D3C" w:rsidRPr="00D955B8" w:rsidRDefault="00E76D3C" w:rsidP="00E7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Uso de grandes maquinarias agrícolas.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E76D3C" w:rsidRPr="00D955B8" w:rsidRDefault="00E76D3C" w:rsidP="00E76D3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76D3C" w:rsidRPr="00D955B8" w:rsidRDefault="00E76D3C" w:rsidP="00E76D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7FE0741" w:rsidR="00E76D3C" w:rsidRPr="00D955B8" w:rsidRDefault="00E76D3C" w:rsidP="00E7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Creación de huertos comunitarios y jardines en azoteas.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5B9018DA" w:rsidR="00E76D3C" w:rsidRPr="00D955B8" w:rsidRDefault="00E76D3C" w:rsidP="00E76D3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955B8" w:rsidRPr="00D955B8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76D3C" w:rsidRPr="00D955B8" w:rsidRDefault="00E76D3C" w:rsidP="00E76D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769260C" w:rsidR="00E76D3C" w:rsidRPr="00D955B8" w:rsidRDefault="00E76D3C" w:rsidP="00E7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Producción de alimentos exclusivamente para la exportación.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E76D3C" w:rsidRPr="00D955B8" w:rsidRDefault="00E76D3C" w:rsidP="00E76D3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76D3C" w:rsidRPr="00D955B8" w:rsidRDefault="00E76D3C" w:rsidP="00E76D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17E5879C" w:rsidR="00E76D3C" w:rsidRPr="00D955B8" w:rsidRDefault="00E76D3C" w:rsidP="00E7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Dependencia de fertilizantes sintéticos.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E76D3C" w:rsidRPr="00D955B8" w:rsidRDefault="00E76D3C" w:rsidP="00E76D3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955B8" w:rsidRPr="00D955B8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D955B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68C48BE9" w:rsidR="00D6347F" w:rsidRPr="00D955B8" w:rsidRDefault="00E76D3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Cs/>
                <w:color w:val="auto"/>
              </w:rPr>
              <w:t>¿Cuál es el objetivo principal de la agricultura biodinámica?</w:t>
            </w:r>
          </w:p>
        </w:tc>
      </w:tr>
      <w:tr w:rsidR="00D955B8" w:rsidRPr="00D955B8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76D3C" w:rsidRPr="00D955B8" w:rsidRDefault="00E76D3C" w:rsidP="00E76D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69D95EB" w:rsidR="00E76D3C" w:rsidRPr="00D955B8" w:rsidRDefault="00E76D3C" w:rsidP="00E7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Uso de grandes maquinarias agrícolas.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E76D3C" w:rsidRPr="00D955B8" w:rsidRDefault="00E76D3C" w:rsidP="00E76D3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76D3C" w:rsidRPr="00D955B8" w:rsidRDefault="00E76D3C" w:rsidP="00E76D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468D4F6F" w:rsidR="00E76D3C" w:rsidRPr="00D955B8" w:rsidRDefault="00E76D3C" w:rsidP="00E7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Creación de huertos comunitarios y jardines en azoteas.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6ED95BB" w:rsidR="00E76D3C" w:rsidRPr="00D955B8" w:rsidRDefault="00E76D3C" w:rsidP="00E76D3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955B8" w:rsidRPr="00D955B8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76D3C" w:rsidRPr="00D955B8" w:rsidRDefault="00E76D3C" w:rsidP="00E76D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62D20DA" w:rsidR="00E76D3C" w:rsidRPr="00D955B8" w:rsidRDefault="00E76D3C" w:rsidP="00E7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Producción de alimentos exclusivamente para la exportación.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E76D3C" w:rsidRPr="00D955B8" w:rsidRDefault="00E76D3C" w:rsidP="00E76D3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76D3C" w:rsidRPr="00D955B8" w:rsidRDefault="00E76D3C" w:rsidP="00E76D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C5228A1" w:rsidR="00E76D3C" w:rsidRPr="00D955B8" w:rsidRDefault="00E76D3C" w:rsidP="00E7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Dependencia de fertilizantes sintéticos.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E76D3C" w:rsidRPr="00D955B8" w:rsidRDefault="00E76D3C" w:rsidP="00E76D3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955B8" w:rsidRPr="00D955B8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D955B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52F3F0D1" w:rsidR="00D6347F" w:rsidRPr="00D955B8" w:rsidRDefault="00D955B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Cs/>
                <w:color w:val="auto"/>
              </w:rPr>
              <w:t>¿Qué significa la captura de carbono en la agricultura regenerativa?</w:t>
            </w:r>
          </w:p>
        </w:tc>
      </w:tr>
      <w:tr w:rsidR="00D955B8" w:rsidRPr="00D955B8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955B8" w:rsidRPr="00D955B8" w:rsidRDefault="00D955B8" w:rsidP="00D955B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59BAA24F" w:rsidR="00D955B8" w:rsidRPr="00D955B8" w:rsidRDefault="00D955B8" w:rsidP="00D955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El uso de fertilizantes para aumentar la producción.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D955B8" w:rsidRPr="00D955B8" w:rsidRDefault="00D955B8" w:rsidP="00D955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955B8" w:rsidRPr="00D955B8" w:rsidRDefault="00D955B8" w:rsidP="00D955B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7F18B10" w:rsidR="00D955B8" w:rsidRPr="00D955B8" w:rsidRDefault="00D955B8" w:rsidP="00D955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El proceso de captura y almacenamiento de dióxido de carbono en el suelo.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C908000" w:rsidR="00D955B8" w:rsidRPr="00D955B8" w:rsidRDefault="00D955B8" w:rsidP="00D955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955B8" w:rsidRPr="00D955B8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955B8" w:rsidRPr="00D955B8" w:rsidRDefault="00D955B8" w:rsidP="00D955B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3870C0E6" w:rsidR="00D955B8" w:rsidRPr="00D955B8" w:rsidRDefault="00D955B8" w:rsidP="00D955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La eliminación de carbono del proceso de cultivo.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D955B8" w:rsidRPr="00D955B8" w:rsidRDefault="00D955B8" w:rsidP="00D955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955B8" w:rsidRPr="00D955B8" w:rsidRDefault="00D955B8" w:rsidP="00D955B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8A51A75" w:rsidR="00D955B8" w:rsidRPr="00D955B8" w:rsidRDefault="00D955B8" w:rsidP="00D955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La quema de residuos agrícolas para reducir el carbono en el suelo.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955B8" w:rsidRPr="00D955B8" w:rsidRDefault="00D955B8" w:rsidP="00D955B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955B8" w:rsidRPr="00D955B8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955B8" w:rsidRPr="00D955B8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0143468" w:rsidR="00D6347F" w:rsidRPr="00D955B8" w:rsidRDefault="003E3C6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es la rotación de cultivos?</w:t>
            </w:r>
          </w:p>
        </w:tc>
      </w:tr>
      <w:tr w:rsidR="00D955B8" w:rsidRPr="00D955B8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57C93F74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Plantar el mismo cultivo en el mismo campo cada temporada.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955B8" w:rsidRPr="00D955B8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E943528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Alternar diferentes cultivos en el mismo campo en diferentes temporadas.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0463AA9A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D955B8" w:rsidRPr="00D955B8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6C82E92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Dejar el campo sin cultivar durante todo el año.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8AF9E95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Utilizar cultivos transgénicos.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955B8" w:rsidRPr="00D955B8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DA5315F" w:rsidR="00D6347F" w:rsidRPr="00D955B8" w:rsidRDefault="003E3C6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es la principal función de los cultivos de cobertura?</w:t>
            </w:r>
          </w:p>
        </w:tc>
      </w:tr>
      <w:tr w:rsidR="00D955B8" w:rsidRPr="00D955B8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555E10C3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Incrementar el uso de fertilizantes químicos.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14B5E9E0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Mejorar la calidad del suelo y evitar la erosión.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10DAAC78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D955B8" w:rsidRPr="00D955B8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21D9F278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Reducir la biodiversidad en el campo.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4137B2FF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Aumentar la cantidad de agua utilizada en la agricultura.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955B8" w:rsidRPr="00D955B8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71BE614C" w:rsidR="00D6347F" w:rsidRPr="00D955B8" w:rsidRDefault="003E3C6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es el compostaje?</w:t>
            </w:r>
          </w:p>
        </w:tc>
      </w:tr>
      <w:tr w:rsidR="00D955B8" w:rsidRPr="00D955B8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146A6E3A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La quema de residuos agrícolas.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5213523A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El proceso de descomposición de materia orgánica para mejorar la fertilidad del suelo.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29899D4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D955B8" w:rsidRPr="00D955B8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4A466CE3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La utilización de pesticidas para controlar plagas.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0ACC16F0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La plantación de cultivos sin rotación.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955B8" w:rsidRPr="00D955B8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4A5B95A" w:rsidR="00D6347F" w:rsidRPr="00D955B8" w:rsidRDefault="003E3C6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/>
                <w:i/>
                <w:color w:val="auto"/>
              </w:rPr>
              <w:t>¿Qué se entiende por biodiversidad en el contexto de la agroecología?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1E38AFD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La variedad de cultivos comerciales en una granja.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6157B545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La diversidad de vida en un hábitat o ecosistema, incluyendo plantas, animales, insectos y microorganismos.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FC4054F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D955B8" w:rsidRPr="00D955B8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CD1FC18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El uso de un solo tipo de planta en un campo.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3E3C64" w:rsidRPr="00D955B8" w:rsidRDefault="003E3C64" w:rsidP="003E3C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3E3C64" w:rsidRPr="00D955B8" w:rsidRDefault="003E3C64" w:rsidP="003E3C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EC1115E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hAnsiTheme="majorHAnsi" w:cstheme="majorHAnsi"/>
                <w:color w:val="auto"/>
              </w:rPr>
              <w:t>La cantidad de pesticidas utilizados en la agricultura.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3E3C64" w:rsidRPr="00D955B8" w:rsidRDefault="003E3C64" w:rsidP="003E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955B8" w:rsidRPr="00D955B8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D955B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955B8" w:rsidRPr="00D955B8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D955B8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D955B8" w:rsidRPr="00D955B8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D955B8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1CDD15" w14:textId="77777777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05A6FF4" w14:textId="77777777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¡Excelente! Te felicito, has superado la actividad</w:t>
            </w:r>
          </w:p>
          <w:p w14:paraId="5885D11C" w14:textId="77777777" w:rsidR="00D6347F" w:rsidRPr="00D955B8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0B4078D" w14:textId="77777777" w:rsidR="00D6347F" w:rsidRPr="00D955B8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 xml:space="preserve">Ha tenido algunas respuestas </w:t>
            </w:r>
            <w:proofErr w:type="gramStart"/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incorrectas  ¡</w:t>
            </w:r>
            <w:proofErr w:type="gramEnd"/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debe estudiar más!</w:t>
            </w:r>
          </w:p>
          <w:p w14:paraId="359260AC" w14:textId="77777777" w:rsidR="00D6347F" w:rsidRPr="00D955B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955B8" w:rsidRPr="00D955B8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D955B8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color w:val="auto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  <w:p w14:paraId="20044760" w14:textId="77777777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955B8">
              <w:rPr>
                <w:rFonts w:asciiTheme="majorHAnsi" w:eastAsia="Calibri" w:hAnsiTheme="majorHAnsi" w:cstheme="majorHAnsi"/>
                <w:i/>
                <w:color w:val="auto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D955B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Pr="00D955B8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D955B8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D955B8" w:rsidRPr="00D955B8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D955B8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D955B8">
              <w:rPr>
                <w:rFonts w:asciiTheme="majorHAnsi" w:eastAsia="Calibri" w:hAnsiTheme="majorHAnsi" w:cstheme="majorHAnsi"/>
                <w:b/>
              </w:rPr>
              <w:t>CONTROL DE REVISIÓN</w:t>
            </w:r>
          </w:p>
        </w:tc>
      </w:tr>
      <w:tr w:rsidR="00D955B8" w:rsidRPr="00D955B8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D955B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D955B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D955B8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D955B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D955B8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D955B8" w:rsidRPr="00D955B8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D955B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D955B8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D955B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D955B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D955B8" w:rsidRPr="00D955B8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D955B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D955B8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D955B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D955B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p w14:paraId="4B191DEC" w14:textId="77777777" w:rsidR="005A3A76" w:rsidRPr="00D955B8" w:rsidRDefault="005A3A76">
      <w:pPr>
        <w:rPr>
          <w:rFonts w:asciiTheme="majorHAnsi" w:hAnsiTheme="majorHAnsi" w:cstheme="majorHAnsi"/>
        </w:rPr>
      </w:pPr>
    </w:p>
    <w:sectPr w:rsidR="005A3A76" w:rsidRPr="00D955B8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F5C95D" w14:textId="77777777" w:rsidR="00704D82" w:rsidRDefault="00704D82">
      <w:pPr>
        <w:spacing w:line="240" w:lineRule="auto"/>
      </w:pPr>
      <w:r>
        <w:separator/>
      </w:r>
    </w:p>
  </w:endnote>
  <w:endnote w:type="continuationSeparator" w:id="0">
    <w:p w14:paraId="36D69027" w14:textId="77777777" w:rsidR="00704D82" w:rsidRDefault="00704D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ECE2F15-9079-48A6-AAFE-1C7B2871EC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3F622F6-34A3-4C37-B938-906ECD02B75B}"/>
    <w:embedBold r:id="rId3" w:fontKey="{613682E5-6EF2-47E9-9386-9E79A40A71B6}"/>
    <w:embedItalic r:id="rId4" w:fontKey="{E6FD3261-0428-433E-B0BB-FC9CEAF7C2BF}"/>
    <w:embedBoldItalic r:id="rId5" w:fontKey="{AF17BA3A-FC0B-4E0E-8A66-EEA91660A8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F054827-4C65-40C2-AF49-4B6828F5B21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DBBF46" w14:textId="77777777" w:rsidR="00704D82" w:rsidRDefault="00704D82">
      <w:pPr>
        <w:spacing w:line="240" w:lineRule="auto"/>
      </w:pPr>
      <w:r>
        <w:separator/>
      </w:r>
    </w:p>
  </w:footnote>
  <w:footnote w:type="continuationSeparator" w:id="0">
    <w:p w14:paraId="14472368" w14:textId="77777777" w:rsidR="00704D82" w:rsidRDefault="00704D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307D05"/>
    <w:rsid w:val="00312103"/>
    <w:rsid w:val="003E3C64"/>
    <w:rsid w:val="00486123"/>
    <w:rsid w:val="004874B2"/>
    <w:rsid w:val="00597342"/>
    <w:rsid w:val="005A3A76"/>
    <w:rsid w:val="0060154F"/>
    <w:rsid w:val="0065700F"/>
    <w:rsid w:val="00697CDE"/>
    <w:rsid w:val="00704D82"/>
    <w:rsid w:val="00747A17"/>
    <w:rsid w:val="007E1C99"/>
    <w:rsid w:val="007F32A7"/>
    <w:rsid w:val="00803BF1"/>
    <w:rsid w:val="009E4A90"/>
    <w:rsid w:val="00AB658D"/>
    <w:rsid w:val="00AD6EB4"/>
    <w:rsid w:val="00B97C77"/>
    <w:rsid w:val="00C22281"/>
    <w:rsid w:val="00D00ED8"/>
    <w:rsid w:val="00D43CD1"/>
    <w:rsid w:val="00D6347F"/>
    <w:rsid w:val="00D955B8"/>
    <w:rsid w:val="00E61FEA"/>
    <w:rsid w:val="00E76D3C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D955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7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7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7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313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276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2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6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9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716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1B093A0-2468-4DA5-9309-46BF5B37D53C}"/>
</file>

<file path=customXml/itemProps2.xml><?xml version="1.0" encoding="utf-8"?>
<ds:datastoreItem xmlns:ds="http://schemas.openxmlformats.org/officeDocument/2006/customXml" ds:itemID="{993BDF78-146C-40E8-8EF2-92E9D8623355}"/>
</file>

<file path=customXml/itemProps3.xml><?xml version="1.0" encoding="utf-8"?>
<ds:datastoreItem xmlns:ds="http://schemas.openxmlformats.org/officeDocument/2006/customXml" ds:itemID="{2124F946-9315-4289-81F3-EF5827561D4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1080</Words>
  <Characters>5941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5</cp:revision>
  <dcterms:created xsi:type="dcterms:W3CDTF">2024-06-18T03:44:00Z</dcterms:created>
  <dcterms:modified xsi:type="dcterms:W3CDTF">2024-08-05T22:28:00Z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