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2728FCF5">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5653C0">
      <w:pPr>
        <w:jc w:val="right"/>
        <w:rPr>
          <w:rFonts w:ascii="Calibri" w:hAnsi="Calibri"/>
          <w:b/>
          <w:bCs/>
          <w:color w:val="000000" w:themeColor="text1"/>
          <w:kern w:val="0"/>
          <w14:ligatures w14:val="none"/>
        </w:rPr>
      </w:pPr>
    </w:p>
    <w:p w14:paraId="37B855DA" w14:textId="77777777" w:rsidR="00C407C1" w:rsidRPr="003758F7" w:rsidRDefault="00C407C1" w:rsidP="00C407C1">
      <w:pP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26AED388">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40664691" id="Rectángulo 3" o:spid="_x0000_s1026"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Pr="003758F7" w:rsidRDefault="0005476E"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DCE6AB4">
                <wp:simplePos x="0" y="0"/>
                <wp:positionH relativeFrom="column">
                  <wp:posOffset>-253365</wp:posOffset>
                </wp:positionH>
                <wp:positionV relativeFrom="paragraph">
                  <wp:posOffset>470535</wp:posOffset>
                </wp:positionV>
                <wp:extent cx="6972300" cy="18383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838325"/>
                        </a:xfrm>
                        <a:prstGeom prst="rect">
                          <a:avLst/>
                        </a:prstGeom>
                        <a:noFill/>
                        <a:ln>
                          <a:noFill/>
                        </a:ln>
                        <a:effectLst/>
                      </wps:spPr>
                      <wps:txbx>
                        <w:txbxContent>
                          <w:p w14:paraId="13999F63" w14:textId="2646841E" w:rsidR="00005140" w:rsidRPr="003758F7" w:rsidRDefault="00E77123" w:rsidP="007F2B44">
                            <w:pPr>
                              <w:pStyle w:val="TituloPortada"/>
                              <w:ind w:firstLine="0"/>
                              <w:rPr>
                                <w:lang w:val="es-CO"/>
                              </w:rPr>
                            </w:pPr>
                            <w:r w:rsidRPr="00E77123">
                              <w:rPr>
                                <w:lang w:val="es-ES"/>
                              </w:rPr>
                              <w:t>Estado, diagnóstico y fallas comunes de la caja de cambios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7.05pt;width:549pt;height:14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" filled="f" stroked="f">
                <v:textbox>
                  <w:txbxContent>
                    <w:p w14:paraId="13999F63" w14:textId="2646841E" w:rsidR="00005140" w:rsidRPr="003758F7" w:rsidRDefault="00E77123" w:rsidP="007F2B44">
                      <w:pPr>
                        <w:pStyle w:val="TituloPortada"/>
                        <w:ind w:firstLine="0"/>
                        <w:rPr>
                          <w:lang w:val="es-CO"/>
                        </w:rPr>
                      </w:pPr>
                      <w:r w:rsidRPr="00E77123">
                        <w:rPr>
                          <w:lang w:val="es-ES"/>
                        </w:rPr>
                        <w:t>Estado, diagnóstico y fallas comunes de la caja de cambios manual</w:t>
                      </w:r>
                    </w:p>
                  </w:txbxContent>
                </v:textbox>
              </v:shape>
            </w:pict>
          </mc:Fallback>
        </mc:AlternateContent>
      </w:r>
    </w:p>
    <w:p w14:paraId="318F596D" w14:textId="4CEF3FA4"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54E939FA" w14:textId="77777777" w:rsidR="00C407C1" w:rsidRPr="003758F7" w:rsidRDefault="00C407C1" w:rsidP="00C407C1">
      <w:pPr>
        <w:rPr>
          <w:rFonts w:ascii="Calibri" w:hAnsi="Calibri"/>
          <w:b/>
          <w:bCs/>
          <w:color w:val="000000" w:themeColor="text1"/>
          <w:kern w:val="0"/>
          <w14:ligatures w14:val="none"/>
        </w:rPr>
      </w:pPr>
    </w:p>
    <w:p w14:paraId="022A64F3" w14:textId="77777777" w:rsidR="001A6D42" w:rsidRPr="003758F7" w:rsidRDefault="001A6D42"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18756F3F" w:rsidR="000F49F4" w:rsidRPr="003758F7" w:rsidRDefault="00E77123" w:rsidP="00E77123">
      <w:pPr>
        <w:pBdr>
          <w:bottom w:val="single" w:sz="12" w:space="1" w:color="auto"/>
        </w:pBdr>
        <w:rPr>
          <w:rFonts w:ascii="Calibri" w:hAnsi="Calibri"/>
          <w:color w:val="000000" w:themeColor="text1"/>
          <w:kern w:val="0"/>
          <w14:ligatures w14:val="none"/>
        </w:rPr>
      </w:pPr>
      <w:r w:rsidRPr="00E77123">
        <w:rPr>
          <w:rFonts w:ascii="Calibri" w:hAnsi="Calibri"/>
          <w:color w:val="000000" w:themeColor="text1"/>
          <w:kern w:val="0"/>
          <w14:ligatures w14:val="none"/>
        </w:rPr>
        <w:t>El componente formativo aborda el diagnóstico, fallas comunes y mantenimiento de cajas de cambios manuales. Explica causas como desgaste, errores humanos y desalineaciones, y describe problemas como ruidos, cambios difíciles y vibraciones. Presenta soluciones basadas en ajustes, reemplazo de componentes y mantenimiento preventivo. Además, incluye conceptos clave, como confiabilidad operacional y guías prácticas para prevenir daños</w:t>
      </w:r>
      <w:r w:rsidR="00147156" w:rsidRPr="00147156">
        <w:rPr>
          <w:rFonts w:ascii="Calibri" w:hAnsi="Calibri"/>
          <w:color w:val="000000" w:themeColor="text1"/>
          <w:kern w:val="0"/>
          <w14:ligatures w14:val="none"/>
        </w:rPr>
        <w:t>.</w:t>
      </w:r>
    </w:p>
    <w:p w14:paraId="676EB408" w14:textId="0E944C4A" w:rsidR="00C407C1" w:rsidRPr="003758F7" w:rsidRDefault="00E77123" w:rsidP="00C407C1">
      <w:pPr>
        <w:jc w:val="center"/>
      </w:pPr>
      <w:r>
        <w:rPr>
          <w:rFonts w:ascii="Calibri" w:hAnsi="Calibri"/>
          <w:b/>
          <w:bCs/>
          <w:color w:val="000000" w:themeColor="text1"/>
          <w:kern w:val="0"/>
          <w14:ligatures w14:val="none"/>
        </w:rPr>
        <w:t>Marzo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rsidP="0090268D">
          <w:pPr>
            <w:pStyle w:val="TtuloTDC"/>
          </w:pPr>
          <w:r w:rsidRPr="003758F7">
            <w:t xml:space="preserve">Tabla de </w:t>
          </w:r>
          <w:r w:rsidRPr="0090268D">
            <w:t>c</w:t>
          </w:r>
          <w:r w:rsidR="000434FA" w:rsidRPr="0090268D">
            <w:t>ontenido</w:t>
          </w:r>
        </w:p>
        <w:p w14:paraId="6DDFB2AA" w14:textId="506AA79A" w:rsidR="0090268D"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6809089" w:history="1">
            <w:r w:rsidR="0090268D" w:rsidRPr="004D34DE">
              <w:rPr>
                <w:rStyle w:val="Hipervnculo"/>
                <w:noProof/>
              </w:rPr>
              <w:t>Introducción</w:t>
            </w:r>
            <w:r w:rsidR="0090268D">
              <w:rPr>
                <w:noProof/>
                <w:webHidden/>
              </w:rPr>
              <w:tab/>
            </w:r>
            <w:r w:rsidR="0090268D">
              <w:rPr>
                <w:noProof/>
                <w:webHidden/>
              </w:rPr>
              <w:fldChar w:fldCharType="begin"/>
            </w:r>
            <w:r w:rsidR="0090268D">
              <w:rPr>
                <w:noProof/>
                <w:webHidden/>
              </w:rPr>
              <w:instrText xml:space="preserve"> PAGEREF _Toc196809089 \h </w:instrText>
            </w:r>
            <w:r w:rsidR="0090268D">
              <w:rPr>
                <w:noProof/>
                <w:webHidden/>
              </w:rPr>
            </w:r>
            <w:r w:rsidR="0090268D">
              <w:rPr>
                <w:noProof/>
                <w:webHidden/>
              </w:rPr>
              <w:fldChar w:fldCharType="separate"/>
            </w:r>
            <w:r w:rsidR="004E06EB">
              <w:rPr>
                <w:noProof/>
                <w:webHidden/>
              </w:rPr>
              <w:t>4</w:t>
            </w:r>
            <w:r w:rsidR="0090268D">
              <w:rPr>
                <w:noProof/>
                <w:webHidden/>
              </w:rPr>
              <w:fldChar w:fldCharType="end"/>
            </w:r>
          </w:hyperlink>
        </w:p>
        <w:p w14:paraId="39D60DEF" w14:textId="284B01FA" w:rsidR="0090268D" w:rsidRDefault="00000000">
          <w:pPr>
            <w:pStyle w:val="TDC1"/>
            <w:tabs>
              <w:tab w:val="left" w:pos="1200"/>
              <w:tab w:val="right" w:leader="dot" w:pos="9962"/>
            </w:tabs>
            <w:rPr>
              <w:rFonts w:eastAsiaTheme="minorEastAsia"/>
              <w:noProof/>
              <w:sz w:val="24"/>
              <w:szCs w:val="24"/>
              <w:lang w:eastAsia="es-CO"/>
            </w:rPr>
          </w:pPr>
          <w:hyperlink w:anchor="_Toc196809090" w:history="1">
            <w:r w:rsidR="0090268D" w:rsidRPr="004D34DE">
              <w:rPr>
                <w:rStyle w:val="Hipervnculo"/>
                <w:noProof/>
              </w:rPr>
              <w:t>1.</w:t>
            </w:r>
            <w:r w:rsidR="0090268D">
              <w:rPr>
                <w:rFonts w:eastAsiaTheme="minorEastAsia"/>
                <w:noProof/>
                <w:sz w:val="24"/>
                <w:szCs w:val="24"/>
                <w:lang w:eastAsia="es-CO"/>
              </w:rPr>
              <w:tab/>
            </w:r>
            <w:r w:rsidR="0090268D" w:rsidRPr="004D34DE">
              <w:rPr>
                <w:rStyle w:val="Hipervnculo"/>
                <w:noProof/>
              </w:rPr>
              <w:t>Confiabilidad y fallas</w:t>
            </w:r>
            <w:r w:rsidR="0090268D">
              <w:rPr>
                <w:noProof/>
                <w:webHidden/>
              </w:rPr>
              <w:tab/>
            </w:r>
            <w:r w:rsidR="0090268D">
              <w:rPr>
                <w:noProof/>
                <w:webHidden/>
              </w:rPr>
              <w:fldChar w:fldCharType="begin"/>
            </w:r>
            <w:r w:rsidR="0090268D">
              <w:rPr>
                <w:noProof/>
                <w:webHidden/>
              </w:rPr>
              <w:instrText xml:space="preserve"> PAGEREF _Toc196809090 \h </w:instrText>
            </w:r>
            <w:r w:rsidR="0090268D">
              <w:rPr>
                <w:noProof/>
                <w:webHidden/>
              </w:rPr>
            </w:r>
            <w:r w:rsidR="0090268D">
              <w:rPr>
                <w:noProof/>
                <w:webHidden/>
              </w:rPr>
              <w:fldChar w:fldCharType="separate"/>
            </w:r>
            <w:r w:rsidR="004E06EB">
              <w:rPr>
                <w:noProof/>
                <w:webHidden/>
              </w:rPr>
              <w:t>5</w:t>
            </w:r>
            <w:r w:rsidR="0090268D">
              <w:rPr>
                <w:noProof/>
                <w:webHidden/>
              </w:rPr>
              <w:fldChar w:fldCharType="end"/>
            </w:r>
          </w:hyperlink>
        </w:p>
        <w:p w14:paraId="63E14C22" w14:textId="361BFC00" w:rsidR="0090268D" w:rsidRDefault="00000000">
          <w:pPr>
            <w:pStyle w:val="TDC2"/>
            <w:tabs>
              <w:tab w:val="left" w:pos="1680"/>
              <w:tab w:val="right" w:leader="dot" w:pos="9962"/>
            </w:tabs>
            <w:rPr>
              <w:rFonts w:eastAsiaTheme="minorEastAsia"/>
              <w:noProof/>
              <w:sz w:val="24"/>
              <w:szCs w:val="24"/>
              <w:lang w:eastAsia="es-CO"/>
            </w:rPr>
          </w:pPr>
          <w:hyperlink w:anchor="_Toc196809091" w:history="1">
            <w:r w:rsidR="0090268D" w:rsidRPr="004D34DE">
              <w:rPr>
                <w:rStyle w:val="Hipervnculo"/>
                <w:noProof/>
                <w14:scene3d>
                  <w14:camera w14:prst="orthographicFront"/>
                  <w14:lightRig w14:rig="threePt" w14:dir="t">
                    <w14:rot w14:lat="0" w14:lon="0" w14:rev="0"/>
                  </w14:lightRig>
                </w14:scene3d>
              </w:rPr>
              <w:t>1.1.</w:t>
            </w:r>
            <w:r w:rsidR="0090268D">
              <w:rPr>
                <w:rFonts w:eastAsiaTheme="minorEastAsia"/>
                <w:noProof/>
                <w:sz w:val="24"/>
                <w:szCs w:val="24"/>
                <w:lang w:eastAsia="es-CO"/>
              </w:rPr>
              <w:tab/>
            </w:r>
            <w:r w:rsidR="0090268D" w:rsidRPr="004D34DE">
              <w:rPr>
                <w:rStyle w:val="Hipervnculo"/>
                <w:noProof/>
              </w:rPr>
              <w:t>Confiabilidad operacional</w:t>
            </w:r>
            <w:r w:rsidR="0090268D">
              <w:rPr>
                <w:noProof/>
                <w:webHidden/>
              </w:rPr>
              <w:tab/>
            </w:r>
            <w:r w:rsidR="0090268D">
              <w:rPr>
                <w:noProof/>
                <w:webHidden/>
              </w:rPr>
              <w:fldChar w:fldCharType="begin"/>
            </w:r>
            <w:r w:rsidR="0090268D">
              <w:rPr>
                <w:noProof/>
                <w:webHidden/>
              </w:rPr>
              <w:instrText xml:space="preserve"> PAGEREF _Toc196809091 \h </w:instrText>
            </w:r>
            <w:r w:rsidR="0090268D">
              <w:rPr>
                <w:noProof/>
                <w:webHidden/>
              </w:rPr>
            </w:r>
            <w:r w:rsidR="0090268D">
              <w:rPr>
                <w:noProof/>
                <w:webHidden/>
              </w:rPr>
              <w:fldChar w:fldCharType="separate"/>
            </w:r>
            <w:r w:rsidR="004E06EB">
              <w:rPr>
                <w:noProof/>
                <w:webHidden/>
              </w:rPr>
              <w:t>5</w:t>
            </w:r>
            <w:r w:rsidR="0090268D">
              <w:rPr>
                <w:noProof/>
                <w:webHidden/>
              </w:rPr>
              <w:fldChar w:fldCharType="end"/>
            </w:r>
          </w:hyperlink>
        </w:p>
        <w:p w14:paraId="5532AB09" w14:textId="7BDFAB24" w:rsidR="0090268D" w:rsidRDefault="00000000">
          <w:pPr>
            <w:pStyle w:val="TDC1"/>
            <w:tabs>
              <w:tab w:val="left" w:pos="1200"/>
              <w:tab w:val="right" w:leader="dot" w:pos="9962"/>
            </w:tabs>
            <w:rPr>
              <w:rFonts w:eastAsiaTheme="minorEastAsia"/>
              <w:noProof/>
              <w:sz w:val="24"/>
              <w:szCs w:val="24"/>
              <w:lang w:eastAsia="es-CO"/>
            </w:rPr>
          </w:pPr>
          <w:hyperlink w:anchor="_Toc196809092" w:history="1">
            <w:r w:rsidR="0090268D" w:rsidRPr="004D34DE">
              <w:rPr>
                <w:rStyle w:val="Hipervnculo"/>
                <w:noProof/>
              </w:rPr>
              <w:t>2.</w:t>
            </w:r>
            <w:r w:rsidR="0090268D">
              <w:rPr>
                <w:rFonts w:eastAsiaTheme="minorEastAsia"/>
                <w:noProof/>
                <w:sz w:val="24"/>
                <w:szCs w:val="24"/>
                <w:lang w:eastAsia="es-CO"/>
              </w:rPr>
              <w:tab/>
            </w:r>
            <w:r w:rsidR="0090268D" w:rsidRPr="004D34DE">
              <w:rPr>
                <w:rStyle w:val="Hipervnculo"/>
                <w:noProof/>
              </w:rPr>
              <w:t>Fallas y quejas comunes de la transmisión</w:t>
            </w:r>
            <w:r w:rsidR="0090268D">
              <w:rPr>
                <w:noProof/>
                <w:webHidden/>
              </w:rPr>
              <w:tab/>
            </w:r>
            <w:r w:rsidR="0090268D">
              <w:rPr>
                <w:noProof/>
                <w:webHidden/>
              </w:rPr>
              <w:fldChar w:fldCharType="begin"/>
            </w:r>
            <w:r w:rsidR="0090268D">
              <w:rPr>
                <w:noProof/>
                <w:webHidden/>
              </w:rPr>
              <w:instrText xml:space="preserve"> PAGEREF _Toc196809092 \h </w:instrText>
            </w:r>
            <w:r w:rsidR="0090268D">
              <w:rPr>
                <w:noProof/>
                <w:webHidden/>
              </w:rPr>
            </w:r>
            <w:r w:rsidR="0090268D">
              <w:rPr>
                <w:noProof/>
                <w:webHidden/>
              </w:rPr>
              <w:fldChar w:fldCharType="separate"/>
            </w:r>
            <w:r w:rsidR="004E06EB">
              <w:rPr>
                <w:noProof/>
                <w:webHidden/>
              </w:rPr>
              <w:t>7</w:t>
            </w:r>
            <w:r w:rsidR="0090268D">
              <w:rPr>
                <w:noProof/>
                <w:webHidden/>
              </w:rPr>
              <w:fldChar w:fldCharType="end"/>
            </w:r>
          </w:hyperlink>
        </w:p>
        <w:p w14:paraId="13D86DAF" w14:textId="2592050B" w:rsidR="0090268D" w:rsidRDefault="00000000">
          <w:pPr>
            <w:pStyle w:val="TDC2"/>
            <w:tabs>
              <w:tab w:val="left" w:pos="1680"/>
              <w:tab w:val="right" w:leader="dot" w:pos="9962"/>
            </w:tabs>
            <w:rPr>
              <w:rFonts w:eastAsiaTheme="minorEastAsia"/>
              <w:noProof/>
              <w:sz w:val="24"/>
              <w:szCs w:val="24"/>
              <w:lang w:eastAsia="es-CO"/>
            </w:rPr>
          </w:pPr>
          <w:hyperlink w:anchor="_Toc196809093" w:history="1">
            <w:r w:rsidR="0090268D" w:rsidRPr="004D34DE">
              <w:rPr>
                <w:rStyle w:val="Hipervnculo"/>
                <w:noProof/>
                <w14:scene3d>
                  <w14:camera w14:prst="orthographicFront"/>
                  <w14:lightRig w14:rig="threePt" w14:dir="t">
                    <w14:rot w14:lat="0" w14:lon="0" w14:rev="0"/>
                  </w14:lightRig>
                </w14:scene3d>
              </w:rPr>
              <w:t>2.1.</w:t>
            </w:r>
            <w:r w:rsidR="0090268D">
              <w:rPr>
                <w:rFonts w:eastAsiaTheme="minorEastAsia"/>
                <w:noProof/>
                <w:sz w:val="24"/>
                <w:szCs w:val="24"/>
                <w:lang w:eastAsia="es-CO"/>
              </w:rPr>
              <w:tab/>
            </w:r>
            <w:r w:rsidR="0090268D" w:rsidRPr="004D34DE">
              <w:rPr>
                <w:rStyle w:val="Hipervnculo"/>
                <w:noProof/>
              </w:rPr>
              <w:t>Dificultad para realizar el cambio</w:t>
            </w:r>
            <w:r w:rsidR="0090268D">
              <w:rPr>
                <w:noProof/>
                <w:webHidden/>
              </w:rPr>
              <w:tab/>
            </w:r>
            <w:r w:rsidR="0090268D">
              <w:rPr>
                <w:noProof/>
                <w:webHidden/>
              </w:rPr>
              <w:fldChar w:fldCharType="begin"/>
            </w:r>
            <w:r w:rsidR="0090268D">
              <w:rPr>
                <w:noProof/>
                <w:webHidden/>
              </w:rPr>
              <w:instrText xml:space="preserve"> PAGEREF _Toc196809093 \h </w:instrText>
            </w:r>
            <w:r w:rsidR="0090268D">
              <w:rPr>
                <w:noProof/>
                <w:webHidden/>
              </w:rPr>
            </w:r>
            <w:r w:rsidR="0090268D">
              <w:rPr>
                <w:noProof/>
                <w:webHidden/>
              </w:rPr>
              <w:fldChar w:fldCharType="separate"/>
            </w:r>
            <w:r w:rsidR="004E06EB">
              <w:rPr>
                <w:noProof/>
                <w:webHidden/>
              </w:rPr>
              <w:t>8</w:t>
            </w:r>
            <w:r w:rsidR="0090268D">
              <w:rPr>
                <w:noProof/>
                <w:webHidden/>
              </w:rPr>
              <w:fldChar w:fldCharType="end"/>
            </w:r>
          </w:hyperlink>
        </w:p>
        <w:p w14:paraId="70F49E40" w14:textId="19B9CBEF" w:rsidR="0090268D" w:rsidRDefault="00000000">
          <w:pPr>
            <w:pStyle w:val="TDC2"/>
            <w:tabs>
              <w:tab w:val="left" w:pos="1680"/>
              <w:tab w:val="right" w:leader="dot" w:pos="9962"/>
            </w:tabs>
            <w:rPr>
              <w:rFonts w:eastAsiaTheme="minorEastAsia"/>
              <w:noProof/>
              <w:sz w:val="24"/>
              <w:szCs w:val="24"/>
              <w:lang w:eastAsia="es-CO"/>
            </w:rPr>
          </w:pPr>
          <w:hyperlink w:anchor="_Toc196809094" w:history="1">
            <w:r w:rsidR="0090268D" w:rsidRPr="004D34DE">
              <w:rPr>
                <w:rStyle w:val="Hipervnculo"/>
                <w:noProof/>
                <w14:scene3d>
                  <w14:camera w14:prst="orthographicFront"/>
                  <w14:lightRig w14:rig="threePt" w14:dir="t">
                    <w14:rot w14:lat="0" w14:lon="0" w14:rev="0"/>
                  </w14:lightRig>
                </w14:scene3d>
              </w:rPr>
              <w:t>2.2.</w:t>
            </w:r>
            <w:r w:rsidR="0090268D">
              <w:rPr>
                <w:rFonts w:eastAsiaTheme="minorEastAsia"/>
                <w:noProof/>
                <w:sz w:val="24"/>
                <w:szCs w:val="24"/>
                <w:lang w:eastAsia="es-CO"/>
              </w:rPr>
              <w:tab/>
            </w:r>
            <w:r w:rsidR="0090268D" w:rsidRPr="004D34DE">
              <w:rPr>
                <w:rStyle w:val="Hipervnculo"/>
                <w:noProof/>
              </w:rPr>
              <w:t>Corrimiento y salto de marcha</w:t>
            </w:r>
            <w:r w:rsidR="0090268D">
              <w:rPr>
                <w:noProof/>
                <w:webHidden/>
              </w:rPr>
              <w:tab/>
            </w:r>
            <w:r w:rsidR="0090268D">
              <w:rPr>
                <w:noProof/>
                <w:webHidden/>
              </w:rPr>
              <w:fldChar w:fldCharType="begin"/>
            </w:r>
            <w:r w:rsidR="0090268D">
              <w:rPr>
                <w:noProof/>
                <w:webHidden/>
              </w:rPr>
              <w:instrText xml:space="preserve"> PAGEREF _Toc196809094 \h </w:instrText>
            </w:r>
            <w:r w:rsidR="0090268D">
              <w:rPr>
                <w:noProof/>
                <w:webHidden/>
              </w:rPr>
            </w:r>
            <w:r w:rsidR="0090268D">
              <w:rPr>
                <w:noProof/>
                <w:webHidden/>
              </w:rPr>
              <w:fldChar w:fldCharType="separate"/>
            </w:r>
            <w:r w:rsidR="004E06EB">
              <w:rPr>
                <w:noProof/>
                <w:webHidden/>
              </w:rPr>
              <w:t>8</w:t>
            </w:r>
            <w:r w:rsidR="0090268D">
              <w:rPr>
                <w:noProof/>
                <w:webHidden/>
              </w:rPr>
              <w:fldChar w:fldCharType="end"/>
            </w:r>
          </w:hyperlink>
        </w:p>
        <w:p w14:paraId="7367E89F" w14:textId="01ADF70C" w:rsidR="0090268D" w:rsidRDefault="00000000">
          <w:pPr>
            <w:pStyle w:val="TDC2"/>
            <w:tabs>
              <w:tab w:val="left" w:pos="1680"/>
              <w:tab w:val="right" w:leader="dot" w:pos="9962"/>
            </w:tabs>
            <w:rPr>
              <w:rFonts w:eastAsiaTheme="minorEastAsia"/>
              <w:noProof/>
              <w:sz w:val="24"/>
              <w:szCs w:val="24"/>
              <w:lang w:eastAsia="es-CO"/>
            </w:rPr>
          </w:pPr>
          <w:hyperlink w:anchor="_Toc196809095" w:history="1">
            <w:r w:rsidR="0090268D" w:rsidRPr="004D34DE">
              <w:rPr>
                <w:rStyle w:val="Hipervnculo"/>
                <w:noProof/>
                <w14:scene3d>
                  <w14:camera w14:prst="orthographicFront"/>
                  <w14:lightRig w14:rig="threePt" w14:dir="t">
                    <w14:rot w14:lat="0" w14:lon="0" w14:rev="0"/>
                  </w14:lightRig>
                </w14:scene3d>
              </w:rPr>
              <w:t>2.3.</w:t>
            </w:r>
            <w:r w:rsidR="0090268D">
              <w:rPr>
                <w:rFonts w:eastAsiaTheme="minorEastAsia"/>
                <w:noProof/>
                <w:sz w:val="24"/>
                <w:szCs w:val="24"/>
                <w:lang w:eastAsia="es-CO"/>
              </w:rPr>
              <w:tab/>
            </w:r>
            <w:r w:rsidR="0090268D" w:rsidRPr="004D34DE">
              <w:rPr>
                <w:rStyle w:val="Hipervnculo"/>
                <w:noProof/>
              </w:rPr>
              <w:t>Vibración</w:t>
            </w:r>
            <w:r w:rsidR="0090268D">
              <w:rPr>
                <w:noProof/>
                <w:webHidden/>
              </w:rPr>
              <w:tab/>
            </w:r>
            <w:r w:rsidR="0090268D">
              <w:rPr>
                <w:noProof/>
                <w:webHidden/>
              </w:rPr>
              <w:fldChar w:fldCharType="begin"/>
            </w:r>
            <w:r w:rsidR="0090268D">
              <w:rPr>
                <w:noProof/>
                <w:webHidden/>
              </w:rPr>
              <w:instrText xml:space="preserve"> PAGEREF _Toc196809095 \h </w:instrText>
            </w:r>
            <w:r w:rsidR="0090268D">
              <w:rPr>
                <w:noProof/>
                <w:webHidden/>
              </w:rPr>
            </w:r>
            <w:r w:rsidR="0090268D">
              <w:rPr>
                <w:noProof/>
                <w:webHidden/>
              </w:rPr>
              <w:fldChar w:fldCharType="separate"/>
            </w:r>
            <w:r w:rsidR="004E06EB">
              <w:rPr>
                <w:noProof/>
                <w:webHidden/>
              </w:rPr>
              <w:t>9</w:t>
            </w:r>
            <w:r w:rsidR="0090268D">
              <w:rPr>
                <w:noProof/>
                <w:webHidden/>
              </w:rPr>
              <w:fldChar w:fldCharType="end"/>
            </w:r>
          </w:hyperlink>
        </w:p>
        <w:p w14:paraId="745400D6" w14:textId="1E2C0D37" w:rsidR="0090268D" w:rsidRDefault="00000000">
          <w:pPr>
            <w:pStyle w:val="TDC2"/>
            <w:tabs>
              <w:tab w:val="left" w:pos="1680"/>
              <w:tab w:val="right" w:leader="dot" w:pos="9962"/>
            </w:tabs>
            <w:rPr>
              <w:rFonts w:eastAsiaTheme="minorEastAsia"/>
              <w:noProof/>
              <w:sz w:val="24"/>
              <w:szCs w:val="24"/>
              <w:lang w:eastAsia="es-CO"/>
            </w:rPr>
          </w:pPr>
          <w:hyperlink w:anchor="_Toc196809096" w:history="1">
            <w:r w:rsidR="0090268D" w:rsidRPr="004D34DE">
              <w:rPr>
                <w:rStyle w:val="Hipervnculo"/>
                <w:noProof/>
                <w14:scene3d>
                  <w14:camera w14:prst="orthographicFront"/>
                  <w14:lightRig w14:rig="threePt" w14:dir="t">
                    <w14:rot w14:lat="0" w14:lon="0" w14:rev="0"/>
                  </w14:lightRig>
                </w14:scene3d>
              </w:rPr>
              <w:t>2.4.</w:t>
            </w:r>
            <w:r w:rsidR="0090268D">
              <w:rPr>
                <w:rFonts w:eastAsiaTheme="minorEastAsia"/>
                <w:noProof/>
                <w:sz w:val="24"/>
                <w:szCs w:val="24"/>
                <w:lang w:eastAsia="es-CO"/>
              </w:rPr>
              <w:tab/>
            </w:r>
            <w:r w:rsidR="0090268D" w:rsidRPr="004D34DE">
              <w:rPr>
                <w:rStyle w:val="Hipervnculo"/>
                <w:noProof/>
              </w:rPr>
              <w:t>Operación ruidosa</w:t>
            </w:r>
            <w:r w:rsidR="0090268D">
              <w:rPr>
                <w:noProof/>
                <w:webHidden/>
              </w:rPr>
              <w:tab/>
            </w:r>
            <w:r w:rsidR="0090268D">
              <w:rPr>
                <w:noProof/>
                <w:webHidden/>
              </w:rPr>
              <w:fldChar w:fldCharType="begin"/>
            </w:r>
            <w:r w:rsidR="0090268D">
              <w:rPr>
                <w:noProof/>
                <w:webHidden/>
              </w:rPr>
              <w:instrText xml:space="preserve"> PAGEREF _Toc196809096 \h </w:instrText>
            </w:r>
            <w:r w:rsidR="0090268D">
              <w:rPr>
                <w:noProof/>
                <w:webHidden/>
              </w:rPr>
            </w:r>
            <w:r w:rsidR="0090268D">
              <w:rPr>
                <w:noProof/>
                <w:webHidden/>
              </w:rPr>
              <w:fldChar w:fldCharType="separate"/>
            </w:r>
            <w:r w:rsidR="004E06EB">
              <w:rPr>
                <w:noProof/>
                <w:webHidden/>
              </w:rPr>
              <w:t>9</w:t>
            </w:r>
            <w:r w:rsidR="0090268D">
              <w:rPr>
                <w:noProof/>
                <w:webHidden/>
              </w:rPr>
              <w:fldChar w:fldCharType="end"/>
            </w:r>
          </w:hyperlink>
        </w:p>
        <w:p w14:paraId="55B1134B" w14:textId="78B708CA" w:rsidR="0090268D" w:rsidRDefault="00000000">
          <w:pPr>
            <w:pStyle w:val="TDC2"/>
            <w:tabs>
              <w:tab w:val="left" w:pos="1680"/>
              <w:tab w:val="right" w:leader="dot" w:pos="9962"/>
            </w:tabs>
            <w:rPr>
              <w:rFonts w:eastAsiaTheme="minorEastAsia"/>
              <w:noProof/>
              <w:sz w:val="24"/>
              <w:szCs w:val="24"/>
              <w:lang w:eastAsia="es-CO"/>
            </w:rPr>
          </w:pPr>
          <w:hyperlink w:anchor="_Toc196809097" w:history="1">
            <w:r w:rsidR="0090268D" w:rsidRPr="004D34DE">
              <w:rPr>
                <w:rStyle w:val="Hipervnculo"/>
                <w:noProof/>
                <w14:scene3d>
                  <w14:camera w14:prst="orthographicFront"/>
                  <w14:lightRig w14:rig="threePt" w14:dir="t">
                    <w14:rot w14:lat="0" w14:lon="0" w14:rev="0"/>
                  </w14:lightRig>
                </w14:scene3d>
              </w:rPr>
              <w:t>2.5.</w:t>
            </w:r>
            <w:r w:rsidR="0090268D">
              <w:rPr>
                <w:rFonts w:eastAsiaTheme="minorEastAsia"/>
                <w:noProof/>
                <w:sz w:val="24"/>
                <w:szCs w:val="24"/>
                <w:lang w:eastAsia="es-CO"/>
              </w:rPr>
              <w:tab/>
            </w:r>
            <w:r w:rsidR="0090268D" w:rsidRPr="004D34DE">
              <w:rPr>
                <w:rStyle w:val="Hipervnculo"/>
                <w:noProof/>
              </w:rPr>
              <w:t>Golpeteo o ruido sordo</w:t>
            </w:r>
            <w:r w:rsidR="0090268D">
              <w:rPr>
                <w:noProof/>
                <w:webHidden/>
              </w:rPr>
              <w:tab/>
            </w:r>
            <w:r w:rsidR="0090268D">
              <w:rPr>
                <w:noProof/>
                <w:webHidden/>
              </w:rPr>
              <w:fldChar w:fldCharType="begin"/>
            </w:r>
            <w:r w:rsidR="0090268D">
              <w:rPr>
                <w:noProof/>
                <w:webHidden/>
              </w:rPr>
              <w:instrText xml:space="preserve"> PAGEREF _Toc196809097 \h </w:instrText>
            </w:r>
            <w:r w:rsidR="0090268D">
              <w:rPr>
                <w:noProof/>
                <w:webHidden/>
              </w:rPr>
            </w:r>
            <w:r w:rsidR="0090268D">
              <w:rPr>
                <w:noProof/>
                <w:webHidden/>
              </w:rPr>
              <w:fldChar w:fldCharType="separate"/>
            </w:r>
            <w:r w:rsidR="004E06EB">
              <w:rPr>
                <w:noProof/>
                <w:webHidden/>
              </w:rPr>
              <w:t>11</w:t>
            </w:r>
            <w:r w:rsidR="0090268D">
              <w:rPr>
                <w:noProof/>
                <w:webHidden/>
              </w:rPr>
              <w:fldChar w:fldCharType="end"/>
            </w:r>
          </w:hyperlink>
        </w:p>
        <w:p w14:paraId="053E0056" w14:textId="472DEFE9" w:rsidR="0090268D" w:rsidRDefault="00000000">
          <w:pPr>
            <w:pStyle w:val="TDC2"/>
            <w:tabs>
              <w:tab w:val="left" w:pos="1680"/>
              <w:tab w:val="right" w:leader="dot" w:pos="9962"/>
            </w:tabs>
            <w:rPr>
              <w:rFonts w:eastAsiaTheme="minorEastAsia"/>
              <w:noProof/>
              <w:sz w:val="24"/>
              <w:szCs w:val="24"/>
              <w:lang w:eastAsia="es-CO"/>
            </w:rPr>
          </w:pPr>
          <w:hyperlink w:anchor="_Toc196809098" w:history="1">
            <w:r w:rsidR="0090268D" w:rsidRPr="004D34DE">
              <w:rPr>
                <w:rStyle w:val="Hipervnculo"/>
                <w:noProof/>
                <w14:scene3d>
                  <w14:camera w14:prst="orthographicFront"/>
                  <w14:lightRig w14:rig="threePt" w14:dir="t">
                    <w14:rot w14:lat="0" w14:lon="0" w14:rev="0"/>
                  </w14:lightRig>
                </w14:scene3d>
              </w:rPr>
              <w:t>2.6.</w:t>
            </w:r>
            <w:r w:rsidR="0090268D">
              <w:rPr>
                <w:rFonts w:eastAsiaTheme="minorEastAsia"/>
                <w:noProof/>
                <w:sz w:val="24"/>
                <w:szCs w:val="24"/>
                <w:lang w:eastAsia="es-CO"/>
              </w:rPr>
              <w:tab/>
            </w:r>
            <w:r w:rsidR="0090268D" w:rsidRPr="004D34DE">
              <w:rPr>
                <w:rStyle w:val="Hipervnculo"/>
                <w:noProof/>
              </w:rPr>
              <w:t>Chirrido o gemido muy agudo</w:t>
            </w:r>
            <w:r w:rsidR="0090268D">
              <w:rPr>
                <w:noProof/>
                <w:webHidden/>
              </w:rPr>
              <w:tab/>
            </w:r>
            <w:r w:rsidR="0090268D">
              <w:rPr>
                <w:noProof/>
                <w:webHidden/>
              </w:rPr>
              <w:fldChar w:fldCharType="begin"/>
            </w:r>
            <w:r w:rsidR="0090268D">
              <w:rPr>
                <w:noProof/>
                <w:webHidden/>
              </w:rPr>
              <w:instrText xml:space="preserve"> PAGEREF _Toc196809098 \h </w:instrText>
            </w:r>
            <w:r w:rsidR="0090268D">
              <w:rPr>
                <w:noProof/>
                <w:webHidden/>
              </w:rPr>
            </w:r>
            <w:r w:rsidR="0090268D">
              <w:rPr>
                <w:noProof/>
                <w:webHidden/>
              </w:rPr>
              <w:fldChar w:fldCharType="separate"/>
            </w:r>
            <w:r w:rsidR="004E06EB">
              <w:rPr>
                <w:noProof/>
                <w:webHidden/>
              </w:rPr>
              <w:t>11</w:t>
            </w:r>
            <w:r w:rsidR="0090268D">
              <w:rPr>
                <w:noProof/>
                <w:webHidden/>
              </w:rPr>
              <w:fldChar w:fldCharType="end"/>
            </w:r>
          </w:hyperlink>
        </w:p>
        <w:p w14:paraId="369F9FC9" w14:textId="2EF2EEC8" w:rsidR="0090268D" w:rsidRDefault="00000000">
          <w:pPr>
            <w:pStyle w:val="TDC2"/>
            <w:tabs>
              <w:tab w:val="left" w:pos="1680"/>
              <w:tab w:val="right" w:leader="dot" w:pos="9962"/>
            </w:tabs>
            <w:rPr>
              <w:rFonts w:eastAsiaTheme="minorEastAsia"/>
              <w:noProof/>
              <w:sz w:val="24"/>
              <w:szCs w:val="24"/>
              <w:lang w:eastAsia="es-CO"/>
            </w:rPr>
          </w:pPr>
          <w:hyperlink w:anchor="_Toc196809099" w:history="1">
            <w:r w:rsidR="0090268D" w:rsidRPr="004D34DE">
              <w:rPr>
                <w:rStyle w:val="Hipervnculo"/>
                <w:noProof/>
                <w14:scene3d>
                  <w14:camera w14:prst="orthographicFront"/>
                  <w14:lightRig w14:rig="threePt" w14:dir="t">
                    <w14:rot w14:lat="0" w14:lon="0" w14:rev="0"/>
                  </w14:lightRig>
                </w14:scene3d>
              </w:rPr>
              <w:t>2.7.</w:t>
            </w:r>
            <w:r w:rsidR="0090268D">
              <w:rPr>
                <w:rFonts w:eastAsiaTheme="minorEastAsia"/>
                <w:noProof/>
                <w:sz w:val="24"/>
                <w:szCs w:val="24"/>
                <w:lang w:eastAsia="es-CO"/>
              </w:rPr>
              <w:tab/>
            </w:r>
            <w:r w:rsidR="0090268D" w:rsidRPr="004D34DE">
              <w:rPr>
                <w:rStyle w:val="Hipervnculo"/>
                <w:noProof/>
              </w:rPr>
              <w:t>Gruñidos</w:t>
            </w:r>
            <w:r w:rsidR="0090268D">
              <w:rPr>
                <w:noProof/>
                <w:webHidden/>
              </w:rPr>
              <w:tab/>
            </w:r>
            <w:r w:rsidR="0090268D">
              <w:rPr>
                <w:noProof/>
                <w:webHidden/>
              </w:rPr>
              <w:fldChar w:fldCharType="begin"/>
            </w:r>
            <w:r w:rsidR="0090268D">
              <w:rPr>
                <w:noProof/>
                <w:webHidden/>
              </w:rPr>
              <w:instrText xml:space="preserve"> PAGEREF _Toc196809099 \h </w:instrText>
            </w:r>
            <w:r w:rsidR="0090268D">
              <w:rPr>
                <w:noProof/>
                <w:webHidden/>
              </w:rPr>
            </w:r>
            <w:r w:rsidR="0090268D">
              <w:rPr>
                <w:noProof/>
                <w:webHidden/>
              </w:rPr>
              <w:fldChar w:fldCharType="separate"/>
            </w:r>
            <w:r w:rsidR="004E06EB">
              <w:rPr>
                <w:noProof/>
                <w:webHidden/>
              </w:rPr>
              <w:t>12</w:t>
            </w:r>
            <w:r w:rsidR="0090268D">
              <w:rPr>
                <w:noProof/>
                <w:webHidden/>
              </w:rPr>
              <w:fldChar w:fldCharType="end"/>
            </w:r>
          </w:hyperlink>
        </w:p>
        <w:p w14:paraId="24C1B2DF" w14:textId="1C5E6C8C" w:rsidR="0090268D" w:rsidRDefault="00000000">
          <w:pPr>
            <w:pStyle w:val="TDC2"/>
            <w:tabs>
              <w:tab w:val="left" w:pos="1680"/>
              <w:tab w:val="right" w:leader="dot" w:pos="9962"/>
            </w:tabs>
            <w:rPr>
              <w:rFonts w:eastAsiaTheme="minorEastAsia"/>
              <w:noProof/>
              <w:sz w:val="24"/>
              <w:szCs w:val="24"/>
              <w:lang w:eastAsia="es-CO"/>
            </w:rPr>
          </w:pPr>
          <w:hyperlink w:anchor="_Toc196809100" w:history="1">
            <w:r w:rsidR="0090268D" w:rsidRPr="004D34DE">
              <w:rPr>
                <w:rStyle w:val="Hipervnculo"/>
                <w:noProof/>
                <w14:scene3d>
                  <w14:camera w14:prst="orthographicFront"/>
                  <w14:lightRig w14:rig="threePt" w14:dir="t">
                    <w14:rot w14:lat="0" w14:lon="0" w14:rev="0"/>
                  </w14:lightRig>
                </w14:scene3d>
              </w:rPr>
              <w:t>2.8.</w:t>
            </w:r>
            <w:r w:rsidR="0090268D">
              <w:rPr>
                <w:rFonts w:eastAsiaTheme="minorEastAsia"/>
                <w:noProof/>
                <w:sz w:val="24"/>
                <w:szCs w:val="24"/>
                <w:lang w:eastAsia="es-CO"/>
              </w:rPr>
              <w:tab/>
            </w:r>
            <w:r w:rsidR="0090268D" w:rsidRPr="004D34DE">
              <w:rPr>
                <w:rStyle w:val="Hipervnculo"/>
                <w:noProof/>
              </w:rPr>
              <w:t>Consejos útiles para el diagnóstico</w:t>
            </w:r>
            <w:r w:rsidR="0090268D">
              <w:rPr>
                <w:noProof/>
                <w:webHidden/>
              </w:rPr>
              <w:tab/>
            </w:r>
            <w:r w:rsidR="0090268D">
              <w:rPr>
                <w:noProof/>
                <w:webHidden/>
              </w:rPr>
              <w:fldChar w:fldCharType="begin"/>
            </w:r>
            <w:r w:rsidR="0090268D">
              <w:rPr>
                <w:noProof/>
                <w:webHidden/>
              </w:rPr>
              <w:instrText xml:space="preserve"> PAGEREF _Toc196809100 \h </w:instrText>
            </w:r>
            <w:r w:rsidR="0090268D">
              <w:rPr>
                <w:noProof/>
                <w:webHidden/>
              </w:rPr>
            </w:r>
            <w:r w:rsidR="0090268D">
              <w:rPr>
                <w:noProof/>
                <w:webHidden/>
              </w:rPr>
              <w:fldChar w:fldCharType="separate"/>
            </w:r>
            <w:r w:rsidR="004E06EB">
              <w:rPr>
                <w:noProof/>
                <w:webHidden/>
              </w:rPr>
              <w:t>13</w:t>
            </w:r>
            <w:r w:rsidR="0090268D">
              <w:rPr>
                <w:noProof/>
                <w:webHidden/>
              </w:rPr>
              <w:fldChar w:fldCharType="end"/>
            </w:r>
          </w:hyperlink>
        </w:p>
        <w:p w14:paraId="35F7C81D" w14:textId="057BDD41" w:rsidR="0090268D" w:rsidRDefault="00000000">
          <w:pPr>
            <w:pStyle w:val="TDC2"/>
            <w:tabs>
              <w:tab w:val="left" w:pos="1680"/>
              <w:tab w:val="right" w:leader="dot" w:pos="9962"/>
            </w:tabs>
            <w:rPr>
              <w:rFonts w:eastAsiaTheme="minorEastAsia"/>
              <w:noProof/>
              <w:sz w:val="24"/>
              <w:szCs w:val="24"/>
              <w:lang w:eastAsia="es-CO"/>
            </w:rPr>
          </w:pPr>
          <w:hyperlink w:anchor="_Toc196809101" w:history="1">
            <w:r w:rsidR="0090268D" w:rsidRPr="004D34DE">
              <w:rPr>
                <w:rStyle w:val="Hipervnculo"/>
                <w:noProof/>
                <w14:scene3d>
                  <w14:camera w14:prst="orthographicFront"/>
                  <w14:lightRig w14:rig="threePt" w14:dir="t">
                    <w14:rot w14:lat="0" w14:lon="0" w14:rev="0"/>
                  </w14:lightRig>
                </w14:scene3d>
              </w:rPr>
              <w:t>2.9.</w:t>
            </w:r>
            <w:r w:rsidR="0090268D">
              <w:rPr>
                <w:rFonts w:eastAsiaTheme="minorEastAsia"/>
                <w:noProof/>
                <w:sz w:val="24"/>
                <w:szCs w:val="24"/>
                <w:lang w:eastAsia="es-CO"/>
              </w:rPr>
              <w:tab/>
            </w:r>
            <w:r w:rsidR="0090268D" w:rsidRPr="004D34DE">
              <w:rPr>
                <w:rStyle w:val="Hipervnculo"/>
                <w:noProof/>
              </w:rPr>
              <w:t>Guía de solución de problemas</w:t>
            </w:r>
            <w:r w:rsidR="0090268D">
              <w:rPr>
                <w:noProof/>
                <w:webHidden/>
              </w:rPr>
              <w:tab/>
            </w:r>
            <w:r w:rsidR="0090268D">
              <w:rPr>
                <w:noProof/>
                <w:webHidden/>
              </w:rPr>
              <w:fldChar w:fldCharType="begin"/>
            </w:r>
            <w:r w:rsidR="0090268D">
              <w:rPr>
                <w:noProof/>
                <w:webHidden/>
              </w:rPr>
              <w:instrText xml:space="preserve"> PAGEREF _Toc196809101 \h </w:instrText>
            </w:r>
            <w:r w:rsidR="0090268D">
              <w:rPr>
                <w:noProof/>
                <w:webHidden/>
              </w:rPr>
            </w:r>
            <w:r w:rsidR="0090268D">
              <w:rPr>
                <w:noProof/>
                <w:webHidden/>
              </w:rPr>
              <w:fldChar w:fldCharType="separate"/>
            </w:r>
            <w:r w:rsidR="004E06EB">
              <w:rPr>
                <w:noProof/>
                <w:webHidden/>
              </w:rPr>
              <w:t>14</w:t>
            </w:r>
            <w:r w:rsidR="0090268D">
              <w:rPr>
                <w:noProof/>
                <w:webHidden/>
              </w:rPr>
              <w:fldChar w:fldCharType="end"/>
            </w:r>
          </w:hyperlink>
        </w:p>
        <w:p w14:paraId="7DC4D5BA" w14:textId="6BDC8536" w:rsidR="0090268D" w:rsidRDefault="00000000">
          <w:pPr>
            <w:pStyle w:val="TDC1"/>
            <w:tabs>
              <w:tab w:val="right" w:leader="dot" w:pos="9962"/>
            </w:tabs>
            <w:rPr>
              <w:rFonts w:eastAsiaTheme="minorEastAsia"/>
              <w:noProof/>
              <w:sz w:val="24"/>
              <w:szCs w:val="24"/>
              <w:lang w:eastAsia="es-CO"/>
            </w:rPr>
          </w:pPr>
          <w:hyperlink w:anchor="_Toc196809102" w:history="1">
            <w:r w:rsidR="0090268D" w:rsidRPr="004D34DE">
              <w:rPr>
                <w:rStyle w:val="Hipervnculo"/>
                <w:noProof/>
              </w:rPr>
              <w:t>Síntesis</w:t>
            </w:r>
            <w:r w:rsidR="0090268D">
              <w:rPr>
                <w:noProof/>
                <w:webHidden/>
              </w:rPr>
              <w:tab/>
            </w:r>
            <w:r w:rsidR="0090268D">
              <w:rPr>
                <w:noProof/>
                <w:webHidden/>
              </w:rPr>
              <w:fldChar w:fldCharType="begin"/>
            </w:r>
            <w:r w:rsidR="0090268D">
              <w:rPr>
                <w:noProof/>
                <w:webHidden/>
              </w:rPr>
              <w:instrText xml:space="preserve"> PAGEREF _Toc196809102 \h </w:instrText>
            </w:r>
            <w:r w:rsidR="0090268D">
              <w:rPr>
                <w:noProof/>
                <w:webHidden/>
              </w:rPr>
            </w:r>
            <w:r w:rsidR="0090268D">
              <w:rPr>
                <w:noProof/>
                <w:webHidden/>
              </w:rPr>
              <w:fldChar w:fldCharType="separate"/>
            </w:r>
            <w:r w:rsidR="004E06EB">
              <w:rPr>
                <w:noProof/>
                <w:webHidden/>
              </w:rPr>
              <w:t>19</w:t>
            </w:r>
            <w:r w:rsidR="0090268D">
              <w:rPr>
                <w:noProof/>
                <w:webHidden/>
              </w:rPr>
              <w:fldChar w:fldCharType="end"/>
            </w:r>
          </w:hyperlink>
        </w:p>
        <w:p w14:paraId="03482E92" w14:textId="4CB7907C" w:rsidR="0090268D" w:rsidRDefault="00000000">
          <w:pPr>
            <w:pStyle w:val="TDC1"/>
            <w:tabs>
              <w:tab w:val="right" w:leader="dot" w:pos="9962"/>
            </w:tabs>
            <w:rPr>
              <w:rFonts w:eastAsiaTheme="minorEastAsia"/>
              <w:noProof/>
              <w:sz w:val="24"/>
              <w:szCs w:val="24"/>
              <w:lang w:eastAsia="es-CO"/>
            </w:rPr>
          </w:pPr>
          <w:hyperlink w:anchor="_Toc196809103" w:history="1">
            <w:r w:rsidR="0090268D" w:rsidRPr="004D34DE">
              <w:rPr>
                <w:rStyle w:val="Hipervnculo"/>
                <w:noProof/>
              </w:rPr>
              <w:t>Material complementario</w:t>
            </w:r>
            <w:r w:rsidR="0090268D">
              <w:rPr>
                <w:noProof/>
                <w:webHidden/>
              </w:rPr>
              <w:tab/>
            </w:r>
            <w:r w:rsidR="0090268D">
              <w:rPr>
                <w:noProof/>
                <w:webHidden/>
              </w:rPr>
              <w:fldChar w:fldCharType="begin"/>
            </w:r>
            <w:r w:rsidR="0090268D">
              <w:rPr>
                <w:noProof/>
                <w:webHidden/>
              </w:rPr>
              <w:instrText xml:space="preserve"> PAGEREF _Toc196809103 \h </w:instrText>
            </w:r>
            <w:r w:rsidR="0090268D">
              <w:rPr>
                <w:noProof/>
                <w:webHidden/>
              </w:rPr>
            </w:r>
            <w:r w:rsidR="0090268D">
              <w:rPr>
                <w:noProof/>
                <w:webHidden/>
              </w:rPr>
              <w:fldChar w:fldCharType="separate"/>
            </w:r>
            <w:r w:rsidR="004E06EB">
              <w:rPr>
                <w:noProof/>
                <w:webHidden/>
              </w:rPr>
              <w:t>20</w:t>
            </w:r>
            <w:r w:rsidR="0090268D">
              <w:rPr>
                <w:noProof/>
                <w:webHidden/>
              </w:rPr>
              <w:fldChar w:fldCharType="end"/>
            </w:r>
          </w:hyperlink>
        </w:p>
        <w:p w14:paraId="032F3D08" w14:textId="50AE8406" w:rsidR="0090268D" w:rsidRDefault="00000000">
          <w:pPr>
            <w:pStyle w:val="TDC1"/>
            <w:tabs>
              <w:tab w:val="right" w:leader="dot" w:pos="9962"/>
            </w:tabs>
            <w:rPr>
              <w:rFonts w:eastAsiaTheme="minorEastAsia"/>
              <w:noProof/>
              <w:sz w:val="24"/>
              <w:szCs w:val="24"/>
              <w:lang w:eastAsia="es-CO"/>
            </w:rPr>
          </w:pPr>
          <w:hyperlink w:anchor="_Toc196809104" w:history="1">
            <w:r w:rsidR="0090268D" w:rsidRPr="004D34DE">
              <w:rPr>
                <w:rStyle w:val="Hipervnculo"/>
                <w:noProof/>
              </w:rPr>
              <w:t>Glosario</w:t>
            </w:r>
            <w:r w:rsidR="0090268D">
              <w:rPr>
                <w:noProof/>
                <w:webHidden/>
              </w:rPr>
              <w:tab/>
            </w:r>
            <w:r w:rsidR="0090268D">
              <w:rPr>
                <w:noProof/>
                <w:webHidden/>
              </w:rPr>
              <w:fldChar w:fldCharType="begin"/>
            </w:r>
            <w:r w:rsidR="0090268D">
              <w:rPr>
                <w:noProof/>
                <w:webHidden/>
              </w:rPr>
              <w:instrText xml:space="preserve"> PAGEREF _Toc196809104 \h </w:instrText>
            </w:r>
            <w:r w:rsidR="0090268D">
              <w:rPr>
                <w:noProof/>
                <w:webHidden/>
              </w:rPr>
            </w:r>
            <w:r w:rsidR="0090268D">
              <w:rPr>
                <w:noProof/>
                <w:webHidden/>
              </w:rPr>
              <w:fldChar w:fldCharType="separate"/>
            </w:r>
            <w:r w:rsidR="004E06EB">
              <w:rPr>
                <w:noProof/>
                <w:webHidden/>
              </w:rPr>
              <w:t>21</w:t>
            </w:r>
            <w:r w:rsidR="0090268D">
              <w:rPr>
                <w:noProof/>
                <w:webHidden/>
              </w:rPr>
              <w:fldChar w:fldCharType="end"/>
            </w:r>
          </w:hyperlink>
        </w:p>
        <w:p w14:paraId="464512E8" w14:textId="292231AB" w:rsidR="0090268D" w:rsidRDefault="00000000">
          <w:pPr>
            <w:pStyle w:val="TDC1"/>
            <w:tabs>
              <w:tab w:val="right" w:leader="dot" w:pos="9962"/>
            </w:tabs>
            <w:rPr>
              <w:rFonts w:eastAsiaTheme="minorEastAsia"/>
              <w:noProof/>
              <w:sz w:val="24"/>
              <w:szCs w:val="24"/>
              <w:lang w:eastAsia="es-CO"/>
            </w:rPr>
          </w:pPr>
          <w:hyperlink w:anchor="_Toc196809105" w:history="1">
            <w:r w:rsidR="0090268D" w:rsidRPr="004D34DE">
              <w:rPr>
                <w:rStyle w:val="Hipervnculo"/>
                <w:noProof/>
              </w:rPr>
              <w:t>Referencias bibliográficas</w:t>
            </w:r>
            <w:r w:rsidR="0090268D">
              <w:rPr>
                <w:noProof/>
                <w:webHidden/>
              </w:rPr>
              <w:tab/>
            </w:r>
            <w:r w:rsidR="0090268D">
              <w:rPr>
                <w:noProof/>
                <w:webHidden/>
              </w:rPr>
              <w:fldChar w:fldCharType="begin"/>
            </w:r>
            <w:r w:rsidR="0090268D">
              <w:rPr>
                <w:noProof/>
                <w:webHidden/>
              </w:rPr>
              <w:instrText xml:space="preserve"> PAGEREF _Toc196809105 \h </w:instrText>
            </w:r>
            <w:r w:rsidR="0090268D">
              <w:rPr>
                <w:noProof/>
                <w:webHidden/>
              </w:rPr>
            </w:r>
            <w:r w:rsidR="0090268D">
              <w:rPr>
                <w:noProof/>
                <w:webHidden/>
              </w:rPr>
              <w:fldChar w:fldCharType="separate"/>
            </w:r>
            <w:r w:rsidR="004E06EB">
              <w:rPr>
                <w:noProof/>
                <w:webHidden/>
              </w:rPr>
              <w:t>22</w:t>
            </w:r>
            <w:r w:rsidR="0090268D">
              <w:rPr>
                <w:noProof/>
                <w:webHidden/>
              </w:rPr>
              <w:fldChar w:fldCharType="end"/>
            </w:r>
          </w:hyperlink>
        </w:p>
        <w:p w14:paraId="62F32531" w14:textId="42BD6FDD" w:rsidR="0090268D" w:rsidRDefault="00000000">
          <w:pPr>
            <w:pStyle w:val="TDC1"/>
            <w:tabs>
              <w:tab w:val="right" w:leader="dot" w:pos="9962"/>
            </w:tabs>
            <w:rPr>
              <w:rFonts w:eastAsiaTheme="minorEastAsia"/>
              <w:noProof/>
              <w:sz w:val="24"/>
              <w:szCs w:val="24"/>
              <w:lang w:eastAsia="es-CO"/>
            </w:rPr>
          </w:pPr>
          <w:hyperlink w:anchor="_Toc196809106" w:history="1">
            <w:r w:rsidR="0090268D" w:rsidRPr="004D34DE">
              <w:rPr>
                <w:rStyle w:val="Hipervnculo"/>
                <w:noProof/>
              </w:rPr>
              <w:t>Créditos</w:t>
            </w:r>
            <w:r w:rsidR="0090268D">
              <w:rPr>
                <w:noProof/>
                <w:webHidden/>
              </w:rPr>
              <w:tab/>
            </w:r>
            <w:r w:rsidR="0090268D">
              <w:rPr>
                <w:noProof/>
                <w:webHidden/>
              </w:rPr>
              <w:fldChar w:fldCharType="begin"/>
            </w:r>
            <w:r w:rsidR="0090268D">
              <w:rPr>
                <w:noProof/>
                <w:webHidden/>
              </w:rPr>
              <w:instrText xml:space="preserve"> PAGEREF _Toc196809106 \h </w:instrText>
            </w:r>
            <w:r w:rsidR="0090268D">
              <w:rPr>
                <w:noProof/>
                <w:webHidden/>
              </w:rPr>
            </w:r>
            <w:r w:rsidR="0090268D">
              <w:rPr>
                <w:noProof/>
                <w:webHidden/>
              </w:rPr>
              <w:fldChar w:fldCharType="separate"/>
            </w:r>
            <w:r w:rsidR="004E06EB">
              <w:rPr>
                <w:noProof/>
                <w:webHidden/>
              </w:rPr>
              <w:t>23</w:t>
            </w:r>
            <w:r w:rsidR="0090268D">
              <w:rPr>
                <w:noProof/>
                <w:webHidden/>
              </w:rPr>
              <w:fldChar w:fldCharType="end"/>
            </w:r>
          </w:hyperlink>
        </w:p>
        <w:p w14:paraId="311ADCB6" w14:textId="24E6B5F9" w:rsidR="00E92C3E" w:rsidRPr="003758F7" w:rsidRDefault="00436C80" w:rsidP="008713AF">
          <w:pPr>
            <w:pStyle w:val="Sinespaciado"/>
          </w:pPr>
          <w:r w:rsidRPr="003758F7">
            <w:lastRenderedPageBreak/>
            <w:fldChar w:fldCharType="end"/>
          </w:r>
        </w:p>
      </w:sdtContent>
    </w:sdt>
    <w:p w14:paraId="51859525" w14:textId="7F7E6D40" w:rsidR="007F2B44" w:rsidRPr="003758F7" w:rsidRDefault="007F2B44" w:rsidP="007F2B44">
      <w:pPr>
        <w:pStyle w:val="Titulosgenerales"/>
        <w:rPr>
          <w:lang w:val="es-CO"/>
        </w:rPr>
      </w:pPr>
      <w:bookmarkStart w:id="0" w:name="_Toc196809089"/>
      <w:r w:rsidRPr="003758F7">
        <w:rPr>
          <w:lang w:val="es-CO"/>
        </w:rPr>
        <w:lastRenderedPageBreak/>
        <w:t>Introducción</w:t>
      </w:r>
      <w:bookmarkEnd w:id="0"/>
    </w:p>
    <w:p w14:paraId="1623DE85" w14:textId="1DA25CFF" w:rsidR="00147156" w:rsidRDefault="00E77123" w:rsidP="003758F7">
      <w:r w:rsidRPr="00E77123">
        <w:t>La caja de cambios es un componente esencial en los vehículos, responsable de conectar la transmisión con el motor mediante engranajes. Su correcto funcionamiento es crucial para garantizar un desplazamiento eficiente y seguro. Sin embargo, malas prácticas, como apoyar la mano sobre la palanca de cambios, pueden provocar desgaste prematuro y fallas significativas</w:t>
      </w:r>
      <w:r w:rsidR="00147156" w:rsidRPr="00147156">
        <w:t>.</w:t>
      </w:r>
    </w:p>
    <w:p w14:paraId="5247E17B" w14:textId="1CA6EEBE" w:rsidR="00E77123" w:rsidRDefault="00E77123" w:rsidP="003758F7">
      <w:r w:rsidRPr="00E77123">
        <w:t>Es fundamental comprender las causas de los problemas en la caja de cambios para diagnosticar y solucionar fallas oportunamente. Identificar síntomas como ruidos, dificultades al cambiar de marcha o vibraciones puede prevenir daños mayores y extender la vida útil del sistema. Estas fallas suelen originarse por desgaste natural, errores operativos o condiciones de mantenimiento inadecuadas.</w:t>
      </w:r>
    </w:p>
    <w:p w14:paraId="67CAD2FC" w14:textId="162CF45D" w:rsidR="00E77123" w:rsidRDefault="00E77123" w:rsidP="003758F7">
      <w:r w:rsidRPr="00E77123">
        <w:t>En este documento se presentan estrategias para el diagnóstico y resolución de problemas comunes en cajas de cambios manuales. A través de un enfoque detallado, se busca proporcionar conocimientos prácticos que permitan optimizar el uso y mantenimiento de este componente, minimizando las incidencias y mejorando el rendimiento del vehículo.</w:t>
      </w:r>
    </w:p>
    <w:p w14:paraId="27109C74" w14:textId="77777777" w:rsidR="00E77123" w:rsidRDefault="00E77123" w:rsidP="003758F7"/>
    <w:p w14:paraId="5737D127" w14:textId="352B53F1" w:rsidR="00147156" w:rsidRDefault="00147156" w:rsidP="003758F7"/>
    <w:p w14:paraId="0FD28B15" w14:textId="77777777" w:rsidR="00E77123" w:rsidRDefault="00E77123" w:rsidP="003758F7"/>
    <w:p w14:paraId="5A40153F" w14:textId="55A0699B" w:rsidR="00147156" w:rsidRDefault="00147156" w:rsidP="003758F7"/>
    <w:p w14:paraId="06004CEF" w14:textId="77777777" w:rsidR="00147156" w:rsidRDefault="00147156" w:rsidP="003758F7"/>
    <w:p w14:paraId="7383D0F1" w14:textId="63F7EA14" w:rsidR="00946648" w:rsidRPr="003758F7" w:rsidRDefault="00A16ED5" w:rsidP="00147156">
      <w:pPr>
        <w:pStyle w:val="Ttulo1"/>
        <w:rPr>
          <w:lang w:val="es-CO"/>
        </w:rPr>
      </w:pPr>
      <w:bookmarkStart w:id="1" w:name="_Toc196809090"/>
      <w:r w:rsidRPr="00A16ED5">
        <w:rPr>
          <w:lang w:val="es-CO"/>
        </w:rPr>
        <w:lastRenderedPageBreak/>
        <w:t>Confiabilidad y fallas</w:t>
      </w:r>
      <w:bookmarkEnd w:id="1"/>
    </w:p>
    <w:p w14:paraId="6A8A71C4" w14:textId="18E8003C" w:rsidR="00A16ED5" w:rsidRDefault="00A16ED5" w:rsidP="000F49F4">
      <w:pPr>
        <w:rPr>
          <w:lang w:eastAsia="es-CO"/>
        </w:rPr>
      </w:pPr>
      <w:r w:rsidRPr="00A16ED5">
        <w:rPr>
          <w:lang w:eastAsia="es-CO"/>
        </w:rPr>
        <w:t>La confiabilidad es la probabilidad de que un determinado equipo opere bajo las condiciones preestablecidas sin sufrir fallas que pueden ser causadas de manera intrínseca por desgaste y deterioro, errores humanos y problemas de diseño.</w:t>
      </w:r>
    </w:p>
    <w:p w14:paraId="01411247" w14:textId="35DDD9B3" w:rsidR="00A16ED5" w:rsidRDefault="00A16ED5" w:rsidP="000F49F4">
      <w:pPr>
        <w:rPr>
          <w:lang w:eastAsia="es-CO"/>
        </w:rPr>
      </w:pPr>
      <w:r w:rsidRPr="00A16ED5">
        <w:rPr>
          <w:lang w:eastAsia="es-CO"/>
        </w:rPr>
        <w:t>Es muy importante tener estos aspectos presentes ya que, al igual que sucede en medicina, si se quiere diagnosticar correctamente una enfermedad a un paciente, hay que conocer las diferentes enfermedades y sus causas.</w:t>
      </w:r>
    </w:p>
    <w:p w14:paraId="56FCD966" w14:textId="746BBCCB" w:rsidR="00A16ED5" w:rsidRDefault="00410581" w:rsidP="000F49F4">
      <w:pPr>
        <w:rPr>
          <w:lang w:eastAsia="es-CO"/>
        </w:rPr>
      </w:pPr>
      <w:r w:rsidRPr="00410581">
        <w:rPr>
          <w:lang w:eastAsia="es-CO"/>
        </w:rPr>
        <w:t>En el caso de un equipo o un sistema como la caja de cambios, esto quiere decir que, si se requiere diagnosticar adecuadamente una falla, se deben conocer las distintas fallas y sus causas raíz</w:t>
      </w:r>
      <w:r>
        <w:rPr>
          <w:lang w:eastAsia="es-CO"/>
        </w:rPr>
        <w:t>.</w:t>
      </w:r>
    </w:p>
    <w:p w14:paraId="5484F347" w14:textId="4053BC43" w:rsidR="00410581" w:rsidRDefault="00410581" w:rsidP="00410581">
      <w:pPr>
        <w:pStyle w:val="Ttulo2"/>
      </w:pPr>
      <w:bookmarkStart w:id="2" w:name="_Toc196809091"/>
      <w:r w:rsidRPr="00410581">
        <w:t>Confiabilidad operacional</w:t>
      </w:r>
      <w:bookmarkEnd w:id="2"/>
    </w:p>
    <w:p w14:paraId="6C7CEC46" w14:textId="7BC2223E" w:rsidR="00410581" w:rsidRDefault="00410581" w:rsidP="00410581">
      <w:pPr>
        <w:rPr>
          <w:lang w:val="es-419" w:eastAsia="es-CO"/>
        </w:rPr>
      </w:pPr>
      <w:r w:rsidRPr="00410581">
        <w:rPr>
          <w:lang w:val="es-419" w:eastAsia="es-CO"/>
        </w:rPr>
        <w:t>La confiabilidad operacional se refiere a la capacidad de un sistema integrado por procesos, tecnología y personas capaces de cumplir su función dentro de los límites de diseño bajo unas condiciones de operación específicas.</w:t>
      </w:r>
    </w:p>
    <w:p w14:paraId="7CBAF831" w14:textId="71D42D6C" w:rsidR="00410581" w:rsidRDefault="00410581" w:rsidP="00410581">
      <w:pPr>
        <w:rPr>
          <w:lang w:val="es-419" w:eastAsia="es-CO"/>
        </w:rPr>
      </w:pPr>
      <w:r w:rsidRPr="00410581">
        <w:rPr>
          <w:lang w:val="es-419" w:eastAsia="es-CO"/>
        </w:rPr>
        <w:t>Los factores que inciden sobre la confiabilidad operacional son:</w:t>
      </w:r>
    </w:p>
    <w:p w14:paraId="2A528404" w14:textId="1CD007ED" w:rsidR="00410581" w:rsidRDefault="00410581" w:rsidP="00410581">
      <w:pPr>
        <w:pStyle w:val="Prrafodelista"/>
        <w:numPr>
          <w:ilvl w:val="0"/>
          <w:numId w:val="17"/>
        </w:numPr>
        <w:rPr>
          <w:lang w:val="es-419" w:eastAsia="es-CO"/>
        </w:rPr>
      </w:pPr>
      <w:r w:rsidRPr="00410581">
        <w:rPr>
          <w:b/>
          <w:bCs/>
          <w:lang w:val="es-419" w:eastAsia="es-CO"/>
        </w:rPr>
        <w:t>Mantenibilidad de equipos:</w:t>
      </w:r>
      <w:r>
        <w:rPr>
          <w:lang w:val="es-419" w:eastAsia="es-CO"/>
        </w:rPr>
        <w:t xml:space="preserve"> </w:t>
      </w:r>
      <w:r w:rsidR="00900EEF">
        <w:rPr>
          <w:lang w:val="es-419" w:eastAsia="es-CO"/>
        </w:rPr>
        <w:t>e</w:t>
      </w:r>
      <w:r w:rsidRPr="00410581">
        <w:rPr>
          <w:lang w:val="es-419" w:eastAsia="es-CO"/>
        </w:rPr>
        <w:t>stá ligada al diseño del equipo y su confiabilidad interna; por ejemplo, es ampliamente conocido que, por su diseño, hay ciertas cajas de cambios que fallan frecuentemente, mientras que existen otras que son más confiables. La mantenibilidad también tiene que ver con la probabilidad de que estas puedan ser restauradas a su estado operacional en un tiempo determinado.</w:t>
      </w:r>
    </w:p>
    <w:p w14:paraId="3682161A" w14:textId="124B67D3" w:rsidR="00410581" w:rsidRDefault="003B15B7" w:rsidP="00410581">
      <w:pPr>
        <w:pStyle w:val="Prrafodelista"/>
        <w:numPr>
          <w:ilvl w:val="0"/>
          <w:numId w:val="17"/>
        </w:numPr>
        <w:rPr>
          <w:lang w:val="es-419" w:eastAsia="es-CO"/>
        </w:rPr>
      </w:pPr>
      <w:r w:rsidRPr="003B15B7">
        <w:rPr>
          <w:b/>
          <w:bCs/>
          <w:lang w:val="es-419" w:eastAsia="es-CO"/>
        </w:rPr>
        <w:t>Confiabilidad humana:</w:t>
      </w:r>
      <w:r>
        <w:rPr>
          <w:lang w:val="es-419" w:eastAsia="es-CO"/>
        </w:rPr>
        <w:t xml:space="preserve"> </w:t>
      </w:r>
      <w:r w:rsidR="00900EEF">
        <w:rPr>
          <w:lang w:val="es-419" w:eastAsia="es-CO"/>
        </w:rPr>
        <w:t>s</w:t>
      </w:r>
      <w:r w:rsidRPr="003B15B7">
        <w:rPr>
          <w:lang w:val="es-419" w:eastAsia="es-CO"/>
        </w:rPr>
        <w:t xml:space="preserve">e relaciona con el involucramiento, compromiso y competencias que poseen las personas con respecto a las actividades que </w:t>
      </w:r>
      <w:r w:rsidRPr="003B15B7">
        <w:rPr>
          <w:lang w:val="es-419" w:eastAsia="es-CO"/>
        </w:rPr>
        <w:lastRenderedPageBreak/>
        <w:t>les corresponde realizar. Para el caso particular de la caja de cambios, se refiere, por ejemplo, a las competencias que tienen los mecánicos para reparar adecuadamente una transmisión o las de un conductor para manejar apropiadamente el vehículo. La confiabilidad humana se relaciona con descuidos y errores de las personas que pueden llevar finalmente a una falla en la transmisión.</w:t>
      </w:r>
    </w:p>
    <w:p w14:paraId="37F896DC" w14:textId="734B01FB" w:rsidR="003B15B7" w:rsidRDefault="003B15B7" w:rsidP="00410581">
      <w:pPr>
        <w:pStyle w:val="Prrafodelista"/>
        <w:numPr>
          <w:ilvl w:val="0"/>
          <w:numId w:val="17"/>
        </w:numPr>
        <w:rPr>
          <w:lang w:val="es-419" w:eastAsia="es-CO"/>
        </w:rPr>
      </w:pPr>
      <w:r w:rsidRPr="003B15B7">
        <w:rPr>
          <w:b/>
          <w:bCs/>
          <w:lang w:val="es-419" w:eastAsia="es-CO"/>
        </w:rPr>
        <w:t>Confiabilidad de procesos:</w:t>
      </w:r>
      <w:r>
        <w:rPr>
          <w:lang w:val="es-419" w:eastAsia="es-CO"/>
        </w:rPr>
        <w:t xml:space="preserve"> </w:t>
      </w:r>
      <w:r w:rsidR="00900EEF">
        <w:rPr>
          <w:lang w:val="es-419" w:eastAsia="es-CO"/>
        </w:rPr>
        <w:t>e</w:t>
      </w:r>
      <w:r w:rsidRPr="003B15B7">
        <w:rPr>
          <w:lang w:val="es-419" w:eastAsia="es-CO"/>
        </w:rPr>
        <w:t>sta confiabilidad se refiere a la operación de la transmisión acorde a los parámetros del fabricante o por debajo de la capacidad de diseño; por ejemplo, si la caja es sometida a una sobrecarga o a una condición para la cual no fue diseñada, es muy probable que esta condición afecte la confiabilidad operacional y derive en una falla. La confiabilidad de los procesos también se refiere al entendimiento de los procesos y procedimientos, por ejemplo, los malos hábitos de manejo, ya que no se siguen las pautas adecuadas para la correcta conducción y preservación de componentes.</w:t>
      </w:r>
    </w:p>
    <w:p w14:paraId="1858CEF5" w14:textId="21C7183C" w:rsidR="003B15B7" w:rsidRPr="003B15B7" w:rsidRDefault="003B15B7" w:rsidP="00410581">
      <w:pPr>
        <w:pStyle w:val="Prrafodelista"/>
        <w:numPr>
          <w:ilvl w:val="0"/>
          <w:numId w:val="17"/>
        </w:numPr>
        <w:rPr>
          <w:lang w:val="es-419" w:eastAsia="es-CO"/>
        </w:rPr>
      </w:pPr>
      <w:r w:rsidRPr="003B15B7">
        <w:rPr>
          <w:b/>
          <w:bCs/>
          <w:lang w:val="es-419" w:eastAsia="es-CO"/>
        </w:rPr>
        <w:t xml:space="preserve">Confiabilidad de equipos: </w:t>
      </w:r>
      <w:r w:rsidR="00900EEF">
        <w:rPr>
          <w:lang w:val="es-419" w:eastAsia="es-CO"/>
        </w:rPr>
        <w:t>e</w:t>
      </w:r>
      <w:r w:rsidRPr="003B15B7">
        <w:rPr>
          <w:lang w:val="es-419" w:eastAsia="es-CO"/>
        </w:rPr>
        <w:t>stá determinada por las estrategias y el mantenimiento aplicado. Para el caso particular de la caja de cambios, se refiere al adecuado mantenimiento preventivo que se le proporciona, como, por ejemplo, el cambio de aceite en los tiempos establecidos por el fabricante o el reemplazo de componentes que se van desgastando o que fallan con el tiempo. Este punto también abarca el correcto ensamble de los componentes y buenas prácticas de reparación siguiendo las recomendaciones brindadas en los manuales de reparación de los fabricantes.</w:t>
      </w:r>
    </w:p>
    <w:p w14:paraId="7543553E" w14:textId="0AF5C542" w:rsidR="00410581" w:rsidRDefault="003B15B7" w:rsidP="00410581">
      <w:pPr>
        <w:rPr>
          <w:lang w:val="es-419" w:eastAsia="es-CO"/>
        </w:rPr>
      </w:pPr>
      <w:r w:rsidRPr="003B15B7">
        <w:rPr>
          <w:lang w:val="es-419" w:eastAsia="es-CO"/>
        </w:rPr>
        <w:lastRenderedPageBreak/>
        <w:t>En conclusión, es importante tener en cuenta al momento de diagnosticar una falla, ya que muchas de estas se presentan como consecuencia de una baja confiabilidad operacional; la cual lleva implícita la eliminación de las causas de falla humanas, del equipo y operacionales.</w:t>
      </w:r>
    </w:p>
    <w:p w14:paraId="54960247" w14:textId="77777777" w:rsidR="003B15B7" w:rsidRDefault="003B15B7" w:rsidP="00410581">
      <w:pPr>
        <w:rPr>
          <w:lang w:val="es-419" w:eastAsia="es-CO"/>
        </w:rPr>
      </w:pPr>
    </w:p>
    <w:p w14:paraId="75046312" w14:textId="77777777" w:rsidR="00410581" w:rsidRDefault="00410581" w:rsidP="00410581">
      <w:pPr>
        <w:rPr>
          <w:lang w:val="es-419" w:eastAsia="es-CO"/>
        </w:rPr>
      </w:pPr>
    </w:p>
    <w:p w14:paraId="3AB87F0D" w14:textId="77777777" w:rsidR="00410581" w:rsidRDefault="00410581" w:rsidP="00410581">
      <w:pPr>
        <w:rPr>
          <w:lang w:val="es-419" w:eastAsia="es-CO"/>
        </w:rPr>
      </w:pPr>
    </w:p>
    <w:p w14:paraId="30E27615" w14:textId="77777777" w:rsidR="00410581" w:rsidRDefault="00410581" w:rsidP="00410581">
      <w:pPr>
        <w:rPr>
          <w:lang w:val="es-419" w:eastAsia="es-CO"/>
        </w:rPr>
      </w:pPr>
    </w:p>
    <w:p w14:paraId="6D9DEBCA" w14:textId="77777777" w:rsidR="00410581" w:rsidRDefault="00410581" w:rsidP="00410581">
      <w:pPr>
        <w:rPr>
          <w:lang w:val="es-419" w:eastAsia="es-CO"/>
        </w:rPr>
      </w:pPr>
    </w:p>
    <w:p w14:paraId="5E7F8F50" w14:textId="77777777" w:rsidR="00410581" w:rsidRDefault="00410581" w:rsidP="00410581">
      <w:pPr>
        <w:rPr>
          <w:lang w:val="es-419" w:eastAsia="es-CO"/>
        </w:rPr>
      </w:pPr>
    </w:p>
    <w:p w14:paraId="3443029D" w14:textId="77777777" w:rsidR="00410581" w:rsidRDefault="00410581" w:rsidP="00410581">
      <w:pPr>
        <w:rPr>
          <w:lang w:val="es-419" w:eastAsia="es-CO"/>
        </w:rPr>
      </w:pPr>
    </w:p>
    <w:p w14:paraId="5D0F314C" w14:textId="77777777" w:rsidR="00410581" w:rsidRDefault="00410581" w:rsidP="00410581">
      <w:pPr>
        <w:rPr>
          <w:lang w:val="es-419" w:eastAsia="es-CO"/>
        </w:rPr>
      </w:pPr>
    </w:p>
    <w:p w14:paraId="6259D7DB" w14:textId="77777777" w:rsidR="00410581" w:rsidRPr="00410581" w:rsidRDefault="00410581" w:rsidP="00410581">
      <w:pPr>
        <w:rPr>
          <w:lang w:val="es-419" w:eastAsia="es-CO"/>
        </w:rPr>
      </w:pPr>
    </w:p>
    <w:p w14:paraId="6A3CD72E" w14:textId="77777777" w:rsidR="00A16ED5" w:rsidRDefault="00A16ED5" w:rsidP="000F49F4">
      <w:pPr>
        <w:rPr>
          <w:lang w:eastAsia="es-CO"/>
        </w:rPr>
      </w:pPr>
    </w:p>
    <w:p w14:paraId="22824887" w14:textId="77777777" w:rsidR="00A16ED5" w:rsidRDefault="00A16ED5" w:rsidP="000F49F4">
      <w:pPr>
        <w:rPr>
          <w:lang w:eastAsia="es-CO"/>
        </w:rPr>
      </w:pPr>
    </w:p>
    <w:p w14:paraId="5AE326B5" w14:textId="77777777" w:rsidR="00A16ED5" w:rsidRDefault="00A16ED5" w:rsidP="000F49F4">
      <w:pPr>
        <w:rPr>
          <w:lang w:eastAsia="es-CO"/>
        </w:rPr>
      </w:pPr>
    </w:p>
    <w:p w14:paraId="54CBB870" w14:textId="77777777" w:rsidR="00A16ED5" w:rsidRDefault="00A16ED5" w:rsidP="000F49F4">
      <w:pPr>
        <w:rPr>
          <w:lang w:eastAsia="es-CO"/>
        </w:rPr>
      </w:pPr>
    </w:p>
    <w:p w14:paraId="6F69D90B" w14:textId="7BD9E8F9" w:rsidR="00BC23B1" w:rsidRDefault="00BC23B1" w:rsidP="009E0CC6">
      <w:pPr>
        <w:rPr>
          <w:lang w:eastAsia="es-CO"/>
        </w:rPr>
      </w:pPr>
    </w:p>
    <w:p w14:paraId="188DFBBB" w14:textId="77777777" w:rsidR="003B15B7" w:rsidRDefault="003B15B7" w:rsidP="009E0CC6">
      <w:pPr>
        <w:rPr>
          <w:lang w:eastAsia="es-CO"/>
        </w:rPr>
      </w:pPr>
    </w:p>
    <w:p w14:paraId="62270191" w14:textId="587DD442" w:rsidR="00E2626D" w:rsidRDefault="00633863" w:rsidP="001968DB">
      <w:pPr>
        <w:pStyle w:val="Ttulo1"/>
      </w:pPr>
      <w:bookmarkStart w:id="3" w:name="_Toc196809092"/>
      <w:r w:rsidRPr="00633863">
        <w:t>Fallas y quejas comunes de la transmisión</w:t>
      </w:r>
      <w:bookmarkEnd w:id="3"/>
    </w:p>
    <w:p w14:paraId="4EA585F8" w14:textId="0714C897" w:rsidR="001968DB" w:rsidRDefault="00633863" w:rsidP="001968DB">
      <w:pPr>
        <w:rPr>
          <w:lang w:val="es-419" w:eastAsia="es-CO"/>
        </w:rPr>
      </w:pPr>
      <w:r w:rsidRPr="00633863">
        <w:rPr>
          <w:lang w:val="es-419" w:eastAsia="es-CO"/>
        </w:rPr>
        <w:lastRenderedPageBreak/>
        <w:t>Las fallas y quejas más habituales en una transmisión incluyen dificultad para realizar cambios, corrimiento o salto de marcha, vibraciones, operación ruidosa, golpeteos o ruidos sordos, chirridos agudos y gruñidos. Cada una de estas condiciones tiene causas específicas que deben ser analizadas detalladamente para identificar su origen y aplicar las soluciones necesarias</w:t>
      </w:r>
      <w:r w:rsidR="001968DB" w:rsidRPr="001968DB">
        <w:rPr>
          <w:lang w:val="es-419" w:eastAsia="es-CO"/>
        </w:rPr>
        <w:t>.</w:t>
      </w:r>
    </w:p>
    <w:p w14:paraId="5DCC6C1B" w14:textId="0055F12E" w:rsidR="00633863" w:rsidRDefault="00FE5932" w:rsidP="00FE5932">
      <w:pPr>
        <w:pStyle w:val="Ttulo2"/>
      </w:pPr>
      <w:bookmarkStart w:id="4" w:name="_Toc196809093"/>
      <w:r w:rsidRPr="00FE5932">
        <w:t>Dificultad para realizar el cambio</w:t>
      </w:r>
      <w:bookmarkEnd w:id="4"/>
    </w:p>
    <w:p w14:paraId="5DDC031C" w14:textId="2FF12D0E" w:rsidR="00FE5932" w:rsidRDefault="00FE5932" w:rsidP="00FE5932">
      <w:pPr>
        <w:rPr>
          <w:lang w:val="es-419" w:eastAsia="es-CO"/>
        </w:rPr>
      </w:pPr>
      <w:r w:rsidRPr="00FE5932">
        <w:rPr>
          <w:lang w:val="es-419" w:eastAsia="es-CO"/>
        </w:rPr>
        <w:t>Esta condición ocurre cuando la palanca de cambios es difícil de mover de una marcha a otra. En algunos casos, solamente es un cambio difícil de engranar; en otros, pueden ser todos los cambios. La causa habitual de esta dificultad es que la varilla selectora y sus componentes de enganche están doblados, gastados o necesitan lubricación.</w:t>
      </w:r>
    </w:p>
    <w:p w14:paraId="6A0078B8" w14:textId="2DB5A2A9" w:rsidR="00FE5932" w:rsidRDefault="00FE5932" w:rsidP="00FE5932">
      <w:pPr>
        <w:rPr>
          <w:lang w:val="es-419" w:eastAsia="es-CO"/>
        </w:rPr>
      </w:pPr>
      <w:r w:rsidRPr="00FE5932">
        <w:rPr>
          <w:lang w:val="es-419" w:eastAsia="es-CO"/>
        </w:rPr>
        <w:t>La dificultad para realizar un cambio también puede ser causada por el atascamiento del eje selector o las horquillas. Esta condición también puede deberse a un problema en el embrague y ocasionalmente a una transmisión mal alineada.</w:t>
      </w:r>
    </w:p>
    <w:p w14:paraId="7D11D7E1" w14:textId="2AF848B9" w:rsidR="00FE5932" w:rsidRDefault="00FE5932" w:rsidP="00FE5932">
      <w:pPr>
        <w:rPr>
          <w:lang w:val="es-419" w:eastAsia="es-CO"/>
        </w:rPr>
      </w:pPr>
      <w:r w:rsidRPr="00FE5932">
        <w:rPr>
          <w:lang w:val="es-419" w:eastAsia="es-CO"/>
        </w:rPr>
        <w:t>Los cambios duros pueden diagnosticarse fácilmente. Si la palanca de cambios se mueve con facilidad cuando el motor está apagado, pero el cambio se vuelve duro con el motor en marcha, es probable que el problema esté en el embrague o que la carcasa esté desalineada. Los sincronizadores con problemas también pueden ser responsables de la dificultad para cambiar una marcha.</w:t>
      </w:r>
    </w:p>
    <w:p w14:paraId="310588D3" w14:textId="74E4B179" w:rsidR="00FE5932" w:rsidRDefault="00FE5932" w:rsidP="00FE5932">
      <w:pPr>
        <w:pStyle w:val="Ttulo2"/>
      </w:pPr>
      <w:bookmarkStart w:id="5" w:name="_Toc196809094"/>
      <w:r w:rsidRPr="00FE5932">
        <w:t>Corrimiento y salto de marcha</w:t>
      </w:r>
      <w:bookmarkEnd w:id="5"/>
    </w:p>
    <w:p w14:paraId="40F531B7" w14:textId="3A0FA115" w:rsidR="00FE5932" w:rsidRDefault="00FE5932" w:rsidP="00FE5932">
      <w:pPr>
        <w:rPr>
          <w:lang w:val="es-419" w:eastAsia="es-CO"/>
        </w:rPr>
      </w:pPr>
      <w:r w:rsidRPr="00FE5932">
        <w:rPr>
          <w:lang w:val="es-419" w:eastAsia="es-CO"/>
        </w:rPr>
        <w:t xml:space="preserve">Cuando en una transmisión la palanca “salta” o se mueve a un punto muerto durante la operación, primero se debe verificar el varillaje de la transmisión y los brazos de la palanca de cambios. Si el conjunto de cambio está muy gastado, debe </w:t>
      </w:r>
      <w:r w:rsidRPr="00FE5932">
        <w:rPr>
          <w:lang w:val="es-419" w:eastAsia="es-CO"/>
        </w:rPr>
        <w:lastRenderedPageBreak/>
        <w:t>reconstruirse o reemplazarse. Un rodamiento de embrague desgastado también puede provocar que el cambio se salga de marcha. La vibración severa, causada por un eje de entrada tambaleante, puede mover las horquillas de cambio y los sincronizadores.</w:t>
      </w:r>
    </w:p>
    <w:p w14:paraId="1001ACB9" w14:textId="4A31309F" w:rsidR="00FE5932" w:rsidRDefault="00FE5932" w:rsidP="00FE5932">
      <w:pPr>
        <w:rPr>
          <w:lang w:val="es-419" w:eastAsia="es-CO"/>
        </w:rPr>
      </w:pPr>
      <w:r w:rsidRPr="00FE5932">
        <w:rPr>
          <w:lang w:val="es-419" w:eastAsia="es-CO"/>
        </w:rPr>
        <w:t>Otras causas de que el cambio se salga durante una marcha son:</w:t>
      </w:r>
    </w:p>
    <w:p w14:paraId="03868298" w14:textId="77777777" w:rsidR="00FE5932" w:rsidRPr="00FE5932" w:rsidRDefault="00FE5932" w:rsidP="00FE5932">
      <w:pPr>
        <w:pStyle w:val="Prrafodelista"/>
        <w:numPr>
          <w:ilvl w:val="0"/>
          <w:numId w:val="18"/>
        </w:numPr>
        <w:rPr>
          <w:lang w:val="es-419" w:eastAsia="es-CO"/>
        </w:rPr>
      </w:pPr>
      <w:r w:rsidRPr="00FE5932">
        <w:rPr>
          <w:lang w:val="es-419" w:eastAsia="es-CO"/>
        </w:rPr>
        <w:t>Sincronizadores desgastados.</w:t>
      </w:r>
    </w:p>
    <w:p w14:paraId="5A4CA2B6" w14:textId="77777777" w:rsidR="00FE5932" w:rsidRPr="00FE5932" w:rsidRDefault="00FE5932" w:rsidP="00FE5932">
      <w:pPr>
        <w:pStyle w:val="Prrafodelista"/>
        <w:numPr>
          <w:ilvl w:val="0"/>
          <w:numId w:val="18"/>
        </w:numPr>
        <w:rPr>
          <w:lang w:val="es-419" w:eastAsia="es-CO"/>
        </w:rPr>
      </w:pPr>
      <w:r w:rsidRPr="00FE5932">
        <w:rPr>
          <w:lang w:val="es-419" w:eastAsia="es-CO"/>
        </w:rPr>
        <w:t>Sistema de bloqueo o de mantenimiento de velocidades desgastado.</w:t>
      </w:r>
    </w:p>
    <w:p w14:paraId="490B0160" w14:textId="77777777" w:rsidR="00FE5932" w:rsidRPr="00FE5932" w:rsidRDefault="00FE5932" w:rsidP="00FE5932">
      <w:pPr>
        <w:pStyle w:val="Prrafodelista"/>
        <w:numPr>
          <w:ilvl w:val="0"/>
          <w:numId w:val="18"/>
        </w:numPr>
        <w:rPr>
          <w:lang w:val="es-419" w:eastAsia="es-CO"/>
        </w:rPr>
      </w:pPr>
      <w:r w:rsidRPr="00FE5932">
        <w:rPr>
          <w:lang w:val="es-419" w:eastAsia="es-CO"/>
        </w:rPr>
        <w:t>Conjunto de horquillas o el eje selector desgastados.</w:t>
      </w:r>
    </w:p>
    <w:p w14:paraId="464090DF" w14:textId="77777777" w:rsidR="00FE5932" w:rsidRPr="00FE5932" w:rsidRDefault="00FE5932" w:rsidP="00FE5932">
      <w:pPr>
        <w:pStyle w:val="Prrafodelista"/>
        <w:numPr>
          <w:ilvl w:val="0"/>
          <w:numId w:val="18"/>
        </w:numPr>
        <w:rPr>
          <w:lang w:val="es-419" w:eastAsia="es-CO"/>
        </w:rPr>
      </w:pPr>
      <w:r w:rsidRPr="00FE5932">
        <w:rPr>
          <w:lang w:val="es-419" w:eastAsia="es-CO"/>
        </w:rPr>
        <w:t>Juego excesivo en los conjuntos de ejes intermediario y secundario.</w:t>
      </w:r>
    </w:p>
    <w:p w14:paraId="488A01C2" w14:textId="3F07BE06" w:rsidR="00FE5932" w:rsidRDefault="0023453D" w:rsidP="0023453D">
      <w:pPr>
        <w:pStyle w:val="Ttulo2"/>
      </w:pPr>
      <w:bookmarkStart w:id="6" w:name="_Toc196809095"/>
      <w:r w:rsidRPr="0023453D">
        <w:t>Vibración</w:t>
      </w:r>
      <w:bookmarkEnd w:id="6"/>
    </w:p>
    <w:p w14:paraId="7208A6EA" w14:textId="47949BAA" w:rsidR="0023453D" w:rsidRDefault="0023453D" w:rsidP="0023453D">
      <w:pPr>
        <w:rPr>
          <w:lang w:val="es-419" w:eastAsia="es-CO"/>
        </w:rPr>
      </w:pPr>
      <w:r w:rsidRPr="0023453D">
        <w:rPr>
          <w:lang w:val="es-419" w:eastAsia="es-CO"/>
        </w:rPr>
        <w:t>Las vibraciones de la transmisión pueden ser muy difíciles de identificar; no hay que olvidar que pueden ser producidas por cualquier componente del sistema de transmisión, por lo que se debe incluir desde el motor hasta los conjuntos de la rueda motriz.</w:t>
      </w:r>
    </w:p>
    <w:p w14:paraId="353153C4" w14:textId="2D24D3A8" w:rsidR="0023453D" w:rsidRDefault="0023453D" w:rsidP="0023453D">
      <w:pPr>
        <w:rPr>
          <w:lang w:val="es-419" w:eastAsia="es-CO"/>
        </w:rPr>
      </w:pPr>
      <w:r w:rsidRPr="0023453D">
        <w:rPr>
          <w:lang w:val="es-419" w:eastAsia="es-CO"/>
        </w:rPr>
        <w:t>Si la causa de la vibración ocurre en la transmisión, se deben tener en cuenta:</w:t>
      </w:r>
    </w:p>
    <w:p w14:paraId="27040A31" w14:textId="4335D199" w:rsidR="0023453D" w:rsidRPr="0023453D" w:rsidRDefault="0023453D" w:rsidP="0023453D">
      <w:pPr>
        <w:pStyle w:val="Prrafodelista"/>
        <w:numPr>
          <w:ilvl w:val="0"/>
          <w:numId w:val="19"/>
        </w:numPr>
        <w:rPr>
          <w:lang w:val="es-419" w:eastAsia="es-CO"/>
        </w:rPr>
      </w:pPr>
      <w:r w:rsidRPr="0023453D">
        <w:rPr>
          <w:lang w:val="es-419" w:eastAsia="es-CO"/>
        </w:rPr>
        <w:t>Las velocidades donde la vibración es mayor.</w:t>
      </w:r>
    </w:p>
    <w:p w14:paraId="36CF9DEC" w14:textId="60A844A7" w:rsidR="0023453D" w:rsidRPr="0023453D" w:rsidRDefault="0023453D" w:rsidP="0023453D">
      <w:pPr>
        <w:pStyle w:val="Prrafodelista"/>
        <w:numPr>
          <w:ilvl w:val="0"/>
          <w:numId w:val="19"/>
        </w:numPr>
        <w:rPr>
          <w:lang w:val="es-419" w:eastAsia="es-CO"/>
        </w:rPr>
      </w:pPr>
      <w:r w:rsidRPr="0023453D">
        <w:rPr>
          <w:lang w:val="es-419" w:eastAsia="es-CO"/>
        </w:rPr>
        <w:t>En cuál marcha se presenta.</w:t>
      </w:r>
    </w:p>
    <w:p w14:paraId="18B9C6DD" w14:textId="670147B5" w:rsidR="00FE5932" w:rsidRDefault="0023453D" w:rsidP="00FE5932">
      <w:pPr>
        <w:rPr>
          <w:lang w:val="es-419" w:eastAsia="es-CO"/>
        </w:rPr>
      </w:pPr>
      <w:r w:rsidRPr="0023453D">
        <w:rPr>
          <w:lang w:val="es-419" w:eastAsia="es-CO"/>
        </w:rPr>
        <w:t>En algunos casos, el daño a la transmisión causado por la vibración se produce sin que el conductor lo note.</w:t>
      </w:r>
    </w:p>
    <w:p w14:paraId="366BDA74" w14:textId="4710F65F" w:rsidR="0023453D" w:rsidRDefault="0023453D" w:rsidP="0023453D">
      <w:pPr>
        <w:pStyle w:val="Ttulo2"/>
      </w:pPr>
      <w:bookmarkStart w:id="7" w:name="_Toc196809096"/>
      <w:r w:rsidRPr="0023453D">
        <w:t>Operación ruidosa</w:t>
      </w:r>
      <w:bookmarkEnd w:id="7"/>
    </w:p>
    <w:p w14:paraId="56A880E8" w14:textId="1DCFC7E0" w:rsidR="0023453D" w:rsidRPr="0023453D" w:rsidRDefault="0023453D" w:rsidP="0023453D">
      <w:pPr>
        <w:rPr>
          <w:lang w:val="es-419" w:eastAsia="es-CO"/>
        </w:rPr>
      </w:pPr>
      <w:r w:rsidRPr="0023453D">
        <w:rPr>
          <w:lang w:val="es-419" w:eastAsia="es-CO"/>
        </w:rPr>
        <w:t xml:space="preserve">En el siguiente </w:t>
      </w:r>
      <w:r w:rsidRPr="0090268D">
        <w:rPr>
          <w:rStyle w:val="Extranjerismo"/>
        </w:rPr>
        <w:t>podcast</w:t>
      </w:r>
      <w:r w:rsidRPr="0023453D">
        <w:rPr>
          <w:lang w:val="es-419" w:eastAsia="es-CO"/>
        </w:rPr>
        <w:t xml:space="preserve"> se analizará qué es la operación ruidosa, cómo identificarla y las posibles causas detrás de este fenómeno.</w:t>
      </w:r>
    </w:p>
    <w:tbl>
      <w:tblPr>
        <w:tblStyle w:val="Tablaconcuadrcula"/>
        <w:tblW w:w="0" w:type="auto"/>
        <w:tblLook w:val="04A0" w:firstRow="1" w:lastRow="0" w:firstColumn="1" w:lastColumn="0" w:noHBand="0" w:noVBand="1"/>
      </w:tblPr>
      <w:tblGrid>
        <w:gridCol w:w="9962"/>
      </w:tblGrid>
      <w:tr w:rsidR="0023453D" w:rsidRPr="00A57A9E" w14:paraId="62CA6F2C" w14:textId="77777777" w:rsidTr="002152AC">
        <w:tc>
          <w:tcPr>
            <w:tcW w:w="9962" w:type="dxa"/>
          </w:tcPr>
          <w:p w14:paraId="00269262" w14:textId="13025505" w:rsidR="0023453D" w:rsidRPr="00DA1F7D" w:rsidRDefault="0023453D" w:rsidP="002152AC">
            <w:pPr>
              <w:rPr>
                <w:b/>
                <w:bCs/>
                <w:lang w:val="es-419" w:eastAsia="es-CO"/>
              </w:rPr>
            </w:pPr>
            <w:r w:rsidRPr="00DA1F7D">
              <w:rPr>
                <w:b/>
                <w:bCs/>
              </w:rPr>
              <w:lastRenderedPageBreak/>
              <w:t xml:space="preserve">Transcripción del audio: </w:t>
            </w:r>
            <w:r w:rsidR="0090268D">
              <w:rPr>
                <w:b/>
                <w:bCs/>
              </w:rPr>
              <w:t>o</w:t>
            </w:r>
            <w:r w:rsidRPr="0023453D">
              <w:rPr>
                <w:b/>
                <w:bCs/>
              </w:rPr>
              <w:t>peración ruidosa</w:t>
            </w:r>
          </w:p>
        </w:tc>
      </w:tr>
      <w:tr w:rsidR="0023453D" w:rsidRPr="00A57A9E" w14:paraId="2D0F7E00" w14:textId="77777777" w:rsidTr="002152AC">
        <w:tc>
          <w:tcPr>
            <w:tcW w:w="9962" w:type="dxa"/>
          </w:tcPr>
          <w:p w14:paraId="35F3C44C" w14:textId="77777777" w:rsidR="0023453D" w:rsidRDefault="000931CA" w:rsidP="002152AC">
            <w:pPr>
              <w:rPr>
                <w:lang w:eastAsia="es-CO"/>
              </w:rPr>
            </w:pPr>
            <w:r w:rsidRPr="000931CA">
              <w:rPr>
                <w:lang w:eastAsia="es-CO"/>
              </w:rPr>
              <w:t>¿Tú auto suena raro? ¿Te contamos por qué? ¿Alguna vez has sentido que tu carro suena raro? ¿Un zumbido, un golpeteo o un chirrido que no estaba ahí antes? ¡Atención! Puede ser una operación ruidosa.</w:t>
            </w:r>
          </w:p>
          <w:p w14:paraId="4C205172" w14:textId="77777777" w:rsidR="000931CA" w:rsidRDefault="000931CA" w:rsidP="002152AC">
            <w:pPr>
              <w:rPr>
                <w:lang w:eastAsia="es-CO"/>
              </w:rPr>
            </w:pPr>
            <w:r w:rsidRPr="000931CA">
              <w:rPr>
                <w:lang w:eastAsia="es-CO"/>
              </w:rPr>
              <w:t>¡Exacto! Ese ruido anormal puede aparecer al acelerar, al cambiar de marcha o incluso en ralentí. Y ojo, no siempre es la transmisión, aunque muchos piensen que es así. Las causas pueden ser muchas. Por ejemplo, en la transmisión, dientes de engranajes desgastados, rodamientos dañados o ejes desbalanceados.</w:t>
            </w:r>
          </w:p>
          <w:p w14:paraId="39924A9B" w14:textId="77777777" w:rsidR="000931CA" w:rsidRDefault="000931CA" w:rsidP="002152AC">
            <w:pPr>
              <w:rPr>
                <w:lang w:eastAsia="es-CO"/>
              </w:rPr>
            </w:pPr>
            <w:r w:rsidRPr="000931CA">
              <w:rPr>
                <w:lang w:eastAsia="es-CO"/>
              </w:rPr>
              <w:t>Pero eso no es todo. También puede venir del embrague. Si el disco está demasiado gastado o el conjunto está desbalanceado. Y hay más. Otros componentes como juntas universales, ruedas desbalanceadas o rodamientos flojos también pueden hacer que el ruido se escuche en la transmisión, aunque el problema esté en otro lado.</w:t>
            </w:r>
          </w:p>
          <w:p w14:paraId="7C12E802" w14:textId="77777777" w:rsidR="000931CA" w:rsidRDefault="000931CA" w:rsidP="002152AC">
            <w:pPr>
              <w:rPr>
                <w:lang w:eastAsia="es-CO"/>
              </w:rPr>
            </w:pPr>
            <w:r w:rsidRPr="000931CA">
              <w:rPr>
                <w:lang w:eastAsia="es-CO"/>
              </w:rPr>
              <w:t>Entonces, ¿cómo se diagnostica? ¡Fácil! Primero, una prueba de manejo para ver cuándo y cómo suena el ruido. Luego, un buen mecánico usa herramientas y técnicas para encontrar el verdadero origen del problema.</w:t>
            </w:r>
          </w:p>
          <w:p w14:paraId="65F9758C" w14:textId="77777777" w:rsidR="000931CA" w:rsidRDefault="000931CA" w:rsidP="002152AC">
            <w:pPr>
              <w:rPr>
                <w:lang w:eastAsia="es-CO"/>
              </w:rPr>
            </w:pPr>
            <w:r w:rsidRPr="000931CA">
              <w:rPr>
                <w:lang w:eastAsia="es-CO"/>
              </w:rPr>
              <w:t>Nada de asumir sin revisar. Si el ruido es de la transmisión, se analiza a fondo para determinar qué lo está causando exactamente. Así que la próxima vez que escuches un ruido raro en tu carro, no entres en pánico.</w:t>
            </w:r>
          </w:p>
          <w:p w14:paraId="2C9D63EE" w14:textId="339A0D74" w:rsidR="000931CA" w:rsidRPr="00A57A9E" w:rsidRDefault="000931CA" w:rsidP="002152AC">
            <w:pPr>
              <w:rPr>
                <w:lang w:eastAsia="es-CO"/>
              </w:rPr>
            </w:pPr>
            <w:r w:rsidRPr="000931CA">
              <w:rPr>
                <w:lang w:eastAsia="es-CO"/>
              </w:rPr>
              <w:t xml:space="preserve">Un buen diagnóstico puede ahorrarte tiempo y dinero. </w:t>
            </w:r>
            <w:proofErr w:type="gramStart"/>
            <w:r w:rsidRPr="000931CA">
              <w:rPr>
                <w:lang w:eastAsia="es-CO"/>
              </w:rPr>
              <w:t>Y</w:t>
            </w:r>
            <w:proofErr w:type="gramEnd"/>
            <w:r w:rsidRPr="000931CA">
              <w:rPr>
                <w:lang w:eastAsia="es-CO"/>
              </w:rPr>
              <w:t xml:space="preserve"> sobre todo, no ignores el sonido. Un pequeño ruido hoy puede ser un gran problema mañana. Y recuerda, un auto en buen estado es un viaje sin preocupaciones.</w:t>
            </w:r>
          </w:p>
        </w:tc>
      </w:tr>
    </w:tbl>
    <w:p w14:paraId="13BFA36D" w14:textId="6B52DFDA" w:rsidR="00FE5932" w:rsidRDefault="00900EEF" w:rsidP="00900EEF">
      <w:pPr>
        <w:pStyle w:val="Ttulo2"/>
      </w:pPr>
      <w:bookmarkStart w:id="8" w:name="_Toc196809097"/>
      <w:r w:rsidRPr="00900EEF">
        <w:lastRenderedPageBreak/>
        <w:t>Golpeteo o ruido sordo</w:t>
      </w:r>
      <w:bookmarkEnd w:id="8"/>
    </w:p>
    <w:p w14:paraId="6140C239" w14:textId="387E92FC" w:rsidR="00FE5932" w:rsidRDefault="00900EEF" w:rsidP="00FE5932">
      <w:pPr>
        <w:rPr>
          <w:lang w:val="es-419" w:eastAsia="es-CO"/>
        </w:rPr>
      </w:pPr>
      <w:r w:rsidRPr="00900EEF">
        <w:rPr>
          <w:lang w:val="es-419" w:eastAsia="es-CO"/>
        </w:rPr>
        <w:t>Un golpeteo puede ser causado por:</w:t>
      </w:r>
    </w:p>
    <w:p w14:paraId="3AB255BE" w14:textId="267E400B" w:rsidR="00900EEF" w:rsidRDefault="00900EEF" w:rsidP="00900EEF">
      <w:pPr>
        <w:pStyle w:val="Prrafodelista"/>
        <w:numPr>
          <w:ilvl w:val="0"/>
          <w:numId w:val="20"/>
        </w:numPr>
        <w:rPr>
          <w:lang w:val="es-419" w:eastAsia="es-CO"/>
        </w:rPr>
      </w:pPr>
      <w:r w:rsidRPr="00900EEF">
        <w:rPr>
          <w:b/>
          <w:bCs/>
          <w:lang w:val="es-419" w:eastAsia="es-CO"/>
        </w:rPr>
        <w:t>Engranes:</w:t>
      </w:r>
      <w:r>
        <w:rPr>
          <w:lang w:val="es-419" w:eastAsia="es-CO"/>
        </w:rPr>
        <w:t xml:space="preserve"> </w:t>
      </w:r>
      <w:r w:rsidRPr="00900EEF">
        <w:rPr>
          <w:lang w:val="es-419" w:eastAsia="es-CO"/>
        </w:rPr>
        <w:t>abolladuras o inflamaciones en el diente de engrane.</w:t>
      </w:r>
    </w:p>
    <w:p w14:paraId="439FF271" w14:textId="5ACC97BF" w:rsidR="00900EEF" w:rsidRDefault="00900EEF" w:rsidP="00900EEF">
      <w:pPr>
        <w:pStyle w:val="Prrafodelista"/>
        <w:numPr>
          <w:ilvl w:val="0"/>
          <w:numId w:val="20"/>
        </w:numPr>
        <w:rPr>
          <w:lang w:val="es-419" w:eastAsia="es-CO"/>
        </w:rPr>
      </w:pPr>
      <w:r w:rsidRPr="00900EEF">
        <w:rPr>
          <w:b/>
          <w:bCs/>
          <w:lang w:val="es-419" w:eastAsia="es-CO"/>
        </w:rPr>
        <w:t>Rodamientos:</w:t>
      </w:r>
      <w:r>
        <w:rPr>
          <w:lang w:val="es-419" w:eastAsia="es-CO"/>
        </w:rPr>
        <w:t xml:space="preserve"> </w:t>
      </w:r>
      <w:r w:rsidRPr="00900EEF">
        <w:rPr>
          <w:lang w:val="es-419" w:eastAsia="es-CO"/>
        </w:rPr>
        <w:t>el ruido aparece a velocidades de flecha bajas en cualquier posición. Se produce por los rodamientos con bolas o rodillos dañados, o con superficies resquebrajadas o astilladas.</w:t>
      </w:r>
    </w:p>
    <w:p w14:paraId="1FA1AD99" w14:textId="26759AC4" w:rsidR="00900EEF" w:rsidRPr="00900EEF" w:rsidRDefault="00900EEF" w:rsidP="00900EEF">
      <w:pPr>
        <w:pStyle w:val="Prrafodelista"/>
        <w:numPr>
          <w:ilvl w:val="0"/>
          <w:numId w:val="20"/>
        </w:numPr>
        <w:rPr>
          <w:lang w:val="es-419" w:eastAsia="es-CO"/>
        </w:rPr>
      </w:pPr>
      <w:r w:rsidRPr="00900EEF">
        <w:rPr>
          <w:b/>
          <w:bCs/>
          <w:lang w:val="es-419" w:eastAsia="es-CO"/>
        </w:rPr>
        <w:t>Engranaje fisurado:</w:t>
      </w:r>
      <w:r>
        <w:rPr>
          <w:lang w:val="es-419" w:eastAsia="es-CO"/>
        </w:rPr>
        <w:t xml:space="preserve"> </w:t>
      </w:r>
      <w:r w:rsidRPr="00900EEF">
        <w:rPr>
          <w:lang w:val="es-419" w:eastAsia="es-CO"/>
        </w:rPr>
        <w:t>un engranaje fisurado o roto por carga de choque o por presionar la flecha durante la instalación producirá este sonido a bajas velocidades. A altas velocidades habrá un zumbido</w:t>
      </w:r>
    </w:p>
    <w:p w14:paraId="0A89133D" w14:textId="38CF6C5A" w:rsidR="00FE5932" w:rsidRDefault="00E35509" w:rsidP="00FE5932">
      <w:pPr>
        <w:rPr>
          <w:lang w:val="es-419" w:eastAsia="es-CO"/>
        </w:rPr>
      </w:pPr>
      <w:r w:rsidRPr="00E35509">
        <w:rPr>
          <w:lang w:val="es-419" w:eastAsia="es-CO"/>
        </w:rPr>
        <w:t>Un ruido de golpeteo puede comenzar como un gruñido; a medida que los cojinetes y los retenedores comienzan a deteriorarse, el ruido aumenta. En la mayoría de las transmisiones, el ruido producido será más prominente cuando se carga el engranaje, lo que facilita la identificación del engranaje que tiene problemas.</w:t>
      </w:r>
    </w:p>
    <w:p w14:paraId="2D39B87A" w14:textId="5C237362" w:rsidR="00E35509" w:rsidRDefault="00E35509" w:rsidP="00E35509">
      <w:pPr>
        <w:pStyle w:val="Ttulo2"/>
      </w:pPr>
      <w:bookmarkStart w:id="9" w:name="_Toc196809098"/>
      <w:r w:rsidRPr="00E35509">
        <w:t>Chirrido o gemido muy agudo</w:t>
      </w:r>
      <w:bookmarkEnd w:id="9"/>
    </w:p>
    <w:p w14:paraId="5E21EED6" w14:textId="1866940E" w:rsidR="00E35509" w:rsidRDefault="00E35509" w:rsidP="00E35509">
      <w:pPr>
        <w:rPr>
          <w:lang w:val="es-419" w:eastAsia="es-CO"/>
        </w:rPr>
      </w:pPr>
      <w:r w:rsidRPr="00E35509">
        <w:rPr>
          <w:lang w:val="es-419" w:eastAsia="es-CO"/>
        </w:rPr>
        <w:t>Se puede producir por:</w:t>
      </w:r>
    </w:p>
    <w:p w14:paraId="75D1855B" w14:textId="2EF439FC" w:rsidR="00E35509" w:rsidRDefault="00E35509" w:rsidP="00E35509">
      <w:pPr>
        <w:pStyle w:val="Prrafodelista"/>
        <w:numPr>
          <w:ilvl w:val="0"/>
          <w:numId w:val="21"/>
        </w:numPr>
        <w:rPr>
          <w:lang w:val="es-419" w:eastAsia="es-CO"/>
        </w:rPr>
      </w:pPr>
      <w:r w:rsidRPr="00E35509">
        <w:rPr>
          <w:b/>
          <w:bCs/>
          <w:lang w:val="es-419" w:eastAsia="es-CO"/>
        </w:rPr>
        <w:t>Desgaste de engranaje:</w:t>
      </w:r>
      <w:r>
        <w:rPr>
          <w:lang w:val="es-419" w:eastAsia="es-CO"/>
        </w:rPr>
        <w:t xml:space="preserve"> s</w:t>
      </w:r>
      <w:r w:rsidRPr="00E35509">
        <w:rPr>
          <w:lang w:val="es-419" w:eastAsia="es-CO"/>
        </w:rPr>
        <w:t>e produce por el desgaste normal del engranaje e incluso por el resquebrajamiento del diente de engrane debido al uso excesivo. Cuando existe un deterioro avanzado, se producirá un zumbido.</w:t>
      </w:r>
    </w:p>
    <w:p w14:paraId="31C7FB77" w14:textId="60786FFD" w:rsidR="00E35509" w:rsidRDefault="00E35509" w:rsidP="00E35509">
      <w:pPr>
        <w:pStyle w:val="Prrafodelista"/>
        <w:numPr>
          <w:ilvl w:val="0"/>
          <w:numId w:val="21"/>
        </w:numPr>
        <w:rPr>
          <w:lang w:val="es-419" w:eastAsia="es-CO"/>
        </w:rPr>
      </w:pPr>
      <w:r w:rsidRPr="00E35509">
        <w:rPr>
          <w:b/>
          <w:bCs/>
          <w:lang w:val="es-419" w:eastAsia="es-CO"/>
        </w:rPr>
        <w:t>Trenes de engranes no coincidentes:</w:t>
      </w:r>
      <w:r>
        <w:rPr>
          <w:lang w:val="es-419" w:eastAsia="es-CO"/>
        </w:rPr>
        <w:t xml:space="preserve"> e</w:t>
      </w:r>
      <w:r w:rsidRPr="00E35509">
        <w:rPr>
          <w:lang w:val="es-419" w:eastAsia="es-CO"/>
        </w:rPr>
        <w:t>ste tipo de tren de engranes se identifica por un patrón de desgaste irregular en la parte frontal del diente de engrane.</w:t>
      </w:r>
    </w:p>
    <w:p w14:paraId="39DB3C98" w14:textId="02FCA829" w:rsidR="00E35509" w:rsidRPr="00E35509" w:rsidRDefault="00E35509" w:rsidP="00E35509">
      <w:pPr>
        <w:pStyle w:val="Prrafodelista"/>
        <w:numPr>
          <w:ilvl w:val="0"/>
          <w:numId w:val="21"/>
        </w:numPr>
        <w:rPr>
          <w:lang w:val="es-419" w:eastAsia="es-CO"/>
        </w:rPr>
      </w:pPr>
      <w:r w:rsidRPr="00E35509">
        <w:rPr>
          <w:b/>
          <w:bCs/>
          <w:lang w:val="es-419" w:eastAsia="es-CO"/>
        </w:rPr>
        <w:t>Rodamientos:</w:t>
      </w:r>
      <w:r>
        <w:rPr>
          <w:lang w:val="es-419" w:eastAsia="es-CO"/>
        </w:rPr>
        <w:t xml:space="preserve"> l</w:t>
      </w:r>
      <w:r w:rsidRPr="00E35509">
        <w:rPr>
          <w:lang w:val="es-419" w:eastAsia="es-CO"/>
        </w:rPr>
        <w:t>os rodamientos “estrangulados” que tienen una holgura radial o axial insuficiente también pueden producir un silbido.</w:t>
      </w:r>
    </w:p>
    <w:p w14:paraId="5687BF8D" w14:textId="38AD5E02" w:rsidR="00E35509" w:rsidRDefault="00E35509" w:rsidP="00E35509">
      <w:pPr>
        <w:pStyle w:val="Ttulo2"/>
      </w:pPr>
      <w:bookmarkStart w:id="10" w:name="_Toc196809099"/>
      <w:r w:rsidRPr="00E35509">
        <w:lastRenderedPageBreak/>
        <w:t>Gruñidos</w:t>
      </w:r>
      <w:bookmarkEnd w:id="10"/>
    </w:p>
    <w:p w14:paraId="0012AAE2" w14:textId="23DFC081" w:rsidR="00E35509" w:rsidRDefault="00E35509" w:rsidP="00E35509">
      <w:pPr>
        <w:rPr>
          <w:lang w:val="es-419" w:eastAsia="es-CO"/>
        </w:rPr>
      </w:pPr>
      <w:r w:rsidRPr="00E35509">
        <w:rPr>
          <w:lang w:val="es-419" w:eastAsia="es-CO"/>
        </w:rPr>
        <w:t>Un gruñido puede ser causado por:</w:t>
      </w:r>
    </w:p>
    <w:p w14:paraId="20A595B6" w14:textId="77777777" w:rsidR="00E35509" w:rsidRPr="00E35509" w:rsidRDefault="00E35509" w:rsidP="00E35509">
      <w:pPr>
        <w:pStyle w:val="Prrafodelista"/>
        <w:numPr>
          <w:ilvl w:val="0"/>
          <w:numId w:val="22"/>
        </w:numPr>
        <w:rPr>
          <w:lang w:val="es-419" w:eastAsia="es-CO"/>
        </w:rPr>
      </w:pPr>
      <w:r w:rsidRPr="00E35509">
        <w:rPr>
          <w:lang w:val="es-419" w:eastAsia="es-CO"/>
        </w:rPr>
        <w:t>La sincronización inadecuada de la transmisión durante el montaje.</w:t>
      </w:r>
    </w:p>
    <w:p w14:paraId="552922F2" w14:textId="27F2C363" w:rsidR="00E35509" w:rsidRPr="00E35509" w:rsidRDefault="00E35509" w:rsidP="00E35509">
      <w:pPr>
        <w:pStyle w:val="Prrafodelista"/>
        <w:numPr>
          <w:ilvl w:val="0"/>
          <w:numId w:val="22"/>
        </w:numPr>
        <w:rPr>
          <w:lang w:val="es-419" w:eastAsia="es-CO"/>
        </w:rPr>
      </w:pPr>
      <w:r w:rsidRPr="00E35509">
        <w:rPr>
          <w:lang w:val="es-419" w:eastAsia="es-CO"/>
        </w:rPr>
        <w:t>La sincronización inadecuada debido al giro del engranaje en el eje intermediario.</w:t>
      </w:r>
    </w:p>
    <w:p w14:paraId="2CEACA58" w14:textId="1F366BAC" w:rsidR="00E35509" w:rsidRDefault="00E35509" w:rsidP="00FE5932">
      <w:pPr>
        <w:rPr>
          <w:lang w:val="es-419" w:eastAsia="es-CO"/>
        </w:rPr>
      </w:pPr>
      <w:r w:rsidRPr="00E35509">
        <w:rPr>
          <w:lang w:val="es-419" w:eastAsia="es-CO"/>
        </w:rPr>
        <w:t>Ambas condiciones producen un error en el espaciado de los dientes. Los ruidos de baja frecuencia como gruñidos, zumbidos o un sonido de trituración generalmente son causados por engranajes desgastados, astillados, ásperos o agrietados.</w:t>
      </w:r>
    </w:p>
    <w:p w14:paraId="363BB49A" w14:textId="786DE01D" w:rsidR="00E35509" w:rsidRDefault="00E35509" w:rsidP="00FE5932">
      <w:pPr>
        <w:rPr>
          <w:lang w:val="es-419" w:eastAsia="es-CO"/>
        </w:rPr>
      </w:pPr>
      <w:r w:rsidRPr="00E35509">
        <w:rPr>
          <w:lang w:val="es-419" w:eastAsia="es-CO"/>
        </w:rPr>
        <w:t>Las causas comunes por las que se deteriora una transmisión son:</w:t>
      </w:r>
    </w:p>
    <w:p w14:paraId="07828EA5" w14:textId="77777777" w:rsidR="00E35509" w:rsidRPr="00E35509" w:rsidRDefault="00E35509" w:rsidP="00E35509">
      <w:pPr>
        <w:pStyle w:val="Prrafodelista"/>
        <w:numPr>
          <w:ilvl w:val="0"/>
          <w:numId w:val="23"/>
        </w:numPr>
        <w:rPr>
          <w:lang w:val="es-419" w:eastAsia="es-CO"/>
        </w:rPr>
      </w:pPr>
      <w:r w:rsidRPr="00E35509">
        <w:rPr>
          <w:lang w:val="es-419" w:eastAsia="es-CO"/>
        </w:rPr>
        <w:t>Mal uso del embrague al hacer cambios de marcha, como no presionarlo completamente.</w:t>
      </w:r>
    </w:p>
    <w:p w14:paraId="36A6F5C8" w14:textId="77777777" w:rsidR="00E35509" w:rsidRPr="00E35509" w:rsidRDefault="00E35509" w:rsidP="00E35509">
      <w:pPr>
        <w:pStyle w:val="Prrafodelista"/>
        <w:numPr>
          <w:ilvl w:val="0"/>
          <w:numId w:val="23"/>
        </w:numPr>
        <w:rPr>
          <w:lang w:val="es-419" w:eastAsia="es-CO"/>
        </w:rPr>
      </w:pPr>
      <w:r w:rsidRPr="00E35509">
        <w:rPr>
          <w:lang w:val="es-419" w:eastAsia="es-CO"/>
        </w:rPr>
        <w:t>Sincronización manual inadecuada de las velocidades.</w:t>
      </w:r>
    </w:p>
    <w:p w14:paraId="3E2FC915" w14:textId="77777777" w:rsidR="00E35509" w:rsidRPr="00E35509" w:rsidRDefault="00E35509" w:rsidP="00E35509">
      <w:pPr>
        <w:pStyle w:val="Prrafodelista"/>
        <w:numPr>
          <w:ilvl w:val="0"/>
          <w:numId w:val="23"/>
        </w:numPr>
        <w:rPr>
          <w:lang w:val="es-419" w:eastAsia="es-CO"/>
        </w:rPr>
      </w:pPr>
      <w:r w:rsidRPr="00E35509">
        <w:rPr>
          <w:lang w:val="es-419" w:eastAsia="es-CO"/>
        </w:rPr>
        <w:t>Apoyar la mano continuamente sobre la palanca de cambios ejerce una presión que ocasiona problemas de holguras en las arandelas y muelles de la palanca de cambios, además de averías en las horquillas selectoras de velocidades.</w:t>
      </w:r>
    </w:p>
    <w:p w14:paraId="4A41F2C9" w14:textId="77777777" w:rsidR="00E35509" w:rsidRPr="00E35509" w:rsidRDefault="00E35509" w:rsidP="00E35509">
      <w:pPr>
        <w:pStyle w:val="Prrafodelista"/>
        <w:numPr>
          <w:ilvl w:val="0"/>
          <w:numId w:val="23"/>
        </w:numPr>
        <w:rPr>
          <w:lang w:val="es-419" w:eastAsia="es-CO"/>
        </w:rPr>
      </w:pPr>
      <w:r w:rsidRPr="00E35509">
        <w:rPr>
          <w:lang w:val="es-419" w:eastAsia="es-CO"/>
        </w:rPr>
        <w:t>Bajo nivel de aceite.</w:t>
      </w:r>
    </w:p>
    <w:p w14:paraId="5F0BDFC9" w14:textId="77777777" w:rsidR="00E35509" w:rsidRPr="00E35509" w:rsidRDefault="00E35509" w:rsidP="00E35509">
      <w:pPr>
        <w:pStyle w:val="Prrafodelista"/>
        <w:numPr>
          <w:ilvl w:val="0"/>
          <w:numId w:val="23"/>
        </w:numPr>
        <w:rPr>
          <w:lang w:val="es-419" w:eastAsia="es-CO"/>
        </w:rPr>
      </w:pPr>
      <w:r w:rsidRPr="00E35509">
        <w:rPr>
          <w:lang w:val="es-419" w:eastAsia="es-CO"/>
        </w:rPr>
        <w:t>No hacer cambio de aceite en el tiempo o kilometraje estipulado por el fabricante.</w:t>
      </w:r>
    </w:p>
    <w:p w14:paraId="659508E5" w14:textId="77777777" w:rsidR="00E35509" w:rsidRPr="00E35509" w:rsidRDefault="00E35509" w:rsidP="00E35509">
      <w:pPr>
        <w:pStyle w:val="Prrafodelista"/>
        <w:numPr>
          <w:ilvl w:val="0"/>
          <w:numId w:val="23"/>
        </w:numPr>
        <w:rPr>
          <w:lang w:val="es-419" w:eastAsia="es-CO"/>
        </w:rPr>
      </w:pPr>
      <w:r w:rsidRPr="00E35509">
        <w:rPr>
          <w:lang w:val="es-419" w:eastAsia="es-CO"/>
        </w:rPr>
        <w:t>Usar un aceite inadecuado que no coincide con las especificaciones recomendadas por el fabricante.</w:t>
      </w:r>
    </w:p>
    <w:p w14:paraId="4D37156C" w14:textId="487CE5EB" w:rsidR="00E35509" w:rsidRPr="00E35509" w:rsidRDefault="00E35509" w:rsidP="00E35509">
      <w:pPr>
        <w:rPr>
          <w:lang w:val="es-419" w:eastAsia="es-CO"/>
        </w:rPr>
      </w:pPr>
      <w:r w:rsidRPr="00E35509">
        <w:rPr>
          <w:lang w:val="es-419" w:eastAsia="es-CO"/>
        </w:rPr>
        <w:t>El diagnóstico se define como la identificación de la naturaleza de un fallo, basado en los síntomas detectados, mediante inspección, pruebas y su análisis.</w:t>
      </w:r>
    </w:p>
    <w:p w14:paraId="22F5EFED" w14:textId="296E39AD" w:rsidR="00E35509" w:rsidRDefault="00AD74CD" w:rsidP="00AD74CD">
      <w:pPr>
        <w:pStyle w:val="Ttulo2"/>
      </w:pPr>
      <w:bookmarkStart w:id="11" w:name="_Toc196809100"/>
      <w:r w:rsidRPr="00AD74CD">
        <w:lastRenderedPageBreak/>
        <w:t>Consejos útiles para el diagnóstico</w:t>
      </w:r>
      <w:bookmarkEnd w:id="11"/>
    </w:p>
    <w:p w14:paraId="21978C05" w14:textId="2049F7B9" w:rsidR="00AD74CD" w:rsidRDefault="00AD74CD" w:rsidP="00FE5932">
      <w:pPr>
        <w:rPr>
          <w:lang w:val="es-419" w:eastAsia="es-CO"/>
        </w:rPr>
      </w:pPr>
      <w:r w:rsidRPr="00AD74CD">
        <w:rPr>
          <w:lang w:val="es-419" w:eastAsia="es-CO"/>
        </w:rPr>
        <w:t>Para realizar un buen diagnóstico se debe comenzar escuchando atentamente al cliente o al conductor sobre los inconvenientes que presenta el vehículo con la caja de cambios; después se debe hacer lo siguiente:</w:t>
      </w:r>
    </w:p>
    <w:p w14:paraId="24D4E075" w14:textId="77777777" w:rsidR="00AD74CD" w:rsidRPr="00AD74CD" w:rsidRDefault="00AD74CD" w:rsidP="00AD74CD">
      <w:pPr>
        <w:pStyle w:val="Prrafodelista"/>
        <w:numPr>
          <w:ilvl w:val="0"/>
          <w:numId w:val="24"/>
        </w:numPr>
        <w:rPr>
          <w:lang w:val="es-419" w:eastAsia="es-CO"/>
        </w:rPr>
      </w:pPr>
      <w:r w:rsidRPr="00AD74CD">
        <w:rPr>
          <w:lang w:val="es-419" w:eastAsia="es-CO"/>
        </w:rPr>
        <w:t>Revisar el nivel de aceite (en las transmisiones donde esta operación se pueda realizar fácilmente).</w:t>
      </w:r>
    </w:p>
    <w:p w14:paraId="2787B171" w14:textId="1E2FE7E0" w:rsidR="00AD74CD" w:rsidRPr="00AD74CD" w:rsidRDefault="00AD74CD" w:rsidP="00AD74CD">
      <w:pPr>
        <w:pStyle w:val="Prrafodelista"/>
        <w:numPr>
          <w:ilvl w:val="0"/>
          <w:numId w:val="24"/>
        </w:numPr>
        <w:rPr>
          <w:lang w:val="es-419" w:eastAsia="es-CO"/>
        </w:rPr>
      </w:pPr>
      <w:r w:rsidRPr="00AD74CD">
        <w:rPr>
          <w:lang w:val="es-419" w:eastAsia="es-CO"/>
        </w:rPr>
        <w:t>Verificar que el aceite esté en buen estado.</w:t>
      </w:r>
    </w:p>
    <w:p w14:paraId="250A72F8" w14:textId="1DB20D01" w:rsidR="00AD74CD" w:rsidRPr="00AD74CD" w:rsidRDefault="00AD74CD" w:rsidP="00AD74CD">
      <w:pPr>
        <w:pStyle w:val="Prrafodelista"/>
        <w:numPr>
          <w:ilvl w:val="0"/>
          <w:numId w:val="24"/>
        </w:numPr>
        <w:rPr>
          <w:lang w:val="es-419" w:eastAsia="es-CO"/>
        </w:rPr>
      </w:pPr>
      <w:r w:rsidRPr="00AD74CD">
        <w:rPr>
          <w:lang w:val="es-419" w:eastAsia="es-CO"/>
        </w:rPr>
        <w:t>Revisar que no existan fugas de aceite debajo del vehículo.</w:t>
      </w:r>
    </w:p>
    <w:p w14:paraId="4122C765" w14:textId="7289CFE4" w:rsidR="00AD74CD" w:rsidRPr="00AD74CD" w:rsidRDefault="00AD74CD" w:rsidP="00AD74CD">
      <w:pPr>
        <w:pStyle w:val="Prrafodelista"/>
        <w:numPr>
          <w:ilvl w:val="0"/>
          <w:numId w:val="24"/>
        </w:numPr>
        <w:rPr>
          <w:lang w:val="es-419" w:eastAsia="es-CO"/>
        </w:rPr>
      </w:pPr>
      <w:r w:rsidRPr="00AD74CD">
        <w:rPr>
          <w:lang w:val="es-419" w:eastAsia="es-CO"/>
        </w:rPr>
        <w:t>Solicitar permiso al cliente para realizar un recorrido con el vehículo y así poder recopilar más información para diagnosticar mejor la falla.</w:t>
      </w:r>
    </w:p>
    <w:p w14:paraId="652F469D" w14:textId="26012605" w:rsidR="00AD74CD" w:rsidRPr="00AD74CD" w:rsidRDefault="00AD74CD" w:rsidP="00AD74CD">
      <w:pPr>
        <w:pStyle w:val="Prrafodelista"/>
        <w:numPr>
          <w:ilvl w:val="0"/>
          <w:numId w:val="24"/>
        </w:numPr>
        <w:rPr>
          <w:lang w:val="es-419" w:eastAsia="es-CO"/>
        </w:rPr>
      </w:pPr>
      <w:r w:rsidRPr="00AD74CD">
        <w:rPr>
          <w:lang w:val="es-419" w:eastAsia="es-CO"/>
        </w:rPr>
        <w:t>Encender el vehículo y dejarlo calentar.</w:t>
      </w:r>
    </w:p>
    <w:p w14:paraId="70E433DF" w14:textId="186C786D" w:rsidR="00AD74CD" w:rsidRPr="00AD74CD" w:rsidRDefault="00AD74CD" w:rsidP="00AD74CD">
      <w:pPr>
        <w:pStyle w:val="Prrafodelista"/>
        <w:numPr>
          <w:ilvl w:val="0"/>
          <w:numId w:val="24"/>
        </w:numPr>
        <w:rPr>
          <w:lang w:val="es-419" w:eastAsia="es-CO"/>
        </w:rPr>
      </w:pPr>
      <w:r w:rsidRPr="00AD74CD">
        <w:rPr>
          <w:lang w:val="es-419" w:eastAsia="es-CO"/>
        </w:rPr>
        <w:t>Identificar si se escucha algún tipo de sonido y en qué condición se presenta este sonido, cuando está en neutro o en algún cambio de velocidad.</w:t>
      </w:r>
    </w:p>
    <w:p w14:paraId="06E0CE2A" w14:textId="77777777" w:rsidR="00AD74CD" w:rsidRPr="00AD74CD" w:rsidRDefault="00AD74CD" w:rsidP="00AD74CD">
      <w:pPr>
        <w:pStyle w:val="Prrafodelista"/>
        <w:numPr>
          <w:ilvl w:val="0"/>
          <w:numId w:val="24"/>
        </w:numPr>
        <w:rPr>
          <w:lang w:val="es-419" w:eastAsia="es-CO"/>
        </w:rPr>
      </w:pPr>
      <w:r w:rsidRPr="00AD74CD">
        <w:rPr>
          <w:lang w:val="es-419" w:eastAsia="es-CO"/>
        </w:rPr>
        <w:t>Revisar si los cambios entran normalmente o con dificultad; si entran con dificultad, identificar en cuál cambio es el problema o si esto se presenta en todos los cambios.</w:t>
      </w:r>
    </w:p>
    <w:p w14:paraId="38350BC5" w14:textId="4F23E500" w:rsidR="00AD74CD" w:rsidRPr="00AD74CD" w:rsidRDefault="00AD74CD" w:rsidP="00AD74CD">
      <w:pPr>
        <w:pStyle w:val="Prrafodelista"/>
        <w:numPr>
          <w:ilvl w:val="0"/>
          <w:numId w:val="24"/>
        </w:numPr>
        <w:rPr>
          <w:lang w:val="es-419" w:eastAsia="es-CO"/>
        </w:rPr>
      </w:pPr>
      <w:r w:rsidRPr="00AD74CD">
        <w:rPr>
          <w:lang w:val="es-419" w:eastAsia="es-CO"/>
        </w:rPr>
        <w:t>Realizar un pequeño recorrido con el conductor del vehículo y escucharlo atentamente para identificar en qué condición ocurre el problema.</w:t>
      </w:r>
    </w:p>
    <w:p w14:paraId="269088F6" w14:textId="5A439ABF" w:rsidR="00AD74CD" w:rsidRDefault="00AD74CD" w:rsidP="00FE5932">
      <w:pPr>
        <w:rPr>
          <w:lang w:val="es-419" w:eastAsia="es-CO"/>
        </w:rPr>
      </w:pPr>
      <w:r w:rsidRPr="00AD74CD">
        <w:rPr>
          <w:lang w:val="es-419" w:eastAsia="es-CO"/>
        </w:rPr>
        <w:t>Es importante tener en cuenta que algunas causas de problemas se presentan como consecuencia de malos hábitos de manejo, como no presionar completamente el embrague al hacer un cambio o mantener la mano apoyada en la palanca de cambios.</w:t>
      </w:r>
    </w:p>
    <w:p w14:paraId="519CE251" w14:textId="1AF182ED" w:rsidR="00AD74CD" w:rsidRDefault="00AD74CD" w:rsidP="0090268D">
      <w:pPr>
        <w:pStyle w:val="Ttulo4"/>
      </w:pPr>
      <w:r w:rsidRPr="00AD74CD">
        <w:lastRenderedPageBreak/>
        <w:t>Diagnóstico de transmisión manual</w:t>
      </w:r>
    </w:p>
    <w:p w14:paraId="4CE9D733" w14:textId="5CC8EB63" w:rsidR="00AD74CD" w:rsidRDefault="00AD74CD" w:rsidP="00FE5932">
      <w:pPr>
        <w:rPr>
          <w:lang w:val="es-419" w:eastAsia="es-CO"/>
        </w:rPr>
      </w:pPr>
      <w:r w:rsidRPr="00AD74CD">
        <w:rPr>
          <w:lang w:val="es-419" w:eastAsia="es-CO"/>
        </w:rPr>
        <w:t>Es importante tener en cuenta que el embrague y la caja de cambios están relacionados entre sí. Por ejemplo, si se presenta un fallo en el embrague, pueden aparecer ruidos en la caja de cambios, que patine el coche o que sea difícil engranar una marcha. En estos casos, no es una falla de la transmisión, sino que puede ser un desgaste excesivo en el disco de embrague, falta de ajuste, desequilibrio o alguna otra falla en este componente.</w:t>
      </w:r>
    </w:p>
    <w:p w14:paraId="6C19E261" w14:textId="6F8768E4" w:rsidR="00AD74CD" w:rsidRDefault="008240FC" w:rsidP="008240FC">
      <w:pPr>
        <w:pStyle w:val="Ttulo2"/>
      </w:pPr>
      <w:bookmarkStart w:id="12" w:name="_Toc196809101"/>
      <w:r w:rsidRPr="008240FC">
        <w:t>Guía de solución de problemas</w:t>
      </w:r>
      <w:bookmarkEnd w:id="12"/>
    </w:p>
    <w:p w14:paraId="1B4C9B6F" w14:textId="1C344631" w:rsidR="008240FC" w:rsidRDefault="008240FC" w:rsidP="008240FC">
      <w:pPr>
        <w:rPr>
          <w:lang w:val="es-419" w:eastAsia="es-CO"/>
        </w:rPr>
      </w:pPr>
      <w:r w:rsidRPr="008240FC">
        <w:rPr>
          <w:lang w:val="es-419" w:eastAsia="es-CO"/>
        </w:rPr>
        <w:t>En esta sección se presenta una guía de solución de problemas o "caza fallas" para la transmisión manual. Dado que existen diferentes modelos de transmisiones, la información es de carácter general y no es particular para un determinado modelo. Si se desea encontrar información más específica sobre las causas de falla de determinada transmisión, se recomienda consultar el manual de servicio del fabricante.</w:t>
      </w:r>
    </w:p>
    <w:p w14:paraId="3FB5F86B" w14:textId="6B5B8E06" w:rsidR="00DC48B1" w:rsidRPr="008F7C72" w:rsidRDefault="0060456A" w:rsidP="008F7C72">
      <w:pPr>
        <w:pStyle w:val="Tabla"/>
        <w:rPr>
          <w:lang w:val="es-419" w:eastAsia="es-CO"/>
        </w:rPr>
      </w:pPr>
      <w:r w:rsidRPr="0060456A">
        <w:rPr>
          <w:lang w:val="es-419" w:eastAsia="es-CO"/>
        </w:rPr>
        <w:t>Fugas de aceite</w:t>
      </w:r>
    </w:p>
    <w:tbl>
      <w:tblPr>
        <w:tblStyle w:val="SENA"/>
        <w:tblW w:w="0" w:type="auto"/>
        <w:tblLook w:val="04A0" w:firstRow="1" w:lastRow="0" w:firstColumn="1" w:lastColumn="0" w:noHBand="0" w:noVBand="1"/>
      </w:tblPr>
      <w:tblGrid>
        <w:gridCol w:w="4981"/>
        <w:gridCol w:w="4981"/>
      </w:tblGrid>
      <w:tr w:rsidR="008F7C72" w14:paraId="07F016F3" w14:textId="77777777" w:rsidTr="008F7C72">
        <w:trPr>
          <w:cnfStyle w:val="100000000000" w:firstRow="1" w:lastRow="0" w:firstColumn="0" w:lastColumn="0" w:oddVBand="0" w:evenVBand="0" w:oddHBand="0" w:evenHBand="0" w:firstRowFirstColumn="0" w:firstRowLastColumn="0" w:lastRowFirstColumn="0" w:lastRowLastColumn="0"/>
          <w:tblHeader/>
        </w:trPr>
        <w:tc>
          <w:tcPr>
            <w:tcW w:w="4981" w:type="dxa"/>
          </w:tcPr>
          <w:p w14:paraId="42AE5E6E" w14:textId="28070E60" w:rsidR="008F7C72" w:rsidRDefault="008F7C72" w:rsidP="002152AC">
            <w:pPr>
              <w:ind w:firstLine="0"/>
              <w:jc w:val="center"/>
              <w:rPr>
                <w:lang w:eastAsia="es-CO"/>
              </w:rPr>
            </w:pPr>
            <w:r>
              <w:rPr>
                <w:lang w:eastAsia="es-CO"/>
              </w:rPr>
              <w:t>Causa posible</w:t>
            </w:r>
          </w:p>
        </w:tc>
        <w:tc>
          <w:tcPr>
            <w:tcW w:w="4981" w:type="dxa"/>
          </w:tcPr>
          <w:p w14:paraId="36697D13" w14:textId="4A1AAB5E" w:rsidR="008F7C72" w:rsidRDefault="008F7C72" w:rsidP="002152AC">
            <w:pPr>
              <w:ind w:firstLine="0"/>
              <w:jc w:val="center"/>
              <w:rPr>
                <w:lang w:eastAsia="es-CO"/>
              </w:rPr>
            </w:pPr>
            <w:r>
              <w:rPr>
                <w:lang w:eastAsia="es-CO"/>
              </w:rPr>
              <w:t>Corrección</w:t>
            </w:r>
          </w:p>
        </w:tc>
      </w:tr>
      <w:tr w:rsidR="008F7C72" w14:paraId="06102956"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0AD21F9" w14:textId="207A92D0" w:rsidR="008F7C72" w:rsidRDefault="008F7C72" w:rsidP="00776C9C">
            <w:pPr>
              <w:ind w:firstLine="0"/>
              <w:rPr>
                <w:lang w:eastAsia="es-CO"/>
              </w:rPr>
            </w:pPr>
            <w:r w:rsidRPr="0060456A">
              <w:t>Tapa suelta</w:t>
            </w:r>
            <w:r w:rsidR="000B26D8">
              <w:t>.</w:t>
            </w:r>
          </w:p>
        </w:tc>
        <w:tc>
          <w:tcPr>
            <w:tcW w:w="4981" w:type="dxa"/>
          </w:tcPr>
          <w:p w14:paraId="2CFD220D" w14:textId="195EEBE3" w:rsidR="008F7C72" w:rsidRDefault="008F7C72" w:rsidP="00776C9C">
            <w:pPr>
              <w:ind w:firstLine="0"/>
              <w:rPr>
                <w:lang w:eastAsia="es-CO"/>
              </w:rPr>
            </w:pPr>
            <w:r w:rsidRPr="0060456A">
              <w:t>Apretar la tapa</w:t>
            </w:r>
            <w:r w:rsidR="000B26D8">
              <w:t>.</w:t>
            </w:r>
          </w:p>
        </w:tc>
      </w:tr>
      <w:tr w:rsidR="008F7C72" w14:paraId="155613EB" w14:textId="77777777" w:rsidTr="002152AC">
        <w:tc>
          <w:tcPr>
            <w:tcW w:w="4981" w:type="dxa"/>
          </w:tcPr>
          <w:p w14:paraId="350E8F33" w14:textId="1C44C81B" w:rsidR="008F7C72" w:rsidRDefault="008F7C72" w:rsidP="00776C9C">
            <w:pPr>
              <w:ind w:firstLine="0"/>
              <w:rPr>
                <w:lang w:eastAsia="es-CO"/>
              </w:rPr>
            </w:pPr>
            <w:r w:rsidRPr="0060456A">
              <w:t>Empaquetadura floja o defectuosa</w:t>
            </w:r>
            <w:r w:rsidR="000B26D8">
              <w:t>.</w:t>
            </w:r>
          </w:p>
        </w:tc>
        <w:tc>
          <w:tcPr>
            <w:tcW w:w="4981" w:type="dxa"/>
          </w:tcPr>
          <w:p w14:paraId="0A9871E5" w14:textId="15BD7693" w:rsidR="008F7C72" w:rsidRDefault="008F7C72" w:rsidP="00776C9C">
            <w:pPr>
              <w:ind w:firstLine="0"/>
              <w:rPr>
                <w:lang w:eastAsia="es-CO"/>
              </w:rPr>
            </w:pPr>
            <w:r w:rsidRPr="0060456A">
              <w:t>Reemplazar empaquetadura</w:t>
            </w:r>
            <w:r w:rsidR="000B26D8">
              <w:t>.</w:t>
            </w:r>
          </w:p>
        </w:tc>
      </w:tr>
      <w:tr w:rsidR="008F7C72" w14:paraId="758B9205"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246DAEA" w14:textId="76C149C2" w:rsidR="008F7C72" w:rsidRDefault="008F7C72" w:rsidP="00776C9C">
            <w:pPr>
              <w:ind w:firstLine="0"/>
              <w:rPr>
                <w:lang w:eastAsia="es-CO"/>
              </w:rPr>
            </w:pPr>
            <w:r w:rsidRPr="0060456A">
              <w:t>Retenedor del cojinete delantero flojo o roto</w:t>
            </w:r>
            <w:r w:rsidR="000B26D8">
              <w:t>.</w:t>
            </w:r>
          </w:p>
        </w:tc>
        <w:tc>
          <w:tcPr>
            <w:tcW w:w="4981" w:type="dxa"/>
          </w:tcPr>
          <w:p w14:paraId="134913DC" w14:textId="70378060" w:rsidR="008F7C72" w:rsidRDefault="008F7C72" w:rsidP="00776C9C">
            <w:pPr>
              <w:ind w:firstLine="0"/>
              <w:rPr>
                <w:lang w:eastAsia="es-CO"/>
              </w:rPr>
            </w:pPr>
            <w:r w:rsidRPr="0060456A">
              <w:t>Apretar o reemplazar retenedor</w:t>
            </w:r>
            <w:r w:rsidR="000B26D8">
              <w:t>.</w:t>
            </w:r>
          </w:p>
        </w:tc>
      </w:tr>
      <w:tr w:rsidR="008F7C72" w14:paraId="0DDE1674" w14:textId="77777777" w:rsidTr="002152AC">
        <w:tc>
          <w:tcPr>
            <w:tcW w:w="4981" w:type="dxa"/>
          </w:tcPr>
          <w:p w14:paraId="066DC561" w14:textId="156A573F" w:rsidR="008F7C72" w:rsidRDefault="008F7C72" w:rsidP="00776C9C">
            <w:pPr>
              <w:ind w:firstLine="0"/>
              <w:rPr>
                <w:lang w:eastAsia="es-CO"/>
              </w:rPr>
            </w:pPr>
            <w:r w:rsidRPr="0060456A">
              <w:t>Junta defectuosa</w:t>
            </w:r>
            <w:r w:rsidR="000B26D8">
              <w:t>.</w:t>
            </w:r>
          </w:p>
        </w:tc>
        <w:tc>
          <w:tcPr>
            <w:tcW w:w="4981" w:type="dxa"/>
          </w:tcPr>
          <w:p w14:paraId="3C39BB95" w14:textId="2BA1BC4B" w:rsidR="008F7C72" w:rsidRDefault="008F7C72" w:rsidP="00776C9C">
            <w:pPr>
              <w:ind w:firstLine="0"/>
              <w:rPr>
                <w:lang w:eastAsia="es-CO"/>
              </w:rPr>
            </w:pPr>
            <w:r w:rsidRPr="0060456A">
              <w:t>Reemplazar sello</w:t>
            </w:r>
            <w:r w:rsidR="000B26D8">
              <w:t>.</w:t>
            </w:r>
          </w:p>
        </w:tc>
      </w:tr>
      <w:tr w:rsidR="008F7C72" w14:paraId="04B72A5F"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5FC2CC9A" w14:textId="4465EE0E" w:rsidR="008F7C72" w:rsidRDefault="008F7C72" w:rsidP="00776C9C">
            <w:pPr>
              <w:ind w:firstLine="0"/>
              <w:rPr>
                <w:lang w:eastAsia="es-CO"/>
              </w:rPr>
            </w:pPr>
            <w:r w:rsidRPr="0060456A">
              <w:lastRenderedPageBreak/>
              <w:t>Sello del eje de salida desgastado</w:t>
            </w:r>
            <w:r w:rsidR="000B26D8">
              <w:t>.</w:t>
            </w:r>
          </w:p>
        </w:tc>
        <w:tc>
          <w:tcPr>
            <w:tcW w:w="4981" w:type="dxa"/>
          </w:tcPr>
          <w:p w14:paraId="4F3022E2" w14:textId="203C4D15" w:rsidR="008F7C72" w:rsidRDefault="00440D61" w:rsidP="00776C9C">
            <w:pPr>
              <w:ind w:firstLine="0"/>
              <w:rPr>
                <w:lang w:eastAsia="es-CO"/>
              </w:rPr>
            </w:pPr>
            <w:r w:rsidRPr="00440D61">
              <w:t>Reemplazar sello</w:t>
            </w:r>
            <w:r w:rsidR="000B26D8">
              <w:t>.</w:t>
            </w:r>
          </w:p>
        </w:tc>
      </w:tr>
      <w:tr w:rsidR="008F7C72" w14:paraId="447E38EA" w14:textId="77777777" w:rsidTr="002152AC">
        <w:tc>
          <w:tcPr>
            <w:tcW w:w="4981" w:type="dxa"/>
          </w:tcPr>
          <w:p w14:paraId="3C95FF69" w14:textId="6BAB9B81" w:rsidR="008F7C72" w:rsidRDefault="008F7C72" w:rsidP="00776C9C">
            <w:pPr>
              <w:ind w:firstLine="0"/>
              <w:rPr>
                <w:lang w:eastAsia="es-CO"/>
              </w:rPr>
            </w:pPr>
            <w:r w:rsidRPr="0060456A">
              <w:t>Nivel de lubricante demasiado alto</w:t>
            </w:r>
            <w:r w:rsidR="000B26D8">
              <w:t>.</w:t>
            </w:r>
          </w:p>
        </w:tc>
        <w:tc>
          <w:tcPr>
            <w:tcW w:w="4981" w:type="dxa"/>
          </w:tcPr>
          <w:p w14:paraId="617444BF" w14:textId="31799455" w:rsidR="008F7C72" w:rsidRDefault="00440D61" w:rsidP="00776C9C">
            <w:pPr>
              <w:ind w:firstLine="0"/>
              <w:rPr>
                <w:lang w:eastAsia="es-CO"/>
              </w:rPr>
            </w:pPr>
            <w:r w:rsidRPr="00440D61">
              <w:rPr>
                <w:lang w:val="es-419" w:eastAsia="es-CO"/>
              </w:rPr>
              <w:t>Drenar al nivel recomendado</w:t>
            </w:r>
            <w:r w:rsidR="000B26D8">
              <w:rPr>
                <w:lang w:val="es-419" w:eastAsia="es-CO"/>
              </w:rPr>
              <w:t>.</w:t>
            </w:r>
          </w:p>
        </w:tc>
      </w:tr>
    </w:tbl>
    <w:p w14:paraId="2B1C7A9A" w14:textId="428A7A3C" w:rsidR="00440D61" w:rsidRPr="00C17624" w:rsidRDefault="00C17624" w:rsidP="00C17624">
      <w:pPr>
        <w:pStyle w:val="Tabla"/>
        <w:rPr>
          <w:lang w:val="es-419" w:eastAsia="es-CO"/>
        </w:rPr>
      </w:pPr>
      <w:r w:rsidRPr="00C17624">
        <w:rPr>
          <w:lang w:val="es-419" w:eastAsia="es-CO"/>
        </w:rPr>
        <w:t>Cambio duro</w:t>
      </w:r>
    </w:p>
    <w:tbl>
      <w:tblPr>
        <w:tblStyle w:val="SENA"/>
        <w:tblW w:w="0" w:type="auto"/>
        <w:tblLook w:val="04A0" w:firstRow="1" w:lastRow="0" w:firstColumn="1" w:lastColumn="0" w:noHBand="0" w:noVBand="1"/>
      </w:tblPr>
      <w:tblGrid>
        <w:gridCol w:w="4981"/>
        <w:gridCol w:w="4981"/>
      </w:tblGrid>
      <w:tr w:rsidR="00440D61" w14:paraId="18179FEA"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0AB7DCDE" w14:textId="77777777" w:rsidR="00440D61" w:rsidRDefault="00440D61" w:rsidP="002152AC">
            <w:pPr>
              <w:ind w:firstLine="0"/>
              <w:jc w:val="center"/>
              <w:rPr>
                <w:lang w:eastAsia="es-CO"/>
              </w:rPr>
            </w:pPr>
            <w:r>
              <w:rPr>
                <w:lang w:eastAsia="es-CO"/>
              </w:rPr>
              <w:t>Causa posible</w:t>
            </w:r>
          </w:p>
        </w:tc>
        <w:tc>
          <w:tcPr>
            <w:tcW w:w="4981" w:type="dxa"/>
          </w:tcPr>
          <w:p w14:paraId="4AA0DBA8" w14:textId="77777777" w:rsidR="00440D61" w:rsidRDefault="00440D61" w:rsidP="002152AC">
            <w:pPr>
              <w:ind w:firstLine="0"/>
              <w:jc w:val="center"/>
              <w:rPr>
                <w:lang w:eastAsia="es-CO"/>
              </w:rPr>
            </w:pPr>
            <w:r>
              <w:rPr>
                <w:lang w:eastAsia="es-CO"/>
              </w:rPr>
              <w:t>Corrección</w:t>
            </w:r>
          </w:p>
        </w:tc>
      </w:tr>
      <w:tr w:rsidR="00440D61" w14:paraId="70785C20"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5D5E8C5A" w14:textId="01D13961" w:rsidR="00440D61" w:rsidRDefault="00440D61" w:rsidP="002152AC">
            <w:pPr>
              <w:ind w:firstLine="0"/>
              <w:rPr>
                <w:lang w:eastAsia="es-CO"/>
              </w:rPr>
            </w:pPr>
            <w:r w:rsidRPr="00440D61">
              <w:t>Exceso de recorrido libre del pedal del embrague</w:t>
            </w:r>
            <w:r w:rsidR="000B26D8">
              <w:t>.</w:t>
            </w:r>
          </w:p>
        </w:tc>
        <w:tc>
          <w:tcPr>
            <w:tcW w:w="4981" w:type="dxa"/>
          </w:tcPr>
          <w:p w14:paraId="0F3B4951" w14:textId="5292FAC8" w:rsidR="00440D61" w:rsidRDefault="00440D61" w:rsidP="002152AC">
            <w:pPr>
              <w:ind w:firstLine="0"/>
              <w:rPr>
                <w:lang w:eastAsia="es-CO"/>
              </w:rPr>
            </w:pPr>
            <w:r w:rsidRPr="00440D61">
              <w:t>Ajustar recorrido del pedal</w:t>
            </w:r>
            <w:r w:rsidR="000B26D8">
              <w:t>.</w:t>
            </w:r>
          </w:p>
        </w:tc>
      </w:tr>
      <w:tr w:rsidR="00440D61" w14:paraId="2DA04F98" w14:textId="77777777" w:rsidTr="002152AC">
        <w:tc>
          <w:tcPr>
            <w:tcW w:w="4981" w:type="dxa"/>
          </w:tcPr>
          <w:p w14:paraId="54731E33" w14:textId="5A8029D2" w:rsidR="00440D61" w:rsidRDefault="00440D61" w:rsidP="002152AC">
            <w:pPr>
              <w:ind w:firstLine="0"/>
              <w:rPr>
                <w:lang w:eastAsia="es-CO"/>
              </w:rPr>
            </w:pPr>
            <w:r w:rsidRPr="00440D61">
              <w:t>Embrague gastado o defectuoso</w:t>
            </w:r>
            <w:r w:rsidR="000B26D8">
              <w:t>.</w:t>
            </w:r>
          </w:p>
        </w:tc>
        <w:tc>
          <w:tcPr>
            <w:tcW w:w="4981" w:type="dxa"/>
          </w:tcPr>
          <w:p w14:paraId="5F5A7DFE" w14:textId="09C80BFA" w:rsidR="00440D61" w:rsidRDefault="00440D61" w:rsidP="002152AC">
            <w:pPr>
              <w:ind w:firstLine="0"/>
              <w:rPr>
                <w:lang w:eastAsia="es-CO"/>
              </w:rPr>
            </w:pPr>
            <w:r w:rsidRPr="00440D61">
              <w:t>Reemplazar embrague</w:t>
            </w:r>
            <w:r w:rsidR="000B26D8">
              <w:t>.</w:t>
            </w:r>
          </w:p>
        </w:tc>
      </w:tr>
      <w:tr w:rsidR="00440D61" w14:paraId="3D21C9C9"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7A1A3748" w14:textId="4DCBA3A3" w:rsidR="00440D61" w:rsidRDefault="00440D61" w:rsidP="002152AC">
            <w:pPr>
              <w:ind w:firstLine="0"/>
              <w:rPr>
                <w:lang w:eastAsia="es-CO"/>
              </w:rPr>
            </w:pPr>
            <w:r w:rsidRPr="00440D61">
              <w:t>Varillaje necesita lubricación</w:t>
            </w:r>
            <w:r w:rsidR="000B26D8">
              <w:t>.</w:t>
            </w:r>
          </w:p>
        </w:tc>
        <w:tc>
          <w:tcPr>
            <w:tcW w:w="4981" w:type="dxa"/>
          </w:tcPr>
          <w:p w14:paraId="5AC7C6C8" w14:textId="185180D4" w:rsidR="00440D61" w:rsidRDefault="00440D61" w:rsidP="002152AC">
            <w:pPr>
              <w:ind w:firstLine="0"/>
              <w:rPr>
                <w:lang w:eastAsia="es-CO"/>
              </w:rPr>
            </w:pPr>
            <w:r w:rsidRPr="00440D61">
              <w:t>Lubricar varillaje</w:t>
            </w:r>
            <w:r w:rsidR="000B26D8">
              <w:t>.</w:t>
            </w:r>
          </w:p>
        </w:tc>
      </w:tr>
      <w:tr w:rsidR="00440D61" w14:paraId="1BDD0F3A" w14:textId="77777777" w:rsidTr="002152AC">
        <w:tc>
          <w:tcPr>
            <w:tcW w:w="4981" w:type="dxa"/>
          </w:tcPr>
          <w:p w14:paraId="544709C5" w14:textId="5303A487" w:rsidR="00440D61" w:rsidRDefault="00440D61" w:rsidP="002152AC">
            <w:pPr>
              <w:ind w:firstLine="0"/>
              <w:rPr>
                <w:lang w:eastAsia="es-CO"/>
              </w:rPr>
            </w:pPr>
            <w:r w:rsidRPr="00440D61">
              <w:t>Lubricante incorrecto o insuficiente</w:t>
            </w:r>
            <w:r w:rsidR="000B26D8">
              <w:t>.</w:t>
            </w:r>
          </w:p>
        </w:tc>
        <w:tc>
          <w:tcPr>
            <w:tcW w:w="4981" w:type="dxa"/>
          </w:tcPr>
          <w:p w14:paraId="444EBE08" w14:textId="2C3D9ED9" w:rsidR="00440D61" w:rsidRDefault="00440D61" w:rsidP="002152AC">
            <w:pPr>
              <w:ind w:firstLine="0"/>
              <w:rPr>
                <w:lang w:eastAsia="es-CO"/>
              </w:rPr>
            </w:pPr>
            <w:r w:rsidRPr="00440D61">
              <w:t>Usar lubricante recomendado</w:t>
            </w:r>
            <w:r w:rsidR="000B26D8">
              <w:t>.</w:t>
            </w:r>
          </w:p>
        </w:tc>
      </w:tr>
      <w:tr w:rsidR="00440D61" w14:paraId="648E17CC"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0A9DE124" w14:textId="7BF7A223" w:rsidR="00440D61" w:rsidRDefault="00440D61" w:rsidP="002152AC">
            <w:pPr>
              <w:ind w:firstLine="0"/>
              <w:rPr>
                <w:lang w:eastAsia="es-CO"/>
              </w:rPr>
            </w:pPr>
            <w:r w:rsidRPr="00440D61">
              <w:t>Transmisión desalineada</w:t>
            </w:r>
            <w:r w:rsidR="000B26D8">
              <w:t>.</w:t>
            </w:r>
          </w:p>
        </w:tc>
        <w:tc>
          <w:tcPr>
            <w:tcW w:w="4981" w:type="dxa"/>
          </w:tcPr>
          <w:p w14:paraId="65D2D6FA" w14:textId="66141A30" w:rsidR="00440D61" w:rsidRDefault="006B7142" w:rsidP="002152AC">
            <w:pPr>
              <w:ind w:firstLine="0"/>
              <w:rPr>
                <w:lang w:eastAsia="es-CO"/>
              </w:rPr>
            </w:pPr>
            <w:r>
              <w:t>C</w:t>
            </w:r>
            <w:r w:rsidRPr="006B7142">
              <w:t>orregir alineación</w:t>
            </w:r>
            <w:r w:rsidR="000B26D8">
              <w:t>.</w:t>
            </w:r>
          </w:p>
        </w:tc>
      </w:tr>
    </w:tbl>
    <w:p w14:paraId="166FE8DD" w14:textId="73B0920B" w:rsidR="005011E3" w:rsidRPr="00440D61" w:rsidRDefault="00C17624" w:rsidP="00C17624">
      <w:pPr>
        <w:pStyle w:val="Tabla"/>
        <w:rPr>
          <w:lang w:val="es-419" w:eastAsia="es-CO"/>
        </w:rPr>
      </w:pPr>
      <w:r w:rsidRPr="005011E3">
        <w:rPr>
          <w:lang w:val="es-419" w:eastAsia="es-CO"/>
        </w:rPr>
        <w:t>Saltos de marcha</w:t>
      </w:r>
    </w:p>
    <w:tbl>
      <w:tblPr>
        <w:tblStyle w:val="SENA"/>
        <w:tblW w:w="0" w:type="auto"/>
        <w:tblLook w:val="04A0" w:firstRow="1" w:lastRow="0" w:firstColumn="1" w:lastColumn="0" w:noHBand="0" w:noVBand="1"/>
      </w:tblPr>
      <w:tblGrid>
        <w:gridCol w:w="4981"/>
        <w:gridCol w:w="4981"/>
      </w:tblGrid>
      <w:tr w:rsidR="005011E3" w14:paraId="772DDCB2"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511EFC18" w14:textId="77777777" w:rsidR="005011E3" w:rsidRDefault="005011E3" w:rsidP="002152AC">
            <w:pPr>
              <w:ind w:firstLine="0"/>
              <w:jc w:val="center"/>
              <w:rPr>
                <w:lang w:eastAsia="es-CO"/>
              </w:rPr>
            </w:pPr>
            <w:r>
              <w:rPr>
                <w:lang w:eastAsia="es-CO"/>
              </w:rPr>
              <w:t>Causa posible</w:t>
            </w:r>
          </w:p>
        </w:tc>
        <w:tc>
          <w:tcPr>
            <w:tcW w:w="4981" w:type="dxa"/>
          </w:tcPr>
          <w:p w14:paraId="2CBA03BB" w14:textId="77777777" w:rsidR="005011E3" w:rsidRDefault="005011E3" w:rsidP="002152AC">
            <w:pPr>
              <w:ind w:firstLine="0"/>
              <w:jc w:val="center"/>
              <w:rPr>
                <w:lang w:eastAsia="es-CO"/>
              </w:rPr>
            </w:pPr>
            <w:r>
              <w:rPr>
                <w:lang w:eastAsia="es-CO"/>
              </w:rPr>
              <w:t>Corrección</w:t>
            </w:r>
          </w:p>
        </w:tc>
      </w:tr>
      <w:tr w:rsidR="005011E3" w14:paraId="445876A5"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3578889C" w14:textId="325019CE" w:rsidR="005011E3" w:rsidRDefault="005011E3" w:rsidP="002152AC">
            <w:pPr>
              <w:ind w:firstLine="0"/>
              <w:rPr>
                <w:lang w:eastAsia="es-CO"/>
              </w:rPr>
            </w:pPr>
            <w:r w:rsidRPr="005011E3">
              <w:t>Sincronizadores desgastados</w:t>
            </w:r>
            <w:r w:rsidR="000B26D8">
              <w:t>.</w:t>
            </w:r>
          </w:p>
        </w:tc>
        <w:tc>
          <w:tcPr>
            <w:tcW w:w="4981" w:type="dxa"/>
          </w:tcPr>
          <w:p w14:paraId="6C1D8A88" w14:textId="45FAC894" w:rsidR="005011E3" w:rsidRDefault="005011E3" w:rsidP="002152AC">
            <w:pPr>
              <w:ind w:firstLine="0"/>
              <w:rPr>
                <w:lang w:eastAsia="es-CO"/>
              </w:rPr>
            </w:pPr>
            <w:r w:rsidRPr="005011E3">
              <w:t>Reemplazar sincronizadores</w:t>
            </w:r>
            <w:r w:rsidR="000B26D8">
              <w:t>.</w:t>
            </w:r>
          </w:p>
        </w:tc>
      </w:tr>
      <w:tr w:rsidR="005011E3" w14:paraId="3E484E5A" w14:textId="77777777" w:rsidTr="002152AC">
        <w:tc>
          <w:tcPr>
            <w:tcW w:w="4981" w:type="dxa"/>
          </w:tcPr>
          <w:p w14:paraId="10CC7FDF" w14:textId="7A0F26CA" w:rsidR="005011E3" w:rsidRDefault="005011E3" w:rsidP="002152AC">
            <w:pPr>
              <w:ind w:firstLine="0"/>
              <w:rPr>
                <w:lang w:eastAsia="es-CO"/>
              </w:rPr>
            </w:pPr>
            <w:r w:rsidRPr="005011E3">
              <w:t>Sistema de bloqueo desgastado</w:t>
            </w:r>
            <w:r w:rsidR="000B26D8">
              <w:t>.</w:t>
            </w:r>
          </w:p>
        </w:tc>
        <w:tc>
          <w:tcPr>
            <w:tcW w:w="4981" w:type="dxa"/>
          </w:tcPr>
          <w:p w14:paraId="10523F05" w14:textId="40EDC050" w:rsidR="005011E3" w:rsidRDefault="005011E3" w:rsidP="002152AC">
            <w:pPr>
              <w:ind w:firstLine="0"/>
              <w:rPr>
                <w:lang w:eastAsia="es-CO"/>
              </w:rPr>
            </w:pPr>
            <w:r w:rsidRPr="005011E3">
              <w:t>Reparar sistema de bloqueo</w:t>
            </w:r>
            <w:r w:rsidR="000B26D8">
              <w:t>.</w:t>
            </w:r>
          </w:p>
        </w:tc>
      </w:tr>
      <w:tr w:rsidR="005011E3" w14:paraId="57394DA5"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76F29AA0" w14:textId="078AFCC1" w:rsidR="005011E3" w:rsidRDefault="005011E3" w:rsidP="002152AC">
            <w:pPr>
              <w:ind w:firstLine="0"/>
              <w:rPr>
                <w:lang w:eastAsia="es-CO"/>
              </w:rPr>
            </w:pPr>
            <w:r w:rsidRPr="005011E3">
              <w:lastRenderedPageBreak/>
              <w:t>Horquillas o ejes desgastados</w:t>
            </w:r>
            <w:r w:rsidR="000B26D8">
              <w:t>.</w:t>
            </w:r>
          </w:p>
        </w:tc>
        <w:tc>
          <w:tcPr>
            <w:tcW w:w="4981" w:type="dxa"/>
          </w:tcPr>
          <w:p w14:paraId="5422D459" w14:textId="7DD8F70F" w:rsidR="005011E3" w:rsidRDefault="005011E3" w:rsidP="002152AC">
            <w:pPr>
              <w:ind w:firstLine="0"/>
              <w:rPr>
                <w:lang w:eastAsia="es-CO"/>
              </w:rPr>
            </w:pPr>
            <w:r w:rsidRPr="005011E3">
              <w:t>Reemplazar horquillas o ejes desgastados</w:t>
            </w:r>
            <w:r w:rsidR="000B26D8">
              <w:t>.</w:t>
            </w:r>
          </w:p>
        </w:tc>
      </w:tr>
      <w:tr w:rsidR="005011E3" w14:paraId="2CAC2567" w14:textId="77777777" w:rsidTr="002152AC">
        <w:tc>
          <w:tcPr>
            <w:tcW w:w="4981" w:type="dxa"/>
          </w:tcPr>
          <w:p w14:paraId="4C64A1AF" w14:textId="77C93A92" w:rsidR="005011E3" w:rsidRDefault="005011E3" w:rsidP="002152AC">
            <w:pPr>
              <w:ind w:firstLine="0"/>
              <w:rPr>
                <w:lang w:eastAsia="es-CO"/>
              </w:rPr>
            </w:pPr>
            <w:r w:rsidRPr="005011E3">
              <w:t>Rodamientos del eje secundario desgastados</w:t>
            </w:r>
            <w:r w:rsidR="000B26D8">
              <w:t>.</w:t>
            </w:r>
          </w:p>
        </w:tc>
        <w:tc>
          <w:tcPr>
            <w:tcW w:w="4981" w:type="dxa"/>
          </w:tcPr>
          <w:p w14:paraId="4B9BA23F" w14:textId="533D7548" w:rsidR="005011E3" w:rsidRDefault="005011E3" w:rsidP="002152AC">
            <w:pPr>
              <w:ind w:firstLine="0"/>
              <w:rPr>
                <w:lang w:eastAsia="es-CO"/>
              </w:rPr>
            </w:pPr>
            <w:r w:rsidRPr="005011E3">
              <w:t>Sustituir rodamientos y eje si es necesario</w:t>
            </w:r>
            <w:r w:rsidR="000B26D8">
              <w:t>.</w:t>
            </w:r>
          </w:p>
        </w:tc>
      </w:tr>
      <w:tr w:rsidR="005011E3" w14:paraId="4D38150F"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6323A414" w14:textId="23AB84C3" w:rsidR="005011E3" w:rsidRDefault="005011E3" w:rsidP="002152AC">
            <w:pPr>
              <w:ind w:firstLine="0"/>
              <w:rPr>
                <w:lang w:eastAsia="es-CO"/>
              </w:rPr>
            </w:pPr>
            <w:r w:rsidRPr="005011E3">
              <w:t>Eje de salida doblado</w:t>
            </w:r>
            <w:r w:rsidR="000B26D8">
              <w:t>.</w:t>
            </w:r>
          </w:p>
        </w:tc>
        <w:tc>
          <w:tcPr>
            <w:tcW w:w="4981" w:type="dxa"/>
          </w:tcPr>
          <w:p w14:paraId="695A6DED" w14:textId="0610F2C0" w:rsidR="005011E3" w:rsidRDefault="004C7F0F" w:rsidP="002152AC">
            <w:pPr>
              <w:ind w:firstLine="0"/>
              <w:rPr>
                <w:lang w:eastAsia="es-CO"/>
              </w:rPr>
            </w:pPr>
            <w:r w:rsidRPr="00A00B19">
              <w:rPr>
                <w:lang w:val="es-419" w:eastAsia="es-CO"/>
              </w:rPr>
              <w:t>“en blanco”</w:t>
            </w:r>
            <w:r w:rsidR="000B26D8">
              <w:rPr>
                <w:lang w:val="es-419" w:eastAsia="es-CO"/>
              </w:rPr>
              <w:t>.</w:t>
            </w:r>
          </w:p>
        </w:tc>
      </w:tr>
    </w:tbl>
    <w:p w14:paraId="307794FB" w14:textId="29C22D1E" w:rsidR="000B2DA9" w:rsidRPr="000B2DA9" w:rsidRDefault="00C17624" w:rsidP="000B2DA9">
      <w:pPr>
        <w:pStyle w:val="Tabla"/>
        <w:rPr>
          <w:lang w:val="es-419" w:eastAsia="es-CO"/>
        </w:rPr>
      </w:pPr>
      <w:r w:rsidRPr="00C17624">
        <w:rPr>
          <w:lang w:val="es-419" w:eastAsia="es-CO"/>
        </w:rPr>
        <w:t>Choques al cambiar</w:t>
      </w:r>
    </w:p>
    <w:tbl>
      <w:tblPr>
        <w:tblStyle w:val="SENA"/>
        <w:tblW w:w="0" w:type="auto"/>
        <w:tblLook w:val="04A0" w:firstRow="1" w:lastRow="0" w:firstColumn="1" w:lastColumn="0" w:noHBand="0" w:noVBand="1"/>
      </w:tblPr>
      <w:tblGrid>
        <w:gridCol w:w="4981"/>
        <w:gridCol w:w="4981"/>
      </w:tblGrid>
      <w:tr w:rsidR="00C17624" w14:paraId="7726569D"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18E0F3FF" w14:textId="77777777" w:rsidR="00C17624" w:rsidRDefault="00C17624" w:rsidP="002152AC">
            <w:pPr>
              <w:ind w:firstLine="0"/>
              <w:jc w:val="center"/>
              <w:rPr>
                <w:lang w:eastAsia="es-CO"/>
              </w:rPr>
            </w:pPr>
            <w:r>
              <w:rPr>
                <w:lang w:eastAsia="es-CO"/>
              </w:rPr>
              <w:t>Causa posible</w:t>
            </w:r>
          </w:p>
        </w:tc>
        <w:tc>
          <w:tcPr>
            <w:tcW w:w="4981" w:type="dxa"/>
          </w:tcPr>
          <w:p w14:paraId="08FD4400" w14:textId="77777777" w:rsidR="00C17624" w:rsidRDefault="00C17624" w:rsidP="002152AC">
            <w:pPr>
              <w:ind w:firstLine="0"/>
              <w:jc w:val="center"/>
              <w:rPr>
                <w:lang w:eastAsia="es-CO"/>
              </w:rPr>
            </w:pPr>
            <w:r>
              <w:rPr>
                <w:lang w:eastAsia="es-CO"/>
              </w:rPr>
              <w:t>Corrección</w:t>
            </w:r>
          </w:p>
        </w:tc>
      </w:tr>
      <w:tr w:rsidR="00C17624" w14:paraId="4642F33B"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14D5C218" w14:textId="6D0F13A7" w:rsidR="00C17624" w:rsidRDefault="000B26D8" w:rsidP="002152AC">
            <w:pPr>
              <w:ind w:firstLine="0"/>
              <w:rPr>
                <w:lang w:eastAsia="es-CO"/>
              </w:rPr>
            </w:pPr>
            <w:r w:rsidRPr="000B26D8">
              <w:rPr>
                <w:lang w:eastAsia="es-CO"/>
              </w:rPr>
              <w:t>Anillo sincronizador desgastado o mal ensamblado</w:t>
            </w:r>
            <w:r>
              <w:rPr>
                <w:lang w:eastAsia="es-CO"/>
              </w:rPr>
              <w:t>.</w:t>
            </w:r>
          </w:p>
        </w:tc>
        <w:tc>
          <w:tcPr>
            <w:tcW w:w="4981" w:type="dxa"/>
          </w:tcPr>
          <w:p w14:paraId="6783CC56" w14:textId="661A8D4C" w:rsidR="00C17624" w:rsidRDefault="000B26D8" w:rsidP="002152AC">
            <w:pPr>
              <w:ind w:firstLine="0"/>
              <w:rPr>
                <w:lang w:eastAsia="es-CO"/>
              </w:rPr>
            </w:pPr>
            <w:r w:rsidRPr="000B26D8">
              <w:rPr>
                <w:lang w:eastAsia="es-CO"/>
              </w:rPr>
              <w:t>Reemplazar anillo sincronizador</w:t>
            </w:r>
            <w:r>
              <w:rPr>
                <w:lang w:eastAsia="es-CO"/>
              </w:rPr>
              <w:t>.</w:t>
            </w:r>
          </w:p>
        </w:tc>
      </w:tr>
      <w:tr w:rsidR="00C17624" w14:paraId="566C37C6" w14:textId="77777777" w:rsidTr="002152AC">
        <w:tc>
          <w:tcPr>
            <w:tcW w:w="4981" w:type="dxa"/>
          </w:tcPr>
          <w:p w14:paraId="1179FF2B" w14:textId="7671EDDE" w:rsidR="00C17624" w:rsidRDefault="000B26D8" w:rsidP="002152AC">
            <w:pPr>
              <w:ind w:firstLine="0"/>
              <w:rPr>
                <w:lang w:eastAsia="es-CO"/>
              </w:rPr>
            </w:pPr>
            <w:r w:rsidRPr="000B26D8">
              <w:rPr>
                <w:lang w:eastAsia="es-CO"/>
              </w:rPr>
              <w:t>Cambio demasiado rápido o a velocidades inadecuadas</w:t>
            </w:r>
            <w:r>
              <w:rPr>
                <w:lang w:eastAsia="es-CO"/>
              </w:rPr>
              <w:t>.</w:t>
            </w:r>
          </w:p>
        </w:tc>
        <w:tc>
          <w:tcPr>
            <w:tcW w:w="4981" w:type="dxa"/>
          </w:tcPr>
          <w:p w14:paraId="103EDB35" w14:textId="06041808" w:rsidR="00C17624" w:rsidRDefault="000B26D8" w:rsidP="002152AC">
            <w:pPr>
              <w:ind w:firstLine="0"/>
              <w:rPr>
                <w:lang w:eastAsia="es-CO"/>
              </w:rPr>
            </w:pPr>
            <w:r w:rsidRPr="000B26D8">
              <w:rPr>
                <w:lang w:eastAsia="es-CO"/>
              </w:rPr>
              <w:t>Reducir velocidad antes de cambiar</w:t>
            </w:r>
            <w:r>
              <w:rPr>
                <w:lang w:eastAsia="es-CO"/>
              </w:rPr>
              <w:t>.</w:t>
            </w:r>
          </w:p>
        </w:tc>
      </w:tr>
      <w:tr w:rsidR="00C17624" w14:paraId="27EE4134"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10A497A0" w14:textId="0BBF55C3" w:rsidR="00C17624" w:rsidRDefault="000B26D8" w:rsidP="002152AC">
            <w:pPr>
              <w:ind w:firstLine="0"/>
              <w:rPr>
                <w:lang w:eastAsia="es-CO"/>
              </w:rPr>
            </w:pPr>
            <w:r w:rsidRPr="000B26D8">
              <w:rPr>
                <w:lang w:eastAsia="es-CO"/>
              </w:rPr>
              <w:t>Embrague no se suelta correctamente</w:t>
            </w:r>
            <w:r>
              <w:rPr>
                <w:lang w:eastAsia="es-CO"/>
              </w:rPr>
              <w:t>.</w:t>
            </w:r>
          </w:p>
        </w:tc>
        <w:tc>
          <w:tcPr>
            <w:tcW w:w="4981" w:type="dxa"/>
          </w:tcPr>
          <w:p w14:paraId="15598FCC" w14:textId="2EFEF4DA" w:rsidR="00C17624" w:rsidRDefault="000B26D8" w:rsidP="002152AC">
            <w:pPr>
              <w:ind w:firstLine="0"/>
              <w:rPr>
                <w:lang w:eastAsia="es-CO"/>
              </w:rPr>
            </w:pPr>
            <w:r w:rsidRPr="000B26D8">
              <w:rPr>
                <w:lang w:eastAsia="es-CO"/>
              </w:rPr>
              <w:t>Ajustar o reparar embrague</w:t>
            </w:r>
            <w:r>
              <w:rPr>
                <w:lang w:eastAsia="es-CO"/>
              </w:rPr>
              <w:t>.</w:t>
            </w:r>
          </w:p>
        </w:tc>
      </w:tr>
      <w:tr w:rsidR="00C17624" w14:paraId="60F38DD9" w14:textId="77777777" w:rsidTr="002152AC">
        <w:tc>
          <w:tcPr>
            <w:tcW w:w="4981" w:type="dxa"/>
          </w:tcPr>
          <w:p w14:paraId="7A48354A" w14:textId="4649D3E9" w:rsidR="00C17624" w:rsidRDefault="000B26D8" w:rsidP="002152AC">
            <w:pPr>
              <w:ind w:firstLine="0"/>
              <w:rPr>
                <w:lang w:eastAsia="es-CO"/>
              </w:rPr>
            </w:pPr>
            <w:r w:rsidRPr="000B26D8">
              <w:rPr>
                <w:lang w:eastAsia="es-CO"/>
              </w:rPr>
              <w:t>Holgura excesiva del eje de salida</w:t>
            </w:r>
            <w:r>
              <w:rPr>
                <w:lang w:eastAsia="es-CO"/>
              </w:rPr>
              <w:t>.</w:t>
            </w:r>
          </w:p>
        </w:tc>
        <w:tc>
          <w:tcPr>
            <w:tcW w:w="4981" w:type="dxa"/>
          </w:tcPr>
          <w:p w14:paraId="3F314A13" w14:textId="195362B8" w:rsidR="00C17624" w:rsidRDefault="000B26D8" w:rsidP="002152AC">
            <w:pPr>
              <w:ind w:firstLine="0"/>
              <w:rPr>
                <w:lang w:eastAsia="es-CO"/>
              </w:rPr>
            </w:pPr>
            <w:r w:rsidRPr="000B26D8">
              <w:rPr>
                <w:lang w:eastAsia="es-CO"/>
              </w:rPr>
              <w:t>Ajustar holgura del eje de salida</w:t>
            </w:r>
            <w:r>
              <w:rPr>
                <w:lang w:eastAsia="es-CO"/>
              </w:rPr>
              <w:t>.</w:t>
            </w:r>
          </w:p>
        </w:tc>
      </w:tr>
    </w:tbl>
    <w:p w14:paraId="59E06F0B" w14:textId="030B9BBF" w:rsidR="00E93908" w:rsidRPr="000B26D8" w:rsidRDefault="00C17624" w:rsidP="000B26D8">
      <w:pPr>
        <w:pStyle w:val="Tabla"/>
        <w:rPr>
          <w:lang w:val="es-419" w:eastAsia="es-CO"/>
        </w:rPr>
      </w:pPr>
      <w:r w:rsidRPr="00C17624">
        <w:rPr>
          <w:lang w:val="es-419" w:eastAsia="es-CO"/>
        </w:rPr>
        <w:t>Ruido en neutro</w:t>
      </w:r>
    </w:p>
    <w:tbl>
      <w:tblPr>
        <w:tblStyle w:val="SENA"/>
        <w:tblW w:w="0" w:type="auto"/>
        <w:tblLook w:val="04A0" w:firstRow="1" w:lastRow="0" w:firstColumn="1" w:lastColumn="0" w:noHBand="0" w:noVBand="1"/>
      </w:tblPr>
      <w:tblGrid>
        <w:gridCol w:w="4981"/>
        <w:gridCol w:w="4981"/>
      </w:tblGrid>
      <w:tr w:rsidR="00C17624" w14:paraId="727B8912"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5A375C91" w14:textId="77777777" w:rsidR="00C17624" w:rsidRDefault="00C17624" w:rsidP="002152AC">
            <w:pPr>
              <w:ind w:firstLine="0"/>
              <w:jc w:val="center"/>
              <w:rPr>
                <w:lang w:eastAsia="es-CO"/>
              </w:rPr>
            </w:pPr>
            <w:r>
              <w:rPr>
                <w:lang w:eastAsia="es-CO"/>
              </w:rPr>
              <w:t>Causa posible</w:t>
            </w:r>
          </w:p>
        </w:tc>
        <w:tc>
          <w:tcPr>
            <w:tcW w:w="4981" w:type="dxa"/>
          </w:tcPr>
          <w:p w14:paraId="18E70A1C" w14:textId="77777777" w:rsidR="00C17624" w:rsidRDefault="00C17624" w:rsidP="002152AC">
            <w:pPr>
              <w:ind w:firstLine="0"/>
              <w:jc w:val="center"/>
              <w:rPr>
                <w:lang w:eastAsia="es-CO"/>
              </w:rPr>
            </w:pPr>
            <w:r>
              <w:rPr>
                <w:lang w:eastAsia="es-CO"/>
              </w:rPr>
              <w:t>Corrección</w:t>
            </w:r>
          </w:p>
        </w:tc>
      </w:tr>
      <w:tr w:rsidR="00C17624" w14:paraId="690F6590"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08465A86" w14:textId="0FA44771" w:rsidR="00C17624" w:rsidRDefault="000B26D8" w:rsidP="002152AC">
            <w:pPr>
              <w:ind w:firstLine="0"/>
              <w:rPr>
                <w:lang w:eastAsia="es-CO"/>
              </w:rPr>
            </w:pPr>
            <w:r w:rsidRPr="000B26D8">
              <w:rPr>
                <w:lang w:eastAsia="es-CO"/>
              </w:rPr>
              <w:t>Rodamiento delantero desgastado.</w:t>
            </w:r>
          </w:p>
        </w:tc>
        <w:tc>
          <w:tcPr>
            <w:tcW w:w="4981" w:type="dxa"/>
          </w:tcPr>
          <w:p w14:paraId="0E0B7836" w14:textId="6F97F3DA" w:rsidR="00C17624" w:rsidRDefault="000B26D8" w:rsidP="002152AC">
            <w:pPr>
              <w:ind w:firstLine="0"/>
              <w:rPr>
                <w:lang w:eastAsia="es-CO"/>
              </w:rPr>
            </w:pPr>
            <w:r w:rsidRPr="000B26D8">
              <w:rPr>
                <w:lang w:eastAsia="es-CO"/>
              </w:rPr>
              <w:t>Reemplazar rodamiento delantero</w:t>
            </w:r>
            <w:r>
              <w:rPr>
                <w:lang w:eastAsia="es-CO"/>
              </w:rPr>
              <w:t>.</w:t>
            </w:r>
          </w:p>
        </w:tc>
      </w:tr>
      <w:tr w:rsidR="00C17624" w14:paraId="228341C3" w14:textId="77777777" w:rsidTr="002152AC">
        <w:tc>
          <w:tcPr>
            <w:tcW w:w="4981" w:type="dxa"/>
          </w:tcPr>
          <w:p w14:paraId="0EB83D20" w14:textId="3372F4DF" w:rsidR="00C17624" w:rsidRDefault="000B26D8" w:rsidP="002152AC">
            <w:pPr>
              <w:ind w:firstLine="0"/>
              <w:rPr>
                <w:lang w:eastAsia="es-CO"/>
              </w:rPr>
            </w:pPr>
            <w:r w:rsidRPr="000B26D8">
              <w:rPr>
                <w:lang w:eastAsia="es-CO"/>
              </w:rPr>
              <w:lastRenderedPageBreak/>
              <w:t>Engranajes dañados o desgastados</w:t>
            </w:r>
            <w:r>
              <w:rPr>
                <w:lang w:eastAsia="es-CO"/>
              </w:rPr>
              <w:t>.</w:t>
            </w:r>
          </w:p>
        </w:tc>
        <w:tc>
          <w:tcPr>
            <w:tcW w:w="4981" w:type="dxa"/>
          </w:tcPr>
          <w:p w14:paraId="4D0DB91C" w14:textId="295CFE63" w:rsidR="00C17624" w:rsidRDefault="000B26D8" w:rsidP="002152AC">
            <w:pPr>
              <w:ind w:firstLine="0"/>
              <w:rPr>
                <w:lang w:eastAsia="es-CO"/>
              </w:rPr>
            </w:pPr>
            <w:r w:rsidRPr="000B26D8">
              <w:rPr>
                <w:lang w:eastAsia="es-CO"/>
              </w:rPr>
              <w:t>Sustituir engranajes</w:t>
            </w:r>
            <w:r>
              <w:rPr>
                <w:lang w:eastAsia="es-CO"/>
              </w:rPr>
              <w:t>.</w:t>
            </w:r>
          </w:p>
        </w:tc>
      </w:tr>
      <w:tr w:rsidR="00C17624" w14:paraId="67FBFAAF"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07EA078" w14:textId="5C28E075" w:rsidR="00C17624" w:rsidRDefault="000B26D8" w:rsidP="002152AC">
            <w:pPr>
              <w:ind w:firstLine="0"/>
              <w:rPr>
                <w:lang w:eastAsia="es-CO"/>
              </w:rPr>
            </w:pPr>
            <w:r w:rsidRPr="000B26D8">
              <w:rPr>
                <w:lang w:eastAsia="es-CO"/>
              </w:rPr>
              <w:t>Lubricante contaminado</w:t>
            </w:r>
            <w:r>
              <w:rPr>
                <w:lang w:eastAsia="es-CO"/>
              </w:rPr>
              <w:t>.</w:t>
            </w:r>
          </w:p>
        </w:tc>
        <w:tc>
          <w:tcPr>
            <w:tcW w:w="4981" w:type="dxa"/>
          </w:tcPr>
          <w:p w14:paraId="34DEF223" w14:textId="4BE4F377" w:rsidR="00C17624" w:rsidRDefault="000B26D8" w:rsidP="002152AC">
            <w:pPr>
              <w:ind w:firstLine="0"/>
              <w:rPr>
                <w:lang w:eastAsia="es-CO"/>
              </w:rPr>
            </w:pPr>
            <w:r w:rsidRPr="000B26D8">
              <w:rPr>
                <w:lang w:eastAsia="es-CO"/>
              </w:rPr>
              <w:t>Limpiar y reparar transmisión</w:t>
            </w:r>
            <w:r>
              <w:rPr>
                <w:lang w:eastAsia="es-CO"/>
              </w:rPr>
              <w:t>.</w:t>
            </w:r>
          </w:p>
        </w:tc>
      </w:tr>
      <w:tr w:rsidR="00C17624" w14:paraId="28D55316" w14:textId="77777777" w:rsidTr="002152AC">
        <w:tc>
          <w:tcPr>
            <w:tcW w:w="4981" w:type="dxa"/>
          </w:tcPr>
          <w:p w14:paraId="48CD00D6" w14:textId="2737D35A" w:rsidR="00C17624" w:rsidRDefault="000B26D8" w:rsidP="002152AC">
            <w:pPr>
              <w:ind w:firstLine="0"/>
              <w:rPr>
                <w:lang w:eastAsia="es-CO"/>
              </w:rPr>
            </w:pPr>
            <w:r w:rsidRPr="000B26D8">
              <w:rPr>
                <w:lang w:eastAsia="es-CO"/>
              </w:rPr>
              <w:t>Rodamientos del eje secundario desgastados</w:t>
            </w:r>
            <w:r>
              <w:rPr>
                <w:lang w:eastAsia="es-CO"/>
              </w:rPr>
              <w:t>.</w:t>
            </w:r>
          </w:p>
        </w:tc>
        <w:tc>
          <w:tcPr>
            <w:tcW w:w="4981" w:type="dxa"/>
          </w:tcPr>
          <w:p w14:paraId="7BA5F5D8" w14:textId="6A9AB37F" w:rsidR="00C17624" w:rsidRDefault="000B26D8" w:rsidP="002152AC">
            <w:pPr>
              <w:ind w:firstLine="0"/>
              <w:rPr>
                <w:lang w:eastAsia="es-CO"/>
              </w:rPr>
            </w:pPr>
            <w:r w:rsidRPr="000B26D8">
              <w:rPr>
                <w:lang w:eastAsia="es-CO"/>
              </w:rPr>
              <w:t>Cambiar rodamientos del eje secundario</w:t>
            </w:r>
            <w:r>
              <w:rPr>
                <w:lang w:eastAsia="es-CO"/>
              </w:rPr>
              <w:t>.</w:t>
            </w:r>
          </w:p>
        </w:tc>
      </w:tr>
    </w:tbl>
    <w:p w14:paraId="0F8929A9" w14:textId="3AE7A3D1" w:rsidR="00C17624" w:rsidRDefault="000B2DA9" w:rsidP="00C17624">
      <w:pPr>
        <w:pStyle w:val="Tabla"/>
        <w:rPr>
          <w:lang w:val="es-419" w:eastAsia="es-CO"/>
        </w:rPr>
      </w:pPr>
      <w:r w:rsidRPr="000B2DA9">
        <w:rPr>
          <w:lang w:val="es-419" w:eastAsia="es-CO"/>
        </w:rPr>
        <w:t>Ruido marcha atrás</w:t>
      </w:r>
    </w:p>
    <w:tbl>
      <w:tblPr>
        <w:tblStyle w:val="SENA"/>
        <w:tblW w:w="0" w:type="auto"/>
        <w:tblLook w:val="04A0" w:firstRow="1" w:lastRow="0" w:firstColumn="1" w:lastColumn="0" w:noHBand="0" w:noVBand="1"/>
      </w:tblPr>
      <w:tblGrid>
        <w:gridCol w:w="4981"/>
        <w:gridCol w:w="4981"/>
      </w:tblGrid>
      <w:tr w:rsidR="00C17624" w14:paraId="7A33A104"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7B8D0391" w14:textId="77777777" w:rsidR="00C17624" w:rsidRDefault="00C17624" w:rsidP="002152AC">
            <w:pPr>
              <w:ind w:firstLine="0"/>
              <w:jc w:val="center"/>
              <w:rPr>
                <w:lang w:eastAsia="es-CO"/>
              </w:rPr>
            </w:pPr>
            <w:r>
              <w:rPr>
                <w:lang w:eastAsia="es-CO"/>
              </w:rPr>
              <w:t>Causa posible</w:t>
            </w:r>
          </w:p>
        </w:tc>
        <w:tc>
          <w:tcPr>
            <w:tcW w:w="4981" w:type="dxa"/>
          </w:tcPr>
          <w:p w14:paraId="6BCEDE50" w14:textId="77777777" w:rsidR="00C17624" w:rsidRDefault="00C17624" w:rsidP="002152AC">
            <w:pPr>
              <w:ind w:firstLine="0"/>
              <w:jc w:val="center"/>
              <w:rPr>
                <w:lang w:eastAsia="es-CO"/>
              </w:rPr>
            </w:pPr>
            <w:r>
              <w:rPr>
                <w:lang w:eastAsia="es-CO"/>
              </w:rPr>
              <w:t>Corrección</w:t>
            </w:r>
          </w:p>
        </w:tc>
      </w:tr>
      <w:tr w:rsidR="00C17624" w14:paraId="5D206F9B"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29B4FD55" w14:textId="6B721A6F" w:rsidR="00C17624" w:rsidRDefault="005C3281" w:rsidP="002152AC">
            <w:pPr>
              <w:ind w:firstLine="0"/>
              <w:rPr>
                <w:lang w:eastAsia="es-CO"/>
              </w:rPr>
            </w:pPr>
            <w:r w:rsidRPr="005C3281">
              <w:rPr>
                <w:lang w:eastAsia="es-CO"/>
              </w:rPr>
              <w:t>Reductor de marcha atrás defectuoso</w:t>
            </w:r>
            <w:r>
              <w:rPr>
                <w:lang w:eastAsia="es-CO"/>
              </w:rPr>
              <w:t>.</w:t>
            </w:r>
          </w:p>
        </w:tc>
        <w:tc>
          <w:tcPr>
            <w:tcW w:w="4981" w:type="dxa"/>
          </w:tcPr>
          <w:p w14:paraId="1F67687E" w14:textId="31E96A71" w:rsidR="00C17624" w:rsidRDefault="005C3281" w:rsidP="002152AC">
            <w:pPr>
              <w:ind w:firstLine="0"/>
              <w:rPr>
                <w:lang w:eastAsia="es-CO"/>
              </w:rPr>
            </w:pPr>
            <w:r w:rsidRPr="005C3281">
              <w:rPr>
                <w:lang w:eastAsia="es-CO"/>
              </w:rPr>
              <w:t>Reemplazar engranaje reductor</w:t>
            </w:r>
            <w:r>
              <w:rPr>
                <w:lang w:eastAsia="es-CO"/>
              </w:rPr>
              <w:t>.</w:t>
            </w:r>
          </w:p>
        </w:tc>
      </w:tr>
      <w:tr w:rsidR="00C17624" w14:paraId="7471CF86" w14:textId="77777777" w:rsidTr="002152AC">
        <w:tc>
          <w:tcPr>
            <w:tcW w:w="4981" w:type="dxa"/>
          </w:tcPr>
          <w:p w14:paraId="4066723D" w14:textId="136D149B" w:rsidR="00C17624" w:rsidRDefault="005C3281" w:rsidP="002152AC">
            <w:pPr>
              <w:ind w:firstLine="0"/>
              <w:rPr>
                <w:lang w:eastAsia="es-CO"/>
              </w:rPr>
            </w:pPr>
            <w:r w:rsidRPr="005C3281">
              <w:rPr>
                <w:lang w:eastAsia="es-CO"/>
              </w:rPr>
              <w:t xml:space="preserve">Rodamientos de </w:t>
            </w:r>
            <w:proofErr w:type="spellStart"/>
            <w:r w:rsidRPr="005C3281">
              <w:rPr>
                <w:lang w:eastAsia="es-CO"/>
              </w:rPr>
              <w:t>contraflecha</w:t>
            </w:r>
            <w:proofErr w:type="spellEnd"/>
            <w:r w:rsidRPr="005C3281">
              <w:rPr>
                <w:lang w:eastAsia="es-CO"/>
              </w:rPr>
              <w:t xml:space="preserve"> dañados</w:t>
            </w:r>
            <w:r>
              <w:rPr>
                <w:lang w:eastAsia="es-CO"/>
              </w:rPr>
              <w:t>.</w:t>
            </w:r>
          </w:p>
        </w:tc>
        <w:tc>
          <w:tcPr>
            <w:tcW w:w="4981" w:type="dxa"/>
          </w:tcPr>
          <w:p w14:paraId="35395B56" w14:textId="62A53948" w:rsidR="00C17624" w:rsidRDefault="005C3281" w:rsidP="002152AC">
            <w:pPr>
              <w:ind w:firstLine="0"/>
              <w:rPr>
                <w:lang w:eastAsia="es-CO"/>
              </w:rPr>
            </w:pPr>
            <w:r w:rsidRPr="005C3281">
              <w:rPr>
                <w:lang w:eastAsia="es-CO"/>
              </w:rPr>
              <w:t xml:space="preserve">Cambiar rodamientos de </w:t>
            </w:r>
            <w:proofErr w:type="spellStart"/>
            <w:r w:rsidRPr="005C3281">
              <w:rPr>
                <w:lang w:eastAsia="es-CO"/>
              </w:rPr>
              <w:t>contraflecha</w:t>
            </w:r>
            <w:proofErr w:type="spellEnd"/>
            <w:r>
              <w:rPr>
                <w:lang w:eastAsia="es-CO"/>
              </w:rPr>
              <w:t>.</w:t>
            </w:r>
          </w:p>
        </w:tc>
      </w:tr>
      <w:tr w:rsidR="00C17624" w14:paraId="4CDC0956"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4D334D5A" w14:textId="5ABC3096" w:rsidR="00C17624" w:rsidRDefault="005C3281" w:rsidP="002152AC">
            <w:pPr>
              <w:ind w:firstLine="0"/>
              <w:rPr>
                <w:lang w:eastAsia="es-CO"/>
              </w:rPr>
            </w:pPr>
            <w:r w:rsidRPr="005C3281">
              <w:rPr>
                <w:lang w:eastAsia="es-CO"/>
              </w:rPr>
              <w:t>Engranaje o casquillos desgastados</w:t>
            </w:r>
            <w:r>
              <w:rPr>
                <w:lang w:eastAsia="es-CO"/>
              </w:rPr>
              <w:t>.</w:t>
            </w:r>
          </w:p>
        </w:tc>
        <w:tc>
          <w:tcPr>
            <w:tcW w:w="4981" w:type="dxa"/>
          </w:tcPr>
          <w:p w14:paraId="442B5155" w14:textId="77936864" w:rsidR="00C17624" w:rsidRDefault="005C3281" w:rsidP="002152AC">
            <w:pPr>
              <w:ind w:firstLine="0"/>
              <w:rPr>
                <w:lang w:eastAsia="es-CO"/>
              </w:rPr>
            </w:pPr>
            <w:r w:rsidRPr="005C3281">
              <w:rPr>
                <w:lang w:eastAsia="es-CO"/>
              </w:rPr>
              <w:t>Sustituir casquillos o engranaje dañado</w:t>
            </w:r>
            <w:r>
              <w:rPr>
                <w:lang w:eastAsia="es-CO"/>
              </w:rPr>
              <w:t>.</w:t>
            </w:r>
          </w:p>
        </w:tc>
      </w:tr>
      <w:tr w:rsidR="00C17624" w14:paraId="61648D66" w14:textId="77777777" w:rsidTr="002152AC">
        <w:tc>
          <w:tcPr>
            <w:tcW w:w="4981" w:type="dxa"/>
          </w:tcPr>
          <w:p w14:paraId="305F11D1" w14:textId="00A0BFC4" w:rsidR="00C17624" w:rsidRDefault="005C3281" w:rsidP="002152AC">
            <w:pPr>
              <w:ind w:firstLine="0"/>
              <w:rPr>
                <w:lang w:eastAsia="es-CO"/>
              </w:rPr>
            </w:pPr>
            <w:r w:rsidRPr="005C3281">
              <w:rPr>
                <w:lang w:eastAsia="es-CO"/>
              </w:rPr>
              <w:t>Sincronizador de reversa defectuoso</w:t>
            </w:r>
            <w:r>
              <w:rPr>
                <w:lang w:eastAsia="es-CO"/>
              </w:rPr>
              <w:t>.</w:t>
            </w:r>
          </w:p>
        </w:tc>
        <w:tc>
          <w:tcPr>
            <w:tcW w:w="4981" w:type="dxa"/>
          </w:tcPr>
          <w:p w14:paraId="4A3B5624" w14:textId="6D18B5C4" w:rsidR="00C17624" w:rsidRDefault="005C3281" w:rsidP="002152AC">
            <w:pPr>
              <w:ind w:firstLine="0"/>
              <w:rPr>
                <w:lang w:eastAsia="es-CO"/>
              </w:rPr>
            </w:pPr>
            <w:r w:rsidRPr="005C3281">
              <w:rPr>
                <w:lang w:eastAsia="es-CO"/>
              </w:rPr>
              <w:t>Cambiar sincronizador de reversa</w:t>
            </w:r>
            <w:r>
              <w:rPr>
                <w:lang w:eastAsia="es-CO"/>
              </w:rPr>
              <w:t>.</w:t>
            </w:r>
          </w:p>
        </w:tc>
      </w:tr>
    </w:tbl>
    <w:p w14:paraId="13172FAF" w14:textId="77777777" w:rsidR="00C17624" w:rsidRDefault="00C17624" w:rsidP="0026195E">
      <w:pPr>
        <w:pStyle w:val="Tablas"/>
      </w:pPr>
    </w:p>
    <w:p w14:paraId="4BD799AD" w14:textId="12ADE3EE" w:rsidR="00830433" w:rsidRPr="00830433" w:rsidRDefault="00830433" w:rsidP="00830433">
      <w:pPr>
        <w:pStyle w:val="Tabla"/>
      </w:pPr>
      <w:r>
        <w:t>Ruido general</w:t>
      </w:r>
    </w:p>
    <w:tbl>
      <w:tblPr>
        <w:tblStyle w:val="SENA"/>
        <w:tblW w:w="0" w:type="auto"/>
        <w:tblLook w:val="04A0" w:firstRow="1" w:lastRow="0" w:firstColumn="1" w:lastColumn="0" w:noHBand="0" w:noVBand="1"/>
      </w:tblPr>
      <w:tblGrid>
        <w:gridCol w:w="4981"/>
        <w:gridCol w:w="4981"/>
      </w:tblGrid>
      <w:tr w:rsidR="00C17624" w14:paraId="1D7A5A4C" w14:textId="77777777" w:rsidTr="002152AC">
        <w:trPr>
          <w:cnfStyle w:val="100000000000" w:firstRow="1" w:lastRow="0" w:firstColumn="0" w:lastColumn="0" w:oddVBand="0" w:evenVBand="0" w:oddHBand="0" w:evenHBand="0" w:firstRowFirstColumn="0" w:firstRowLastColumn="0" w:lastRowFirstColumn="0" w:lastRowLastColumn="0"/>
          <w:tblHeader/>
        </w:trPr>
        <w:tc>
          <w:tcPr>
            <w:tcW w:w="4981" w:type="dxa"/>
          </w:tcPr>
          <w:p w14:paraId="0B44D441" w14:textId="77777777" w:rsidR="00C17624" w:rsidRDefault="00C17624" w:rsidP="002152AC">
            <w:pPr>
              <w:ind w:firstLine="0"/>
              <w:jc w:val="center"/>
              <w:rPr>
                <w:lang w:eastAsia="es-CO"/>
              </w:rPr>
            </w:pPr>
            <w:r>
              <w:rPr>
                <w:lang w:eastAsia="es-CO"/>
              </w:rPr>
              <w:t>Causa posible</w:t>
            </w:r>
          </w:p>
        </w:tc>
        <w:tc>
          <w:tcPr>
            <w:tcW w:w="4981" w:type="dxa"/>
          </w:tcPr>
          <w:p w14:paraId="6A8F7B4E" w14:textId="77777777" w:rsidR="00C17624" w:rsidRDefault="00C17624" w:rsidP="002152AC">
            <w:pPr>
              <w:ind w:firstLine="0"/>
              <w:jc w:val="center"/>
              <w:rPr>
                <w:lang w:eastAsia="es-CO"/>
              </w:rPr>
            </w:pPr>
            <w:r>
              <w:rPr>
                <w:lang w:eastAsia="es-CO"/>
              </w:rPr>
              <w:t>Corrección</w:t>
            </w:r>
          </w:p>
        </w:tc>
      </w:tr>
      <w:tr w:rsidR="00C17624" w14:paraId="5414FB2D"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79E6CBDB" w14:textId="1FEDC0CC" w:rsidR="00C17624" w:rsidRDefault="0026195E" w:rsidP="002152AC">
            <w:pPr>
              <w:ind w:firstLine="0"/>
              <w:rPr>
                <w:lang w:eastAsia="es-CO"/>
              </w:rPr>
            </w:pPr>
            <w:r w:rsidRPr="0026195E">
              <w:rPr>
                <w:lang w:eastAsia="es-CO"/>
              </w:rPr>
              <w:t>Insuficiente lubricación</w:t>
            </w:r>
            <w:r>
              <w:rPr>
                <w:lang w:eastAsia="es-CO"/>
              </w:rPr>
              <w:t>.</w:t>
            </w:r>
          </w:p>
        </w:tc>
        <w:tc>
          <w:tcPr>
            <w:tcW w:w="4981" w:type="dxa"/>
          </w:tcPr>
          <w:p w14:paraId="26277DE2" w14:textId="0FA0EFD2" w:rsidR="00C17624" w:rsidRDefault="0026195E" w:rsidP="002152AC">
            <w:pPr>
              <w:ind w:firstLine="0"/>
              <w:rPr>
                <w:lang w:eastAsia="es-CO"/>
              </w:rPr>
            </w:pPr>
            <w:r w:rsidRPr="0026195E">
              <w:rPr>
                <w:lang w:eastAsia="es-CO"/>
              </w:rPr>
              <w:t>Llenar con el nivel adecuado de lubricante</w:t>
            </w:r>
            <w:r>
              <w:rPr>
                <w:lang w:eastAsia="es-CO"/>
              </w:rPr>
              <w:t>.</w:t>
            </w:r>
          </w:p>
        </w:tc>
      </w:tr>
      <w:tr w:rsidR="00C17624" w14:paraId="70B8421C" w14:textId="77777777" w:rsidTr="002152AC">
        <w:tc>
          <w:tcPr>
            <w:tcW w:w="4981" w:type="dxa"/>
          </w:tcPr>
          <w:p w14:paraId="43F4D067" w14:textId="7F0A104C" w:rsidR="00C17624" w:rsidRDefault="0026195E" w:rsidP="002152AC">
            <w:pPr>
              <w:ind w:firstLine="0"/>
              <w:rPr>
                <w:lang w:eastAsia="es-CO"/>
              </w:rPr>
            </w:pPr>
            <w:r w:rsidRPr="0026195E">
              <w:rPr>
                <w:lang w:eastAsia="es-CO"/>
              </w:rPr>
              <w:lastRenderedPageBreak/>
              <w:t>Rodamientos o engranajes desgastados</w:t>
            </w:r>
            <w:r>
              <w:rPr>
                <w:lang w:eastAsia="es-CO"/>
              </w:rPr>
              <w:t>.</w:t>
            </w:r>
          </w:p>
        </w:tc>
        <w:tc>
          <w:tcPr>
            <w:tcW w:w="4981" w:type="dxa"/>
          </w:tcPr>
          <w:p w14:paraId="21EBDE34" w14:textId="2C1CF8B2" w:rsidR="00C17624" w:rsidRDefault="0026195E" w:rsidP="002152AC">
            <w:pPr>
              <w:ind w:firstLine="0"/>
              <w:rPr>
                <w:lang w:eastAsia="es-CO"/>
              </w:rPr>
            </w:pPr>
            <w:r w:rsidRPr="0026195E">
              <w:rPr>
                <w:lang w:eastAsia="es-CO"/>
              </w:rPr>
              <w:t>Cambiar rodamientos y engranajes desgastados</w:t>
            </w:r>
            <w:r>
              <w:rPr>
                <w:lang w:eastAsia="es-CO"/>
              </w:rPr>
              <w:t>.</w:t>
            </w:r>
          </w:p>
        </w:tc>
      </w:tr>
      <w:tr w:rsidR="00C17624" w14:paraId="6504A1CE"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67CD287A" w14:textId="40202AAC" w:rsidR="00C17624" w:rsidRDefault="0026195E" w:rsidP="002152AC">
            <w:pPr>
              <w:ind w:firstLine="0"/>
              <w:rPr>
                <w:lang w:eastAsia="es-CO"/>
              </w:rPr>
            </w:pPr>
            <w:r w:rsidRPr="0026195E">
              <w:rPr>
                <w:lang w:eastAsia="es-CO"/>
              </w:rPr>
              <w:t>Lubricante incorrecto o contaminado</w:t>
            </w:r>
            <w:r>
              <w:rPr>
                <w:lang w:eastAsia="es-CO"/>
              </w:rPr>
              <w:t>.</w:t>
            </w:r>
          </w:p>
        </w:tc>
        <w:tc>
          <w:tcPr>
            <w:tcW w:w="4981" w:type="dxa"/>
          </w:tcPr>
          <w:p w14:paraId="4496B759" w14:textId="6E7DA159" w:rsidR="00C17624" w:rsidRDefault="0026195E" w:rsidP="002152AC">
            <w:pPr>
              <w:ind w:firstLine="0"/>
              <w:rPr>
                <w:lang w:eastAsia="es-CO"/>
              </w:rPr>
            </w:pPr>
            <w:r w:rsidRPr="0026195E">
              <w:rPr>
                <w:lang w:eastAsia="es-CO"/>
              </w:rPr>
              <w:t>Usar lubricante recomendado</w:t>
            </w:r>
            <w:r>
              <w:rPr>
                <w:lang w:eastAsia="es-CO"/>
              </w:rPr>
              <w:t>.</w:t>
            </w:r>
          </w:p>
        </w:tc>
      </w:tr>
      <w:tr w:rsidR="00C17624" w14:paraId="7DFFCA1C" w14:textId="77777777" w:rsidTr="002152AC">
        <w:tc>
          <w:tcPr>
            <w:tcW w:w="4981" w:type="dxa"/>
          </w:tcPr>
          <w:p w14:paraId="7DC038D2" w14:textId="2D11D417" w:rsidR="00C17624" w:rsidRDefault="0026195E" w:rsidP="002152AC">
            <w:pPr>
              <w:ind w:firstLine="0"/>
              <w:rPr>
                <w:lang w:eastAsia="es-CO"/>
              </w:rPr>
            </w:pPr>
            <w:r w:rsidRPr="0026195E">
              <w:rPr>
                <w:lang w:eastAsia="es-CO"/>
              </w:rPr>
              <w:t>Desalineación de la transmisión</w:t>
            </w:r>
            <w:r>
              <w:rPr>
                <w:lang w:eastAsia="es-CO"/>
              </w:rPr>
              <w:t>.</w:t>
            </w:r>
          </w:p>
        </w:tc>
        <w:tc>
          <w:tcPr>
            <w:tcW w:w="4981" w:type="dxa"/>
          </w:tcPr>
          <w:p w14:paraId="5250BA16" w14:textId="64A3C79E" w:rsidR="00C17624" w:rsidRDefault="0026195E" w:rsidP="002152AC">
            <w:pPr>
              <w:ind w:firstLine="0"/>
              <w:rPr>
                <w:lang w:eastAsia="es-CO"/>
              </w:rPr>
            </w:pPr>
            <w:r w:rsidRPr="0026195E">
              <w:rPr>
                <w:lang w:eastAsia="es-CO"/>
              </w:rPr>
              <w:t>Ajustar alineación</w:t>
            </w:r>
            <w:r>
              <w:rPr>
                <w:lang w:eastAsia="es-CO"/>
              </w:rPr>
              <w:t>.</w:t>
            </w:r>
          </w:p>
        </w:tc>
      </w:tr>
      <w:tr w:rsidR="0026195E" w14:paraId="0C4E5B46" w14:textId="77777777" w:rsidTr="002152AC">
        <w:trPr>
          <w:cnfStyle w:val="000000100000" w:firstRow="0" w:lastRow="0" w:firstColumn="0" w:lastColumn="0" w:oddVBand="0" w:evenVBand="0" w:oddHBand="1" w:evenHBand="0" w:firstRowFirstColumn="0" w:firstRowLastColumn="0" w:lastRowFirstColumn="0" w:lastRowLastColumn="0"/>
        </w:trPr>
        <w:tc>
          <w:tcPr>
            <w:tcW w:w="4981" w:type="dxa"/>
          </w:tcPr>
          <w:p w14:paraId="47605053" w14:textId="20023466" w:rsidR="0026195E" w:rsidRDefault="0026195E" w:rsidP="002152AC">
            <w:pPr>
              <w:ind w:firstLine="0"/>
              <w:rPr>
                <w:lang w:eastAsia="es-CO"/>
              </w:rPr>
            </w:pPr>
            <w:r w:rsidRPr="0026195E">
              <w:rPr>
                <w:lang w:eastAsia="es-CO"/>
              </w:rPr>
              <w:t>Desgaste excesivo del sincronizador</w:t>
            </w:r>
            <w:r>
              <w:rPr>
                <w:lang w:eastAsia="es-CO"/>
              </w:rPr>
              <w:t>.</w:t>
            </w:r>
          </w:p>
        </w:tc>
        <w:tc>
          <w:tcPr>
            <w:tcW w:w="4981" w:type="dxa"/>
          </w:tcPr>
          <w:p w14:paraId="54F66A06" w14:textId="7A2DF500" w:rsidR="0026195E" w:rsidRDefault="0026195E" w:rsidP="002152AC">
            <w:pPr>
              <w:ind w:firstLine="0"/>
              <w:rPr>
                <w:lang w:eastAsia="es-CO"/>
              </w:rPr>
            </w:pPr>
            <w:r w:rsidRPr="0026195E">
              <w:rPr>
                <w:lang w:eastAsia="es-CO"/>
              </w:rPr>
              <w:t>Sustituir sincronizador desgastado</w:t>
            </w:r>
            <w:r>
              <w:rPr>
                <w:lang w:eastAsia="es-CO"/>
              </w:rPr>
              <w:t>.</w:t>
            </w:r>
          </w:p>
        </w:tc>
      </w:tr>
    </w:tbl>
    <w:p w14:paraId="0EB4B286" w14:textId="77777777" w:rsidR="00DC48B1" w:rsidRDefault="00DC48B1" w:rsidP="00C17624">
      <w:pPr>
        <w:ind w:firstLine="0"/>
        <w:rPr>
          <w:lang w:val="es-419" w:eastAsia="es-CO"/>
        </w:rPr>
      </w:pPr>
    </w:p>
    <w:p w14:paraId="25EB8FD6" w14:textId="77777777" w:rsidR="00AD74CD" w:rsidRDefault="00AD74CD" w:rsidP="00FE5932">
      <w:pPr>
        <w:rPr>
          <w:lang w:val="es-419" w:eastAsia="es-CO"/>
        </w:rPr>
      </w:pPr>
    </w:p>
    <w:p w14:paraId="7FB56728" w14:textId="77777777" w:rsidR="00AD74CD" w:rsidRDefault="00AD74CD" w:rsidP="00FE5932">
      <w:pPr>
        <w:rPr>
          <w:lang w:val="es-419" w:eastAsia="es-CO"/>
        </w:rPr>
      </w:pPr>
    </w:p>
    <w:p w14:paraId="427B7F23" w14:textId="3CD5D2D6" w:rsidR="00EE4C61" w:rsidRDefault="00EE4C61" w:rsidP="00B63204">
      <w:pPr>
        <w:pStyle w:val="Titulosgenerales"/>
        <w:rPr>
          <w:lang w:val="es-CO"/>
        </w:rPr>
      </w:pPr>
      <w:bookmarkStart w:id="13" w:name="_Toc196809102"/>
      <w:r w:rsidRPr="003758F7">
        <w:rPr>
          <w:lang w:val="es-CO"/>
        </w:rPr>
        <w:lastRenderedPageBreak/>
        <w:t>Síntesis</w:t>
      </w:r>
      <w:bookmarkEnd w:id="13"/>
      <w:r w:rsidRPr="003758F7">
        <w:rPr>
          <w:lang w:val="es-CO"/>
        </w:rPr>
        <w:t xml:space="preserve"> </w:t>
      </w:r>
    </w:p>
    <w:p w14:paraId="106AAB9E" w14:textId="5C4BFCB0" w:rsidR="0090268D" w:rsidRPr="003758F7" w:rsidRDefault="0090268D" w:rsidP="0090268D">
      <w:r w:rsidRPr="0090268D">
        <w:t>A continuación, se presenta una síntesis de la temática estudiada en el componente formativo.</w:t>
      </w:r>
    </w:p>
    <w:p w14:paraId="1D83359D" w14:textId="34F47F42" w:rsidR="00532503" w:rsidRDefault="00B92363" w:rsidP="0074065E">
      <w:pPr>
        <w:ind w:firstLine="0"/>
        <w:jc w:val="center"/>
        <w:rPr>
          <w:noProof/>
          <w:lang w:eastAsia="es-CO"/>
        </w:rPr>
      </w:pPr>
      <w:r>
        <w:rPr>
          <w:noProof/>
          <w:lang w:eastAsia="es-CO"/>
        </w:rPr>
        <w:drawing>
          <wp:inline distT="0" distB="0" distL="0" distR="0" wp14:anchorId="22C2D92D" wp14:editId="1549A8D4">
            <wp:extent cx="6492917" cy="4438650"/>
            <wp:effectExtent l="0" t="0" r="3175" b="0"/>
            <wp:docPr id="439726785" name="Gráfico 4" descr="La síntesis  que desglosa el estado, diagnóstico y fallas de una caja de cambios manual en cuatro áreas: confiabilidad y fallas (mantenibilidad, confiabilidad humana, procesos y equipos), fallas comunes, causas de deterioro, y diagnóstico con consejos y guía de 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26785" name="Gráfico 4" descr="La síntesis  que desglosa el estado, diagnóstico y fallas de una caja de cambios manual en cuatro áreas: confiabilidad y fallas (mantenibilidad, confiabilidad humana, procesos y equipos), fallas comunes, causas de deterioro, y diagnóstico con consejos y guía de solución."/>
                    <pic:cNvPicPr/>
                  </pic:nvPicPr>
                  <pic:blipFill>
                    <a:blip r:embed="rId12">
                      <a:extLst>
                        <a:ext uri="{96DAC541-7B7A-43D3-8B79-37D633B846F1}">
                          <asvg:svgBlip xmlns:asvg="http://schemas.microsoft.com/office/drawing/2016/SVG/main" r:embed="rId13"/>
                        </a:ext>
                      </a:extLst>
                    </a:blip>
                    <a:stretch>
                      <a:fillRect/>
                    </a:stretch>
                  </pic:blipFill>
                  <pic:spPr>
                    <a:xfrm>
                      <a:off x="0" y="0"/>
                      <a:ext cx="6494285" cy="4439585"/>
                    </a:xfrm>
                    <a:prstGeom prst="rect">
                      <a:avLst/>
                    </a:prstGeom>
                  </pic:spPr>
                </pic:pic>
              </a:graphicData>
            </a:graphic>
          </wp:inline>
        </w:drawing>
      </w:r>
    </w:p>
    <w:p w14:paraId="3F4F25A7" w14:textId="5D825BEB" w:rsidR="0074065E" w:rsidRPr="003758F7" w:rsidRDefault="0074065E" w:rsidP="0074065E">
      <w:pPr>
        <w:ind w:firstLine="0"/>
        <w:jc w:val="center"/>
        <w:rPr>
          <w:lang w:eastAsia="es-CO"/>
        </w:rPr>
      </w:pP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4" w:name="_Toc196809103"/>
      <w:r w:rsidRPr="003758F7">
        <w:rPr>
          <w:lang w:val="es-CO"/>
        </w:rPr>
        <w:lastRenderedPageBreak/>
        <w:t>Material complementario</w:t>
      </w:r>
      <w:bookmarkEnd w:id="14"/>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0B7DD96" w:rsidR="00F36C9D" w:rsidRPr="003758F7" w:rsidRDefault="00B377D0" w:rsidP="008B497D">
            <w:pPr>
              <w:pStyle w:val="TextoTablas"/>
              <w:rPr>
                <w:lang w:val="es-CO"/>
              </w:rPr>
            </w:pPr>
            <w:r w:rsidRPr="00B377D0">
              <w:rPr>
                <w:lang w:val="es-CO"/>
              </w:rPr>
              <w:t>Confiabilidad y fallas</w:t>
            </w:r>
          </w:p>
        </w:tc>
        <w:tc>
          <w:tcPr>
            <w:tcW w:w="2835" w:type="dxa"/>
          </w:tcPr>
          <w:p w14:paraId="6B46D09D" w14:textId="20A6D9AC" w:rsidR="00F36C9D" w:rsidRPr="003758F7" w:rsidRDefault="00B377D0" w:rsidP="00F36C9D">
            <w:pPr>
              <w:pStyle w:val="TextoTablas"/>
              <w:rPr>
                <w:lang w:val="es-CO"/>
              </w:rPr>
            </w:pPr>
            <w:r w:rsidRPr="00B377D0">
              <w:rPr>
                <w:lang w:val="es-CO"/>
              </w:rPr>
              <w:t xml:space="preserve">EXPLORER X431. (2022). FALLA EN LA CAJA DE TRANSMISION AUTOMATICA - POR QUE LA CAJA NO HACE LOS CAMBIOS FALLAS EN SENSRO TR. [Archivo de video]. </w:t>
            </w:r>
            <w:proofErr w:type="spellStart"/>
            <w:r w:rsidRPr="00B377D0">
              <w:rPr>
                <w:lang w:val="es-CO"/>
              </w:rPr>
              <w:t>Youtube</w:t>
            </w:r>
            <w:proofErr w:type="spellEnd"/>
          </w:p>
        </w:tc>
        <w:tc>
          <w:tcPr>
            <w:tcW w:w="2268" w:type="dxa"/>
          </w:tcPr>
          <w:p w14:paraId="16BE0076" w14:textId="7D3FD990" w:rsidR="00F36C9D" w:rsidRPr="003758F7" w:rsidRDefault="00B73E70" w:rsidP="00FB3519">
            <w:pPr>
              <w:pStyle w:val="TextoTablas"/>
              <w:jc w:val="center"/>
              <w:rPr>
                <w:lang w:val="es-CO"/>
              </w:rPr>
            </w:pPr>
            <w:r w:rsidRPr="00B73E70">
              <w:rPr>
                <w:lang w:val="es-CO"/>
              </w:rPr>
              <w:t>Video</w:t>
            </w:r>
          </w:p>
        </w:tc>
        <w:tc>
          <w:tcPr>
            <w:tcW w:w="2879" w:type="dxa"/>
          </w:tcPr>
          <w:p w14:paraId="1224783A" w14:textId="476A4969" w:rsidR="006B4ED7" w:rsidRPr="00B73E70" w:rsidRDefault="00000000" w:rsidP="00FB3519">
            <w:pPr>
              <w:pStyle w:val="TextoTablas"/>
              <w:rPr>
                <w:rStyle w:val="Hipervnculo"/>
              </w:rPr>
            </w:pPr>
            <w:hyperlink r:id="rId14" w:history="1">
              <w:r w:rsidR="00B377D0" w:rsidRPr="00B377D0">
                <w:rPr>
                  <w:rStyle w:val="Hipervnculo"/>
                </w:rPr>
                <w:t>https://www.youtube.com/watch?v=3IE3ADjPkqQ&amp;ab_channel=EXPLORERX431</w:t>
              </w:r>
            </w:hyperlink>
          </w:p>
        </w:tc>
      </w:tr>
      <w:tr w:rsidR="00532503" w:rsidRPr="003758F7" w14:paraId="6F87E12B" w14:textId="77777777" w:rsidTr="00EC1AB3">
        <w:tc>
          <w:tcPr>
            <w:tcW w:w="1980" w:type="dxa"/>
          </w:tcPr>
          <w:p w14:paraId="10AB4C66" w14:textId="5895BDA5" w:rsidR="00532503" w:rsidRPr="006B4ED7" w:rsidRDefault="00B377D0" w:rsidP="008B497D">
            <w:pPr>
              <w:pStyle w:val="TextoTablas"/>
              <w:rPr>
                <w:lang w:val="es-CO"/>
              </w:rPr>
            </w:pPr>
            <w:r w:rsidRPr="00B377D0">
              <w:rPr>
                <w:lang w:val="es-CO"/>
              </w:rPr>
              <w:t>Fallas y quejas comunes de la transmisión</w:t>
            </w:r>
          </w:p>
        </w:tc>
        <w:tc>
          <w:tcPr>
            <w:tcW w:w="2835" w:type="dxa"/>
          </w:tcPr>
          <w:p w14:paraId="169E90BE" w14:textId="1045D402" w:rsidR="00532503" w:rsidRPr="006B4ED7" w:rsidRDefault="00B377D0" w:rsidP="00F36C9D">
            <w:pPr>
              <w:pStyle w:val="TextoTablas"/>
              <w:rPr>
                <w:lang w:val="es-CO"/>
              </w:rPr>
            </w:pPr>
            <w:r w:rsidRPr="00B377D0">
              <w:rPr>
                <w:lang w:val="es-CO"/>
              </w:rPr>
              <w:t xml:space="preserve">Alex Vela </w:t>
            </w:r>
            <w:proofErr w:type="spellStart"/>
            <w:r w:rsidRPr="00B377D0">
              <w:rPr>
                <w:lang w:val="es-CO"/>
              </w:rPr>
              <w:t>Garage</w:t>
            </w:r>
            <w:proofErr w:type="spellEnd"/>
            <w:r w:rsidRPr="00B377D0">
              <w:rPr>
                <w:lang w:val="es-CO"/>
              </w:rPr>
              <w:t xml:space="preserve">. (2020). </w:t>
            </w:r>
            <w:proofErr w:type="gramStart"/>
            <w:r w:rsidRPr="00B377D0">
              <w:rPr>
                <w:lang w:val="es-CO"/>
              </w:rPr>
              <w:t xml:space="preserve">FALLAS </w:t>
            </w:r>
            <w:r w:rsidR="00437C7E" w:rsidRPr="00B377D0">
              <w:rPr>
                <w:lang w:val="es-CO"/>
              </w:rPr>
              <w:t>más</w:t>
            </w:r>
            <w:r w:rsidRPr="00B377D0">
              <w:rPr>
                <w:lang w:val="es-CO"/>
              </w:rPr>
              <w:t xml:space="preserve"> COMUNES!!!</w:t>
            </w:r>
            <w:proofErr w:type="gramEnd"/>
            <w:r w:rsidRPr="00B377D0">
              <w:rPr>
                <w:lang w:val="es-CO"/>
              </w:rPr>
              <w:t xml:space="preserve"> // TRANSMISION MANUAL o STANDARD. [Archivo de video]. </w:t>
            </w:r>
            <w:proofErr w:type="spellStart"/>
            <w:r w:rsidRPr="00B377D0">
              <w:rPr>
                <w:lang w:val="es-CO"/>
              </w:rPr>
              <w:t>Youtube</w:t>
            </w:r>
            <w:proofErr w:type="spellEnd"/>
          </w:p>
        </w:tc>
        <w:tc>
          <w:tcPr>
            <w:tcW w:w="2268" w:type="dxa"/>
          </w:tcPr>
          <w:p w14:paraId="5C237887" w14:textId="4643BAD0" w:rsidR="00532503" w:rsidRDefault="00356B62" w:rsidP="00FB3519">
            <w:pPr>
              <w:pStyle w:val="TextoTablas"/>
              <w:jc w:val="center"/>
              <w:rPr>
                <w:lang w:val="es-CO"/>
              </w:rPr>
            </w:pPr>
            <w:r w:rsidRPr="00B73E70">
              <w:rPr>
                <w:lang w:val="es-CO"/>
              </w:rPr>
              <w:t>Video</w:t>
            </w:r>
          </w:p>
        </w:tc>
        <w:tc>
          <w:tcPr>
            <w:tcW w:w="2879" w:type="dxa"/>
          </w:tcPr>
          <w:p w14:paraId="57D3B306" w14:textId="4EA08121" w:rsidR="00532503" w:rsidRPr="00810D90" w:rsidRDefault="00000000" w:rsidP="00FB3519">
            <w:pPr>
              <w:pStyle w:val="TextoTablas"/>
              <w:rPr>
                <w:rStyle w:val="Hipervnculo"/>
              </w:rPr>
            </w:pPr>
            <w:hyperlink r:id="rId15" w:history="1">
              <w:r w:rsidR="00B377D0" w:rsidRPr="00B377D0">
                <w:rPr>
                  <w:rStyle w:val="Hipervnculo"/>
                </w:rPr>
                <w:t>https://www.youtube.com/watch?v=p2ecRFy_f10</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33EEEECD" w:rsidR="00532503" w:rsidRPr="006B4ED7" w:rsidRDefault="00B377D0" w:rsidP="008B497D">
            <w:pPr>
              <w:pStyle w:val="TextoTablas"/>
              <w:rPr>
                <w:lang w:val="es-CO"/>
              </w:rPr>
            </w:pPr>
            <w:r w:rsidRPr="00B377D0">
              <w:rPr>
                <w:lang w:val="es-CO"/>
              </w:rPr>
              <w:t>Fallas y quejas comunes de la transmisión</w:t>
            </w:r>
          </w:p>
        </w:tc>
        <w:tc>
          <w:tcPr>
            <w:tcW w:w="2835" w:type="dxa"/>
          </w:tcPr>
          <w:p w14:paraId="154D5503" w14:textId="640F7A58" w:rsidR="00532503" w:rsidRPr="006B4ED7" w:rsidRDefault="00B377D0" w:rsidP="00F36C9D">
            <w:pPr>
              <w:pStyle w:val="TextoTablas"/>
              <w:rPr>
                <w:lang w:val="es-CO"/>
              </w:rPr>
            </w:pPr>
            <w:r w:rsidRPr="00B377D0">
              <w:rPr>
                <w:lang w:val="es-CO"/>
              </w:rPr>
              <w:t xml:space="preserve">Fundación Carlos Slim. (2021). #EMBRAGUE y #TRANSMISIÓN: ¿Cómo funcionan? [Archivo de video]. </w:t>
            </w:r>
            <w:proofErr w:type="spellStart"/>
            <w:r w:rsidRPr="00B377D0">
              <w:rPr>
                <w:lang w:val="es-CO"/>
              </w:rPr>
              <w:t>Youtube</w:t>
            </w:r>
            <w:proofErr w:type="spellEnd"/>
          </w:p>
        </w:tc>
        <w:tc>
          <w:tcPr>
            <w:tcW w:w="2268" w:type="dxa"/>
          </w:tcPr>
          <w:p w14:paraId="52C30CE2" w14:textId="740030AA" w:rsidR="00532503" w:rsidRDefault="00356B62" w:rsidP="00FB3519">
            <w:pPr>
              <w:pStyle w:val="TextoTablas"/>
              <w:jc w:val="center"/>
              <w:rPr>
                <w:lang w:val="es-CO"/>
              </w:rPr>
            </w:pPr>
            <w:r w:rsidRPr="00B73E70">
              <w:rPr>
                <w:lang w:val="es-CO"/>
              </w:rPr>
              <w:t>Video</w:t>
            </w:r>
          </w:p>
        </w:tc>
        <w:tc>
          <w:tcPr>
            <w:tcW w:w="2879" w:type="dxa"/>
          </w:tcPr>
          <w:p w14:paraId="1FD22E2B" w14:textId="04A4E924" w:rsidR="00532503" w:rsidRPr="00810D90" w:rsidRDefault="00000000" w:rsidP="00FB3519">
            <w:pPr>
              <w:pStyle w:val="TextoTablas"/>
              <w:rPr>
                <w:rStyle w:val="Hipervnculo"/>
              </w:rPr>
            </w:pPr>
            <w:hyperlink r:id="rId16" w:history="1">
              <w:r w:rsidR="00B377D0" w:rsidRPr="00B377D0">
                <w:rPr>
                  <w:rStyle w:val="Hipervnculo"/>
                </w:rPr>
                <w:t>https://www.youtube.com/watch?v=4Syt_01ZRzA</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5" w:name="_Toc196809104"/>
      <w:r w:rsidRPr="003758F7">
        <w:rPr>
          <w:lang w:val="es-CO"/>
        </w:rPr>
        <w:lastRenderedPageBreak/>
        <w:t>Glosario</w:t>
      </w:r>
      <w:bookmarkEnd w:id="15"/>
    </w:p>
    <w:p w14:paraId="3D2D4765" w14:textId="486782A2" w:rsidR="00F6624E" w:rsidRDefault="00632D6D" w:rsidP="000D3B7D">
      <w:r w:rsidRPr="00632D6D">
        <w:rPr>
          <w:b/>
        </w:rPr>
        <w:t>Caja de cambios:</w:t>
      </w:r>
      <w:r w:rsidR="006D3FEA">
        <w:rPr>
          <w:b/>
          <w:bCs/>
        </w:rPr>
        <w:t xml:space="preserve"> </w:t>
      </w:r>
      <w:r w:rsidRPr="00632D6D">
        <w:t>componente que conecta la transmisión con el motor a través de engranajes para ajustar velocidades.</w:t>
      </w:r>
    </w:p>
    <w:p w14:paraId="3E803481" w14:textId="771AA48B" w:rsidR="00632D6D" w:rsidRDefault="00632D6D" w:rsidP="000D3B7D">
      <w:r w:rsidRPr="00632D6D">
        <w:rPr>
          <w:b/>
          <w:bCs/>
        </w:rPr>
        <w:t>Confiabilidad operacional:</w:t>
      </w:r>
      <w:r>
        <w:t xml:space="preserve"> </w:t>
      </w:r>
      <w:r w:rsidRPr="00632D6D">
        <w:t>capacidad de un sistema integrado de cumplir su función bajo condiciones específicas de operación.</w:t>
      </w:r>
    </w:p>
    <w:p w14:paraId="05D47931" w14:textId="4B7655C5" w:rsidR="00632D6D" w:rsidRDefault="00632D6D" w:rsidP="000D3B7D">
      <w:r w:rsidRPr="00632D6D">
        <w:rPr>
          <w:b/>
          <w:bCs/>
        </w:rPr>
        <w:t>Diagnóstico:</w:t>
      </w:r>
      <w:r>
        <w:t xml:space="preserve"> </w:t>
      </w:r>
      <w:r w:rsidRPr="00632D6D">
        <w:t>proceso de identificar fallas basado en síntomas, inspecciones y análisis.</w:t>
      </w:r>
    </w:p>
    <w:p w14:paraId="4A11154A" w14:textId="40A25C3E" w:rsidR="00632D6D" w:rsidRDefault="00632D6D" w:rsidP="000D3B7D">
      <w:r w:rsidRPr="00632D6D">
        <w:rPr>
          <w:b/>
          <w:bCs/>
        </w:rPr>
        <w:t>Embrague:</w:t>
      </w:r>
      <w:r>
        <w:t xml:space="preserve"> </w:t>
      </w:r>
      <w:r w:rsidRPr="00632D6D">
        <w:t>mecanismo que une o separa el motor y la transmisión para facilitar los cambios de marcha.</w:t>
      </w:r>
    </w:p>
    <w:p w14:paraId="7A0152B1" w14:textId="578AECB2" w:rsidR="00632D6D" w:rsidRDefault="00632D6D" w:rsidP="000D3B7D">
      <w:r w:rsidRPr="00632D6D">
        <w:rPr>
          <w:b/>
          <w:bCs/>
        </w:rPr>
        <w:t>Engranaje:</w:t>
      </w:r>
      <w:r>
        <w:t xml:space="preserve"> </w:t>
      </w:r>
      <w:r w:rsidRPr="00632D6D">
        <w:t>rueda dentada que transmite movimiento entre componentes.</w:t>
      </w:r>
    </w:p>
    <w:p w14:paraId="3824CFB9" w14:textId="4DE2B6ED" w:rsidR="00632D6D" w:rsidRDefault="00632D6D" w:rsidP="000D3B7D">
      <w:r w:rsidRPr="00632D6D">
        <w:rPr>
          <w:b/>
          <w:bCs/>
        </w:rPr>
        <w:t>Lubricante:</w:t>
      </w:r>
      <w:r>
        <w:t xml:space="preserve"> </w:t>
      </w:r>
      <w:r w:rsidRPr="00632D6D">
        <w:t>sustancia utilizada para reducir la fricción y el desgaste entre piezas móviles.</w:t>
      </w:r>
    </w:p>
    <w:p w14:paraId="7E50B0EE" w14:textId="666FCFED" w:rsidR="00632D6D" w:rsidRDefault="00632D6D" w:rsidP="000D3B7D">
      <w:r w:rsidRPr="00632D6D">
        <w:rPr>
          <w:b/>
          <w:bCs/>
        </w:rPr>
        <w:t>Mantenibilidad:</w:t>
      </w:r>
      <w:r>
        <w:t xml:space="preserve"> </w:t>
      </w:r>
      <w:r w:rsidRPr="00632D6D">
        <w:t>facilidad para restaurar un equipo a su estado funcional en un tiempo determinado.</w:t>
      </w:r>
    </w:p>
    <w:p w14:paraId="161E627D" w14:textId="36218E5E" w:rsidR="00632D6D" w:rsidRDefault="00632D6D" w:rsidP="000D3B7D">
      <w:r w:rsidRPr="00632D6D">
        <w:rPr>
          <w:b/>
          <w:bCs/>
        </w:rPr>
        <w:t>Rodamiento:</w:t>
      </w:r>
      <w:r>
        <w:t xml:space="preserve"> </w:t>
      </w:r>
      <w:r w:rsidRPr="00632D6D">
        <w:t>dispositivo que facilita el movimiento de rotación reduciendo la fricción entre piezas.</w:t>
      </w:r>
    </w:p>
    <w:p w14:paraId="293168C7" w14:textId="521F2B29" w:rsidR="00632D6D" w:rsidRDefault="00632D6D" w:rsidP="000D3B7D">
      <w:r w:rsidRPr="00632D6D">
        <w:rPr>
          <w:b/>
          <w:bCs/>
        </w:rPr>
        <w:t>Sincronizador:</w:t>
      </w:r>
      <w:r>
        <w:t xml:space="preserve"> </w:t>
      </w:r>
      <w:r w:rsidRPr="00632D6D">
        <w:t>elemento que permite igualar la velocidad de los engranajes para realizar cambios suaves.</w:t>
      </w:r>
    </w:p>
    <w:p w14:paraId="57B2A7AC" w14:textId="0AF48924" w:rsidR="00632D6D" w:rsidRDefault="00632D6D" w:rsidP="000D3B7D">
      <w:r w:rsidRPr="00632D6D">
        <w:rPr>
          <w:b/>
          <w:bCs/>
        </w:rPr>
        <w:t>Vibración:</w:t>
      </w:r>
      <w:r>
        <w:t xml:space="preserve"> </w:t>
      </w:r>
      <w:r w:rsidRPr="00632D6D">
        <w:t>movimiento oscilatorio no deseado en los componentes de la transmisión.</w:t>
      </w:r>
    </w:p>
    <w:p w14:paraId="629A4841" w14:textId="77777777" w:rsidR="00F6624E" w:rsidRDefault="00F6624E" w:rsidP="000D3B7D">
      <w:pPr>
        <w:rPr>
          <w:b/>
          <w:bCs/>
        </w:rPr>
      </w:pPr>
    </w:p>
    <w:p w14:paraId="40B682D2" w14:textId="77777777" w:rsidR="002E5B3A" w:rsidRPr="003758F7" w:rsidRDefault="002E5B3A" w:rsidP="00B63204">
      <w:pPr>
        <w:pStyle w:val="Titulosgenerales"/>
        <w:rPr>
          <w:lang w:val="es-CO"/>
        </w:rPr>
      </w:pPr>
      <w:bookmarkStart w:id="16" w:name="_Toc196809105"/>
      <w:r w:rsidRPr="003758F7">
        <w:rPr>
          <w:lang w:val="es-CO"/>
        </w:rPr>
        <w:lastRenderedPageBreak/>
        <w:t>Referencias bibliográficas</w:t>
      </w:r>
      <w:bookmarkEnd w:id="16"/>
      <w:r w:rsidRPr="003758F7">
        <w:rPr>
          <w:lang w:val="es-CO"/>
        </w:rPr>
        <w:t xml:space="preserve"> </w:t>
      </w:r>
    </w:p>
    <w:p w14:paraId="3DDC34D5" w14:textId="3841A1B0" w:rsidR="008B7CEB" w:rsidRDefault="005F12C5" w:rsidP="008B7CEB">
      <w:r w:rsidRPr="005F12C5">
        <w:t>Altman, C. (2007). El análisis de causa raíz como herramienta en la mejora de la confiabilidad</w:t>
      </w:r>
      <w:r w:rsidR="008B7CEB">
        <w:t>.</w:t>
      </w:r>
    </w:p>
    <w:p w14:paraId="69D48BEC" w14:textId="2E7DA33B" w:rsidR="0015387C" w:rsidRDefault="005F12C5" w:rsidP="008B7CEB">
      <w:r w:rsidRPr="005F12C5">
        <w:t>Eaton. (2012). Guía de diagnóstico de fallas transmisiones Fuller para servicio pesado TRTS0910S.</w:t>
      </w:r>
    </w:p>
    <w:p w14:paraId="51E1FD90" w14:textId="1787FFEF" w:rsidR="00775D2C" w:rsidRDefault="00000000" w:rsidP="008B7CEB">
      <w:hyperlink r:id="rId17" w:history="1">
        <w:r w:rsidR="00775D2C" w:rsidRPr="00C87C08">
          <w:rPr>
            <w:rStyle w:val="Hipervnculo"/>
          </w:rPr>
          <w:t>https://www.eaton.com/content/dam/eaton/products/transmissions/vehicle-transmissions/troubleshooting-guides/eaton-transmisiones-fuller-para-servicio-pesado-gu%C3%ADa-de-diagn%C3%B3stico-de-fallas-trts0910-es-la.pdf</w:t>
        </w:r>
      </w:hyperlink>
    </w:p>
    <w:p w14:paraId="2C86E74C" w14:textId="2049FFAB" w:rsidR="005F12C5" w:rsidRDefault="005F12C5" w:rsidP="008B7CEB">
      <w:proofErr w:type="spellStart"/>
      <w:r w:rsidRPr="005F12C5">
        <w:t>Editex</w:t>
      </w:r>
      <w:proofErr w:type="spellEnd"/>
      <w:r w:rsidRPr="005F12C5">
        <w:t>. (s.f.). Cajas de cambios manuales.</w:t>
      </w:r>
    </w:p>
    <w:p w14:paraId="782018BC" w14:textId="4BA5A4C0" w:rsidR="005F12C5" w:rsidRDefault="005F12C5" w:rsidP="008B7CEB">
      <w:r w:rsidRPr="005F12C5">
        <w:t xml:space="preserve">Salazar, W. (2015). Proyecto de grado: reparación total de la caja de cambios mecánica de un automóvil Volkswagen </w:t>
      </w:r>
      <w:proofErr w:type="spellStart"/>
      <w:r w:rsidRPr="005F12C5">
        <w:t>Parati</w:t>
      </w:r>
      <w:proofErr w:type="spellEnd"/>
      <w:r w:rsidRPr="005F12C5">
        <w:t xml:space="preserve"> </w:t>
      </w:r>
      <w:proofErr w:type="spellStart"/>
      <w:r w:rsidRPr="005F12C5">
        <w:t>Station</w:t>
      </w:r>
      <w:proofErr w:type="spellEnd"/>
      <w:r w:rsidRPr="005F12C5">
        <w:t xml:space="preserve"> </w:t>
      </w:r>
      <w:proofErr w:type="spellStart"/>
      <w:r w:rsidRPr="005F12C5">
        <w:t>Wagon</w:t>
      </w:r>
      <w:proofErr w:type="spellEnd"/>
      <w:r w:rsidRPr="005F12C5">
        <w:t xml:space="preserve"> año 1999.</w:t>
      </w:r>
    </w:p>
    <w:p w14:paraId="79C226BA" w14:textId="33FCB9F6" w:rsidR="005F12C5" w:rsidRDefault="00000000" w:rsidP="008B7CEB">
      <w:hyperlink r:id="rId18" w:history="1">
        <w:r w:rsidR="005F12C5" w:rsidRPr="005F12C5">
          <w:rPr>
            <w:rStyle w:val="Hipervnculo"/>
          </w:rPr>
          <w:t>https://www.dspace.espol.edu.ec/bitstream/123456789/29595/1/TESIS%20LISTA%20PARA%20IMPRIMIR%20Y%20EMPASTAR.pdf</w:t>
        </w:r>
      </w:hyperlink>
    </w:p>
    <w:p w14:paraId="6C9FC199" w14:textId="14B167EE" w:rsidR="005F12C5" w:rsidRPr="005F12C5" w:rsidRDefault="005F12C5" w:rsidP="008B7CEB">
      <w:pPr>
        <w:rPr>
          <w:lang w:val="en-US"/>
        </w:rPr>
      </w:pPr>
      <w:r w:rsidRPr="005F12C5">
        <w:rPr>
          <w:lang w:val="en-US"/>
        </w:rPr>
        <w:t>US Navy. (2018). Construction Mechanic Advanced.</w:t>
      </w:r>
    </w:p>
    <w:p w14:paraId="4152789E" w14:textId="77777777" w:rsidR="005F12C5" w:rsidRPr="005F12C5" w:rsidRDefault="005F12C5" w:rsidP="008B7CEB">
      <w:pPr>
        <w:rPr>
          <w:lang w:val="en-US"/>
        </w:rPr>
      </w:pPr>
    </w:p>
    <w:p w14:paraId="2825DD1D" w14:textId="77777777" w:rsidR="005F12C5" w:rsidRPr="005F12C5" w:rsidRDefault="005F12C5" w:rsidP="008B7CEB">
      <w:pPr>
        <w:rPr>
          <w:lang w:val="en-US"/>
        </w:rPr>
      </w:pPr>
    </w:p>
    <w:p w14:paraId="0ACDF4A3" w14:textId="5F5F13AA" w:rsidR="002E5B3A" w:rsidRPr="003758F7" w:rsidRDefault="00F36C9D" w:rsidP="00B63204">
      <w:pPr>
        <w:pStyle w:val="Titulosgenerales"/>
        <w:rPr>
          <w:lang w:val="es-CO"/>
        </w:rPr>
      </w:pPr>
      <w:bookmarkStart w:id="17" w:name="_Toc196809106"/>
      <w:r w:rsidRPr="003758F7">
        <w:rPr>
          <w:lang w:val="es-CO"/>
        </w:rP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763510">
        <w:trPr>
          <w:cnfStyle w:val="100000000000" w:firstRow="1" w:lastRow="0" w:firstColumn="0" w:lastColumn="0" w:oddVBand="0" w:evenVBand="0" w:oddHBand="0" w:evenHBand="0" w:firstRowFirstColumn="0" w:firstRowLastColumn="0" w:lastRowFirstColumn="0" w:lastRowLastColumn="0"/>
          <w:cantSplit/>
          <w:trHeight w:val="656"/>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67077859" w:rsidR="004554CA" w:rsidRPr="003758F7" w:rsidRDefault="004554CA" w:rsidP="00005140">
            <w:pPr>
              <w:ind w:firstLine="0"/>
              <w:rPr>
                <w:lang w:eastAsia="es-CO"/>
              </w:rPr>
            </w:pPr>
            <w:r w:rsidRPr="003758F7">
              <w:rPr>
                <w:lang w:eastAsia="es-CO"/>
              </w:rPr>
              <w:t>Centro de Formación</w:t>
            </w:r>
            <w:r w:rsidR="0090268D">
              <w:rPr>
                <w:lang w:eastAsia="es-CO"/>
              </w:rPr>
              <w:t xml:space="preserve"> y </w:t>
            </w:r>
            <w:r w:rsidR="0090268D"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61A28118" w:rsidR="004554CA" w:rsidRPr="003758F7" w:rsidRDefault="008B7CEB" w:rsidP="004554CA">
            <w:pPr>
              <w:pStyle w:val="TextoTablas"/>
              <w:rPr>
                <w:lang w:val="es-CO"/>
              </w:rPr>
            </w:pPr>
            <w:r w:rsidRPr="008B7CEB">
              <w:rPr>
                <w:lang w:val="es-CO"/>
              </w:rPr>
              <w:t xml:space="preserve">Líder del </w:t>
            </w:r>
            <w:r w:rsidR="00AA06EA">
              <w:rPr>
                <w:lang w:val="es-CO"/>
              </w:rPr>
              <w:t>e</w:t>
            </w:r>
            <w:r w:rsidRPr="008B7CEB">
              <w:rPr>
                <w:lang w:val="es-CO"/>
              </w:rPr>
              <w:t>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29E63A2B" w:rsidR="004554CA" w:rsidRPr="003758F7" w:rsidRDefault="004554CA" w:rsidP="004554CA">
            <w:pPr>
              <w:pStyle w:val="TextoTablas"/>
              <w:rPr>
                <w:lang w:val="es-CO"/>
              </w:rPr>
            </w:pPr>
            <w:r w:rsidRPr="003758F7">
              <w:rPr>
                <w:lang w:val="es-CO"/>
              </w:rPr>
              <w:t xml:space="preserve">Responsable de </w:t>
            </w:r>
            <w:r w:rsidR="00AA06EA">
              <w:rPr>
                <w:lang w:val="es-CO"/>
              </w:rPr>
              <w:t>l</w:t>
            </w:r>
            <w:r w:rsidRPr="003758F7">
              <w:rPr>
                <w:lang w:val="es-CO"/>
              </w:rPr>
              <w:t xml:space="preserve">ínea de </w:t>
            </w:r>
            <w:r w:rsidR="00AA06EA">
              <w:rPr>
                <w:lang w:val="es-CO"/>
              </w:rPr>
              <w:t>p</w:t>
            </w:r>
            <w:r w:rsidRPr="003758F7">
              <w:rPr>
                <w:lang w:val="es-CO"/>
              </w:rPr>
              <w:t>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4554CA"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482DB29" w:rsidR="004554CA" w:rsidRPr="003758F7" w:rsidRDefault="008B7CEB" w:rsidP="004554CA">
            <w:pPr>
              <w:pStyle w:val="TextoTablas"/>
              <w:rPr>
                <w:lang w:val="es-CO"/>
              </w:rPr>
            </w:pPr>
            <w:r w:rsidRPr="008B7CEB">
              <w:rPr>
                <w:lang w:val="es-CO"/>
              </w:rPr>
              <w:t>Carlos Edwin Abelló Rubiano</w:t>
            </w:r>
          </w:p>
        </w:tc>
        <w:tc>
          <w:tcPr>
            <w:tcW w:w="3261" w:type="dxa"/>
          </w:tcPr>
          <w:p w14:paraId="7BB9A540" w14:textId="1976BE4D" w:rsidR="004554CA" w:rsidRPr="003758F7" w:rsidRDefault="007664E9" w:rsidP="004554CA">
            <w:pPr>
              <w:pStyle w:val="TextoTablas"/>
              <w:rPr>
                <w:lang w:val="es-CO"/>
              </w:rPr>
            </w:pPr>
            <w:r w:rsidRPr="007664E9">
              <w:rPr>
                <w:lang w:val="es-CO"/>
              </w:rPr>
              <w:t>Experto temático</w:t>
            </w:r>
          </w:p>
        </w:tc>
        <w:tc>
          <w:tcPr>
            <w:tcW w:w="3969" w:type="dxa"/>
          </w:tcPr>
          <w:p w14:paraId="1C05866F" w14:textId="22E191C8" w:rsidR="004554CA" w:rsidRPr="003758F7" w:rsidRDefault="008B7CEB" w:rsidP="004554CA">
            <w:pPr>
              <w:pStyle w:val="TextoTablas"/>
              <w:rPr>
                <w:lang w:val="es-CO"/>
              </w:rPr>
            </w:pPr>
            <w:r w:rsidRPr="008B7CEB">
              <w:rPr>
                <w:lang w:val="es-CO"/>
              </w:rPr>
              <w:t>Centro de Gestión de Mercados Logística y Tecnologías de la Información - Regional Distrito Capital</w:t>
            </w:r>
          </w:p>
        </w:tc>
      </w:tr>
      <w:tr w:rsidR="004554CA" w:rsidRPr="003758F7" w14:paraId="34080B41" w14:textId="77777777" w:rsidTr="004554CA">
        <w:tc>
          <w:tcPr>
            <w:tcW w:w="2830" w:type="dxa"/>
          </w:tcPr>
          <w:p w14:paraId="4EF8DEC6" w14:textId="25504E3C" w:rsidR="004554CA" w:rsidRPr="003758F7" w:rsidRDefault="007664E9" w:rsidP="004554CA">
            <w:pPr>
              <w:pStyle w:val="TextoTablas"/>
              <w:rPr>
                <w:lang w:val="es-CO"/>
              </w:rPr>
            </w:pPr>
            <w:r w:rsidRPr="007664E9">
              <w:rPr>
                <w:lang w:val="es-CO"/>
              </w:rPr>
              <w:t>Paola Alexandra Moya</w:t>
            </w:r>
          </w:p>
        </w:tc>
        <w:tc>
          <w:tcPr>
            <w:tcW w:w="3261" w:type="dxa"/>
          </w:tcPr>
          <w:p w14:paraId="3C872D58" w14:textId="44CB8C68" w:rsidR="004554CA" w:rsidRPr="003758F7" w:rsidRDefault="007664E9" w:rsidP="004554CA">
            <w:pPr>
              <w:pStyle w:val="TextoTablas"/>
              <w:rPr>
                <w:lang w:val="es-CO"/>
              </w:rPr>
            </w:pPr>
            <w:r w:rsidRPr="007664E9">
              <w:rPr>
                <w:lang w:val="es-CO"/>
              </w:rPr>
              <w:t xml:space="preserve">Evaluadora </w:t>
            </w:r>
            <w:r w:rsidR="00AA06EA">
              <w:rPr>
                <w:lang w:val="es-CO"/>
              </w:rPr>
              <w:t>i</w:t>
            </w:r>
            <w:r w:rsidRPr="007664E9">
              <w:rPr>
                <w:lang w:val="es-CO"/>
              </w:rPr>
              <w:t>nstruccional</w:t>
            </w:r>
          </w:p>
        </w:tc>
        <w:tc>
          <w:tcPr>
            <w:tcW w:w="3969" w:type="dxa"/>
          </w:tcPr>
          <w:p w14:paraId="28E35386" w14:textId="025DD3D3"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78335AC" w:rsidR="004554CA" w:rsidRPr="003758F7" w:rsidRDefault="008B7CEB" w:rsidP="004554CA">
            <w:pPr>
              <w:pStyle w:val="TextoTablas"/>
              <w:rPr>
                <w:lang w:val="es-CO"/>
              </w:rPr>
            </w:pPr>
            <w:r w:rsidRPr="008B7CEB">
              <w:rPr>
                <w:lang w:val="es-CO"/>
              </w:rPr>
              <w:t>Carlos Julián Ramírez Benítez</w:t>
            </w:r>
          </w:p>
        </w:tc>
        <w:tc>
          <w:tcPr>
            <w:tcW w:w="3261" w:type="dxa"/>
          </w:tcPr>
          <w:p w14:paraId="1F51BEF4" w14:textId="065E78FF" w:rsidR="004554CA" w:rsidRPr="003758F7" w:rsidRDefault="007664E9" w:rsidP="004554CA">
            <w:pPr>
              <w:pStyle w:val="TextoTablas"/>
              <w:rPr>
                <w:lang w:val="es-CO"/>
              </w:rPr>
            </w:pPr>
            <w:r w:rsidRPr="007664E9">
              <w:rPr>
                <w:lang w:val="es-CO"/>
              </w:rPr>
              <w:t xml:space="preserve">Diseñador de </w:t>
            </w:r>
            <w:r w:rsidR="00AA06EA">
              <w:rPr>
                <w:lang w:val="es-CO"/>
              </w:rPr>
              <w:t>c</w:t>
            </w:r>
            <w:r w:rsidRPr="007664E9">
              <w:rPr>
                <w:lang w:val="es-CO"/>
              </w:rPr>
              <w:t xml:space="preserve">ontenidos </w:t>
            </w:r>
            <w:r w:rsidR="00AA06EA" w:rsidRPr="007664E9">
              <w:rPr>
                <w:lang w:val="es-CO"/>
              </w:rPr>
              <w:t>digitales</w:t>
            </w:r>
          </w:p>
        </w:tc>
        <w:tc>
          <w:tcPr>
            <w:tcW w:w="3969" w:type="dxa"/>
          </w:tcPr>
          <w:p w14:paraId="1E175D13" w14:textId="065707D5" w:rsidR="004554CA" w:rsidRPr="003758F7" w:rsidRDefault="005F12C5" w:rsidP="004554CA">
            <w:pPr>
              <w:pStyle w:val="TextoTablas"/>
              <w:rPr>
                <w:lang w:val="es-CO"/>
              </w:rPr>
            </w:pPr>
            <w:r w:rsidRPr="005F12C5">
              <w:rPr>
                <w:lang w:val="es-CO"/>
              </w:rPr>
              <w:t>Centro de Formación Centro de Servicios de Salud - Regional Antioquia</w:t>
            </w:r>
          </w:p>
        </w:tc>
      </w:tr>
      <w:tr w:rsidR="004554CA" w:rsidRPr="003758F7" w14:paraId="6D5608AD" w14:textId="77777777" w:rsidTr="004554CA">
        <w:tc>
          <w:tcPr>
            <w:tcW w:w="2830" w:type="dxa"/>
          </w:tcPr>
          <w:p w14:paraId="54F2E002" w14:textId="476B40C1" w:rsidR="004554CA" w:rsidRPr="003758F7" w:rsidRDefault="005F12C5" w:rsidP="004554CA">
            <w:pPr>
              <w:pStyle w:val="TextoTablas"/>
              <w:rPr>
                <w:lang w:val="es-CO"/>
              </w:rPr>
            </w:pPr>
            <w:r w:rsidRPr="005F12C5">
              <w:rPr>
                <w:lang w:val="es-CO"/>
              </w:rPr>
              <w:t xml:space="preserve">Jhon </w:t>
            </w:r>
            <w:proofErr w:type="spellStart"/>
            <w:r w:rsidRPr="005F12C5">
              <w:rPr>
                <w:lang w:val="es-CO"/>
              </w:rPr>
              <w:t>Edinson</w:t>
            </w:r>
            <w:proofErr w:type="spellEnd"/>
            <w:r w:rsidRPr="005F12C5">
              <w:rPr>
                <w:lang w:val="es-CO"/>
              </w:rPr>
              <w:t xml:space="preserve"> Castañeda Oviedo</w:t>
            </w:r>
          </w:p>
        </w:tc>
        <w:tc>
          <w:tcPr>
            <w:tcW w:w="3261" w:type="dxa"/>
          </w:tcPr>
          <w:p w14:paraId="04888E23" w14:textId="5093C5F9" w:rsidR="004554CA" w:rsidRPr="003758F7" w:rsidRDefault="007664E9" w:rsidP="004554CA">
            <w:pPr>
              <w:pStyle w:val="TextoTablas"/>
              <w:rPr>
                <w:lang w:val="es-CO"/>
              </w:rPr>
            </w:pPr>
            <w:r w:rsidRPr="007664E9">
              <w:rPr>
                <w:lang w:val="es-CO"/>
              </w:rPr>
              <w:t xml:space="preserve">Desarrollador </w:t>
            </w:r>
            <w:r w:rsidRPr="007664E9">
              <w:rPr>
                <w:rStyle w:val="Extranjerismo"/>
                <w:lang w:val="es-CO"/>
              </w:rPr>
              <w:t>full</w:t>
            </w:r>
            <w:r w:rsidRPr="007664E9">
              <w:rPr>
                <w:lang w:val="es-CO"/>
              </w:rPr>
              <w:t xml:space="preserve"> </w:t>
            </w:r>
            <w:proofErr w:type="spellStart"/>
            <w:r w:rsidRPr="007664E9">
              <w:rPr>
                <w:rStyle w:val="Extranjerismo"/>
                <w:lang w:val="es-CO"/>
              </w:rPr>
              <w:t>stack</w:t>
            </w:r>
            <w:proofErr w:type="spellEnd"/>
          </w:p>
        </w:tc>
        <w:tc>
          <w:tcPr>
            <w:tcW w:w="3969" w:type="dxa"/>
          </w:tcPr>
          <w:p w14:paraId="05C18D4A" w14:textId="31205FE1" w:rsidR="004554CA" w:rsidRPr="003758F7" w:rsidRDefault="005F12C5" w:rsidP="004554CA">
            <w:pPr>
              <w:pStyle w:val="TextoTablas"/>
              <w:rPr>
                <w:lang w:val="es-CO"/>
              </w:rPr>
            </w:pPr>
            <w:r w:rsidRPr="005F12C5">
              <w:rPr>
                <w:lang w:val="es-CO"/>
              </w:rPr>
              <w:t>Centro de Formación Centro de Servicios de Salud - Regional Antioquia</w:t>
            </w:r>
          </w:p>
        </w:tc>
      </w:tr>
      <w:tr w:rsidR="004554CA" w:rsidRPr="003758F7"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61DC296F" w:rsidR="004554CA" w:rsidRPr="003758F7" w:rsidRDefault="007664E9" w:rsidP="004554CA">
            <w:pPr>
              <w:pStyle w:val="TextoTablas"/>
              <w:rPr>
                <w:lang w:val="es-CO"/>
              </w:rPr>
            </w:pPr>
            <w:r w:rsidRPr="007664E9">
              <w:rPr>
                <w:lang w:val="es-CO"/>
              </w:rPr>
              <w:t>Alejandro Delgado Acosta</w:t>
            </w:r>
          </w:p>
        </w:tc>
        <w:tc>
          <w:tcPr>
            <w:tcW w:w="3261" w:type="dxa"/>
          </w:tcPr>
          <w:p w14:paraId="7CA57FBC" w14:textId="58334499" w:rsidR="004554CA" w:rsidRPr="003758F7" w:rsidRDefault="007664E9" w:rsidP="004554CA">
            <w:pPr>
              <w:pStyle w:val="TextoTablas"/>
              <w:rPr>
                <w:lang w:val="es-CO"/>
              </w:rPr>
            </w:pPr>
            <w:r w:rsidRPr="007664E9">
              <w:rPr>
                <w:lang w:val="es-CO"/>
              </w:rPr>
              <w:t xml:space="preserve">Intérprete </w:t>
            </w:r>
            <w:r w:rsidR="00AA06EA" w:rsidRPr="007664E9">
              <w:rPr>
                <w:lang w:val="es-CO"/>
              </w:rPr>
              <w:t>lenguaje</w:t>
            </w:r>
            <w:r w:rsidRPr="007664E9">
              <w:rPr>
                <w:lang w:val="es-CO"/>
              </w:rPr>
              <w:t xml:space="preserve"> de señas</w:t>
            </w:r>
          </w:p>
        </w:tc>
        <w:tc>
          <w:tcPr>
            <w:tcW w:w="3969" w:type="dxa"/>
          </w:tcPr>
          <w:p w14:paraId="74223EB6" w14:textId="469C150A"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0737D40F" w14:textId="77777777" w:rsidTr="004554CA">
        <w:tc>
          <w:tcPr>
            <w:tcW w:w="2830" w:type="dxa"/>
          </w:tcPr>
          <w:p w14:paraId="67CABB3B" w14:textId="68C037B3" w:rsidR="004554CA" w:rsidRPr="003758F7" w:rsidRDefault="007664E9" w:rsidP="004554CA">
            <w:pPr>
              <w:pStyle w:val="TextoTablas"/>
              <w:rPr>
                <w:lang w:val="es-CO"/>
              </w:rPr>
            </w:pPr>
            <w:r w:rsidRPr="007664E9">
              <w:rPr>
                <w:lang w:val="es-CO"/>
              </w:rPr>
              <w:t>Cristhian Giovanni Gordillo Segura</w:t>
            </w:r>
          </w:p>
        </w:tc>
        <w:tc>
          <w:tcPr>
            <w:tcW w:w="3261" w:type="dxa"/>
          </w:tcPr>
          <w:p w14:paraId="677DC104" w14:textId="4899BA3D" w:rsidR="004554CA" w:rsidRPr="003758F7" w:rsidRDefault="007664E9" w:rsidP="004554CA">
            <w:pPr>
              <w:pStyle w:val="TextoTablas"/>
              <w:rPr>
                <w:lang w:val="es-CO"/>
              </w:rPr>
            </w:pPr>
            <w:r w:rsidRPr="007664E9">
              <w:rPr>
                <w:lang w:val="es-CO"/>
              </w:rPr>
              <w:t xml:space="preserve">Intérprete </w:t>
            </w:r>
            <w:r w:rsidR="00AA06EA" w:rsidRPr="007664E9">
              <w:rPr>
                <w:lang w:val="es-CO"/>
              </w:rPr>
              <w:t xml:space="preserve">lenguaje </w:t>
            </w:r>
            <w:r w:rsidRPr="007664E9">
              <w:rPr>
                <w:lang w:val="es-CO"/>
              </w:rPr>
              <w:t>de señas</w:t>
            </w:r>
          </w:p>
        </w:tc>
        <w:tc>
          <w:tcPr>
            <w:tcW w:w="3969" w:type="dxa"/>
          </w:tcPr>
          <w:p w14:paraId="5E629696" w14:textId="205F27C0" w:rsidR="004554CA" w:rsidRPr="003758F7" w:rsidRDefault="007664E9" w:rsidP="004554CA">
            <w:pPr>
              <w:pStyle w:val="TextoTablas"/>
              <w:rPr>
                <w:lang w:val="es-CO"/>
              </w:rPr>
            </w:pPr>
            <w:r w:rsidRPr="007664E9">
              <w:rPr>
                <w:lang w:val="es-CO"/>
              </w:rPr>
              <w:t>Centro Agroempresarial y Desarrollo Pecuario - Regional Huila</w:t>
            </w:r>
          </w:p>
        </w:tc>
      </w:tr>
      <w:tr w:rsidR="004554CA"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2657BFC6" w:rsidR="004554CA" w:rsidRPr="003758F7" w:rsidRDefault="007664E9" w:rsidP="004554CA">
            <w:pPr>
              <w:pStyle w:val="TextoTablas"/>
              <w:rPr>
                <w:lang w:val="es-CO"/>
              </w:rPr>
            </w:pPr>
            <w:r w:rsidRPr="007664E9">
              <w:rPr>
                <w:lang w:val="es-CO"/>
              </w:rPr>
              <w:t>Daniela Muñoz Bedoya</w:t>
            </w:r>
          </w:p>
        </w:tc>
        <w:tc>
          <w:tcPr>
            <w:tcW w:w="3261" w:type="dxa"/>
          </w:tcPr>
          <w:p w14:paraId="46CA6BD9" w14:textId="6631F50A" w:rsidR="004554CA" w:rsidRPr="003758F7" w:rsidRDefault="007664E9" w:rsidP="004554CA">
            <w:pPr>
              <w:pStyle w:val="TextoTablas"/>
              <w:rPr>
                <w:lang w:val="es-CO"/>
              </w:rPr>
            </w:pPr>
            <w:r w:rsidRPr="007664E9">
              <w:rPr>
                <w:lang w:val="es-CO"/>
              </w:rPr>
              <w:t xml:space="preserve">Animador y </w:t>
            </w:r>
            <w:r w:rsidR="00AA06EA" w:rsidRPr="007664E9">
              <w:rPr>
                <w:lang w:val="es-CO"/>
              </w:rPr>
              <w:t>productor multimedia</w:t>
            </w:r>
          </w:p>
        </w:tc>
        <w:tc>
          <w:tcPr>
            <w:tcW w:w="3969" w:type="dxa"/>
          </w:tcPr>
          <w:p w14:paraId="5E983F3E" w14:textId="559B0F76" w:rsidR="004554CA" w:rsidRPr="003758F7" w:rsidRDefault="007664E9" w:rsidP="004554CA">
            <w:pPr>
              <w:pStyle w:val="TextoTablas"/>
              <w:rPr>
                <w:lang w:val="es-CO"/>
              </w:rPr>
            </w:pPr>
            <w:r w:rsidRPr="007664E9">
              <w:rPr>
                <w:lang w:val="es-CO"/>
              </w:rPr>
              <w:t>Centro Agroempresarial y Desarrollo Pecuario - Regional Huila</w:t>
            </w:r>
          </w:p>
        </w:tc>
      </w:tr>
      <w:tr w:rsidR="002A3C99" w:rsidRPr="003758F7" w14:paraId="16F56A94" w14:textId="77777777" w:rsidTr="004554CA">
        <w:tc>
          <w:tcPr>
            <w:tcW w:w="2830" w:type="dxa"/>
          </w:tcPr>
          <w:p w14:paraId="544A9499" w14:textId="455FA724" w:rsidR="002A3C99" w:rsidRPr="003758F7" w:rsidRDefault="007664E9" w:rsidP="004554CA">
            <w:pPr>
              <w:pStyle w:val="TextoTablas"/>
              <w:rPr>
                <w:lang w:val="es-CO"/>
              </w:rPr>
            </w:pPr>
            <w:r w:rsidRPr="007664E9">
              <w:rPr>
                <w:lang w:val="es-CO"/>
              </w:rPr>
              <w:t>Andrés Felipe Guevara Ariza</w:t>
            </w:r>
          </w:p>
        </w:tc>
        <w:tc>
          <w:tcPr>
            <w:tcW w:w="3261" w:type="dxa"/>
          </w:tcPr>
          <w:p w14:paraId="4C338760" w14:textId="29E1CF0F" w:rsidR="002A3C99" w:rsidRPr="003758F7" w:rsidRDefault="007664E9" w:rsidP="004554CA">
            <w:pPr>
              <w:pStyle w:val="TextoTablas"/>
              <w:rPr>
                <w:lang w:val="es-CO"/>
              </w:rPr>
            </w:pPr>
            <w:r w:rsidRPr="007664E9">
              <w:rPr>
                <w:lang w:val="es-CO"/>
              </w:rPr>
              <w:t>Locución</w:t>
            </w:r>
          </w:p>
        </w:tc>
        <w:tc>
          <w:tcPr>
            <w:tcW w:w="3969" w:type="dxa"/>
          </w:tcPr>
          <w:p w14:paraId="6FDD46E3" w14:textId="2F1C81A0" w:rsidR="002A3C99" w:rsidRPr="003758F7" w:rsidRDefault="007664E9" w:rsidP="004554CA">
            <w:pPr>
              <w:pStyle w:val="TextoTablas"/>
              <w:rPr>
                <w:lang w:val="es-CO"/>
              </w:rPr>
            </w:pPr>
            <w:r w:rsidRPr="007664E9">
              <w:rPr>
                <w:lang w:val="es-CO"/>
              </w:rPr>
              <w:t>Centro Agroempresarial y Desarrollo Pecuario - Regional Huila</w:t>
            </w:r>
          </w:p>
        </w:tc>
      </w:tr>
      <w:tr w:rsidR="005F12C5" w:rsidRPr="003758F7" w14:paraId="7722A709"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69FA4EB" w14:textId="46EA1810" w:rsidR="005F12C5" w:rsidRPr="007664E9" w:rsidRDefault="005F12C5" w:rsidP="005F12C5">
            <w:pPr>
              <w:pStyle w:val="TextoTablas"/>
              <w:rPr>
                <w:lang w:val="es-CO"/>
              </w:rPr>
            </w:pPr>
            <w:r w:rsidRPr="005F12C5">
              <w:rPr>
                <w:lang w:val="es-CO"/>
              </w:rPr>
              <w:t>Aixa Natalia Sendoya Fernández</w:t>
            </w:r>
          </w:p>
        </w:tc>
        <w:tc>
          <w:tcPr>
            <w:tcW w:w="3261" w:type="dxa"/>
          </w:tcPr>
          <w:p w14:paraId="358683CB" w14:textId="3ADCA13D" w:rsidR="005F12C5" w:rsidRPr="007664E9" w:rsidRDefault="005F12C5" w:rsidP="005F12C5">
            <w:pPr>
              <w:pStyle w:val="TextoTablas"/>
              <w:rPr>
                <w:lang w:val="es-CO"/>
              </w:rPr>
            </w:pPr>
            <w:r w:rsidRPr="007664E9">
              <w:rPr>
                <w:lang w:val="es-CO"/>
              </w:rPr>
              <w:t xml:space="preserve">Validador de </w:t>
            </w:r>
            <w:r w:rsidR="00AA06EA" w:rsidRPr="007664E9">
              <w:rPr>
                <w:lang w:val="es-CO"/>
              </w:rPr>
              <w:t>recursos educativos digitales</w:t>
            </w:r>
          </w:p>
        </w:tc>
        <w:tc>
          <w:tcPr>
            <w:tcW w:w="3969" w:type="dxa"/>
          </w:tcPr>
          <w:p w14:paraId="047AD3F9" w14:textId="407329CE" w:rsidR="005F12C5" w:rsidRPr="007664E9" w:rsidRDefault="005F12C5" w:rsidP="005F12C5">
            <w:pPr>
              <w:pStyle w:val="TextoTablas"/>
              <w:rPr>
                <w:lang w:val="es-CO"/>
              </w:rPr>
            </w:pPr>
            <w:r w:rsidRPr="007664E9">
              <w:rPr>
                <w:lang w:val="es-CO"/>
              </w:rPr>
              <w:t>Centro Agroempresarial y Desarrollo Pecuario - Regional Huila</w:t>
            </w:r>
          </w:p>
        </w:tc>
      </w:tr>
      <w:tr w:rsidR="005F12C5" w:rsidRPr="003758F7" w14:paraId="4CB7BCDB" w14:textId="77777777" w:rsidTr="004554CA">
        <w:tc>
          <w:tcPr>
            <w:tcW w:w="2830" w:type="dxa"/>
          </w:tcPr>
          <w:p w14:paraId="3C3E836D" w14:textId="18DB80EF" w:rsidR="005F12C5" w:rsidRPr="003758F7" w:rsidRDefault="005F12C5" w:rsidP="005F12C5">
            <w:pPr>
              <w:pStyle w:val="TextoTablas"/>
              <w:rPr>
                <w:lang w:val="es-CO"/>
              </w:rPr>
            </w:pPr>
            <w:r w:rsidRPr="007664E9">
              <w:rPr>
                <w:lang w:val="es-CO"/>
              </w:rPr>
              <w:lastRenderedPageBreak/>
              <w:t>Jaime Hernán Tejada Llano</w:t>
            </w:r>
          </w:p>
        </w:tc>
        <w:tc>
          <w:tcPr>
            <w:tcW w:w="3261" w:type="dxa"/>
          </w:tcPr>
          <w:p w14:paraId="4544C3AA" w14:textId="7560049B" w:rsidR="005F12C5" w:rsidRPr="003758F7" w:rsidRDefault="005F12C5" w:rsidP="005F12C5">
            <w:pPr>
              <w:pStyle w:val="TextoTablas"/>
              <w:rPr>
                <w:lang w:val="es-CO"/>
              </w:rPr>
            </w:pPr>
            <w:r w:rsidRPr="007664E9">
              <w:rPr>
                <w:lang w:val="es-CO"/>
              </w:rPr>
              <w:t xml:space="preserve">Validador de </w:t>
            </w:r>
            <w:r w:rsidR="00AA06EA" w:rsidRPr="007664E9">
              <w:rPr>
                <w:lang w:val="es-CO"/>
              </w:rPr>
              <w:t>recursos educativos digitales</w:t>
            </w:r>
          </w:p>
        </w:tc>
        <w:tc>
          <w:tcPr>
            <w:tcW w:w="3969" w:type="dxa"/>
          </w:tcPr>
          <w:p w14:paraId="7A132D24" w14:textId="3EC1000D" w:rsidR="005F12C5" w:rsidRPr="003758F7" w:rsidRDefault="005F12C5" w:rsidP="005F12C5">
            <w:pPr>
              <w:pStyle w:val="TextoTablas"/>
              <w:rPr>
                <w:lang w:val="es-CO"/>
              </w:rPr>
            </w:pPr>
            <w:r w:rsidRPr="007664E9">
              <w:rPr>
                <w:lang w:val="es-CO"/>
              </w:rPr>
              <w:t>Centro Agroempresarial y Desarrollo Pecuario - Regional Huila</w:t>
            </w:r>
          </w:p>
        </w:tc>
      </w:tr>
      <w:tr w:rsidR="005F12C5"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5F12C5" w:rsidRPr="003758F7" w:rsidRDefault="005F12C5" w:rsidP="005F12C5">
            <w:pPr>
              <w:pStyle w:val="TextoTablas"/>
              <w:rPr>
                <w:lang w:val="es-CO"/>
              </w:rPr>
            </w:pPr>
            <w:r w:rsidRPr="007664E9">
              <w:rPr>
                <w:lang w:val="es-CO"/>
              </w:rPr>
              <w:t>Raúl Mosquera Serrano</w:t>
            </w:r>
          </w:p>
        </w:tc>
        <w:tc>
          <w:tcPr>
            <w:tcW w:w="3261" w:type="dxa"/>
          </w:tcPr>
          <w:p w14:paraId="3CC86634" w14:textId="230F5C5E" w:rsidR="005F12C5" w:rsidRPr="003758F7" w:rsidRDefault="005F12C5" w:rsidP="005F12C5">
            <w:pPr>
              <w:pStyle w:val="TextoTablas"/>
              <w:rPr>
                <w:lang w:val="es-CO"/>
              </w:rPr>
            </w:pPr>
            <w:r w:rsidRPr="007664E9">
              <w:rPr>
                <w:lang w:val="es-CO"/>
              </w:rPr>
              <w:t xml:space="preserve">Evaluador para </w:t>
            </w:r>
            <w:r w:rsidR="00AA06EA" w:rsidRPr="007664E9">
              <w:rPr>
                <w:lang w:val="es-CO"/>
              </w:rPr>
              <w:t>contenidos inclusivos y accesibles</w:t>
            </w:r>
          </w:p>
        </w:tc>
        <w:tc>
          <w:tcPr>
            <w:tcW w:w="3969" w:type="dxa"/>
          </w:tcPr>
          <w:p w14:paraId="6F059AC0" w14:textId="189C48E5" w:rsidR="005F12C5" w:rsidRPr="003758F7" w:rsidRDefault="005F12C5" w:rsidP="005F12C5">
            <w:pPr>
              <w:pStyle w:val="TextoTablas"/>
              <w:rPr>
                <w:lang w:val="es-CO"/>
              </w:rPr>
            </w:pPr>
            <w:r w:rsidRPr="007664E9">
              <w:rPr>
                <w:lang w:val="es-CO"/>
              </w:rPr>
              <w:t>Centro Agroempresarial y Desarrollo Pecuario - Regional Huila</w:t>
            </w:r>
          </w:p>
        </w:tc>
      </w:tr>
      <w:tr w:rsidR="005F12C5" w:rsidRPr="003758F7" w14:paraId="503CB877" w14:textId="77777777" w:rsidTr="004554CA">
        <w:tc>
          <w:tcPr>
            <w:tcW w:w="2830" w:type="dxa"/>
          </w:tcPr>
          <w:p w14:paraId="0E1CAFF7" w14:textId="6F452202" w:rsidR="005F12C5" w:rsidRPr="007664E9" w:rsidRDefault="005F12C5" w:rsidP="005F12C5">
            <w:pPr>
              <w:pStyle w:val="TextoTablas"/>
              <w:rPr>
                <w:lang w:val="es-CO"/>
              </w:rPr>
            </w:pPr>
            <w:r w:rsidRPr="005F12C5">
              <w:rPr>
                <w:lang w:val="es-CO"/>
              </w:rPr>
              <w:t>Daniel Ricardo Mutis Gómez</w:t>
            </w:r>
          </w:p>
        </w:tc>
        <w:tc>
          <w:tcPr>
            <w:tcW w:w="3261" w:type="dxa"/>
          </w:tcPr>
          <w:p w14:paraId="7D976241" w14:textId="79BF32BF" w:rsidR="005F12C5" w:rsidRPr="007664E9" w:rsidRDefault="005F12C5" w:rsidP="005F12C5">
            <w:pPr>
              <w:pStyle w:val="TextoTablas"/>
              <w:rPr>
                <w:lang w:val="es-CO"/>
              </w:rPr>
            </w:pPr>
            <w:r w:rsidRPr="007664E9">
              <w:rPr>
                <w:lang w:val="es-CO"/>
              </w:rPr>
              <w:t xml:space="preserve">Evaluador para </w:t>
            </w:r>
            <w:r w:rsidR="00AA06EA" w:rsidRPr="007664E9">
              <w:rPr>
                <w:lang w:val="es-CO"/>
              </w:rPr>
              <w:t>contenidos inclusivos y accesibles</w:t>
            </w:r>
          </w:p>
        </w:tc>
        <w:tc>
          <w:tcPr>
            <w:tcW w:w="3969" w:type="dxa"/>
          </w:tcPr>
          <w:p w14:paraId="33A15B6A" w14:textId="0EF531C9" w:rsidR="005F12C5" w:rsidRPr="007664E9" w:rsidRDefault="005F12C5" w:rsidP="005F12C5">
            <w:pPr>
              <w:pStyle w:val="TextoTablas"/>
              <w:rPr>
                <w:lang w:val="es-CO"/>
              </w:rPr>
            </w:pPr>
            <w:r w:rsidRPr="007664E9">
              <w:rPr>
                <w:lang w:val="es-CO"/>
              </w:rPr>
              <w:t>Centro Agroempresarial y Desarrollo Pecuario - Regional Huila</w:t>
            </w:r>
          </w:p>
        </w:tc>
      </w:tr>
    </w:tbl>
    <w:p w14:paraId="77109462" w14:textId="77777777" w:rsidR="004554CA" w:rsidRPr="003758F7" w:rsidRDefault="004554CA" w:rsidP="001842D7">
      <w:pPr>
        <w:ind w:firstLine="0"/>
        <w:rPr>
          <w:lang w:eastAsia="es-CO"/>
        </w:rPr>
      </w:pPr>
    </w:p>
    <w:sectPr w:rsidR="004554CA" w:rsidRPr="003758F7" w:rsidSect="00C33E0E">
      <w:headerReference w:type="even" r:id="rId19"/>
      <w:headerReference w:type="default" r:id="rId20"/>
      <w:footerReference w:type="even" r:id="rId21"/>
      <w:footerReference w:type="default" r:id="rId22"/>
      <w:headerReference w:type="first" r:id="rId23"/>
      <w:footerReference w:type="first" r:id="rId24"/>
      <w:pgSz w:w="12240" w:h="15840"/>
      <w:pgMar w:top="1701" w:right="1134" w:bottom="1134" w:left="1134" w:header="709" w:footer="576"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15CD25" w14:textId="77777777" w:rsidR="009F5350" w:rsidRPr="003758F7" w:rsidRDefault="009F5350" w:rsidP="00EC0858">
      <w:pPr>
        <w:spacing w:before="0" w:after="0" w:line="240" w:lineRule="auto"/>
      </w:pPr>
      <w:r w:rsidRPr="003758F7">
        <w:separator/>
      </w:r>
    </w:p>
  </w:endnote>
  <w:endnote w:type="continuationSeparator" w:id="0">
    <w:p w14:paraId="08335043" w14:textId="77777777" w:rsidR="009F5350" w:rsidRPr="003758F7" w:rsidRDefault="009F5350"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8C365" w14:textId="77777777" w:rsidR="00C33E0E" w:rsidRDefault="00C33E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8299F2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C4074A">
          <w:rPr>
            <w:noProof/>
          </w:rPr>
          <w:t>15</w:t>
        </w:r>
        <w:r w:rsidRPr="003758F7">
          <w:fldChar w:fldCharType="end"/>
        </w:r>
      </w:p>
    </w:sdtContent>
  </w:sdt>
  <w:p w14:paraId="01C6D2AF" w14:textId="6C06CA20" w:rsidR="00005140" w:rsidRPr="003758F7" w:rsidRDefault="0000514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0B7A5" w14:textId="77777777" w:rsidR="00C33E0E" w:rsidRDefault="00C33E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F344A" w14:textId="77777777" w:rsidR="009F5350" w:rsidRPr="003758F7" w:rsidRDefault="009F5350" w:rsidP="00EC0858">
      <w:pPr>
        <w:spacing w:before="0" w:after="0" w:line="240" w:lineRule="auto"/>
      </w:pPr>
      <w:r w:rsidRPr="003758F7">
        <w:separator/>
      </w:r>
    </w:p>
  </w:footnote>
  <w:footnote w:type="continuationSeparator" w:id="0">
    <w:p w14:paraId="5EC44264" w14:textId="77777777" w:rsidR="009F5350" w:rsidRPr="003758F7" w:rsidRDefault="009F5350"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2E869" w14:textId="77777777" w:rsidR="00C33E0E" w:rsidRDefault="00C33E0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BF5D822">
          <wp:simplePos x="0" y="0"/>
          <wp:positionH relativeFrom="margin">
            <wp:posOffset>6201104</wp:posOffset>
          </wp:positionH>
          <wp:positionV relativeFrom="paragraph">
            <wp:posOffset>-168800</wp:posOffset>
          </wp:positionV>
          <wp:extent cx="560705" cy="546100"/>
          <wp:effectExtent l="0" t="0" r="0" b="6350"/>
          <wp:wrapNone/>
          <wp:docPr id="1342496411" name="Gráfico 1342496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C1C97" w14:textId="77777777" w:rsidR="00C33E0E" w:rsidRDefault="00C33E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0C2E86"/>
    <w:multiLevelType w:val="hybridMultilevel"/>
    <w:tmpl w:val="F6E2045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DC8735C"/>
    <w:multiLevelType w:val="hybridMultilevel"/>
    <w:tmpl w:val="A676ACF6"/>
    <w:lvl w:ilvl="0" w:tplc="FA44C264">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5EC26D3"/>
    <w:multiLevelType w:val="hybridMultilevel"/>
    <w:tmpl w:val="659A5AE8"/>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467A0697"/>
    <w:multiLevelType w:val="hybridMultilevel"/>
    <w:tmpl w:val="FD3A244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54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D474BE"/>
    <w:multiLevelType w:val="hybridMultilevel"/>
    <w:tmpl w:val="F9EC8E04"/>
    <w:lvl w:ilvl="0" w:tplc="CEB44ECC">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550D1B45"/>
    <w:multiLevelType w:val="hybridMultilevel"/>
    <w:tmpl w:val="CB4231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AF5771A"/>
    <w:multiLevelType w:val="hybridMultilevel"/>
    <w:tmpl w:val="CA8E2A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6B422123"/>
    <w:multiLevelType w:val="hybridMultilevel"/>
    <w:tmpl w:val="D640FC4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72271111"/>
    <w:multiLevelType w:val="hybridMultilevel"/>
    <w:tmpl w:val="2BC0E23A"/>
    <w:lvl w:ilvl="0" w:tplc="6E6A6202">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66B4215"/>
    <w:multiLevelType w:val="hybridMultilevel"/>
    <w:tmpl w:val="CE8C71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78650E6D"/>
    <w:multiLevelType w:val="hybridMultilevel"/>
    <w:tmpl w:val="22FC93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8B20E52"/>
    <w:multiLevelType w:val="hybridMultilevel"/>
    <w:tmpl w:val="1BF04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ADD33F3"/>
    <w:multiLevelType w:val="multilevel"/>
    <w:tmpl w:val="CDF49316"/>
    <w:lvl w:ilvl="0">
      <w:start w:val="1"/>
      <w:numFmt w:val="decimal"/>
      <w:lvlText w:val="%1"/>
      <w:lvlJc w:val="left"/>
      <w:pPr>
        <w:ind w:left="930" w:hanging="930"/>
      </w:pPr>
      <w:rPr>
        <w:rFonts w:hint="default"/>
      </w:rPr>
    </w:lvl>
    <w:lvl w:ilvl="1">
      <w:start w:val="2"/>
      <w:numFmt w:val="decimal"/>
      <w:lvlText w:val="%1.%2"/>
      <w:lvlJc w:val="left"/>
      <w:pPr>
        <w:ind w:left="930" w:hanging="930"/>
      </w:pPr>
      <w:rPr>
        <w:rFonts w:hint="default"/>
      </w:rPr>
    </w:lvl>
    <w:lvl w:ilvl="2">
      <w:start w:val="2"/>
      <w:numFmt w:val="decimal"/>
      <w:lvlText w:val="%1.%2.%3"/>
      <w:lvlJc w:val="left"/>
      <w:pPr>
        <w:ind w:left="930" w:hanging="930"/>
      </w:pPr>
      <w:rPr>
        <w:rFonts w:hint="default"/>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C161D1C"/>
    <w:multiLevelType w:val="multilevel"/>
    <w:tmpl w:val="BC18641C"/>
    <w:lvl w:ilvl="0">
      <w:start w:val="1"/>
      <w:numFmt w:val="decimal"/>
      <w:pStyle w:val="Ttulo1"/>
      <w:lvlText w:val="%1."/>
      <w:lvlJc w:val="left"/>
      <w:pPr>
        <w:ind w:left="360" w:hanging="360"/>
      </w:pPr>
    </w:lvl>
    <w:lvl w:ilvl="1">
      <w:start w:val="1"/>
      <w:numFmt w:val="decimal"/>
      <w:pStyle w:val="Ttulo2"/>
      <w:lvlText w:val="%1.%2."/>
      <w:lvlJc w:val="left"/>
      <w:pPr>
        <w:ind w:left="340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3837403">
    <w:abstractNumId w:val="23"/>
  </w:num>
  <w:num w:numId="2" w16cid:durableId="1994601002">
    <w:abstractNumId w:val="0"/>
  </w:num>
  <w:num w:numId="3" w16cid:durableId="1401245196">
    <w:abstractNumId w:val="3"/>
  </w:num>
  <w:num w:numId="4" w16cid:durableId="1186216501">
    <w:abstractNumId w:val="11"/>
  </w:num>
  <w:num w:numId="5" w16cid:durableId="1434519979">
    <w:abstractNumId w:val="5"/>
  </w:num>
  <w:num w:numId="6" w16cid:durableId="808665760">
    <w:abstractNumId w:val="14"/>
  </w:num>
  <w:num w:numId="7" w16cid:durableId="1966814489">
    <w:abstractNumId w:val="18"/>
  </w:num>
  <w:num w:numId="8" w16cid:durableId="2128154143">
    <w:abstractNumId w:val="9"/>
  </w:num>
  <w:num w:numId="9" w16cid:durableId="80835156">
    <w:abstractNumId w:val="6"/>
  </w:num>
  <w:num w:numId="10" w16cid:durableId="400107382">
    <w:abstractNumId w:val="2"/>
  </w:num>
  <w:num w:numId="11" w16cid:durableId="201744988">
    <w:abstractNumId w:val="7"/>
  </w:num>
  <w:num w:numId="12" w16cid:durableId="1107197879">
    <w:abstractNumId w:val="4"/>
  </w:num>
  <w:num w:numId="13" w16cid:durableId="1334645840">
    <w:abstractNumId w:val="16"/>
  </w:num>
  <w:num w:numId="14" w16cid:durableId="737824480">
    <w:abstractNumId w:val="1"/>
  </w:num>
  <w:num w:numId="15" w16cid:durableId="1967423137">
    <w:abstractNumId w:val="10"/>
  </w:num>
  <w:num w:numId="16" w16cid:durableId="1213076405">
    <w:abstractNumId w:val="22"/>
  </w:num>
  <w:num w:numId="17" w16cid:durableId="1037924655">
    <w:abstractNumId w:val="13"/>
  </w:num>
  <w:num w:numId="18" w16cid:durableId="921833745">
    <w:abstractNumId w:val="21"/>
  </w:num>
  <w:num w:numId="19" w16cid:durableId="963850112">
    <w:abstractNumId w:val="17"/>
  </w:num>
  <w:num w:numId="20" w16cid:durableId="823274644">
    <w:abstractNumId w:val="19"/>
  </w:num>
  <w:num w:numId="21" w16cid:durableId="1503859418">
    <w:abstractNumId w:val="20"/>
  </w:num>
  <w:num w:numId="22" w16cid:durableId="1794902885">
    <w:abstractNumId w:val="12"/>
  </w:num>
  <w:num w:numId="23" w16cid:durableId="1607080420">
    <w:abstractNumId w:val="15"/>
  </w:num>
  <w:num w:numId="24" w16cid:durableId="17164695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405F"/>
    <w:rsid w:val="00005140"/>
    <w:rsid w:val="00011915"/>
    <w:rsid w:val="00015B8E"/>
    <w:rsid w:val="00020A5F"/>
    <w:rsid w:val="00024D63"/>
    <w:rsid w:val="00031B7B"/>
    <w:rsid w:val="00040172"/>
    <w:rsid w:val="000434FA"/>
    <w:rsid w:val="0004436A"/>
    <w:rsid w:val="0004747D"/>
    <w:rsid w:val="0005476E"/>
    <w:rsid w:val="0006594F"/>
    <w:rsid w:val="00072B04"/>
    <w:rsid w:val="00072B1B"/>
    <w:rsid w:val="0007758C"/>
    <w:rsid w:val="0008466C"/>
    <w:rsid w:val="000931CA"/>
    <w:rsid w:val="000950D5"/>
    <w:rsid w:val="000A4731"/>
    <w:rsid w:val="000A4B5D"/>
    <w:rsid w:val="000A5361"/>
    <w:rsid w:val="000B26D8"/>
    <w:rsid w:val="000B2DA9"/>
    <w:rsid w:val="000B5E57"/>
    <w:rsid w:val="000C3F4A"/>
    <w:rsid w:val="000C5834"/>
    <w:rsid w:val="000C5A51"/>
    <w:rsid w:val="000C77C0"/>
    <w:rsid w:val="000D3B7D"/>
    <w:rsid w:val="000D5447"/>
    <w:rsid w:val="000E3397"/>
    <w:rsid w:val="000F42B7"/>
    <w:rsid w:val="000F49F4"/>
    <w:rsid w:val="000F51A5"/>
    <w:rsid w:val="000F670F"/>
    <w:rsid w:val="00114B6A"/>
    <w:rsid w:val="001150F3"/>
    <w:rsid w:val="00115E35"/>
    <w:rsid w:val="00122552"/>
    <w:rsid w:val="00123EA6"/>
    <w:rsid w:val="00125AFB"/>
    <w:rsid w:val="00127C17"/>
    <w:rsid w:val="00132A2D"/>
    <w:rsid w:val="00133E94"/>
    <w:rsid w:val="00146282"/>
    <w:rsid w:val="00147156"/>
    <w:rsid w:val="0015387C"/>
    <w:rsid w:val="001568AC"/>
    <w:rsid w:val="00157993"/>
    <w:rsid w:val="00160D56"/>
    <w:rsid w:val="00160F74"/>
    <w:rsid w:val="00171A25"/>
    <w:rsid w:val="00171FE6"/>
    <w:rsid w:val="0017719B"/>
    <w:rsid w:val="00182157"/>
    <w:rsid w:val="001842D7"/>
    <w:rsid w:val="0018501C"/>
    <w:rsid w:val="00186579"/>
    <w:rsid w:val="001909FD"/>
    <w:rsid w:val="001912A1"/>
    <w:rsid w:val="00192B86"/>
    <w:rsid w:val="00193880"/>
    <w:rsid w:val="00194642"/>
    <w:rsid w:val="001968DB"/>
    <w:rsid w:val="0019769B"/>
    <w:rsid w:val="001A6D42"/>
    <w:rsid w:val="001B3C10"/>
    <w:rsid w:val="001B57A6"/>
    <w:rsid w:val="001C3560"/>
    <w:rsid w:val="001C3617"/>
    <w:rsid w:val="001D62D8"/>
    <w:rsid w:val="00203367"/>
    <w:rsid w:val="002144B6"/>
    <w:rsid w:val="00214A9C"/>
    <w:rsid w:val="0021605F"/>
    <w:rsid w:val="0022249E"/>
    <w:rsid w:val="002227A0"/>
    <w:rsid w:val="00227AC6"/>
    <w:rsid w:val="00230843"/>
    <w:rsid w:val="0023209A"/>
    <w:rsid w:val="002326B9"/>
    <w:rsid w:val="0023453D"/>
    <w:rsid w:val="002401C2"/>
    <w:rsid w:val="002450B6"/>
    <w:rsid w:val="0026195E"/>
    <w:rsid w:val="002743D9"/>
    <w:rsid w:val="00284FD1"/>
    <w:rsid w:val="00291787"/>
    <w:rsid w:val="00292D40"/>
    <w:rsid w:val="00296B7D"/>
    <w:rsid w:val="002A3659"/>
    <w:rsid w:val="002A3C99"/>
    <w:rsid w:val="002B4853"/>
    <w:rsid w:val="002C1BC2"/>
    <w:rsid w:val="002D0E97"/>
    <w:rsid w:val="002E5B3A"/>
    <w:rsid w:val="002E6A2F"/>
    <w:rsid w:val="002F6C63"/>
    <w:rsid w:val="003137E4"/>
    <w:rsid w:val="0031632D"/>
    <w:rsid w:val="003219FD"/>
    <w:rsid w:val="00323FD8"/>
    <w:rsid w:val="003431DA"/>
    <w:rsid w:val="003432A7"/>
    <w:rsid w:val="00353681"/>
    <w:rsid w:val="00354AD7"/>
    <w:rsid w:val="00356B62"/>
    <w:rsid w:val="003630C5"/>
    <w:rsid w:val="003758F7"/>
    <w:rsid w:val="00382111"/>
    <w:rsid w:val="0038306E"/>
    <w:rsid w:val="003842F1"/>
    <w:rsid w:val="00384EBA"/>
    <w:rsid w:val="0039707A"/>
    <w:rsid w:val="003A0FFD"/>
    <w:rsid w:val="003A557F"/>
    <w:rsid w:val="003A5F81"/>
    <w:rsid w:val="003B0EC6"/>
    <w:rsid w:val="003B15B7"/>
    <w:rsid w:val="003B15D0"/>
    <w:rsid w:val="003C4559"/>
    <w:rsid w:val="003D0211"/>
    <w:rsid w:val="003D1FAE"/>
    <w:rsid w:val="003D3FB7"/>
    <w:rsid w:val="003E4B80"/>
    <w:rsid w:val="003E7363"/>
    <w:rsid w:val="003F2B6A"/>
    <w:rsid w:val="00402C5B"/>
    <w:rsid w:val="00402C7A"/>
    <w:rsid w:val="00405967"/>
    <w:rsid w:val="00410581"/>
    <w:rsid w:val="004139C8"/>
    <w:rsid w:val="00425E49"/>
    <w:rsid w:val="004300AD"/>
    <w:rsid w:val="00432753"/>
    <w:rsid w:val="00436C80"/>
    <w:rsid w:val="004376E8"/>
    <w:rsid w:val="00437C7E"/>
    <w:rsid w:val="00440D61"/>
    <w:rsid w:val="00444C23"/>
    <w:rsid w:val="00452C9C"/>
    <w:rsid w:val="00455093"/>
    <w:rsid w:val="004554CA"/>
    <w:rsid w:val="00461F53"/>
    <w:rsid w:val="004628BC"/>
    <w:rsid w:val="00464643"/>
    <w:rsid w:val="00474E98"/>
    <w:rsid w:val="00484A96"/>
    <w:rsid w:val="00494298"/>
    <w:rsid w:val="00495F48"/>
    <w:rsid w:val="004A24F6"/>
    <w:rsid w:val="004A4567"/>
    <w:rsid w:val="004B15E9"/>
    <w:rsid w:val="004B6B9D"/>
    <w:rsid w:val="004C2653"/>
    <w:rsid w:val="004C7F0F"/>
    <w:rsid w:val="004D119C"/>
    <w:rsid w:val="004D32F3"/>
    <w:rsid w:val="004D3FCC"/>
    <w:rsid w:val="004D5F44"/>
    <w:rsid w:val="004D787E"/>
    <w:rsid w:val="004E06EB"/>
    <w:rsid w:val="004E3B2A"/>
    <w:rsid w:val="004E663E"/>
    <w:rsid w:val="004F0542"/>
    <w:rsid w:val="004F3DE2"/>
    <w:rsid w:val="005011E3"/>
    <w:rsid w:val="00503E0E"/>
    <w:rsid w:val="005059E4"/>
    <w:rsid w:val="0050650A"/>
    <w:rsid w:val="00512394"/>
    <w:rsid w:val="00523DB4"/>
    <w:rsid w:val="0052729E"/>
    <w:rsid w:val="00532503"/>
    <w:rsid w:val="00532B06"/>
    <w:rsid w:val="00533FD9"/>
    <w:rsid w:val="00535238"/>
    <w:rsid w:val="00540F7F"/>
    <w:rsid w:val="005468A8"/>
    <w:rsid w:val="00547D44"/>
    <w:rsid w:val="005653C0"/>
    <w:rsid w:val="00572AB2"/>
    <w:rsid w:val="00577097"/>
    <w:rsid w:val="00580458"/>
    <w:rsid w:val="0058441F"/>
    <w:rsid w:val="00590D20"/>
    <w:rsid w:val="00596965"/>
    <w:rsid w:val="005A060C"/>
    <w:rsid w:val="005A2680"/>
    <w:rsid w:val="005A288B"/>
    <w:rsid w:val="005A3C94"/>
    <w:rsid w:val="005A4AE4"/>
    <w:rsid w:val="005A6546"/>
    <w:rsid w:val="005A6C61"/>
    <w:rsid w:val="005B5222"/>
    <w:rsid w:val="005B54D0"/>
    <w:rsid w:val="005C3281"/>
    <w:rsid w:val="005C54FC"/>
    <w:rsid w:val="005D3F85"/>
    <w:rsid w:val="005D7A22"/>
    <w:rsid w:val="005E0DC0"/>
    <w:rsid w:val="005F12C5"/>
    <w:rsid w:val="0060456A"/>
    <w:rsid w:val="006074C9"/>
    <w:rsid w:val="00614C05"/>
    <w:rsid w:val="00616A9A"/>
    <w:rsid w:val="00630992"/>
    <w:rsid w:val="00632D6D"/>
    <w:rsid w:val="00633863"/>
    <w:rsid w:val="006345AD"/>
    <w:rsid w:val="00653546"/>
    <w:rsid w:val="006565B3"/>
    <w:rsid w:val="00665D60"/>
    <w:rsid w:val="00671AC2"/>
    <w:rsid w:val="00680229"/>
    <w:rsid w:val="00686E36"/>
    <w:rsid w:val="006927D0"/>
    <w:rsid w:val="006940DA"/>
    <w:rsid w:val="0069718E"/>
    <w:rsid w:val="006B08CE"/>
    <w:rsid w:val="006B14D2"/>
    <w:rsid w:val="006B4B71"/>
    <w:rsid w:val="006B4ED7"/>
    <w:rsid w:val="006B55C4"/>
    <w:rsid w:val="006B7142"/>
    <w:rsid w:val="006C1FA3"/>
    <w:rsid w:val="006C4664"/>
    <w:rsid w:val="006D3FEA"/>
    <w:rsid w:val="006D5341"/>
    <w:rsid w:val="006E6440"/>
    <w:rsid w:val="006E6D23"/>
    <w:rsid w:val="006F1AAC"/>
    <w:rsid w:val="006F6971"/>
    <w:rsid w:val="006F7C0F"/>
    <w:rsid w:val="0070112D"/>
    <w:rsid w:val="00702384"/>
    <w:rsid w:val="0071459E"/>
    <w:rsid w:val="0071528F"/>
    <w:rsid w:val="007170B1"/>
    <w:rsid w:val="00723503"/>
    <w:rsid w:val="007274CA"/>
    <w:rsid w:val="00731A57"/>
    <w:rsid w:val="00736083"/>
    <w:rsid w:val="0074065E"/>
    <w:rsid w:val="007431AD"/>
    <w:rsid w:val="00743882"/>
    <w:rsid w:val="00746AD1"/>
    <w:rsid w:val="00763510"/>
    <w:rsid w:val="007664E9"/>
    <w:rsid w:val="00775D2C"/>
    <w:rsid w:val="00776C9C"/>
    <w:rsid w:val="00787EB0"/>
    <w:rsid w:val="007B1201"/>
    <w:rsid w:val="007B2854"/>
    <w:rsid w:val="007B5EF2"/>
    <w:rsid w:val="007B700E"/>
    <w:rsid w:val="007C2DD9"/>
    <w:rsid w:val="007D1342"/>
    <w:rsid w:val="007E7603"/>
    <w:rsid w:val="007F2B44"/>
    <w:rsid w:val="007F6944"/>
    <w:rsid w:val="007F6EDB"/>
    <w:rsid w:val="00803420"/>
    <w:rsid w:val="00803517"/>
    <w:rsid w:val="00804D03"/>
    <w:rsid w:val="00810D90"/>
    <w:rsid w:val="00815320"/>
    <w:rsid w:val="008240FC"/>
    <w:rsid w:val="00830433"/>
    <w:rsid w:val="008326A1"/>
    <w:rsid w:val="00833112"/>
    <w:rsid w:val="008353DB"/>
    <w:rsid w:val="00845BCB"/>
    <w:rsid w:val="00854A30"/>
    <w:rsid w:val="00854C55"/>
    <w:rsid w:val="0085782B"/>
    <w:rsid w:val="00862BBA"/>
    <w:rsid w:val="008713AF"/>
    <w:rsid w:val="00877656"/>
    <w:rsid w:val="00880BC2"/>
    <w:rsid w:val="0089468F"/>
    <w:rsid w:val="00897D1F"/>
    <w:rsid w:val="008A211B"/>
    <w:rsid w:val="008A2D58"/>
    <w:rsid w:val="008A781A"/>
    <w:rsid w:val="008B1FDD"/>
    <w:rsid w:val="008B231A"/>
    <w:rsid w:val="008B497D"/>
    <w:rsid w:val="008B7CEB"/>
    <w:rsid w:val="008C258A"/>
    <w:rsid w:val="008C2614"/>
    <w:rsid w:val="008C3103"/>
    <w:rsid w:val="008C3DDB"/>
    <w:rsid w:val="008C7CC5"/>
    <w:rsid w:val="008E1302"/>
    <w:rsid w:val="008E6D85"/>
    <w:rsid w:val="008E76A1"/>
    <w:rsid w:val="008F294F"/>
    <w:rsid w:val="008F4A25"/>
    <w:rsid w:val="008F4C05"/>
    <w:rsid w:val="008F66F8"/>
    <w:rsid w:val="008F7C72"/>
    <w:rsid w:val="00900EEF"/>
    <w:rsid w:val="00901D29"/>
    <w:rsid w:val="00902033"/>
    <w:rsid w:val="0090268D"/>
    <w:rsid w:val="0090588C"/>
    <w:rsid w:val="00913AA2"/>
    <w:rsid w:val="00913EEF"/>
    <w:rsid w:val="009223EA"/>
    <w:rsid w:val="00922E84"/>
    <w:rsid w:val="00923276"/>
    <w:rsid w:val="00924D00"/>
    <w:rsid w:val="00931413"/>
    <w:rsid w:val="009366E8"/>
    <w:rsid w:val="00943226"/>
    <w:rsid w:val="00946648"/>
    <w:rsid w:val="00946EBE"/>
    <w:rsid w:val="00950BFF"/>
    <w:rsid w:val="00951C59"/>
    <w:rsid w:val="00953593"/>
    <w:rsid w:val="009714D3"/>
    <w:rsid w:val="00973829"/>
    <w:rsid w:val="0097598F"/>
    <w:rsid w:val="0098428C"/>
    <w:rsid w:val="00990035"/>
    <w:rsid w:val="00990CB5"/>
    <w:rsid w:val="009B57D3"/>
    <w:rsid w:val="009C0961"/>
    <w:rsid w:val="009C7C04"/>
    <w:rsid w:val="009E0CC6"/>
    <w:rsid w:val="009F5350"/>
    <w:rsid w:val="00A00B19"/>
    <w:rsid w:val="00A03383"/>
    <w:rsid w:val="00A060DA"/>
    <w:rsid w:val="00A1061E"/>
    <w:rsid w:val="00A16ED5"/>
    <w:rsid w:val="00A21905"/>
    <w:rsid w:val="00A2799A"/>
    <w:rsid w:val="00A306EE"/>
    <w:rsid w:val="00A31E70"/>
    <w:rsid w:val="00A32EE3"/>
    <w:rsid w:val="00A43100"/>
    <w:rsid w:val="00A46AA1"/>
    <w:rsid w:val="00A56E30"/>
    <w:rsid w:val="00A667F5"/>
    <w:rsid w:val="00A67D01"/>
    <w:rsid w:val="00A72866"/>
    <w:rsid w:val="00A76858"/>
    <w:rsid w:val="00A84338"/>
    <w:rsid w:val="00A8600F"/>
    <w:rsid w:val="00A87ABF"/>
    <w:rsid w:val="00AA06EA"/>
    <w:rsid w:val="00AB2E61"/>
    <w:rsid w:val="00AB7FB5"/>
    <w:rsid w:val="00AC2C5F"/>
    <w:rsid w:val="00AD74CD"/>
    <w:rsid w:val="00AF1D9D"/>
    <w:rsid w:val="00AF3441"/>
    <w:rsid w:val="00AF38F7"/>
    <w:rsid w:val="00AF71A6"/>
    <w:rsid w:val="00B00EFB"/>
    <w:rsid w:val="00B155B6"/>
    <w:rsid w:val="00B25BE9"/>
    <w:rsid w:val="00B2640B"/>
    <w:rsid w:val="00B26FA4"/>
    <w:rsid w:val="00B377D0"/>
    <w:rsid w:val="00B41B36"/>
    <w:rsid w:val="00B553D7"/>
    <w:rsid w:val="00B614A2"/>
    <w:rsid w:val="00B63204"/>
    <w:rsid w:val="00B73E70"/>
    <w:rsid w:val="00B8055E"/>
    <w:rsid w:val="00B82A2D"/>
    <w:rsid w:val="00B8508E"/>
    <w:rsid w:val="00B8759F"/>
    <w:rsid w:val="00B92363"/>
    <w:rsid w:val="00B94CE1"/>
    <w:rsid w:val="00B9538F"/>
    <w:rsid w:val="00B9733A"/>
    <w:rsid w:val="00BB016D"/>
    <w:rsid w:val="00BB207C"/>
    <w:rsid w:val="00BB22B1"/>
    <w:rsid w:val="00BB336E"/>
    <w:rsid w:val="00BB603D"/>
    <w:rsid w:val="00BB7DBF"/>
    <w:rsid w:val="00BC20BA"/>
    <w:rsid w:val="00BC23B1"/>
    <w:rsid w:val="00BF015C"/>
    <w:rsid w:val="00BF17FE"/>
    <w:rsid w:val="00BF2E8A"/>
    <w:rsid w:val="00BF4260"/>
    <w:rsid w:val="00BF620C"/>
    <w:rsid w:val="00C02758"/>
    <w:rsid w:val="00C05612"/>
    <w:rsid w:val="00C0602C"/>
    <w:rsid w:val="00C17624"/>
    <w:rsid w:val="00C2046D"/>
    <w:rsid w:val="00C25F7F"/>
    <w:rsid w:val="00C325FC"/>
    <w:rsid w:val="00C33E0E"/>
    <w:rsid w:val="00C4074A"/>
    <w:rsid w:val="00C40755"/>
    <w:rsid w:val="00C407C1"/>
    <w:rsid w:val="00C432EF"/>
    <w:rsid w:val="00C467A9"/>
    <w:rsid w:val="00C5146D"/>
    <w:rsid w:val="00C52202"/>
    <w:rsid w:val="00C5540F"/>
    <w:rsid w:val="00C64C40"/>
    <w:rsid w:val="00C72FB3"/>
    <w:rsid w:val="00C7377B"/>
    <w:rsid w:val="00C82BDA"/>
    <w:rsid w:val="00C9005E"/>
    <w:rsid w:val="00C92EFD"/>
    <w:rsid w:val="00CA53DA"/>
    <w:rsid w:val="00CA6734"/>
    <w:rsid w:val="00CB479E"/>
    <w:rsid w:val="00CD5C21"/>
    <w:rsid w:val="00CE1168"/>
    <w:rsid w:val="00CE2C4A"/>
    <w:rsid w:val="00CF01EC"/>
    <w:rsid w:val="00CF7D52"/>
    <w:rsid w:val="00D02957"/>
    <w:rsid w:val="00D0637F"/>
    <w:rsid w:val="00D12208"/>
    <w:rsid w:val="00D13E46"/>
    <w:rsid w:val="00D166BE"/>
    <w:rsid w:val="00D16756"/>
    <w:rsid w:val="00D233B1"/>
    <w:rsid w:val="00D32814"/>
    <w:rsid w:val="00D32E44"/>
    <w:rsid w:val="00D40A84"/>
    <w:rsid w:val="00D461E0"/>
    <w:rsid w:val="00D5164C"/>
    <w:rsid w:val="00D52EF5"/>
    <w:rsid w:val="00D55F04"/>
    <w:rsid w:val="00D578C7"/>
    <w:rsid w:val="00D61103"/>
    <w:rsid w:val="00D644B1"/>
    <w:rsid w:val="00D667CC"/>
    <w:rsid w:val="00D672C1"/>
    <w:rsid w:val="00D67509"/>
    <w:rsid w:val="00D77283"/>
    <w:rsid w:val="00D77E5E"/>
    <w:rsid w:val="00D81496"/>
    <w:rsid w:val="00D8180B"/>
    <w:rsid w:val="00D83F26"/>
    <w:rsid w:val="00D87842"/>
    <w:rsid w:val="00D92EC4"/>
    <w:rsid w:val="00DB4017"/>
    <w:rsid w:val="00DC10D3"/>
    <w:rsid w:val="00DC3FF4"/>
    <w:rsid w:val="00DC48B1"/>
    <w:rsid w:val="00DC69C8"/>
    <w:rsid w:val="00DD0194"/>
    <w:rsid w:val="00DD2760"/>
    <w:rsid w:val="00DD6B45"/>
    <w:rsid w:val="00DE2964"/>
    <w:rsid w:val="00DE6BFC"/>
    <w:rsid w:val="00DF6A73"/>
    <w:rsid w:val="00E10946"/>
    <w:rsid w:val="00E14470"/>
    <w:rsid w:val="00E2626D"/>
    <w:rsid w:val="00E32E48"/>
    <w:rsid w:val="00E35509"/>
    <w:rsid w:val="00E5020B"/>
    <w:rsid w:val="00E50578"/>
    <w:rsid w:val="00E5193B"/>
    <w:rsid w:val="00E57096"/>
    <w:rsid w:val="00E611DA"/>
    <w:rsid w:val="00E672AF"/>
    <w:rsid w:val="00E7094A"/>
    <w:rsid w:val="00E72DAA"/>
    <w:rsid w:val="00E74935"/>
    <w:rsid w:val="00E77123"/>
    <w:rsid w:val="00E92C3E"/>
    <w:rsid w:val="00E93908"/>
    <w:rsid w:val="00EA0555"/>
    <w:rsid w:val="00EA6EA9"/>
    <w:rsid w:val="00EA787D"/>
    <w:rsid w:val="00EB747A"/>
    <w:rsid w:val="00EC0858"/>
    <w:rsid w:val="00EC1AB3"/>
    <w:rsid w:val="00EC279D"/>
    <w:rsid w:val="00EC7494"/>
    <w:rsid w:val="00EC7CDA"/>
    <w:rsid w:val="00ED50EA"/>
    <w:rsid w:val="00EE4C61"/>
    <w:rsid w:val="00EE7D2F"/>
    <w:rsid w:val="00F02D19"/>
    <w:rsid w:val="00F06DAD"/>
    <w:rsid w:val="00F0767B"/>
    <w:rsid w:val="00F14B37"/>
    <w:rsid w:val="00F20C04"/>
    <w:rsid w:val="00F235C7"/>
    <w:rsid w:val="00F24245"/>
    <w:rsid w:val="00F25766"/>
    <w:rsid w:val="00F26557"/>
    <w:rsid w:val="00F35D2B"/>
    <w:rsid w:val="00F36C9D"/>
    <w:rsid w:val="00F454D7"/>
    <w:rsid w:val="00F51B18"/>
    <w:rsid w:val="00F66229"/>
    <w:rsid w:val="00F6624E"/>
    <w:rsid w:val="00F66C72"/>
    <w:rsid w:val="00F731F5"/>
    <w:rsid w:val="00F7752F"/>
    <w:rsid w:val="00F83B54"/>
    <w:rsid w:val="00F85444"/>
    <w:rsid w:val="00F938DA"/>
    <w:rsid w:val="00FA0226"/>
    <w:rsid w:val="00FA0555"/>
    <w:rsid w:val="00FA4D35"/>
    <w:rsid w:val="00FA620A"/>
    <w:rsid w:val="00FA6C61"/>
    <w:rsid w:val="00FB3519"/>
    <w:rsid w:val="00FC5451"/>
    <w:rsid w:val="00FD6467"/>
    <w:rsid w:val="00FE127C"/>
    <w:rsid w:val="00FE2323"/>
    <w:rsid w:val="00FE3630"/>
    <w:rsid w:val="00FE5932"/>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3A557F"/>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3A557F"/>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3A557F"/>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3A557F"/>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paragraph" w:styleId="Sinespaciado">
    <w:name w:val="No Spacing"/>
    <w:uiPriority w:val="1"/>
    <w:qFormat/>
    <w:rsid w:val="00BC23B1"/>
    <w:pPr>
      <w:spacing w:after="0" w:line="240" w:lineRule="auto"/>
      <w:ind w:firstLine="709"/>
    </w:pPr>
    <w:rPr>
      <w:sz w:val="28"/>
    </w:rPr>
  </w:style>
  <w:style w:type="paragraph" w:styleId="Subttulo">
    <w:name w:val="Subtitle"/>
    <w:basedOn w:val="Normal"/>
    <w:next w:val="Normal"/>
    <w:link w:val="SubttuloCar"/>
    <w:uiPriority w:val="11"/>
    <w:qFormat/>
    <w:rsid w:val="00B26FA4"/>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B26FA4"/>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B3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28728273">
      <w:bodyDiv w:val="1"/>
      <w:marLeft w:val="0"/>
      <w:marRight w:val="0"/>
      <w:marTop w:val="0"/>
      <w:marBottom w:val="0"/>
      <w:divBdr>
        <w:top w:val="none" w:sz="0" w:space="0" w:color="auto"/>
        <w:left w:val="none" w:sz="0" w:space="0" w:color="auto"/>
        <w:bottom w:val="none" w:sz="0" w:space="0" w:color="auto"/>
        <w:right w:val="none" w:sz="0" w:space="0" w:color="auto"/>
      </w:divBdr>
    </w:div>
    <w:div w:id="58792739">
      <w:bodyDiv w:val="1"/>
      <w:marLeft w:val="0"/>
      <w:marRight w:val="0"/>
      <w:marTop w:val="0"/>
      <w:marBottom w:val="0"/>
      <w:divBdr>
        <w:top w:val="none" w:sz="0" w:space="0" w:color="auto"/>
        <w:left w:val="none" w:sz="0" w:space="0" w:color="auto"/>
        <w:bottom w:val="none" w:sz="0" w:space="0" w:color="auto"/>
        <w:right w:val="none" w:sz="0" w:space="0" w:color="auto"/>
      </w:divBdr>
    </w:div>
    <w:div w:id="73749464">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4636474">
      <w:bodyDiv w:val="1"/>
      <w:marLeft w:val="0"/>
      <w:marRight w:val="0"/>
      <w:marTop w:val="0"/>
      <w:marBottom w:val="0"/>
      <w:divBdr>
        <w:top w:val="none" w:sz="0" w:space="0" w:color="auto"/>
        <w:left w:val="none" w:sz="0" w:space="0" w:color="auto"/>
        <w:bottom w:val="none" w:sz="0" w:space="0" w:color="auto"/>
        <w:right w:val="none" w:sz="0" w:space="0" w:color="auto"/>
      </w:divBdr>
      <w:divsChild>
        <w:div w:id="1395278377">
          <w:marLeft w:val="0"/>
          <w:marRight w:val="120"/>
          <w:marTop w:val="0"/>
          <w:marBottom w:val="0"/>
          <w:divBdr>
            <w:top w:val="none" w:sz="0" w:space="0" w:color="auto"/>
            <w:left w:val="none" w:sz="0" w:space="0" w:color="auto"/>
            <w:bottom w:val="none" w:sz="0" w:space="0" w:color="auto"/>
            <w:right w:val="none" w:sz="0" w:space="0" w:color="auto"/>
          </w:divBdr>
        </w:div>
        <w:div w:id="1077627396">
          <w:marLeft w:val="0"/>
          <w:marRight w:val="120"/>
          <w:marTop w:val="0"/>
          <w:marBottom w:val="0"/>
          <w:divBdr>
            <w:top w:val="none" w:sz="0" w:space="0" w:color="auto"/>
            <w:left w:val="none" w:sz="0" w:space="0" w:color="auto"/>
            <w:bottom w:val="none" w:sz="0" w:space="0" w:color="auto"/>
            <w:right w:val="none" w:sz="0" w:space="0" w:color="auto"/>
          </w:divBdr>
        </w:div>
        <w:div w:id="411437400">
          <w:marLeft w:val="0"/>
          <w:marRight w:val="120"/>
          <w:marTop w:val="0"/>
          <w:marBottom w:val="0"/>
          <w:divBdr>
            <w:top w:val="none" w:sz="0" w:space="0" w:color="auto"/>
            <w:left w:val="none" w:sz="0" w:space="0" w:color="auto"/>
            <w:bottom w:val="none" w:sz="0" w:space="0" w:color="auto"/>
            <w:right w:val="none" w:sz="0" w:space="0" w:color="auto"/>
          </w:divBdr>
        </w:div>
        <w:div w:id="1860196525">
          <w:marLeft w:val="0"/>
          <w:marRight w:val="120"/>
          <w:marTop w:val="0"/>
          <w:marBottom w:val="0"/>
          <w:divBdr>
            <w:top w:val="none" w:sz="0" w:space="0" w:color="auto"/>
            <w:left w:val="none" w:sz="0" w:space="0" w:color="auto"/>
            <w:bottom w:val="none" w:sz="0" w:space="0" w:color="auto"/>
            <w:right w:val="none" w:sz="0" w:space="0" w:color="auto"/>
          </w:divBdr>
        </w:div>
        <w:div w:id="234706231">
          <w:marLeft w:val="0"/>
          <w:marRight w:val="120"/>
          <w:marTop w:val="0"/>
          <w:marBottom w:val="0"/>
          <w:divBdr>
            <w:top w:val="none" w:sz="0" w:space="0" w:color="auto"/>
            <w:left w:val="none" w:sz="0" w:space="0" w:color="auto"/>
            <w:bottom w:val="none" w:sz="0" w:space="0" w:color="auto"/>
            <w:right w:val="none" w:sz="0" w:space="0" w:color="auto"/>
          </w:divBdr>
        </w:div>
        <w:div w:id="1392847038">
          <w:marLeft w:val="0"/>
          <w:marRight w:val="120"/>
          <w:marTop w:val="0"/>
          <w:marBottom w:val="0"/>
          <w:divBdr>
            <w:top w:val="none" w:sz="0" w:space="0" w:color="auto"/>
            <w:left w:val="none" w:sz="0" w:space="0" w:color="auto"/>
            <w:bottom w:val="none" w:sz="0" w:space="0" w:color="auto"/>
            <w:right w:val="none" w:sz="0" w:space="0" w:color="auto"/>
          </w:divBdr>
        </w:div>
        <w:div w:id="581598130">
          <w:marLeft w:val="0"/>
          <w:marRight w:val="120"/>
          <w:marTop w:val="0"/>
          <w:marBottom w:val="0"/>
          <w:divBdr>
            <w:top w:val="none" w:sz="0" w:space="0" w:color="auto"/>
            <w:left w:val="none" w:sz="0" w:space="0" w:color="auto"/>
            <w:bottom w:val="none" w:sz="0" w:space="0" w:color="auto"/>
            <w:right w:val="none" w:sz="0" w:space="0" w:color="auto"/>
          </w:divBdr>
        </w:div>
      </w:divsChild>
    </w:div>
    <w:div w:id="266885095">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27900891">
      <w:bodyDiv w:val="1"/>
      <w:marLeft w:val="0"/>
      <w:marRight w:val="0"/>
      <w:marTop w:val="0"/>
      <w:marBottom w:val="0"/>
      <w:divBdr>
        <w:top w:val="none" w:sz="0" w:space="0" w:color="auto"/>
        <w:left w:val="none" w:sz="0" w:space="0" w:color="auto"/>
        <w:bottom w:val="none" w:sz="0" w:space="0" w:color="auto"/>
        <w:right w:val="none" w:sz="0" w:space="0" w:color="auto"/>
      </w:divBdr>
    </w:div>
    <w:div w:id="332343896">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56003729">
      <w:bodyDiv w:val="1"/>
      <w:marLeft w:val="0"/>
      <w:marRight w:val="0"/>
      <w:marTop w:val="0"/>
      <w:marBottom w:val="0"/>
      <w:divBdr>
        <w:top w:val="none" w:sz="0" w:space="0" w:color="auto"/>
        <w:left w:val="none" w:sz="0" w:space="0" w:color="auto"/>
        <w:bottom w:val="none" w:sz="0" w:space="0" w:color="auto"/>
        <w:right w:val="none" w:sz="0" w:space="0" w:color="auto"/>
      </w:divBdr>
    </w:div>
    <w:div w:id="406923005">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60072773">
      <w:bodyDiv w:val="1"/>
      <w:marLeft w:val="0"/>
      <w:marRight w:val="0"/>
      <w:marTop w:val="0"/>
      <w:marBottom w:val="0"/>
      <w:divBdr>
        <w:top w:val="none" w:sz="0" w:space="0" w:color="auto"/>
        <w:left w:val="none" w:sz="0" w:space="0" w:color="auto"/>
        <w:bottom w:val="none" w:sz="0" w:space="0" w:color="auto"/>
        <w:right w:val="none" w:sz="0" w:space="0" w:color="auto"/>
      </w:divBdr>
    </w:div>
    <w:div w:id="484207338">
      <w:bodyDiv w:val="1"/>
      <w:marLeft w:val="0"/>
      <w:marRight w:val="0"/>
      <w:marTop w:val="0"/>
      <w:marBottom w:val="0"/>
      <w:divBdr>
        <w:top w:val="none" w:sz="0" w:space="0" w:color="auto"/>
        <w:left w:val="none" w:sz="0" w:space="0" w:color="auto"/>
        <w:bottom w:val="none" w:sz="0" w:space="0" w:color="auto"/>
        <w:right w:val="none" w:sz="0" w:space="0" w:color="auto"/>
      </w:divBdr>
    </w:div>
    <w:div w:id="525826517">
      <w:bodyDiv w:val="1"/>
      <w:marLeft w:val="0"/>
      <w:marRight w:val="0"/>
      <w:marTop w:val="0"/>
      <w:marBottom w:val="0"/>
      <w:divBdr>
        <w:top w:val="none" w:sz="0" w:space="0" w:color="auto"/>
        <w:left w:val="none" w:sz="0" w:space="0" w:color="auto"/>
        <w:bottom w:val="none" w:sz="0" w:space="0" w:color="auto"/>
        <w:right w:val="none" w:sz="0" w:space="0" w:color="auto"/>
      </w:divBdr>
    </w:div>
    <w:div w:id="530342963">
      <w:bodyDiv w:val="1"/>
      <w:marLeft w:val="0"/>
      <w:marRight w:val="0"/>
      <w:marTop w:val="0"/>
      <w:marBottom w:val="0"/>
      <w:divBdr>
        <w:top w:val="none" w:sz="0" w:space="0" w:color="auto"/>
        <w:left w:val="none" w:sz="0" w:space="0" w:color="auto"/>
        <w:bottom w:val="none" w:sz="0" w:space="0" w:color="auto"/>
        <w:right w:val="none" w:sz="0" w:space="0" w:color="auto"/>
      </w:divBdr>
      <w:divsChild>
        <w:div w:id="1105273469">
          <w:marLeft w:val="0"/>
          <w:marRight w:val="0"/>
          <w:marTop w:val="0"/>
          <w:marBottom w:val="0"/>
          <w:divBdr>
            <w:top w:val="none" w:sz="0" w:space="0" w:color="auto"/>
            <w:left w:val="none" w:sz="0" w:space="0" w:color="auto"/>
            <w:bottom w:val="none" w:sz="0" w:space="0" w:color="auto"/>
            <w:right w:val="none" w:sz="0" w:space="0" w:color="auto"/>
          </w:divBdr>
        </w:div>
        <w:div w:id="760026003">
          <w:marLeft w:val="0"/>
          <w:marRight w:val="0"/>
          <w:marTop w:val="0"/>
          <w:marBottom w:val="0"/>
          <w:divBdr>
            <w:top w:val="none" w:sz="0" w:space="0" w:color="auto"/>
            <w:left w:val="none" w:sz="0" w:space="0" w:color="auto"/>
            <w:bottom w:val="none" w:sz="0" w:space="0" w:color="auto"/>
            <w:right w:val="none" w:sz="0" w:space="0" w:color="auto"/>
          </w:divBdr>
        </w:div>
        <w:div w:id="221985264">
          <w:marLeft w:val="0"/>
          <w:marRight w:val="0"/>
          <w:marTop w:val="0"/>
          <w:marBottom w:val="0"/>
          <w:divBdr>
            <w:top w:val="none" w:sz="0" w:space="0" w:color="auto"/>
            <w:left w:val="none" w:sz="0" w:space="0" w:color="auto"/>
            <w:bottom w:val="none" w:sz="0" w:space="0" w:color="auto"/>
            <w:right w:val="none" w:sz="0" w:space="0" w:color="auto"/>
          </w:divBdr>
        </w:div>
        <w:div w:id="1066564819">
          <w:marLeft w:val="0"/>
          <w:marRight w:val="0"/>
          <w:marTop w:val="0"/>
          <w:marBottom w:val="0"/>
          <w:divBdr>
            <w:top w:val="none" w:sz="0" w:space="0" w:color="auto"/>
            <w:left w:val="none" w:sz="0" w:space="0" w:color="auto"/>
            <w:bottom w:val="none" w:sz="0" w:space="0" w:color="auto"/>
            <w:right w:val="none" w:sz="0" w:space="0" w:color="auto"/>
          </w:divBdr>
        </w:div>
        <w:div w:id="1187984901">
          <w:marLeft w:val="0"/>
          <w:marRight w:val="0"/>
          <w:marTop w:val="0"/>
          <w:marBottom w:val="0"/>
          <w:divBdr>
            <w:top w:val="none" w:sz="0" w:space="0" w:color="auto"/>
            <w:left w:val="none" w:sz="0" w:space="0" w:color="auto"/>
            <w:bottom w:val="none" w:sz="0" w:space="0" w:color="auto"/>
            <w:right w:val="none" w:sz="0" w:space="0" w:color="auto"/>
          </w:divBdr>
        </w:div>
        <w:div w:id="1861698256">
          <w:marLeft w:val="0"/>
          <w:marRight w:val="0"/>
          <w:marTop w:val="0"/>
          <w:marBottom w:val="0"/>
          <w:divBdr>
            <w:top w:val="none" w:sz="0" w:space="0" w:color="auto"/>
            <w:left w:val="none" w:sz="0" w:space="0" w:color="auto"/>
            <w:bottom w:val="none" w:sz="0" w:space="0" w:color="auto"/>
            <w:right w:val="none" w:sz="0" w:space="0" w:color="auto"/>
          </w:divBdr>
        </w:div>
        <w:div w:id="1125848506">
          <w:marLeft w:val="0"/>
          <w:marRight w:val="0"/>
          <w:marTop w:val="0"/>
          <w:marBottom w:val="0"/>
          <w:divBdr>
            <w:top w:val="none" w:sz="0" w:space="0" w:color="auto"/>
            <w:left w:val="none" w:sz="0" w:space="0" w:color="auto"/>
            <w:bottom w:val="none" w:sz="0" w:space="0" w:color="auto"/>
            <w:right w:val="none" w:sz="0" w:space="0" w:color="auto"/>
          </w:divBdr>
        </w:div>
      </w:divsChild>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7476545">
      <w:bodyDiv w:val="1"/>
      <w:marLeft w:val="0"/>
      <w:marRight w:val="0"/>
      <w:marTop w:val="0"/>
      <w:marBottom w:val="0"/>
      <w:divBdr>
        <w:top w:val="none" w:sz="0" w:space="0" w:color="auto"/>
        <w:left w:val="none" w:sz="0" w:space="0" w:color="auto"/>
        <w:bottom w:val="none" w:sz="0" w:space="0" w:color="auto"/>
        <w:right w:val="none" w:sz="0" w:space="0" w:color="auto"/>
      </w:divBdr>
    </w:div>
    <w:div w:id="568080978">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41498762">
      <w:bodyDiv w:val="1"/>
      <w:marLeft w:val="0"/>
      <w:marRight w:val="0"/>
      <w:marTop w:val="0"/>
      <w:marBottom w:val="0"/>
      <w:divBdr>
        <w:top w:val="none" w:sz="0" w:space="0" w:color="auto"/>
        <w:left w:val="none" w:sz="0" w:space="0" w:color="auto"/>
        <w:bottom w:val="none" w:sz="0" w:space="0" w:color="auto"/>
        <w:right w:val="none" w:sz="0" w:space="0" w:color="auto"/>
      </w:divBdr>
    </w:div>
    <w:div w:id="681710822">
      <w:bodyDiv w:val="1"/>
      <w:marLeft w:val="0"/>
      <w:marRight w:val="0"/>
      <w:marTop w:val="0"/>
      <w:marBottom w:val="0"/>
      <w:divBdr>
        <w:top w:val="none" w:sz="0" w:space="0" w:color="auto"/>
        <w:left w:val="none" w:sz="0" w:space="0" w:color="auto"/>
        <w:bottom w:val="none" w:sz="0" w:space="0" w:color="auto"/>
        <w:right w:val="none" w:sz="0" w:space="0" w:color="auto"/>
      </w:divBdr>
    </w:div>
    <w:div w:id="719743208">
      <w:bodyDiv w:val="1"/>
      <w:marLeft w:val="0"/>
      <w:marRight w:val="0"/>
      <w:marTop w:val="0"/>
      <w:marBottom w:val="0"/>
      <w:divBdr>
        <w:top w:val="none" w:sz="0" w:space="0" w:color="auto"/>
        <w:left w:val="none" w:sz="0" w:space="0" w:color="auto"/>
        <w:bottom w:val="none" w:sz="0" w:space="0" w:color="auto"/>
        <w:right w:val="none" w:sz="0" w:space="0" w:color="auto"/>
      </w:divBdr>
      <w:divsChild>
        <w:div w:id="761144482">
          <w:marLeft w:val="0"/>
          <w:marRight w:val="120"/>
          <w:marTop w:val="0"/>
          <w:marBottom w:val="0"/>
          <w:divBdr>
            <w:top w:val="none" w:sz="0" w:space="0" w:color="auto"/>
            <w:left w:val="none" w:sz="0" w:space="0" w:color="auto"/>
            <w:bottom w:val="none" w:sz="0" w:space="0" w:color="auto"/>
            <w:right w:val="none" w:sz="0" w:space="0" w:color="auto"/>
          </w:divBdr>
        </w:div>
        <w:div w:id="1984040545">
          <w:marLeft w:val="0"/>
          <w:marRight w:val="120"/>
          <w:marTop w:val="0"/>
          <w:marBottom w:val="0"/>
          <w:divBdr>
            <w:top w:val="none" w:sz="0" w:space="0" w:color="auto"/>
            <w:left w:val="none" w:sz="0" w:space="0" w:color="auto"/>
            <w:bottom w:val="none" w:sz="0" w:space="0" w:color="auto"/>
            <w:right w:val="none" w:sz="0" w:space="0" w:color="auto"/>
          </w:divBdr>
        </w:div>
        <w:div w:id="625234730">
          <w:marLeft w:val="0"/>
          <w:marRight w:val="120"/>
          <w:marTop w:val="0"/>
          <w:marBottom w:val="0"/>
          <w:divBdr>
            <w:top w:val="none" w:sz="0" w:space="0" w:color="auto"/>
            <w:left w:val="none" w:sz="0" w:space="0" w:color="auto"/>
            <w:bottom w:val="none" w:sz="0" w:space="0" w:color="auto"/>
            <w:right w:val="none" w:sz="0" w:space="0" w:color="auto"/>
          </w:divBdr>
        </w:div>
        <w:div w:id="5405041">
          <w:marLeft w:val="0"/>
          <w:marRight w:val="120"/>
          <w:marTop w:val="0"/>
          <w:marBottom w:val="0"/>
          <w:divBdr>
            <w:top w:val="none" w:sz="0" w:space="0" w:color="auto"/>
            <w:left w:val="none" w:sz="0" w:space="0" w:color="auto"/>
            <w:bottom w:val="none" w:sz="0" w:space="0" w:color="auto"/>
            <w:right w:val="none" w:sz="0" w:space="0" w:color="auto"/>
          </w:divBdr>
        </w:div>
        <w:div w:id="62414103">
          <w:marLeft w:val="0"/>
          <w:marRight w:val="120"/>
          <w:marTop w:val="0"/>
          <w:marBottom w:val="0"/>
          <w:divBdr>
            <w:top w:val="none" w:sz="0" w:space="0" w:color="auto"/>
            <w:left w:val="none" w:sz="0" w:space="0" w:color="auto"/>
            <w:bottom w:val="none" w:sz="0" w:space="0" w:color="auto"/>
            <w:right w:val="none" w:sz="0" w:space="0" w:color="auto"/>
          </w:divBdr>
        </w:div>
        <w:div w:id="1902863369">
          <w:marLeft w:val="0"/>
          <w:marRight w:val="120"/>
          <w:marTop w:val="0"/>
          <w:marBottom w:val="0"/>
          <w:divBdr>
            <w:top w:val="none" w:sz="0" w:space="0" w:color="auto"/>
            <w:left w:val="none" w:sz="0" w:space="0" w:color="auto"/>
            <w:bottom w:val="none" w:sz="0" w:space="0" w:color="auto"/>
            <w:right w:val="none" w:sz="0" w:space="0" w:color="auto"/>
          </w:divBdr>
        </w:div>
        <w:div w:id="1490436215">
          <w:marLeft w:val="0"/>
          <w:marRight w:val="120"/>
          <w:marTop w:val="0"/>
          <w:marBottom w:val="0"/>
          <w:divBdr>
            <w:top w:val="none" w:sz="0" w:space="0" w:color="auto"/>
            <w:left w:val="none" w:sz="0" w:space="0" w:color="auto"/>
            <w:bottom w:val="none" w:sz="0" w:space="0" w:color="auto"/>
            <w:right w:val="none" w:sz="0" w:space="0" w:color="auto"/>
          </w:divBdr>
        </w:div>
      </w:divsChild>
    </w:div>
    <w:div w:id="722945318">
      <w:bodyDiv w:val="1"/>
      <w:marLeft w:val="0"/>
      <w:marRight w:val="0"/>
      <w:marTop w:val="0"/>
      <w:marBottom w:val="0"/>
      <w:divBdr>
        <w:top w:val="none" w:sz="0" w:space="0" w:color="auto"/>
        <w:left w:val="none" w:sz="0" w:space="0" w:color="auto"/>
        <w:bottom w:val="none" w:sz="0" w:space="0" w:color="auto"/>
        <w:right w:val="none" w:sz="0" w:space="0" w:color="auto"/>
      </w:divBdr>
    </w:div>
    <w:div w:id="756554855">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0490845">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13377791">
      <w:bodyDiv w:val="1"/>
      <w:marLeft w:val="0"/>
      <w:marRight w:val="0"/>
      <w:marTop w:val="0"/>
      <w:marBottom w:val="0"/>
      <w:divBdr>
        <w:top w:val="none" w:sz="0" w:space="0" w:color="auto"/>
        <w:left w:val="none" w:sz="0" w:space="0" w:color="auto"/>
        <w:bottom w:val="none" w:sz="0" w:space="0" w:color="auto"/>
        <w:right w:val="none" w:sz="0" w:space="0" w:color="auto"/>
      </w:divBdr>
    </w:div>
    <w:div w:id="831336628">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86914047">
      <w:bodyDiv w:val="1"/>
      <w:marLeft w:val="0"/>
      <w:marRight w:val="0"/>
      <w:marTop w:val="0"/>
      <w:marBottom w:val="0"/>
      <w:divBdr>
        <w:top w:val="none" w:sz="0" w:space="0" w:color="auto"/>
        <w:left w:val="none" w:sz="0" w:space="0" w:color="auto"/>
        <w:bottom w:val="none" w:sz="0" w:space="0" w:color="auto"/>
        <w:right w:val="none" w:sz="0" w:space="0" w:color="auto"/>
      </w:divBdr>
    </w:div>
    <w:div w:id="907685785">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777443">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35214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27293002">
      <w:bodyDiv w:val="1"/>
      <w:marLeft w:val="0"/>
      <w:marRight w:val="0"/>
      <w:marTop w:val="0"/>
      <w:marBottom w:val="0"/>
      <w:divBdr>
        <w:top w:val="none" w:sz="0" w:space="0" w:color="auto"/>
        <w:left w:val="none" w:sz="0" w:space="0" w:color="auto"/>
        <w:bottom w:val="none" w:sz="0" w:space="0" w:color="auto"/>
        <w:right w:val="none" w:sz="0" w:space="0" w:color="auto"/>
      </w:divBdr>
    </w:div>
    <w:div w:id="1040864151">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8058677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207058771">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4746416">
      <w:bodyDiv w:val="1"/>
      <w:marLeft w:val="0"/>
      <w:marRight w:val="0"/>
      <w:marTop w:val="0"/>
      <w:marBottom w:val="0"/>
      <w:divBdr>
        <w:top w:val="none" w:sz="0" w:space="0" w:color="auto"/>
        <w:left w:val="none" w:sz="0" w:space="0" w:color="auto"/>
        <w:bottom w:val="none" w:sz="0" w:space="0" w:color="auto"/>
        <w:right w:val="none" w:sz="0" w:space="0" w:color="auto"/>
      </w:divBdr>
    </w:div>
    <w:div w:id="1303922191">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4547526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8482055">
      <w:bodyDiv w:val="1"/>
      <w:marLeft w:val="0"/>
      <w:marRight w:val="0"/>
      <w:marTop w:val="0"/>
      <w:marBottom w:val="0"/>
      <w:divBdr>
        <w:top w:val="none" w:sz="0" w:space="0" w:color="auto"/>
        <w:left w:val="none" w:sz="0" w:space="0" w:color="auto"/>
        <w:bottom w:val="none" w:sz="0" w:space="0" w:color="auto"/>
        <w:right w:val="none" w:sz="0" w:space="0" w:color="auto"/>
      </w:divBdr>
    </w:div>
    <w:div w:id="1474063493">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4105134">
      <w:bodyDiv w:val="1"/>
      <w:marLeft w:val="0"/>
      <w:marRight w:val="0"/>
      <w:marTop w:val="0"/>
      <w:marBottom w:val="0"/>
      <w:divBdr>
        <w:top w:val="none" w:sz="0" w:space="0" w:color="auto"/>
        <w:left w:val="none" w:sz="0" w:space="0" w:color="auto"/>
        <w:bottom w:val="none" w:sz="0" w:space="0" w:color="auto"/>
        <w:right w:val="none" w:sz="0" w:space="0" w:color="auto"/>
      </w:divBdr>
    </w:div>
    <w:div w:id="1540361475">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1496652">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87561396">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93599368">
      <w:bodyDiv w:val="1"/>
      <w:marLeft w:val="0"/>
      <w:marRight w:val="0"/>
      <w:marTop w:val="0"/>
      <w:marBottom w:val="0"/>
      <w:divBdr>
        <w:top w:val="none" w:sz="0" w:space="0" w:color="auto"/>
        <w:left w:val="none" w:sz="0" w:space="0" w:color="auto"/>
        <w:bottom w:val="none" w:sz="0" w:space="0" w:color="auto"/>
        <w:right w:val="none" w:sz="0" w:space="0" w:color="auto"/>
      </w:divBdr>
    </w:div>
    <w:div w:id="1804157030">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5553852">
      <w:bodyDiv w:val="1"/>
      <w:marLeft w:val="0"/>
      <w:marRight w:val="0"/>
      <w:marTop w:val="0"/>
      <w:marBottom w:val="0"/>
      <w:divBdr>
        <w:top w:val="none" w:sz="0" w:space="0" w:color="auto"/>
        <w:left w:val="none" w:sz="0" w:space="0" w:color="auto"/>
        <w:bottom w:val="none" w:sz="0" w:space="0" w:color="auto"/>
        <w:right w:val="none" w:sz="0" w:space="0" w:color="auto"/>
      </w:divBdr>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3787524">
      <w:bodyDiv w:val="1"/>
      <w:marLeft w:val="0"/>
      <w:marRight w:val="0"/>
      <w:marTop w:val="0"/>
      <w:marBottom w:val="0"/>
      <w:divBdr>
        <w:top w:val="none" w:sz="0" w:space="0" w:color="auto"/>
        <w:left w:val="none" w:sz="0" w:space="0" w:color="auto"/>
        <w:bottom w:val="none" w:sz="0" w:space="0" w:color="auto"/>
        <w:right w:val="none" w:sz="0" w:space="0" w:color="auto"/>
      </w:divBdr>
    </w:div>
    <w:div w:id="1904099942">
      <w:bodyDiv w:val="1"/>
      <w:marLeft w:val="0"/>
      <w:marRight w:val="0"/>
      <w:marTop w:val="0"/>
      <w:marBottom w:val="0"/>
      <w:divBdr>
        <w:top w:val="none" w:sz="0" w:space="0" w:color="auto"/>
        <w:left w:val="none" w:sz="0" w:space="0" w:color="auto"/>
        <w:bottom w:val="none" w:sz="0" w:space="0" w:color="auto"/>
        <w:right w:val="none" w:sz="0" w:space="0" w:color="auto"/>
      </w:divBdr>
    </w:div>
    <w:div w:id="1926643783">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2004506184">
      <w:bodyDiv w:val="1"/>
      <w:marLeft w:val="0"/>
      <w:marRight w:val="0"/>
      <w:marTop w:val="0"/>
      <w:marBottom w:val="0"/>
      <w:divBdr>
        <w:top w:val="none" w:sz="0" w:space="0" w:color="auto"/>
        <w:left w:val="none" w:sz="0" w:space="0" w:color="auto"/>
        <w:bottom w:val="none" w:sz="0" w:space="0" w:color="auto"/>
        <w:right w:val="none" w:sz="0" w:space="0" w:color="auto"/>
      </w:divBdr>
    </w:div>
    <w:div w:id="2014599569">
      <w:bodyDiv w:val="1"/>
      <w:marLeft w:val="0"/>
      <w:marRight w:val="0"/>
      <w:marTop w:val="0"/>
      <w:marBottom w:val="0"/>
      <w:divBdr>
        <w:top w:val="none" w:sz="0" w:space="0" w:color="auto"/>
        <w:left w:val="none" w:sz="0" w:space="0" w:color="auto"/>
        <w:bottom w:val="none" w:sz="0" w:space="0" w:color="auto"/>
        <w:right w:val="none" w:sz="0" w:space="0" w:color="auto"/>
      </w:divBdr>
    </w:div>
    <w:div w:id="2031102202">
      <w:bodyDiv w:val="1"/>
      <w:marLeft w:val="0"/>
      <w:marRight w:val="0"/>
      <w:marTop w:val="0"/>
      <w:marBottom w:val="0"/>
      <w:divBdr>
        <w:top w:val="none" w:sz="0" w:space="0" w:color="auto"/>
        <w:left w:val="none" w:sz="0" w:space="0" w:color="auto"/>
        <w:bottom w:val="none" w:sz="0" w:space="0" w:color="auto"/>
        <w:right w:val="none" w:sz="0" w:space="0" w:color="auto"/>
      </w:divBdr>
    </w:div>
    <w:div w:id="2063098374">
      <w:bodyDiv w:val="1"/>
      <w:marLeft w:val="0"/>
      <w:marRight w:val="0"/>
      <w:marTop w:val="0"/>
      <w:marBottom w:val="0"/>
      <w:divBdr>
        <w:top w:val="none" w:sz="0" w:space="0" w:color="auto"/>
        <w:left w:val="none" w:sz="0" w:space="0" w:color="auto"/>
        <w:bottom w:val="none" w:sz="0" w:space="0" w:color="auto"/>
        <w:right w:val="none" w:sz="0" w:space="0" w:color="auto"/>
      </w:divBdr>
    </w:div>
    <w:div w:id="2083872317">
      <w:bodyDiv w:val="1"/>
      <w:marLeft w:val="0"/>
      <w:marRight w:val="0"/>
      <w:marTop w:val="0"/>
      <w:marBottom w:val="0"/>
      <w:divBdr>
        <w:top w:val="none" w:sz="0" w:space="0" w:color="auto"/>
        <w:left w:val="none" w:sz="0" w:space="0" w:color="auto"/>
        <w:bottom w:val="none" w:sz="0" w:space="0" w:color="auto"/>
        <w:right w:val="none" w:sz="0" w:space="0" w:color="auto"/>
      </w:divBdr>
    </w:div>
    <w:div w:id="2104523155">
      <w:bodyDiv w:val="1"/>
      <w:marLeft w:val="0"/>
      <w:marRight w:val="0"/>
      <w:marTop w:val="0"/>
      <w:marBottom w:val="0"/>
      <w:divBdr>
        <w:top w:val="none" w:sz="0" w:space="0" w:color="auto"/>
        <w:left w:val="none" w:sz="0" w:space="0" w:color="auto"/>
        <w:bottom w:val="none" w:sz="0" w:space="0" w:color="auto"/>
        <w:right w:val="none" w:sz="0" w:space="0" w:color="auto"/>
      </w:divBdr>
    </w:div>
    <w:div w:id="211238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yperlink" Target="https://www.dspace.espol.edu.ec/bitstream/123456789/29595/1/TESIS%20LISTA%20PARA%20IMPRIMIR%20Y%20EMPASTAR.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aton.com/content/dam/eaton/products/transmissions/vehicle-transmissions/troubleshooting-guides/eaton-transmisiones-fuller-para-servicio-pesado-gu%C3%ADa-de-diagn%C3%B3stico-de-fallas-trts0910-es-la.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4Syt_01ZRz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youtube.com/watch?v=p2ecRFy_f10"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IE3ADjPkqQ&amp;ab_channel=EXPLORERX431"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8CAED-AF42-4B6C-B861-4C96822A97DC}">
  <ds:schemaRefs>
    <ds:schemaRef ds:uri="http://schemas.openxmlformats.org/officeDocument/2006/bibliography"/>
  </ds:schemaRefs>
</ds:datastoreItem>
</file>

<file path=customXml/itemProps2.xml><?xml version="1.0" encoding="utf-8"?>
<ds:datastoreItem xmlns:ds="http://schemas.openxmlformats.org/officeDocument/2006/customXml" ds:itemID="{F79BCB48-FFA3-4782-931A-D1E4764C981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5DCADED7-2BE7-465E-ABD9-F17AB5825E2B}">
  <ds:schemaRefs>
    <ds:schemaRef ds:uri="http://schemas.microsoft.com/sharepoint/v3/contenttype/forms"/>
  </ds:schemaRefs>
</ds:datastoreItem>
</file>

<file path=customXml/itemProps4.xml><?xml version="1.0" encoding="utf-8"?>
<ds:datastoreItem xmlns:ds="http://schemas.openxmlformats.org/officeDocument/2006/customXml" ds:itemID="{905BFFDB-8DFB-40F8-800A-8DD3C0D08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1</Pages>
  <Words>3578</Words>
  <Characters>19684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Estado, diagnóstico y fallas comunes de la caja de cambios</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diagnóstico y fallas comunes de la caja de cambios manual</dc:title>
  <dc:subject/>
  <dc:creator>SENA</dc:creator>
  <cp:keywords/>
  <dc:description/>
  <cp:lastModifiedBy>Jhon Jairo Urueta Alvarez</cp:lastModifiedBy>
  <cp:revision>57</cp:revision>
  <cp:lastPrinted>2025-04-29T18:54:00Z</cp:lastPrinted>
  <dcterms:created xsi:type="dcterms:W3CDTF">2025-02-24T19:02:00Z</dcterms:created>
  <dcterms:modified xsi:type="dcterms:W3CDTF">2025-04-29T18:54:00Z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