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24"/>
        </w:tabs>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 DE FORMACIÓN</w:t>
            </w:r>
          </w:p>
        </w:tc>
        <w:tc>
          <w:tcPr>
            <w:vAlign w:val="center"/>
          </w:tcPr>
          <w:p w:rsidR="00000000" w:rsidDel="00000000" w:rsidP="00000000" w:rsidRDefault="00000000" w:rsidRPr="00000000" w14:paraId="00000004">
            <w:pPr>
              <w:rPr/>
            </w:pPr>
            <w:r w:rsidDel="00000000" w:rsidR="00000000" w:rsidRPr="00000000">
              <w:rPr>
                <w:rtl w:val="0"/>
              </w:rPr>
              <w:t xml:space="preserve">TÉCNICAS PARA LA PREPARACIÓN DE DERIVADOS CÁRNICOS</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w:t>
            </w:r>
          </w:p>
        </w:tc>
        <w:tc>
          <w:tcPr>
            <w:vAlign w:val="center"/>
          </w:tcPr>
          <w:p w:rsidR="00000000" w:rsidDel="00000000" w:rsidP="00000000" w:rsidRDefault="00000000" w:rsidRPr="00000000" w14:paraId="00000007">
            <w:pPr>
              <w:rPr>
                <w:b w:val="0"/>
              </w:rPr>
            </w:pPr>
            <w:r w:rsidDel="00000000" w:rsidR="00000000" w:rsidRPr="00000000">
              <w:rPr>
                <w:b w:val="0"/>
                <w:rtl w:val="0"/>
              </w:rPr>
              <w:t xml:space="preserve">270403029- Monitorear los procesos de producción según procedimientos de operación establecidos por el área.</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w:t>
            </w:r>
          </w:p>
        </w:tc>
        <w:tc>
          <w:tcPr>
            <w:vAlign w:val="center"/>
          </w:tcPr>
          <w:p w:rsidR="00000000" w:rsidDel="00000000" w:rsidP="00000000" w:rsidRDefault="00000000" w:rsidRPr="00000000" w14:paraId="00000009">
            <w:pPr>
              <w:rPr>
                <w:b w:val="0"/>
              </w:rPr>
            </w:pPr>
            <w:r w:rsidDel="00000000" w:rsidR="00000000" w:rsidRPr="00000000">
              <w:rPr>
                <w:b w:val="0"/>
                <w:rtl w:val="0"/>
              </w:rPr>
              <w:t xml:space="preserve">270403029-02- Identificar los ingredientes de una formulación cárnica, según la normatividad vigente. </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DEL COMPONENTE FORMATIVO</w:t>
            </w:r>
          </w:p>
        </w:tc>
        <w:tc>
          <w:tcPr>
            <w:vAlign w:val="center"/>
          </w:tcPr>
          <w:p w:rsidR="00000000" w:rsidDel="00000000" w:rsidP="00000000" w:rsidRDefault="00000000" w:rsidRPr="00000000" w14:paraId="0000000D">
            <w:pPr>
              <w:rPr>
                <w:b w:val="0"/>
              </w:rPr>
            </w:pPr>
            <w:r w:rsidDel="00000000" w:rsidR="00000000" w:rsidRPr="00000000">
              <w:rPr>
                <w:b w:val="0"/>
                <w:rtl w:val="0"/>
              </w:rPr>
              <w:t xml:space="preserve">02</w:t>
            </w:r>
          </w:p>
        </w:tc>
      </w:tr>
      <w:tr>
        <w:trPr>
          <w:cantSplit w:val="0"/>
          <w:trHeight w:val="340" w:hRule="atLeast"/>
          <w:tblHeader w:val="0"/>
        </w:trPr>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COMPONENTE FORMATIVO</w:t>
            </w:r>
          </w:p>
        </w:tc>
        <w:tc>
          <w:tcPr>
            <w:vAlign w:val="center"/>
          </w:tcPr>
          <w:p w:rsidR="00000000" w:rsidDel="00000000" w:rsidP="00000000" w:rsidRDefault="00000000" w:rsidRPr="00000000" w14:paraId="0000000F">
            <w:pPr>
              <w:rPr>
                <w:b w:val="0"/>
              </w:rPr>
            </w:pPr>
            <w:r w:rsidDel="00000000" w:rsidR="00000000" w:rsidRPr="00000000">
              <w:rPr>
                <w:b w:val="0"/>
                <w:rtl w:val="0"/>
              </w:rPr>
              <w:t xml:space="preserve">Ingredientes y aditivos usados en el procesamiento de carnes</w:t>
            </w:r>
          </w:p>
        </w:tc>
      </w:tr>
      <w:tr>
        <w:trPr>
          <w:cantSplit w:val="0"/>
          <w:trHeight w:val="340" w:hRule="atLeast"/>
          <w:tblHeader w:val="0"/>
        </w:trPr>
        <w:tc>
          <w:tcP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BREVE DESCRIPCIÓN</w:t>
            </w:r>
          </w:p>
        </w:tc>
        <w:tc>
          <w:tcPr>
            <w:vAlign w:val="center"/>
          </w:tcPr>
          <w:p w:rsidR="00000000" w:rsidDel="00000000" w:rsidP="00000000" w:rsidRDefault="00000000" w:rsidRPr="00000000" w14:paraId="00000011">
            <w:pPr>
              <w:rPr>
                <w:b w:val="0"/>
              </w:rPr>
            </w:pPr>
            <w:r w:rsidDel="00000000" w:rsidR="00000000" w:rsidRPr="00000000">
              <w:rPr>
                <w:b w:val="0"/>
                <w:rtl w:val="0"/>
              </w:rPr>
              <w:t xml:space="preserve">El componente formativo explica los ingredientes y aditivos usados en productos cárnicos, como sal, azúcar, fosfatos, antioxidantes y nitritos, detallando su función en conservación, sabor y textura. También aborda el ahumado, sus tipos (frío, caliente, artificial) y su impacto en color, aroma y conservación. Finalmente, presenta normativas y referencias sobre el procesamiento cárnico.</w:t>
            </w:r>
          </w:p>
        </w:tc>
      </w:tr>
      <w:tr>
        <w:trPr>
          <w:cantSplit w:val="0"/>
          <w:trHeight w:val="340" w:hRule="atLeast"/>
          <w:tblHeader w:val="0"/>
        </w:trPr>
        <w:tc>
          <w:tcP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tc>
        <w:tc>
          <w:tcPr>
            <w:vAlign w:val="center"/>
          </w:tcPr>
          <w:p w:rsidR="00000000" w:rsidDel="00000000" w:rsidP="00000000" w:rsidRDefault="00000000" w:rsidRPr="00000000" w14:paraId="00000013">
            <w:pPr>
              <w:rPr>
                <w:b w:val="0"/>
              </w:rPr>
            </w:pPr>
            <w:r w:rsidDel="00000000" w:rsidR="00000000" w:rsidRPr="00000000">
              <w:rPr>
                <w:b w:val="0"/>
                <w:rtl w:val="0"/>
              </w:rPr>
              <w:t xml:space="preserve">Aditivos, conservación, sabor, ahumado, normativas.</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OCUPACIONAL</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IDIOMA</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e36c0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65" w:right="0" w:hanging="705"/>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Ingredientes y aditivos no cárnicos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65" w:right="0" w:hanging="705"/>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ahumado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aditivos e ingredientes desempeñan un papel fundamental en la fabricación de productos cárnicos, mejorando su sabor, textura y conservación. Elementos como la sal, el azúcar, los fosfatos y los antioxidantes permiten prolongar la vida útil de los productos y optimizar su calidad, garantizando características organolépticas atractivas para el consumidor.</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7132"/>
        <w:tblGridChange w:id="0">
          <w:tblGrid>
            <w:gridCol w:w="2830"/>
            <w:gridCol w:w="7132"/>
          </w:tblGrid>
        </w:tblGridChange>
      </w:tblGrid>
      <w:tr>
        <w:trPr>
          <w:cantSplit w:val="0"/>
          <w:tblHeader w:val="0"/>
        </w:trPr>
        <w:tc>
          <w:tcPr>
            <w:shd w:fill="dbeff9"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89817" cy="1732050"/>
                  <wp:effectExtent b="0" l="0" r="0" t="0"/>
                  <wp:docPr descr="Filete fresco y muy sabroso" id="2141785631" name="image3.jpg"/>
                  <a:graphic>
                    <a:graphicData uri="http://schemas.openxmlformats.org/drawingml/2006/picture">
                      <pic:pic>
                        <pic:nvPicPr>
                          <pic:cNvPr descr="Filete fresco y muy sabroso" id="0" name="image3.jpg"/>
                          <pic:cNvPicPr preferRelativeResize="0"/>
                        </pic:nvPicPr>
                        <pic:blipFill>
                          <a:blip r:embed="rId9"/>
                          <a:srcRect b="0" l="0" r="0" t="0"/>
                          <a:stretch>
                            <a:fillRect/>
                          </a:stretch>
                        </pic:blipFill>
                        <pic:spPr>
                          <a:xfrm>
                            <a:off x="0" y="0"/>
                            <a:ext cx="1589817" cy="1732050"/>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shd w:fill="dbeff9"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de los aditivos, el ahumado es una técnica ampliamente utilizada en la industria cárnica para conferir aroma y color a los alimentos. Existen distintos tipos de ahumado, como el frío, caliente y artificial, cada uno con efectos específicos en la textura y estabilidad del producto. Este proceso no solo mejora el aspecto sensorial, sino que también contribuye a la conservación mediante la reducción de microorganismos.</w:t>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de estos ingredientes y técnicas está regulado por normativas como la NTC 1325, que establece límites y condiciones para garantizar la seguridad alimentaria. Comprender la función de los aditivos y métodos de procesamiento es clave para el desarrollo de productos cárnicos de alta calidad y con estándares adecuados para su comercialización.</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Ingredientes y aditivos no cárnicos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ingredientes utilizados en la elaboración de productos cárnicos como sal, azúcar, especias, condimentos, entre otros, ayudan a potenciar el sabor de estos alimentos, mejorando sus características organolépticas. Estos se pueden utilizar sin límite de dosificación ya que son poco tóxicos para el ser humano.</w:t>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09"/>
        <w:gridCol w:w="3553"/>
        <w:tblGridChange w:id="0">
          <w:tblGrid>
            <w:gridCol w:w="6409"/>
            <w:gridCol w:w="3553"/>
          </w:tblGrid>
        </w:tblGridChange>
      </w:tblGrid>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elaboración de derivados cárnicos también se utiliza una serie de aditivos, los cuales se definen como sustancias elaboradas por síntesis química u obtenidas por fuentes naturales, que son agregados a los derivados cárnicos para potenciar el sabor, proporcionar propiedades de textura, mejorar el producto en la preparación y conservarlo, con el fin de prolongar su vida útil en la distribución, almacenamiento y transporte.</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24388" cy="1414976"/>
                  <wp:effectExtent b="0" l="0" r="0" t="0"/>
                  <wp:docPr descr="Ingrediente para cocinar carne molida de carne a la parrilla" id="2141785633" name="image8.jpg"/>
                  <a:graphic>
                    <a:graphicData uri="http://schemas.openxmlformats.org/drawingml/2006/picture">
                      <pic:pic>
                        <pic:nvPicPr>
                          <pic:cNvPr descr="Ingrediente para cocinar carne molida de carne a la parrilla" id="0" name="image8.jpg"/>
                          <pic:cNvPicPr preferRelativeResize="0"/>
                        </pic:nvPicPr>
                        <pic:blipFill>
                          <a:blip r:embed="rId10"/>
                          <a:srcRect b="0" l="0" r="0" t="0"/>
                          <a:stretch>
                            <a:fillRect/>
                          </a:stretch>
                        </pic:blipFill>
                        <pic:spPr>
                          <a:xfrm>
                            <a:off x="0" y="0"/>
                            <a:ext cx="2124388" cy="1414976"/>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aditivos se pueden clasificar de la siguiente manera: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2562225"/>
                <wp:effectExtent b="0" l="0" r="0" t="0"/>
                <wp:docPr id="2141785625" name=""/>
                <a:graphic>
                  <a:graphicData uri="http://schemas.microsoft.com/office/word/2010/wordprocessingGroup">
                    <wpg:wgp>
                      <wpg:cNvGrpSpPr/>
                      <wpg:grpSpPr>
                        <a:xfrm>
                          <a:off x="0" y="0"/>
                          <a:ext cx="6332220" cy="2562225"/>
                          <a:chOff x="0" y="0"/>
                          <a:chExt cx="6332200" cy="2573175"/>
                        </a:xfrm>
                      </wpg:grpSpPr>
                      <wpg:grpSp>
                        <wpg:cNvGrpSpPr/>
                        <wpg:grpSpPr>
                          <a:xfrm>
                            <a:off x="0" y="0"/>
                            <a:ext cx="6332200" cy="2562225"/>
                            <a:chOff x="0" y="0"/>
                            <a:chExt cx="6332200" cy="2562225"/>
                          </a:xfrm>
                        </wpg:grpSpPr>
                        <wps:wsp>
                          <wps:cNvSpPr/>
                          <wps:cNvPr id="3" name="Shape 3"/>
                          <wps:spPr>
                            <a:xfrm>
                              <a:off x="0" y="0"/>
                              <a:ext cx="6332200" cy="256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6186" y="1759"/>
                              <a:ext cx="947668" cy="568601"/>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86186"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Colorantes</w:t>
                                </w:r>
                              </w:p>
                            </w:txbxContent>
                          </wps:txbx>
                          <wps:bodyPr anchorCtr="0" anchor="ctr" bIns="34275" lIns="34275" spcFirstLastPara="1" rIns="34275" wrap="square" tIns="34275">
                            <a:noAutofit/>
                          </wps:bodyPr>
                        </wps:wsp>
                        <wps:wsp>
                          <wps:cNvSpPr/>
                          <wps:cNvPr id="10" name="Shape 10"/>
                          <wps:spPr>
                            <a:xfrm>
                              <a:off x="1128622" y="1759"/>
                              <a:ext cx="947668" cy="568601"/>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1128622"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Antioxidantes</w:t>
                                </w:r>
                              </w:p>
                            </w:txbxContent>
                          </wps:txbx>
                          <wps:bodyPr anchorCtr="0" anchor="ctr" bIns="34275" lIns="34275" spcFirstLastPara="1" rIns="34275" wrap="square" tIns="34275">
                            <a:noAutofit/>
                          </wps:bodyPr>
                        </wps:wsp>
                        <wps:wsp>
                          <wps:cNvSpPr/>
                          <wps:cNvPr id="12" name="Shape 12"/>
                          <wps:spPr>
                            <a:xfrm>
                              <a:off x="2171057" y="1759"/>
                              <a:ext cx="947668" cy="568601"/>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171057"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Espesantes</w:t>
                                </w:r>
                              </w:p>
                            </w:txbxContent>
                          </wps:txbx>
                          <wps:bodyPr anchorCtr="0" anchor="ctr" bIns="34275" lIns="34275" spcFirstLastPara="1" rIns="34275" wrap="square" tIns="34275">
                            <a:noAutofit/>
                          </wps:bodyPr>
                        </wps:wsp>
                        <wps:wsp>
                          <wps:cNvSpPr/>
                          <wps:cNvPr id="14" name="Shape 14"/>
                          <wps:spPr>
                            <a:xfrm>
                              <a:off x="3213493" y="1759"/>
                              <a:ext cx="947668" cy="568601"/>
                            </a:xfrm>
                            <a:prstGeom prst="rect">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213493"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Estabilizantes</w:t>
                                </w:r>
                              </w:p>
                            </w:txbxContent>
                          </wps:txbx>
                          <wps:bodyPr anchorCtr="0" anchor="ctr" bIns="34275" lIns="34275" spcFirstLastPara="1" rIns="34275" wrap="square" tIns="34275">
                            <a:noAutofit/>
                          </wps:bodyPr>
                        </wps:wsp>
                        <wps:wsp>
                          <wps:cNvSpPr/>
                          <wps:cNvPr id="16" name="Shape 16"/>
                          <wps:spPr>
                            <a:xfrm>
                              <a:off x="4255928" y="1759"/>
                              <a:ext cx="947668" cy="568601"/>
                            </a:xfrm>
                            <a:prstGeom prst="rect">
                              <a:avLst/>
                            </a:prstGeom>
                            <a:solidFill>
                              <a:srgbClr val="A3C1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4255928"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Acidificantes</w:t>
                                </w:r>
                              </w:p>
                            </w:txbxContent>
                          </wps:txbx>
                          <wps:bodyPr anchorCtr="0" anchor="ctr" bIns="34275" lIns="34275" spcFirstLastPara="1" rIns="34275" wrap="square" tIns="34275">
                            <a:noAutofit/>
                          </wps:bodyPr>
                        </wps:wsp>
                        <wps:wsp>
                          <wps:cNvSpPr/>
                          <wps:cNvPr id="18" name="Shape 18"/>
                          <wps:spPr>
                            <a:xfrm>
                              <a:off x="5298364" y="1759"/>
                              <a:ext cx="947668" cy="568601"/>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5298364" y="1759"/>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Antiaglomerantes</w:t>
                                </w:r>
                              </w:p>
                            </w:txbxContent>
                          </wps:txbx>
                          <wps:bodyPr anchorCtr="0" anchor="ctr" bIns="34275" lIns="34275" spcFirstLastPara="1" rIns="34275" wrap="square" tIns="34275">
                            <a:noAutofit/>
                          </wps:bodyPr>
                        </wps:wsp>
                        <wps:wsp>
                          <wps:cNvSpPr/>
                          <wps:cNvPr id="20" name="Shape 20"/>
                          <wps:spPr>
                            <a:xfrm>
                              <a:off x="86186" y="665127"/>
                              <a:ext cx="947668" cy="568601"/>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86186"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Polvos gasificantes</w:t>
                                </w:r>
                              </w:p>
                            </w:txbxContent>
                          </wps:txbx>
                          <wps:bodyPr anchorCtr="0" anchor="ctr" bIns="34275" lIns="34275" spcFirstLastPara="1" rIns="34275" wrap="square" tIns="34275">
                            <a:noAutofit/>
                          </wps:bodyPr>
                        </wps:wsp>
                        <wps:wsp>
                          <wps:cNvSpPr/>
                          <wps:cNvPr id="22" name="Shape 22"/>
                          <wps:spPr>
                            <a:xfrm>
                              <a:off x="1128622" y="665127"/>
                              <a:ext cx="947668" cy="568601"/>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128622"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Agentes de revestimiento</w:t>
                                </w:r>
                              </w:p>
                            </w:txbxContent>
                          </wps:txbx>
                          <wps:bodyPr anchorCtr="0" anchor="ctr" bIns="34275" lIns="34275" spcFirstLastPara="1" rIns="34275" wrap="square" tIns="34275">
                            <a:noAutofit/>
                          </wps:bodyPr>
                        </wps:wsp>
                        <wps:wsp>
                          <wps:cNvSpPr/>
                          <wps:cNvPr id="24" name="Shape 24"/>
                          <wps:spPr>
                            <a:xfrm>
                              <a:off x="2171057" y="665127"/>
                              <a:ext cx="947668" cy="568601"/>
                            </a:xfrm>
                            <a:prstGeom prst="rect">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171057"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Agentes de tratamiento de las harinas</w:t>
                                </w:r>
                              </w:p>
                            </w:txbxContent>
                          </wps:txbx>
                          <wps:bodyPr anchorCtr="0" anchor="ctr" bIns="34275" lIns="34275" spcFirstLastPara="1" rIns="34275" wrap="square" tIns="34275">
                            <a:noAutofit/>
                          </wps:bodyPr>
                        </wps:wsp>
                        <wps:wsp>
                          <wps:cNvSpPr/>
                          <wps:cNvPr id="26" name="Shape 26"/>
                          <wps:spPr>
                            <a:xfrm>
                              <a:off x="3213493" y="665127"/>
                              <a:ext cx="947668" cy="568601"/>
                            </a:xfrm>
                            <a:prstGeom prst="rect">
                              <a:avLst/>
                            </a:prstGeom>
                            <a:solidFill>
                              <a:srgbClr val="A3C1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213493"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Exaltadores de aroma</w:t>
                                </w:r>
                              </w:p>
                            </w:txbxContent>
                          </wps:txbx>
                          <wps:bodyPr anchorCtr="0" anchor="ctr" bIns="34275" lIns="34275" spcFirstLastPara="1" rIns="34275" wrap="square" tIns="34275">
                            <a:noAutofit/>
                          </wps:bodyPr>
                        </wps:wsp>
                        <wps:wsp>
                          <wps:cNvSpPr/>
                          <wps:cNvPr id="28" name="Shape 28"/>
                          <wps:spPr>
                            <a:xfrm>
                              <a:off x="4255928" y="665127"/>
                              <a:ext cx="947668" cy="568601"/>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255928"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Edulcorantes artificiales</w:t>
                                </w:r>
                              </w:p>
                            </w:txbxContent>
                          </wps:txbx>
                          <wps:bodyPr anchorCtr="0" anchor="ctr" bIns="34275" lIns="34275" spcFirstLastPara="1" rIns="34275" wrap="square" tIns="34275">
                            <a:noAutofit/>
                          </wps:bodyPr>
                        </wps:wsp>
                        <wps:wsp>
                          <wps:cNvSpPr/>
                          <wps:cNvPr id="30" name="Shape 30"/>
                          <wps:spPr>
                            <a:xfrm>
                              <a:off x="5298364" y="665127"/>
                              <a:ext cx="947668" cy="568601"/>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5298364" y="665127"/>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Fosfatos</w:t>
                                </w:r>
                              </w:p>
                            </w:txbxContent>
                          </wps:txbx>
                          <wps:bodyPr anchorCtr="0" anchor="ctr" bIns="34275" lIns="34275" spcFirstLastPara="1" rIns="34275" wrap="square" tIns="34275">
                            <a:noAutofit/>
                          </wps:bodyPr>
                        </wps:wsp>
                        <wps:wsp>
                          <wps:cNvSpPr/>
                          <wps:cNvPr id="32" name="Shape 32"/>
                          <wps:spPr>
                            <a:xfrm>
                              <a:off x="86186" y="1328495"/>
                              <a:ext cx="947668" cy="568601"/>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86186"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Conservadores</w:t>
                                </w:r>
                              </w:p>
                            </w:txbxContent>
                          </wps:txbx>
                          <wps:bodyPr anchorCtr="0" anchor="ctr" bIns="34275" lIns="34275" spcFirstLastPara="1" rIns="34275" wrap="square" tIns="34275">
                            <a:noAutofit/>
                          </wps:bodyPr>
                        </wps:wsp>
                        <wps:wsp>
                          <wps:cNvSpPr/>
                          <wps:cNvPr id="34" name="Shape 34"/>
                          <wps:spPr>
                            <a:xfrm>
                              <a:off x="1128622" y="1328495"/>
                              <a:ext cx="947668" cy="568601"/>
                            </a:xfrm>
                            <a:prstGeom prst="rect">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128622"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Emulgentes</w:t>
                                </w:r>
                              </w:p>
                            </w:txbxContent>
                          </wps:txbx>
                          <wps:bodyPr anchorCtr="0" anchor="ctr" bIns="34275" lIns="34275" spcFirstLastPara="1" rIns="34275" wrap="square" tIns="34275">
                            <a:noAutofit/>
                          </wps:bodyPr>
                        </wps:wsp>
                        <wps:wsp>
                          <wps:cNvSpPr/>
                          <wps:cNvPr id="36" name="Shape 36"/>
                          <wps:spPr>
                            <a:xfrm>
                              <a:off x="2171057" y="1328495"/>
                              <a:ext cx="947668" cy="568601"/>
                            </a:xfrm>
                            <a:prstGeom prst="rect">
                              <a:avLst/>
                            </a:prstGeom>
                            <a:solidFill>
                              <a:srgbClr val="A3C1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171057"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Gelificantes</w:t>
                                </w:r>
                              </w:p>
                            </w:txbxContent>
                          </wps:txbx>
                          <wps:bodyPr anchorCtr="0" anchor="ctr" bIns="34275" lIns="34275" spcFirstLastPara="1" rIns="34275" wrap="square" tIns="34275">
                            <a:noAutofit/>
                          </wps:bodyPr>
                        </wps:wsp>
                        <wps:wsp>
                          <wps:cNvSpPr/>
                          <wps:cNvPr id="38" name="Shape 38"/>
                          <wps:spPr>
                            <a:xfrm>
                              <a:off x="3213493" y="1328495"/>
                              <a:ext cx="947668" cy="568601"/>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3213493"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Exaltadores del sabor</w:t>
                                </w:r>
                              </w:p>
                            </w:txbxContent>
                          </wps:txbx>
                          <wps:bodyPr anchorCtr="0" anchor="ctr" bIns="34275" lIns="34275" spcFirstLastPara="1" rIns="34275" wrap="square" tIns="34275">
                            <a:noAutofit/>
                          </wps:bodyPr>
                        </wps:wsp>
                        <wps:wsp>
                          <wps:cNvSpPr/>
                          <wps:cNvPr id="40" name="Shape 40"/>
                          <wps:spPr>
                            <a:xfrm>
                              <a:off x="4255928" y="1328495"/>
                              <a:ext cx="947668" cy="568601"/>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4255928"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Correctores de acidez</w:t>
                                </w:r>
                              </w:p>
                            </w:txbxContent>
                          </wps:txbx>
                          <wps:bodyPr anchorCtr="0" anchor="ctr" bIns="34275" lIns="34275" spcFirstLastPara="1" rIns="34275" wrap="square" tIns="34275">
                            <a:noAutofit/>
                          </wps:bodyPr>
                        </wps:wsp>
                        <wps:wsp>
                          <wps:cNvSpPr/>
                          <wps:cNvPr id="42" name="Shape 42"/>
                          <wps:spPr>
                            <a:xfrm>
                              <a:off x="5298364" y="1328495"/>
                              <a:ext cx="947668" cy="568601"/>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5298364" y="1328495"/>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Almidones modificados</w:t>
                                </w:r>
                              </w:p>
                            </w:txbxContent>
                          </wps:txbx>
                          <wps:bodyPr anchorCtr="0" anchor="ctr" bIns="34275" lIns="34275" spcFirstLastPara="1" rIns="34275" wrap="square" tIns="34275">
                            <a:noAutofit/>
                          </wps:bodyPr>
                        </wps:wsp>
                        <wps:wsp>
                          <wps:cNvSpPr/>
                          <wps:cNvPr id="44" name="Shape 44"/>
                          <wps:spPr>
                            <a:xfrm>
                              <a:off x="1128622" y="1991864"/>
                              <a:ext cx="947668" cy="568601"/>
                            </a:xfrm>
                            <a:prstGeom prst="rect">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1128622" y="1991864"/>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Antiespumantes</w:t>
                                </w:r>
                              </w:p>
                            </w:txbxContent>
                          </wps:txbx>
                          <wps:bodyPr anchorCtr="0" anchor="ctr" bIns="34275" lIns="34275" spcFirstLastPara="1" rIns="34275" wrap="square" tIns="34275">
                            <a:noAutofit/>
                          </wps:bodyPr>
                        </wps:wsp>
                        <wps:wsp>
                          <wps:cNvSpPr/>
                          <wps:cNvPr id="46" name="Shape 46"/>
                          <wps:spPr>
                            <a:xfrm>
                              <a:off x="2171057" y="1991864"/>
                              <a:ext cx="947668" cy="568601"/>
                            </a:xfrm>
                            <a:prstGeom prst="rect">
                              <a:avLst/>
                            </a:prstGeom>
                            <a:solidFill>
                              <a:srgbClr val="A3C1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171057" y="1991864"/>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Sales de fusión</w:t>
                                </w:r>
                              </w:p>
                            </w:txbxContent>
                          </wps:txbx>
                          <wps:bodyPr anchorCtr="0" anchor="ctr" bIns="34275" lIns="34275" spcFirstLastPara="1" rIns="34275" wrap="square" tIns="34275">
                            <a:noAutofit/>
                          </wps:bodyPr>
                        </wps:wsp>
                        <wps:wsp>
                          <wps:cNvSpPr/>
                          <wps:cNvPr id="48" name="Shape 48"/>
                          <wps:spPr>
                            <a:xfrm>
                              <a:off x="3213493" y="1991864"/>
                              <a:ext cx="947668" cy="568601"/>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3213493" y="1991864"/>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Aromatizantes</w:t>
                                </w:r>
                              </w:p>
                            </w:txbxContent>
                          </wps:txbx>
                          <wps:bodyPr anchorCtr="0" anchor="ctr" bIns="34275" lIns="34275" spcFirstLastPara="1" rIns="34275" wrap="square" tIns="34275">
                            <a:noAutofit/>
                          </wps:bodyPr>
                        </wps:wsp>
                        <wps:wsp>
                          <wps:cNvSpPr/>
                          <wps:cNvPr id="50" name="Shape 50"/>
                          <wps:spPr>
                            <a:xfrm>
                              <a:off x="4255928" y="1991864"/>
                              <a:ext cx="947668" cy="568601"/>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4255928" y="1991864"/>
                              <a:ext cx="947668" cy="5686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Enzimas</w:t>
                                </w:r>
                              </w:p>
                            </w:txbxContent>
                          </wps:txbx>
                          <wps:bodyPr anchorCtr="0" anchor="ctr" bIns="34275" lIns="34275" spcFirstLastPara="1" rIns="34275" wrap="square" tIns="34275">
                            <a:noAutofit/>
                          </wps:bodyPr>
                        </wps:wsp>
                      </wpg:grpSp>
                    </wpg:wgp>
                  </a:graphicData>
                </a:graphic>
              </wp:inline>
            </w:drawing>
          </mc:Choice>
          <mc:Fallback>
            <w:drawing>
              <wp:inline distB="0" distT="0" distL="0" distR="0">
                <wp:extent cx="6332220" cy="2562225"/>
                <wp:effectExtent b="0" l="0" r="0" t="0"/>
                <wp:docPr id="2141785625"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332220" cy="256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Aditivos de uso permitido en productos cárnicos procesados</w:t>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2587"/>
        <w:gridCol w:w="4738"/>
        <w:tblGridChange w:id="0">
          <w:tblGrid>
            <w:gridCol w:w="2637"/>
            <w:gridCol w:w="2587"/>
            <w:gridCol w:w="4738"/>
          </w:tblGrid>
        </w:tblGridChange>
      </w:tblGrid>
      <w:tr>
        <w:trPr>
          <w:cantSplit w:val="0"/>
          <w:tblHeader w:val="0"/>
        </w:trPr>
        <w:tc>
          <w:tcPr>
            <w:shd w:fill="c7e2fa"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Sustancia</w:t>
            </w:r>
          </w:p>
        </w:tc>
        <w:tc>
          <w:tcPr>
            <w:shd w:fill="c7e2fa"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 de función tecnológica</w:t>
            </w:r>
          </w:p>
        </w:tc>
        <w:tc>
          <w:tcPr>
            <w:shd w:fill="c7e2fa"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Cantidad máxima admisible y restricción de uso</w:t>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Ácido ascórbico, ascorbato de sodio y eritorbato de sodio</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Aceleradores de curación, disminuyen el contenido de nitritos residuales</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BPM (Buenas Prácticas de Manufactura)</w:t>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Ácido cítrico y citrato de sodio</w:t>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Anticoagulante, acidificante, antioxidante</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Sustancia GRAS (Sustancia reconocida como no riesgosa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Generally Recognized as Safe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BPM</w:t>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Ácido láctico, lactato de sodio, lactato de potasio</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Conservantes naturales, disminuyen la actividad del agua</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Sustancia GRAS - BPM siempre y cuando se utilice lactato</w:t>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Diacetato de sodio</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Conservantes naturales, disminuyen la actividad del agua</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 fracción de masa máximo como diacetato de sodio, en productos en proceso. Sustancia GRAS.</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BHA (Butilhidroxianisol) y BHT (Butilhidroxitolueno)</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Antioxidantes</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Solo o en combinación 0,01 % fracción de masa, máximo referido al contenido de grasa, en productos frescos. Solo o en combinación 0,003 % fracción de masa máximo en productos deshidratados.</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Agua o hielo</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agua es un ingrediente muy importante cuando se elaboran productos cárnicos, pues permite que se formen soluciones coloidales y verdaderas. Debido a su polaridad, se fija con facilidad a las proteínas de la carne, además de aportar jugosidad y suavidad a los derivados cárnicos.</w:t>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42"/>
        <w:gridCol w:w="6020"/>
        <w:tblGridChange w:id="0">
          <w:tblGrid>
            <w:gridCol w:w="3942"/>
            <w:gridCol w:w="6020"/>
          </w:tblGrid>
        </w:tblGridChange>
      </w:tblGrid>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2"/>
              </w:sdtPr>
              <w:sdtContent>
                <w:commentRangeStart w:id="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74005" cy="1581237"/>
                  <wp:effectExtent b="0" l="0" r="0" t="0"/>
                  <wp:docPr descr="Filetes de pescado rojo congelados con hielo" id="2141785632" name="image10.jpg"/>
                  <a:graphic>
                    <a:graphicData uri="http://schemas.openxmlformats.org/drawingml/2006/picture">
                      <pic:pic>
                        <pic:nvPicPr>
                          <pic:cNvPr descr="Filetes de pescado rojo congelados con hielo" id="0" name="image10.jpg"/>
                          <pic:cNvPicPr preferRelativeResize="0"/>
                        </pic:nvPicPr>
                        <pic:blipFill>
                          <a:blip r:embed="rId12"/>
                          <a:srcRect b="0" l="0" r="0" t="0"/>
                          <a:stretch>
                            <a:fillRect/>
                          </a:stretch>
                        </pic:blipFill>
                        <pic:spPr>
                          <a:xfrm>
                            <a:off x="0" y="0"/>
                            <a:ext cx="2374005" cy="1581237"/>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principales funciones del agua en los derivados cárnicos son:</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Sirve como disolvente de la sal y los demás ingredientes en una formulación cárnica.</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hielo permite mantener la estabilidad y la temperatura baja en una emulsión.</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 a reducir costos de producción en la elaboración de derivados cárnicos.</w:t>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La sal</w:t>
      </w: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252458" cy="1209620"/>
                  <wp:effectExtent b="0" l="0" r="0" t="0"/>
                  <wp:docPr descr="Composición realista de sal marina con montones de sal blanca en platos y frascos de vidrio con ilustración de tapas" id="2141785635" name="image7.jpg"/>
                  <a:graphic>
                    <a:graphicData uri="http://schemas.openxmlformats.org/drawingml/2006/picture">
                      <pic:pic>
                        <pic:nvPicPr>
                          <pic:cNvPr descr="Composición realista de sal marina con montones de sal blanca en platos y frascos de vidrio con ilustración de tapas" id="0" name="image7.jpg"/>
                          <pic:cNvPicPr preferRelativeResize="0"/>
                        </pic:nvPicPr>
                        <pic:blipFill>
                          <a:blip r:embed="rId13"/>
                          <a:srcRect b="0" l="0" r="0" t="0"/>
                          <a:stretch>
                            <a:fillRect/>
                          </a:stretch>
                        </pic:blipFill>
                        <pic:spPr>
                          <a:xfrm>
                            <a:off x="0" y="0"/>
                            <a:ext cx="1252458" cy="1209620"/>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sal ha sido utilizada desde tiempos antiguos para prolongar la vida útil de la carne, ya que disminuye la actividad del agua, evitando el crecimiento bacteriano. En productos embutidos, la sal es indispensable porque contribuye al sabor y ayuda en la conservación.</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ha establecido que para que la sal actúe como conservante, debe añadirse un 17 % de salmuera al producto. En embutidos, la proporción utilizada varía entre 2,5 % y 3,0 %. Un porcentaje mayor podría generar un sabor demasiado salado.</w:t>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26"/>
        <w:gridCol w:w="4236"/>
        <w:tblGridChange w:id="0">
          <w:tblGrid>
            <w:gridCol w:w="5726"/>
            <w:gridCol w:w="4236"/>
          </w:tblGrid>
        </w:tblGridChange>
      </w:tblGrid>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 de la sal en los productos cárnicos:</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 la capacidad de retención de agua (CRA) de la carne, desplazando el punto isoeléctrico a un pH de 4,5, lo que incrementa el poder emulsionante de las proteínas.</w:t>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el sabor.</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Favorece la liberación de proteínas contráctiles con la adición de concentraciones de salmuera aproximadamente del 8 %.</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61132" cy="1932378"/>
                  <wp:effectExtent b="0" l="0" r="0" t="0"/>
                  <wp:docPr descr="Imágenes libres de derechos de autor" id="2141785634" name="image12.jpg"/>
                  <a:graphic>
                    <a:graphicData uri="http://schemas.openxmlformats.org/drawingml/2006/picture">
                      <pic:pic>
                        <pic:nvPicPr>
                          <pic:cNvPr descr="Imágenes libres de derechos de autor" id="0" name="image12.jpg"/>
                          <pic:cNvPicPr preferRelativeResize="0"/>
                        </pic:nvPicPr>
                        <pic:blipFill>
                          <a:blip r:embed="rId14"/>
                          <a:srcRect b="0" l="0" r="0" t="0"/>
                          <a:stretch>
                            <a:fillRect/>
                          </a:stretch>
                        </pic:blipFill>
                        <pic:spPr>
                          <a:xfrm>
                            <a:off x="0" y="0"/>
                            <a:ext cx="2561132" cy="1932378"/>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Nitratos y nitritos</w:t>
      </w:r>
      <w:r w:rsidDel="00000000" w:rsidR="00000000" w:rsidRPr="00000000">
        <w:rPr>
          <w:rtl w:val="0"/>
        </w:rPr>
      </w:r>
    </w:p>
    <w:tbl>
      <w:tblPr>
        <w:tblStyle w:val="Table1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158143" cy="1158143"/>
                  <wp:effectExtent b="0" l="0" r="0" t="0"/>
                  <wp:docPr descr="Diseño de elementos médicos" id="2141785637" name="image14.jpg"/>
                  <a:graphic>
                    <a:graphicData uri="http://schemas.openxmlformats.org/drawingml/2006/picture">
                      <pic:pic>
                        <pic:nvPicPr>
                          <pic:cNvPr descr="Diseño de elementos médicos" id="0" name="image14.jpg"/>
                          <pic:cNvPicPr preferRelativeResize="0"/>
                        </pic:nvPicPr>
                        <pic:blipFill>
                          <a:blip r:embed="rId15"/>
                          <a:srcRect b="0" l="0" r="0" t="0"/>
                          <a:stretch>
                            <a:fillRect/>
                          </a:stretch>
                        </pic:blipFill>
                        <pic:spPr>
                          <a:xfrm>
                            <a:off x="0" y="0"/>
                            <a:ext cx="1158143" cy="1158143"/>
                          </a:xfrm>
                          <a:prstGeom prst="rect"/>
                          <a:ln/>
                        </pic:spPr>
                      </pic:pic>
                    </a:graphicData>
                  </a:graphic>
                </wp:inline>
              </w:drawing>
            </w:r>
            <w:commentRangeEnd w:id="5"/>
            <w:r w:rsidDel="00000000" w:rsidR="00000000" w:rsidRPr="00000000">
              <w:commentReference w:id="5"/>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nitratos y nitritos son sales de curación que contribuyen a la conservación de los derivados cárnicos debido a su efecto bactericida, lo que impide el crecimiento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Clostridium botulinum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Además, otorgan a los productos cárnicos su característico color rosado y evitan la rancidez durante el almacenamiento.</w:t>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 la adición de estas sales no sería posible producir jamones enlatados no esterilizados ni productos cocidos empacados al vacío como la salchicha Frankfurt. Los productos terminados no deben contener más de 50 a 125 ppm (partes por millón) de nitrato residual. En Colombia, el Ministerio de Protección Social permite el uso de hasta 200 mg/kg en productos crudos y 180 mg/kg en pastas.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338580"/>
                <wp:effectExtent b="0" l="0" r="0" t="0"/>
                <wp:docPr id="2141785624" name=""/>
                <a:graphic>
                  <a:graphicData uri="http://schemas.microsoft.com/office/word/2010/wordprocessingGroup">
                    <wpg:wgp>
                      <wpg:cNvGrpSpPr/>
                      <wpg:grpSpPr>
                        <a:xfrm>
                          <a:off x="0" y="0"/>
                          <a:ext cx="6332220" cy="1338580"/>
                          <a:chOff x="0" y="0"/>
                          <a:chExt cx="6332200" cy="1351300"/>
                        </a:xfrm>
                      </wpg:grpSpPr>
                      <wpg:grpSp>
                        <wpg:cNvGrpSpPr/>
                        <wpg:grpSpPr>
                          <a:xfrm>
                            <a:off x="0" y="0"/>
                            <a:ext cx="6332200" cy="1338580"/>
                            <a:chOff x="0" y="0"/>
                            <a:chExt cx="6332200" cy="1338580"/>
                          </a:xfrm>
                        </wpg:grpSpPr>
                        <wps:wsp>
                          <wps:cNvSpPr/>
                          <wps:cNvPr id="3" name="Shape 3"/>
                          <wps:spPr>
                            <a:xfrm>
                              <a:off x="0" y="0"/>
                              <a:ext cx="6332200" cy="133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10800000">
                              <a:off x="1395291" y="0"/>
                              <a:ext cx="4210926" cy="1338580"/>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729936" y="0"/>
                              <a:ext cx="3876281" cy="13385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34"/>
                                    <w:vertAlign w:val="baseline"/>
                                  </w:rPr>
                                  <w:t xml:space="preserve">Precaución:</w:t>
                                </w:r>
                              </w:p>
                              <w:p w:rsidR="00000000" w:rsidDel="00000000" w:rsidP="00000000" w:rsidRDefault="00000000" w:rsidRPr="00000000">
                                <w:pPr>
                                  <w:spacing w:after="0" w:before="118.99999618530273" w:line="215.9999942779541"/>
                                  <w:ind w:left="180" w:right="0" w:firstLine="130"/>
                                  <w:jc w:val="left"/>
                                  <w:textDirection w:val="btLr"/>
                                </w:pPr>
                                <w:r w:rsidDel="00000000" w:rsidR="00000000" w:rsidRPr="00000000">
                                  <w:rPr>
                                    <w:rFonts w:ascii="Calibri" w:cs="Calibri" w:eastAsia="Calibri" w:hAnsi="Calibri"/>
                                    <w:b w:val="0"/>
                                    <w:i w:val="0"/>
                                    <w:smallCaps w:val="0"/>
                                    <w:strike w:val="0"/>
                                    <w:color w:val="000000"/>
                                    <w:sz w:val="34"/>
                                    <w:vertAlign w:val="baseline"/>
                                  </w:rPr>
                                </w:r>
                                <w:r w:rsidDel="00000000" w:rsidR="00000000" w:rsidRPr="00000000">
                                  <w:rPr>
                                    <w:rFonts w:ascii="Calibri" w:cs="Calibri" w:eastAsia="Calibri" w:hAnsi="Calibri"/>
                                    <w:b w:val="0"/>
                                    <w:i w:val="0"/>
                                    <w:smallCaps w:val="0"/>
                                    <w:strike w:val="0"/>
                                    <w:color w:val="000000"/>
                                    <w:sz w:val="26"/>
                                    <w:vertAlign w:val="baseline"/>
                                  </w:rPr>
                                  <w:t xml:space="preserve">El uso de nitritos en exceso puede generar la formación de nitrosaminas, compuestos altamente cancerígenos. Por esta razón, su uso debe ser controlado estrictamente.</w:t>
                                </w:r>
                              </w:p>
                            </w:txbxContent>
                          </wps:txbx>
                          <wps:bodyPr anchorCtr="0" anchor="t" bIns="64750" lIns="590275" spcFirstLastPara="1" rIns="120900" wrap="square" tIns="64750">
                            <a:noAutofit/>
                          </wps:bodyPr>
                        </wps:wsp>
                        <wps:wsp>
                          <wps:cNvSpPr/>
                          <wps:cNvPr id="6" name="Shape 6"/>
                          <wps:spPr>
                            <a:xfrm>
                              <a:off x="726001" y="0"/>
                              <a:ext cx="1338580" cy="1338580"/>
                            </a:xfrm>
                            <a:prstGeom prst="ellipse">
                              <a:avLst/>
                            </a:prstGeom>
                            <a:blipFill rotWithShape="1">
                              <a:blip r:embed="rId16">
                                <a:alphaModFix/>
                              </a:blip>
                              <a:stretch>
                                <a:fillRect b="0" l="-17999" r="-17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1338580"/>
                <wp:effectExtent b="0" l="0" r="0" t="0"/>
                <wp:docPr id="214178562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332220" cy="1338580"/>
                        </a:xfrm>
                        <a:prstGeom prst="rect"/>
                        <a:ln/>
                      </pic:spPr>
                    </pic:pic>
                  </a:graphicData>
                </a:graphic>
              </wp:inline>
            </w:drawing>
          </mc:Fallback>
        </mc:AlternateConten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Fosfatos</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fosfatos se utilizan en la industria cárnica para aumentar la retención de humedad, formar emulsiones estables y desarrollar una estructura más firme en los productos procesados.</w:t>
      </w:r>
    </w:p>
    <w:tbl>
      <w:tblPr>
        <w:tblStyle w:val="Table1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990"/>
        <w:tblGridChange w:id="0">
          <w:tblGrid>
            <w:gridCol w:w="2972"/>
            <w:gridCol w:w="6990"/>
          </w:tblGrid>
        </w:tblGridChange>
      </w:tblGrid>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19676" cy="1145412"/>
                  <wp:effectExtent b="0" l="0" r="0" t="0"/>
                  <wp:docPr descr="Carne fresca" id="2141785636" name="image1.jpg"/>
                  <a:graphic>
                    <a:graphicData uri="http://schemas.openxmlformats.org/drawingml/2006/picture">
                      <pic:pic>
                        <pic:nvPicPr>
                          <pic:cNvPr descr="Carne fresca" id="0" name="image1.jpg"/>
                          <pic:cNvPicPr preferRelativeResize="0"/>
                        </pic:nvPicPr>
                        <pic:blipFill>
                          <a:blip r:embed="rId17"/>
                          <a:srcRect b="0" l="0" r="0" t="0"/>
                          <a:stretch>
                            <a:fillRect/>
                          </a:stretch>
                        </pic:blipFill>
                        <pic:spPr>
                          <a:xfrm>
                            <a:off x="0" y="0"/>
                            <a:ext cx="1719676" cy="1145412"/>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principal función de los fosfatos en las carnes procesadas está relacionada con su acción sobre el pH de la carne, otorgando una textura elástica similar a la de los animales recién sacrificados. La norma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NTC 1325 (2008)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hasta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gramos de polifosfatos por kilogramo de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 de fosfatos aprobados para su uso en la industria cárnica: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1981200" cy="1552575"/>
                <wp:effectExtent b="0" l="0" r="0" t="0"/>
                <wp:docPr id="2141785627" name=""/>
                <a:graphic>
                  <a:graphicData uri="http://schemas.microsoft.com/office/word/2010/wordprocessingGroup">
                    <wpg:wgp>
                      <wpg:cNvGrpSpPr/>
                      <wpg:grpSpPr>
                        <a:xfrm>
                          <a:off x="0" y="0"/>
                          <a:ext cx="1981200" cy="1552575"/>
                          <a:chOff x="0" y="0"/>
                          <a:chExt cx="1993925" cy="1552575"/>
                        </a:xfrm>
                      </wpg:grpSpPr>
                      <wpg:grpSp>
                        <wpg:cNvGrpSpPr/>
                        <wpg:grpSpPr>
                          <a:xfrm>
                            <a:off x="0" y="0"/>
                            <a:ext cx="1981200" cy="1552575"/>
                            <a:chOff x="0" y="0"/>
                            <a:chExt cx="1981200" cy="1552575"/>
                          </a:xfrm>
                        </wpg:grpSpPr>
                        <wps:wsp>
                          <wps:cNvSpPr/>
                          <wps:cNvPr id="3" name="Shape 3"/>
                          <wps:spPr>
                            <a:xfrm>
                              <a:off x="0" y="0"/>
                              <a:ext cx="1981200" cy="1552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53339"/>
                              <a:ext cx="1981200" cy="263835"/>
                            </a:xfrm>
                            <a:prstGeom prst="roundRect">
                              <a:avLst>
                                <a:gd fmla="val 16667" name="adj"/>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12879" y="66218"/>
                              <a:ext cx="1955442" cy="238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Tripolifosfato de sodio</w:t>
                                </w:r>
                              </w:p>
                            </w:txbxContent>
                          </wps:txbx>
                          <wps:bodyPr anchorCtr="0" anchor="ctr" bIns="41900" lIns="41900" spcFirstLastPara="1" rIns="41900" wrap="square" tIns="41900">
                            <a:noAutofit/>
                          </wps:bodyPr>
                        </wps:wsp>
                        <wps:wsp>
                          <wps:cNvSpPr/>
                          <wps:cNvPr id="62" name="Shape 62"/>
                          <wps:spPr>
                            <a:xfrm>
                              <a:off x="0" y="348854"/>
                              <a:ext cx="1981200" cy="263835"/>
                            </a:xfrm>
                            <a:prstGeom prst="roundRect">
                              <a:avLst>
                                <a:gd fmla="val 16667" name="adj"/>
                              </a:avLst>
                            </a:prstGeom>
                            <a:solidFill>
                              <a:srgbClr val="1BD57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12879" y="361733"/>
                              <a:ext cx="1955442" cy="238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Hexametafosfato de sodio</w:t>
                                </w:r>
                              </w:p>
                            </w:txbxContent>
                          </wps:txbx>
                          <wps:bodyPr anchorCtr="0" anchor="ctr" bIns="41900" lIns="41900" spcFirstLastPara="1" rIns="41900" wrap="square" tIns="41900">
                            <a:noAutofit/>
                          </wps:bodyPr>
                        </wps:wsp>
                        <wps:wsp>
                          <wps:cNvSpPr/>
                          <wps:cNvPr id="64" name="Shape 64"/>
                          <wps:spPr>
                            <a:xfrm>
                              <a:off x="0" y="644370"/>
                              <a:ext cx="1981200" cy="263835"/>
                            </a:xfrm>
                            <a:prstGeom prst="roundRect">
                              <a:avLst>
                                <a:gd fmla="val 16667" name="adj"/>
                              </a:avLst>
                            </a:prstGeom>
                            <a:solidFill>
                              <a:srgbClr val="2CD7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12879" y="657249"/>
                              <a:ext cx="1955442" cy="238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Pirofosfato de sodio</w:t>
                                </w:r>
                              </w:p>
                            </w:txbxContent>
                          </wps:txbx>
                          <wps:bodyPr anchorCtr="0" anchor="ctr" bIns="41900" lIns="41900" spcFirstLastPara="1" rIns="41900" wrap="square" tIns="41900">
                            <a:noAutofit/>
                          </wps:bodyPr>
                        </wps:wsp>
                        <wps:wsp>
                          <wps:cNvSpPr/>
                          <wps:cNvPr id="66" name="Shape 66"/>
                          <wps:spPr>
                            <a:xfrm>
                              <a:off x="0" y="939885"/>
                              <a:ext cx="1981200" cy="263835"/>
                            </a:xfrm>
                            <a:prstGeom prst="roundRect">
                              <a:avLst>
                                <a:gd fmla="val 16667" name="adj"/>
                              </a:avLst>
                            </a:prstGeom>
                            <a:solidFill>
                              <a:srgbClr val="47CF4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12879" y="952764"/>
                              <a:ext cx="1955442" cy="238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Fosfato monosódico</w:t>
                                </w:r>
                              </w:p>
                            </w:txbxContent>
                          </wps:txbx>
                          <wps:bodyPr anchorCtr="0" anchor="ctr" bIns="41900" lIns="41900" spcFirstLastPara="1" rIns="41900" wrap="square" tIns="41900">
                            <a:noAutofit/>
                          </wps:bodyPr>
                        </wps:wsp>
                        <wps:wsp>
                          <wps:cNvSpPr/>
                          <wps:cNvPr id="68" name="Shape 68"/>
                          <wps:spPr>
                            <a:xfrm>
                              <a:off x="0" y="1235400"/>
                              <a:ext cx="1981200" cy="263835"/>
                            </a:xfrm>
                            <a:prstGeom prst="roundRect">
                              <a:avLst>
                                <a:gd fmla="val 16667" name="adj"/>
                              </a:avLst>
                            </a:prstGeom>
                            <a:solidFill>
                              <a:srgbClr val="7ACA5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12879" y="1248279"/>
                              <a:ext cx="1955442" cy="2380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Fosfato disódico</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1981200" cy="1552575"/>
                <wp:effectExtent b="0" l="0" r="0" t="0"/>
                <wp:docPr id="214178562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198120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Ascorbatos y eritorbatos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ascorbatos y eritorbatos se utilizan como aceleradores de la formación de color en los productos curados y ayudan a conservar su aroma durante el almacenamiento.</w:t>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273"/>
        <w:tblGridChange w:id="0">
          <w:tblGrid>
            <w:gridCol w:w="2689"/>
            <w:gridCol w:w="7273"/>
          </w:tblGrid>
        </w:tblGridChange>
      </w:tblGrid>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8"/>
              </w:sdtPr>
              <w:sdtContent>
                <w:commentRangeStart w:id="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41603" cy="2014229"/>
                  <wp:effectExtent b="0" l="0" r="0" t="0"/>
                  <wp:docPr descr="ingredientes para cocinar una receta" id="2141785639" name="image9.jpg"/>
                  <a:graphic>
                    <a:graphicData uri="http://schemas.openxmlformats.org/drawingml/2006/picture">
                      <pic:pic>
                        <pic:nvPicPr>
                          <pic:cNvPr descr="ingredientes para cocinar una receta" id="0" name="image9.jpg"/>
                          <pic:cNvPicPr preferRelativeResize="0"/>
                        </pic:nvPicPr>
                        <pic:blipFill>
                          <a:blip r:embed="rId18"/>
                          <a:srcRect b="0" l="0" r="0" t="0"/>
                          <a:stretch>
                            <a:fillRect/>
                          </a:stretch>
                        </pic:blipFill>
                        <pic:spPr>
                          <a:xfrm>
                            <a:off x="0" y="0"/>
                            <a:ext cx="1341603" cy="2014229"/>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 principales: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Aceleran la conversión de metaglobina a mioglobina.</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Estabilizan el color durante el curado.</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Reducen la cantidad de nitritos residuales en el producto.</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Activan el curado.</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Impiden la formación de nitrosaminas.</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permitido de estos compuestos 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 g por cada 100 kg de masa cárnica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Azúcar</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azúcar mejora el sabor y el aroma de los productos cárnicos, además de facilitar la penetración de la sal y los nitritos. También actúa como sustrato para los microorganismos responsables de la fermentación en productos cárnicos madurados. Los azúcares más utilizados son</w:t>
      </w: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885950"/>
                <wp:effectExtent b="0" l="0" r="0" t="0"/>
                <wp:docPr id="2141785626" name=""/>
                <a:graphic>
                  <a:graphicData uri="http://schemas.microsoft.com/office/word/2010/wordprocessingGroup">
                    <wpg:wgp>
                      <wpg:cNvGrpSpPr/>
                      <wpg:grpSpPr>
                        <a:xfrm>
                          <a:off x="0" y="0"/>
                          <a:ext cx="6332220" cy="1885950"/>
                          <a:chOff x="0" y="0"/>
                          <a:chExt cx="6332200" cy="1885950"/>
                        </a:xfrm>
                      </wpg:grpSpPr>
                      <wpg:grpSp>
                        <wpg:cNvGrpSpPr/>
                        <wpg:grpSpPr>
                          <a:xfrm>
                            <a:off x="0" y="0"/>
                            <a:ext cx="6332200" cy="1885950"/>
                            <a:chOff x="0" y="0"/>
                            <a:chExt cx="6332200" cy="1885950"/>
                          </a:xfrm>
                        </wpg:grpSpPr>
                        <wps:wsp>
                          <wps:cNvSpPr/>
                          <wps:cNvPr id="3" name="Shape 3"/>
                          <wps:spPr>
                            <a:xfrm>
                              <a:off x="0" y="0"/>
                              <a:ext cx="6332200" cy="188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300119" y="1112"/>
                              <a:ext cx="1777098" cy="1224420"/>
                            </a:xfrm>
                            <a:prstGeom prst="roundRect">
                              <a:avLst>
                                <a:gd fmla="val 16667" name="adj"/>
                              </a:avLst>
                            </a:prstGeom>
                            <a:blipFill rotWithShape="1">
                              <a:blip r:embed="rId19">
                                <a:alphaModFix/>
                              </a:blip>
                              <a:stretch>
                                <a:fillRect b="-18999" l="0" r="0" t="-18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300119" y="1225533"/>
                              <a:ext cx="1777098" cy="6593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1300119" y="1225533"/>
                              <a:ext cx="1777098" cy="659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4"/>
                                    <w:vertAlign w:val="baseline"/>
                                  </w:rPr>
                                  <w:t xml:space="preserve">Glucosa</w:t>
                                </w:r>
                                <w:r w:rsidDel="00000000" w:rsidR="00000000" w:rsidRPr="00000000">
                                  <w:rPr>
                                    <w:rFonts w:ascii="Calibri" w:cs="Calibri" w:eastAsia="Calibri" w:hAnsi="Calibri"/>
                                    <w:b w:val="0"/>
                                    <w:i w:val="0"/>
                                    <w:smallCaps w:val="0"/>
                                    <w:strike w:val="0"/>
                                    <w:color w:val="000000"/>
                                    <w:sz w:val="34"/>
                                    <w:vertAlign w:val="baseline"/>
                                  </w:rPr>
                                  <w:t xml:space="preserve"> (monosacárido)</w:t>
                                </w:r>
                              </w:p>
                            </w:txbxContent>
                          </wps:txbx>
                          <wps:bodyPr anchorCtr="0" anchor="t" bIns="0" lIns="120900" spcFirstLastPara="1" rIns="120900" wrap="square" tIns="120900">
                            <a:noAutofit/>
                          </wps:bodyPr>
                        </wps:wsp>
                        <wps:wsp>
                          <wps:cNvSpPr/>
                          <wps:cNvPr id="56" name="Shape 56"/>
                          <wps:spPr>
                            <a:xfrm>
                              <a:off x="3255002" y="1112"/>
                              <a:ext cx="1777098" cy="1224420"/>
                            </a:xfrm>
                            <a:prstGeom prst="roundRect">
                              <a:avLst>
                                <a:gd fmla="val 16667" name="adj"/>
                              </a:avLst>
                            </a:prstGeom>
                            <a:blipFill rotWithShape="1">
                              <a:blip r:embed="rId20">
                                <a:alphaModFix/>
                              </a:blip>
                              <a:stretch>
                                <a:fillRect b="-22999" l="0" r="0" t="-22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255002" y="1225533"/>
                              <a:ext cx="1777098" cy="6593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3255002" y="1225533"/>
                              <a:ext cx="1777098" cy="65930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4"/>
                                    <w:vertAlign w:val="baseline"/>
                                  </w:rPr>
                                  <w:t xml:space="preserve">Sacarosa</w:t>
                                </w:r>
                                <w:r w:rsidDel="00000000" w:rsidR="00000000" w:rsidRPr="00000000">
                                  <w:rPr>
                                    <w:rFonts w:ascii="Calibri" w:cs="Calibri" w:eastAsia="Calibri" w:hAnsi="Calibri"/>
                                    <w:b w:val="0"/>
                                    <w:i w:val="0"/>
                                    <w:smallCaps w:val="0"/>
                                    <w:strike w:val="0"/>
                                    <w:color w:val="000000"/>
                                    <w:sz w:val="34"/>
                                    <w:vertAlign w:val="baseline"/>
                                  </w:rPr>
                                  <w:t xml:space="preserve"> (azúcar de mesa)</w:t>
                                </w:r>
                              </w:p>
                            </w:txbxContent>
                          </wps:txbx>
                          <wps:bodyPr anchorCtr="0" anchor="t" bIns="0" lIns="120900" spcFirstLastPara="1" rIns="120900" wrap="square" tIns="120900">
                            <a:noAutofit/>
                          </wps:bodyPr>
                        </wps:wsp>
                      </wpg:grpSp>
                    </wpg:wgp>
                  </a:graphicData>
                </a:graphic>
              </wp:inline>
            </w:drawing>
          </mc:Choice>
          <mc:Fallback>
            <w:drawing>
              <wp:inline distB="0" distT="0" distL="0" distR="0">
                <wp:extent cx="6332220" cy="1885950"/>
                <wp:effectExtent b="0" l="0" r="0" t="0"/>
                <wp:docPr id="2141785626"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6332220" cy="1885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adición máxima recomendada es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total de la formulación.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Extendedores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extendedores son sustancias utilizadas en la producción cárnica para mejorar la estabilidad y aumentar el rendimiento. Los tipos de extendedores son:</w:t>
      </w:r>
    </w:p>
    <w:tbl>
      <w:tblPr>
        <w:tblStyle w:val="Table1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10cf9b"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Tarjetas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CF02_1_ Extendedores</w:t>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Antioxidantes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antioxidantes previenen la oxidación de las grasas y la pérdida de color en los productos cárnicos. Los más utilizados en la industria son: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819150"/>
                <wp:effectExtent b="0" l="0" r="0" t="0"/>
                <wp:docPr id="2141785629" name=""/>
                <a:graphic>
                  <a:graphicData uri="http://schemas.microsoft.com/office/word/2010/wordprocessingGroup">
                    <wpg:wgp>
                      <wpg:cNvGrpSpPr/>
                      <wpg:grpSpPr>
                        <a:xfrm>
                          <a:off x="0" y="0"/>
                          <a:ext cx="6332220" cy="819150"/>
                          <a:chOff x="0" y="0"/>
                          <a:chExt cx="6332200" cy="831475"/>
                        </a:xfrm>
                      </wpg:grpSpPr>
                      <wpg:grpSp>
                        <wpg:cNvGrpSpPr/>
                        <wpg:grpSpPr>
                          <a:xfrm>
                            <a:off x="0" y="0"/>
                            <a:ext cx="6332200" cy="819150"/>
                            <a:chOff x="0" y="0"/>
                            <a:chExt cx="6332200" cy="819150"/>
                          </a:xfrm>
                        </wpg:grpSpPr>
                        <wps:wsp>
                          <wps:cNvSpPr/>
                          <wps:cNvPr id="3" name="Shape 3"/>
                          <wps:spPr>
                            <a:xfrm>
                              <a:off x="0" y="0"/>
                              <a:ext cx="6332200" cy="81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357471" y="380"/>
                              <a:ext cx="1636776" cy="818388"/>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1357471" y="380"/>
                              <a:ext cx="1636776" cy="8183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BHA (Butilhidroxianisol)</w:t>
                                </w:r>
                              </w:p>
                            </w:txbxContent>
                          </wps:txbx>
                          <wps:bodyPr anchorCtr="0" anchor="ctr" bIns="7600" lIns="7600" spcFirstLastPara="1" rIns="7600" wrap="square" tIns="7600">
                            <a:noAutofit/>
                          </wps:bodyPr>
                        </wps:wsp>
                        <wps:wsp>
                          <wps:cNvSpPr/>
                          <wps:cNvPr id="86" name="Shape 86"/>
                          <wps:spPr>
                            <a:xfrm>
                              <a:off x="3337971" y="380"/>
                              <a:ext cx="1636776" cy="818388"/>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3337971" y="380"/>
                              <a:ext cx="1636776" cy="8183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BHT (Butilhidroxitolueno)</w:t>
                                </w:r>
                              </w:p>
                            </w:txbxContent>
                          </wps:txbx>
                          <wps:bodyPr anchorCtr="0" anchor="ctr" bIns="7600" lIns="7600" spcFirstLastPara="1" rIns="7600" wrap="square" tIns="7600">
                            <a:noAutofit/>
                          </wps:bodyPr>
                        </wps:wsp>
                      </wpg:grpSp>
                    </wpg:wgp>
                  </a:graphicData>
                </a:graphic>
              </wp:inline>
            </w:drawing>
          </mc:Choice>
          <mc:Fallback>
            <w:drawing>
              <wp:inline distB="0" distT="0" distL="0" distR="0">
                <wp:extent cx="6332220" cy="819150"/>
                <wp:effectExtent b="0" l="0" r="0" t="0"/>
                <wp:docPr id="2141785629"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6332220" cy="819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permitido es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0,01 % respecto al peso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Ácido – L - Glutámico de sodio</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ácido glutámico es un aminoácido presente en tejidos animales y vegetales. Se emplea en la industria cárnica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potenciador de sabor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130958" cy="2085638"/>
            <wp:effectExtent b="0" l="0" r="0" t="0"/>
            <wp:docPr descr="Fregadero de cocina obstruido, tubería sucia que se limpia en casa con bicarbonato de sodio y vinagre" id="2141785638" name="image15.jpg"/>
            <a:graphic>
              <a:graphicData uri="http://schemas.openxmlformats.org/drawingml/2006/picture">
                <pic:pic>
                  <pic:nvPicPr>
                    <pic:cNvPr descr="Fregadero de cocina obstruido, tubería sucia que se limpia en casa con bicarbonato de sodio y vinagre" id="0" name="image15.jpg"/>
                    <pic:cNvPicPr preferRelativeResize="0"/>
                  </pic:nvPicPr>
                  <pic:blipFill>
                    <a:blip r:embed="rId21"/>
                    <a:srcRect b="0" l="0" r="0" t="0"/>
                    <a:stretch>
                      <a:fillRect/>
                    </a:stretch>
                  </pic:blipFill>
                  <pic:spPr>
                    <a:xfrm>
                      <a:off x="0" y="0"/>
                      <a:ext cx="3130958" cy="208563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Gomas</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carragenatos, extraídos de algas rojas, son utilizados en productos cárnicos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gelificantes y estabilizadores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tipos de carragenatos son: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152525"/>
                <wp:effectExtent b="0" l="0" r="0" t="0"/>
                <wp:docPr id="2141785628" name=""/>
                <a:graphic>
                  <a:graphicData uri="http://schemas.microsoft.com/office/word/2010/wordprocessingGroup">
                    <wpg:wgp>
                      <wpg:cNvGrpSpPr/>
                      <wpg:grpSpPr>
                        <a:xfrm>
                          <a:off x="0" y="0"/>
                          <a:ext cx="6332220" cy="1152525"/>
                          <a:chOff x="0" y="0"/>
                          <a:chExt cx="6337000" cy="1164950"/>
                        </a:xfrm>
                      </wpg:grpSpPr>
                      <wpg:grpSp>
                        <wpg:cNvGrpSpPr/>
                        <wpg:grpSpPr>
                          <a:xfrm>
                            <a:off x="0" y="0"/>
                            <a:ext cx="6332200" cy="1152525"/>
                            <a:chOff x="0" y="0"/>
                            <a:chExt cx="6332200" cy="1152525"/>
                          </a:xfrm>
                        </wpg:grpSpPr>
                        <wps:wsp>
                          <wps:cNvSpPr/>
                          <wps:cNvPr id="3" name="Shape 3"/>
                          <wps:spPr>
                            <a:xfrm>
                              <a:off x="0" y="0"/>
                              <a:ext cx="6332200" cy="115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7939" y="298"/>
                              <a:ext cx="2033587" cy="610076"/>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7939" y="298"/>
                              <a:ext cx="2033587" cy="610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2"/>
                                    <w:vertAlign w:val="baseline"/>
                                  </w:rPr>
                                  <w:t xml:space="preserve">Kappa</w:t>
                                </w:r>
                              </w:p>
                            </w:txbxContent>
                          </wps:txbx>
                          <wps:bodyPr anchorCtr="0" anchor="ctr" bIns="160675" lIns="160675" spcFirstLastPara="1" rIns="160675" wrap="square" tIns="160675">
                            <a:noAutofit/>
                          </wps:bodyPr>
                        </wps:wsp>
                        <wps:wsp>
                          <wps:cNvSpPr/>
                          <wps:cNvPr id="73" name="Shape 73"/>
                          <wps:spPr>
                            <a:xfrm>
                              <a:off x="7939" y="610374"/>
                              <a:ext cx="2033587" cy="541852"/>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7939" y="610374"/>
                              <a:ext cx="2033587" cy="541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Forma geles firmes.</w:t>
                                </w:r>
                              </w:p>
                            </w:txbxContent>
                          </wps:txbx>
                          <wps:bodyPr anchorCtr="0" anchor="t" bIns="200850" lIns="200850" spcFirstLastPara="1" rIns="200850" wrap="square" tIns="200850">
                            <a:noAutofit/>
                          </wps:bodyPr>
                        </wps:wsp>
                        <wps:wsp>
                          <wps:cNvSpPr/>
                          <wps:cNvPr id="75" name="Shape 75"/>
                          <wps:spPr>
                            <a:xfrm>
                              <a:off x="2149316" y="298"/>
                              <a:ext cx="2033587" cy="610076"/>
                            </a:xfrm>
                            <a:prstGeom prst="rect">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2149316" y="298"/>
                              <a:ext cx="2033587" cy="610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2"/>
                                    <w:vertAlign w:val="baseline"/>
                                  </w:rPr>
                                  <w:t xml:space="preserve">Iota</w:t>
                                </w:r>
                              </w:p>
                            </w:txbxContent>
                          </wps:txbx>
                          <wps:bodyPr anchorCtr="0" anchor="ctr" bIns="160675" lIns="160675" spcFirstLastPara="1" rIns="160675" wrap="square" tIns="160675">
                            <a:noAutofit/>
                          </wps:bodyPr>
                        </wps:wsp>
                        <wps:wsp>
                          <wps:cNvSpPr/>
                          <wps:cNvPr id="77" name="Shape 77"/>
                          <wps:spPr>
                            <a:xfrm>
                              <a:off x="2149316" y="610374"/>
                              <a:ext cx="2033587" cy="541852"/>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2149316" y="610374"/>
                              <a:ext cx="2033587" cy="541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Genera geles elásticos y suaves.</w:t>
                                </w:r>
                              </w:p>
                            </w:txbxContent>
                          </wps:txbx>
                          <wps:bodyPr anchorCtr="0" anchor="t" bIns="200850" lIns="200850" spcFirstLastPara="1" rIns="200850" wrap="square" tIns="200850">
                            <a:noAutofit/>
                          </wps:bodyPr>
                        </wps:wsp>
                        <wps:wsp>
                          <wps:cNvSpPr/>
                          <wps:cNvPr id="79" name="Shape 79"/>
                          <wps:spPr>
                            <a:xfrm>
                              <a:off x="4290692" y="298"/>
                              <a:ext cx="2033587" cy="610076"/>
                            </a:xfrm>
                            <a:prstGeom prst="rect">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4290692" y="298"/>
                              <a:ext cx="2033587" cy="6100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42"/>
                                    <w:vertAlign w:val="baseline"/>
                                  </w:rPr>
                                  <w:t xml:space="preserve">Lambda</w:t>
                                </w:r>
                              </w:p>
                            </w:txbxContent>
                          </wps:txbx>
                          <wps:bodyPr anchorCtr="0" anchor="ctr" bIns="160675" lIns="160675" spcFirstLastPara="1" rIns="160675" wrap="square" tIns="160675">
                            <a:noAutofit/>
                          </wps:bodyPr>
                        </wps:wsp>
                        <wps:wsp>
                          <wps:cNvSpPr/>
                          <wps:cNvPr id="81" name="Shape 81"/>
                          <wps:spPr>
                            <a:xfrm>
                              <a:off x="4290692" y="610374"/>
                              <a:ext cx="2033587" cy="541852"/>
                            </a:xfrm>
                            <a:prstGeom prst="rect">
                              <a:avLst/>
                            </a:prstGeom>
                            <a:solidFill>
                              <a:srgbClr val="CAEBDD">
                                <a:alpha val="89803"/>
                              </a:srgbClr>
                            </a:solidFill>
                            <a:ln cap="flat" cmpd="sng" w="25400">
                              <a:solidFill>
                                <a:srgbClr val="CAEBDD">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4290692" y="610374"/>
                              <a:ext cx="2033587" cy="5418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Actúa como espesante.</w:t>
                                </w:r>
                              </w:p>
                            </w:txbxContent>
                          </wps:txbx>
                          <wps:bodyPr anchorCtr="0" anchor="t" bIns="200850" lIns="200850" spcFirstLastPara="1" rIns="200850" wrap="square" tIns="200850">
                            <a:noAutofit/>
                          </wps:bodyPr>
                        </wps:wsp>
                      </wpg:grpSp>
                    </wpg:wgp>
                  </a:graphicData>
                </a:graphic>
              </wp:inline>
            </w:drawing>
          </mc:Choice>
          <mc:Fallback>
            <w:drawing>
              <wp:inline distB="0" distT="0" distL="0" distR="0">
                <wp:extent cx="6332220" cy="1152525"/>
                <wp:effectExtent b="0" l="0" r="0" t="0"/>
                <wp:docPr id="2141785628"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332220" cy="1152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Especias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especias se utilizan en la carne para mejorar su aroma y sabor. Algunas actúan como conservantes. La clasificación de especias:</w:t>
      </w:r>
    </w:p>
    <w:tbl>
      <w:tblPr>
        <w:tblStyle w:val="Table1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6"/>
        <w:gridCol w:w="6626"/>
        <w:tblGridChange w:id="0">
          <w:tblGrid>
            <w:gridCol w:w="3336"/>
            <w:gridCol w:w="6626"/>
          </w:tblGrid>
        </w:tblGridChange>
      </w:tblGrid>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89934" cy="1325421"/>
                  <wp:effectExtent b="0" l="0" r="0" t="0"/>
                  <wp:docPr descr="Varias especias y hierbas coloridas aisladas en blanco" id="2141785642" name="image4.jpg"/>
                  <a:graphic>
                    <a:graphicData uri="http://schemas.openxmlformats.org/drawingml/2006/picture">
                      <pic:pic>
                        <pic:nvPicPr>
                          <pic:cNvPr descr="Varias especias y hierbas coloridas aisladas en blanco" id="0" name="image4.jpg"/>
                          <pic:cNvPicPr preferRelativeResize="0"/>
                        </pic:nvPicPr>
                        <pic:blipFill>
                          <a:blip r:embed="rId22"/>
                          <a:srcRect b="0" l="0" r="0" t="0"/>
                          <a:stretch>
                            <a:fillRect/>
                          </a:stretch>
                        </pic:blipFill>
                        <pic:spPr>
                          <a:xfrm>
                            <a:off x="0" y="0"/>
                            <a:ext cx="1989934" cy="1325421"/>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laurel, mejorana, romero, tomillo.</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Tallos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apio, cilantro, perejil.</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canela.</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Frutas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pimienta, nuez moscada.</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Raíces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rábano.</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Bulbos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cebolla, ajo.</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Semillas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comino, mostaza.</w:t>
            </w:r>
          </w:p>
        </w:tc>
      </w:tr>
    </w:tb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El ahumado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ahumado es un método de conservación que se utiliza combinado con otro método, el curado, el cual consiste en adicionar humo (natural o artificial) para mejorar las propiedades organolépticas y la conservación de los productos cárnicos.</w:t>
      </w:r>
    </w:p>
    <w:tbl>
      <w:tblPr>
        <w:tblStyle w:val="Table1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273"/>
        <w:tblGridChange w:id="0">
          <w:tblGrid>
            <w:gridCol w:w="2689"/>
            <w:gridCol w:w="7273"/>
          </w:tblGrid>
        </w:tblGridChange>
      </w:tblGrid>
      <w:tr>
        <w:trPr>
          <w:cantSplit w:val="0"/>
          <w:tblHeader w:val="0"/>
        </w:trPr>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37138" cy="1232003"/>
                  <wp:effectExtent b="0" l="0" r="0" t="0"/>
                  <wp:docPr descr="Las piezas de cordero finamente cortadas se cocinan en una parrilla de hierro" id="2141785640" name="image6.jpg"/>
                  <a:graphic>
                    <a:graphicData uri="http://schemas.openxmlformats.org/drawingml/2006/picture">
                      <pic:pic>
                        <pic:nvPicPr>
                          <pic:cNvPr descr="Las piezas de cordero finamente cortadas se cocinan en una parrilla de hierro" id="0" name="image6.jpg"/>
                          <pic:cNvPicPr preferRelativeResize="0"/>
                        </pic:nvPicPr>
                        <pic:blipFill>
                          <a:blip r:embed="rId23"/>
                          <a:srcRect b="0" l="0" r="0" t="0"/>
                          <a:stretch>
                            <a:fillRect/>
                          </a:stretch>
                        </pic:blipFill>
                        <pic:spPr>
                          <a:xfrm>
                            <a:off x="0" y="0"/>
                            <a:ext cx="1537138" cy="1232003"/>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humo contiene sustancias con acción bactericida y proporciona a la carne curada, deshidratada o salada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color, olor y sabor característicos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produce por la combustión incompleta de madera dura, como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roble, cedro y olmo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bien por métodos industriales que generan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humo líquido o en polvo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humo se deposita en la superficie del producto y sus sustancias desinfectantes penetran en la carne, ejerciendo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una acción bactericida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considera un complemento del curado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Ramírez, 2006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componentes del humo son: </w:t>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2"/>
        <w:gridCol w:w="3730"/>
        <w:tblGridChange w:id="0">
          <w:tblGrid>
            <w:gridCol w:w="6232"/>
            <w:gridCol w:w="3730"/>
          </w:tblGrid>
        </w:tblGridChange>
      </w:tblGrid>
      <w:tr>
        <w:trPr>
          <w:cantSplit w:val="0"/>
          <w:tblHeader w:val="0"/>
        </w:trPr>
        <w:tc>
          <w:tcPr/>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Fenoles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guayacol, cresol, fenol, entre otros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Alcoholes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metílico y etílico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Ácidos orgánicos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fórmico, acético y butírico, entre otros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Compuestos de carbonilo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butanol, acetona, furfural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Compuestos de hidrocarburos varios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benzopirenos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91834" cy="1527641"/>
                  <wp:effectExtent b="0" l="0" r="0" t="0"/>
                  <wp:docPr id="214178564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191834" cy="1527641"/>
                          </a:xfrm>
                          <a:prstGeom prst="rect"/>
                          <a:ln/>
                        </pic:spPr>
                      </pic:pic>
                    </a:graphicData>
                  </a:graphic>
                </wp:inline>
              </w:drawing>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funciones del ahumado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332220" cy="1990725"/>
                <wp:effectExtent b="0" l="0" r="0" t="0"/>
                <wp:docPr id="2141785630" name=""/>
                <a:graphic>
                  <a:graphicData uri="http://schemas.microsoft.com/office/word/2010/wordprocessingGroup">
                    <wpg:wgp>
                      <wpg:cNvGrpSpPr/>
                      <wpg:grpSpPr>
                        <a:xfrm>
                          <a:off x="0" y="0"/>
                          <a:ext cx="6332220" cy="1990725"/>
                          <a:chOff x="0" y="0"/>
                          <a:chExt cx="6332200" cy="2002900"/>
                        </a:xfrm>
                      </wpg:grpSpPr>
                      <wpg:grpSp>
                        <wpg:cNvGrpSpPr/>
                        <wpg:grpSpPr>
                          <a:xfrm>
                            <a:off x="0" y="0"/>
                            <a:ext cx="6332200" cy="1990725"/>
                            <a:chOff x="0" y="0"/>
                            <a:chExt cx="6332200" cy="1990725"/>
                          </a:xfrm>
                        </wpg:grpSpPr>
                        <wps:wsp>
                          <wps:cNvSpPr/>
                          <wps:cNvPr id="3" name="Shape 3"/>
                          <wps:spPr>
                            <a:xfrm>
                              <a:off x="0" y="0"/>
                              <a:ext cx="6332200" cy="199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717321" y="542"/>
                              <a:ext cx="1530492" cy="918295"/>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717321" y="542"/>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Desarrollo del color</w:t>
                                </w:r>
                                <w:r w:rsidDel="00000000" w:rsidR="00000000" w:rsidRPr="00000000">
                                  <w:rPr>
                                    <w:rFonts w:ascii="Cambria" w:cs="Cambria" w:eastAsia="Cambria" w:hAnsi="Cambria"/>
                                    <w:b w:val="0"/>
                                    <w:i w:val="0"/>
                                    <w:smallCaps w:val="0"/>
                                    <w:strike w:val="0"/>
                                    <w:color w:val="000000"/>
                                    <w:sz w:val="24"/>
                                    <w:vertAlign w:val="baseline"/>
                                  </w:rPr>
                                  <w:t xml:space="preserve"> en los productos cárnicos.</w:t>
                                </w:r>
                              </w:p>
                            </w:txbxContent>
                          </wps:txbx>
                          <wps:bodyPr anchorCtr="0" anchor="ctr" bIns="45700" lIns="45700" spcFirstLastPara="1" rIns="45700" wrap="square" tIns="45700">
                            <a:noAutofit/>
                          </wps:bodyPr>
                        </wps:wsp>
                        <wps:wsp>
                          <wps:cNvSpPr/>
                          <wps:cNvPr id="91" name="Shape 91"/>
                          <wps:spPr>
                            <a:xfrm>
                              <a:off x="2400863" y="542"/>
                              <a:ext cx="1530492" cy="918295"/>
                            </a:xfrm>
                            <a:prstGeom prst="rect">
                              <a:avLst/>
                            </a:prstGeom>
                            <a:solidFill>
                              <a:srgbClr val="02A6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2400863" y="542"/>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Preservación mediante actividad antimicrobiana</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ctr" bIns="45700" lIns="45700" spcFirstLastPara="1" rIns="45700" wrap="square" tIns="45700">
                            <a:noAutofit/>
                          </wps:bodyPr>
                        </wps:wsp>
                        <wps:wsp>
                          <wps:cNvSpPr/>
                          <wps:cNvPr id="93" name="Shape 93"/>
                          <wps:spPr>
                            <a:xfrm>
                              <a:off x="4084405" y="542"/>
                              <a:ext cx="1530492" cy="918295"/>
                            </a:xfrm>
                            <a:prstGeom prst="rect">
                              <a:avLst/>
                            </a:prstGeom>
                            <a:solidFill>
                              <a:srgbClr val="04B1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4084405" y="542"/>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Creación de nuevos productos</w:t>
                                </w:r>
                                <w:r w:rsidDel="00000000" w:rsidR="00000000" w:rsidRPr="00000000">
                                  <w:rPr>
                                    <w:rFonts w:ascii="Cambria" w:cs="Cambria" w:eastAsia="Cambria" w:hAnsi="Cambria"/>
                                    <w:b w:val="0"/>
                                    <w:i w:val="0"/>
                                    <w:smallCaps w:val="0"/>
                                    <w:strike w:val="0"/>
                                    <w:color w:val="000000"/>
                                    <w:sz w:val="24"/>
                                    <w:vertAlign w:val="baseline"/>
                                  </w:rPr>
                                  <w:t xml:space="preserve"> con características sensoriales diferenciadas.</w:t>
                                </w:r>
                              </w:p>
                            </w:txbxContent>
                          </wps:txbx>
                          <wps:bodyPr anchorCtr="0" anchor="ctr" bIns="45700" lIns="45700" spcFirstLastPara="1" rIns="45700" wrap="square" tIns="45700">
                            <a:noAutofit/>
                          </wps:bodyPr>
                        </wps:wsp>
                        <wps:wsp>
                          <wps:cNvSpPr/>
                          <wps:cNvPr id="95" name="Shape 95"/>
                          <wps:spPr>
                            <a:xfrm>
                              <a:off x="717321" y="1071887"/>
                              <a:ext cx="1530492" cy="918295"/>
                            </a:xfrm>
                            <a:prstGeom prst="rect">
                              <a:avLst/>
                            </a:prstGeom>
                            <a:solidFill>
                              <a:srgbClr val="06BB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717321" y="1071887"/>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Desarrollo de aroma y sabor</w:t>
                                </w:r>
                                <w:r w:rsidDel="00000000" w:rsidR="00000000" w:rsidRPr="00000000">
                                  <w:rPr>
                                    <w:rFonts w:ascii="Cambria" w:cs="Cambria" w:eastAsia="Cambria" w:hAnsi="Cambria"/>
                                    <w:b w:val="0"/>
                                    <w:i w:val="0"/>
                                    <w:smallCaps w:val="0"/>
                                    <w:strike w:val="0"/>
                                    <w:color w:val="000000"/>
                                    <w:sz w:val="24"/>
                                    <w:vertAlign w:val="baseline"/>
                                  </w:rPr>
                                  <w:t xml:space="preserve"> a través de compuestos aromáticos volátiles.</w:t>
                                </w:r>
                              </w:p>
                            </w:txbxContent>
                          </wps:txbx>
                          <wps:bodyPr anchorCtr="0" anchor="ctr" bIns="45700" lIns="45700" spcFirstLastPara="1" rIns="45700" wrap="square" tIns="45700">
                            <a:noAutofit/>
                          </wps:bodyPr>
                        </wps:wsp>
                        <wps:wsp>
                          <wps:cNvSpPr/>
                          <wps:cNvPr id="97" name="Shape 97"/>
                          <wps:spPr>
                            <a:xfrm>
                              <a:off x="2400863" y="1071887"/>
                              <a:ext cx="1530492" cy="918295"/>
                            </a:xfrm>
                            <a:prstGeom prst="rect">
                              <a:avLst/>
                            </a:prstGeom>
                            <a:solidFill>
                              <a:srgbClr val="08C5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2400863" y="1071887"/>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Protección contra la oxidación</w:t>
                                </w:r>
                                <w:r w:rsidDel="00000000" w:rsidR="00000000" w:rsidRPr="00000000">
                                  <w:rPr>
                                    <w:rFonts w:ascii="Cambria" w:cs="Cambria" w:eastAsia="Cambria" w:hAnsi="Cambria"/>
                                    <w:b w:val="0"/>
                                    <w:i w:val="0"/>
                                    <w:smallCaps w:val="0"/>
                                    <w:strike w:val="0"/>
                                    <w:color w:val="000000"/>
                                    <w:sz w:val="24"/>
                                    <w:vertAlign w:val="baseline"/>
                                  </w:rPr>
                                  <w:t xml:space="preserve">, evitando el desarrollo de rancidez.</w:t>
                                </w:r>
                              </w:p>
                            </w:txbxContent>
                          </wps:txbx>
                          <wps:bodyPr anchorCtr="0" anchor="ctr" bIns="45700" lIns="45700" spcFirstLastPara="1" rIns="45700" wrap="square" tIns="45700">
                            <a:noAutofit/>
                          </wps:bodyPr>
                        </wps:wsp>
                        <wps:wsp>
                          <wps:cNvSpPr/>
                          <wps:cNvPr id="99" name="Shape 99"/>
                          <wps:spPr>
                            <a:xfrm>
                              <a:off x="4084405" y="1071887"/>
                              <a:ext cx="1530492" cy="918295"/>
                            </a:xfrm>
                            <a:prstGeom prst="rect">
                              <a:avLst/>
                            </a:prstGeom>
                            <a:solidFill>
                              <a:srgbClr val="0ACF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084405" y="1071887"/>
                              <a:ext cx="1530492" cy="918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4"/>
                                    <w:vertAlign w:val="baseline"/>
                                  </w:rPr>
                                  <w:t xml:space="preserve">Cambio de textura</w:t>
                                </w:r>
                                <w:r w:rsidDel="00000000" w:rsidR="00000000" w:rsidRPr="00000000">
                                  <w:rPr>
                                    <w:rFonts w:ascii="Cambria" w:cs="Cambria" w:eastAsia="Cambria" w:hAnsi="Cambria"/>
                                    <w:b w:val="0"/>
                                    <w:i w:val="0"/>
                                    <w:smallCaps w:val="0"/>
                                    <w:strike w:val="0"/>
                                    <w:color w:val="000000"/>
                                    <w:sz w:val="24"/>
                                    <w:vertAlign w:val="baseline"/>
                                  </w:rPr>
                                  <w:t xml:space="preserve">, formando una corteza más firme.</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6332220" cy="1990725"/>
                <wp:effectExtent b="0" l="0" r="0" t="0"/>
                <wp:docPr id="2141785630"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6332220" cy="1990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Clases de ahumado</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Según el tipo, tamaño del producto y características deseadas, se aplican diferentes tipos de ahumado.</w:t>
      </w:r>
    </w:p>
    <w:tbl>
      <w:tblPr>
        <w:tblStyle w:val="Table1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cca62"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ACORDEÓN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CF02_2_Clases de ahumado</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métodos de aplicación del humo líquido son: </w:t>
      </w:r>
    </w:p>
    <w:tbl>
      <w:tblPr>
        <w:tblStyle w:val="Table1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68"/>
        <w:gridCol w:w="6494"/>
        <w:tblGridChange w:id="0">
          <w:tblGrid>
            <w:gridCol w:w="3468"/>
            <w:gridCol w:w="6494"/>
          </w:tblGrid>
        </w:tblGridChange>
      </w:tblGrid>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068923" cy="1161551"/>
                  <wp:effectExtent b="0" l="0" r="0" t="0"/>
                  <wp:docPr descr="El vapor que escapa del escape de una parrilla de cocción con el humo y el vapor se mezclan para crear una escena culinaria dinámica y apetitosa" id="2141785643" name="image2.jpg"/>
                  <a:graphic>
                    <a:graphicData uri="http://schemas.openxmlformats.org/drawingml/2006/picture">
                      <pic:pic>
                        <pic:nvPicPr>
                          <pic:cNvPr descr="El vapor que escapa del escape de una parrilla de cocción con el humo y el vapor se mezclan para crear una escena culinaria dinámica y apetitosa" id="0" name="image2.jpg"/>
                          <pic:cNvPicPr preferRelativeResize="0"/>
                        </pic:nvPicPr>
                        <pic:blipFill>
                          <a:blip r:embed="rId25"/>
                          <a:srcRect b="0" l="0" r="0" t="0"/>
                          <a:stretch>
                            <a:fillRect/>
                          </a:stretch>
                        </pic:blipFill>
                        <pic:spPr>
                          <a:xfrm>
                            <a:off x="0" y="0"/>
                            <a:ext cx="2068923" cy="1161551"/>
                          </a:xfrm>
                          <a:prstGeom prst="rect"/>
                          <a:ln/>
                        </pic:spPr>
                      </pic:pic>
                    </a:graphicData>
                  </a:graphic>
                </wp:inline>
              </w:drawing>
            </w:r>
            <w:commentRangeEnd w:id="14"/>
            <w:r w:rsidDel="00000000" w:rsidR="00000000" w:rsidRPr="00000000">
              <w:commentReference w:id="14"/>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 sobre la masa: en el momento de mezclado y/o cueteado para lograr mayor homogenización.</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Inmersión: tiempo máximo de dos minutos. Exceder este tiempo puede generar cambios no deseados en el sabor.</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Duchado: el humo se aplica junto con agua, a través de una motobomba atomizadora.</w:t>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0B6">
      <w:pPr>
        <w:rPr/>
      </w:pPr>
      <w:r w:rsidDel="00000000" w:rsidR="00000000" w:rsidRPr="00000000">
        <w:rPr>
          <w:rtl w:val="0"/>
        </w:rPr>
        <w:t xml:space="preserve">A continuación, se presenta una síntesis de la temática estudiada en el componente </w:t>
      </w:r>
      <w:sdt>
        <w:sdtPr>
          <w:tag w:val="goog_rdk_15"/>
        </w:sdtPr>
        <w:sdtContent>
          <w:commentRangeStart w:id="15"/>
        </w:sdtContent>
      </w:sdt>
      <w:sdt>
        <w:sdtPr>
          <w:tag w:val="goog_rdk_16"/>
        </w:sdtPr>
        <w:sdtContent>
          <w:commentRangeStart w:id="16"/>
        </w:sdtContent>
      </w:sdt>
      <w:r w:rsidDel="00000000" w:rsidR="00000000" w:rsidRPr="00000000">
        <w:rPr>
          <w:rtl w:val="0"/>
        </w:rPr>
        <w:t xml:space="preserve">formativo.</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25483" cy="1981477"/>
            <wp:effectExtent b="0" l="0" r="0" t="0"/>
            <wp:docPr descr="A diagram of a company&#10;&#10;AI-generated content may be incorrect." id="2141785644" name="image11.png"/>
            <a:graphic>
              <a:graphicData uri="http://schemas.openxmlformats.org/drawingml/2006/picture">
                <pic:pic>
                  <pic:nvPicPr>
                    <pic:cNvPr descr="A diagram of a company&#10;&#10;AI-generated content may be incorrect." id="0" name="image11.png"/>
                    <pic:cNvPicPr preferRelativeResize="0"/>
                  </pic:nvPicPr>
                  <pic:blipFill>
                    <a:blip r:embed="rId26"/>
                    <a:srcRect b="0" l="0" r="0" t="0"/>
                    <a:stretch>
                      <a:fillRect/>
                    </a:stretch>
                  </pic:blipFill>
                  <pic:spPr>
                    <a:xfrm>
                      <a:off x="0" y="0"/>
                      <a:ext cx="6325483" cy="198147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2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b0dfa0" w:val="clear"/>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ACTIVIDAD DIDÁCTICA</w:t>
            </w:r>
          </w:p>
        </w:tc>
      </w:tr>
      <w:tr>
        <w:trPr>
          <w:cantSplit w:val="0"/>
          <w:trHeight w:val="806" w:hRule="atLeast"/>
          <w:tblHeader w:val="0"/>
        </w:trPr>
        <w:tc>
          <w:tcPr>
            <w:shd w:fill="b0dfa0" w:val="clear"/>
            <w:vAlign w:val="cente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 la Actividad</w:t>
            </w:r>
          </w:p>
        </w:tc>
        <w:tc>
          <w:tcPr>
            <w:shd w:fill="ffffff"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Ingredientes y aditivos en productos cárnicos </w:t>
            </w:r>
            <w:r w:rsidDel="00000000" w:rsidR="00000000" w:rsidRPr="00000000">
              <w:rPr>
                <w:rtl w:val="0"/>
              </w:rPr>
            </w:r>
          </w:p>
        </w:tc>
      </w:tr>
      <w:tr>
        <w:trPr>
          <w:cantSplit w:val="0"/>
          <w:trHeight w:val="806" w:hRule="atLeast"/>
          <w:tblHeader w:val="0"/>
        </w:trPr>
        <w:tc>
          <w:tcPr>
            <w:shd w:fill="b0dfa0" w:val="clea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 la actividad</w:t>
            </w:r>
          </w:p>
        </w:tc>
        <w:tc>
          <w:tcPr>
            <w:shd w:fill="ffffff"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Evaluar los ingredientes y aditivos no cárnicos utilizados en la industria cárnica, sus funciones, clasificación y su impacto en la conservación, sabor, textura y estabilidad de los productos procesados.</w:t>
            </w:r>
            <w:r w:rsidDel="00000000" w:rsidR="00000000" w:rsidRPr="00000000">
              <w:rPr>
                <w:rtl w:val="0"/>
              </w:rPr>
            </w:r>
          </w:p>
        </w:tc>
      </w:tr>
      <w:tr>
        <w:trPr>
          <w:cantSplit w:val="0"/>
          <w:trHeight w:val="806" w:hRule="atLeast"/>
          <w:tblHeader w:val="0"/>
        </w:trPr>
        <w:tc>
          <w:tcPr>
            <w:shd w:fill="b0dfa0" w:val="clea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 de actividad sugerida</w:t>
            </w:r>
          </w:p>
        </w:tc>
        <w:tc>
          <w:tcPr>
            <w:shd w:fill="ffffff" w:val="clear"/>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CUESTIONARIO </w:t>
            </w:r>
          </w:p>
        </w:tc>
      </w:tr>
      <w:tr>
        <w:trPr>
          <w:cantSplit w:val="0"/>
          <w:trHeight w:val="806" w:hRule="atLeast"/>
          <w:tblHeader w:val="0"/>
        </w:trPr>
        <w:tc>
          <w:tcPr>
            <w:shd w:fill="b0dfa0" w:val="clea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donde se describe la actividad propuesta)</w:t>
            </w:r>
          </w:p>
        </w:tc>
        <w:tc>
          <w:tcPr>
            <w:shd w:fill="ffffff" w:val="clea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1"/>
                <w:smallCaps w:val="0"/>
                <w:strike w:val="0"/>
                <w:color w:val="999999"/>
                <w:sz w:val="20"/>
                <w:szCs w:val="20"/>
                <w:u w:val="none"/>
                <w:shd w:fill="auto" w:val="clear"/>
                <w:vertAlign w:val="baseline"/>
              </w:rPr>
            </w:pPr>
            <w:r w:rsidDel="00000000" w:rsidR="00000000" w:rsidRPr="00000000">
              <w:rPr>
                <w:rFonts w:ascii="Calibri" w:cs="Calibri" w:eastAsia="Calibri" w:hAnsi="Calibri"/>
                <w:b w:val="0"/>
                <w:i w:val="1"/>
                <w:smallCaps w:val="0"/>
                <w:strike w:val="0"/>
                <w:color w:val="999999"/>
                <w:sz w:val="20"/>
                <w:szCs w:val="20"/>
                <w:u w:val="none"/>
                <w:shd w:fill="auto" w:val="clear"/>
                <w:vertAlign w:val="baseline"/>
                <w:rtl w:val="0"/>
              </w:rPr>
              <w:t xml:space="preserve">CF02_Actividad didactica </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b0dfa0"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APA del Material</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capítulo de libro, artículo, otro)</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del documento o material</w:t>
            </w:r>
          </w:p>
        </w:tc>
      </w:tr>
      <w:tr>
        <w:trPr>
          <w:cantSplit w:val="0"/>
          <w:trHeight w:val="182"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Ingredientes y aditivos no cárnicos</w:t>
            </w:r>
          </w:p>
        </w:tc>
        <w:tc>
          <w:tcPr>
            <w:shd w:fill="e4f4df" w:val="clear"/>
            <w:tcMar>
              <w:top w:w="100.0" w:type="dxa"/>
              <w:left w:w="100.0" w:type="dxa"/>
              <w:bottom w:w="100.0" w:type="dxa"/>
              <w:right w:w="10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ciencia en los alimentos. (20233). Cuel es la diferencia entre aditivo e ingrediente - INGREDIENTES – ADITIVOS. [Archivo de video] Youtube.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7">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https://www.youtube.com/watch?v=cqrcqLdXTCE&amp;ab_channel=Lacienciaenlosalimentos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Ingredientes y aditivos no cárnicos</w:t>
            </w:r>
          </w:p>
        </w:tc>
        <w:tc>
          <w:tcPr>
            <w:shd w:fill="e4f4df" w:val="clear"/>
            <w:tcMar>
              <w:top w:w="100.0" w:type="dxa"/>
              <w:left w:w="100.0" w:type="dxa"/>
              <w:bottom w:w="100.0" w:type="dxa"/>
              <w:right w:w="100.0" w:type="dxa"/>
            </w:tcM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Pacheco Pérez, W. A., Restrepo Molina, D. A., &amp; Sepúlveda Valencia, J. U. (2011). Revisión: Uso de Ingredientes no Cárnicos como Reemplazantes de Grasa en Derivados Cárnicos.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Revista Facultad Nacional de Agronomía - Medellín, 64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6257-6264.</w:t>
            </w:r>
          </w:p>
        </w:tc>
        <w:tc>
          <w:tcPr>
            <w:shd w:fill="e4f4df" w:val="clear"/>
            <w:tcMar>
              <w:top w:w="100.0" w:type="dxa"/>
              <w:left w:w="100.0" w:type="dxa"/>
              <w:bottom w:w="100.0" w:type="dxa"/>
              <w:right w:w="100.0" w:type="dxa"/>
            </w:tcM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w:t>
            </w:r>
          </w:p>
        </w:tc>
        <w:tc>
          <w:tcPr>
            <w:shd w:fill="e4f4df" w:val="clear"/>
            <w:tcMar>
              <w:top w:w="100.0" w:type="dxa"/>
              <w:left w:w="100.0" w:type="dxa"/>
              <w:bottom w:w="100.0" w:type="dxa"/>
              <w:right w:w="100.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8">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https://www.redalyc.org/articulo.oa?id=179922664023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ahumado</w:t>
            </w:r>
          </w:p>
        </w:tc>
        <w:tc>
          <w:tcPr>
            <w:shd w:fill="e4f4df" w:val="clear"/>
            <w:tcMar>
              <w:top w:w="100.0" w:type="dxa"/>
              <w:left w:w="100.0" w:type="dxa"/>
              <w:bottom w:w="100.0" w:type="dxa"/>
              <w:right w:w="100.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SMOKE KING. (S.F.). Guía de Ahumados. </w:t>
            </w:r>
          </w:p>
        </w:tc>
        <w:tc>
          <w:tcPr>
            <w:shd w:fill="e4f4df" w:val="clear"/>
            <w:tcMar>
              <w:top w:w="100.0" w:type="dxa"/>
              <w:left w:w="100.0" w:type="dxa"/>
              <w:bottom w:w="100.0" w:type="dxa"/>
              <w:right w:w="100.0" w:type="dxa"/>
            </w:tcM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w:t>
            </w:r>
          </w:p>
        </w:tc>
        <w:tc>
          <w:tcPr>
            <w:shd w:fill="e4f4df" w:val="clear"/>
            <w:tcMar>
              <w:top w:w="100.0" w:type="dxa"/>
              <w:left w:w="100.0" w:type="dxa"/>
              <w:bottom w:w="100.0" w:type="dxa"/>
              <w:right w:w="10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9">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https://ahumadoras.com/guia-de-ahumados.pdf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0dfa0"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w:t>
            </w:r>
          </w:p>
        </w:tc>
        <w:tc>
          <w:tcPr>
            <w:shd w:fill="b0dfa0" w:val="clear"/>
            <w:tcMar>
              <w:top w:w="100.0" w:type="dxa"/>
              <w:left w:w="100.0" w:type="dxa"/>
              <w:bottom w:w="100.0" w:type="dxa"/>
              <w:right w:w="10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Aditivos alimentarios:</w:t>
            </w:r>
          </w:p>
        </w:tc>
        <w:tc>
          <w:tcPr>
            <w:shd w:fill="e4f4df" w:val="clear"/>
            <w:tcMar>
              <w:top w:w="100.0" w:type="dxa"/>
              <w:left w:w="100.0" w:type="dxa"/>
              <w:bottom w:w="100.0" w:type="dxa"/>
              <w:right w:w="100.0" w:type="dxa"/>
            </w:tcM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sustancias añadidas a los productos cárnicos para mejorar su conservación, textura, sabor o apariencia.</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Ahumado:</w:t>
            </w:r>
          </w:p>
        </w:tc>
        <w:tc>
          <w:tcPr>
            <w:shd w:fill="e4f4df" w:val="clear"/>
            <w:tcMar>
              <w:top w:w="100.0" w:type="dxa"/>
              <w:left w:w="100.0" w:type="dxa"/>
              <w:bottom w:w="100.0" w:type="dxa"/>
              <w:right w:w="100.0" w:type="dxa"/>
            </w:tcM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 de conservación que aporta aroma y color a los productos cárnicos mediante la exposición al humo.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Antioxidantes:</w:t>
            </w:r>
          </w:p>
        </w:tc>
        <w:tc>
          <w:tcPr>
            <w:shd w:fill="e4f4df" w:val="clear"/>
            <w:tcMar>
              <w:top w:w="100.0" w:type="dxa"/>
              <w:left w:w="100.0" w:type="dxa"/>
              <w:bottom w:w="100.0" w:type="dxa"/>
              <w:right w:w="100.0" w:type="dxa"/>
            </w:tcM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compuestos que evitan la oxidación de las grasas y prolongan la vida útil del producto.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Carragenatos:</w:t>
            </w:r>
          </w:p>
        </w:tc>
        <w:tc>
          <w:tcPr>
            <w:shd w:fill="e4f4df" w:val="clear"/>
            <w:tcMar>
              <w:top w:w="100.0" w:type="dxa"/>
              <w:left w:w="100.0" w:type="dxa"/>
              <w:bottom w:w="100.0" w:type="dxa"/>
              <w:right w:w="100.0" w:type="dxa"/>
            </w:tcM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polisacáridos extraídos de algas rojas usados para mejorar la textura y la retención de agua.</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Emulsionantes:</w:t>
            </w:r>
          </w:p>
        </w:tc>
        <w:tc>
          <w:tcPr>
            <w:shd w:fill="e4f4df" w:val="clear"/>
            <w:tcMar>
              <w:top w:w="100.0" w:type="dxa"/>
              <w:left w:w="100.0" w:type="dxa"/>
              <w:bottom w:w="100.0" w:type="dxa"/>
              <w:right w:w="100.0" w:type="dxa"/>
            </w:tcM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sustancias que ayudan a estabilizar mezclas de agua y grasa en productos cárnicos procesados.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Fosfatos:</w:t>
            </w:r>
          </w:p>
        </w:tc>
        <w:tc>
          <w:tcPr>
            <w:shd w:fill="e4f4df" w:val="clear"/>
            <w:tcMar>
              <w:top w:w="100.0" w:type="dxa"/>
              <w:left w:w="100.0" w:type="dxa"/>
              <w:bottom w:w="100.0" w:type="dxa"/>
              <w:right w:w="100.0" w:type="dxa"/>
            </w:tcM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compuestos que mejoran la solubilización de proteínas y aumentan la capacidad de retención de agua.</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Glutamato de sodio:</w:t>
            </w:r>
          </w:p>
        </w:tc>
        <w:tc>
          <w:tcPr>
            <w:shd w:fill="e4f4df" w:val="clear"/>
            <w:tcMar>
              <w:top w:w="100.0" w:type="dxa"/>
              <w:left w:w="100.0" w:type="dxa"/>
              <w:bottom w:w="100.0" w:type="dxa"/>
              <w:right w:w="100.0" w:type="dxa"/>
            </w:tcM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aminoácido que actúa como potenciador del sabor en productos cárnicos.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Nitratos y nitritos:</w:t>
            </w:r>
          </w:p>
        </w:tc>
        <w:tc>
          <w:tcPr>
            <w:shd w:fill="e4f4df" w:val="clear"/>
            <w:tcMar>
              <w:top w:w="100.0" w:type="dxa"/>
              <w:left w:w="100.0" w:type="dxa"/>
              <w:bottom w:w="100.0" w:type="dxa"/>
              <w:right w:w="100.0" w:type="dxa"/>
            </w:tcM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sales utilizadas en el curado de carnes para fijar el color y prevenir el crecimiento bacteriano.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Salmuera:</w:t>
            </w:r>
          </w:p>
        </w:tc>
        <w:tc>
          <w:tcPr>
            <w:shd w:fill="e4f4df" w:val="clear"/>
            <w:tcMar>
              <w:top w:w="100.0" w:type="dxa"/>
              <w:left w:w="100.0" w:type="dxa"/>
              <w:bottom w:w="100.0" w:type="dxa"/>
              <w:right w:w="100.0" w:type="dxa"/>
            </w:tcM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mezcla de agua y sal utilizada en la conservación y curado de productos cárnicos.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Texturizantes:</w:t>
            </w:r>
          </w:p>
        </w:tc>
        <w:tc>
          <w:tcPr>
            <w:shd w:fill="e4f4df"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ingredientes que modifican la textura de los productos cárnicos, mejorando su consistencia y apariencia.</w:t>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Amézquita, A., Arango, C., Restrepo, D. y Restrepo, R. (2001).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Industria de carnes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Medellín, Colombia: Universidad Nacional.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Girad, J. (1991).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Tecnología de la carne y de los productos cárnicos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Madrid, España: Acribia.</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Guerrero, I., Hui, Y. y Rosmini, M.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Ciencia y tecnología de la carne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México: Limusa.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Instituto Colombiano de Normas Técnicas y Certificación (ICONTEC). (2008, 20 de agosto).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Industrias Alimentarias. Productos cárnicos procesados no enlatados (NTC 1325)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Klement, M. (1984).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 ahumado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Zaragoza, España: Acribia.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Maya, J. (2010).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Manejo y procesamiento de carnes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Pasto, Colombia: Universidad Nacional Abierta y a Distancia.</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Ramírez, R. (2006).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Tecnología de cárnicos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Bogotá, Colombia: Universidad Nacional.</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3"/>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0dfa0" w:val="clear"/>
            <w:vAlign w:val="cente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b0dfa0" w:val="clear"/>
            <w:vAlign w:val="cente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b0dfa0" w:val="clear"/>
            <w:vAlign w:val="cente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595959"/>
                <w:sz w:val="18"/>
                <w:szCs w:val="18"/>
                <w:u w:val="none"/>
                <w:shd w:fill="auto" w:val="clear"/>
                <w:vertAlign w:val="baseline"/>
                <w:rtl w:val="0"/>
              </w:rPr>
              <w:t xml:space="preserve">(Para el SENA indicar Regional y Centro de Formación)</w:t>
            </w:r>
            <w:r w:rsidDel="00000000" w:rsidR="00000000" w:rsidRPr="00000000">
              <w:rPr>
                <w:rtl w:val="0"/>
              </w:rPr>
            </w:r>
          </w:p>
        </w:tc>
        <w:tc>
          <w:tcPr>
            <w:shd w:fill="b0dfa0" w:val="clear"/>
            <w:vAlign w:val="cente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shd w:fill="e4f4df" w:val="cle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Ángela Viviana Páez Perilla</w:t>
            </w:r>
          </w:p>
        </w:tc>
        <w:tc>
          <w:tcPr>
            <w:shd w:fill="e4f4df" w:val="cle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Experta temática</w:t>
            </w:r>
          </w:p>
        </w:tc>
        <w:tc>
          <w:tcPr>
            <w:shd w:fill="e4f4df"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Quindío – Centro Agroindustrial.</w:t>
            </w:r>
          </w:p>
        </w:tc>
        <w:tc>
          <w:tcPr>
            <w:shd w:fill="e4f4df"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Diciembre de 2014</w:t>
            </w:r>
          </w:p>
        </w:tc>
      </w:tr>
      <w:tr>
        <w:trPr>
          <w:cantSplit w:val="0"/>
          <w:trHeight w:val="340" w:hRule="atLeast"/>
          <w:tblHeader w:val="0"/>
        </w:trPr>
        <w:tc>
          <w:tcPr>
            <w:vMerge w:val="continue"/>
            <w:shd w:fill="e4f4df" w:val="cle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1F">
            <w:pPr>
              <w:rPr>
                <w:b w:val="0"/>
              </w:rPr>
            </w:pPr>
            <w:r w:rsidDel="00000000" w:rsidR="00000000" w:rsidRPr="00000000">
              <w:rPr>
                <w:b w:val="0"/>
                <w:rtl w:val="0"/>
              </w:rPr>
              <w:t xml:space="preserve">Paola Alexandra Moya </w:t>
            </w:r>
          </w:p>
        </w:tc>
        <w:tc>
          <w:tcPr>
            <w:shd w:fill="e4f4df" w:val="clear"/>
          </w:tcPr>
          <w:p w:rsidR="00000000" w:rsidDel="00000000" w:rsidP="00000000" w:rsidRDefault="00000000" w:rsidRPr="00000000" w14:paraId="00000120">
            <w:pPr>
              <w:rPr>
                <w:b w:val="0"/>
              </w:rPr>
            </w:pPr>
            <w:r w:rsidDel="00000000" w:rsidR="00000000" w:rsidRPr="00000000">
              <w:rPr>
                <w:b w:val="0"/>
                <w:rtl w:val="0"/>
              </w:rPr>
              <w:t xml:space="preserve">Evaluadora instruccional</w:t>
            </w:r>
          </w:p>
        </w:tc>
        <w:tc>
          <w:tcPr>
            <w:shd w:fill="e4f4df" w:val="clear"/>
            <w:vAlign w:val="center"/>
          </w:tcPr>
          <w:p w:rsidR="00000000" w:rsidDel="00000000" w:rsidP="00000000" w:rsidRDefault="00000000" w:rsidRPr="00000000" w14:paraId="00000121">
            <w:pPr>
              <w:rPr>
                <w:b w:val="0"/>
              </w:rPr>
            </w:pPr>
            <w:r w:rsidDel="00000000" w:rsidR="00000000" w:rsidRPr="00000000">
              <w:rPr>
                <w:b w:val="0"/>
                <w:rtl w:val="0"/>
              </w:rPr>
              <w:t xml:space="preserve">Regional Huila - Centro Agroempresarial y Desarrollo Pecuario </w:t>
            </w:r>
          </w:p>
        </w:tc>
        <w:tc>
          <w:tcPr>
            <w:shd w:fill="e4f4df" w:val="clear"/>
          </w:tcPr>
          <w:p w:rsidR="00000000" w:rsidDel="00000000" w:rsidP="00000000" w:rsidRDefault="00000000" w:rsidRPr="00000000" w14:paraId="00000122">
            <w:pPr>
              <w:rPr>
                <w:b w:val="0"/>
              </w:rPr>
            </w:pPr>
            <w:r w:rsidDel="00000000" w:rsidR="00000000" w:rsidRPr="00000000">
              <w:rPr>
                <w:b w:val="0"/>
                <w:rtl w:val="0"/>
              </w:rPr>
              <w:t xml:space="preserve">Febrero 2025 </w:t>
            </w:r>
          </w:p>
        </w:tc>
      </w:tr>
      <w:tr>
        <w:trPr>
          <w:cantSplit w:val="0"/>
          <w:trHeight w:val="340" w:hRule="atLeast"/>
          <w:tblHeader w:val="0"/>
        </w:trPr>
        <w:tc>
          <w:tcPr>
            <w:shd w:fill="e4f4df"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24">
            <w:pPr>
              <w:rPr>
                <w:b w:val="0"/>
              </w:rPr>
            </w:pPr>
            <w:r w:rsidDel="00000000" w:rsidR="00000000" w:rsidRPr="00000000">
              <w:rPr>
                <w:b w:val="0"/>
                <w:rtl w:val="0"/>
              </w:rPr>
              <w:t xml:space="preserve">Olga Constanza Bermúdez Jaimes</w:t>
            </w:r>
          </w:p>
        </w:tc>
        <w:tc>
          <w:tcPr>
            <w:shd w:fill="e4f4df" w:val="clear"/>
          </w:tcPr>
          <w:p w:rsidR="00000000" w:rsidDel="00000000" w:rsidP="00000000" w:rsidRDefault="00000000" w:rsidRPr="00000000" w14:paraId="00000125">
            <w:pPr>
              <w:rPr>
                <w:b w:val="0"/>
              </w:rPr>
            </w:pPr>
            <w:r w:rsidDel="00000000" w:rsidR="00000000" w:rsidRPr="00000000">
              <w:rPr>
                <w:b w:val="0"/>
                <w:rtl w:val="0"/>
              </w:rPr>
              <w:t xml:space="preserve">Responsable Línea de Producción Huila</w:t>
            </w:r>
          </w:p>
        </w:tc>
        <w:tc>
          <w:tcPr>
            <w:shd w:fill="e4f4df" w:val="clear"/>
            <w:vAlign w:val="center"/>
          </w:tcPr>
          <w:p w:rsidR="00000000" w:rsidDel="00000000" w:rsidP="00000000" w:rsidRDefault="00000000" w:rsidRPr="00000000" w14:paraId="00000126">
            <w:pPr>
              <w:rPr>
                <w:b w:val="0"/>
              </w:rPr>
            </w:pPr>
            <w:r w:rsidDel="00000000" w:rsidR="00000000" w:rsidRPr="00000000">
              <w:rPr>
                <w:b w:val="0"/>
                <w:rtl w:val="0"/>
              </w:rPr>
              <w:t xml:space="preserve">Regional Huila - Centro Agroempresarial y Desarrollo Pecuario</w:t>
            </w:r>
          </w:p>
        </w:tc>
        <w:tc>
          <w:tcPr>
            <w:shd w:fill="e4f4df" w:val="clear"/>
          </w:tcPr>
          <w:p w:rsidR="00000000" w:rsidDel="00000000" w:rsidP="00000000" w:rsidRDefault="00000000" w:rsidRPr="00000000" w14:paraId="00000127">
            <w:pPr>
              <w:rPr>
                <w:b w:val="0"/>
              </w:rPr>
            </w:pPr>
            <w:r w:rsidDel="00000000" w:rsidR="00000000" w:rsidRPr="00000000">
              <w:rPr>
                <w:b w:val="0"/>
                <w:rtl w:val="0"/>
              </w:rPr>
              <w:t xml:space="preserve">Febrero 2025</w:t>
            </w:r>
          </w:p>
        </w:tc>
      </w:tr>
    </w:tb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e4f4df"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e4f4df"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tc>
        <w:tc>
          <w:tcPr>
            <w:shd w:fill="e4f4df" w:val="cle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shd w:fill="e4f4df" w:val="cle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Razón del Cambio</w:t>
            </w:r>
          </w:p>
        </w:tc>
      </w:tr>
      <w:tr>
        <w:trPr>
          <w:cantSplit w:val="0"/>
          <w:tblHeader w:val="0"/>
        </w:trPr>
        <w:tc>
          <w:tcPr>
            <w:shd w:fill="e4f4df" w:val="cle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30" w:type="default"/>
      <w:footerReference r:id="rId3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ola Moya" w:id="5" w:date="2025-02-07T18:19:0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https://www.freepik.es/vector-gratis/diseno-elementos-medicos_1064384.htm#fromView=search&amp;page=1&amp;position=1&amp;uuid=48af3049-7fa7-4537-ba7a-3ec18145e937&amp;query=Nitratos+y+nitritos</w:t>
      </w:r>
    </w:p>
  </w:comment>
  <w:comment w:author="Paola Moya" w:id="14" w:date="2025-02-07T18:32:00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https://www.freepik.es/imagen-ia-premium/vapor-que-escapa-escape-parrilla-coccion-humo-vapor-mezclan-crear-escena-culinaria-dinamica-apetitosa_299807952.htm#fromView=search&amp;page=1&amp;position=10&amp;uuid=5b5f4d7a-5265-4f75-8513-9c23a0bbf94c&amp;query=humo+carne</w:t>
      </w:r>
    </w:p>
  </w:comment>
  <w:comment w:author="Paola Moya" w:id="10" w:date="2025-02-07T17:53:00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https://www.freepik.es/fotos-premium/fregadero-cocina-obstruido-tuberia-sucia-que-limpia-casa-bicarbonato-sodio-vinagre_22416837.htm#fromView=search&amp;page=1&amp;position=9&amp;uuid=1871482e-4ecb-42f0-8b62-cc900925f95b&amp;query=Glut%C3%A1mico+de+sodio</w:t>
      </w:r>
    </w:p>
  </w:comment>
  <w:comment w:author="Paola Moya" w:id="6" w:date="2025-02-07T17:39:0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https://www.freepik.es/fotos-premium/imagen-microscopica-celulas-cancerosas_252572577.htm#fromView=search&amp;page=1&amp;position=22&amp;uuid=8c424a7c-97d9-407f-90ab-2ad30adb9404&amp;query=cancerigeno</w:t>
      </w:r>
    </w:p>
  </w:comment>
  <w:comment w:author="Paola Moya" w:id="4" w:date="2025-02-07T18:19:00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https://www.freepik.es/imagen-ia-premium/imagenes-libres-derechos-autor_349187225.htm#fromView=search&amp;page=1&amp;position=18&amp;uuid=2b995fa8-56a5-4588-8e09-5ad553644074&amp;query=SAL+Carne</w:t>
      </w:r>
    </w:p>
  </w:comment>
  <w:comment w:author="Paola Moya" w:id="9" w:date="2025-02-07T17:49:00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https://www.freepik.es/vector-premium/molecula-azucar-uva-glucosa-formula-estructural-modelo-molecular_156812333.htm#fromView=search&amp;page=2&amp;position=6&amp;uuid=1700d6a8-0bfe-4487-ac31-d3ccae0e7131&amp;query=Glucosa+formula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https://www.freepik.es/vector-premium/concepto-ciencia-formula-sacarosa-ilustracion-vectorial_40226720.htm#fromView=search&amp;page=1&amp;position=38&amp;uuid=0c00ae65-7749-44c8-b9fb-680a27db8f33&amp;query=Sucrose+formula</w:t>
      </w:r>
    </w:p>
  </w:comment>
  <w:comment w:author="Paola Moya" w:id="13" w:date="2025-02-07T18:31:00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https://www.freepik.es/vector-gratis/moleculas-isopropanol_23666076.htm#fromView=search&amp;page=1&amp;position=16&amp;uuid=95c5bab5-3684-49a7-940a-2c1a053aeb23&amp;query=Fenoles+</w:t>
      </w:r>
    </w:p>
  </w:comment>
  <w:comment w:author="Paola Moya" w:id="7" w:date="2025-02-07T18:21:00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https://www.freepik.es/foto-gratis/carne-fresca_7219961.htm#fromView=search&amp;page=1&amp;position=0&amp;uuid=bcdfe7e3-c4dd-46be-a3d8-a3eae18c014c&amp;query=Fosfatos+carne</w:t>
      </w:r>
    </w:p>
  </w:comment>
  <w:comment w:author="Paola Moya" w:id="11" w:date="2025-02-07T18:28:00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https://www.freepik.es/fotos-premium/varias-especias-hierbas-coloridas-aisladas-blanco_18106654.htm#fromView=search&amp;page=1&amp;position=12&amp;uuid=add6cdea-eba3-4717-a1da-b13bbdd7ab06&amp;query=Especias</w:t>
      </w:r>
    </w:p>
  </w:comment>
  <w:comment w:author="Paola Moya" w:id="3" w:date="2025-02-07T18:18:00Z">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https://www.freepik.es/vector-gratis/composicion-realista-sal-marina-montones-sal-blanca-platos-frascos-vidrio-ilustracion-tapas_16396541.htm#fromView=search&amp;page=1&amp;position=6&amp;uuid=cfc77237-40b3-4239-9d05-6d66497a839a&amp;query=SAL</w:t>
      </w:r>
    </w:p>
  </w:comment>
  <w:comment w:author="Paola Moya" w:id="8" w:date="2025-02-07T18:22:00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https://www.freepik.es/foto-gratis/ingredientes-cocinar-receta_7631483.htm#fromView=search&amp;page=1&amp;position=39&amp;uuid=a80c4f1c-6a21-4957-a929-863e0b24ab1f&amp;query=polvo+blanco</w:t>
      </w:r>
    </w:p>
  </w:comment>
  <w:comment w:author="Paola Moya" w:id="1" w:date="2025-02-07T18:16:00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https://www.freepik.es/foto-gratis/ingrediente-cocinar-carne-molida-carne-parrilla_41357016.htm#fromView=search&amp;page=2&amp;position=6&amp;uuid=8e3c2120-c154-450a-ac4c-dac88e68e9c5&amp;query=ADITIVO+CARNE</w:t>
      </w:r>
    </w:p>
  </w:comment>
  <w:comment w:author="Paola Moya" w:id="2" w:date="2025-02-07T18:17:00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https://www.freepik.es/fotos-premium/filetes-pescado-rojo-congelados-hielo_11292584.htm#fromView=search&amp;page=1&amp;position=6&amp;uuid=e045478c-a467-45cb-9580-f5385fbc5a14&amp;query=+hielo+CARNE</w:t>
      </w:r>
    </w:p>
  </w:comment>
  <w:comment w:author="Paola Moya" w:id="12" w:date="2025-02-07T18:30:00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https://www.freepik.es/foto-gratis/piezas-cordero-finamente-cortadas-cocinan-parrilla-hierro_5449379.htm#fromView=search&amp;page=1&amp;position=0&amp;uuid=95c5bab5-3684-49a7-940a-2c1a053aeb23&amp;query=carne+ahumado</w:t>
      </w:r>
    </w:p>
  </w:comment>
  <w:comment w:author="MOYA PERALTA PAOLA ALEXANDRA" w:id="15" w:date="2023-08-09T16:04:00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la síntesis</w:t>
      </w:r>
    </w:p>
  </w:comment>
  <w:comment w:author="Paola Moya" w:id="16" w:date="2025-02-07T18:41:00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detalla ingredientes y aditivos no cárnicos que mejoran sabor, textura, conservación y estabilidad. Incluye agua, sal, nitritos, azúcar, estabilizadores, antioxidantes y especias, destacando su función en retención de agua, realce del sabor y conservación mediante fosfatos, gomas y sales.</w:t>
      </w:r>
    </w:p>
  </w:comment>
  <w:comment w:author="Paola Moya" w:id="0" w:date="2025-02-07T18:15:00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https://www.freepik.es/foto-gratis/filete-fresco-muy-sabroso_6451736.htm#fromView=search&amp;page=1&amp;position=0&amp;uuid=8e3c2120-c154-450a-ac4c-dac88e68e9c5&amp;query=ADITIVO+CARNE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43" w15:done="0"/>
  <w15:commentEx w15:paraId="00000144" w15:done="0"/>
  <w15:commentEx w15:paraId="00000145" w15:done="0"/>
  <w15:commentEx w15:paraId="00000146" w15:done="0"/>
  <w15:commentEx w15:paraId="00000147" w15:done="0"/>
  <w15:commentEx w15:paraId="00000149" w15:done="0"/>
  <w15:commentEx w15:paraId="0000014A" w15:done="0"/>
  <w15:commentEx w15:paraId="0000014B" w15:done="0"/>
  <w15:commentEx w15:paraId="0000014C" w15:done="0"/>
  <w15:commentEx w15:paraId="0000014D" w15:done="0"/>
  <w15:commentEx w15:paraId="0000014E" w15:done="0"/>
  <w15:commentEx w15:paraId="0000014F" w15:done="0"/>
  <w15:commentEx w15:paraId="00000150" w15:done="0"/>
  <w15:commentEx w15:paraId="00000151" w15:done="0"/>
  <w15:commentEx w15:paraId="00000152" w15:done="0"/>
  <w15:commentEx w15:paraId="00000153" w15:paraIdParent="00000152" w15:done="0"/>
  <w15:commentEx w15:paraId="0000015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6187" cy="543792"/>
          <wp:effectExtent b="0" l="0" r="0" t="0"/>
          <wp:docPr descr="Servicio Nacional de Aprendizaje | SENA" id="2141785645" name="image13.png"/>
          <a:graphic>
            <a:graphicData uri="http://schemas.openxmlformats.org/drawingml/2006/picture">
              <pic:pic>
                <pic:nvPicPr>
                  <pic:cNvPr descr="Servicio Nacional de Aprendizaje | SENA" id="0" name="image13.png"/>
                  <pic:cNvPicPr preferRelativeResize="0"/>
                </pic:nvPicPr>
                <pic:blipFill>
                  <a:blip r:embed="rId1"/>
                  <a:srcRect b="0" l="0" r="0" t="0"/>
                  <a:stretch>
                    <a:fillRect/>
                  </a:stretch>
                </pic:blipFill>
                <pic:spPr>
                  <a:xfrm>
                    <a:off x="0" y="0"/>
                    <a:ext cx="556187" cy="54379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65" w:hanging="7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12B70"/>
    <w:pPr>
      <w:spacing w:line="240" w:lineRule="auto"/>
    </w:pPr>
    <w:rPr>
      <w:bCs w:val="1"/>
      <w:sz w:val="20"/>
      <w:szCs w:val="20"/>
    </w:rPr>
  </w:style>
  <w:style w:type="paragraph" w:styleId="Heading1">
    <w:name w:val="heading 1"/>
    <w:basedOn w:val="Normal"/>
    <w:next w:val="Normal"/>
    <w:uiPriority w:val="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pPr>
      <w:keepNext w:val="1"/>
      <w:keepLines w:val="1"/>
      <w:spacing w:after="60"/>
    </w:pPr>
    <w:rPr>
      <w:sz w:val="52"/>
      <w:szCs w:val="52"/>
    </w:rPr>
  </w:style>
  <w:style w:type="paragraph" w:styleId="Normal0" w:customStyle="1">
    <w:name w:val="Normal0"/>
    <w:qFormat w:val="1"/>
    <w:rsid w:val="00464D69"/>
    <w:pPr>
      <w:spacing w:after="120" w:before="120"/>
    </w:pPr>
    <w:rPr>
      <w:sz w:val="20"/>
    </w:rPr>
  </w:style>
  <w:style w:type="paragraph" w:styleId="heading10" w:customStyle="1">
    <w:name w:val="heading 10"/>
    <w:basedOn w:val="Normal0"/>
    <w:next w:val="Normal0"/>
    <w:uiPriority w:val="9"/>
    <w:pPr>
      <w:keepNext w:val="1"/>
      <w:keepLines w:val="1"/>
      <w:spacing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0"/>
    <w:next w:val="Normal0"/>
    <w:uiPriority w:val="11"/>
    <w:pPr>
      <w:keepNext w:val="1"/>
      <w:keepLines w:val="1"/>
      <w:spacing w:after="320"/>
    </w:pPr>
    <w:rPr>
      <w:color w:val="666666"/>
      <w:sz w:val="30"/>
      <w:szCs w:val="30"/>
    </w:rPr>
  </w:style>
  <w:style w:type="table" w:styleId="a" w:customStyle="1">
    <w:basedOn w:val="NormalTable0"/>
    <w:tblPr>
      <w:tblStyleRowBandSize w:val="1"/>
      <w:tblStyleColBandSize w:val="1"/>
      <w:tblCellMar>
        <w:top w:w="100.0" w:type="dxa"/>
        <w:left w:w="100.0" w:type="dxa"/>
        <w:bottom w:w="100.0" w:type="dxa"/>
        <w:right w:w="100.0" w:type="dxa"/>
      </w:tblCellMar>
    </w:tblPr>
  </w:style>
  <w:style w:type="table" w:styleId="a0" w:customStyle="1">
    <w:basedOn w:val="NormalTable0"/>
    <w:tblPr>
      <w:tblStyleRowBandSize w:val="1"/>
      <w:tblStyleColBandSize w:val="1"/>
      <w:tblCellMar>
        <w:top w:w="100.0" w:type="dxa"/>
        <w:left w:w="100.0" w:type="dxa"/>
        <w:bottom w:w="100.0" w:type="dxa"/>
        <w:right w:w="100.0" w:type="dxa"/>
      </w:tblCellMar>
    </w:tblPr>
  </w:style>
  <w:style w:type="table" w:styleId="a1" w:customStyle="1">
    <w:basedOn w:val="NormalTable0"/>
    <w:tblPr>
      <w:tblStyleRowBandSize w:val="1"/>
      <w:tblStyleColBandSize w:val="1"/>
      <w:tblCellMar>
        <w:top w:w="100.0" w:type="dxa"/>
        <w:left w:w="100.0" w:type="dxa"/>
        <w:bottom w:w="100.0" w:type="dxa"/>
        <w:right w:w="100.0" w:type="dxa"/>
      </w:tblCellMar>
    </w:tblPr>
  </w:style>
  <w:style w:type="table" w:styleId="TableGrid">
    <w:name w:val="Table Grid"/>
    <w:basedOn w:val="NormalTable0"/>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0"/>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NormalTable0"/>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0"/>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0"/>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0"/>
    <w:link w:val="CommentTextChar"/>
    <w:uiPriority w:val="99"/>
    <w:unhideWhenUsed w:val="1"/>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0" w:customStyle="1">
    <w:name w:val="Subtitle0"/>
    <w:basedOn w:val="Normal0"/>
    <w:next w:val="Normal0"/>
    <w:pPr>
      <w:keepNext w:val="1"/>
      <w:keepLines w:val="1"/>
      <w:spacing w:after="320"/>
    </w:pPr>
    <w:rPr>
      <w:color w:val="666666"/>
      <w:sz w:val="30"/>
      <w:szCs w:val="30"/>
    </w:rPr>
  </w:style>
  <w:style w:type="table" w:styleId="af4"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Spacing">
    <w:name w:val="No Spacing"/>
    <w:uiPriority w:val="1"/>
    <w:qFormat w:val="1"/>
    <w:rsid w:val="00464D69"/>
    <w:pPr>
      <w:spacing w:after="240" w:before="240" w:line="240" w:lineRule="auto"/>
    </w:pPr>
    <w:rPr>
      <w:bCs w:val="1"/>
      <w:sz w:val="20"/>
      <w:szCs w:val="20"/>
    </w:rPr>
  </w:style>
  <w:style w:type="character" w:styleId="Strong">
    <w:name w:val="Strong"/>
    <w:basedOn w:val="DefaultParagraphFont"/>
    <w:uiPriority w:val="22"/>
    <w:qFormat w:val="1"/>
    <w:rsid w:val="00DF5AE7"/>
    <w:rPr>
      <w:b w:val="1"/>
      <w:bCs w:val="1"/>
    </w:rPr>
  </w:style>
  <w:style w:type="character" w:styleId="Emphasis">
    <w:name w:val="Emphasis"/>
    <w:basedOn w:val="DefaultParagraphFont"/>
    <w:uiPriority w:val="20"/>
    <w:qFormat w:val="1"/>
    <w:rsid w:val="00D2287B"/>
    <w:rPr>
      <w:i w:val="1"/>
      <w:iCs w:val="1"/>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12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3" Type="http://schemas.openxmlformats.org/officeDocument/2006/relationships/image" Target="media/image7.jpg"/><Relationship Id="rId18" Type="http://schemas.openxmlformats.org/officeDocument/2006/relationships/image" Target="media/image9.jpg"/><Relationship Id="rId21" Type="http://schemas.openxmlformats.org/officeDocument/2006/relationships/image" Target="media/image15.jpg"/><Relationship Id="rId3" Type="http://schemas.openxmlformats.org/officeDocument/2006/relationships/settings" Target="settings.xml"/><Relationship Id="rId34" Type="http://schemas.openxmlformats.org/officeDocument/2006/relationships/customXml" Target="../customXML/item4.xml"/><Relationship Id="rId25" Type="http://schemas.openxmlformats.org/officeDocument/2006/relationships/image" Target="media/image2.jpg"/><Relationship Id="rId7" Type="http://schemas.openxmlformats.org/officeDocument/2006/relationships/customXml" Target="../customXML/item1.xml"/><Relationship Id="rId12" Type="http://schemas.openxmlformats.org/officeDocument/2006/relationships/image" Target="media/image10.jpg"/><Relationship Id="rId17" Type="http://schemas.openxmlformats.org/officeDocument/2006/relationships/image" Target="media/image1.jpg"/><Relationship Id="rId33" Type="http://schemas.openxmlformats.org/officeDocument/2006/relationships/customXml" Target="../customXML/item3.xml"/><Relationship Id="rId20" Type="http://schemas.openxmlformats.org/officeDocument/2006/relationships/image" Target="media/image25.png"/><Relationship Id="rId2" Type="http://schemas.openxmlformats.org/officeDocument/2006/relationships/comments" Target="comments.xml"/><Relationship Id="rId29" Type="http://schemas.openxmlformats.org/officeDocument/2006/relationships/hyperlink" Target="https://ahumadoras.com/guia-de-ahumados.pdf" TargetMode="External"/><Relationship Id="rId16" Type="http://schemas.openxmlformats.org/officeDocument/2006/relationships/image" Target="media/image20.png"/><Relationship Id="rId24"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styles" Target="styles.xml"/><Relationship Id="rId11" Type="http://schemas.openxmlformats.org/officeDocument/2006/relationships/image" Target="media/image17.png"/><Relationship Id="rId32" Type="http://schemas.openxmlformats.org/officeDocument/2006/relationships/customXml" Target="../customXML/item2.xml"/><Relationship Id="rId23" Type="http://schemas.openxmlformats.org/officeDocument/2006/relationships/image" Target="media/image6.jpg"/><Relationship Id="rId28" Type="http://schemas.openxmlformats.org/officeDocument/2006/relationships/hyperlink" Target="https://www.redalyc.org/articulo.oa?id=179922664023" TargetMode="External"/><Relationship Id="rId5" Type="http://schemas.openxmlformats.org/officeDocument/2006/relationships/numbering" Target="numbering.xml"/><Relationship Id="rId15" Type="http://schemas.openxmlformats.org/officeDocument/2006/relationships/image" Target="media/image14.jpg"/><Relationship Id="rId31" Type="http://schemas.openxmlformats.org/officeDocument/2006/relationships/footer" Target="footer1.xml"/><Relationship Id="rId10" Type="http://schemas.openxmlformats.org/officeDocument/2006/relationships/image" Target="media/image8.jpg"/><Relationship Id="rId19" Type="http://schemas.openxmlformats.org/officeDocument/2006/relationships/image" Target="media/image24.png"/><Relationship Id="rId22" Type="http://schemas.openxmlformats.org/officeDocument/2006/relationships/image" Target="media/image4.jpg"/><Relationship Id="rId4" Type="http://schemas.openxmlformats.org/officeDocument/2006/relationships/fontTable" Target="fontTable.xml"/><Relationship Id="rId9" Type="http://schemas.openxmlformats.org/officeDocument/2006/relationships/image" Target="media/image3.jpg"/><Relationship Id="rId27" Type="http://schemas.openxmlformats.org/officeDocument/2006/relationships/hyperlink" Target="https://www.youtube.com/watch?v=cqrcqLdXTCE&amp;ab_channel=Lacienciaenlosalimentos" TargetMode="External"/><Relationship Id="rId30" Type="http://schemas.openxmlformats.org/officeDocument/2006/relationships/header" Target="header1.xml"/><Relationship Id="rId14" Type="http://schemas.openxmlformats.org/officeDocument/2006/relationships/image" Target="media/image12.jpg"/><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Z1Ky98CiU+9Z924r7xjbCnN1Vg==">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</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C07807C3-E545-4F8B-A317-7AE5681B7D94}"/>
</file>

<file path=customXML/itemProps3.xml><?xml version="1.0" encoding="utf-8"?>
<ds:datastoreItem xmlns:ds="http://schemas.openxmlformats.org/officeDocument/2006/customXml" ds:itemID="{788D0662-285B-4D4D-81C9-5C8E8B2C8ACB}"/>
</file>

<file path=customXML/itemProps4.xml><?xml version="1.0" encoding="utf-8"?>
<ds:datastoreItem xmlns:ds="http://schemas.openxmlformats.org/officeDocument/2006/customXml" ds:itemID="{A87B67DA-30DA-4695-9D60-94C3D730035D}"/>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dcterms:created xsi:type="dcterms:W3CDTF">2023-03-31T16:40:00Z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