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3DCD846F" w:rsidR="00FF258C" w:rsidRDefault="001F13D8" w:rsidP="00E12B70">
            <w:r w:rsidRPr="001F13D8">
              <w:t>METALURGIA, PROPIEDADES Y CLASIFICACIÓN DE LOS PRINCIPALES METALES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F13D8">
        <w:trPr>
          <w:trHeight w:val="581"/>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520D5306" w:rsidR="00FF258C" w:rsidRPr="00245D6E" w:rsidRDefault="001F13D8" w:rsidP="00E12B70">
            <w:pPr>
              <w:rPr>
                <w:b w:val="0"/>
                <w:bCs w:val="0"/>
              </w:rPr>
            </w:pPr>
            <w:r w:rsidRPr="001F13D8">
              <w:rPr>
                <w:b w:val="0"/>
                <w:bCs w:val="0"/>
              </w:rPr>
              <w:t>Controlar la materia prima, el producto y el proceso de fabricación de piezas en aleaciones no ferrosas aplicando las normas técnicas y de calidad</w:t>
            </w:r>
            <w:r>
              <w:rPr>
                <w:b w:val="0"/>
                <w:bCs w:val="0"/>
              </w:rPr>
              <w:t>.</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268E9A1D" w:rsidR="00FF258C" w:rsidRPr="00E12B70" w:rsidRDefault="0007527D" w:rsidP="00E12B70">
            <w:pPr>
              <w:rPr>
                <w:b w:val="0"/>
                <w:bCs w:val="0"/>
              </w:rPr>
            </w:pPr>
            <w:r w:rsidRPr="0007527D">
              <w:rPr>
                <w:b w:val="0"/>
                <w:bCs w:val="0"/>
              </w:rPr>
              <w:t>Identificar las características necesarias de los metales no ferrosos para la fabricación de productos industriales.</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18634D79" w:rsidR="00FF258C" w:rsidRPr="003E7F8E" w:rsidRDefault="00753509" w:rsidP="00E12B70">
            <w:pPr>
              <w:rPr>
                <w:b w:val="0"/>
                <w:bCs w:val="0"/>
              </w:rPr>
            </w:pPr>
            <w:r>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6C9372B3" w:rsidR="00FF258C" w:rsidRPr="003E7F8E" w:rsidRDefault="00753509" w:rsidP="00E12B70">
            <w:pPr>
              <w:rPr>
                <w:b w:val="0"/>
                <w:bCs w:val="0"/>
              </w:rPr>
            </w:pPr>
            <w:r w:rsidRPr="00753509">
              <w:rPr>
                <w:b w:val="0"/>
              </w:rPr>
              <w:t>METALES Y ALEACIONES NO FERROSOS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17D59007" w:rsidR="00FF258C" w:rsidRPr="003E7F8E" w:rsidRDefault="004A5078" w:rsidP="00E12B70">
            <w:pPr>
              <w:rPr>
                <w:b w:val="0"/>
                <w:bCs w:val="0"/>
              </w:rPr>
            </w:pPr>
            <w:r w:rsidRPr="004A5078">
              <w:rPr>
                <w:b w:val="0"/>
                <w:bCs w:val="0"/>
              </w:rPr>
              <w:t xml:space="preserve">El </w:t>
            </w:r>
            <w:r>
              <w:rPr>
                <w:b w:val="0"/>
                <w:bCs w:val="0"/>
              </w:rPr>
              <w:t xml:space="preserve">componente formativo </w:t>
            </w:r>
            <w:r w:rsidRPr="004A5078">
              <w:rPr>
                <w:b w:val="0"/>
                <w:bCs w:val="0"/>
              </w:rPr>
              <w:t>aborda los metales y aleaciones no ferrosas, su clasificación y procesos de obtención. Describe metales puros como el cobre y las aleaciones ultraligeras, ligeras y pesadas, resaltando sus aplicaciones en la industria aeronáutica, electrónica y construcción. También menciona la importancia del reciclaje y la minería urbana para mitigar el impacto ambiental y maximizar el aprovechamiento de estos recursos.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4DDE7844" w:rsidR="00FF258C" w:rsidRPr="003E7F8E" w:rsidRDefault="004A5078" w:rsidP="00E12B70">
            <w:pPr>
              <w:rPr>
                <w:b w:val="0"/>
                <w:bCs w:val="0"/>
              </w:rPr>
            </w:pPr>
            <w:r w:rsidRPr="004A5078">
              <w:rPr>
                <w:b w:val="0"/>
                <w:bCs w:val="0"/>
              </w:rPr>
              <w:t>Metales no ferrosos, aleaciones, reciclaje, aplicaciones industriales, minería urbana.</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4D530C4D" w14:textId="619AC2B3" w:rsidR="00914CE1" w:rsidRPr="00D05EC5" w:rsidRDefault="00D376E1" w:rsidP="00914C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67BE2DF4" w14:textId="77777777" w:rsidR="00D05EC5" w:rsidRDefault="00D05EC5" w:rsidP="00D05EC5">
      <w:pPr>
        <w:pStyle w:val="ListParagraph"/>
        <w:numPr>
          <w:ilvl w:val="0"/>
          <w:numId w:val="30"/>
        </w:numPr>
        <w:spacing w:before="0" w:after="160" w:line="259" w:lineRule="auto"/>
      </w:pPr>
      <w:r w:rsidRPr="00D00A24">
        <w:t>Introducción a metales y aleaciones no ferrosos</w:t>
      </w:r>
    </w:p>
    <w:p w14:paraId="05F5E0B5" w14:textId="77777777" w:rsidR="00D05EC5" w:rsidRDefault="00D05EC5" w:rsidP="00D05EC5">
      <w:pPr>
        <w:pStyle w:val="ListParagraph"/>
        <w:numPr>
          <w:ilvl w:val="1"/>
          <w:numId w:val="30"/>
        </w:numPr>
        <w:spacing w:before="0" w:after="160" w:line="259" w:lineRule="auto"/>
      </w:pPr>
      <w:r w:rsidRPr="00D00A24">
        <w:t>Metales puros</w:t>
      </w:r>
    </w:p>
    <w:p w14:paraId="44BA24EB" w14:textId="77777777" w:rsidR="00D05EC5" w:rsidRDefault="00D05EC5" w:rsidP="00D05EC5">
      <w:pPr>
        <w:pStyle w:val="ListParagraph"/>
        <w:numPr>
          <w:ilvl w:val="1"/>
          <w:numId w:val="30"/>
        </w:numPr>
        <w:spacing w:before="0" w:after="160" w:line="259" w:lineRule="auto"/>
      </w:pPr>
      <w:r w:rsidRPr="00D00A24">
        <w:t>Aleaciones ultraligeras</w:t>
      </w:r>
    </w:p>
    <w:p w14:paraId="342728CF" w14:textId="77777777" w:rsidR="00D05EC5" w:rsidRDefault="00D05EC5" w:rsidP="00D05EC5">
      <w:pPr>
        <w:pStyle w:val="ListParagraph"/>
        <w:numPr>
          <w:ilvl w:val="1"/>
          <w:numId w:val="30"/>
        </w:numPr>
        <w:spacing w:before="0" w:after="160" w:line="259" w:lineRule="auto"/>
      </w:pPr>
      <w:r w:rsidRPr="00D00A24">
        <w:t>Aleaciones ligeras</w:t>
      </w:r>
    </w:p>
    <w:p w14:paraId="5D555414" w14:textId="77777777" w:rsidR="00D05EC5" w:rsidRDefault="00D05EC5" w:rsidP="00D05EC5">
      <w:pPr>
        <w:pStyle w:val="ListParagraph"/>
        <w:numPr>
          <w:ilvl w:val="1"/>
          <w:numId w:val="30"/>
        </w:numPr>
        <w:spacing w:before="0" w:after="160" w:line="259" w:lineRule="auto"/>
      </w:pPr>
      <w:r w:rsidRPr="00D00A24">
        <w:t>Aleaciones pesadas</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43BCF3BF" w14:textId="6CE38394" w:rsidR="008A3A8B" w:rsidRDefault="008A3A8B" w:rsidP="008A3A8B">
      <w:pPr>
        <w:pStyle w:val="Normal0"/>
        <w:pBdr>
          <w:top w:val="nil"/>
          <w:left w:val="nil"/>
          <w:bottom w:val="nil"/>
          <w:right w:val="nil"/>
          <w:between w:val="nil"/>
        </w:pBdr>
        <w:rPr>
          <w:bCs/>
          <w:lang w:val="es-MX"/>
        </w:rPr>
      </w:pPr>
      <w:r w:rsidRPr="008A3A8B">
        <w:rPr>
          <w:bCs/>
          <w:lang w:val="es-MX"/>
        </w:rPr>
        <w:t>La clasificación de los metales se divide en dos grandes grupos. El primero corresponde a los metales ferrosos, que contienen hierro y suelen ser aceros y fundiciones. El segundo grupo incluye los metales y aleaciones no ferrosas, donde la presencia de hierro es inferior al 5</w:t>
      </w:r>
      <w:r w:rsidR="00F65AE5">
        <w:rPr>
          <w:bCs/>
          <w:lang w:val="es-MX"/>
        </w:rPr>
        <w:t xml:space="preserve"> </w:t>
      </w:r>
      <w:r w:rsidRPr="008A3A8B">
        <w:rPr>
          <w:bCs/>
          <w:lang w:val="es-MX"/>
        </w:rPr>
        <w:t>%.</w:t>
      </w:r>
    </w:p>
    <w:tbl>
      <w:tblPr>
        <w:tblStyle w:val="NormalTable1"/>
        <w:tblW w:w="0" w:type="auto"/>
        <w:tblInd w:w="5" w:type="dxa"/>
        <w:shd w:val="clear" w:color="auto" w:fill="B3DDF2" w:themeFill="background2" w:themeFillShade="E6"/>
        <w:tblLook w:val="04A0" w:firstRow="1" w:lastRow="0" w:firstColumn="1" w:lastColumn="0" w:noHBand="0" w:noVBand="1"/>
      </w:tblPr>
      <w:tblGrid>
        <w:gridCol w:w="6232"/>
        <w:gridCol w:w="3730"/>
      </w:tblGrid>
      <w:tr w:rsidR="0031755D" w14:paraId="19EC5C41" w14:textId="77777777" w:rsidTr="006018E9">
        <w:tc>
          <w:tcPr>
            <w:tcW w:w="6232" w:type="dxa"/>
            <w:shd w:val="clear" w:color="auto" w:fill="B3DDF2" w:themeFill="background2" w:themeFillShade="E6"/>
          </w:tcPr>
          <w:p w14:paraId="4A075767" w14:textId="5CBCA47D" w:rsidR="0031755D" w:rsidRDefault="0031755D" w:rsidP="0031755D">
            <w:pPr>
              <w:pStyle w:val="Normal0"/>
              <w:jc w:val="both"/>
              <w:rPr>
                <w:bCs/>
                <w:lang w:val="es-MX"/>
              </w:rPr>
            </w:pPr>
            <w:r w:rsidRPr="008A3A8B">
              <w:rPr>
                <w:bCs/>
                <w:lang w:val="es-MX"/>
              </w:rPr>
              <w:t xml:space="preserve">El </w:t>
            </w:r>
            <w:r w:rsidRPr="007C3265">
              <w:rPr>
                <w:b/>
                <w:lang w:val="es-MX"/>
              </w:rPr>
              <w:t>uso de aleaciones no ferrosas</w:t>
            </w:r>
            <w:r w:rsidRPr="008A3A8B">
              <w:rPr>
                <w:bCs/>
                <w:lang w:val="es-MX"/>
              </w:rPr>
              <w:t xml:space="preserve"> ha cobrado importancia en la vida contemporánea, reemplazando al </w:t>
            </w:r>
            <w:r w:rsidRPr="007C3265">
              <w:rPr>
                <w:b/>
                <w:lang w:val="es-MX"/>
              </w:rPr>
              <w:t>acero</w:t>
            </w:r>
            <w:r w:rsidRPr="008A3A8B">
              <w:rPr>
                <w:bCs/>
                <w:lang w:val="es-MX"/>
              </w:rPr>
              <w:t xml:space="preserve"> en aplicaciones específicas debido a sus características </w:t>
            </w:r>
            <w:r w:rsidRPr="007C3265">
              <w:rPr>
                <w:b/>
                <w:lang w:val="es-MX"/>
              </w:rPr>
              <w:t>mecánicas y metalúrgicas</w:t>
            </w:r>
            <w:r w:rsidRPr="008A3A8B">
              <w:rPr>
                <w:bCs/>
                <w:lang w:val="es-MX"/>
              </w:rPr>
              <w:t>, como su bajo peso específico o densidad, resistencia a la oxidación, maquinabilidad, facilidad para formar aleaciones y, en algunos casos, su capacidad para ser extruidas.</w:t>
            </w:r>
          </w:p>
        </w:tc>
        <w:tc>
          <w:tcPr>
            <w:tcW w:w="3730" w:type="dxa"/>
            <w:shd w:val="clear" w:color="auto" w:fill="B3DDF2" w:themeFill="background2" w:themeFillShade="E6"/>
            <w:vAlign w:val="center"/>
          </w:tcPr>
          <w:p w14:paraId="16B0DBC9" w14:textId="071F5DB1" w:rsidR="0031755D" w:rsidRDefault="006018E9" w:rsidP="006018E9">
            <w:pPr>
              <w:pStyle w:val="Normal0"/>
              <w:jc w:val="center"/>
              <w:rPr>
                <w:bCs/>
                <w:lang w:val="es-MX"/>
              </w:rPr>
            </w:pPr>
            <w:commentRangeStart w:id="0"/>
            <w:r>
              <w:rPr>
                <w:noProof/>
              </w:rPr>
              <w:drawing>
                <wp:inline distT="0" distB="0" distL="0" distR="0" wp14:anchorId="7D00A64E" wp14:editId="3E865613">
                  <wp:extent cx="2112645" cy="1183013"/>
                  <wp:effectExtent l="0" t="0" r="1905" b="0"/>
                  <wp:docPr id="1721921161" name="Picture 1" descr="Close-up image of steel slags and iron lumps, highlighting the rough, industrial surfaces and raw metallic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up image of steel slags and iron lumps, highlighting the rough, industrial surfaces and raw metallic textu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3547" cy="1189118"/>
                          </a:xfrm>
                          <a:prstGeom prst="rect">
                            <a:avLst/>
                          </a:prstGeom>
                          <a:noFill/>
                          <a:ln>
                            <a:noFill/>
                          </a:ln>
                        </pic:spPr>
                      </pic:pic>
                    </a:graphicData>
                  </a:graphic>
                </wp:inline>
              </w:drawing>
            </w:r>
            <w:commentRangeEnd w:id="0"/>
            <w:r>
              <w:rPr>
                <w:rStyle w:val="CommentReference"/>
              </w:rPr>
              <w:commentReference w:id="0"/>
            </w:r>
          </w:p>
        </w:tc>
      </w:tr>
    </w:tbl>
    <w:p w14:paraId="1A322186" w14:textId="77777777" w:rsidR="008A3A8B" w:rsidRDefault="008A3A8B" w:rsidP="008A3A8B">
      <w:pPr>
        <w:pStyle w:val="Normal0"/>
        <w:pBdr>
          <w:top w:val="nil"/>
          <w:left w:val="nil"/>
          <w:bottom w:val="nil"/>
          <w:right w:val="nil"/>
          <w:between w:val="nil"/>
        </w:pBdr>
        <w:rPr>
          <w:bCs/>
          <w:lang w:val="es-MX"/>
        </w:rPr>
      </w:pPr>
      <w:r w:rsidRPr="008A3A8B">
        <w:rPr>
          <w:bCs/>
          <w:lang w:val="es-MX"/>
        </w:rPr>
        <w:t>Los metales no ferrosos tienden a formar óxidos en condiciones ambientales y a ser frágiles, por lo cual se desarrollan aleaciones. Un ejemplo es el oro, que se mezcla con pequeñas cantidades de cobre para formar oro de 24 y 18 quilates. De manera similar, la plata se alea con cobre para obtener la plata ley 900, entre otros casos.</w:t>
      </w:r>
    </w:p>
    <w:p w14:paraId="78EF024E" w14:textId="08EF7595" w:rsidR="00FA38EC" w:rsidRPr="008A3A8B" w:rsidRDefault="003045F2" w:rsidP="008A3A8B">
      <w:pPr>
        <w:pStyle w:val="Normal0"/>
        <w:pBdr>
          <w:top w:val="nil"/>
          <w:left w:val="nil"/>
          <w:bottom w:val="nil"/>
          <w:right w:val="nil"/>
          <w:between w:val="nil"/>
        </w:pBdr>
        <w:rPr>
          <w:bCs/>
          <w:lang w:val="es-MX"/>
        </w:rPr>
      </w:pPr>
      <w:commentRangeStart w:id="1"/>
      <w:r w:rsidRPr="003045F2">
        <w:rPr>
          <w:bCs/>
          <w:noProof/>
        </w:rPr>
        <w:drawing>
          <wp:inline distT="0" distB="0" distL="0" distR="0" wp14:anchorId="657E9C4F" wp14:editId="6820EBB4">
            <wp:extent cx="6332220" cy="1104900"/>
            <wp:effectExtent l="0" t="19050" r="0" b="57150"/>
            <wp:docPr id="505792319" name="Diagram 1">
              <a:extLst xmlns:a="http://schemas.openxmlformats.org/drawingml/2006/main">
                <a:ext uri="{FF2B5EF4-FFF2-40B4-BE49-F238E27FC236}">
                  <a16:creationId xmlns:a16="http://schemas.microsoft.com/office/drawing/2014/main" id="{D93B9881-EFB4-B20C-388A-F2A769D0C9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1"/>
      <w:r w:rsidR="003463DC">
        <w:rPr>
          <w:rStyle w:val="CommentReference"/>
        </w:rPr>
        <w:commentReference w:id="1"/>
      </w:r>
    </w:p>
    <w:p w14:paraId="103CDA70" w14:textId="38E69F00" w:rsidR="008A3A8B" w:rsidRPr="008A3A8B" w:rsidRDefault="008A3A8B" w:rsidP="008A3A8B">
      <w:pPr>
        <w:pStyle w:val="Normal0"/>
        <w:pBdr>
          <w:top w:val="nil"/>
          <w:left w:val="nil"/>
          <w:bottom w:val="nil"/>
          <w:right w:val="nil"/>
          <w:between w:val="nil"/>
        </w:pBdr>
        <w:rPr>
          <w:bCs/>
          <w:lang w:val="es-MX"/>
        </w:rPr>
      </w:pPr>
    </w:p>
    <w:p w14:paraId="0994BC7A" w14:textId="77777777" w:rsidR="008A3A8B" w:rsidRPr="008A3A8B" w:rsidRDefault="008A3A8B" w:rsidP="008A3A8B">
      <w:pPr>
        <w:pStyle w:val="Normal0"/>
        <w:pBdr>
          <w:top w:val="nil"/>
          <w:left w:val="nil"/>
          <w:bottom w:val="nil"/>
          <w:right w:val="nil"/>
          <w:between w:val="nil"/>
        </w:pBdr>
        <w:rPr>
          <w:b/>
          <w:lang w:val="es-MX"/>
        </w:rPr>
      </w:pPr>
      <w:r w:rsidRPr="008A3A8B">
        <w:rPr>
          <w:bCs/>
          <w:lang w:val="es-MX"/>
        </w:rPr>
        <w:t>En la sociedad actual, marcada por la interconectividad y el uso de dispositivos inteligentes como los celulares, a menudo se reflexiona sobre la capacidad de almacenamiento o la velocidad del procesador, pero se pasan por alto dos aspectos fundamentales: el material del que están hechos, generalmente metales no ferrosos, y cómo se reciclan o su impacto ambiental.</w:t>
      </w:r>
    </w:p>
    <w:p w14:paraId="1F15E3B7" w14:textId="77777777" w:rsidR="003F3800" w:rsidRDefault="003F3800">
      <w:pPr>
        <w:pStyle w:val="Normal0"/>
        <w:pBdr>
          <w:top w:val="nil"/>
          <w:left w:val="nil"/>
          <w:bottom w:val="nil"/>
          <w:right w:val="nil"/>
          <w:between w:val="nil"/>
        </w:pBdr>
        <w:rPr>
          <w:b/>
          <w:szCs w:val="20"/>
        </w:rPr>
      </w:pPr>
    </w:p>
    <w:p w14:paraId="4F000547" w14:textId="77777777" w:rsidR="00006FE1" w:rsidRDefault="00006FE1">
      <w:pPr>
        <w:pStyle w:val="Normal0"/>
        <w:pBdr>
          <w:top w:val="nil"/>
          <w:left w:val="nil"/>
          <w:bottom w:val="nil"/>
          <w:right w:val="nil"/>
          <w:between w:val="nil"/>
        </w:pBdr>
        <w:rPr>
          <w:b/>
          <w:szCs w:val="20"/>
        </w:rPr>
      </w:pPr>
    </w:p>
    <w:p w14:paraId="3418D839" w14:textId="77777777" w:rsidR="00006FE1" w:rsidRDefault="00006FE1">
      <w:pPr>
        <w:pStyle w:val="Normal0"/>
        <w:pBdr>
          <w:top w:val="nil"/>
          <w:left w:val="nil"/>
          <w:bottom w:val="nil"/>
          <w:right w:val="nil"/>
          <w:between w:val="nil"/>
        </w:pBdr>
        <w:rPr>
          <w:b/>
          <w:szCs w:val="20"/>
        </w:rPr>
      </w:pPr>
    </w:p>
    <w:p w14:paraId="05FAD590" w14:textId="77777777" w:rsidR="00006FE1" w:rsidRDefault="00006FE1">
      <w:pPr>
        <w:pStyle w:val="Normal0"/>
        <w:pBdr>
          <w:top w:val="nil"/>
          <w:left w:val="nil"/>
          <w:bottom w:val="nil"/>
          <w:right w:val="nil"/>
          <w:between w:val="nil"/>
        </w:pBdr>
        <w:rPr>
          <w:b/>
          <w:szCs w:val="20"/>
        </w:rPr>
      </w:pPr>
    </w:p>
    <w:p w14:paraId="56951EFF" w14:textId="77777777" w:rsidR="00006FE1" w:rsidRDefault="00006FE1">
      <w:pPr>
        <w:pStyle w:val="Normal0"/>
        <w:pBdr>
          <w:top w:val="nil"/>
          <w:left w:val="nil"/>
          <w:bottom w:val="nil"/>
          <w:right w:val="nil"/>
          <w:between w:val="nil"/>
        </w:pBdr>
        <w:rPr>
          <w:b/>
          <w:szCs w:val="20"/>
        </w:rPr>
      </w:pPr>
    </w:p>
    <w:p w14:paraId="08460C78" w14:textId="77777777" w:rsidR="00006FE1" w:rsidRDefault="00006FE1">
      <w:pPr>
        <w:pStyle w:val="Normal0"/>
        <w:pBdr>
          <w:top w:val="nil"/>
          <w:left w:val="nil"/>
          <w:bottom w:val="nil"/>
          <w:right w:val="nil"/>
          <w:between w:val="nil"/>
        </w:pBdr>
        <w:rPr>
          <w:b/>
          <w:szCs w:val="20"/>
        </w:rPr>
      </w:pPr>
    </w:p>
    <w:p w14:paraId="2D71FE8E" w14:textId="77777777" w:rsidR="00006FE1" w:rsidRDefault="00006FE1">
      <w:pPr>
        <w:pStyle w:val="Normal0"/>
        <w:pBdr>
          <w:top w:val="nil"/>
          <w:left w:val="nil"/>
          <w:bottom w:val="nil"/>
          <w:right w:val="nil"/>
          <w:between w:val="nil"/>
        </w:pBdr>
        <w:rPr>
          <w:b/>
          <w:szCs w:val="20"/>
        </w:rPr>
      </w:pPr>
    </w:p>
    <w:p w14:paraId="6121E141" w14:textId="77777777" w:rsidR="00006FE1" w:rsidRDefault="00006FE1">
      <w:pPr>
        <w:pStyle w:val="Normal0"/>
        <w:pBdr>
          <w:top w:val="nil"/>
          <w:left w:val="nil"/>
          <w:bottom w:val="nil"/>
          <w:right w:val="nil"/>
          <w:between w:val="nil"/>
        </w:pBdr>
        <w:rPr>
          <w:b/>
          <w:szCs w:val="20"/>
        </w:rPr>
      </w:pPr>
    </w:p>
    <w:p w14:paraId="72FAD1BB" w14:textId="77777777" w:rsidR="00006FE1" w:rsidRDefault="00006FE1">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DESARROLLO DE CONTENIDOS: </w:t>
      </w:r>
    </w:p>
    <w:p w14:paraId="00000043" w14:textId="77777777" w:rsidR="00FF258C" w:rsidRDefault="00FF258C">
      <w:pPr>
        <w:pStyle w:val="Normal0"/>
        <w:rPr>
          <w:b/>
          <w:szCs w:val="20"/>
        </w:rPr>
      </w:pPr>
    </w:p>
    <w:p w14:paraId="0A21D8A3" w14:textId="2C8C5616" w:rsidR="00B64E34" w:rsidRDefault="00B64E34" w:rsidP="003463DC">
      <w:pPr>
        <w:pStyle w:val="Normal0"/>
        <w:numPr>
          <w:ilvl w:val="3"/>
          <w:numId w:val="4"/>
        </w:numPr>
        <w:rPr>
          <w:b/>
          <w:lang w:val="es-MX"/>
        </w:rPr>
      </w:pPr>
      <w:r w:rsidRPr="00B64E34">
        <w:rPr>
          <w:b/>
          <w:lang w:val="es-MX"/>
        </w:rPr>
        <w:t>Introducción a metales y aleaciones no ferrosos</w:t>
      </w:r>
    </w:p>
    <w:tbl>
      <w:tblPr>
        <w:tblStyle w:val="TableNormal1"/>
        <w:tblW w:w="0" w:type="auto"/>
        <w:tblInd w:w="5" w:type="dxa"/>
        <w:tblLook w:val="04A0" w:firstRow="1" w:lastRow="0" w:firstColumn="1" w:lastColumn="0" w:noHBand="0" w:noVBand="1"/>
      </w:tblPr>
      <w:tblGrid>
        <w:gridCol w:w="5382"/>
        <w:gridCol w:w="4580"/>
      </w:tblGrid>
      <w:tr w:rsidR="000419F2" w14:paraId="6155DC7C" w14:textId="77777777" w:rsidTr="000419F2">
        <w:tc>
          <w:tcPr>
            <w:tcW w:w="5382" w:type="dxa"/>
          </w:tcPr>
          <w:p w14:paraId="2559E7DF" w14:textId="346BB888" w:rsidR="00006FE1" w:rsidRDefault="00006FE1" w:rsidP="00006FE1">
            <w:pPr>
              <w:pStyle w:val="Normal0"/>
              <w:jc w:val="both"/>
              <w:rPr>
                <w:b/>
                <w:lang w:val="es-MX"/>
              </w:rPr>
            </w:pPr>
            <w:r w:rsidRPr="00B64E34">
              <w:rPr>
                <w:bCs/>
                <w:lang w:val="es-MX"/>
              </w:rPr>
              <w:t>Pocos metales se utilizan en estado puro, como es el caso del cobre en los circuitos conductores eléctricos. Actualmente, la mayoría de los metales no ferrosos empleados en ingeniería son aleaciones, combinaciones de metales similares y, en ocasiones, de elementos no metálicos que mejoran las propiedades mecánicas y metalúrgicas en comparación con los metales puros.</w:t>
            </w:r>
          </w:p>
        </w:tc>
        <w:tc>
          <w:tcPr>
            <w:tcW w:w="4580" w:type="dxa"/>
          </w:tcPr>
          <w:p w14:paraId="05211601" w14:textId="7A4A8C43" w:rsidR="00006FE1" w:rsidRDefault="00720C0A" w:rsidP="000419F2">
            <w:pPr>
              <w:pStyle w:val="Normal0"/>
              <w:jc w:val="center"/>
              <w:rPr>
                <w:b/>
                <w:lang w:val="es-MX"/>
              </w:rPr>
            </w:pPr>
            <w:commentRangeStart w:id="2"/>
            <w:r>
              <w:rPr>
                <w:noProof/>
              </w:rPr>
              <w:drawing>
                <wp:inline distT="0" distB="0" distL="0" distR="0" wp14:anchorId="08C97B76" wp14:editId="30271211">
                  <wp:extent cx="2339340" cy="1309955"/>
                  <wp:effectExtent l="0" t="0" r="3810" b="5080"/>
                  <wp:docPr id="117640051" name="Picture 2" descr="&quot;Distinguishing Copper from Other Metals: Characteristics, Properties, and Identification Metho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istinguishing Copper from Other Metals: Characteristics, Properties, and Identification Methods&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6711" cy="1319682"/>
                          </a:xfrm>
                          <a:prstGeom prst="rect">
                            <a:avLst/>
                          </a:prstGeom>
                          <a:noFill/>
                          <a:ln>
                            <a:noFill/>
                          </a:ln>
                        </pic:spPr>
                      </pic:pic>
                    </a:graphicData>
                  </a:graphic>
                </wp:inline>
              </w:drawing>
            </w:r>
            <w:commentRangeEnd w:id="2"/>
            <w:r w:rsidR="00D15AAB">
              <w:rPr>
                <w:rStyle w:val="CommentReference"/>
              </w:rPr>
              <w:commentReference w:id="2"/>
            </w:r>
          </w:p>
        </w:tc>
      </w:tr>
    </w:tbl>
    <w:p w14:paraId="13E18ACD" w14:textId="77777777" w:rsidR="00B64E34" w:rsidRPr="00B64E34" w:rsidRDefault="00B64E34" w:rsidP="00B64E34">
      <w:pPr>
        <w:pStyle w:val="Normal0"/>
        <w:rPr>
          <w:b/>
          <w:lang w:val="es-MX"/>
        </w:rPr>
      </w:pPr>
      <w:r w:rsidRPr="00B64E34">
        <w:rPr>
          <w:bCs/>
          <w:lang w:val="es-MX"/>
        </w:rPr>
        <w:t xml:space="preserve">Cada metal posee </w:t>
      </w:r>
      <w:r w:rsidRPr="00D15AAB">
        <w:rPr>
          <w:b/>
          <w:lang w:val="es-MX"/>
        </w:rPr>
        <w:t xml:space="preserve">propiedades mecánicas y metalúrgicas </w:t>
      </w:r>
      <w:r w:rsidRPr="00B64E34">
        <w:rPr>
          <w:bCs/>
          <w:lang w:val="es-MX"/>
        </w:rPr>
        <w:t>específicas que, al combinarse, resultan valiosas para aplicaciones en ingeniería. No obstante, su uso está condicionado por la relación entre costo y propiedades, así como por la competitividad económica.</w:t>
      </w:r>
    </w:p>
    <w:p w14:paraId="5945FBE8" w14:textId="4EDBF585" w:rsidR="00A21302" w:rsidRPr="00006FE1" w:rsidRDefault="00A21302" w:rsidP="00D15AAB">
      <w:pPr>
        <w:pStyle w:val="Normal0"/>
        <w:numPr>
          <w:ilvl w:val="1"/>
          <w:numId w:val="13"/>
        </w:numPr>
        <w:rPr>
          <w:b/>
          <w:bCs/>
          <w:lang w:val="es-MX"/>
        </w:rPr>
      </w:pPr>
      <w:r w:rsidRPr="00006FE1">
        <w:rPr>
          <w:b/>
          <w:bCs/>
          <w:lang w:val="es-MX"/>
        </w:rPr>
        <w:t>Metales puros</w:t>
      </w:r>
    </w:p>
    <w:p w14:paraId="162F57A0" w14:textId="62CD07B0" w:rsidR="00A21302" w:rsidRPr="0071257A" w:rsidRDefault="00A21302" w:rsidP="00A21302">
      <w:pPr>
        <w:pStyle w:val="Normal0"/>
        <w:rPr>
          <w:b/>
          <w:bCs/>
          <w:lang w:val="es-MX"/>
        </w:rPr>
      </w:pPr>
      <w:r w:rsidRPr="00A21302">
        <w:rPr>
          <w:lang w:val="es-MX"/>
        </w:rPr>
        <w:t xml:space="preserve">Se consideran puros aquellos metales que se emplean sin ser aleados, con concentraciones iguales o superiores al 99.0%, como el </w:t>
      </w:r>
      <w:r w:rsidRPr="0071257A">
        <w:rPr>
          <w:b/>
          <w:bCs/>
          <w:lang w:val="es-MX"/>
        </w:rPr>
        <w:t>cobre electrolítico.</w:t>
      </w:r>
    </w:p>
    <w:p w14:paraId="314140CF" w14:textId="77777777" w:rsidR="00A21302" w:rsidRDefault="00A21302" w:rsidP="00A21302">
      <w:pPr>
        <w:pStyle w:val="Normal0"/>
        <w:rPr>
          <w:lang w:val="es-MX"/>
        </w:rPr>
      </w:pPr>
      <w:r w:rsidRPr="00A21302">
        <w:rPr>
          <w:lang w:val="es-MX"/>
        </w:rPr>
        <w:t>El beneficio es el proceso de separación de la mena y la ganga, que se divide en las siguientes etapas:</w:t>
      </w:r>
    </w:p>
    <w:tbl>
      <w:tblPr>
        <w:tblStyle w:val="TableGrid"/>
        <w:tblW w:w="0" w:type="auto"/>
        <w:shd w:val="clear" w:color="auto" w:fill="7CCA62" w:themeFill="accent5"/>
        <w:tblLook w:val="04A0" w:firstRow="1" w:lastRow="0" w:firstColumn="1" w:lastColumn="0" w:noHBand="0" w:noVBand="1"/>
      </w:tblPr>
      <w:tblGrid>
        <w:gridCol w:w="9962"/>
      </w:tblGrid>
      <w:tr w:rsidR="00B41CC5" w14:paraId="7AC55BC4" w14:textId="77777777" w:rsidTr="00B41CC5">
        <w:tc>
          <w:tcPr>
            <w:tcW w:w="9962" w:type="dxa"/>
            <w:shd w:val="clear" w:color="auto" w:fill="7CCA62" w:themeFill="accent5"/>
          </w:tcPr>
          <w:p w14:paraId="196FB07E" w14:textId="3B35EF86" w:rsidR="00B41CC5" w:rsidRPr="00B41CC5" w:rsidRDefault="00B41CC5" w:rsidP="00B41CC5">
            <w:pPr>
              <w:pStyle w:val="Normal0"/>
              <w:jc w:val="center"/>
              <w:rPr>
                <w:lang w:val="es-MX"/>
              </w:rPr>
            </w:pPr>
            <w:proofErr w:type="spellStart"/>
            <w:r w:rsidRPr="00B41CC5">
              <w:rPr>
                <w:lang w:val="es-MX"/>
              </w:rPr>
              <w:t>SLIDE</w:t>
            </w:r>
            <w:proofErr w:type="spellEnd"/>
            <w:r w:rsidRPr="00B41CC5">
              <w:rPr>
                <w:lang w:val="es-MX"/>
              </w:rPr>
              <w:t xml:space="preserve"> </w:t>
            </w:r>
          </w:p>
          <w:p w14:paraId="70EACCF2" w14:textId="174DA996" w:rsidR="00B41CC5" w:rsidRDefault="00B41CC5" w:rsidP="00B41CC5">
            <w:pPr>
              <w:pStyle w:val="Normal0"/>
              <w:jc w:val="center"/>
              <w:rPr>
                <w:lang w:val="es-MX"/>
              </w:rPr>
            </w:pPr>
            <w:proofErr w:type="spellStart"/>
            <w:r w:rsidRPr="00B41CC5">
              <w:rPr>
                <w:lang w:val="es-MX"/>
              </w:rPr>
              <w:t>CF02_1.1_Metales</w:t>
            </w:r>
            <w:proofErr w:type="spellEnd"/>
            <w:r w:rsidRPr="00B41CC5">
              <w:rPr>
                <w:lang w:val="es-MX"/>
              </w:rPr>
              <w:t xml:space="preserve"> puros</w:t>
            </w:r>
          </w:p>
        </w:tc>
      </w:tr>
    </w:tbl>
    <w:p w14:paraId="0BA0B8AB" w14:textId="77777777" w:rsidR="003B73AA" w:rsidRPr="00A21302" w:rsidRDefault="003B73AA" w:rsidP="003B73AA">
      <w:pPr>
        <w:pStyle w:val="Normal0"/>
        <w:rPr>
          <w:lang w:val="es-MX"/>
        </w:rPr>
      </w:pPr>
    </w:p>
    <w:p w14:paraId="16DB03ED" w14:textId="3F4EF28D" w:rsidR="00EA1F55" w:rsidRDefault="00A21302" w:rsidP="00EA1F55">
      <w:pPr>
        <w:pStyle w:val="Normal0"/>
        <w:rPr>
          <w:lang w:val="es-MX"/>
        </w:rPr>
      </w:pPr>
      <w:r w:rsidRPr="00A21302">
        <w:rPr>
          <w:lang w:val="es-MX"/>
        </w:rPr>
        <w:t>Algunos métodos de concentración incluyen</w:t>
      </w:r>
      <w:r w:rsidR="00681C4D">
        <w:rPr>
          <w:lang w:val="es-MX"/>
        </w:rPr>
        <w:t xml:space="preserve">: </w:t>
      </w:r>
    </w:p>
    <w:tbl>
      <w:tblPr>
        <w:tblStyle w:val="TableGrid"/>
        <w:tblW w:w="0" w:type="auto"/>
        <w:shd w:val="clear" w:color="auto" w:fill="7CCA62" w:themeFill="accent5"/>
        <w:tblLook w:val="04A0" w:firstRow="1" w:lastRow="0" w:firstColumn="1" w:lastColumn="0" w:noHBand="0" w:noVBand="1"/>
      </w:tblPr>
      <w:tblGrid>
        <w:gridCol w:w="9962"/>
      </w:tblGrid>
      <w:tr w:rsidR="00B41CC5" w14:paraId="4DB64674" w14:textId="77777777" w:rsidTr="00816940">
        <w:tc>
          <w:tcPr>
            <w:tcW w:w="9962" w:type="dxa"/>
            <w:shd w:val="clear" w:color="auto" w:fill="7CCA62" w:themeFill="accent5"/>
          </w:tcPr>
          <w:p w14:paraId="134D3B7C" w14:textId="37323AA5" w:rsidR="00B41CC5" w:rsidRPr="00B41CC5" w:rsidRDefault="00B41CC5" w:rsidP="00816940">
            <w:pPr>
              <w:pStyle w:val="Normal0"/>
              <w:jc w:val="center"/>
              <w:rPr>
                <w:lang w:val="es-MX"/>
              </w:rPr>
            </w:pPr>
            <w:r>
              <w:rPr>
                <w:lang w:val="es-MX"/>
              </w:rPr>
              <w:t xml:space="preserve">TARJETAS </w:t>
            </w:r>
          </w:p>
          <w:p w14:paraId="14EFC71C" w14:textId="7EC362CF" w:rsidR="00B41CC5" w:rsidRDefault="00B41CC5" w:rsidP="00816940">
            <w:pPr>
              <w:pStyle w:val="Normal0"/>
              <w:jc w:val="center"/>
              <w:rPr>
                <w:lang w:val="es-MX"/>
              </w:rPr>
            </w:pPr>
            <w:proofErr w:type="spellStart"/>
            <w:r w:rsidRPr="00B41CC5">
              <w:rPr>
                <w:lang w:val="es-MX"/>
              </w:rPr>
              <w:t>CF02_1.1_Me</w:t>
            </w:r>
            <w:r w:rsidR="004957DE">
              <w:rPr>
                <w:lang w:val="es-MX"/>
              </w:rPr>
              <w:t>todos</w:t>
            </w:r>
            <w:proofErr w:type="spellEnd"/>
          </w:p>
        </w:tc>
      </w:tr>
    </w:tbl>
    <w:p w14:paraId="3E7AE889" w14:textId="0CB5ABE7" w:rsidR="00A21302" w:rsidRPr="00A21302" w:rsidRDefault="00A21302" w:rsidP="00EA1F55">
      <w:pPr>
        <w:pStyle w:val="Normal0"/>
        <w:rPr>
          <w:lang w:val="es-MX"/>
        </w:rPr>
      </w:pPr>
    </w:p>
    <w:p w14:paraId="026A83E2" w14:textId="77777777" w:rsidR="00F45B9B" w:rsidRDefault="00F45B9B" w:rsidP="00A21302">
      <w:pPr>
        <w:pStyle w:val="Normal0"/>
        <w:rPr>
          <w:lang w:val="es-MX"/>
        </w:rPr>
      </w:pPr>
    </w:p>
    <w:p w14:paraId="2BB492E1" w14:textId="59BFE750" w:rsidR="0033524B" w:rsidRDefault="00F45B9B" w:rsidP="0033524B">
      <w:pPr>
        <w:spacing w:line="276" w:lineRule="auto"/>
        <w:rPr>
          <w:bCs w:val="0"/>
          <w:szCs w:val="22"/>
          <w:lang w:val="es-MX"/>
        </w:rPr>
      </w:pPr>
      <w:r>
        <w:rPr>
          <w:lang w:val="es-MX"/>
        </w:rPr>
        <w:br w:type="page"/>
      </w:r>
    </w:p>
    <w:p w14:paraId="02D7F279" w14:textId="44C2FA72" w:rsidR="00F45B9B" w:rsidRDefault="00F45B9B">
      <w:pPr>
        <w:spacing w:line="276" w:lineRule="auto"/>
        <w:rPr>
          <w:bCs w:val="0"/>
          <w:szCs w:val="22"/>
          <w:lang w:val="es-MX"/>
        </w:rPr>
      </w:pPr>
    </w:p>
    <w:p w14:paraId="0C37965B" w14:textId="4591BBA1" w:rsidR="00A21302" w:rsidRDefault="00A21302" w:rsidP="00A21302">
      <w:pPr>
        <w:pStyle w:val="Normal0"/>
        <w:rPr>
          <w:lang w:val="es-MX"/>
        </w:rPr>
      </w:pPr>
      <w:r w:rsidRPr="00A21302">
        <w:rPr>
          <w:lang w:val="es-MX"/>
        </w:rPr>
        <w:t>La separación del metal del mineral se realiza a través de reacciones metalúrgicas, que pueden ser a gran escala industrial. Los procesos industrializados comprenden:</w:t>
      </w:r>
    </w:p>
    <w:tbl>
      <w:tblPr>
        <w:tblStyle w:val="TableGrid"/>
        <w:tblW w:w="0" w:type="auto"/>
        <w:shd w:val="clear" w:color="auto" w:fill="7CCA62" w:themeFill="accent5"/>
        <w:tblLook w:val="04A0" w:firstRow="1" w:lastRow="0" w:firstColumn="1" w:lastColumn="0" w:noHBand="0" w:noVBand="1"/>
      </w:tblPr>
      <w:tblGrid>
        <w:gridCol w:w="9962"/>
      </w:tblGrid>
      <w:tr w:rsidR="00131856" w14:paraId="3BA6AEA6" w14:textId="77777777" w:rsidTr="00816940">
        <w:tc>
          <w:tcPr>
            <w:tcW w:w="9962" w:type="dxa"/>
            <w:shd w:val="clear" w:color="auto" w:fill="7CCA62" w:themeFill="accent5"/>
          </w:tcPr>
          <w:p w14:paraId="1702566D" w14:textId="0C2656FE" w:rsidR="00131856" w:rsidRPr="00B41CC5" w:rsidRDefault="00415B61" w:rsidP="00816940">
            <w:pPr>
              <w:pStyle w:val="Normal0"/>
              <w:jc w:val="center"/>
              <w:rPr>
                <w:lang w:val="es-MX"/>
              </w:rPr>
            </w:pPr>
            <w:r>
              <w:rPr>
                <w:lang w:val="es-MX"/>
              </w:rPr>
              <w:t>PESTAÑAS</w:t>
            </w:r>
          </w:p>
          <w:p w14:paraId="4FBA5DA0" w14:textId="2AB53CD9" w:rsidR="00131856" w:rsidRDefault="00131856" w:rsidP="00816940">
            <w:pPr>
              <w:pStyle w:val="Normal0"/>
              <w:jc w:val="center"/>
              <w:rPr>
                <w:lang w:val="es-MX"/>
              </w:rPr>
            </w:pPr>
            <w:proofErr w:type="spellStart"/>
            <w:r w:rsidRPr="00B41CC5">
              <w:rPr>
                <w:lang w:val="es-MX"/>
              </w:rPr>
              <w:t>CF02_1.1_</w:t>
            </w:r>
            <w:r>
              <w:rPr>
                <w:lang w:val="es-MX"/>
              </w:rPr>
              <w:t>Separación</w:t>
            </w:r>
            <w:proofErr w:type="spellEnd"/>
            <w:r>
              <w:rPr>
                <w:lang w:val="es-MX"/>
              </w:rPr>
              <w:t xml:space="preserve"> </w:t>
            </w:r>
          </w:p>
        </w:tc>
      </w:tr>
    </w:tbl>
    <w:p w14:paraId="652DA927" w14:textId="77777777" w:rsidR="000A0D64" w:rsidRDefault="000A0D64" w:rsidP="00E344D1">
      <w:pPr>
        <w:pStyle w:val="Normal0"/>
        <w:rPr>
          <w:b/>
          <w:bCs/>
          <w:lang w:val="es-MX"/>
        </w:rPr>
      </w:pPr>
    </w:p>
    <w:p w14:paraId="600A7995" w14:textId="60D1A181" w:rsidR="00E344D1" w:rsidRDefault="00A21302" w:rsidP="00E344D1">
      <w:pPr>
        <w:pStyle w:val="Normal0"/>
        <w:rPr>
          <w:b/>
          <w:bCs/>
          <w:lang w:val="es-MX"/>
        </w:rPr>
      </w:pPr>
      <w:r w:rsidRPr="00A21302">
        <w:rPr>
          <w:b/>
          <w:bCs/>
          <w:highlight w:val="yellow"/>
          <w:lang w:val="es-MX"/>
        </w:rPr>
        <w:t>Usos</w:t>
      </w:r>
    </w:p>
    <w:p w14:paraId="187CD33E" w14:textId="56A2D545" w:rsidR="00230F32" w:rsidRPr="00E344D1" w:rsidRDefault="005708E5" w:rsidP="00E344D1">
      <w:pPr>
        <w:pStyle w:val="Normal0"/>
        <w:rPr>
          <w:b/>
          <w:bCs/>
          <w:lang w:val="es-MX"/>
        </w:rPr>
      </w:pPr>
      <w:r w:rsidRPr="005708E5">
        <w:rPr>
          <w:b/>
          <w:bCs/>
          <w:noProof/>
        </w:rPr>
        <w:drawing>
          <wp:inline distT="0" distB="0" distL="0" distR="0" wp14:anchorId="3FDCA43A" wp14:editId="391C3B4A">
            <wp:extent cx="6332220" cy="2000885"/>
            <wp:effectExtent l="0" t="0" r="49530" b="0"/>
            <wp:docPr id="258786226" name="Diagram 1">
              <a:extLst xmlns:a="http://schemas.openxmlformats.org/drawingml/2006/main">
                <a:ext uri="{FF2B5EF4-FFF2-40B4-BE49-F238E27FC236}">
                  <a16:creationId xmlns:a16="http://schemas.microsoft.com/office/drawing/2014/main" id="{4EF887BC-1CEB-13F4-7F62-F861965A22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A7A52AA" w14:textId="4EB8D5DC" w:rsidR="00E344D1" w:rsidRPr="00E344D1" w:rsidRDefault="00E344D1" w:rsidP="00C6197C">
      <w:pPr>
        <w:pStyle w:val="Normal0"/>
        <w:jc w:val="both"/>
        <w:rPr>
          <w:lang w:val="es-MX"/>
        </w:rPr>
      </w:pPr>
    </w:p>
    <w:p w14:paraId="754870DB" w14:textId="61C206F7" w:rsidR="00A21302" w:rsidRDefault="00E344D1" w:rsidP="00C6197C">
      <w:pPr>
        <w:pStyle w:val="Normal0"/>
        <w:jc w:val="both"/>
        <w:rPr>
          <w:lang w:val="es-MX"/>
        </w:rPr>
      </w:pPr>
      <w:r w:rsidRPr="00E344D1">
        <w:rPr>
          <w:lang w:val="es-MX"/>
        </w:rPr>
        <w:t>Algunos metales no ferrosos se emplean en su estado puro, como el cobre, que se utiliza como conductor eléctrico y electrónico; el plomo, empleado en circuitos para la generación de electricidad o como aislante y contenedor de radiaciones; y el zinc, que se utiliza como recubrimiento de metales ferrosos.</w:t>
      </w:r>
    </w:p>
    <w:p w14:paraId="73B3DA81" w14:textId="5ADA1AB3" w:rsidR="005708E5" w:rsidRDefault="005708E5" w:rsidP="005708E5">
      <w:pPr>
        <w:pStyle w:val="Normal0"/>
        <w:jc w:val="center"/>
        <w:rPr>
          <w:lang w:val="es-MX"/>
        </w:rPr>
      </w:pPr>
      <w:commentRangeStart w:id="3"/>
      <w:r>
        <w:rPr>
          <w:noProof/>
        </w:rPr>
        <w:drawing>
          <wp:inline distT="0" distB="0" distL="0" distR="0" wp14:anchorId="59BDAD8A" wp14:editId="578391BE">
            <wp:extent cx="2719417" cy="1814779"/>
            <wp:effectExtent l="0" t="0" r="5080" b="0"/>
            <wp:docPr id="11623613" name="Picture 3" descr="Herramientas dentales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ramientas dentales fon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909" cy="1819111"/>
                    </a:xfrm>
                    <a:prstGeom prst="rect">
                      <a:avLst/>
                    </a:prstGeom>
                    <a:noFill/>
                    <a:ln>
                      <a:noFill/>
                    </a:ln>
                  </pic:spPr>
                </pic:pic>
              </a:graphicData>
            </a:graphic>
          </wp:inline>
        </w:drawing>
      </w:r>
      <w:commentRangeEnd w:id="3"/>
      <w:r w:rsidR="00FA7894">
        <w:rPr>
          <w:rStyle w:val="CommentReference"/>
        </w:rPr>
        <w:commentReference w:id="3"/>
      </w:r>
    </w:p>
    <w:p w14:paraId="367B150F" w14:textId="307C2F5F" w:rsidR="00B87786" w:rsidRPr="00B87786" w:rsidRDefault="00B87786" w:rsidP="00587408">
      <w:pPr>
        <w:pStyle w:val="Normal0"/>
        <w:rPr>
          <w:b/>
          <w:bCs/>
          <w:lang w:val="es-MX"/>
        </w:rPr>
      </w:pPr>
      <w:r w:rsidRPr="00587408">
        <w:rPr>
          <w:b/>
          <w:bCs/>
          <w:highlight w:val="yellow"/>
          <w:lang w:val="es-MX"/>
        </w:rPr>
        <w:t>Aleaciones no ferrosas</w:t>
      </w:r>
    </w:p>
    <w:p w14:paraId="2AE3AA7B" w14:textId="77777777" w:rsidR="00B87786" w:rsidRDefault="00B87786" w:rsidP="00B87786">
      <w:pPr>
        <w:pStyle w:val="Normal0"/>
        <w:rPr>
          <w:lang w:val="es-MX"/>
        </w:rPr>
      </w:pPr>
      <w:r w:rsidRPr="00B87786">
        <w:rPr>
          <w:lang w:val="es-MX"/>
        </w:rPr>
        <w:t>En general, los metales no ferrosos son blandos y presentan baja resistencia mecánica. Para mejorar sus propiedades mecánicas y metalúrgicas, se combinan con otros metales, formando aleaciones. Estas aleaciones, según su peso específico o densidad, se pueden clasificar de la siguiente manera:</w:t>
      </w:r>
    </w:p>
    <w:p w14:paraId="3207B3A8" w14:textId="29988A37" w:rsidR="000A161F" w:rsidRPr="000A161F" w:rsidRDefault="00F16B8F" w:rsidP="000A161F">
      <w:pPr>
        <w:pStyle w:val="Normal0"/>
        <w:rPr>
          <w:lang w:val="es-MX"/>
        </w:rPr>
      </w:pPr>
      <w:r w:rsidRPr="00F16B8F">
        <w:rPr>
          <w:b/>
          <w:bCs/>
          <w:lang w:val="es-MX"/>
        </w:rPr>
        <w:lastRenderedPageBreak/>
        <w:t xml:space="preserve">Tabla 1. </w:t>
      </w:r>
      <w:r w:rsidRPr="00F16B8F">
        <w:rPr>
          <w:lang w:val="es-MX"/>
        </w:rPr>
        <w:t>Clasificación de metales no férricos por densidad</w:t>
      </w:r>
    </w:p>
    <w:tbl>
      <w:tblPr>
        <w:tblStyle w:val="TableGrid"/>
        <w:tblW w:w="0" w:type="auto"/>
        <w:tblLook w:val="04A0" w:firstRow="1" w:lastRow="0" w:firstColumn="1" w:lastColumn="0" w:noHBand="0" w:noVBand="1"/>
      </w:tblPr>
      <w:tblGrid>
        <w:gridCol w:w="1228"/>
        <w:gridCol w:w="4013"/>
        <w:gridCol w:w="4721"/>
      </w:tblGrid>
      <w:tr w:rsidR="000A161F" w:rsidRPr="000A161F" w14:paraId="39D5D47F" w14:textId="77777777" w:rsidTr="000A161F">
        <w:tc>
          <w:tcPr>
            <w:tcW w:w="0" w:type="auto"/>
            <w:shd w:val="clear" w:color="auto" w:fill="B3DDF2" w:themeFill="background2" w:themeFillShade="E6"/>
            <w:hideMark/>
          </w:tcPr>
          <w:p w14:paraId="6C840C38" w14:textId="77777777" w:rsidR="000A161F" w:rsidRPr="000A161F" w:rsidRDefault="000A161F" w:rsidP="000A161F">
            <w:pPr>
              <w:pStyle w:val="Normal0"/>
              <w:spacing w:line="276" w:lineRule="auto"/>
              <w:rPr>
                <w:b/>
                <w:bCs/>
                <w:lang w:val="es-MX"/>
              </w:rPr>
            </w:pPr>
            <w:r w:rsidRPr="000A161F">
              <w:rPr>
                <w:b/>
                <w:bCs/>
                <w:lang w:val="es-MX"/>
              </w:rPr>
              <w:t>Tipo</w:t>
            </w:r>
          </w:p>
        </w:tc>
        <w:tc>
          <w:tcPr>
            <w:tcW w:w="0" w:type="auto"/>
            <w:shd w:val="clear" w:color="auto" w:fill="B3DDF2" w:themeFill="background2" w:themeFillShade="E6"/>
            <w:hideMark/>
          </w:tcPr>
          <w:p w14:paraId="20D5B888" w14:textId="77777777" w:rsidR="000A161F" w:rsidRPr="000A161F" w:rsidRDefault="000A161F" w:rsidP="000A161F">
            <w:pPr>
              <w:pStyle w:val="Normal0"/>
              <w:spacing w:line="276" w:lineRule="auto"/>
              <w:rPr>
                <w:b/>
                <w:bCs/>
                <w:lang w:val="es-MX"/>
              </w:rPr>
            </w:pPr>
            <w:r w:rsidRPr="000A161F">
              <w:rPr>
                <w:b/>
                <w:bCs/>
                <w:lang w:val="es-MX"/>
              </w:rPr>
              <w:t>Características</w:t>
            </w:r>
          </w:p>
        </w:tc>
        <w:tc>
          <w:tcPr>
            <w:tcW w:w="0" w:type="auto"/>
            <w:shd w:val="clear" w:color="auto" w:fill="B3DDF2" w:themeFill="background2" w:themeFillShade="E6"/>
            <w:hideMark/>
          </w:tcPr>
          <w:p w14:paraId="4214FA5F" w14:textId="77777777" w:rsidR="000A161F" w:rsidRPr="000A161F" w:rsidRDefault="000A161F" w:rsidP="000A161F">
            <w:pPr>
              <w:pStyle w:val="Normal0"/>
              <w:spacing w:line="276" w:lineRule="auto"/>
              <w:rPr>
                <w:b/>
                <w:bCs/>
                <w:lang w:val="es-MX"/>
              </w:rPr>
            </w:pPr>
            <w:r w:rsidRPr="000A161F">
              <w:rPr>
                <w:b/>
                <w:bCs/>
                <w:lang w:val="es-MX"/>
              </w:rPr>
              <w:t>Ejemplo de metal no férrico</w:t>
            </w:r>
          </w:p>
        </w:tc>
      </w:tr>
      <w:tr w:rsidR="000A161F" w:rsidRPr="000A161F" w14:paraId="34344564" w14:textId="77777777" w:rsidTr="000A161F">
        <w:tc>
          <w:tcPr>
            <w:tcW w:w="0" w:type="auto"/>
            <w:hideMark/>
          </w:tcPr>
          <w:p w14:paraId="5B45D8A3" w14:textId="77777777" w:rsidR="000A161F" w:rsidRPr="000A161F" w:rsidRDefault="000A161F" w:rsidP="000A161F">
            <w:pPr>
              <w:pStyle w:val="Normal0"/>
              <w:spacing w:line="276" w:lineRule="auto"/>
              <w:rPr>
                <w:lang w:val="es-MX"/>
              </w:rPr>
            </w:pPr>
            <w:r w:rsidRPr="000A161F">
              <w:rPr>
                <w:lang w:val="es-MX"/>
              </w:rPr>
              <w:t>Pesados</w:t>
            </w:r>
          </w:p>
        </w:tc>
        <w:tc>
          <w:tcPr>
            <w:tcW w:w="0" w:type="auto"/>
            <w:hideMark/>
          </w:tcPr>
          <w:p w14:paraId="2194D084" w14:textId="77777777" w:rsidR="000A161F" w:rsidRPr="000A161F" w:rsidRDefault="000A161F" w:rsidP="000A161F">
            <w:pPr>
              <w:pStyle w:val="Normal0"/>
              <w:spacing w:line="276" w:lineRule="auto"/>
              <w:rPr>
                <w:lang w:val="es-MX"/>
              </w:rPr>
            </w:pPr>
            <w:r w:rsidRPr="000A161F">
              <w:rPr>
                <w:lang w:val="es-MX"/>
              </w:rPr>
              <w:t>Su densidad es igual o mayor de 5 kg/dm³.</w:t>
            </w:r>
          </w:p>
        </w:tc>
        <w:tc>
          <w:tcPr>
            <w:tcW w:w="0" w:type="auto"/>
            <w:hideMark/>
          </w:tcPr>
          <w:p w14:paraId="65100F9F" w14:textId="77777777" w:rsidR="000A161F" w:rsidRPr="000A161F" w:rsidRDefault="000A161F" w:rsidP="000A161F">
            <w:pPr>
              <w:pStyle w:val="Normal0"/>
              <w:spacing w:line="276" w:lineRule="auto"/>
              <w:rPr>
                <w:lang w:val="es-MX"/>
              </w:rPr>
            </w:pPr>
            <w:r w:rsidRPr="000A161F">
              <w:rPr>
                <w:lang w:val="es-MX"/>
              </w:rPr>
              <w:t>Estaño, cobre, cinc, plomo, cromo, níquel, wolframio y cobalto.</w:t>
            </w:r>
          </w:p>
        </w:tc>
      </w:tr>
      <w:tr w:rsidR="000A161F" w:rsidRPr="000A161F" w14:paraId="3EBDF49A" w14:textId="77777777" w:rsidTr="000A161F">
        <w:tc>
          <w:tcPr>
            <w:tcW w:w="0" w:type="auto"/>
            <w:hideMark/>
          </w:tcPr>
          <w:p w14:paraId="5456E61E" w14:textId="77777777" w:rsidR="000A161F" w:rsidRPr="000A161F" w:rsidRDefault="000A161F" w:rsidP="000A161F">
            <w:pPr>
              <w:pStyle w:val="Normal0"/>
              <w:spacing w:line="276" w:lineRule="auto"/>
              <w:rPr>
                <w:lang w:val="es-MX"/>
              </w:rPr>
            </w:pPr>
            <w:r w:rsidRPr="000A161F">
              <w:rPr>
                <w:lang w:val="es-MX"/>
              </w:rPr>
              <w:t>Ligeros</w:t>
            </w:r>
          </w:p>
        </w:tc>
        <w:tc>
          <w:tcPr>
            <w:tcW w:w="0" w:type="auto"/>
            <w:hideMark/>
          </w:tcPr>
          <w:p w14:paraId="24C6F01B" w14:textId="77777777" w:rsidR="000A161F" w:rsidRPr="000A161F" w:rsidRDefault="000A161F" w:rsidP="000A161F">
            <w:pPr>
              <w:pStyle w:val="Normal0"/>
              <w:spacing w:line="276" w:lineRule="auto"/>
              <w:rPr>
                <w:lang w:val="es-MX"/>
              </w:rPr>
            </w:pPr>
            <w:r w:rsidRPr="000A161F">
              <w:rPr>
                <w:lang w:val="es-MX"/>
              </w:rPr>
              <w:t>Su densidad está comprendida entre 2 y 5 kg/dm³.</w:t>
            </w:r>
          </w:p>
        </w:tc>
        <w:tc>
          <w:tcPr>
            <w:tcW w:w="0" w:type="auto"/>
            <w:hideMark/>
          </w:tcPr>
          <w:p w14:paraId="7EF6022A" w14:textId="77777777" w:rsidR="000A161F" w:rsidRPr="000A161F" w:rsidRDefault="000A161F" w:rsidP="000A161F">
            <w:pPr>
              <w:pStyle w:val="Normal0"/>
              <w:spacing w:line="276" w:lineRule="auto"/>
              <w:rPr>
                <w:lang w:val="es-MX"/>
              </w:rPr>
            </w:pPr>
            <w:r w:rsidRPr="000A161F">
              <w:rPr>
                <w:lang w:val="es-MX"/>
              </w:rPr>
              <w:t>Aluminio y titanio.</w:t>
            </w:r>
          </w:p>
        </w:tc>
      </w:tr>
      <w:tr w:rsidR="000A161F" w:rsidRPr="000A161F" w14:paraId="7AA49469" w14:textId="77777777" w:rsidTr="000A161F">
        <w:tc>
          <w:tcPr>
            <w:tcW w:w="0" w:type="auto"/>
            <w:hideMark/>
          </w:tcPr>
          <w:p w14:paraId="185D8ECA" w14:textId="77777777" w:rsidR="000A161F" w:rsidRPr="000A161F" w:rsidRDefault="000A161F" w:rsidP="000A161F">
            <w:pPr>
              <w:pStyle w:val="Normal0"/>
              <w:spacing w:line="276" w:lineRule="auto"/>
              <w:rPr>
                <w:lang w:val="es-MX"/>
              </w:rPr>
            </w:pPr>
            <w:r w:rsidRPr="000A161F">
              <w:rPr>
                <w:lang w:val="es-MX"/>
              </w:rPr>
              <w:t>Ultraligeros</w:t>
            </w:r>
          </w:p>
        </w:tc>
        <w:tc>
          <w:tcPr>
            <w:tcW w:w="0" w:type="auto"/>
            <w:hideMark/>
          </w:tcPr>
          <w:p w14:paraId="583BA2DD" w14:textId="77777777" w:rsidR="000A161F" w:rsidRPr="000A161F" w:rsidRDefault="000A161F" w:rsidP="000A161F">
            <w:pPr>
              <w:pStyle w:val="Normal0"/>
              <w:spacing w:line="276" w:lineRule="auto"/>
              <w:rPr>
                <w:lang w:val="es-MX"/>
              </w:rPr>
            </w:pPr>
            <w:r w:rsidRPr="000A161F">
              <w:rPr>
                <w:lang w:val="es-MX"/>
              </w:rPr>
              <w:t>Su densidad es menor de 2 kg/dm³.</w:t>
            </w:r>
          </w:p>
        </w:tc>
        <w:tc>
          <w:tcPr>
            <w:tcW w:w="0" w:type="auto"/>
            <w:hideMark/>
          </w:tcPr>
          <w:p w14:paraId="02E3DD11" w14:textId="77777777" w:rsidR="000A161F" w:rsidRPr="000A161F" w:rsidRDefault="000A161F" w:rsidP="000A161F">
            <w:pPr>
              <w:pStyle w:val="Normal0"/>
              <w:spacing w:line="276" w:lineRule="auto"/>
              <w:rPr>
                <w:lang w:val="es-MX"/>
              </w:rPr>
            </w:pPr>
            <w:r w:rsidRPr="000A161F">
              <w:rPr>
                <w:lang w:val="es-MX"/>
              </w:rPr>
              <w:t>Magnesio y berilio.</w:t>
            </w:r>
          </w:p>
        </w:tc>
      </w:tr>
    </w:tbl>
    <w:p w14:paraId="41710B94" w14:textId="77777777" w:rsidR="003F220D" w:rsidRPr="00B87786" w:rsidRDefault="003F220D" w:rsidP="00B87786">
      <w:pPr>
        <w:pStyle w:val="Normal0"/>
        <w:rPr>
          <w:lang w:val="es-MX"/>
        </w:rPr>
      </w:pPr>
    </w:p>
    <w:p w14:paraId="24AC6FB5" w14:textId="3C9E15D6" w:rsidR="00652620" w:rsidRDefault="00652620" w:rsidP="00587408">
      <w:pPr>
        <w:pStyle w:val="Normal0"/>
        <w:numPr>
          <w:ilvl w:val="1"/>
          <w:numId w:val="13"/>
        </w:numPr>
        <w:rPr>
          <w:b/>
          <w:bCs/>
          <w:lang w:val="es-MX"/>
        </w:rPr>
      </w:pPr>
      <w:r w:rsidRPr="00587408">
        <w:rPr>
          <w:b/>
          <w:bCs/>
          <w:lang w:val="es-MX"/>
        </w:rPr>
        <w:t>Aleaciones ultraligeras</w:t>
      </w:r>
    </w:p>
    <w:tbl>
      <w:tblPr>
        <w:tblStyle w:val="TableNormal1"/>
        <w:tblW w:w="0" w:type="auto"/>
        <w:tblInd w:w="5" w:type="dxa"/>
        <w:shd w:val="clear" w:color="auto" w:fill="C9FBED" w:themeFill="accent4" w:themeFillTint="33"/>
        <w:tblLook w:val="04A0" w:firstRow="1" w:lastRow="0" w:firstColumn="1" w:lastColumn="0" w:noHBand="0" w:noVBand="1"/>
      </w:tblPr>
      <w:tblGrid>
        <w:gridCol w:w="5807"/>
        <w:gridCol w:w="4160"/>
      </w:tblGrid>
      <w:tr w:rsidR="00977045" w14:paraId="70B19E01" w14:textId="77777777" w:rsidTr="00336B49">
        <w:tc>
          <w:tcPr>
            <w:tcW w:w="5807" w:type="dxa"/>
            <w:shd w:val="clear" w:color="auto" w:fill="C9FBED" w:themeFill="accent4" w:themeFillTint="33"/>
          </w:tcPr>
          <w:p w14:paraId="17E6F066" w14:textId="14664563" w:rsidR="00977045" w:rsidRDefault="00977045" w:rsidP="00977045">
            <w:pPr>
              <w:pStyle w:val="Normal0"/>
              <w:jc w:val="both"/>
              <w:rPr>
                <w:b/>
                <w:bCs/>
                <w:lang w:val="es-MX"/>
              </w:rPr>
            </w:pPr>
            <w:r w:rsidRPr="001A30B7">
              <w:t>Las aleaciones ultraligeras son combinaciones de metales caracterizadas por una densidad menor a 2 kg/dm³, lo que las hace ideales para aplicaciones que requieren reducir el peso sin comprometer la resistencia. Estos materiales, como las aleaciones de magnesio y berilio, son ampliamente utilizados en la industria aeroespacial y automotriz, donde la disminución del peso contribuye a mejorar la eficiencia energética y el rendimiento.</w:t>
            </w:r>
          </w:p>
        </w:tc>
        <w:tc>
          <w:tcPr>
            <w:tcW w:w="4160" w:type="dxa"/>
            <w:shd w:val="clear" w:color="auto" w:fill="C9FBED" w:themeFill="accent4" w:themeFillTint="33"/>
          </w:tcPr>
          <w:p w14:paraId="11A1366D" w14:textId="02794CE9" w:rsidR="00977045" w:rsidRDefault="00336B49" w:rsidP="00336B49">
            <w:pPr>
              <w:pStyle w:val="Normal0"/>
              <w:jc w:val="center"/>
              <w:rPr>
                <w:b/>
                <w:bCs/>
                <w:lang w:val="es-MX"/>
              </w:rPr>
            </w:pPr>
            <w:commentRangeStart w:id="4"/>
            <w:r>
              <w:rPr>
                <w:noProof/>
              </w:rPr>
              <w:drawing>
                <wp:inline distT="0" distB="0" distL="0" distR="0" wp14:anchorId="1152FC20" wp14:editId="75272161">
                  <wp:extent cx="2115585" cy="1411239"/>
                  <wp:effectExtent l="0" t="0" r="0" b="0"/>
                  <wp:docPr id="987068414" name="Picture 4" descr="Pièce de métal dans une usine de métallur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èce de métal dans une usine de métallurg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7319" cy="1419066"/>
                          </a:xfrm>
                          <a:prstGeom prst="rect">
                            <a:avLst/>
                          </a:prstGeom>
                          <a:noFill/>
                          <a:ln>
                            <a:noFill/>
                          </a:ln>
                        </pic:spPr>
                      </pic:pic>
                    </a:graphicData>
                  </a:graphic>
                </wp:inline>
              </w:drawing>
            </w:r>
            <w:commentRangeEnd w:id="4"/>
            <w:r>
              <w:rPr>
                <w:rStyle w:val="CommentReference"/>
              </w:rPr>
              <w:commentReference w:id="4"/>
            </w:r>
          </w:p>
        </w:tc>
      </w:tr>
    </w:tbl>
    <w:p w14:paraId="5447BD39" w14:textId="77777777" w:rsidR="00977045" w:rsidRDefault="00977045" w:rsidP="00977045">
      <w:pPr>
        <w:pStyle w:val="Normal0"/>
        <w:rPr>
          <w:b/>
          <w:bCs/>
          <w:lang w:val="es-MX"/>
        </w:rPr>
      </w:pPr>
    </w:p>
    <w:p w14:paraId="01E45A79" w14:textId="393A80A6" w:rsidR="001A30B7" w:rsidRPr="001A30B7" w:rsidRDefault="001A30B7" w:rsidP="001A30B7">
      <w:pPr>
        <w:pStyle w:val="Normal0"/>
        <w:jc w:val="both"/>
        <w:rPr>
          <w:lang w:val="es-MX"/>
        </w:rPr>
      </w:pPr>
    </w:p>
    <w:p w14:paraId="0646428E" w14:textId="65374B20" w:rsidR="00652620" w:rsidRPr="00652620" w:rsidRDefault="00652620" w:rsidP="00652620">
      <w:pPr>
        <w:pStyle w:val="Normal0"/>
        <w:rPr>
          <w:lang w:val="es-MX"/>
        </w:rPr>
      </w:pPr>
    </w:p>
    <w:p w14:paraId="75EE437A" w14:textId="77777777" w:rsidR="0070222A" w:rsidRDefault="00652620" w:rsidP="00652620">
      <w:pPr>
        <w:pStyle w:val="Normal0"/>
        <w:rPr>
          <w:b/>
          <w:bCs/>
          <w:lang w:val="es-MX"/>
        </w:rPr>
      </w:pPr>
      <w:r w:rsidRPr="0070222A">
        <w:rPr>
          <w:b/>
          <w:bCs/>
          <w:highlight w:val="green"/>
          <w:lang w:val="es-MX"/>
        </w:rPr>
        <w:t>El magnesio</w:t>
      </w:r>
    </w:p>
    <w:p w14:paraId="51C5264B" w14:textId="480B9DC5" w:rsidR="00FD3C08" w:rsidRPr="00FD3C08" w:rsidRDefault="00FD3C08" w:rsidP="00FD3C08">
      <w:pPr>
        <w:pStyle w:val="Normal0"/>
        <w:rPr>
          <w:lang w:val="es-MX"/>
        </w:rPr>
      </w:pPr>
      <w:r w:rsidRPr="00FD3C08">
        <w:rPr>
          <w:lang w:val="es-MX"/>
        </w:rPr>
        <w:t>El magnesio se obtiene principalmente por dos métodos electrolíticos:</w:t>
      </w:r>
    </w:p>
    <w:p w14:paraId="22412116" w14:textId="0F0A6E84" w:rsidR="00FD3C08" w:rsidRPr="00FD3C08" w:rsidRDefault="00F2620E" w:rsidP="00F2620E">
      <w:pPr>
        <w:pStyle w:val="Normal0"/>
        <w:rPr>
          <w:lang w:val="es-MX"/>
        </w:rPr>
      </w:pPr>
      <w:r w:rsidRPr="00F2620E">
        <w:rPr>
          <w:bCs/>
          <w:noProof/>
        </w:rPr>
        <w:drawing>
          <wp:inline distT="0" distB="0" distL="0" distR="0" wp14:anchorId="1E3E7C72" wp14:editId="648208E1">
            <wp:extent cx="6092825" cy="1282535"/>
            <wp:effectExtent l="19050" t="0" r="22225" b="0"/>
            <wp:docPr id="1726087241" name="Diagram 1">
              <a:extLst xmlns:a="http://schemas.openxmlformats.org/drawingml/2006/main">
                <a:ext uri="{FF2B5EF4-FFF2-40B4-BE49-F238E27FC236}">
                  <a16:creationId xmlns:a16="http://schemas.microsoft.com/office/drawing/2014/main" id="{EE664443-9345-C9ED-25B7-235C2B1FF3A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79F17AB" w14:textId="77777777" w:rsidR="00FD3C08" w:rsidRPr="00FD3C08" w:rsidRDefault="00FD3C08" w:rsidP="00FD3C08">
      <w:pPr>
        <w:pStyle w:val="Normal0"/>
        <w:rPr>
          <w:lang w:val="es-MX"/>
        </w:rPr>
      </w:pPr>
      <w:r w:rsidRPr="00FD3C08">
        <w:rPr>
          <w:lang w:val="es-MX"/>
        </w:rPr>
        <w:t>Otra forma de producir magnesio es</w:t>
      </w:r>
      <w:commentRangeStart w:id="5"/>
      <w:r w:rsidRPr="00FD3C08">
        <w:rPr>
          <w:lang w:val="es-MX"/>
        </w:rPr>
        <w:t>:</w:t>
      </w:r>
      <w:commentRangeEnd w:id="5"/>
      <w:r w:rsidR="00CF5068">
        <w:rPr>
          <w:rStyle w:val="CommentReference"/>
        </w:rPr>
        <w:commentReference w:id="5"/>
      </w:r>
    </w:p>
    <w:p w14:paraId="6D5BCA51" w14:textId="17C2995C" w:rsidR="00FD3C08" w:rsidRPr="00FD3C08" w:rsidRDefault="00CF5068" w:rsidP="00CF5068">
      <w:pPr>
        <w:pStyle w:val="Normal0"/>
        <w:rPr>
          <w:lang w:val="es-MX"/>
        </w:rPr>
      </w:pPr>
      <w:r w:rsidRPr="00CF5068">
        <w:rPr>
          <w:bCs/>
          <w:noProof/>
        </w:rPr>
        <w:lastRenderedPageBreak/>
        <w:drawing>
          <wp:inline distT="0" distB="0" distL="0" distR="0" wp14:anchorId="1F821306" wp14:editId="5D6B3234">
            <wp:extent cx="6332220" cy="1648196"/>
            <wp:effectExtent l="0" t="38100" r="0" b="28575"/>
            <wp:docPr id="1355839287" name="Diagram 1">
              <a:extLst xmlns:a="http://schemas.openxmlformats.org/drawingml/2006/main">
                <a:ext uri="{FF2B5EF4-FFF2-40B4-BE49-F238E27FC236}">
                  <a16:creationId xmlns:a16="http://schemas.microsoft.com/office/drawing/2014/main" id="{E7C49BE7-D506-EBE1-34A6-A6F90588810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56D8566" w14:textId="5749BE4D" w:rsidR="00FD3C08" w:rsidRPr="00FD3C08" w:rsidRDefault="00FD3C08" w:rsidP="00FD3C08">
      <w:pPr>
        <w:pStyle w:val="Normal0"/>
        <w:rPr>
          <w:lang w:val="es-MX"/>
        </w:rPr>
      </w:pPr>
      <w:r w:rsidRPr="00FD3C08">
        <w:rPr>
          <w:lang w:val="es-MX"/>
        </w:rPr>
        <w:t>Las aleaciones de magnesio destacan por su</w:t>
      </w:r>
      <w:r w:rsidR="009F0202">
        <w:rPr>
          <w:lang w:val="es-MX"/>
        </w:rPr>
        <w:t xml:space="preserve"> </w:t>
      </w:r>
      <w:r w:rsidR="009F0202">
        <w:rPr>
          <w:bCs/>
          <w:lang w:val="es-MX"/>
        </w:rPr>
        <w:t>g</w:t>
      </w:r>
      <w:r w:rsidR="009F0202" w:rsidRPr="009F0202">
        <w:rPr>
          <w:bCs/>
          <w:lang w:val="es-MX"/>
        </w:rPr>
        <w:t>ran resistencia a la tensión y ligereza, siendo ideales para aplicaciones donde el peso es un factor crucial.</w:t>
      </w:r>
    </w:p>
    <w:p w14:paraId="05A3A38D" w14:textId="0BE980EC" w:rsidR="00FD3C08" w:rsidRPr="00FD3C08" w:rsidRDefault="00FD3C08" w:rsidP="003D28A9">
      <w:pPr>
        <w:pStyle w:val="Normal0"/>
        <w:rPr>
          <w:lang w:val="es-MX"/>
        </w:rPr>
      </w:pPr>
    </w:p>
    <w:p w14:paraId="71C617AF" w14:textId="77777777" w:rsidR="00FD3C08" w:rsidRPr="00FD3C08" w:rsidRDefault="00FD3C08" w:rsidP="00FD3C08">
      <w:pPr>
        <w:pStyle w:val="Normal0"/>
        <w:rPr>
          <w:lang w:val="es-MX"/>
        </w:rPr>
      </w:pPr>
      <w:r w:rsidRPr="00FD3C08">
        <w:rPr>
          <w:lang w:val="es-MX"/>
        </w:rPr>
        <w:t>Estas aleaciones se emplean en</w:t>
      </w:r>
      <w:commentRangeStart w:id="6"/>
      <w:r w:rsidRPr="00FD3C08">
        <w:rPr>
          <w:lang w:val="es-MX"/>
        </w:rPr>
        <w:t>:</w:t>
      </w:r>
      <w:commentRangeEnd w:id="6"/>
      <w:r w:rsidR="00055EBF">
        <w:rPr>
          <w:rStyle w:val="CommentReference"/>
        </w:rPr>
        <w:commentReference w:id="6"/>
      </w:r>
    </w:p>
    <w:p w14:paraId="57878F02" w14:textId="5057BAE2" w:rsidR="00FD3C08" w:rsidRDefault="00055EBF" w:rsidP="00055EBF">
      <w:pPr>
        <w:pStyle w:val="Normal0"/>
        <w:rPr>
          <w:lang w:val="es-MX"/>
        </w:rPr>
      </w:pPr>
      <w:r w:rsidRPr="00055EBF">
        <w:rPr>
          <w:bCs/>
          <w:noProof/>
        </w:rPr>
        <w:drawing>
          <wp:inline distT="0" distB="0" distL="0" distR="0" wp14:anchorId="50A9478B" wp14:editId="50BF7189">
            <wp:extent cx="6332220" cy="1523365"/>
            <wp:effectExtent l="0" t="0" r="68580" b="19685"/>
            <wp:docPr id="1399067469" name="Diagram 1">
              <a:extLst xmlns:a="http://schemas.openxmlformats.org/drawingml/2006/main">
                <a:ext uri="{FF2B5EF4-FFF2-40B4-BE49-F238E27FC236}">
                  <a16:creationId xmlns:a16="http://schemas.microsoft.com/office/drawing/2014/main" id="{7621B603-C3E8-49AE-6B59-B1D9EEEC51F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D69DD87" w14:textId="77777777" w:rsidR="003D28A9" w:rsidRDefault="003D28A9" w:rsidP="003D28A9">
      <w:pPr>
        <w:pStyle w:val="Normal0"/>
        <w:ind w:left="720"/>
        <w:rPr>
          <w:lang w:val="es-MX"/>
        </w:rPr>
      </w:pPr>
    </w:p>
    <w:p w14:paraId="06861214" w14:textId="77777777" w:rsidR="00FD3C08" w:rsidRPr="00FD3C08" w:rsidRDefault="00FD3C08" w:rsidP="00FD3C08">
      <w:pPr>
        <w:pStyle w:val="Normal0"/>
        <w:rPr>
          <w:lang w:val="es-MX"/>
        </w:rPr>
      </w:pPr>
      <w:r w:rsidRPr="00FD3C08">
        <w:rPr>
          <w:lang w:val="es-MX"/>
        </w:rPr>
        <w:t>El magnesio en polvo se utiliza en</w:t>
      </w:r>
      <w:commentRangeStart w:id="7"/>
      <w:r w:rsidRPr="00FD3C08">
        <w:rPr>
          <w:lang w:val="es-MX"/>
        </w:rPr>
        <w:t>:</w:t>
      </w:r>
      <w:commentRangeEnd w:id="7"/>
      <w:r w:rsidR="00395441">
        <w:rPr>
          <w:rStyle w:val="CommentReference"/>
        </w:rPr>
        <w:commentReference w:id="7"/>
      </w:r>
    </w:p>
    <w:p w14:paraId="60702E47" w14:textId="2F0B798A" w:rsidR="00FD3C08" w:rsidRPr="00FD3C08" w:rsidRDefault="00395441" w:rsidP="00395441">
      <w:pPr>
        <w:pStyle w:val="Normal0"/>
        <w:rPr>
          <w:lang w:val="es-MX"/>
        </w:rPr>
      </w:pPr>
      <w:r w:rsidRPr="00395441">
        <w:rPr>
          <w:bCs/>
          <w:noProof/>
        </w:rPr>
        <w:drawing>
          <wp:inline distT="0" distB="0" distL="0" distR="0" wp14:anchorId="6642745A" wp14:editId="2E06A6B0">
            <wp:extent cx="6605353" cy="1080654"/>
            <wp:effectExtent l="0" t="19050" r="0" b="43815"/>
            <wp:docPr id="1068317459" name="Diagram 1">
              <a:extLst xmlns:a="http://schemas.openxmlformats.org/drawingml/2006/main">
                <a:ext uri="{FF2B5EF4-FFF2-40B4-BE49-F238E27FC236}">
                  <a16:creationId xmlns:a16="http://schemas.microsoft.com/office/drawing/2014/main" id="{A7CE9BD4-6BD0-5F38-755D-9CB70217D59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F78AF28" w14:textId="66DBEB5B" w:rsidR="00FD3C08" w:rsidRPr="00FD3C08" w:rsidRDefault="00FD3C08" w:rsidP="00395441">
      <w:pPr>
        <w:pStyle w:val="Normal0"/>
        <w:rPr>
          <w:lang w:val="es-MX"/>
        </w:rPr>
      </w:pPr>
      <w:r w:rsidRPr="00FD3C08">
        <w:rPr>
          <w:lang w:val="es-MX"/>
        </w:rPr>
        <w:t>En la industria metalúrgica y siderúrgica, el magnesio sirve como</w:t>
      </w:r>
      <w:r w:rsidR="00395441" w:rsidRPr="00395441">
        <w:rPr>
          <w:lang w:val="es-MX"/>
        </w:rPr>
        <w:t xml:space="preserve"> </w:t>
      </w:r>
      <w:r w:rsidR="00395441" w:rsidRPr="00A468C8">
        <w:rPr>
          <w:b/>
          <w:bCs/>
          <w:lang w:val="es-MX"/>
        </w:rPr>
        <w:t>d</w:t>
      </w:r>
      <w:r w:rsidRPr="00FD3C08">
        <w:rPr>
          <w:b/>
          <w:bCs/>
          <w:lang w:val="es-MX"/>
        </w:rPr>
        <w:t>esgasificador de metales</w:t>
      </w:r>
      <w:r w:rsidRPr="00FD3C08">
        <w:rPr>
          <w:lang w:val="es-MX"/>
        </w:rPr>
        <w:t>, con aplicaciones en la elaboración de vidrios, la industria cerámica y el tratamiento de aguas.</w:t>
      </w:r>
    </w:p>
    <w:p w14:paraId="2F594359" w14:textId="63E4642D" w:rsidR="00652620" w:rsidRDefault="00652620" w:rsidP="00FD3C08">
      <w:pPr>
        <w:pStyle w:val="Normal0"/>
        <w:rPr>
          <w:lang w:val="es-MX"/>
        </w:rPr>
      </w:pPr>
      <w:r w:rsidRPr="00652620">
        <w:rPr>
          <w:lang w:val="es-MX"/>
        </w:rPr>
        <w:t>El magnesio forma compuestos divalentes, entre los cuales se encuentran:</w:t>
      </w:r>
    </w:p>
    <w:p w14:paraId="23B74F7E" w14:textId="77777777" w:rsidR="0033524B" w:rsidRDefault="0033524B" w:rsidP="00FD3C08">
      <w:pPr>
        <w:pStyle w:val="Normal0"/>
        <w:rPr>
          <w:lang w:val="es-MX"/>
        </w:rPr>
      </w:pPr>
    </w:p>
    <w:p w14:paraId="7BA1FABB" w14:textId="77777777" w:rsidR="0033524B" w:rsidRDefault="0033524B" w:rsidP="00FD3C08">
      <w:pPr>
        <w:pStyle w:val="Normal0"/>
        <w:rPr>
          <w:lang w:val="es-MX"/>
        </w:rPr>
      </w:pPr>
    </w:p>
    <w:p w14:paraId="3D7CE9CF" w14:textId="77777777" w:rsidR="0033524B" w:rsidRPr="00652620" w:rsidRDefault="0033524B" w:rsidP="00FD3C08">
      <w:pPr>
        <w:pStyle w:val="Normal0"/>
        <w:rPr>
          <w:lang w:val="es-MX"/>
        </w:rPr>
      </w:pPr>
    </w:p>
    <w:p w14:paraId="258E85D5" w14:textId="6DA77FFB" w:rsidR="00415B61" w:rsidRPr="00562875" w:rsidRDefault="00415B61" w:rsidP="00562875">
      <w:pPr>
        <w:pStyle w:val="Normal0"/>
        <w:rPr>
          <w:lang w:val="es-MX"/>
        </w:rPr>
      </w:pPr>
      <w:r w:rsidRPr="00841584">
        <w:rPr>
          <w:b/>
          <w:bCs/>
          <w:lang w:val="es-MX"/>
        </w:rPr>
        <w:lastRenderedPageBreak/>
        <w:t xml:space="preserve">Tabla 2. </w:t>
      </w:r>
      <w:r>
        <w:rPr>
          <w:lang w:val="es-MX"/>
        </w:rPr>
        <w:t>Compuesto</w:t>
      </w:r>
      <w:r w:rsidR="00841584">
        <w:rPr>
          <w:lang w:val="es-MX"/>
        </w:rPr>
        <w:t xml:space="preserve">s </w:t>
      </w:r>
      <w:r w:rsidR="00B82EF4">
        <w:rPr>
          <w:lang w:val="es-MX"/>
        </w:rPr>
        <w:t xml:space="preserve">divalentes </w:t>
      </w:r>
    </w:p>
    <w:tbl>
      <w:tblPr>
        <w:tblStyle w:val="TableGrid"/>
        <w:tblW w:w="0" w:type="auto"/>
        <w:tblLook w:val="04A0" w:firstRow="1" w:lastRow="0" w:firstColumn="1" w:lastColumn="0" w:noHBand="0" w:noVBand="1"/>
      </w:tblPr>
      <w:tblGrid>
        <w:gridCol w:w="3584"/>
        <w:gridCol w:w="6378"/>
      </w:tblGrid>
      <w:tr w:rsidR="00415B61" w:rsidRPr="00562875" w14:paraId="7CDED7CD" w14:textId="77777777" w:rsidTr="00415B61">
        <w:tc>
          <w:tcPr>
            <w:tcW w:w="0" w:type="auto"/>
            <w:shd w:val="clear" w:color="auto" w:fill="DBEFF9" w:themeFill="background2"/>
          </w:tcPr>
          <w:p w14:paraId="48713A97" w14:textId="39EAFB73" w:rsidR="00415B61" w:rsidRPr="00415B61" w:rsidRDefault="00415B61" w:rsidP="00562875">
            <w:pPr>
              <w:pStyle w:val="Normal0"/>
              <w:rPr>
                <w:b/>
                <w:bCs/>
                <w:lang w:val="es-MX"/>
              </w:rPr>
            </w:pPr>
            <w:r w:rsidRPr="00415B61">
              <w:rPr>
                <w:b/>
                <w:bCs/>
                <w:lang w:val="es-MX"/>
              </w:rPr>
              <w:t>COMPUESTO</w:t>
            </w:r>
          </w:p>
        </w:tc>
        <w:tc>
          <w:tcPr>
            <w:tcW w:w="0" w:type="auto"/>
            <w:shd w:val="clear" w:color="auto" w:fill="DBEFF9" w:themeFill="background2"/>
          </w:tcPr>
          <w:p w14:paraId="3AE1A0B3" w14:textId="300EBC42" w:rsidR="00415B61" w:rsidRPr="00415B61" w:rsidRDefault="00415B61" w:rsidP="00562875">
            <w:pPr>
              <w:pStyle w:val="Normal0"/>
              <w:rPr>
                <w:b/>
                <w:bCs/>
                <w:lang w:val="es-MX"/>
              </w:rPr>
            </w:pPr>
            <w:r w:rsidRPr="00415B61">
              <w:rPr>
                <w:b/>
                <w:bCs/>
                <w:lang w:val="es-MX"/>
              </w:rPr>
              <w:t xml:space="preserve">FUNCIÓN </w:t>
            </w:r>
          </w:p>
        </w:tc>
      </w:tr>
      <w:tr w:rsidR="00562875" w:rsidRPr="00562875" w14:paraId="3871E575" w14:textId="77777777" w:rsidTr="00562875">
        <w:tc>
          <w:tcPr>
            <w:tcW w:w="0" w:type="auto"/>
            <w:hideMark/>
          </w:tcPr>
          <w:p w14:paraId="56D52E16" w14:textId="77777777" w:rsidR="00562875" w:rsidRPr="00562875" w:rsidRDefault="00562875" w:rsidP="00562875">
            <w:pPr>
              <w:pStyle w:val="Normal0"/>
              <w:spacing w:line="276" w:lineRule="auto"/>
              <w:rPr>
                <w:lang w:val="es-MX"/>
              </w:rPr>
            </w:pPr>
            <w:r w:rsidRPr="00562875">
              <w:rPr>
                <w:lang w:val="es-MX"/>
              </w:rPr>
              <w:t>Carbonato de magnesio (</w:t>
            </w:r>
            <w:proofErr w:type="spellStart"/>
            <w:r w:rsidRPr="00562875">
              <w:rPr>
                <w:lang w:val="es-MX"/>
              </w:rPr>
              <w:t>MgCO</w:t>
            </w:r>
            <w:proofErr w:type="spellEnd"/>
            <w:r w:rsidRPr="00562875">
              <w:rPr>
                <w:rFonts w:ascii="Cambria Math" w:hAnsi="Cambria Math" w:cs="Cambria Math"/>
                <w:lang w:val="es-MX"/>
              </w:rPr>
              <w:t>₃</w:t>
            </w:r>
            <w:r w:rsidRPr="00562875">
              <w:rPr>
                <w:lang w:val="es-MX"/>
              </w:rPr>
              <w:t>)</w:t>
            </w:r>
          </w:p>
        </w:tc>
        <w:tc>
          <w:tcPr>
            <w:tcW w:w="0" w:type="auto"/>
            <w:hideMark/>
          </w:tcPr>
          <w:p w14:paraId="4B55DFA7" w14:textId="77777777" w:rsidR="00562875" w:rsidRPr="00562875" w:rsidRDefault="00562875" w:rsidP="00562875">
            <w:pPr>
              <w:pStyle w:val="Normal0"/>
              <w:spacing w:line="276" w:lineRule="auto"/>
              <w:rPr>
                <w:lang w:val="es-MX"/>
              </w:rPr>
            </w:pPr>
            <w:r w:rsidRPr="00562875">
              <w:rPr>
                <w:lang w:val="es-MX"/>
              </w:rPr>
              <w:t>Utilizado como material aislante y refractario.</w:t>
            </w:r>
          </w:p>
        </w:tc>
      </w:tr>
      <w:tr w:rsidR="00562875" w:rsidRPr="00562875" w14:paraId="5C0A6269" w14:textId="77777777" w:rsidTr="00562875">
        <w:tc>
          <w:tcPr>
            <w:tcW w:w="0" w:type="auto"/>
            <w:hideMark/>
          </w:tcPr>
          <w:p w14:paraId="047C808A" w14:textId="77777777" w:rsidR="00562875" w:rsidRPr="00562875" w:rsidRDefault="00562875" w:rsidP="00562875">
            <w:pPr>
              <w:pStyle w:val="Normal0"/>
              <w:spacing w:line="276" w:lineRule="auto"/>
              <w:rPr>
                <w:lang w:val="es-MX"/>
              </w:rPr>
            </w:pPr>
            <w:r w:rsidRPr="00562875">
              <w:rPr>
                <w:lang w:val="es-MX"/>
              </w:rPr>
              <w:t>Cloruro de magnesio (</w:t>
            </w:r>
            <w:proofErr w:type="spellStart"/>
            <w:r w:rsidRPr="00562875">
              <w:rPr>
                <w:lang w:val="es-MX"/>
              </w:rPr>
              <w:t>MgCl</w:t>
            </w:r>
            <w:proofErr w:type="spellEnd"/>
            <w:r w:rsidRPr="00562875">
              <w:rPr>
                <w:rFonts w:ascii="Cambria Math" w:hAnsi="Cambria Math" w:cs="Cambria Math"/>
                <w:lang w:val="es-MX"/>
              </w:rPr>
              <w:t>₂</w:t>
            </w:r>
            <w:r w:rsidRPr="00562875">
              <w:rPr>
                <w:lang w:val="es-MX"/>
              </w:rPr>
              <w:t>•</w:t>
            </w:r>
            <w:proofErr w:type="spellStart"/>
            <w:r w:rsidRPr="00562875">
              <w:rPr>
                <w:lang w:val="es-MX"/>
              </w:rPr>
              <w:t>6H</w:t>
            </w:r>
            <w:r w:rsidRPr="00562875">
              <w:rPr>
                <w:rFonts w:ascii="Cambria Math" w:hAnsi="Cambria Math" w:cs="Cambria Math"/>
                <w:lang w:val="es-MX"/>
              </w:rPr>
              <w:t>₂</w:t>
            </w:r>
            <w:r w:rsidRPr="00562875">
              <w:rPr>
                <w:lang w:val="es-MX"/>
              </w:rPr>
              <w:t>O</w:t>
            </w:r>
            <w:proofErr w:type="spellEnd"/>
            <w:r w:rsidRPr="00562875">
              <w:rPr>
                <w:lang w:val="es-MX"/>
              </w:rPr>
              <w:t>)</w:t>
            </w:r>
          </w:p>
        </w:tc>
        <w:tc>
          <w:tcPr>
            <w:tcW w:w="0" w:type="auto"/>
            <w:hideMark/>
          </w:tcPr>
          <w:p w14:paraId="375BE91A" w14:textId="77777777" w:rsidR="00562875" w:rsidRPr="00562875" w:rsidRDefault="00562875" w:rsidP="00562875">
            <w:pPr>
              <w:pStyle w:val="Normal0"/>
              <w:spacing w:line="276" w:lineRule="auto"/>
              <w:rPr>
                <w:lang w:val="es-MX"/>
              </w:rPr>
            </w:pPr>
            <w:r w:rsidRPr="00562875">
              <w:rPr>
                <w:lang w:val="es-MX"/>
              </w:rPr>
              <w:t>Empleado en el tratamiento de algodón y tejidos de lana, la fabricación de papel, y en cementos y cerámicas.</w:t>
            </w:r>
          </w:p>
        </w:tc>
      </w:tr>
      <w:tr w:rsidR="00562875" w:rsidRPr="00562875" w14:paraId="027163F6" w14:textId="77777777" w:rsidTr="00562875">
        <w:tc>
          <w:tcPr>
            <w:tcW w:w="0" w:type="auto"/>
            <w:hideMark/>
          </w:tcPr>
          <w:p w14:paraId="156E396D" w14:textId="77777777" w:rsidR="00562875" w:rsidRPr="00562875" w:rsidRDefault="00562875" w:rsidP="00562875">
            <w:pPr>
              <w:pStyle w:val="Normal0"/>
              <w:spacing w:line="276" w:lineRule="auto"/>
              <w:rPr>
                <w:lang w:val="es-MX"/>
              </w:rPr>
            </w:pPr>
            <w:r w:rsidRPr="00562875">
              <w:rPr>
                <w:lang w:val="es-MX"/>
              </w:rPr>
              <w:t>Citrato de magnesio (Mg</w:t>
            </w:r>
            <w:r w:rsidRPr="00562875">
              <w:rPr>
                <w:rFonts w:ascii="Cambria Math" w:hAnsi="Cambria Math" w:cs="Cambria Math"/>
                <w:lang w:val="es-MX"/>
              </w:rPr>
              <w:t>₃</w:t>
            </w:r>
            <w:r w:rsidRPr="00562875">
              <w:rPr>
                <w:lang w:val="es-MX"/>
              </w:rPr>
              <w:t>(</w:t>
            </w:r>
            <w:proofErr w:type="spellStart"/>
            <w:r w:rsidRPr="00562875">
              <w:rPr>
                <w:lang w:val="es-MX"/>
              </w:rPr>
              <w:t>C</w:t>
            </w:r>
            <w:r w:rsidRPr="00562875">
              <w:rPr>
                <w:rFonts w:ascii="Cambria Math" w:hAnsi="Cambria Math" w:cs="Cambria Math"/>
                <w:lang w:val="es-MX"/>
              </w:rPr>
              <w:t>₆</w:t>
            </w:r>
            <w:r w:rsidRPr="00562875">
              <w:rPr>
                <w:lang w:val="es-MX"/>
              </w:rPr>
              <w:t>H</w:t>
            </w:r>
            <w:r w:rsidRPr="00562875">
              <w:rPr>
                <w:rFonts w:ascii="Cambria Math" w:hAnsi="Cambria Math" w:cs="Cambria Math"/>
                <w:lang w:val="es-MX"/>
              </w:rPr>
              <w:t>₅</w:t>
            </w:r>
            <w:r w:rsidRPr="00562875">
              <w:rPr>
                <w:lang w:val="es-MX"/>
              </w:rPr>
              <w:t>O</w:t>
            </w:r>
            <w:proofErr w:type="spellEnd"/>
            <w:proofErr w:type="gramStart"/>
            <w:r w:rsidRPr="00562875">
              <w:rPr>
                <w:rFonts w:ascii="Cambria Math" w:hAnsi="Cambria Math" w:cs="Cambria Math"/>
                <w:lang w:val="es-MX"/>
              </w:rPr>
              <w:t>₇</w:t>
            </w:r>
            <w:r w:rsidRPr="00562875">
              <w:rPr>
                <w:lang w:val="es-MX"/>
              </w:rPr>
              <w:t>)</w:t>
            </w:r>
            <w:r w:rsidRPr="00562875">
              <w:rPr>
                <w:rFonts w:ascii="Cambria Math" w:hAnsi="Cambria Math" w:cs="Cambria Math"/>
                <w:lang w:val="es-MX"/>
              </w:rPr>
              <w:t>₂</w:t>
            </w:r>
            <w:proofErr w:type="gramEnd"/>
            <w:r w:rsidRPr="00562875">
              <w:rPr>
                <w:lang w:val="es-MX"/>
              </w:rPr>
              <w:t>•</w:t>
            </w:r>
            <w:proofErr w:type="spellStart"/>
            <w:r w:rsidRPr="00562875">
              <w:rPr>
                <w:lang w:val="es-MX"/>
              </w:rPr>
              <w:t>4H</w:t>
            </w:r>
            <w:r w:rsidRPr="00562875">
              <w:rPr>
                <w:rFonts w:ascii="Cambria Math" w:hAnsi="Cambria Math" w:cs="Cambria Math"/>
                <w:lang w:val="es-MX"/>
              </w:rPr>
              <w:t>₂</w:t>
            </w:r>
            <w:r w:rsidRPr="00562875">
              <w:rPr>
                <w:lang w:val="es-MX"/>
              </w:rPr>
              <w:t>O</w:t>
            </w:r>
            <w:proofErr w:type="spellEnd"/>
            <w:r w:rsidRPr="00562875">
              <w:rPr>
                <w:lang w:val="es-MX"/>
              </w:rPr>
              <w:t>)</w:t>
            </w:r>
          </w:p>
        </w:tc>
        <w:tc>
          <w:tcPr>
            <w:tcW w:w="0" w:type="auto"/>
            <w:hideMark/>
          </w:tcPr>
          <w:p w14:paraId="409DD7ED" w14:textId="77777777" w:rsidR="00562875" w:rsidRPr="00562875" w:rsidRDefault="00562875" w:rsidP="00562875">
            <w:pPr>
              <w:pStyle w:val="Normal0"/>
              <w:spacing w:line="276" w:lineRule="auto"/>
              <w:rPr>
                <w:lang w:val="es-MX"/>
              </w:rPr>
            </w:pPr>
            <w:r w:rsidRPr="00562875">
              <w:rPr>
                <w:lang w:val="es-MX"/>
              </w:rPr>
              <w:t>Utilizado en medicina y en la preparación de bebidas efervescentes.</w:t>
            </w:r>
          </w:p>
        </w:tc>
      </w:tr>
      <w:tr w:rsidR="00562875" w:rsidRPr="00562875" w14:paraId="5B387684" w14:textId="77777777" w:rsidTr="00562875">
        <w:tc>
          <w:tcPr>
            <w:tcW w:w="0" w:type="auto"/>
            <w:hideMark/>
          </w:tcPr>
          <w:p w14:paraId="53148512" w14:textId="77777777" w:rsidR="00562875" w:rsidRPr="00562875" w:rsidRDefault="00562875" w:rsidP="00562875">
            <w:pPr>
              <w:pStyle w:val="Normal0"/>
              <w:spacing w:line="276" w:lineRule="auto"/>
              <w:rPr>
                <w:lang w:val="es-MX"/>
              </w:rPr>
            </w:pPr>
            <w:r w:rsidRPr="00562875">
              <w:rPr>
                <w:lang w:val="es-MX"/>
              </w:rPr>
              <w:t>Hidróxido de magnesio (Mg(OH)</w:t>
            </w:r>
            <w:r w:rsidRPr="00562875">
              <w:rPr>
                <w:rFonts w:ascii="Cambria Math" w:hAnsi="Cambria Math" w:cs="Cambria Math"/>
                <w:lang w:val="es-MX"/>
              </w:rPr>
              <w:t>₂</w:t>
            </w:r>
            <w:r w:rsidRPr="00562875">
              <w:rPr>
                <w:lang w:val="es-MX"/>
              </w:rPr>
              <w:t>)</w:t>
            </w:r>
          </w:p>
        </w:tc>
        <w:tc>
          <w:tcPr>
            <w:tcW w:w="0" w:type="auto"/>
            <w:hideMark/>
          </w:tcPr>
          <w:p w14:paraId="5541DFED" w14:textId="77777777" w:rsidR="00562875" w:rsidRPr="00562875" w:rsidRDefault="00562875" w:rsidP="00562875">
            <w:pPr>
              <w:pStyle w:val="Normal0"/>
              <w:spacing w:line="276" w:lineRule="auto"/>
              <w:rPr>
                <w:lang w:val="es-MX"/>
              </w:rPr>
            </w:pPr>
            <w:r w:rsidRPr="00562875">
              <w:rPr>
                <w:lang w:val="es-MX"/>
              </w:rPr>
              <w:t>Usado en el refinado del azúcar.</w:t>
            </w:r>
          </w:p>
        </w:tc>
      </w:tr>
      <w:tr w:rsidR="00562875" w:rsidRPr="00562875" w14:paraId="05ACDAB0" w14:textId="77777777" w:rsidTr="00562875">
        <w:tc>
          <w:tcPr>
            <w:tcW w:w="0" w:type="auto"/>
            <w:hideMark/>
          </w:tcPr>
          <w:p w14:paraId="2027839E" w14:textId="77777777" w:rsidR="00562875" w:rsidRPr="00562875" w:rsidRDefault="00562875" w:rsidP="00562875">
            <w:pPr>
              <w:pStyle w:val="Normal0"/>
              <w:spacing w:line="276" w:lineRule="auto"/>
              <w:rPr>
                <w:lang w:val="es-MX"/>
              </w:rPr>
            </w:pPr>
            <w:r w:rsidRPr="00562875">
              <w:rPr>
                <w:lang w:val="es-MX"/>
              </w:rPr>
              <w:t>Sulfato de magnesio (</w:t>
            </w:r>
            <w:proofErr w:type="spellStart"/>
            <w:r w:rsidRPr="00562875">
              <w:rPr>
                <w:lang w:val="es-MX"/>
              </w:rPr>
              <w:t>MgSO</w:t>
            </w:r>
            <w:proofErr w:type="spellEnd"/>
            <w:r w:rsidRPr="00562875">
              <w:rPr>
                <w:rFonts w:ascii="Cambria Math" w:hAnsi="Cambria Math" w:cs="Cambria Math"/>
                <w:lang w:val="es-MX"/>
              </w:rPr>
              <w:t>₄</w:t>
            </w:r>
            <w:r w:rsidRPr="00562875">
              <w:rPr>
                <w:lang w:val="es-MX"/>
              </w:rPr>
              <w:t>•</w:t>
            </w:r>
            <w:proofErr w:type="spellStart"/>
            <w:r w:rsidRPr="00562875">
              <w:rPr>
                <w:lang w:val="es-MX"/>
              </w:rPr>
              <w:t>7H</w:t>
            </w:r>
            <w:r w:rsidRPr="00562875">
              <w:rPr>
                <w:rFonts w:ascii="Cambria Math" w:hAnsi="Cambria Math" w:cs="Cambria Math"/>
                <w:lang w:val="es-MX"/>
              </w:rPr>
              <w:t>₂</w:t>
            </w:r>
            <w:r w:rsidRPr="00562875">
              <w:rPr>
                <w:lang w:val="es-MX"/>
              </w:rPr>
              <w:t>O</w:t>
            </w:r>
            <w:proofErr w:type="spellEnd"/>
            <w:r w:rsidRPr="00562875">
              <w:rPr>
                <w:lang w:val="es-MX"/>
              </w:rPr>
              <w:t>) y óxido de magnesio (MgO)</w:t>
            </w:r>
          </w:p>
        </w:tc>
        <w:tc>
          <w:tcPr>
            <w:tcW w:w="0" w:type="auto"/>
            <w:hideMark/>
          </w:tcPr>
          <w:p w14:paraId="26F0F9D3" w14:textId="77777777" w:rsidR="00562875" w:rsidRPr="00562875" w:rsidRDefault="00562875" w:rsidP="00562875">
            <w:pPr>
              <w:pStyle w:val="Normal0"/>
              <w:spacing w:line="276" w:lineRule="auto"/>
              <w:rPr>
                <w:lang w:val="es-MX"/>
              </w:rPr>
            </w:pPr>
            <w:r w:rsidRPr="00562875">
              <w:rPr>
                <w:lang w:val="es-MX"/>
              </w:rPr>
              <w:t>Conocido como magnesia, empleado como material refractario, aislante del calor, en cosméticos, aditivo en la fabricación de papel y como laxante antiácido leve.</w:t>
            </w:r>
          </w:p>
        </w:tc>
      </w:tr>
    </w:tbl>
    <w:p w14:paraId="7968F62F" w14:textId="77777777" w:rsidR="006A1176" w:rsidRPr="00652620" w:rsidRDefault="006A1176" w:rsidP="006A1176">
      <w:pPr>
        <w:pStyle w:val="Normal0"/>
        <w:rPr>
          <w:lang w:val="es-MX"/>
        </w:rPr>
      </w:pPr>
    </w:p>
    <w:p w14:paraId="232FCC35" w14:textId="77777777" w:rsidR="0070222A" w:rsidRDefault="00652620" w:rsidP="00652620">
      <w:pPr>
        <w:pStyle w:val="Normal0"/>
        <w:rPr>
          <w:b/>
          <w:bCs/>
          <w:lang w:val="es-MX"/>
        </w:rPr>
      </w:pPr>
      <w:r w:rsidRPr="0070222A">
        <w:rPr>
          <w:b/>
          <w:bCs/>
          <w:highlight w:val="green"/>
          <w:lang w:val="es-MX"/>
        </w:rPr>
        <w:t>El berilio</w:t>
      </w:r>
    </w:p>
    <w:p w14:paraId="4C699E41" w14:textId="77777777" w:rsidR="00FD3C08" w:rsidRPr="00FD3C08" w:rsidRDefault="00FD3C08" w:rsidP="00FD3C08">
      <w:pPr>
        <w:pStyle w:val="Normal0"/>
        <w:rPr>
          <w:lang w:val="es-MX"/>
        </w:rPr>
      </w:pPr>
      <w:r w:rsidRPr="00FD3C08">
        <w:rPr>
          <w:lang w:val="es-MX"/>
        </w:rPr>
        <w:t>El berilio se obtiene a través de varios procesos:</w:t>
      </w:r>
    </w:p>
    <w:p w14:paraId="6B3EB47D" w14:textId="1F855493" w:rsidR="00FD3C08" w:rsidRPr="00FD3C08" w:rsidRDefault="00012206" w:rsidP="009570C4">
      <w:pPr>
        <w:pStyle w:val="Normal0"/>
        <w:rPr>
          <w:lang w:val="es-MX"/>
        </w:rPr>
      </w:pPr>
      <w:r w:rsidRPr="00012206">
        <w:rPr>
          <w:bCs/>
          <w:noProof/>
        </w:rPr>
        <w:drawing>
          <wp:inline distT="0" distB="0" distL="0" distR="0" wp14:anchorId="590A4CF7" wp14:editId="0862889F">
            <wp:extent cx="6332220" cy="2800103"/>
            <wp:effectExtent l="0" t="0" r="30480" b="635"/>
            <wp:docPr id="1983532877" name="Diagram 1">
              <a:extLst xmlns:a="http://schemas.openxmlformats.org/drawingml/2006/main">
                <a:ext uri="{FF2B5EF4-FFF2-40B4-BE49-F238E27FC236}">
                  <a16:creationId xmlns:a16="http://schemas.microsoft.com/office/drawing/2014/main" id="{182157DF-B67C-D599-CCEF-1BD6ABFB557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E3C4B31" w14:textId="3C63BB6C" w:rsidR="00567AEC" w:rsidRDefault="00FD3C08" w:rsidP="00567AEC">
      <w:pPr>
        <w:pStyle w:val="Normal0"/>
        <w:rPr>
          <w:lang w:val="es-MX"/>
        </w:rPr>
      </w:pPr>
      <w:r w:rsidRPr="00FD3C08">
        <w:rPr>
          <w:lang w:val="es-MX"/>
        </w:rPr>
        <w:t>El berilio tiene diversos usos industriales gracias a sus propiedades:</w:t>
      </w:r>
    </w:p>
    <w:tbl>
      <w:tblPr>
        <w:tblStyle w:val="TableGrid"/>
        <w:tblW w:w="0" w:type="auto"/>
        <w:tblLook w:val="04A0" w:firstRow="1" w:lastRow="0" w:firstColumn="1" w:lastColumn="0" w:noHBand="0" w:noVBand="1"/>
      </w:tblPr>
      <w:tblGrid>
        <w:gridCol w:w="9962"/>
      </w:tblGrid>
      <w:tr w:rsidR="00B82EF4" w14:paraId="163AF913" w14:textId="77777777" w:rsidTr="00B82EF4">
        <w:tc>
          <w:tcPr>
            <w:tcW w:w="9962" w:type="dxa"/>
            <w:shd w:val="clear" w:color="auto" w:fill="7CCA62" w:themeFill="accent5"/>
          </w:tcPr>
          <w:p w14:paraId="608805C4" w14:textId="77777777" w:rsidR="00B82EF4" w:rsidRDefault="00B82EF4" w:rsidP="00B82EF4">
            <w:pPr>
              <w:pStyle w:val="Normal0"/>
              <w:jc w:val="center"/>
              <w:rPr>
                <w:noProof/>
              </w:rPr>
            </w:pPr>
            <w:r>
              <w:rPr>
                <w:noProof/>
              </w:rPr>
              <w:t xml:space="preserve">Slide </w:t>
            </w:r>
          </w:p>
          <w:p w14:paraId="5A374ABC" w14:textId="7B235646" w:rsidR="00B82EF4" w:rsidRDefault="00B82EF4" w:rsidP="00B82EF4">
            <w:pPr>
              <w:pStyle w:val="Normal0"/>
              <w:jc w:val="center"/>
              <w:rPr>
                <w:noProof/>
              </w:rPr>
            </w:pPr>
            <w:r>
              <w:rPr>
                <w:noProof/>
              </w:rPr>
              <w:t>CF01_</w:t>
            </w:r>
            <w:r w:rsidR="00010365">
              <w:rPr>
                <w:noProof/>
              </w:rPr>
              <w:t>1.2_</w:t>
            </w:r>
            <w:r w:rsidR="00010365" w:rsidRPr="00010365">
              <w:rPr>
                <w:noProof/>
              </w:rPr>
              <w:t>El berilio</w:t>
            </w:r>
          </w:p>
        </w:tc>
      </w:tr>
    </w:tbl>
    <w:p w14:paraId="1B02CFCD" w14:textId="77777777" w:rsidR="00770CB6" w:rsidRPr="00FD3C08" w:rsidRDefault="00770CB6" w:rsidP="00FD3C08">
      <w:pPr>
        <w:pStyle w:val="Normal0"/>
        <w:rPr>
          <w:lang w:val="es-MX"/>
        </w:rPr>
      </w:pPr>
    </w:p>
    <w:p w14:paraId="03B7C96A" w14:textId="02C02CE5" w:rsidR="00956ED1" w:rsidRDefault="00956ED1" w:rsidP="00150715">
      <w:pPr>
        <w:pStyle w:val="Normal0"/>
        <w:numPr>
          <w:ilvl w:val="1"/>
          <w:numId w:val="13"/>
        </w:numPr>
        <w:rPr>
          <w:b/>
          <w:bCs/>
          <w:lang w:val="es-MX"/>
        </w:rPr>
      </w:pPr>
      <w:r w:rsidRPr="00150715">
        <w:rPr>
          <w:b/>
          <w:bCs/>
          <w:lang w:val="es-MX"/>
        </w:rPr>
        <w:t>Aleaciones ligeras</w:t>
      </w:r>
    </w:p>
    <w:tbl>
      <w:tblPr>
        <w:tblStyle w:val="PlainTable1"/>
        <w:tblW w:w="0" w:type="auto"/>
        <w:tblLook w:val="04A0" w:firstRow="1" w:lastRow="0" w:firstColumn="1" w:lastColumn="0" w:noHBand="0" w:noVBand="1"/>
      </w:tblPr>
      <w:tblGrid>
        <w:gridCol w:w="6296"/>
        <w:gridCol w:w="3666"/>
      </w:tblGrid>
      <w:tr w:rsidR="00770CB6" w:rsidRPr="00304B11" w14:paraId="754F6269" w14:textId="77777777" w:rsidTr="0030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shd w:val="clear" w:color="auto" w:fill="F2F2F2" w:themeFill="background1" w:themeFillShade="F2"/>
          </w:tcPr>
          <w:p w14:paraId="7825450C" w14:textId="2B9CEAD9" w:rsidR="00770CB6" w:rsidRPr="00304B11" w:rsidRDefault="00770CB6" w:rsidP="00770CB6">
            <w:pPr>
              <w:pStyle w:val="Normal0"/>
              <w:jc w:val="both"/>
              <w:rPr>
                <w:b w:val="0"/>
                <w:bCs w:val="0"/>
                <w:lang w:val="es-MX"/>
              </w:rPr>
            </w:pPr>
            <w:r w:rsidRPr="00304B11">
              <w:rPr>
                <w:b w:val="0"/>
                <w:bCs w:val="0"/>
                <w:lang w:val="es-MX"/>
              </w:rPr>
              <w:t>Las aleaciones ligeras son combinaciones de metales cuya densidad se encuentra entre 2 y 5 kg/dm³. Estas aleaciones, como las de aluminio y titanio, destacan por su equilibrio entre ligereza y resistencia, lo que las hace esenciales en la fabricación de componentes en la industria aeronáutica, automotriz y de maquinaria. Su uso contribuye a reducir el peso de las estructuras, lo que mejora la eficiencia y el rendimiento sin sacrificar la durabilidad.</w:t>
            </w:r>
          </w:p>
        </w:tc>
        <w:tc>
          <w:tcPr>
            <w:tcW w:w="3163" w:type="dxa"/>
            <w:shd w:val="clear" w:color="auto" w:fill="F2F2F2" w:themeFill="background1" w:themeFillShade="F2"/>
          </w:tcPr>
          <w:p w14:paraId="48D6D8FE" w14:textId="1F83A4F9" w:rsidR="00770CB6" w:rsidRPr="00304B11" w:rsidRDefault="00304B11" w:rsidP="00770CB6">
            <w:pPr>
              <w:pStyle w:val="Normal0"/>
              <w:jc w:val="both"/>
              <w:cnfStyle w:val="100000000000" w:firstRow="1" w:lastRow="0" w:firstColumn="0" w:lastColumn="0" w:oddVBand="0" w:evenVBand="0" w:oddHBand="0" w:evenHBand="0" w:firstRowFirstColumn="0" w:firstRowLastColumn="0" w:lastRowFirstColumn="0" w:lastRowLastColumn="0"/>
              <w:rPr>
                <w:b w:val="0"/>
                <w:bCs w:val="0"/>
                <w:lang w:val="es-MX"/>
              </w:rPr>
            </w:pPr>
            <w:commentRangeStart w:id="8"/>
            <w:r w:rsidRPr="00304B11">
              <w:rPr>
                <w:noProof/>
              </w:rPr>
              <w:drawing>
                <wp:inline distT="0" distB="0" distL="0" distR="0" wp14:anchorId="78BDB35A" wp14:editId="56DB4ACE">
                  <wp:extent cx="2187732" cy="1093866"/>
                  <wp:effectExtent l="0" t="0" r="3175" b="0"/>
                  <wp:docPr id="1886506810" name="Picture 7" descr="manufacturers, aluminium, aluminum, production, industry, manufacturing process, metal, fabrication, factory, plant, industrial, machinery, equipment, technology, production line, manufacturing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ufacturers, aluminium, aluminum, production, industry, manufacturing process, metal, fabrication, factory, plant, industrial, machinery, equipment, technology, production line, manufacturing secto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3770" cy="1096885"/>
                          </a:xfrm>
                          <a:prstGeom prst="rect">
                            <a:avLst/>
                          </a:prstGeom>
                          <a:noFill/>
                          <a:ln>
                            <a:noFill/>
                          </a:ln>
                        </pic:spPr>
                      </pic:pic>
                    </a:graphicData>
                  </a:graphic>
                </wp:inline>
              </w:drawing>
            </w:r>
            <w:commentRangeEnd w:id="8"/>
            <w:r>
              <w:rPr>
                <w:rStyle w:val="CommentReference"/>
                <w:b w:val="0"/>
                <w:bCs w:val="0"/>
              </w:rPr>
              <w:commentReference w:id="8"/>
            </w:r>
          </w:p>
        </w:tc>
      </w:tr>
    </w:tbl>
    <w:p w14:paraId="3CB69930" w14:textId="0C5C1751" w:rsidR="00956ED1" w:rsidRPr="00956ED1" w:rsidRDefault="00956ED1" w:rsidP="00956ED1">
      <w:pPr>
        <w:pStyle w:val="Normal0"/>
        <w:rPr>
          <w:lang w:val="es-MX"/>
        </w:rPr>
      </w:pPr>
    </w:p>
    <w:p w14:paraId="0E3E34BE" w14:textId="77777777" w:rsidR="00C71C54" w:rsidRDefault="00956ED1" w:rsidP="00956ED1">
      <w:pPr>
        <w:pStyle w:val="Normal0"/>
        <w:rPr>
          <w:b/>
          <w:bCs/>
          <w:lang w:val="es-MX"/>
        </w:rPr>
      </w:pPr>
      <w:r w:rsidRPr="00C71C54">
        <w:rPr>
          <w:b/>
          <w:bCs/>
          <w:highlight w:val="green"/>
          <w:lang w:val="es-MX"/>
        </w:rPr>
        <w:t>El aluminio</w:t>
      </w:r>
    </w:p>
    <w:p w14:paraId="463227BA" w14:textId="77777777" w:rsidR="00B3254C" w:rsidRPr="00B3254C" w:rsidRDefault="00B3254C" w:rsidP="00B3254C">
      <w:pPr>
        <w:pStyle w:val="Normal0"/>
        <w:rPr>
          <w:b/>
          <w:lang w:val="es-MX"/>
        </w:rPr>
      </w:pPr>
      <w:r w:rsidRPr="00B3254C">
        <w:rPr>
          <w:bCs/>
          <w:lang w:val="es-MX"/>
        </w:rPr>
        <w:t>A continuación, se presenta una descripción de los diferentes usos y aplicaciones del aluminio y sus compuestos en diversos sectores industriales, destacando sus propiedades y beneficios en cada uno de ellos</w:t>
      </w:r>
      <w:r w:rsidRPr="00B3254C">
        <w:rPr>
          <w:b/>
          <w:lang w:val="es-MX"/>
        </w:rPr>
        <w:t>:</w:t>
      </w:r>
    </w:p>
    <w:tbl>
      <w:tblPr>
        <w:tblStyle w:val="TableGrid"/>
        <w:tblW w:w="0" w:type="auto"/>
        <w:tblLook w:val="04A0" w:firstRow="1" w:lastRow="0" w:firstColumn="1" w:lastColumn="0" w:noHBand="0" w:noVBand="1"/>
      </w:tblPr>
      <w:tblGrid>
        <w:gridCol w:w="9962"/>
      </w:tblGrid>
      <w:tr w:rsidR="002C2987" w14:paraId="61D3BF2B" w14:textId="77777777" w:rsidTr="00816940">
        <w:tc>
          <w:tcPr>
            <w:tcW w:w="9962" w:type="dxa"/>
            <w:shd w:val="clear" w:color="auto" w:fill="7CCA62" w:themeFill="accent5"/>
          </w:tcPr>
          <w:p w14:paraId="7F6EE6C8" w14:textId="6B8D6F2F" w:rsidR="002C2987" w:rsidRDefault="00AB03FA" w:rsidP="00816940">
            <w:pPr>
              <w:pStyle w:val="Normal0"/>
              <w:jc w:val="center"/>
              <w:rPr>
                <w:noProof/>
              </w:rPr>
            </w:pPr>
            <w:r>
              <w:rPr>
                <w:noProof/>
              </w:rPr>
              <w:t xml:space="preserve">Pódcast </w:t>
            </w:r>
          </w:p>
          <w:p w14:paraId="5C988283" w14:textId="7ACA937E" w:rsidR="002C2987" w:rsidRDefault="002C2987" w:rsidP="00816940">
            <w:pPr>
              <w:pStyle w:val="Normal0"/>
              <w:jc w:val="center"/>
              <w:rPr>
                <w:noProof/>
              </w:rPr>
            </w:pPr>
            <w:r>
              <w:rPr>
                <w:noProof/>
              </w:rPr>
              <w:t>CF01_1.3_Aluminio</w:t>
            </w:r>
          </w:p>
        </w:tc>
      </w:tr>
    </w:tbl>
    <w:p w14:paraId="08928EFC" w14:textId="77777777" w:rsidR="00B3254C" w:rsidRDefault="00B3254C" w:rsidP="00956ED1">
      <w:pPr>
        <w:pStyle w:val="Normal0"/>
        <w:rPr>
          <w:b/>
          <w:bCs/>
          <w:lang w:val="es-MX"/>
        </w:rPr>
      </w:pPr>
    </w:p>
    <w:p w14:paraId="6FB5B97D" w14:textId="610C634A" w:rsidR="00BA6B7A" w:rsidRPr="00BA6B7A" w:rsidRDefault="00BA6B7A" w:rsidP="00150715">
      <w:pPr>
        <w:pStyle w:val="Normal0"/>
        <w:numPr>
          <w:ilvl w:val="1"/>
          <w:numId w:val="13"/>
        </w:numPr>
        <w:rPr>
          <w:lang w:val="es-MX"/>
        </w:rPr>
      </w:pPr>
      <w:r w:rsidRPr="00150715">
        <w:rPr>
          <w:b/>
          <w:bCs/>
          <w:lang w:val="es-MX"/>
        </w:rPr>
        <w:t>Aleaciones pesadas</w:t>
      </w:r>
    </w:p>
    <w:p w14:paraId="4B4E035E" w14:textId="77777777" w:rsidR="00C71C54" w:rsidRDefault="00C71C54" w:rsidP="00C71C54">
      <w:pPr>
        <w:pStyle w:val="NormalWeb"/>
        <w:rPr>
          <w:rFonts w:ascii="Arial" w:hAnsi="Arial" w:cs="Arial"/>
          <w:sz w:val="20"/>
          <w:szCs w:val="20"/>
        </w:rPr>
      </w:pPr>
      <w:r w:rsidRPr="00C71C54">
        <w:rPr>
          <w:rFonts w:ascii="Arial" w:hAnsi="Arial" w:cs="Arial"/>
          <w:sz w:val="20"/>
          <w:szCs w:val="20"/>
        </w:rPr>
        <w:t>Las aleaciones pesadas son combinaciones de metales con una densidad igual o superior a 5 kg/dm³. Ejemplos comunes incluyen aleaciones de cobre, plomo, níquel y estaño. Estas aleaciones se utilizan en aplicaciones donde se requiere alta resistencia y durabilidad, como en la fabricación de herramientas, maquinaria pesada y componentes eléctricos. Su densidad y resistencia les permiten soportar altas cargas y condiciones extremas, lo que las hace adecuadas para entornos industriales exigentes.</w:t>
      </w:r>
    </w:p>
    <w:p w14:paraId="45BCB794" w14:textId="423FE940" w:rsidR="00D71F9C" w:rsidRPr="00C71C54" w:rsidRDefault="00D71F9C" w:rsidP="00D71F9C">
      <w:pPr>
        <w:pStyle w:val="NormalWeb"/>
        <w:jc w:val="center"/>
        <w:rPr>
          <w:rFonts w:ascii="Arial" w:hAnsi="Arial" w:cs="Arial"/>
        </w:rPr>
      </w:pPr>
      <w:commentRangeStart w:id="9"/>
      <w:r>
        <w:rPr>
          <w:noProof/>
        </w:rPr>
        <w:drawing>
          <wp:inline distT="0" distB="0" distL="0" distR="0" wp14:anchorId="43D10F10" wp14:editId="61752FC8">
            <wp:extent cx="2863479" cy="1603169"/>
            <wp:effectExtent l="0" t="0" r="0" b="0"/>
            <wp:docPr id="659462074" name="Picture 8" descr="Assorted metal bars and rods in different shapes and sizes. Industrial materials for construction, manufacturing, and engineer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orted metal bars and rods in different shapes and sizes. Industrial materials for construction, manufacturing, and engineering application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9016" cy="1606269"/>
                    </a:xfrm>
                    <a:prstGeom prst="rect">
                      <a:avLst/>
                    </a:prstGeom>
                    <a:noFill/>
                    <a:ln>
                      <a:noFill/>
                    </a:ln>
                  </pic:spPr>
                </pic:pic>
              </a:graphicData>
            </a:graphic>
          </wp:inline>
        </w:drawing>
      </w:r>
      <w:commentRangeEnd w:id="9"/>
      <w:r>
        <w:rPr>
          <w:rStyle w:val="CommentReference"/>
          <w:rFonts w:ascii="Arial" w:eastAsia="Arial" w:hAnsi="Arial" w:cs="Arial"/>
        </w:rPr>
        <w:commentReference w:id="9"/>
      </w:r>
    </w:p>
    <w:p w14:paraId="2999EFA4" w14:textId="31BEFCBF" w:rsidR="00BA6B7A" w:rsidRDefault="00BA6B7A" w:rsidP="00BA6B7A">
      <w:pPr>
        <w:pStyle w:val="Normal0"/>
        <w:rPr>
          <w:lang w:val="es-MX"/>
        </w:rPr>
      </w:pPr>
    </w:p>
    <w:p w14:paraId="6E86855F" w14:textId="77777777" w:rsidR="00D71F9C" w:rsidRDefault="00D71F9C" w:rsidP="00BA6B7A">
      <w:pPr>
        <w:pStyle w:val="Normal0"/>
        <w:rPr>
          <w:lang w:val="es-MX"/>
        </w:rPr>
      </w:pPr>
    </w:p>
    <w:p w14:paraId="52069454" w14:textId="77777777" w:rsidR="00D71F9C" w:rsidRPr="00BA6B7A" w:rsidRDefault="00D71F9C" w:rsidP="00BA6B7A">
      <w:pPr>
        <w:pStyle w:val="Normal0"/>
        <w:rPr>
          <w:lang w:val="es-MX"/>
        </w:rPr>
      </w:pPr>
    </w:p>
    <w:p w14:paraId="7536771F" w14:textId="77777777" w:rsidR="00C71C54" w:rsidRDefault="00BA6B7A" w:rsidP="00BA6B7A">
      <w:pPr>
        <w:pStyle w:val="Normal0"/>
        <w:rPr>
          <w:b/>
          <w:bCs/>
          <w:lang w:val="es-MX"/>
        </w:rPr>
      </w:pPr>
      <w:r w:rsidRPr="00C71C54">
        <w:rPr>
          <w:b/>
          <w:bCs/>
          <w:highlight w:val="green"/>
          <w:lang w:val="es-MX"/>
        </w:rPr>
        <w:t>Estaño</w:t>
      </w:r>
    </w:p>
    <w:tbl>
      <w:tblPr>
        <w:tblStyle w:val="TableNormal1"/>
        <w:tblW w:w="0" w:type="auto"/>
        <w:tblInd w:w="5" w:type="dxa"/>
        <w:shd w:val="clear" w:color="auto" w:fill="C0D7F1" w:themeFill="text2" w:themeFillTint="33"/>
        <w:tblLook w:val="04A0" w:firstRow="1" w:lastRow="0" w:firstColumn="1" w:lastColumn="0" w:noHBand="0" w:noVBand="1"/>
      </w:tblPr>
      <w:tblGrid>
        <w:gridCol w:w="6799"/>
        <w:gridCol w:w="3163"/>
      </w:tblGrid>
      <w:tr w:rsidR="00C60E47" w14:paraId="7FE1B06B" w14:textId="77777777" w:rsidTr="00C60E47">
        <w:tc>
          <w:tcPr>
            <w:tcW w:w="6799" w:type="dxa"/>
            <w:shd w:val="clear" w:color="auto" w:fill="C0D7F1" w:themeFill="text2" w:themeFillTint="33"/>
          </w:tcPr>
          <w:p w14:paraId="188416DD" w14:textId="77777777" w:rsidR="00C60E47" w:rsidRDefault="00C60E47" w:rsidP="00BA6B7A">
            <w:pPr>
              <w:pStyle w:val="Normal0"/>
              <w:rPr>
                <w:lang w:val="es-MX"/>
              </w:rPr>
            </w:pPr>
          </w:p>
          <w:p w14:paraId="0C79ACD3" w14:textId="23B9587A" w:rsidR="00C60E47" w:rsidRDefault="00C60E47" w:rsidP="00BA6B7A">
            <w:pPr>
              <w:pStyle w:val="Normal0"/>
              <w:rPr>
                <w:b/>
                <w:bCs/>
                <w:lang w:val="es-MX"/>
              </w:rPr>
            </w:pPr>
            <w:r w:rsidRPr="00BA6B7A">
              <w:rPr>
                <w:lang w:val="es-MX"/>
              </w:rPr>
              <w:t>El proceso de obtención del estaño comienza con su trituración y lavado para eliminar impurezas, seguido de una tostación para oxidar los sulfuros de hierro y cobre. Luego, se realiza un segundo lavado para eliminar los restos de sulfato de cobre producidos durante la tostación, y se reduce con carbón a 1200</w:t>
            </w:r>
            <w:r>
              <w:rPr>
                <w:lang w:val="es-MX"/>
              </w:rPr>
              <w:t xml:space="preserve"> </w:t>
            </w:r>
            <w:proofErr w:type="spellStart"/>
            <w:r w:rsidRPr="00BA6B7A">
              <w:rPr>
                <w:lang w:val="es-MX"/>
              </w:rPr>
              <w:t>ºC</w:t>
            </w:r>
            <w:proofErr w:type="spellEnd"/>
            <w:r w:rsidRPr="00BA6B7A">
              <w:rPr>
                <w:lang w:val="es-MX"/>
              </w:rPr>
              <w:t xml:space="preserve"> en un horno eléctrico o de reverbero, siguiendo la reacción:</w:t>
            </w:r>
          </w:p>
        </w:tc>
        <w:tc>
          <w:tcPr>
            <w:tcW w:w="3163" w:type="dxa"/>
            <w:shd w:val="clear" w:color="auto" w:fill="C0D7F1" w:themeFill="text2" w:themeFillTint="33"/>
          </w:tcPr>
          <w:p w14:paraId="32E7C0F1" w14:textId="13638C59" w:rsidR="00C60E47" w:rsidRDefault="00C60E47" w:rsidP="00BA6B7A">
            <w:pPr>
              <w:pStyle w:val="Normal0"/>
              <w:rPr>
                <w:b/>
                <w:bCs/>
                <w:lang w:val="es-MX"/>
              </w:rPr>
            </w:pPr>
            <w:commentRangeStart w:id="10"/>
            <w:r>
              <w:rPr>
                <w:noProof/>
              </w:rPr>
              <w:drawing>
                <wp:inline distT="0" distB="0" distL="0" distR="0" wp14:anchorId="5F8F3212" wp14:editId="1E6DEE42">
                  <wp:extent cx="1973976" cy="1316776"/>
                  <wp:effectExtent l="0" t="0" r="7620" b="0"/>
                  <wp:docPr id="1217580311" name="Picture 9" descr="pure tin ore, mined in south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e tin ore, mined in south americ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2126" cy="1322213"/>
                          </a:xfrm>
                          <a:prstGeom prst="rect">
                            <a:avLst/>
                          </a:prstGeom>
                          <a:noFill/>
                          <a:ln>
                            <a:noFill/>
                          </a:ln>
                        </pic:spPr>
                      </pic:pic>
                    </a:graphicData>
                  </a:graphic>
                </wp:inline>
              </w:drawing>
            </w:r>
            <w:commentRangeEnd w:id="10"/>
            <w:r w:rsidR="00CA46E1">
              <w:rPr>
                <w:rStyle w:val="CommentReference"/>
              </w:rPr>
              <w:commentReference w:id="10"/>
            </w:r>
          </w:p>
        </w:tc>
      </w:tr>
    </w:tbl>
    <w:p w14:paraId="2613F9AB" w14:textId="77777777" w:rsidR="00C60E47" w:rsidRDefault="00C60E47" w:rsidP="00BA6B7A">
      <w:pPr>
        <w:pStyle w:val="Normal0"/>
        <w:rPr>
          <w:b/>
          <w:bCs/>
          <w:lang w:val="es-MX"/>
        </w:rPr>
      </w:pPr>
    </w:p>
    <w:p w14:paraId="22EBC04F" w14:textId="77777777" w:rsidR="00BA6B7A" w:rsidRPr="005656CF" w:rsidRDefault="00BA6B7A" w:rsidP="00C60E47">
      <w:pPr>
        <w:pStyle w:val="Normal0"/>
        <w:jc w:val="center"/>
        <w:rPr>
          <w:b/>
          <w:bCs/>
          <w:color w:val="0BD0D9" w:themeColor="accent3"/>
          <w:sz w:val="32"/>
          <w:szCs w:val="36"/>
          <w:lang w:val="es-MX"/>
        </w:rPr>
      </w:pPr>
      <w:proofErr w:type="spellStart"/>
      <w:r w:rsidRPr="005656CF">
        <w:rPr>
          <w:b/>
          <w:bCs/>
          <w:color w:val="0BD0D9" w:themeColor="accent3"/>
          <w:sz w:val="32"/>
          <w:szCs w:val="36"/>
          <w:lang w:val="es-MX"/>
        </w:rPr>
        <w:t>SnO</w:t>
      </w:r>
      <w:proofErr w:type="spellEnd"/>
      <w:r w:rsidRPr="005656CF">
        <w:rPr>
          <w:rFonts w:ascii="Cambria Math" w:hAnsi="Cambria Math" w:cs="Cambria Math"/>
          <w:b/>
          <w:bCs/>
          <w:color w:val="0BD0D9" w:themeColor="accent3"/>
          <w:sz w:val="32"/>
          <w:szCs w:val="36"/>
          <w:lang w:val="es-MX"/>
        </w:rPr>
        <w:t>₂</w:t>
      </w:r>
      <w:r w:rsidRPr="005656CF">
        <w:rPr>
          <w:b/>
          <w:bCs/>
          <w:color w:val="0BD0D9" w:themeColor="accent3"/>
          <w:sz w:val="32"/>
          <w:szCs w:val="36"/>
          <w:lang w:val="es-MX"/>
        </w:rPr>
        <w:t xml:space="preserve"> + </w:t>
      </w:r>
      <w:proofErr w:type="spellStart"/>
      <w:r w:rsidRPr="005656CF">
        <w:rPr>
          <w:b/>
          <w:bCs/>
          <w:color w:val="0BD0D9" w:themeColor="accent3"/>
          <w:sz w:val="32"/>
          <w:szCs w:val="36"/>
          <w:lang w:val="es-MX"/>
        </w:rPr>
        <w:t>2C</w:t>
      </w:r>
      <w:proofErr w:type="spellEnd"/>
      <w:r w:rsidRPr="005656CF">
        <w:rPr>
          <w:b/>
          <w:bCs/>
          <w:color w:val="0BD0D9" w:themeColor="accent3"/>
          <w:sz w:val="32"/>
          <w:szCs w:val="36"/>
          <w:lang w:val="es-MX"/>
        </w:rPr>
        <w:t xml:space="preserve"> = Sn + </w:t>
      </w:r>
      <w:proofErr w:type="spellStart"/>
      <w:r w:rsidRPr="005656CF">
        <w:rPr>
          <w:b/>
          <w:bCs/>
          <w:color w:val="0BD0D9" w:themeColor="accent3"/>
          <w:sz w:val="32"/>
          <w:szCs w:val="36"/>
          <w:lang w:val="es-MX"/>
        </w:rPr>
        <w:t>2CO</w:t>
      </w:r>
      <w:proofErr w:type="spellEnd"/>
      <w:r w:rsidRPr="005656CF">
        <w:rPr>
          <w:b/>
          <w:bCs/>
          <w:color w:val="0BD0D9" w:themeColor="accent3"/>
          <w:sz w:val="32"/>
          <w:szCs w:val="36"/>
          <w:lang w:val="es-MX"/>
        </w:rPr>
        <w:t>.</w:t>
      </w:r>
    </w:p>
    <w:p w14:paraId="7CBF8257" w14:textId="4AF5B1DA" w:rsidR="000273C6" w:rsidRDefault="00BA6B7A" w:rsidP="000273C6">
      <w:pPr>
        <w:pStyle w:val="Normal0"/>
        <w:rPr>
          <w:lang w:val="es-MX"/>
        </w:rPr>
      </w:pPr>
      <w:r w:rsidRPr="00BA6B7A">
        <w:rPr>
          <w:lang w:val="es-MX"/>
        </w:rPr>
        <w:t>El estaño se refina por electrólisis o mediante una segunda fusión a temperatura moderada para separar las impurezas que no se funden.</w:t>
      </w:r>
      <w:r w:rsidR="00F70050">
        <w:rPr>
          <w:lang w:val="es-MX"/>
        </w:rPr>
        <w:t xml:space="preserve"> </w:t>
      </w:r>
      <w:r w:rsidR="000273C6" w:rsidRPr="000273C6">
        <w:rPr>
          <w:lang w:val="es-MX"/>
        </w:rPr>
        <w:t>El estaño se caracteriza por su versatilidad y se utiliza en diversos procesos industriales, destacando su papel en los siguientes ámbitos:</w:t>
      </w:r>
    </w:p>
    <w:tbl>
      <w:tblPr>
        <w:tblStyle w:val="TableGrid"/>
        <w:tblW w:w="0" w:type="auto"/>
        <w:tblLook w:val="04A0" w:firstRow="1" w:lastRow="0" w:firstColumn="1" w:lastColumn="0" w:noHBand="0" w:noVBand="1"/>
      </w:tblPr>
      <w:tblGrid>
        <w:gridCol w:w="9962"/>
      </w:tblGrid>
      <w:tr w:rsidR="002C2987" w14:paraId="72CA7A98" w14:textId="77777777" w:rsidTr="00816940">
        <w:tc>
          <w:tcPr>
            <w:tcW w:w="9962" w:type="dxa"/>
            <w:shd w:val="clear" w:color="auto" w:fill="7CCA62" w:themeFill="accent5"/>
          </w:tcPr>
          <w:p w14:paraId="38AD21FD" w14:textId="2E10D092" w:rsidR="002C2987" w:rsidRDefault="002C2987" w:rsidP="00816940">
            <w:pPr>
              <w:pStyle w:val="Normal0"/>
              <w:jc w:val="center"/>
              <w:rPr>
                <w:noProof/>
              </w:rPr>
            </w:pPr>
            <w:r>
              <w:rPr>
                <w:noProof/>
              </w:rPr>
              <w:t xml:space="preserve">Pestañas </w:t>
            </w:r>
          </w:p>
          <w:p w14:paraId="64FDAC5E" w14:textId="3C73F05A" w:rsidR="002C2987" w:rsidRDefault="002C2987" w:rsidP="00816940">
            <w:pPr>
              <w:pStyle w:val="Normal0"/>
              <w:jc w:val="center"/>
              <w:rPr>
                <w:noProof/>
              </w:rPr>
            </w:pPr>
            <w:r>
              <w:rPr>
                <w:noProof/>
              </w:rPr>
              <w:t>CF01_1.4_Estaño</w:t>
            </w:r>
          </w:p>
        </w:tc>
      </w:tr>
    </w:tbl>
    <w:p w14:paraId="56089428" w14:textId="77777777" w:rsidR="00810EA8" w:rsidRDefault="00810EA8" w:rsidP="000273C6">
      <w:pPr>
        <w:pStyle w:val="Normal0"/>
        <w:rPr>
          <w:b/>
          <w:bCs/>
          <w:lang w:val="es-MX"/>
        </w:rPr>
      </w:pPr>
    </w:p>
    <w:p w14:paraId="617E741E" w14:textId="51E19471" w:rsidR="000273C6" w:rsidRPr="000273C6" w:rsidRDefault="00F32FCB" w:rsidP="000273C6">
      <w:pPr>
        <w:pStyle w:val="Normal0"/>
        <w:rPr>
          <w:lang w:val="es-MX"/>
        </w:rPr>
      </w:pPr>
      <w:r w:rsidRPr="00933802">
        <w:rPr>
          <w:lang w:val="es-MX"/>
        </w:rPr>
        <w:t>Las a</w:t>
      </w:r>
      <w:r w:rsidR="000273C6" w:rsidRPr="000273C6">
        <w:rPr>
          <w:lang w:val="es-MX"/>
        </w:rPr>
        <w:t>leaciones de estaño</w:t>
      </w:r>
      <w:r w:rsidRPr="00933802">
        <w:rPr>
          <w:lang w:val="es-MX"/>
        </w:rPr>
        <w:t xml:space="preserve"> son: </w:t>
      </w:r>
    </w:p>
    <w:p w14:paraId="49D56EEF" w14:textId="4D481A7F" w:rsidR="000273C6" w:rsidRDefault="00933802" w:rsidP="00933802">
      <w:pPr>
        <w:pStyle w:val="Normal0"/>
        <w:rPr>
          <w:b/>
          <w:bCs/>
          <w:lang w:val="es-MX"/>
        </w:rPr>
      </w:pPr>
      <w:r w:rsidRPr="00933802">
        <w:rPr>
          <w:b/>
          <w:bCs/>
          <w:noProof/>
        </w:rPr>
        <w:drawing>
          <wp:inline distT="0" distB="0" distL="0" distR="0" wp14:anchorId="622D4776" wp14:editId="006C112E">
            <wp:extent cx="6332220" cy="2066307"/>
            <wp:effectExtent l="0" t="0" r="0" b="0"/>
            <wp:docPr id="560901208" name="Diagram 1">
              <a:extLst xmlns:a="http://schemas.openxmlformats.org/drawingml/2006/main">
                <a:ext uri="{FF2B5EF4-FFF2-40B4-BE49-F238E27FC236}">
                  <a16:creationId xmlns:a16="http://schemas.microsoft.com/office/drawing/2014/main" id="{EB42A2F7-234D-CF83-8A71-8F0DFE05B2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0A99A83A" w14:textId="77777777" w:rsidR="00933802" w:rsidRPr="000273C6" w:rsidRDefault="00933802" w:rsidP="00933802">
      <w:pPr>
        <w:pStyle w:val="Normal0"/>
        <w:rPr>
          <w:lang w:val="es-MX"/>
        </w:rPr>
      </w:pPr>
    </w:p>
    <w:p w14:paraId="1C0DA610" w14:textId="77777777" w:rsidR="000273C6" w:rsidRPr="000273C6" w:rsidRDefault="000273C6" w:rsidP="000273C6">
      <w:pPr>
        <w:pStyle w:val="Normal0"/>
        <w:rPr>
          <w:lang w:val="es-MX"/>
        </w:rPr>
      </w:pPr>
      <w:r w:rsidRPr="000273C6">
        <w:rPr>
          <w:lang w:val="es-MX"/>
        </w:rPr>
        <w:t>Además, el estaño también es un ingrediente en ciertos insecticidas, lo que demuestra su amplia gama de aplicaciones industriales.</w:t>
      </w:r>
    </w:p>
    <w:p w14:paraId="35594B4F" w14:textId="4F6BFC6B" w:rsidR="00BA6B7A" w:rsidRPr="00BA6B7A" w:rsidRDefault="00BA6B7A" w:rsidP="00BA6B7A">
      <w:pPr>
        <w:pStyle w:val="Normal0"/>
        <w:rPr>
          <w:lang w:val="es-MX"/>
        </w:rPr>
      </w:pPr>
    </w:p>
    <w:p w14:paraId="3AE9CC99" w14:textId="77777777" w:rsidR="00C71C54" w:rsidRDefault="00BA6B7A" w:rsidP="00BA6B7A">
      <w:pPr>
        <w:pStyle w:val="Normal0"/>
        <w:rPr>
          <w:b/>
          <w:bCs/>
          <w:lang w:val="es-MX"/>
        </w:rPr>
      </w:pPr>
      <w:r w:rsidRPr="00C71C54">
        <w:rPr>
          <w:b/>
          <w:bCs/>
          <w:highlight w:val="green"/>
          <w:lang w:val="es-MX"/>
        </w:rPr>
        <w:t>Cobre</w:t>
      </w:r>
    </w:p>
    <w:tbl>
      <w:tblPr>
        <w:tblStyle w:val="TableGridLight"/>
        <w:tblW w:w="0" w:type="auto"/>
        <w:shd w:val="clear" w:color="auto" w:fill="B3DDF2" w:themeFill="background2" w:themeFillShade="E6"/>
        <w:tblLook w:val="04A0" w:firstRow="1" w:lastRow="0" w:firstColumn="1" w:lastColumn="0" w:noHBand="0" w:noVBand="1"/>
      </w:tblPr>
      <w:tblGrid>
        <w:gridCol w:w="6296"/>
        <w:gridCol w:w="3666"/>
      </w:tblGrid>
      <w:tr w:rsidR="00CA46E1" w14:paraId="6D6406D3" w14:textId="77777777" w:rsidTr="006F5771">
        <w:tc>
          <w:tcPr>
            <w:tcW w:w="6374" w:type="dxa"/>
            <w:shd w:val="clear" w:color="auto" w:fill="B3DDF2" w:themeFill="background2" w:themeFillShade="E6"/>
          </w:tcPr>
          <w:p w14:paraId="4BF720E4" w14:textId="7B19F822" w:rsidR="00CA46E1" w:rsidRDefault="00CA46E1" w:rsidP="00BA6B7A">
            <w:pPr>
              <w:pStyle w:val="Normal0"/>
              <w:rPr>
                <w:lang w:val="es-MX"/>
              </w:rPr>
            </w:pPr>
            <w:r w:rsidRPr="00BA6B7A">
              <w:rPr>
                <w:lang w:val="es-MX"/>
              </w:rPr>
              <w:lastRenderedPageBreak/>
              <w:t>El proceso de obtención del cobre varía según la composición del mineral. Los minerales con cobre nativo se trituran, lavan y funden para obtener barras. Si la mena es de óxido o carbonato de cobre, se tritura y trata con ácido sulfúrico diluido para producir sulfato de cobre, que se extrae por electrólisis o por desplazamiento utilizando hierro:</w:t>
            </w:r>
          </w:p>
        </w:tc>
        <w:tc>
          <w:tcPr>
            <w:tcW w:w="3588" w:type="dxa"/>
            <w:shd w:val="clear" w:color="auto" w:fill="B3DDF2" w:themeFill="background2" w:themeFillShade="E6"/>
          </w:tcPr>
          <w:p w14:paraId="62B5A411" w14:textId="11C36DE8" w:rsidR="00CA46E1" w:rsidRDefault="006F5771" w:rsidP="00BA6B7A">
            <w:pPr>
              <w:pStyle w:val="Normal0"/>
              <w:rPr>
                <w:lang w:val="es-MX"/>
              </w:rPr>
            </w:pPr>
            <w:r>
              <w:rPr>
                <w:noProof/>
              </w:rPr>
              <w:drawing>
                <wp:inline distT="0" distB="0" distL="0" distR="0" wp14:anchorId="5002C67E" wp14:editId="2886A958">
                  <wp:extent cx="2187732" cy="1224840"/>
                  <wp:effectExtent l="0" t="0" r="3175" b="0"/>
                  <wp:docPr id="434133233" name="Picture 10" descr="Production of copper wire. AI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duction of copper wire. AI Generati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95918" cy="1229423"/>
                          </a:xfrm>
                          <a:prstGeom prst="rect">
                            <a:avLst/>
                          </a:prstGeom>
                          <a:noFill/>
                          <a:ln>
                            <a:noFill/>
                          </a:ln>
                        </pic:spPr>
                      </pic:pic>
                    </a:graphicData>
                  </a:graphic>
                </wp:inline>
              </w:drawing>
            </w:r>
          </w:p>
        </w:tc>
      </w:tr>
    </w:tbl>
    <w:p w14:paraId="3DAADB62" w14:textId="28EF303A" w:rsidR="00BA6B7A" w:rsidRPr="00BA6B7A" w:rsidRDefault="00BA6B7A" w:rsidP="00BA6B7A">
      <w:pPr>
        <w:pStyle w:val="Normal0"/>
        <w:rPr>
          <w:lang w:val="es-MX"/>
        </w:rPr>
      </w:pPr>
    </w:p>
    <w:p w14:paraId="5EAF1597" w14:textId="3000C34D" w:rsidR="00BA6B7A" w:rsidRPr="00CA46E1" w:rsidRDefault="00BA6B7A" w:rsidP="00CA46E1">
      <w:pPr>
        <w:pStyle w:val="Normal0"/>
        <w:jc w:val="center"/>
        <w:rPr>
          <w:b/>
          <w:bCs/>
          <w:lang w:val="es-MX"/>
        </w:rPr>
      </w:pPr>
      <w:proofErr w:type="spellStart"/>
      <w:r w:rsidRPr="00CA46E1">
        <w:rPr>
          <w:b/>
          <w:bCs/>
          <w:color w:val="0BD0D9" w:themeColor="accent3"/>
          <w:sz w:val="32"/>
          <w:szCs w:val="36"/>
          <w:lang w:val="es-MX"/>
        </w:rPr>
        <w:t>CuSO</w:t>
      </w:r>
      <w:proofErr w:type="spellEnd"/>
      <w:r w:rsidRPr="00CA46E1">
        <w:rPr>
          <w:rFonts w:ascii="Cambria Math" w:hAnsi="Cambria Math" w:cs="Cambria Math"/>
          <w:b/>
          <w:bCs/>
          <w:color w:val="0BD0D9" w:themeColor="accent3"/>
          <w:sz w:val="32"/>
          <w:szCs w:val="36"/>
          <w:lang w:val="es-MX"/>
        </w:rPr>
        <w:t>₄</w:t>
      </w:r>
      <w:r w:rsidRPr="00CA46E1">
        <w:rPr>
          <w:b/>
          <w:bCs/>
          <w:color w:val="0BD0D9" w:themeColor="accent3"/>
          <w:sz w:val="32"/>
          <w:szCs w:val="36"/>
          <w:lang w:val="es-MX"/>
        </w:rPr>
        <w:t xml:space="preserve"> + Fe = Cu + </w:t>
      </w:r>
      <w:proofErr w:type="spellStart"/>
      <w:r w:rsidRPr="00CA46E1">
        <w:rPr>
          <w:b/>
          <w:bCs/>
          <w:color w:val="0BD0D9" w:themeColor="accent3"/>
          <w:sz w:val="32"/>
          <w:szCs w:val="36"/>
          <w:lang w:val="es-MX"/>
        </w:rPr>
        <w:t>FeSO</w:t>
      </w:r>
      <w:proofErr w:type="spellEnd"/>
      <w:r w:rsidRPr="00CA46E1">
        <w:rPr>
          <w:rFonts w:ascii="Cambria Math" w:hAnsi="Cambria Math" w:cs="Cambria Math"/>
          <w:b/>
          <w:bCs/>
          <w:color w:val="0BD0D9" w:themeColor="accent3"/>
          <w:sz w:val="32"/>
          <w:szCs w:val="36"/>
          <w:lang w:val="es-MX"/>
        </w:rPr>
        <w:t>₄</w:t>
      </w:r>
    </w:p>
    <w:p w14:paraId="1ED6E22B" w14:textId="77777777" w:rsidR="00230F32" w:rsidRPr="00230F32" w:rsidRDefault="00230F32" w:rsidP="00230F32">
      <w:pPr>
        <w:pStyle w:val="Normal0"/>
        <w:rPr>
          <w:lang w:val="es-MX"/>
        </w:rPr>
      </w:pPr>
      <w:r w:rsidRPr="00230F32">
        <w:rPr>
          <w:lang w:val="es-MX"/>
        </w:rPr>
        <w:t>La reducción de óxidos y carbonatos de cobre se realiza con carbón cuando la mena tiene una alta concentración de cobre. En el caso de los sulfuros, que contienen entre un 1% y un 12% de cobre, estos se muelen y concentran mediante flotación. Luego, los concentrados se reducen en un horno, obteniendo cobre metálico crudo conocido como "blíster", con aproximadamente un 98% de pureza. Este cobre se purifica por electrólisis, alcanzando una pureza superior al 99,9%.</w:t>
      </w:r>
    </w:p>
    <w:p w14:paraId="34AF477D" w14:textId="47D39120" w:rsidR="00230F32" w:rsidRDefault="00FE7DBB" w:rsidP="00230F32">
      <w:pPr>
        <w:pStyle w:val="Normal0"/>
        <w:rPr>
          <w:lang w:val="es-MX"/>
        </w:rPr>
      </w:pPr>
      <w:r w:rsidRPr="00FE7DBB">
        <w:rPr>
          <w:lang w:val="es-MX"/>
        </w:rPr>
        <w:t>Los u</w:t>
      </w:r>
      <w:r w:rsidR="00230F32" w:rsidRPr="00230F32">
        <w:rPr>
          <w:lang w:val="es-MX"/>
        </w:rPr>
        <w:t>sos del cobre</w:t>
      </w:r>
      <w:r w:rsidRPr="00FE7DBB">
        <w:rPr>
          <w:lang w:val="es-MX"/>
        </w:rPr>
        <w:t xml:space="preserve"> son:</w:t>
      </w:r>
    </w:p>
    <w:tbl>
      <w:tblPr>
        <w:tblStyle w:val="TableGridLight"/>
        <w:tblW w:w="0" w:type="auto"/>
        <w:shd w:val="clear" w:color="auto" w:fill="C7E2FA" w:themeFill="accent1" w:themeFillTint="33"/>
        <w:tblLook w:val="04A0" w:firstRow="1" w:lastRow="0" w:firstColumn="1" w:lastColumn="0" w:noHBand="0" w:noVBand="1"/>
      </w:tblPr>
      <w:tblGrid>
        <w:gridCol w:w="4278"/>
        <w:gridCol w:w="5684"/>
      </w:tblGrid>
      <w:tr w:rsidR="00FE7DBB" w14:paraId="3BF090BC" w14:textId="77777777" w:rsidTr="00123B95">
        <w:tc>
          <w:tcPr>
            <w:tcW w:w="3397" w:type="dxa"/>
            <w:shd w:val="clear" w:color="auto" w:fill="C7E2FA" w:themeFill="accent1" w:themeFillTint="33"/>
          </w:tcPr>
          <w:p w14:paraId="0135D6CE" w14:textId="77777777" w:rsidR="00FE7DBB" w:rsidRDefault="00123B95" w:rsidP="00230F32">
            <w:pPr>
              <w:pStyle w:val="Normal0"/>
              <w:rPr>
                <w:lang w:val="es-MX"/>
              </w:rPr>
            </w:pPr>
            <w:commentRangeStart w:id="11"/>
            <w:r>
              <w:rPr>
                <w:noProof/>
              </w:rPr>
              <w:drawing>
                <wp:inline distT="0" distB="0" distL="0" distR="0" wp14:anchorId="51D404C7" wp14:editId="5401C4E3">
                  <wp:extent cx="2579618" cy="1695170"/>
                  <wp:effectExtent l="0" t="0" r="0" b="635"/>
                  <wp:docPr id="2045836227" name="Picture 5" descr="Bare copper wire. Red orange metal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re copper wire. Red orange metal textur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85953" cy="1699333"/>
                          </a:xfrm>
                          <a:prstGeom prst="rect">
                            <a:avLst/>
                          </a:prstGeom>
                          <a:noFill/>
                          <a:ln>
                            <a:noFill/>
                          </a:ln>
                        </pic:spPr>
                      </pic:pic>
                    </a:graphicData>
                  </a:graphic>
                </wp:inline>
              </w:drawing>
            </w:r>
            <w:commentRangeEnd w:id="11"/>
            <w:r w:rsidR="009F0202">
              <w:rPr>
                <w:rStyle w:val="CommentReference"/>
              </w:rPr>
              <w:commentReference w:id="11"/>
            </w:r>
          </w:p>
          <w:p w14:paraId="7AED8C9D" w14:textId="03B97F6A" w:rsidR="00123B95" w:rsidRDefault="00123B95" w:rsidP="00123B95">
            <w:pPr>
              <w:pStyle w:val="Normal0"/>
              <w:jc w:val="center"/>
              <w:rPr>
                <w:lang w:val="es-MX"/>
              </w:rPr>
            </w:pPr>
            <w:r>
              <w:rPr>
                <w:noProof/>
              </w:rPr>
              <w:drawing>
                <wp:inline distT="0" distB="0" distL="0" distR="0" wp14:anchorId="6DB1FF19" wp14:editId="67AF8803">
                  <wp:extent cx="1638795" cy="2009818"/>
                  <wp:effectExtent l="0" t="0" r="0" b="0"/>
                  <wp:docPr id="1966266738" name="Picture 6" descr="Close-up of coiled copper wire on a spool, set against a gray background, emphasizing the texture and details of the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up of coiled copper wire on a spool, set against a gray background, emphasizing the texture and details of the wir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49426" cy="2022856"/>
                          </a:xfrm>
                          <a:prstGeom prst="rect">
                            <a:avLst/>
                          </a:prstGeom>
                          <a:noFill/>
                          <a:ln>
                            <a:noFill/>
                          </a:ln>
                        </pic:spPr>
                      </pic:pic>
                    </a:graphicData>
                  </a:graphic>
                </wp:inline>
              </w:drawing>
            </w:r>
          </w:p>
        </w:tc>
        <w:tc>
          <w:tcPr>
            <w:tcW w:w="6565" w:type="dxa"/>
            <w:shd w:val="clear" w:color="auto" w:fill="C7E2FA" w:themeFill="accent1" w:themeFillTint="33"/>
          </w:tcPr>
          <w:p w14:paraId="54BDD09D" w14:textId="77777777" w:rsidR="008219AA" w:rsidRPr="00230F32" w:rsidRDefault="008219AA" w:rsidP="008219AA">
            <w:pPr>
              <w:pStyle w:val="Normal0"/>
              <w:numPr>
                <w:ilvl w:val="0"/>
                <w:numId w:val="29"/>
              </w:numPr>
              <w:spacing w:line="276" w:lineRule="auto"/>
              <w:rPr>
                <w:lang w:val="es-MX"/>
              </w:rPr>
            </w:pPr>
            <w:r w:rsidRPr="00230F32">
              <w:rPr>
                <w:b/>
                <w:bCs/>
                <w:lang w:val="es-MX"/>
              </w:rPr>
              <w:t>Fabricación de cables</w:t>
            </w:r>
            <w:r w:rsidRPr="00230F32">
              <w:rPr>
                <w:lang w:val="es-MX"/>
              </w:rPr>
              <w:t>: Gracias a su alta ductilidad, el cobre se utiliza para fabricar cables de diversos diámetros, desde 0,025 mm en adelante.</w:t>
            </w:r>
          </w:p>
          <w:p w14:paraId="10F9087B" w14:textId="77777777" w:rsidR="008219AA" w:rsidRPr="00230F32" w:rsidRDefault="008219AA" w:rsidP="008219AA">
            <w:pPr>
              <w:pStyle w:val="Normal0"/>
              <w:numPr>
                <w:ilvl w:val="0"/>
                <w:numId w:val="27"/>
              </w:numPr>
              <w:spacing w:line="276" w:lineRule="auto"/>
              <w:rPr>
                <w:lang w:val="es-MX"/>
              </w:rPr>
            </w:pPr>
            <w:r w:rsidRPr="00230F32">
              <w:rPr>
                <w:b/>
                <w:bCs/>
                <w:lang w:val="es-MX"/>
              </w:rPr>
              <w:t>Resistencia a la tensión</w:t>
            </w:r>
            <w:r w:rsidRPr="00230F32">
              <w:rPr>
                <w:lang w:val="es-MX"/>
              </w:rPr>
              <w:t>: Los cables de cobre tienen una resistencia a la tensión de aproximadamente 4200 kg/cm², lo que los hace ideales para:</w:t>
            </w:r>
          </w:p>
          <w:p w14:paraId="3CC70A4F" w14:textId="77777777" w:rsidR="008219AA" w:rsidRPr="00230F32" w:rsidRDefault="008219AA" w:rsidP="008219AA">
            <w:pPr>
              <w:pStyle w:val="Normal0"/>
              <w:numPr>
                <w:ilvl w:val="1"/>
                <w:numId w:val="27"/>
              </w:numPr>
              <w:spacing w:line="276" w:lineRule="auto"/>
              <w:rPr>
                <w:lang w:val="es-MX"/>
              </w:rPr>
            </w:pPr>
            <w:r w:rsidRPr="00230F32">
              <w:rPr>
                <w:lang w:val="es-MX"/>
              </w:rPr>
              <w:t>Líneas eléctricas de alta tensión y de telegrafía.</w:t>
            </w:r>
          </w:p>
          <w:p w14:paraId="0757332E" w14:textId="77777777" w:rsidR="008219AA" w:rsidRDefault="008219AA" w:rsidP="008219AA">
            <w:pPr>
              <w:pStyle w:val="Normal0"/>
              <w:numPr>
                <w:ilvl w:val="1"/>
                <w:numId w:val="27"/>
              </w:numPr>
              <w:spacing w:line="276" w:lineRule="auto"/>
              <w:rPr>
                <w:lang w:val="es-MX"/>
              </w:rPr>
            </w:pPr>
            <w:r w:rsidRPr="00230F32">
              <w:rPr>
                <w:lang w:val="es-MX"/>
              </w:rPr>
              <w:t>Instalaciones eléctricas de interiores, cordones de lámparas y maquinaria eléctrica como generadores y motores.</w:t>
            </w:r>
          </w:p>
          <w:p w14:paraId="06386112" w14:textId="29679F4E" w:rsidR="00FE7DBB" w:rsidRPr="008219AA" w:rsidRDefault="008219AA" w:rsidP="008219AA">
            <w:pPr>
              <w:pStyle w:val="Normal0"/>
              <w:numPr>
                <w:ilvl w:val="1"/>
                <w:numId w:val="27"/>
              </w:numPr>
              <w:spacing w:line="276" w:lineRule="auto"/>
              <w:rPr>
                <w:lang w:val="es-MX"/>
              </w:rPr>
            </w:pPr>
            <w:r w:rsidRPr="00230F32">
              <w:rPr>
                <w:lang w:val="es-MX"/>
              </w:rPr>
              <w:t>Dispositivos de señalización y equipos de comunicación.</w:t>
            </w:r>
          </w:p>
        </w:tc>
      </w:tr>
    </w:tbl>
    <w:p w14:paraId="3EAB00AC" w14:textId="2A36717B" w:rsidR="00230F32" w:rsidRPr="00230F32" w:rsidRDefault="00230F32" w:rsidP="00123B95">
      <w:pPr>
        <w:pStyle w:val="Normal0"/>
        <w:ind w:left="1440"/>
        <w:rPr>
          <w:lang w:val="es-MX"/>
        </w:rPr>
      </w:pPr>
    </w:p>
    <w:p w14:paraId="414592FD" w14:textId="701CAC0E" w:rsidR="00230F32" w:rsidRPr="00230F32" w:rsidRDefault="00230F32" w:rsidP="00230F32">
      <w:pPr>
        <w:pStyle w:val="Normal0"/>
        <w:rPr>
          <w:lang w:val="es-MX"/>
        </w:rPr>
      </w:pPr>
      <w:r w:rsidRPr="00230F32">
        <w:rPr>
          <w:lang w:val="es-MX"/>
        </w:rPr>
        <w:lastRenderedPageBreak/>
        <w:t>Otros usos del cobre</w:t>
      </w:r>
      <w:r w:rsidR="00B512DE" w:rsidRPr="00B512DE">
        <w:rPr>
          <w:lang w:val="es-MX"/>
        </w:rPr>
        <w:t xml:space="preserve"> son: </w:t>
      </w:r>
    </w:p>
    <w:p w14:paraId="4DB7D7C7" w14:textId="669F151F" w:rsidR="00230F32" w:rsidRPr="00230F32" w:rsidRDefault="00A67F2F" w:rsidP="00A67F2F">
      <w:pPr>
        <w:pStyle w:val="Normal0"/>
        <w:rPr>
          <w:lang w:val="es-MX"/>
        </w:rPr>
      </w:pPr>
      <w:r w:rsidRPr="00A67F2F">
        <w:rPr>
          <w:bCs/>
          <w:noProof/>
        </w:rPr>
        <w:drawing>
          <wp:inline distT="0" distB="0" distL="0" distR="0" wp14:anchorId="7FFA43EA" wp14:editId="2638014E">
            <wp:extent cx="6301105" cy="3681351"/>
            <wp:effectExtent l="0" t="0" r="4445" b="0"/>
            <wp:docPr id="1516536481" name="Diagram 1">
              <a:extLst xmlns:a="http://schemas.openxmlformats.org/drawingml/2006/main">
                <a:ext uri="{FF2B5EF4-FFF2-40B4-BE49-F238E27FC236}">
                  <a16:creationId xmlns:a16="http://schemas.microsoft.com/office/drawing/2014/main" id="{16A0698A-EF91-E2C0-8B46-7BEACB6794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20DDD080" w14:textId="77777777" w:rsidR="00230F32" w:rsidRPr="00230F32" w:rsidRDefault="00230F32" w:rsidP="00230F32">
      <w:pPr>
        <w:pStyle w:val="Normal0"/>
        <w:rPr>
          <w:lang w:val="es-MX"/>
        </w:rPr>
      </w:pPr>
      <w:r w:rsidRPr="00230F32">
        <w:rPr>
          <w:lang w:val="es-MX"/>
        </w:rPr>
        <w:t>El cobre es un material versátil, empleado tanto en aplicaciones modernas como tradicionales, destacándose por sus propiedades de conductividad y resistencia.</w:t>
      </w:r>
    </w:p>
    <w:p w14:paraId="42DFA1CD" w14:textId="1EB19CBE" w:rsidR="00BA6B7A" w:rsidRPr="00BA6B7A" w:rsidRDefault="00BA6B7A" w:rsidP="00BA6B7A">
      <w:pPr>
        <w:pStyle w:val="Normal0"/>
        <w:rPr>
          <w:lang w:val="es-MX"/>
        </w:rPr>
      </w:pPr>
    </w:p>
    <w:p w14:paraId="03887A74" w14:textId="77777777" w:rsidR="00B64E34" w:rsidRPr="00A21302" w:rsidRDefault="00B64E34">
      <w:pPr>
        <w:pStyle w:val="Normal0"/>
        <w:rPr>
          <w:bCs/>
          <w:szCs w:val="20"/>
        </w:rPr>
      </w:pPr>
    </w:p>
    <w:p w14:paraId="361B8F82" w14:textId="77777777" w:rsidR="00BE74B6" w:rsidRDefault="00BE74B6">
      <w:pPr>
        <w:pStyle w:val="Normal0"/>
        <w:rPr>
          <w:szCs w:val="20"/>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2"/>
      <w:commentRangeStart w:id="13"/>
      <w:r>
        <w:t>formativo.</w:t>
      </w:r>
      <w:commentRangeEnd w:id="12"/>
      <w:r>
        <w:rPr>
          <w:rStyle w:val="CommentReference"/>
          <w:lang w:eastAsia="es-CO"/>
        </w:rPr>
        <w:commentReference w:id="12"/>
      </w:r>
      <w:commentRangeEnd w:id="13"/>
      <w:r w:rsidR="007D5DAE">
        <w:rPr>
          <w:rStyle w:val="CommentReference"/>
          <w:bCs w:val="0"/>
        </w:rPr>
        <w:commentReference w:id="13"/>
      </w:r>
      <w:r w:rsidRPr="00D51061">
        <w:rPr>
          <w:rFonts w:ascii="Times New Roman" w:hAnsi="Times New Roman" w:cs="Times New Roman"/>
          <w:sz w:val="24"/>
          <w:szCs w:val="24"/>
          <w:lang w:val="es-MX" w:eastAsia="es-MX"/>
        </w:rPr>
        <w:t xml:space="preserve"> </w:t>
      </w:r>
    </w:p>
    <w:p w14:paraId="00000071" w14:textId="222DCC30" w:rsidR="00FF258C" w:rsidRDefault="0057561B">
      <w:pPr>
        <w:pStyle w:val="Normal0"/>
        <w:rPr>
          <w:szCs w:val="20"/>
        </w:rPr>
      </w:pPr>
      <w:r w:rsidRPr="0057561B">
        <w:rPr>
          <w:noProof/>
          <w:szCs w:val="20"/>
        </w:rPr>
        <w:lastRenderedPageBreak/>
        <w:drawing>
          <wp:inline distT="0" distB="0" distL="0" distR="0" wp14:anchorId="51FF09AE" wp14:editId="2AE439B1">
            <wp:extent cx="6332220" cy="2783205"/>
            <wp:effectExtent l="0" t="0" r="0" b="0"/>
            <wp:docPr id="3241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1436" name=""/>
                    <pic:cNvPicPr/>
                  </pic:nvPicPr>
                  <pic:blipFill>
                    <a:blip r:embed="rId70"/>
                    <a:stretch>
                      <a:fillRect/>
                    </a:stretch>
                  </pic:blipFill>
                  <pic:spPr>
                    <a:xfrm>
                      <a:off x="0" y="0"/>
                      <a:ext cx="6332220" cy="2783205"/>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6087AF4E" w:rsidR="00FF258C" w:rsidRPr="00EA7116" w:rsidRDefault="00EA7116">
            <w:pPr>
              <w:pStyle w:val="Normal0"/>
              <w:rPr>
                <w:rFonts w:ascii="Calibri" w:eastAsia="Calibri" w:hAnsi="Calibri" w:cs="Calibri"/>
                <w:b w:val="0"/>
                <w:color w:val="000000"/>
              </w:rPr>
            </w:pPr>
            <w:r w:rsidRPr="00EA7116">
              <w:rPr>
                <w:rFonts w:ascii="Calibri" w:eastAsia="Calibri" w:hAnsi="Calibri" w:cs="Calibri"/>
                <w:b w:val="0"/>
                <w:color w:val="000000"/>
              </w:rPr>
              <w:t>Metales y aleaciones no ferrosas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38F1C003" w:rsidR="00FF258C" w:rsidRPr="00EA7116" w:rsidRDefault="00EA7116">
            <w:pPr>
              <w:pStyle w:val="Normal0"/>
              <w:rPr>
                <w:rFonts w:ascii="Calibri" w:eastAsia="Calibri" w:hAnsi="Calibri" w:cs="Calibri"/>
                <w:b w:val="0"/>
                <w:color w:val="000000"/>
              </w:rPr>
            </w:pPr>
            <w:proofErr w:type="gramStart"/>
            <w:r w:rsidRPr="00EA7116">
              <w:rPr>
                <w:rFonts w:ascii="Calibri" w:eastAsia="Calibri" w:hAnsi="Calibri" w:cs="Calibri"/>
                <w:b w:val="0"/>
                <w:color w:val="000000"/>
              </w:rPr>
              <w:t>Identificar  la</w:t>
            </w:r>
            <w:proofErr w:type="gramEnd"/>
            <w:r w:rsidRPr="00EA7116">
              <w:rPr>
                <w:rFonts w:ascii="Calibri" w:eastAsia="Calibri" w:hAnsi="Calibri" w:cs="Calibri"/>
                <w:b w:val="0"/>
                <w:color w:val="000000"/>
              </w:rPr>
              <w:t xml:space="preserve"> clasificación, obtención, características y aplicaciones de los metales y aleaciones no ferrosas, basados en el contenido del documento proporcionado.</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AE9C189" w:rsidR="00FF258C" w:rsidRPr="00EA7116" w:rsidRDefault="006B5417">
            <w:pPr>
              <w:pStyle w:val="Normal0"/>
              <w:rPr>
                <w:rFonts w:ascii="Calibri" w:eastAsia="Calibri" w:hAnsi="Calibri" w:cs="Calibri"/>
                <w:b w:val="0"/>
                <w:color w:val="000000"/>
              </w:rPr>
            </w:pPr>
            <w:r w:rsidRPr="00EA7116">
              <w:rPr>
                <w:rFonts w:ascii="Calibri" w:eastAsia="Calibri" w:hAnsi="Calibri" w:cs="Calibri"/>
                <w:b w:val="0"/>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2D600AC2" w:rsidR="00FF258C" w:rsidRPr="00EA7116" w:rsidRDefault="00C26BA9">
            <w:pPr>
              <w:pStyle w:val="Normal0"/>
              <w:rPr>
                <w:rFonts w:ascii="Calibri" w:eastAsia="Calibri" w:hAnsi="Calibri" w:cs="Calibri"/>
                <w:b w:val="0"/>
                <w:i/>
                <w:color w:val="999999"/>
              </w:rPr>
            </w:pPr>
            <w:proofErr w:type="spellStart"/>
            <w:r w:rsidRPr="00EA7116">
              <w:rPr>
                <w:rFonts w:ascii="Calibri" w:eastAsia="Calibri" w:hAnsi="Calibri" w:cs="Calibri"/>
                <w:b w:val="0"/>
                <w:i/>
                <w:color w:val="999999"/>
              </w:rPr>
              <w:t>CF0</w:t>
            </w:r>
            <w:r w:rsidR="00EA7116" w:rsidRPr="00EA7116">
              <w:rPr>
                <w:rFonts w:ascii="Calibri" w:eastAsia="Calibri" w:hAnsi="Calibri" w:cs="Calibri"/>
                <w:b w:val="0"/>
                <w:i/>
                <w:color w:val="999999"/>
              </w:rPr>
              <w:t>2</w:t>
            </w:r>
            <w:r w:rsidR="00251896" w:rsidRPr="00EA7116">
              <w:rPr>
                <w:rFonts w:ascii="Calibri" w:eastAsia="Calibri" w:hAnsi="Calibri" w:cs="Calibri"/>
                <w:b w:val="0"/>
                <w:i/>
                <w:color w:val="999999"/>
              </w:rPr>
              <w:t>_Actividad</w:t>
            </w:r>
            <w:proofErr w:type="spellEnd"/>
            <w:r w:rsidR="00251896" w:rsidRPr="00EA7116">
              <w:rPr>
                <w:rFonts w:ascii="Calibri" w:eastAsia="Calibri" w:hAnsi="Calibri" w:cs="Calibri"/>
                <w:b w:val="0"/>
                <w:i/>
                <w:color w:val="999999"/>
              </w:rPr>
              <w:t xml:space="preserve"> </w:t>
            </w:r>
            <w:proofErr w:type="spellStart"/>
            <w:r w:rsidR="00251896" w:rsidRPr="00EA7116">
              <w:rPr>
                <w:rFonts w:ascii="Calibri" w:eastAsia="Calibri" w:hAnsi="Calibri" w:cs="Calibri"/>
                <w:b w:val="0"/>
                <w:i/>
                <w:color w:val="999999"/>
              </w:rPr>
              <w:t>didactica</w:t>
            </w:r>
            <w:proofErr w:type="spellEnd"/>
            <w:r w:rsidR="00251896" w:rsidRPr="00EA7116">
              <w:rPr>
                <w:rFonts w:ascii="Calibri" w:eastAsia="Calibri" w:hAnsi="Calibri" w:cs="Calibri"/>
                <w:b w:val="0"/>
                <w:i/>
                <w:color w:val="999999"/>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D05EC5"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30DA2DFC" w:rsidR="00D05EC5" w:rsidRPr="00D05EC5" w:rsidRDefault="00D05EC5" w:rsidP="00D05EC5">
            <w:pPr>
              <w:pStyle w:val="Normal0"/>
              <w:rPr>
                <w:b w:val="0"/>
                <w:bCs/>
                <w:szCs w:val="20"/>
              </w:rPr>
            </w:pPr>
            <w:r w:rsidRPr="00D05EC5">
              <w:rPr>
                <w:b w:val="0"/>
                <w:bCs/>
              </w:rPr>
              <w:t>Introducción a metales y aleaciones no ferrosos</w:t>
            </w:r>
          </w:p>
        </w:tc>
        <w:tc>
          <w:tcPr>
            <w:tcW w:w="2517" w:type="dxa"/>
            <w:shd w:val="clear" w:color="auto" w:fill="E4F4DF" w:themeFill="accent5" w:themeFillTint="33"/>
            <w:tcMar>
              <w:top w:w="100" w:type="dxa"/>
              <w:left w:w="100" w:type="dxa"/>
              <w:bottom w:w="100" w:type="dxa"/>
              <w:right w:w="100" w:type="dxa"/>
            </w:tcMar>
          </w:tcPr>
          <w:p w14:paraId="00000097" w14:textId="52CBE2D3" w:rsidR="00D05EC5" w:rsidRPr="00D05EC5" w:rsidRDefault="0021310B" w:rsidP="00D05EC5">
            <w:pPr>
              <w:pStyle w:val="Normal0"/>
              <w:rPr>
                <w:b w:val="0"/>
                <w:bCs/>
                <w:szCs w:val="20"/>
              </w:rPr>
            </w:pPr>
            <w:r w:rsidRPr="0021310B">
              <w:rPr>
                <w:b w:val="0"/>
                <w:bCs/>
                <w:szCs w:val="20"/>
              </w:rPr>
              <w:t xml:space="preserve">El </w:t>
            </w:r>
            <w:proofErr w:type="spellStart"/>
            <w:r w:rsidRPr="0021310B">
              <w:rPr>
                <w:b w:val="0"/>
                <w:bCs/>
                <w:szCs w:val="20"/>
              </w:rPr>
              <w:t>Industriense</w:t>
            </w:r>
            <w:proofErr w:type="spellEnd"/>
            <w:r>
              <w:rPr>
                <w:b w:val="0"/>
                <w:bCs/>
                <w:szCs w:val="20"/>
              </w:rPr>
              <w:t>. (</w:t>
            </w:r>
            <w:r w:rsidRPr="0021310B">
              <w:rPr>
                <w:b w:val="0"/>
                <w:bCs/>
                <w:szCs w:val="20"/>
              </w:rPr>
              <w:t>2021</w:t>
            </w:r>
            <w:r>
              <w:rPr>
                <w:b w:val="0"/>
                <w:bCs/>
                <w:szCs w:val="20"/>
              </w:rPr>
              <w:t xml:space="preserve">). </w:t>
            </w:r>
            <w:r w:rsidRPr="0021310B">
              <w:rPr>
                <w:b w:val="0"/>
                <w:bCs/>
                <w:szCs w:val="20"/>
              </w:rPr>
              <w:t xml:space="preserve">Aleaciones | ¿Qué son? ¿En qué objetos se </w:t>
            </w:r>
            <w:proofErr w:type="gramStart"/>
            <w:r w:rsidRPr="0021310B">
              <w:rPr>
                <w:b w:val="0"/>
                <w:bCs/>
                <w:szCs w:val="20"/>
              </w:rPr>
              <w:t>encuentran?</w:t>
            </w:r>
            <w:r>
              <w:rPr>
                <w:b w:val="0"/>
                <w:bCs/>
                <w:szCs w:val="20"/>
              </w:rPr>
              <w:t>.</w:t>
            </w:r>
            <w:proofErr w:type="gramEnd"/>
            <w:r>
              <w:rPr>
                <w:b w:val="0"/>
                <w:bCs/>
                <w:szCs w:val="20"/>
              </w:rPr>
              <w:t xml:space="preserve">  </w:t>
            </w:r>
            <w:r w:rsidRPr="0021310B">
              <w:rPr>
                <w:b w:val="0"/>
                <w:bCs/>
                <w:szCs w:val="20"/>
              </w:rPr>
              <w:t xml:space="preserve">[Archivo de video] </w:t>
            </w:r>
            <w:proofErr w:type="spellStart"/>
            <w:r w:rsidRPr="0021310B">
              <w:rPr>
                <w:b w:val="0"/>
                <w:bCs/>
                <w:szCs w:val="20"/>
              </w:rPr>
              <w:t>Youtube</w:t>
            </w:r>
            <w:proofErr w:type="spellEnd"/>
            <w:r w:rsidRPr="0021310B">
              <w:rPr>
                <w:b w:val="0"/>
                <w:bCs/>
                <w:szCs w:val="20"/>
              </w:rPr>
              <w:t xml:space="preserve">.  </w:t>
            </w:r>
          </w:p>
          <w:p w14:paraId="00000098" w14:textId="77777777" w:rsidR="00D05EC5" w:rsidRPr="00D05EC5" w:rsidRDefault="00D05EC5" w:rsidP="00D05EC5">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14:paraId="00000099" w14:textId="5B2E3391" w:rsidR="00D05EC5" w:rsidRPr="00D05EC5" w:rsidRDefault="0021310B" w:rsidP="00D05EC5">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2AD51F26" w:rsidR="00D05EC5" w:rsidRPr="00D05EC5" w:rsidRDefault="0021310B" w:rsidP="00D05EC5">
            <w:pPr>
              <w:pStyle w:val="Normal0"/>
              <w:rPr>
                <w:b w:val="0"/>
                <w:bCs/>
                <w:szCs w:val="20"/>
              </w:rPr>
            </w:pPr>
            <w:hyperlink r:id="rId71" w:history="1">
              <w:r w:rsidRPr="0066214E">
                <w:rPr>
                  <w:rStyle w:val="Hyperlink"/>
                  <w:bCs/>
                  <w:szCs w:val="20"/>
                </w:rPr>
                <w:t>https://www.youtube.com/watch?v=r2d2xiKICBU&amp;ab_channel=ElIndustriense</w:t>
              </w:r>
            </w:hyperlink>
            <w:r>
              <w:rPr>
                <w:b w:val="0"/>
                <w:bCs/>
                <w:szCs w:val="20"/>
              </w:rPr>
              <w:t xml:space="preserve"> </w:t>
            </w:r>
          </w:p>
        </w:tc>
      </w:tr>
      <w:tr w:rsidR="00D05EC5"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3D22DE69" w:rsidR="00D05EC5" w:rsidRPr="00D05EC5" w:rsidRDefault="00D05EC5" w:rsidP="00D05EC5">
            <w:pPr>
              <w:pStyle w:val="Normal0"/>
              <w:rPr>
                <w:b w:val="0"/>
                <w:bCs/>
                <w:szCs w:val="20"/>
              </w:rPr>
            </w:pPr>
            <w:r w:rsidRPr="00D05EC5">
              <w:rPr>
                <w:b w:val="0"/>
                <w:bCs/>
              </w:rPr>
              <w:t>Metales puros</w:t>
            </w:r>
          </w:p>
        </w:tc>
        <w:tc>
          <w:tcPr>
            <w:tcW w:w="2517" w:type="dxa"/>
            <w:shd w:val="clear" w:color="auto" w:fill="E4F4DF" w:themeFill="accent5" w:themeFillTint="33"/>
            <w:tcMar>
              <w:top w:w="100" w:type="dxa"/>
              <w:left w:w="100" w:type="dxa"/>
              <w:bottom w:w="100" w:type="dxa"/>
              <w:right w:w="100" w:type="dxa"/>
            </w:tcMar>
          </w:tcPr>
          <w:p w14:paraId="0000009C" w14:textId="4E56E3F5" w:rsidR="00D05EC5" w:rsidRPr="00D05EC5" w:rsidRDefault="00625D10" w:rsidP="00D05EC5">
            <w:pPr>
              <w:pStyle w:val="Normal0"/>
              <w:rPr>
                <w:b w:val="0"/>
                <w:bCs/>
                <w:szCs w:val="20"/>
              </w:rPr>
            </w:pPr>
            <w:r w:rsidRPr="00625D10">
              <w:rPr>
                <w:b w:val="0"/>
                <w:bCs/>
                <w:szCs w:val="20"/>
              </w:rPr>
              <w:t>Fabricando</w:t>
            </w:r>
            <w:r>
              <w:rPr>
                <w:b w:val="0"/>
                <w:bCs/>
                <w:szCs w:val="20"/>
              </w:rPr>
              <w:t xml:space="preserve">. (2022). </w:t>
            </w:r>
            <w:r w:rsidRPr="00625D10">
              <w:rPr>
                <w:b w:val="0"/>
                <w:bCs/>
                <w:szCs w:val="20"/>
              </w:rPr>
              <w:t>COMO se HACE el ORO en la TIERRA | Como se EXTRAE el ORO de las MINAS</w:t>
            </w:r>
            <w:r>
              <w:rPr>
                <w:b w:val="0"/>
                <w:bCs/>
                <w:szCs w:val="20"/>
              </w:rPr>
              <w:t xml:space="preserve">. </w:t>
            </w:r>
            <w:r w:rsidRPr="0021310B">
              <w:rPr>
                <w:b w:val="0"/>
                <w:bCs/>
                <w:szCs w:val="20"/>
              </w:rPr>
              <w:t xml:space="preserve">[Archivo de video] </w:t>
            </w:r>
            <w:proofErr w:type="spellStart"/>
            <w:r w:rsidRPr="0021310B">
              <w:rPr>
                <w:b w:val="0"/>
                <w:bCs/>
                <w:szCs w:val="20"/>
              </w:rPr>
              <w:t>Youtube</w:t>
            </w:r>
            <w:proofErr w:type="spellEnd"/>
            <w:r w:rsidRPr="0021310B">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0000009D" w14:textId="30D948AF" w:rsidR="00D05EC5" w:rsidRPr="00D05EC5" w:rsidRDefault="00625D10" w:rsidP="00D05EC5">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08D984D1" w:rsidR="00D05EC5" w:rsidRPr="00D05EC5" w:rsidRDefault="00625D10" w:rsidP="00D05EC5">
            <w:pPr>
              <w:pStyle w:val="Normal0"/>
              <w:rPr>
                <w:b w:val="0"/>
                <w:bCs/>
                <w:szCs w:val="20"/>
              </w:rPr>
            </w:pPr>
            <w:hyperlink r:id="rId72" w:history="1">
              <w:r w:rsidRPr="0066214E">
                <w:rPr>
                  <w:rStyle w:val="Hyperlink"/>
                  <w:bCs/>
                  <w:szCs w:val="20"/>
                </w:rPr>
                <w:t>https://www.youtube.com/watch?v=CatEXzcy3Uk&amp;ab_channel=Fabricando</w:t>
              </w:r>
            </w:hyperlink>
            <w:r>
              <w:rPr>
                <w:b w:val="0"/>
                <w:bCs/>
                <w:szCs w:val="20"/>
              </w:rPr>
              <w:t xml:space="preserve"> </w:t>
            </w:r>
          </w:p>
        </w:tc>
      </w:tr>
      <w:tr w:rsidR="00D05EC5"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7DBB2F04" w:rsidR="00D05EC5" w:rsidRPr="00D05EC5" w:rsidRDefault="00D05EC5" w:rsidP="00D05EC5">
            <w:pPr>
              <w:pStyle w:val="Normal0"/>
              <w:rPr>
                <w:b w:val="0"/>
                <w:bCs/>
                <w:szCs w:val="20"/>
              </w:rPr>
            </w:pPr>
            <w:r w:rsidRPr="00D05EC5">
              <w:rPr>
                <w:b w:val="0"/>
                <w:bCs/>
              </w:rPr>
              <w:t>Aleaciones ultraligeras</w:t>
            </w:r>
          </w:p>
        </w:tc>
        <w:tc>
          <w:tcPr>
            <w:tcW w:w="2517" w:type="dxa"/>
            <w:shd w:val="clear" w:color="auto" w:fill="E4F4DF" w:themeFill="accent5" w:themeFillTint="33"/>
            <w:tcMar>
              <w:top w:w="100" w:type="dxa"/>
              <w:left w:w="100" w:type="dxa"/>
              <w:bottom w:w="100" w:type="dxa"/>
              <w:right w:w="100" w:type="dxa"/>
            </w:tcMar>
          </w:tcPr>
          <w:p w14:paraId="061566E7" w14:textId="79FF18BB" w:rsidR="00D05EC5" w:rsidRPr="00D05EC5" w:rsidRDefault="00855CA4" w:rsidP="00855CA4">
            <w:pPr>
              <w:pStyle w:val="Normal0"/>
              <w:rPr>
                <w:b w:val="0"/>
                <w:bCs/>
                <w:szCs w:val="20"/>
              </w:rPr>
            </w:pPr>
            <w:proofErr w:type="spellStart"/>
            <w:r w:rsidRPr="00855CA4">
              <w:rPr>
                <w:b w:val="0"/>
                <w:bCs/>
                <w:szCs w:val="20"/>
              </w:rPr>
              <w:t>INITUBE</w:t>
            </w:r>
            <w:proofErr w:type="spellEnd"/>
            <w:r>
              <w:rPr>
                <w:b w:val="0"/>
                <w:bCs/>
                <w:szCs w:val="20"/>
              </w:rPr>
              <w:t xml:space="preserve">. (2024). </w:t>
            </w:r>
            <w:r w:rsidRPr="00855CA4">
              <w:rPr>
                <w:b w:val="0"/>
                <w:bCs/>
                <w:szCs w:val="20"/>
              </w:rPr>
              <w:t xml:space="preserve">Aleaciones de aluminio: ¿cuáles son las más </w:t>
            </w:r>
            <w:proofErr w:type="gramStart"/>
            <w:r w:rsidRPr="00855CA4">
              <w:rPr>
                <w:b w:val="0"/>
                <w:bCs/>
                <w:szCs w:val="20"/>
              </w:rPr>
              <w:t>usadas?</w:t>
            </w:r>
            <w:r>
              <w:rPr>
                <w:b w:val="0"/>
                <w:bCs/>
                <w:szCs w:val="20"/>
              </w:rPr>
              <w:t>.</w:t>
            </w:r>
            <w:proofErr w:type="gramEnd"/>
            <w:r>
              <w:rPr>
                <w:b w:val="0"/>
                <w:bCs/>
                <w:szCs w:val="20"/>
              </w:rPr>
              <w:t xml:space="preserve"> </w:t>
            </w:r>
            <w:r w:rsidRPr="0021310B">
              <w:rPr>
                <w:b w:val="0"/>
                <w:bCs/>
                <w:szCs w:val="20"/>
              </w:rPr>
              <w:t xml:space="preserve">[Archivo de video] </w:t>
            </w:r>
            <w:proofErr w:type="spellStart"/>
            <w:r w:rsidRPr="0021310B">
              <w:rPr>
                <w:b w:val="0"/>
                <w:bCs/>
                <w:szCs w:val="20"/>
              </w:rPr>
              <w:t>Youtube</w:t>
            </w:r>
            <w:proofErr w:type="spellEnd"/>
            <w:r w:rsidRPr="0021310B">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348E72F3" w:rsidR="00D05EC5" w:rsidRPr="00D05EC5" w:rsidRDefault="00855CA4" w:rsidP="00D05EC5">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2D2B85D9" w14:textId="4299DCF6" w:rsidR="00D05EC5" w:rsidRPr="00D05EC5" w:rsidRDefault="00100702" w:rsidP="00D05EC5">
            <w:pPr>
              <w:pStyle w:val="Normal0"/>
              <w:rPr>
                <w:b w:val="0"/>
                <w:bCs/>
                <w:szCs w:val="20"/>
              </w:rPr>
            </w:pPr>
            <w:hyperlink r:id="rId73" w:history="1">
              <w:r w:rsidRPr="0066214E">
                <w:rPr>
                  <w:rStyle w:val="Hyperlink"/>
                  <w:bCs/>
                  <w:szCs w:val="20"/>
                </w:rPr>
                <w:t>https://</w:t>
              </w:r>
              <w:proofErr w:type="spellStart"/>
              <w:r w:rsidRPr="0066214E">
                <w:rPr>
                  <w:rStyle w:val="Hyperlink"/>
                  <w:bCs/>
                  <w:szCs w:val="20"/>
                </w:rPr>
                <w:t>www.youtube.com</w:t>
              </w:r>
              <w:proofErr w:type="spellEnd"/>
              <w:r w:rsidRPr="0066214E">
                <w:rPr>
                  <w:rStyle w:val="Hyperlink"/>
                  <w:bCs/>
                  <w:szCs w:val="20"/>
                </w:rPr>
                <w:t>/</w:t>
              </w:r>
              <w:proofErr w:type="spellStart"/>
              <w:r w:rsidRPr="0066214E">
                <w:rPr>
                  <w:rStyle w:val="Hyperlink"/>
                  <w:bCs/>
                  <w:szCs w:val="20"/>
                </w:rPr>
                <w:t>watch?v</w:t>
              </w:r>
              <w:proofErr w:type="spellEnd"/>
              <w:r w:rsidRPr="0066214E">
                <w:rPr>
                  <w:rStyle w:val="Hyperlink"/>
                  <w:bCs/>
                  <w:szCs w:val="20"/>
                </w:rPr>
                <w:t>=</w:t>
              </w:r>
              <w:proofErr w:type="spellStart"/>
              <w:r w:rsidRPr="0066214E">
                <w:rPr>
                  <w:rStyle w:val="Hyperlink"/>
                  <w:bCs/>
                  <w:szCs w:val="20"/>
                </w:rPr>
                <w:t>7g2lGRzMQ-M&amp;ab_channel</w:t>
              </w:r>
              <w:proofErr w:type="spellEnd"/>
              <w:r w:rsidRPr="0066214E">
                <w:rPr>
                  <w:rStyle w:val="Hyperlink"/>
                  <w:bCs/>
                  <w:szCs w:val="20"/>
                </w:rPr>
                <w:t>=</w:t>
              </w:r>
              <w:proofErr w:type="spellStart"/>
              <w:r w:rsidRPr="0066214E">
                <w:rPr>
                  <w:rStyle w:val="Hyperlink"/>
                  <w:bCs/>
                  <w:szCs w:val="20"/>
                </w:rPr>
                <w:t>INITUBE</w:t>
              </w:r>
              <w:proofErr w:type="spellEnd"/>
            </w:hyperlink>
            <w:r>
              <w:rPr>
                <w:b w:val="0"/>
                <w:bCs/>
                <w:szCs w:val="20"/>
              </w:rPr>
              <w:t xml:space="preserve"> </w:t>
            </w:r>
          </w:p>
        </w:tc>
      </w:tr>
      <w:tr w:rsidR="00D05EC5"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1107BA98" w:rsidR="00D05EC5" w:rsidRPr="00D05EC5" w:rsidRDefault="00D05EC5" w:rsidP="00D05EC5">
            <w:pPr>
              <w:pStyle w:val="Normal0"/>
              <w:rPr>
                <w:b w:val="0"/>
                <w:bCs/>
                <w:szCs w:val="20"/>
              </w:rPr>
            </w:pPr>
            <w:r w:rsidRPr="00D05EC5">
              <w:rPr>
                <w:b w:val="0"/>
                <w:bCs/>
              </w:rPr>
              <w:t>Aleaciones ligeras</w:t>
            </w:r>
          </w:p>
        </w:tc>
        <w:tc>
          <w:tcPr>
            <w:tcW w:w="2517" w:type="dxa"/>
            <w:shd w:val="clear" w:color="auto" w:fill="E4F4DF" w:themeFill="accent5" w:themeFillTint="33"/>
            <w:tcMar>
              <w:top w:w="100" w:type="dxa"/>
              <w:left w:w="100" w:type="dxa"/>
              <w:bottom w:w="100" w:type="dxa"/>
              <w:right w:w="100" w:type="dxa"/>
            </w:tcMar>
          </w:tcPr>
          <w:p w14:paraId="02C76833" w14:textId="273CEE32" w:rsidR="00D05EC5" w:rsidRPr="00D05EC5" w:rsidRDefault="00100702" w:rsidP="00100702">
            <w:pPr>
              <w:pStyle w:val="Normal0"/>
              <w:rPr>
                <w:b w:val="0"/>
                <w:bCs/>
                <w:szCs w:val="20"/>
              </w:rPr>
            </w:pPr>
            <w:proofErr w:type="spellStart"/>
            <w:r w:rsidRPr="00100702">
              <w:rPr>
                <w:b w:val="0"/>
                <w:bCs/>
                <w:szCs w:val="20"/>
              </w:rPr>
              <w:t>Ehm</w:t>
            </w:r>
            <w:proofErr w:type="spellEnd"/>
            <w:r>
              <w:rPr>
                <w:b w:val="0"/>
                <w:bCs/>
                <w:szCs w:val="20"/>
              </w:rPr>
              <w:t xml:space="preserve">. (2018). </w:t>
            </w:r>
            <w:r w:rsidRPr="00100702">
              <w:rPr>
                <w:b w:val="0"/>
                <w:bCs/>
                <w:szCs w:val="20"/>
              </w:rPr>
              <w:t xml:space="preserve">Aleaciones Ligeras </w:t>
            </w:r>
            <w:r>
              <w:rPr>
                <w:b w:val="0"/>
                <w:bCs/>
                <w:szCs w:val="20"/>
              </w:rPr>
              <w:t>–</w:t>
            </w:r>
            <w:r w:rsidRPr="00100702">
              <w:rPr>
                <w:b w:val="0"/>
                <w:bCs/>
                <w:szCs w:val="20"/>
              </w:rPr>
              <w:t xml:space="preserve"> Aluminio</w:t>
            </w:r>
            <w:r>
              <w:rPr>
                <w:b w:val="0"/>
                <w:bCs/>
                <w:szCs w:val="20"/>
              </w:rPr>
              <w:t xml:space="preserve">. </w:t>
            </w:r>
            <w:r w:rsidRPr="0021310B">
              <w:rPr>
                <w:b w:val="0"/>
                <w:bCs/>
                <w:szCs w:val="20"/>
              </w:rPr>
              <w:t xml:space="preserve">[Archivo de video] </w:t>
            </w:r>
            <w:proofErr w:type="spellStart"/>
            <w:r w:rsidRPr="0021310B">
              <w:rPr>
                <w:b w:val="0"/>
                <w:bCs/>
                <w:szCs w:val="20"/>
              </w:rPr>
              <w:t>Youtube</w:t>
            </w:r>
            <w:proofErr w:type="spellEnd"/>
            <w:r w:rsidRPr="0021310B">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0BF0A04C" w:rsidR="00D05EC5" w:rsidRPr="00D05EC5" w:rsidRDefault="00100702" w:rsidP="00D05EC5">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29EE8A4B" w:rsidR="00D05EC5" w:rsidRPr="00D05EC5" w:rsidRDefault="00100702" w:rsidP="00D05EC5">
            <w:pPr>
              <w:pStyle w:val="Normal0"/>
              <w:rPr>
                <w:b w:val="0"/>
                <w:bCs/>
                <w:szCs w:val="20"/>
              </w:rPr>
            </w:pPr>
            <w:hyperlink r:id="rId74" w:history="1">
              <w:r w:rsidRPr="0066214E">
                <w:rPr>
                  <w:rStyle w:val="Hyperlink"/>
                  <w:bCs/>
                  <w:szCs w:val="20"/>
                </w:rPr>
                <w:t>https://</w:t>
              </w:r>
              <w:proofErr w:type="spellStart"/>
              <w:r w:rsidRPr="0066214E">
                <w:rPr>
                  <w:rStyle w:val="Hyperlink"/>
                  <w:bCs/>
                  <w:szCs w:val="20"/>
                </w:rPr>
                <w:t>www.youtube.com</w:t>
              </w:r>
              <w:proofErr w:type="spellEnd"/>
              <w:r w:rsidRPr="0066214E">
                <w:rPr>
                  <w:rStyle w:val="Hyperlink"/>
                  <w:bCs/>
                  <w:szCs w:val="20"/>
                </w:rPr>
                <w:t>/</w:t>
              </w:r>
              <w:proofErr w:type="spellStart"/>
              <w:r w:rsidRPr="0066214E">
                <w:rPr>
                  <w:rStyle w:val="Hyperlink"/>
                  <w:bCs/>
                  <w:szCs w:val="20"/>
                </w:rPr>
                <w:t>watch?v</w:t>
              </w:r>
              <w:proofErr w:type="spellEnd"/>
              <w:r w:rsidRPr="0066214E">
                <w:rPr>
                  <w:rStyle w:val="Hyperlink"/>
                  <w:bCs/>
                  <w:szCs w:val="20"/>
                </w:rPr>
                <w:t>=</w:t>
              </w:r>
              <w:proofErr w:type="spellStart"/>
              <w:r w:rsidRPr="0066214E">
                <w:rPr>
                  <w:rStyle w:val="Hyperlink"/>
                  <w:bCs/>
                  <w:szCs w:val="20"/>
                </w:rPr>
                <w:t>IUa4eSAXWjM&amp;ab_channel</w:t>
              </w:r>
              <w:proofErr w:type="spellEnd"/>
              <w:r w:rsidRPr="0066214E">
                <w:rPr>
                  <w:rStyle w:val="Hyperlink"/>
                  <w:bCs/>
                  <w:szCs w:val="20"/>
                </w:rPr>
                <w:t>=</w:t>
              </w:r>
              <w:proofErr w:type="spellStart"/>
              <w:r w:rsidRPr="0066214E">
                <w:rPr>
                  <w:rStyle w:val="Hyperlink"/>
                  <w:bCs/>
                  <w:szCs w:val="20"/>
                </w:rPr>
                <w:t>Ehm</w:t>
              </w:r>
              <w:proofErr w:type="spellEnd"/>
            </w:hyperlink>
            <w:r>
              <w:rPr>
                <w:b w:val="0"/>
                <w:bCs/>
                <w:szCs w:val="20"/>
              </w:rPr>
              <w:t xml:space="preserve"> </w:t>
            </w:r>
          </w:p>
        </w:tc>
      </w:tr>
      <w:tr w:rsidR="00D05EC5"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708E22B9" w:rsidR="00D05EC5" w:rsidRPr="00D05EC5" w:rsidRDefault="00D05EC5" w:rsidP="00D05EC5">
            <w:pPr>
              <w:pStyle w:val="Normal0"/>
              <w:rPr>
                <w:b w:val="0"/>
                <w:bCs/>
                <w:szCs w:val="20"/>
              </w:rPr>
            </w:pPr>
            <w:r w:rsidRPr="00D05EC5">
              <w:rPr>
                <w:b w:val="0"/>
                <w:bCs/>
              </w:rPr>
              <w:t>Aleaciones pesadas</w:t>
            </w:r>
          </w:p>
        </w:tc>
        <w:tc>
          <w:tcPr>
            <w:tcW w:w="2517" w:type="dxa"/>
            <w:shd w:val="clear" w:color="auto" w:fill="E4F4DF" w:themeFill="accent5" w:themeFillTint="33"/>
            <w:tcMar>
              <w:top w:w="100" w:type="dxa"/>
              <w:left w:w="100" w:type="dxa"/>
              <w:bottom w:w="100" w:type="dxa"/>
              <w:right w:w="100" w:type="dxa"/>
            </w:tcMar>
          </w:tcPr>
          <w:p w14:paraId="6D09C453" w14:textId="5C06AD5C" w:rsidR="00D05EC5" w:rsidRPr="00D05EC5" w:rsidRDefault="00A52099" w:rsidP="00D05EC5">
            <w:pPr>
              <w:pStyle w:val="Normal0"/>
              <w:rPr>
                <w:b w:val="0"/>
                <w:bCs/>
                <w:szCs w:val="20"/>
              </w:rPr>
            </w:pPr>
            <w:proofErr w:type="spellStart"/>
            <w:r w:rsidRPr="00A52099">
              <w:rPr>
                <w:b w:val="0"/>
                <w:bCs/>
                <w:szCs w:val="20"/>
              </w:rPr>
              <w:t>Nordberg</w:t>
            </w:r>
            <w:proofErr w:type="spellEnd"/>
            <w:r>
              <w:rPr>
                <w:b w:val="0"/>
                <w:bCs/>
                <w:szCs w:val="20"/>
              </w:rPr>
              <w:t xml:space="preserve"> </w:t>
            </w:r>
            <w:r w:rsidRPr="00A52099">
              <w:rPr>
                <w:b w:val="0"/>
                <w:bCs/>
                <w:szCs w:val="20"/>
              </w:rPr>
              <w:t>G</w:t>
            </w:r>
            <w:r>
              <w:rPr>
                <w:b w:val="0"/>
                <w:bCs/>
                <w:szCs w:val="20"/>
              </w:rPr>
              <w:t xml:space="preserve">. (2024). </w:t>
            </w:r>
            <w:r w:rsidRPr="00A52099">
              <w:rPr>
                <w:b w:val="0"/>
                <w:bCs/>
                <w:szCs w:val="20"/>
              </w:rPr>
              <w:t>METALES:</w:t>
            </w:r>
            <w:r>
              <w:rPr>
                <w:b w:val="0"/>
                <w:bCs/>
                <w:szCs w:val="20"/>
              </w:rPr>
              <w:t xml:space="preserve"> </w:t>
            </w:r>
            <w:r w:rsidRPr="00A52099">
              <w:rPr>
                <w:b w:val="0"/>
                <w:bCs/>
                <w:szCs w:val="20"/>
              </w:rPr>
              <w:t>PROPIEDADES</w:t>
            </w:r>
            <w:r>
              <w:rPr>
                <w:b w:val="0"/>
                <w:bCs/>
                <w:szCs w:val="20"/>
              </w:rPr>
              <w:t xml:space="preserve"> QUÍMICAS </w:t>
            </w:r>
            <w:r w:rsidRPr="00A52099">
              <w:rPr>
                <w:b w:val="0"/>
                <w:bCs/>
                <w:szCs w:val="20"/>
              </w:rPr>
              <w:t>Y</w:t>
            </w:r>
            <w:r>
              <w:rPr>
                <w:b w:val="0"/>
                <w:bCs/>
                <w:szCs w:val="20"/>
              </w:rPr>
              <w:t xml:space="preserve"> </w:t>
            </w:r>
            <w:r w:rsidRPr="00A52099">
              <w:rPr>
                <w:b w:val="0"/>
                <w:bCs/>
                <w:szCs w:val="20"/>
              </w:rPr>
              <w:t>TOXICIDAD</w:t>
            </w:r>
            <w:r>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2ABDA3C2" w14:textId="14F5C4D7" w:rsidR="00D05EC5" w:rsidRPr="00D05EC5" w:rsidRDefault="00A52099" w:rsidP="00D05EC5">
            <w:pPr>
              <w:pStyle w:val="Normal0"/>
              <w:rPr>
                <w:b w:val="0"/>
                <w:bCs/>
                <w:szCs w:val="20"/>
              </w:rPr>
            </w:pPr>
            <w:r>
              <w:rPr>
                <w:b w:val="0"/>
                <w:bCs/>
                <w:szCs w:val="20"/>
              </w:rPr>
              <w:t xml:space="preserve">Documento página 1-20 </w:t>
            </w:r>
          </w:p>
        </w:tc>
        <w:tc>
          <w:tcPr>
            <w:tcW w:w="2519" w:type="dxa"/>
            <w:shd w:val="clear" w:color="auto" w:fill="E4F4DF" w:themeFill="accent5" w:themeFillTint="33"/>
            <w:tcMar>
              <w:top w:w="100" w:type="dxa"/>
              <w:left w:w="100" w:type="dxa"/>
              <w:bottom w:w="100" w:type="dxa"/>
              <w:right w:w="100" w:type="dxa"/>
            </w:tcMar>
          </w:tcPr>
          <w:p w14:paraId="484009D7" w14:textId="541857CE" w:rsidR="00D05EC5" w:rsidRPr="00D05EC5" w:rsidRDefault="00544D42" w:rsidP="00D05EC5">
            <w:pPr>
              <w:pStyle w:val="Normal0"/>
              <w:rPr>
                <w:b w:val="0"/>
                <w:bCs/>
                <w:szCs w:val="20"/>
              </w:rPr>
            </w:pPr>
            <w:hyperlink r:id="rId75" w:history="1">
              <w:r w:rsidRPr="0066214E">
                <w:rPr>
                  <w:rStyle w:val="Hyperlink"/>
                  <w:bCs/>
                  <w:szCs w:val="20"/>
                </w:rPr>
                <w:t>https://www.insst.es/documents/94886/162520/Cap%C3%ADtulo+63.+Metales+propiedades+qu%C3%ADmicas+y+toxicidad</w:t>
              </w:r>
            </w:hyperlink>
            <w:r>
              <w:rPr>
                <w:b w:val="0"/>
                <w:bCs/>
                <w:szCs w:val="20"/>
              </w:rPr>
              <w:t xml:space="preserve"> </w:t>
            </w:r>
          </w:p>
        </w:tc>
      </w:tr>
    </w:tbl>
    <w:p w14:paraId="000000A0" w14:textId="77777777" w:rsidR="00FF258C" w:rsidRDefault="00FF258C">
      <w:pPr>
        <w:pStyle w:val="Normal0"/>
        <w:rPr>
          <w:szCs w:val="20"/>
        </w:rPr>
      </w:pPr>
    </w:p>
    <w:p w14:paraId="625646FF" w14:textId="77777777" w:rsidR="00544D42" w:rsidRDefault="00544D42">
      <w:pPr>
        <w:pStyle w:val="Normal0"/>
        <w:rPr>
          <w:szCs w:val="20"/>
        </w:rPr>
      </w:pPr>
    </w:p>
    <w:p w14:paraId="361FF5D5" w14:textId="77777777" w:rsidR="00544D42" w:rsidRDefault="00544D42">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E50393" w14:paraId="040F28B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8CD0C48" w14:textId="77777777" w:rsidR="00E50393" w:rsidRPr="00E50393" w:rsidRDefault="00E50393" w:rsidP="00E50393">
            <w:pPr>
              <w:pStyle w:val="Normal0"/>
              <w:rPr>
                <w:b w:val="0"/>
                <w:bCs/>
                <w:szCs w:val="20"/>
              </w:rPr>
            </w:pPr>
            <w:r w:rsidRPr="00E50393">
              <w:rPr>
                <w:b w:val="0"/>
                <w:bCs/>
              </w:rPr>
              <w:t>Aleaciones ultraligeras:</w:t>
            </w:r>
          </w:p>
        </w:tc>
        <w:tc>
          <w:tcPr>
            <w:tcW w:w="7840" w:type="dxa"/>
            <w:shd w:val="clear" w:color="auto" w:fill="E4F4DF" w:themeFill="accent5" w:themeFillTint="33"/>
            <w:tcMar>
              <w:top w:w="100" w:type="dxa"/>
              <w:left w:w="100" w:type="dxa"/>
              <w:bottom w:w="100" w:type="dxa"/>
              <w:right w:w="100" w:type="dxa"/>
            </w:tcMar>
          </w:tcPr>
          <w:p w14:paraId="4D5D017E" w14:textId="77777777" w:rsidR="00E50393" w:rsidRPr="00E50393" w:rsidRDefault="00E50393" w:rsidP="00E50393">
            <w:pPr>
              <w:pStyle w:val="Normal0"/>
              <w:rPr>
                <w:b w:val="0"/>
                <w:bCs/>
                <w:szCs w:val="20"/>
              </w:rPr>
            </w:pPr>
            <w:r w:rsidRPr="00E50393">
              <w:rPr>
                <w:b w:val="0"/>
                <w:bCs/>
              </w:rPr>
              <w:t>combinaciones de metales con baja densidad, como el magnesio, usadas para aplicaciones ligeras.</w:t>
            </w:r>
          </w:p>
        </w:tc>
      </w:tr>
      <w:tr w:rsidR="00E50393" w14:paraId="2031BA4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49A14E7" w14:textId="77777777" w:rsidR="00E50393" w:rsidRPr="00E50393" w:rsidRDefault="00E50393" w:rsidP="00E50393">
            <w:pPr>
              <w:pStyle w:val="Normal0"/>
              <w:rPr>
                <w:b w:val="0"/>
                <w:bCs/>
                <w:szCs w:val="20"/>
              </w:rPr>
            </w:pPr>
            <w:proofErr w:type="spellStart"/>
            <w:r w:rsidRPr="00E50393">
              <w:rPr>
                <w:b w:val="0"/>
                <w:bCs/>
              </w:rPr>
              <w:t>Biometalurgia</w:t>
            </w:r>
            <w:proofErr w:type="spellEnd"/>
            <w:r w:rsidRPr="00E50393">
              <w:rPr>
                <w:b w:val="0"/>
                <w:bCs/>
              </w:rPr>
              <w:t>:</w:t>
            </w:r>
          </w:p>
        </w:tc>
        <w:tc>
          <w:tcPr>
            <w:tcW w:w="7840" w:type="dxa"/>
            <w:shd w:val="clear" w:color="auto" w:fill="E4F4DF" w:themeFill="accent5" w:themeFillTint="33"/>
            <w:tcMar>
              <w:top w:w="100" w:type="dxa"/>
              <w:left w:w="100" w:type="dxa"/>
              <w:bottom w:w="100" w:type="dxa"/>
              <w:right w:w="100" w:type="dxa"/>
            </w:tcMar>
          </w:tcPr>
          <w:p w14:paraId="3620B7A3" w14:textId="77777777" w:rsidR="00E50393" w:rsidRPr="00E50393" w:rsidRDefault="00E50393" w:rsidP="00E50393">
            <w:pPr>
              <w:pStyle w:val="Normal0"/>
              <w:rPr>
                <w:b w:val="0"/>
                <w:bCs/>
                <w:szCs w:val="20"/>
              </w:rPr>
            </w:pPr>
            <w:r w:rsidRPr="00E50393">
              <w:rPr>
                <w:b w:val="0"/>
                <w:bCs/>
              </w:rPr>
              <w:t>extracción de metales utilizando microorganismos para procesar minerales.</w:t>
            </w:r>
          </w:p>
        </w:tc>
      </w:tr>
      <w:tr w:rsidR="00E50393" w14:paraId="194A60C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EC37236" w14:textId="77777777" w:rsidR="00E50393" w:rsidRPr="00E50393" w:rsidRDefault="00E50393" w:rsidP="00E50393">
            <w:pPr>
              <w:pStyle w:val="Normal0"/>
              <w:rPr>
                <w:b w:val="0"/>
                <w:bCs/>
                <w:szCs w:val="20"/>
              </w:rPr>
            </w:pPr>
            <w:r w:rsidRPr="00E50393">
              <w:rPr>
                <w:b w:val="0"/>
                <w:bCs/>
              </w:rPr>
              <w:t>Densidad:</w:t>
            </w:r>
          </w:p>
        </w:tc>
        <w:tc>
          <w:tcPr>
            <w:tcW w:w="7840" w:type="dxa"/>
            <w:shd w:val="clear" w:color="auto" w:fill="E4F4DF" w:themeFill="accent5" w:themeFillTint="33"/>
            <w:tcMar>
              <w:top w:w="100" w:type="dxa"/>
              <w:left w:w="100" w:type="dxa"/>
              <w:bottom w:w="100" w:type="dxa"/>
              <w:right w:w="100" w:type="dxa"/>
            </w:tcMar>
          </w:tcPr>
          <w:p w14:paraId="1B013B3D" w14:textId="77777777" w:rsidR="00E50393" w:rsidRPr="00E50393" w:rsidRDefault="00E50393" w:rsidP="00E50393">
            <w:pPr>
              <w:pStyle w:val="Normal0"/>
              <w:rPr>
                <w:b w:val="0"/>
                <w:bCs/>
                <w:szCs w:val="20"/>
              </w:rPr>
            </w:pPr>
            <w:r w:rsidRPr="00E50393">
              <w:rPr>
                <w:b w:val="0"/>
                <w:bCs/>
              </w:rPr>
              <w:t>magnitud que relaciona la masa de un material con su volumen.</w:t>
            </w:r>
          </w:p>
        </w:tc>
      </w:tr>
      <w:tr w:rsidR="00E50393" w14:paraId="37324B8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6FDFC0" w14:textId="77777777" w:rsidR="00E50393" w:rsidRPr="00E50393" w:rsidRDefault="00E50393" w:rsidP="00E50393">
            <w:pPr>
              <w:pStyle w:val="Normal0"/>
              <w:rPr>
                <w:b w:val="0"/>
                <w:bCs/>
                <w:szCs w:val="20"/>
              </w:rPr>
            </w:pPr>
            <w:r w:rsidRPr="00E50393">
              <w:rPr>
                <w:b w:val="0"/>
                <w:bCs/>
              </w:rPr>
              <w:t>Electrometalurgia:</w:t>
            </w:r>
          </w:p>
        </w:tc>
        <w:tc>
          <w:tcPr>
            <w:tcW w:w="7840" w:type="dxa"/>
            <w:shd w:val="clear" w:color="auto" w:fill="E4F4DF" w:themeFill="accent5" w:themeFillTint="33"/>
            <w:tcMar>
              <w:top w:w="100" w:type="dxa"/>
              <w:left w:w="100" w:type="dxa"/>
              <w:bottom w:w="100" w:type="dxa"/>
              <w:right w:w="100" w:type="dxa"/>
            </w:tcMar>
          </w:tcPr>
          <w:p w14:paraId="3FE7B5B2" w14:textId="77777777" w:rsidR="00E50393" w:rsidRPr="00E50393" w:rsidRDefault="00E50393" w:rsidP="00E50393">
            <w:pPr>
              <w:pStyle w:val="Normal0"/>
              <w:rPr>
                <w:b w:val="0"/>
                <w:bCs/>
                <w:szCs w:val="20"/>
              </w:rPr>
            </w:pPr>
            <w:r w:rsidRPr="00E50393">
              <w:rPr>
                <w:b w:val="0"/>
                <w:bCs/>
              </w:rPr>
              <w:t>proceso que utiliza corriente eléctrica para extraer y refinar metales.</w:t>
            </w:r>
          </w:p>
        </w:tc>
      </w:tr>
      <w:tr w:rsidR="00E50393" w14:paraId="5F71541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F892A8E" w14:textId="77777777" w:rsidR="00E50393" w:rsidRPr="00E50393" w:rsidRDefault="00E50393" w:rsidP="00E50393">
            <w:pPr>
              <w:pStyle w:val="Normal0"/>
              <w:rPr>
                <w:b w:val="0"/>
                <w:bCs/>
                <w:szCs w:val="20"/>
              </w:rPr>
            </w:pPr>
            <w:r w:rsidRPr="00E50393">
              <w:rPr>
                <w:b w:val="0"/>
                <w:bCs/>
              </w:rPr>
              <w:t>Ganga:</w:t>
            </w:r>
          </w:p>
        </w:tc>
        <w:tc>
          <w:tcPr>
            <w:tcW w:w="7840" w:type="dxa"/>
            <w:shd w:val="clear" w:color="auto" w:fill="E4F4DF" w:themeFill="accent5" w:themeFillTint="33"/>
            <w:tcMar>
              <w:top w:w="100" w:type="dxa"/>
              <w:left w:w="100" w:type="dxa"/>
              <w:bottom w:w="100" w:type="dxa"/>
              <w:right w:w="100" w:type="dxa"/>
            </w:tcMar>
          </w:tcPr>
          <w:p w14:paraId="6C324441" w14:textId="77777777" w:rsidR="00E50393" w:rsidRPr="00E50393" w:rsidRDefault="00E50393" w:rsidP="00E50393">
            <w:pPr>
              <w:pStyle w:val="Normal0"/>
              <w:rPr>
                <w:b w:val="0"/>
                <w:bCs/>
                <w:szCs w:val="20"/>
              </w:rPr>
            </w:pPr>
            <w:r w:rsidRPr="00E50393">
              <w:rPr>
                <w:b w:val="0"/>
                <w:bCs/>
              </w:rPr>
              <w:t>material no valioso que se separa de la mena durante el proceso de beneficio de minerales.</w:t>
            </w:r>
          </w:p>
        </w:tc>
      </w:tr>
      <w:tr w:rsidR="00E50393" w14:paraId="2EC72FF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9B30418" w14:textId="77777777" w:rsidR="00E50393" w:rsidRPr="00E50393" w:rsidRDefault="00E50393" w:rsidP="00E50393">
            <w:pPr>
              <w:pStyle w:val="Normal0"/>
              <w:rPr>
                <w:b w:val="0"/>
                <w:bCs/>
                <w:szCs w:val="20"/>
              </w:rPr>
            </w:pPr>
            <w:r w:rsidRPr="00E50393">
              <w:rPr>
                <w:b w:val="0"/>
                <w:bCs/>
              </w:rPr>
              <w:t>Hidrometalurgia:</w:t>
            </w:r>
          </w:p>
        </w:tc>
        <w:tc>
          <w:tcPr>
            <w:tcW w:w="7840" w:type="dxa"/>
            <w:shd w:val="clear" w:color="auto" w:fill="E4F4DF" w:themeFill="accent5" w:themeFillTint="33"/>
            <w:tcMar>
              <w:top w:w="100" w:type="dxa"/>
              <w:left w:w="100" w:type="dxa"/>
              <w:bottom w:w="100" w:type="dxa"/>
              <w:right w:w="100" w:type="dxa"/>
            </w:tcMar>
          </w:tcPr>
          <w:p w14:paraId="03B0C020" w14:textId="77777777" w:rsidR="00E50393" w:rsidRPr="00E50393" w:rsidRDefault="00E50393" w:rsidP="00E50393">
            <w:pPr>
              <w:pStyle w:val="Normal0"/>
              <w:rPr>
                <w:b w:val="0"/>
                <w:bCs/>
                <w:szCs w:val="20"/>
              </w:rPr>
            </w:pPr>
            <w:r w:rsidRPr="00E50393">
              <w:rPr>
                <w:b w:val="0"/>
                <w:bCs/>
              </w:rPr>
              <w:t>proceso de extracción de metales mediante la disolución en soluciones acuosas.</w:t>
            </w:r>
          </w:p>
        </w:tc>
      </w:tr>
      <w:tr w:rsidR="00E50393" w14:paraId="09947E2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A87F43E" w14:textId="77777777" w:rsidR="00E50393" w:rsidRPr="00E50393" w:rsidRDefault="00E50393" w:rsidP="00E50393">
            <w:pPr>
              <w:pStyle w:val="Normal0"/>
              <w:rPr>
                <w:b w:val="0"/>
                <w:bCs/>
                <w:szCs w:val="20"/>
              </w:rPr>
            </w:pPr>
            <w:r w:rsidRPr="00E50393">
              <w:rPr>
                <w:b w:val="0"/>
                <w:bCs/>
              </w:rPr>
              <w:t>Inclusiones:</w:t>
            </w:r>
          </w:p>
        </w:tc>
        <w:tc>
          <w:tcPr>
            <w:tcW w:w="7840" w:type="dxa"/>
            <w:shd w:val="clear" w:color="auto" w:fill="E4F4DF" w:themeFill="accent5" w:themeFillTint="33"/>
            <w:tcMar>
              <w:top w:w="100" w:type="dxa"/>
              <w:left w:w="100" w:type="dxa"/>
              <w:bottom w:w="100" w:type="dxa"/>
              <w:right w:w="100" w:type="dxa"/>
            </w:tcMar>
          </w:tcPr>
          <w:p w14:paraId="3CB1BC60" w14:textId="77777777" w:rsidR="00E50393" w:rsidRPr="00E50393" w:rsidRDefault="00E50393" w:rsidP="00E50393">
            <w:pPr>
              <w:pStyle w:val="Normal0"/>
              <w:rPr>
                <w:b w:val="0"/>
                <w:bCs/>
                <w:szCs w:val="20"/>
              </w:rPr>
            </w:pPr>
            <w:r w:rsidRPr="00E50393">
              <w:rPr>
                <w:b w:val="0"/>
                <w:bCs/>
              </w:rPr>
              <w:t>compuestos no metálicos presentes en aleaciones sólidas.</w:t>
            </w:r>
          </w:p>
        </w:tc>
      </w:tr>
      <w:tr w:rsidR="00E50393" w14:paraId="02AFB29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0B85864" w14:textId="77777777" w:rsidR="00E50393" w:rsidRPr="00E50393" w:rsidRDefault="00E50393" w:rsidP="00E50393">
            <w:pPr>
              <w:pStyle w:val="Normal0"/>
              <w:rPr>
                <w:b w:val="0"/>
                <w:bCs/>
                <w:szCs w:val="20"/>
              </w:rPr>
            </w:pPr>
            <w:r w:rsidRPr="00E50393">
              <w:rPr>
                <w:b w:val="0"/>
                <w:bCs/>
              </w:rPr>
              <w:t>Mena:</w:t>
            </w:r>
          </w:p>
        </w:tc>
        <w:tc>
          <w:tcPr>
            <w:tcW w:w="7840" w:type="dxa"/>
            <w:shd w:val="clear" w:color="auto" w:fill="E4F4DF" w:themeFill="accent5" w:themeFillTint="33"/>
            <w:tcMar>
              <w:top w:w="100" w:type="dxa"/>
              <w:left w:w="100" w:type="dxa"/>
              <w:bottom w:w="100" w:type="dxa"/>
              <w:right w:w="100" w:type="dxa"/>
            </w:tcMar>
          </w:tcPr>
          <w:p w14:paraId="5B23ACF9" w14:textId="77777777" w:rsidR="00E50393" w:rsidRPr="00E50393" w:rsidRDefault="00E50393" w:rsidP="00E50393">
            <w:pPr>
              <w:pStyle w:val="Normal0"/>
              <w:rPr>
                <w:b w:val="0"/>
                <w:bCs/>
                <w:szCs w:val="20"/>
              </w:rPr>
            </w:pPr>
            <w:r w:rsidRPr="00E50393">
              <w:rPr>
                <w:b w:val="0"/>
                <w:bCs/>
              </w:rPr>
              <w:t>mineral que contiene suficiente cantidad de un metal para ser extraído de manera rentable.</w:t>
            </w:r>
          </w:p>
        </w:tc>
      </w:tr>
      <w:tr w:rsidR="00E50393" w14:paraId="5B0E535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962EE13" w14:textId="77777777" w:rsidR="00E50393" w:rsidRPr="00E50393" w:rsidRDefault="00E50393" w:rsidP="00E50393">
            <w:pPr>
              <w:pStyle w:val="Normal0"/>
              <w:rPr>
                <w:b w:val="0"/>
                <w:bCs/>
                <w:szCs w:val="20"/>
              </w:rPr>
            </w:pPr>
            <w:r w:rsidRPr="00E50393">
              <w:rPr>
                <w:b w:val="0"/>
                <w:bCs/>
              </w:rPr>
              <w:t>Minerales no ferrosos:</w:t>
            </w:r>
          </w:p>
        </w:tc>
        <w:tc>
          <w:tcPr>
            <w:tcW w:w="7840" w:type="dxa"/>
            <w:shd w:val="clear" w:color="auto" w:fill="E4F4DF" w:themeFill="accent5" w:themeFillTint="33"/>
            <w:tcMar>
              <w:top w:w="100" w:type="dxa"/>
              <w:left w:w="100" w:type="dxa"/>
              <w:bottom w:w="100" w:type="dxa"/>
              <w:right w:w="100" w:type="dxa"/>
            </w:tcMar>
          </w:tcPr>
          <w:p w14:paraId="5354109E" w14:textId="77777777" w:rsidR="00E50393" w:rsidRPr="00E50393" w:rsidRDefault="00E50393" w:rsidP="00E50393">
            <w:pPr>
              <w:pStyle w:val="Normal0"/>
              <w:rPr>
                <w:b w:val="0"/>
                <w:bCs/>
                <w:szCs w:val="20"/>
              </w:rPr>
            </w:pPr>
            <w:r w:rsidRPr="00E50393">
              <w:rPr>
                <w:b w:val="0"/>
                <w:bCs/>
              </w:rPr>
              <w:t>metales y aleaciones que contienen menos de un 5% de hierro en su composición.</w:t>
            </w:r>
          </w:p>
        </w:tc>
      </w:tr>
      <w:tr w:rsidR="00E50393" w14:paraId="69634D3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FA0178E" w14:textId="77777777" w:rsidR="00E50393" w:rsidRPr="00E50393" w:rsidRDefault="00E50393" w:rsidP="00E50393">
            <w:pPr>
              <w:pStyle w:val="Normal0"/>
              <w:rPr>
                <w:b w:val="0"/>
                <w:bCs/>
                <w:szCs w:val="20"/>
              </w:rPr>
            </w:pPr>
            <w:r w:rsidRPr="00E50393">
              <w:rPr>
                <w:b w:val="0"/>
                <w:bCs/>
              </w:rPr>
              <w:t>Pirometalurgia:</w:t>
            </w:r>
          </w:p>
        </w:tc>
        <w:tc>
          <w:tcPr>
            <w:tcW w:w="7840" w:type="dxa"/>
            <w:shd w:val="clear" w:color="auto" w:fill="E4F4DF" w:themeFill="accent5" w:themeFillTint="33"/>
            <w:tcMar>
              <w:top w:w="100" w:type="dxa"/>
              <w:left w:w="100" w:type="dxa"/>
              <w:bottom w:w="100" w:type="dxa"/>
              <w:right w:w="100" w:type="dxa"/>
            </w:tcMar>
          </w:tcPr>
          <w:p w14:paraId="4BB49274" w14:textId="77777777" w:rsidR="00E50393" w:rsidRPr="00E50393" w:rsidRDefault="00E50393" w:rsidP="00E50393">
            <w:pPr>
              <w:pStyle w:val="Normal0"/>
              <w:rPr>
                <w:b w:val="0"/>
                <w:bCs/>
                <w:szCs w:val="20"/>
              </w:rPr>
            </w:pPr>
            <w:r w:rsidRPr="00E50393">
              <w:rPr>
                <w:b w:val="0"/>
                <w:bCs/>
              </w:rPr>
              <w:t>obtención de metales a través de procesos que involucran altas temperaturas.</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0E4A4EED" w14:textId="13BBFFC1" w:rsidR="00E50393" w:rsidRPr="00E50393" w:rsidRDefault="00E50393" w:rsidP="00E50393">
      <w:proofErr w:type="spellStart"/>
      <w:r>
        <w:t>AAskeland</w:t>
      </w:r>
      <w:proofErr w:type="spellEnd"/>
      <w:r>
        <w:t xml:space="preserve">, D. (2004). </w:t>
      </w:r>
      <w:r>
        <w:rPr>
          <w:rStyle w:val="Emphasis"/>
        </w:rPr>
        <w:t>Ciencia e Ingeniería de los Materiales</w:t>
      </w:r>
      <w:r>
        <w:t>. Thomson.</w:t>
      </w:r>
    </w:p>
    <w:p w14:paraId="000000AD" w14:textId="5B2F1A1B" w:rsidR="00FF258C" w:rsidRDefault="00E50393" w:rsidP="00E50393">
      <w:pPr>
        <w:pStyle w:val="Normal0"/>
        <w:pBdr>
          <w:top w:val="nil"/>
          <w:left w:val="nil"/>
          <w:bottom w:val="nil"/>
          <w:right w:val="nil"/>
          <w:between w:val="nil"/>
        </w:pBdr>
        <w:jc w:val="both"/>
        <w:rPr>
          <w:color w:val="000000"/>
          <w:szCs w:val="20"/>
        </w:rPr>
      </w:pPr>
      <w:r>
        <w:t xml:space="preserve">Servicio Geológico Mexicano. (2014). </w:t>
      </w:r>
      <w:r>
        <w:rPr>
          <w:rStyle w:val="Emphasis"/>
        </w:rPr>
        <w:t>Beneficio y transformación de minerales</w:t>
      </w:r>
      <w:r>
        <w:t xml:space="preserve">. </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73FA9F80" w:rsidR="00FF258C" w:rsidRPr="00227D76" w:rsidRDefault="004E5E7F">
            <w:pPr>
              <w:pStyle w:val="Normal0"/>
              <w:jc w:val="both"/>
              <w:rPr>
                <w:b w:val="0"/>
                <w:bCs/>
                <w:szCs w:val="20"/>
              </w:rPr>
            </w:pPr>
            <w:proofErr w:type="spellStart"/>
            <w:r w:rsidRPr="00227D76">
              <w:rPr>
                <w:b w:val="0"/>
                <w:bCs/>
                <w:szCs w:val="20"/>
              </w:rPr>
              <w:t>Hivo</w:t>
            </w:r>
            <w:proofErr w:type="spellEnd"/>
            <w:r w:rsidRPr="00227D76">
              <w:rPr>
                <w:b w:val="0"/>
                <w:bCs/>
                <w:szCs w:val="20"/>
              </w:rPr>
              <w:t xml:space="preserve"> Alfonso Patarroyo Pulido </w:t>
            </w:r>
          </w:p>
        </w:tc>
        <w:tc>
          <w:tcPr>
            <w:tcW w:w="1559" w:type="dxa"/>
            <w:shd w:val="clear" w:color="auto" w:fill="E4F4DF" w:themeFill="accent5" w:themeFillTint="33"/>
          </w:tcPr>
          <w:p w14:paraId="000000BA" w14:textId="730C452C" w:rsidR="00FF258C" w:rsidRPr="00227D76" w:rsidRDefault="004E5E7F">
            <w:pPr>
              <w:pStyle w:val="Normal0"/>
              <w:jc w:val="both"/>
              <w:rPr>
                <w:b w:val="0"/>
                <w:bCs/>
                <w:szCs w:val="20"/>
              </w:rPr>
            </w:pPr>
            <w:r w:rsidRPr="00227D76">
              <w:rPr>
                <w:b w:val="0"/>
                <w:bCs/>
                <w:szCs w:val="20"/>
              </w:rPr>
              <w:t>Experto temático</w:t>
            </w:r>
          </w:p>
        </w:tc>
        <w:tc>
          <w:tcPr>
            <w:tcW w:w="3257" w:type="dxa"/>
            <w:shd w:val="clear" w:color="auto" w:fill="E4F4DF" w:themeFill="accent5" w:themeFillTint="33"/>
          </w:tcPr>
          <w:p w14:paraId="000000BB" w14:textId="789AC2F7" w:rsidR="00FF258C" w:rsidRPr="00227D76" w:rsidRDefault="00C96BF3">
            <w:pPr>
              <w:pStyle w:val="Normal0"/>
              <w:jc w:val="both"/>
              <w:rPr>
                <w:b w:val="0"/>
                <w:bCs/>
                <w:szCs w:val="20"/>
              </w:rPr>
            </w:pPr>
            <w:r w:rsidRPr="00227D76">
              <w:rPr>
                <w:b w:val="0"/>
                <w:bCs/>
                <w:szCs w:val="20"/>
              </w:rPr>
              <w:t>Regional Distrito Capital - Centro de Materiales y Ensayos.</w:t>
            </w:r>
          </w:p>
        </w:tc>
        <w:tc>
          <w:tcPr>
            <w:tcW w:w="1888" w:type="dxa"/>
            <w:shd w:val="clear" w:color="auto" w:fill="E4F4DF" w:themeFill="accent5" w:themeFillTint="33"/>
          </w:tcPr>
          <w:p w14:paraId="000000BC" w14:textId="4F1AD6D9" w:rsidR="00FF258C" w:rsidRPr="00227D76" w:rsidRDefault="00C96BF3">
            <w:pPr>
              <w:pStyle w:val="Normal0"/>
              <w:jc w:val="both"/>
              <w:rPr>
                <w:b w:val="0"/>
                <w:bCs/>
                <w:szCs w:val="20"/>
              </w:rPr>
            </w:pPr>
            <w:r w:rsidRPr="00227D76">
              <w:rPr>
                <w:b w:val="0"/>
                <w:bCs/>
                <w:szCs w:val="20"/>
              </w:rPr>
              <w:t>2016</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227D76" w:rsidRDefault="00914CE1" w:rsidP="00914CE1">
            <w:pPr>
              <w:rPr>
                <w:b w:val="0"/>
              </w:rPr>
            </w:pPr>
            <w:r w:rsidRPr="00227D76">
              <w:rPr>
                <w:b w:val="0"/>
                <w:lang w:val="es-ES_tradnl"/>
              </w:rPr>
              <w:t xml:space="preserve">Paola Alexandra Moya </w:t>
            </w:r>
          </w:p>
        </w:tc>
        <w:tc>
          <w:tcPr>
            <w:tcW w:w="1559" w:type="dxa"/>
            <w:shd w:val="clear" w:color="auto" w:fill="E4F4DF" w:themeFill="accent5" w:themeFillTint="33"/>
          </w:tcPr>
          <w:p w14:paraId="000000BF" w14:textId="5222D452" w:rsidR="00914CE1" w:rsidRPr="00227D76" w:rsidRDefault="00914CE1" w:rsidP="00914CE1">
            <w:pPr>
              <w:rPr>
                <w:b w:val="0"/>
              </w:rPr>
            </w:pPr>
            <w:r w:rsidRPr="00227D76">
              <w:rPr>
                <w:b w:val="0"/>
                <w:lang w:val="es-ES_tradnl"/>
              </w:rPr>
              <w:t>Evaluadora instruccional</w:t>
            </w:r>
          </w:p>
        </w:tc>
        <w:tc>
          <w:tcPr>
            <w:tcW w:w="3257" w:type="dxa"/>
            <w:shd w:val="clear" w:color="auto" w:fill="E4F4DF" w:themeFill="accent5" w:themeFillTint="33"/>
          </w:tcPr>
          <w:p w14:paraId="000000C0" w14:textId="15832E46" w:rsidR="00914CE1" w:rsidRPr="00227D76" w:rsidRDefault="00B65D68" w:rsidP="00914CE1">
            <w:pPr>
              <w:rPr>
                <w:b w:val="0"/>
              </w:rPr>
            </w:pPr>
            <w:r w:rsidRPr="00227D76">
              <w:rPr>
                <w:b w:val="0"/>
                <w:lang w:val="es-ES_tradnl"/>
              </w:rPr>
              <w:t xml:space="preserve">Regional Antioquia - </w:t>
            </w:r>
            <w:r w:rsidR="00914CE1" w:rsidRPr="00227D76">
              <w:rPr>
                <w:b w:val="0"/>
                <w:lang w:val="es-ES_tradnl"/>
              </w:rPr>
              <w:t>Centro de Servicios de Salud</w:t>
            </w:r>
          </w:p>
        </w:tc>
        <w:tc>
          <w:tcPr>
            <w:tcW w:w="1888" w:type="dxa"/>
            <w:shd w:val="clear" w:color="auto" w:fill="E4F4DF" w:themeFill="accent5" w:themeFillTint="33"/>
          </w:tcPr>
          <w:p w14:paraId="000000C1" w14:textId="0DB9D0D7" w:rsidR="00914CE1" w:rsidRPr="00227D76" w:rsidRDefault="00914CE1" w:rsidP="00914CE1">
            <w:pPr>
              <w:rPr>
                <w:b w:val="0"/>
              </w:rPr>
            </w:pPr>
            <w:r w:rsidRPr="00227D76">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227D76" w:rsidRDefault="00914CE1" w:rsidP="00914CE1">
            <w:pPr>
              <w:rPr>
                <w:b w:val="0"/>
              </w:rPr>
            </w:pPr>
            <w:r w:rsidRPr="00227D76">
              <w:rPr>
                <w:b w:val="0"/>
                <w:lang w:val="es-ES_tradnl"/>
              </w:rPr>
              <w:t xml:space="preserve">Olga Constanza Bermúdez </w:t>
            </w:r>
            <w:proofErr w:type="spellStart"/>
            <w:r w:rsidRPr="00227D76">
              <w:rPr>
                <w:b w:val="0"/>
                <w:lang w:val="es-ES_tradnl"/>
              </w:rPr>
              <w:t>Jaimes</w:t>
            </w:r>
            <w:proofErr w:type="spellEnd"/>
          </w:p>
        </w:tc>
        <w:tc>
          <w:tcPr>
            <w:tcW w:w="1559" w:type="dxa"/>
            <w:shd w:val="clear" w:color="auto" w:fill="E4F4DF" w:themeFill="accent5" w:themeFillTint="33"/>
          </w:tcPr>
          <w:p w14:paraId="6935CB83" w14:textId="58E8095B" w:rsidR="00914CE1" w:rsidRPr="00227D76" w:rsidRDefault="00914CE1" w:rsidP="00914CE1">
            <w:pPr>
              <w:rPr>
                <w:b w:val="0"/>
              </w:rPr>
            </w:pPr>
            <w:r w:rsidRPr="00227D76">
              <w:rPr>
                <w:b w:val="0"/>
                <w:lang w:val="es-ES_tradnl"/>
              </w:rPr>
              <w:t>Responsable Línea de Producción Antioquia</w:t>
            </w:r>
          </w:p>
        </w:tc>
        <w:tc>
          <w:tcPr>
            <w:tcW w:w="3257" w:type="dxa"/>
            <w:shd w:val="clear" w:color="auto" w:fill="E4F4DF" w:themeFill="accent5" w:themeFillTint="33"/>
          </w:tcPr>
          <w:p w14:paraId="4FCD58D9" w14:textId="2355F96A" w:rsidR="00914CE1" w:rsidRPr="00227D76" w:rsidRDefault="00B65D68" w:rsidP="00914CE1">
            <w:pPr>
              <w:rPr>
                <w:b w:val="0"/>
              </w:rPr>
            </w:pPr>
            <w:r w:rsidRPr="00227D76">
              <w:rPr>
                <w:b w:val="0"/>
                <w:lang w:val="es-ES_tradnl"/>
              </w:rPr>
              <w:t xml:space="preserve">Regional Antioquia - </w:t>
            </w:r>
            <w:r w:rsidR="00914CE1" w:rsidRPr="00227D76">
              <w:rPr>
                <w:b w:val="0"/>
                <w:lang w:val="es-ES_tradnl"/>
              </w:rPr>
              <w:t>Centro de Servicios de Salud</w:t>
            </w:r>
          </w:p>
        </w:tc>
        <w:tc>
          <w:tcPr>
            <w:tcW w:w="1888" w:type="dxa"/>
            <w:shd w:val="clear" w:color="auto" w:fill="E4F4DF" w:themeFill="accent5" w:themeFillTint="33"/>
          </w:tcPr>
          <w:p w14:paraId="13D66B21" w14:textId="2C8D7537" w:rsidR="00914CE1" w:rsidRPr="00227D76" w:rsidRDefault="00914CE1" w:rsidP="00914CE1">
            <w:pPr>
              <w:rPr>
                <w:b w:val="0"/>
              </w:rPr>
            </w:pPr>
            <w:r w:rsidRPr="00227D76">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76"/>
      <w:footerReference w:type="default" r:id="rId7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0-20T17:29:00Z" w:initials="PM">
    <w:p w14:paraId="73420495" w14:textId="77777777" w:rsidR="006018E9" w:rsidRDefault="006018E9" w:rsidP="006018E9">
      <w:pPr>
        <w:pStyle w:val="CommentText"/>
      </w:pPr>
      <w:r>
        <w:rPr>
          <w:rStyle w:val="CommentReference"/>
        </w:rPr>
        <w:annotationRef/>
      </w:r>
      <w:r>
        <w:t>841058861</w:t>
      </w:r>
    </w:p>
  </w:comment>
  <w:comment w:id="1" w:author="Paola Moya" w:date="2024-10-20T17:31:00Z" w:initials="PM">
    <w:p w14:paraId="2E6EC9AF" w14:textId="77777777" w:rsidR="003463DC" w:rsidRDefault="003463DC" w:rsidP="003463DC">
      <w:pPr>
        <w:pStyle w:val="CommentText"/>
      </w:pPr>
      <w:r>
        <w:rPr>
          <w:rStyle w:val="CommentReference"/>
        </w:rPr>
        <w:annotationRef/>
      </w:r>
      <w:r>
        <w:t>657352446</w:t>
      </w:r>
    </w:p>
  </w:comment>
  <w:comment w:id="2" w:author="Paola Moya" w:date="2024-10-20T17:45:00Z" w:initials="PM">
    <w:p w14:paraId="2D019DAF" w14:textId="77777777" w:rsidR="00D15AAB" w:rsidRDefault="00D15AAB" w:rsidP="00D15AAB">
      <w:pPr>
        <w:pStyle w:val="CommentText"/>
      </w:pPr>
      <w:r>
        <w:rPr>
          <w:rStyle w:val="CommentReference"/>
        </w:rPr>
        <w:annotationRef/>
      </w:r>
      <w:r>
        <w:t>906023357</w:t>
      </w:r>
    </w:p>
  </w:comment>
  <w:comment w:id="3" w:author="Paola Moya" w:date="2024-10-20T18:59:00Z" w:initials="PM">
    <w:p w14:paraId="09FAA609" w14:textId="77777777" w:rsidR="00FA7894" w:rsidRDefault="00FA7894" w:rsidP="00FA7894">
      <w:pPr>
        <w:pStyle w:val="CommentText"/>
      </w:pPr>
      <w:r>
        <w:rPr>
          <w:rStyle w:val="CommentReference"/>
        </w:rPr>
        <w:annotationRef/>
      </w:r>
      <w:hyperlink r:id="rId1" w:anchor="fromView=search&amp;page=1&amp;position=0&amp;uuid=83baf151-2bf1-4771-ab9b-80739598c217" w:history="1">
        <w:r w:rsidRPr="00C366FB">
          <w:rPr>
            <w:rStyle w:val="Hyperlink"/>
          </w:rPr>
          <w:t>https://www.freepik.es/foto-gratis/herramientas-dentales-fondo_1012689.htm#fromView=search&amp;page=1&amp;position=0&amp;uuid=83baf151-2bf1-4771-ab9b-80739598c217</w:t>
        </w:r>
      </w:hyperlink>
    </w:p>
  </w:comment>
  <w:comment w:id="4" w:author="Paola Moya" w:date="2024-10-20T19:05:00Z" w:initials="PM">
    <w:p w14:paraId="2ED27A2A" w14:textId="77777777" w:rsidR="00336B49" w:rsidRDefault="00336B49" w:rsidP="00336B49">
      <w:pPr>
        <w:pStyle w:val="CommentText"/>
      </w:pPr>
      <w:r>
        <w:rPr>
          <w:rStyle w:val="CommentReference"/>
        </w:rPr>
        <w:annotationRef/>
      </w:r>
      <w:r>
        <w:t>949030507</w:t>
      </w:r>
    </w:p>
  </w:comment>
  <w:comment w:id="5" w:author="Paola Moya" w:date="2024-10-20T19:10:00Z" w:initials="PM">
    <w:p w14:paraId="7471EE0C" w14:textId="77777777" w:rsidR="00CF5068" w:rsidRDefault="00CF5068" w:rsidP="00CF5068">
      <w:pPr>
        <w:pStyle w:val="CommentText"/>
      </w:pPr>
      <w:r>
        <w:rPr>
          <w:rStyle w:val="CommentReference"/>
        </w:rPr>
        <w:annotationRef/>
      </w:r>
      <w:hyperlink r:id="rId2" w:anchor="fromView=search&amp;page=1&amp;position=8&amp;uuid=6bd7dc25-2248-4c6c-8c2a-e2bb8cf2057c" w:history="1">
        <w:r w:rsidRPr="009C65F0">
          <w:rPr>
            <w:rStyle w:val="Hyperlink"/>
          </w:rPr>
          <w:t>https://www.freepik.es/foto-gratis/primer-plano-tazon-polvo-sobre-fondo-liso_5290620.htm#fromView=search&amp;page=1&amp;position=8&amp;uuid=6bd7dc25-2248-4c6c-8c2a-e2bb8cf2057c</w:t>
        </w:r>
      </w:hyperlink>
    </w:p>
  </w:comment>
  <w:comment w:id="6" w:author="Paola Moya" w:date="2024-10-20T19:16:00Z" w:initials="PM">
    <w:p w14:paraId="5B737401" w14:textId="77777777" w:rsidR="00055EBF" w:rsidRDefault="00055EBF" w:rsidP="00055EBF">
      <w:pPr>
        <w:pStyle w:val="CommentText"/>
      </w:pPr>
      <w:r>
        <w:rPr>
          <w:rStyle w:val="CommentReference"/>
        </w:rPr>
        <w:annotationRef/>
      </w:r>
      <w:hyperlink r:id="rId3" w:history="1">
        <w:r w:rsidRPr="00873A6B">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aleaciones+de+magnesio+CONSTRUCCION&amp;order=relevance&amp;limit=100&amp;search_page=1&amp;search_type=usertyped&amp;acp=&amp;aco=aleaciones+de+magnesio+CONSTRUCCION&amp;get_facets=0</w:t>
        </w:r>
      </w:hyperlink>
    </w:p>
  </w:comment>
  <w:comment w:id="7" w:author="Paola Moya" w:date="2024-10-20T19:19:00Z" w:initials="PM">
    <w:p w14:paraId="2E454A62" w14:textId="77777777" w:rsidR="00395441" w:rsidRDefault="00395441" w:rsidP="00395441">
      <w:pPr>
        <w:pStyle w:val="CommentText"/>
      </w:pPr>
      <w:r>
        <w:rPr>
          <w:rStyle w:val="CommentReference"/>
        </w:rPr>
        <w:annotationRef/>
      </w:r>
      <w:hyperlink r:id="rId4" w:anchor="fromView=search&amp;page=2&amp;position=7&amp;uuid=a4dfa59d-02e8-42db-8f78-4afdb8a26259" w:history="1">
        <w:r w:rsidRPr="00920CBF">
          <w:rPr>
            <w:rStyle w:val="Hyperlink"/>
          </w:rPr>
          <w:t>https://www.freepik.es/vector-gratis/plantilla-camara-polaroid_713800.htm#fromView=search&amp;page=2&amp;position=7&amp;uuid=a4dfa59d-02e8-42db-8f78-4afdb8a26259</w:t>
        </w:r>
      </w:hyperlink>
    </w:p>
  </w:comment>
  <w:comment w:id="8" w:author="Paola Moya" w:date="2024-10-20T20:04:00Z" w:initials="PM">
    <w:p w14:paraId="6A49E9CF" w14:textId="77777777" w:rsidR="00304B11" w:rsidRDefault="00304B11" w:rsidP="00304B11">
      <w:pPr>
        <w:pStyle w:val="CommentText"/>
      </w:pPr>
      <w:r>
        <w:rPr>
          <w:rStyle w:val="CommentReference"/>
        </w:rPr>
        <w:annotationRef/>
      </w:r>
      <w:r>
        <w:t>855548100</w:t>
      </w:r>
    </w:p>
  </w:comment>
  <w:comment w:id="9" w:author="Paola Moya" w:date="2024-10-20T20:06:00Z" w:initials="PM">
    <w:p w14:paraId="0BCDAE1A" w14:textId="77777777" w:rsidR="00D71F9C" w:rsidRDefault="00D71F9C" w:rsidP="00D71F9C">
      <w:pPr>
        <w:pStyle w:val="CommentText"/>
      </w:pPr>
      <w:r>
        <w:rPr>
          <w:rStyle w:val="CommentReference"/>
        </w:rPr>
        <w:annotationRef/>
      </w:r>
      <w:r>
        <w:t>875869757</w:t>
      </w:r>
    </w:p>
  </w:comment>
  <w:comment w:id="10" w:author="Paola Moya" w:date="2024-10-20T20:11:00Z" w:initials="PM">
    <w:p w14:paraId="6AFE4F77" w14:textId="77777777" w:rsidR="00CA46E1" w:rsidRDefault="00CA46E1" w:rsidP="00CA46E1">
      <w:pPr>
        <w:pStyle w:val="CommentText"/>
      </w:pPr>
      <w:r>
        <w:rPr>
          <w:rStyle w:val="CommentReference"/>
        </w:rPr>
        <w:annotationRef/>
      </w:r>
      <w:r>
        <w:t>341045864</w:t>
      </w:r>
    </w:p>
  </w:comment>
  <w:comment w:id="11" w:author="Paola Moya" w:date="2024-10-20T19:56:00Z" w:initials="PM">
    <w:p w14:paraId="20C72A25" w14:textId="4491FF6D" w:rsidR="009F0202" w:rsidRDefault="009F0202" w:rsidP="009F0202">
      <w:pPr>
        <w:pStyle w:val="CommentText"/>
      </w:pPr>
      <w:r>
        <w:rPr>
          <w:rStyle w:val="CommentReference"/>
        </w:rPr>
        <w:annotationRef/>
      </w:r>
      <w:r>
        <w:t>854183856</w:t>
      </w:r>
    </w:p>
  </w:comment>
  <w:comment w:id="12" w:author="MOYA PERALTA PAOLA ALEXANDRA" w:date="2023-08-09T16:04:00Z" w:initials="MPPA">
    <w:p w14:paraId="06A0CF88" w14:textId="511774D2" w:rsidR="00D51061" w:rsidRDefault="00D51061" w:rsidP="00D51061">
      <w:pPr>
        <w:pStyle w:val="CommentText"/>
        <w:rPr>
          <w:lang w:eastAsia="es-CO"/>
        </w:rPr>
      </w:pPr>
      <w:r>
        <w:rPr>
          <w:rStyle w:val="CommentReference"/>
        </w:rPr>
        <w:annotationRef/>
      </w:r>
      <w:r>
        <w:t xml:space="preserve">Anexo la síntesis </w:t>
      </w:r>
    </w:p>
  </w:comment>
  <w:comment w:id="13" w:author="Paola Moya" w:date="2024-10-18T22:05:00Z" w:initials="PM">
    <w:p w14:paraId="3028CD21" w14:textId="77777777" w:rsidR="007D5DAE" w:rsidRDefault="007D5DAE" w:rsidP="007D5DAE">
      <w:pPr>
        <w:pStyle w:val="CommentText"/>
      </w:pPr>
      <w:r>
        <w:rPr>
          <w:rStyle w:val="CommentReference"/>
        </w:rPr>
        <w:annotationRef/>
      </w:r>
      <w:r>
        <w:rPr>
          <w:highlight w:val="magenta"/>
        </w:rPr>
        <w:t>Texto alternativo</w:t>
      </w:r>
      <w:r>
        <w:t xml:space="preserve">: El síntesis presenta la clasificación y características de los metales y aleaciones no ferrosas. Se distinguen los metales puros, como cobre, aluminio y plata, y las aleaciones, que se dividen en ultraligeras (magnesio, berilio), ligeras (aluminio, titanio) y pesadas (estaño, cobre). En la obtención, se destacan procesos como hidrometalurgia, pirometalurgia, biometalurgia y electrometalurgia, con beneficios que incluyen la mejora de propiedades mecánicas y la resistencia a la corrosión. Se aborda el reciclaje y la minería urbana para la reducción del impacto ambiental y la reutilización de materiales electrónicos.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420495" w15:done="0"/>
  <w15:commentEx w15:paraId="2E6EC9AF" w15:done="0"/>
  <w15:commentEx w15:paraId="2D019DAF" w15:done="0"/>
  <w15:commentEx w15:paraId="09FAA609" w15:done="0"/>
  <w15:commentEx w15:paraId="2ED27A2A" w15:done="0"/>
  <w15:commentEx w15:paraId="7471EE0C" w15:done="0"/>
  <w15:commentEx w15:paraId="5B737401" w15:done="0"/>
  <w15:commentEx w15:paraId="2E454A62" w15:done="0"/>
  <w15:commentEx w15:paraId="6A49E9CF" w15:done="0"/>
  <w15:commentEx w15:paraId="0BCDAE1A" w15:done="0"/>
  <w15:commentEx w15:paraId="6AFE4F77" w15:done="0"/>
  <w15:commentEx w15:paraId="20C72A25" w15:done="0"/>
  <w15:commentEx w15:paraId="06A0CF88" w15:done="0"/>
  <w15:commentEx w15:paraId="3028CD21"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E9AAF6" w16cex:dateUtc="2024-10-20T22:29:00Z"/>
  <w16cex:commentExtensible w16cex:durableId="0A2A9A41" w16cex:dateUtc="2024-10-20T22:31:00Z"/>
  <w16cex:commentExtensible w16cex:durableId="7B4890D3" w16cex:dateUtc="2024-10-20T22:45:00Z"/>
  <w16cex:commentExtensible w16cex:durableId="7A17E53E" w16cex:dateUtc="2024-10-20T23:59:00Z"/>
  <w16cex:commentExtensible w16cex:durableId="7427BCEB" w16cex:dateUtc="2024-10-21T00:05:00Z"/>
  <w16cex:commentExtensible w16cex:durableId="63B3D33B" w16cex:dateUtc="2024-10-21T00:10:00Z"/>
  <w16cex:commentExtensible w16cex:durableId="6A528F78" w16cex:dateUtc="2024-10-21T00:16:00Z"/>
  <w16cex:commentExtensible w16cex:durableId="47BC77D3" w16cex:dateUtc="2024-10-21T00:19:00Z"/>
  <w16cex:commentExtensible w16cex:durableId="12096970" w16cex:dateUtc="2024-10-21T01:04:00Z"/>
  <w16cex:commentExtensible w16cex:durableId="057CB0F5" w16cex:dateUtc="2024-10-21T01:06:00Z"/>
  <w16cex:commentExtensible w16cex:durableId="46D1E0E4" w16cex:dateUtc="2024-10-21T01:11:00Z"/>
  <w16cex:commentExtensible w16cex:durableId="0839C159" w16cex:dateUtc="2024-10-21T00:56:00Z"/>
  <w16cex:commentExtensible w16cex:durableId="26CEF530" w16cex:dateUtc="2024-06-05T12:00:00Z"/>
  <w16cex:commentExtensible w16cex:durableId="71547BE9" w16cex:dateUtc="2024-10-19T0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420495" w16cid:durableId="55E9AAF6"/>
  <w16cid:commentId w16cid:paraId="2E6EC9AF" w16cid:durableId="0A2A9A41"/>
  <w16cid:commentId w16cid:paraId="2D019DAF" w16cid:durableId="7B4890D3"/>
  <w16cid:commentId w16cid:paraId="09FAA609" w16cid:durableId="7A17E53E"/>
  <w16cid:commentId w16cid:paraId="2ED27A2A" w16cid:durableId="7427BCEB"/>
  <w16cid:commentId w16cid:paraId="7471EE0C" w16cid:durableId="63B3D33B"/>
  <w16cid:commentId w16cid:paraId="5B737401" w16cid:durableId="6A528F78"/>
  <w16cid:commentId w16cid:paraId="2E454A62" w16cid:durableId="47BC77D3"/>
  <w16cid:commentId w16cid:paraId="6A49E9CF" w16cid:durableId="12096970"/>
  <w16cid:commentId w16cid:paraId="0BCDAE1A" w16cid:durableId="057CB0F5"/>
  <w16cid:commentId w16cid:paraId="6AFE4F77" w16cid:durableId="46D1E0E4"/>
  <w16cid:commentId w16cid:paraId="20C72A25" w16cid:durableId="0839C159"/>
  <w16cid:commentId w16cid:paraId="06A0CF88" w16cid:durableId="26CEF530"/>
  <w16cid:commentId w16cid:paraId="3028CD21" w16cid:durableId="71547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E5193" w14:textId="77777777" w:rsidR="00211AE9" w:rsidRDefault="00211AE9" w:rsidP="00E12B70">
      <w:r>
        <w:separator/>
      </w:r>
    </w:p>
  </w:endnote>
  <w:endnote w:type="continuationSeparator" w:id="0">
    <w:p w14:paraId="2AAEA3F9" w14:textId="77777777" w:rsidR="00211AE9" w:rsidRDefault="00211AE9"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8D628" w14:textId="77777777" w:rsidR="00211AE9" w:rsidRDefault="00211AE9" w:rsidP="00E12B70">
      <w:r>
        <w:separator/>
      </w:r>
    </w:p>
  </w:footnote>
  <w:footnote w:type="continuationSeparator" w:id="0">
    <w:p w14:paraId="0A1E6C00" w14:textId="77777777" w:rsidR="00211AE9" w:rsidRDefault="00211AE9"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F5C"/>
    <w:multiLevelType w:val="multilevel"/>
    <w:tmpl w:val="9642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CF5"/>
    <w:multiLevelType w:val="hybridMultilevel"/>
    <w:tmpl w:val="A936F1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1844497"/>
    <w:multiLevelType w:val="multilevel"/>
    <w:tmpl w:val="4236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200C1"/>
    <w:multiLevelType w:val="multilevel"/>
    <w:tmpl w:val="3014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80A21F6"/>
    <w:multiLevelType w:val="multilevel"/>
    <w:tmpl w:val="0702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83691"/>
    <w:multiLevelType w:val="multilevel"/>
    <w:tmpl w:val="2756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55CDA"/>
    <w:multiLevelType w:val="multilevel"/>
    <w:tmpl w:val="AE10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73AFC"/>
    <w:multiLevelType w:val="multilevel"/>
    <w:tmpl w:val="3B28E290"/>
    <w:lvl w:ilvl="0">
      <w:start w:val="1"/>
      <w:numFmt w:val="decimal"/>
      <w:lvlText w:val="%1."/>
      <w:lvlJc w:val="left"/>
      <w:pPr>
        <w:ind w:left="1065" w:hanging="705"/>
      </w:pPr>
      <w:rPr>
        <w:rFonts w:hint="default"/>
      </w:rPr>
    </w:lvl>
    <w:lvl w:ilvl="1">
      <w:start w:val="1"/>
      <w:numFmt w:val="decimal"/>
      <w:isLgl/>
      <w:lvlText w:val="%1.%2."/>
      <w:lvlJc w:val="left"/>
      <w:pPr>
        <w:ind w:left="1425" w:hanging="360"/>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195" w:hanging="72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4965" w:hanging="108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6735" w:hanging="1440"/>
      </w:pPr>
      <w:rPr>
        <w:rFonts w:hint="default"/>
      </w:rPr>
    </w:lvl>
    <w:lvl w:ilvl="8">
      <w:start w:val="1"/>
      <w:numFmt w:val="decimal"/>
      <w:isLgl/>
      <w:lvlText w:val="%1.%2.%3.%4.%5.%6.%7.%8.%9."/>
      <w:lvlJc w:val="left"/>
      <w:pPr>
        <w:ind w:left="7800" w:hanging="1800"/>
      </w:pPr>
      <w:rPr>
        <w:rFonts w:hint="default"/>
      </w:rPr>
    </w:lvl>
  </w:abstractNum>
  <w:abstractNum w:abstractNumId="10"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44E5F28"/>
    <w:multiLevelType w:val="multilevel"/>
    <w:tmpl w:val="86A8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A0B32"/>
    <w:multiLevelType w:val="multilevel"/>
    <w:tmpl w:val="6974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17174"/>
    <w:multiLevelType w:val="multilevel"/>
    <w:tmpl w:val="764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A6411"/>
    <w:multiLevelType w:val="multilevel"/>
    <w:tmpl w:val="7052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B5F3A71"/>
    <w:multiLevelType w:val="multilevel"/>
    <w:tmpl w:val="6DC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950A9F"/>
    <w:multiLevelType w:val="multilevel"/>
    <w:tmpl w:val="728E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0F1D32"/>
    <w:multiLevelType w:val="multilevel"/>
    <w:tmpl w:val="8090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AE7F25"/>
    <w:multiLevelType w:val="multilevel"/>
    <w:tmpl w:val="142E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0A1D85"/>
    <w:multiLevelType w:val="multilevel"/>
    <w:tmpl w:val="4FF2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D6614"/>
    <w:multiLevelType w:val="multilevel"/>
    <w:tmpl w:val="947A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E1AC9"/>
    <w:multiLevelType w:val="multilevel"/>
    <w:tmpl w:val="88F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B295E"/>
    <w:multiLevelType w:val="multilevel"/>
    <w:tmpl w:val="8186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121C20"/>
    <w:multiLevelType w:val="multilevel"/>
    <w:tmpl w:val="5982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D04DD"/>
    <w:multiLevelType w:val="multilevel"/>
    <w:tmpl w:val="F654B1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C14974"/>
    <w:multiLevelType w:val="multilevel"/>
    <w:tmpl w:val="3DDA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AF4432"/>
    <w:multiLevelType w:val="multilevel"/>
    <w:tmpl w:val="0DA0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5"/>
  </w:num>
  <w:num w:numId="2" w16cid:durableId="1692607885">
    <w:abstractNumId w:val="16"/>
  </w:num>
  <w:num w:numId="3" w16cid:durableId="1537087738">
    <w:abstractNumId w:val="11"/>
  </w:num>
  <w:num w:numId="4" w16cid:durableId="876548539">
    <w:abstractNumId w:val="21"/>
  </w:num>
  <w:num w:numId="5" w16cid:durableId="1398019842">
    <w:abstractNumId w:val="4"/>
  </w:num>
  <w:num w:numId="6" w16cid:durableId="1676542009">
    <w:abstractNumId w:val="10"/>
  </w:num>
  <w:num w:numId="7" w16cid:durableId="1501461344">
    <w:abstractNumId w:val="8"/>
  </w:num>
  <w:num w:numId="8" w16cid:durableId="1276864838">
    <w:abstractNumId w:val="22"/>
  </w:num>
  <w:num w:numId="9" w16cid:durableId="2077506389">
    <w:abstractNumId w:val="24"/>
  </w:num>
  <w:num w:numId="10" w16cid:durableId="1846893826">
    <w:abstractNumId w:val="25"/>
  </w:num>
  <w:num w:numId="11" w16cid:durableId="219949112">
    <w:abstractNumId w:val="2"/>
  </w:num>
  <w:num w:numId="12" w16cid:durableId="942342313">
    <w:abstractNumId w:val="13"/>
  </w:num>
  <w:num w:numId="13" w16cid:durableId="2020620618">
    <w:abstractNumId w:val="27"/>
  </w:num>
  <w:num w:numId="14" w16cid:durableId="1641761366">
    <w:abstractNumId w:val="6"/>
  </w:num>
  <w:num w:numId="15" w16cid:durableId="487551756">
    <w:abstractNumId w:val="0"/>
  </w:num>
  <w:num w:numId="16" w16cid:durableId="1504511004">
    <w:abstractNumId w:val="26"/>
  </w:num>
  <w:num w:numId="17" w16cid:durableId="442188118">
    <w:abstractNumId w:val="18"/>
  </w:num>
  <w:num w:numId="18" w16cid:durableId="1460027629">
    <w:abstractNumId w:val="17"/>
  </w:num>
  <w:num w:numId="19" w16cid:durableId="1245913493">
    <w:abstractNumId w:val="3"/>
  </w:num>
  <w:num w:numId="20" w16cid:durableId="669479909">
    <w:abstractNumId w:val="23"/>
  </w:num>
  <w:num w:numId="21" w16cid:durableId="1981642453">
    <w:abstractNumId w:val="28"/>
  </w:num>
  <w:num w:numId="22" w16cid:durableId="433979894">
    <w:abstractNumId w:val="20"/>
  </w:num>
  <w:num w:numId="23" w16cid:durableId="262568024">
    <w:abstractNumId w:val="19"/>
  </w:num>
  <w:num w:numId="24" w16cid:durableId="1921719238">
    <w:abstractNumId w:val="7"/>
  </w:num>
  <w:num w:numId="25" w16cid:durableId="542327815">
    <w:abstractNumId w:val="14"/>
  </w:num>
  <w:num w:numId="26" w16cid:durableId="411587632">
    <w:abstractNumId w:val="29"/>
  </w:num>
  <w:num w:numId="27" w16cid:durableId="2030599190">
    <w:abstractNumId w:val="15"/>
  </w:num>
  <w:num w:numId="28" w16cid:durableId="1517619573">
    <w:abstractNumId w:val="12"/>
  </w:num>
  <w:num w:numId="29" w16cid:durableId="1021708024">
    <w:abstractNumId w:val="1"/>
  </w:num>
  <w:num w:numId="30" w16cid:durableId="69160775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6FE1"/>
    <w:rsid w:val="00010365"/>
    <w:rsid w:val="00012206"/>
    <w:rsid w:val="000235FE"/>
    <w:rsid w:val="00024094"/>
    <w:rsid w:val="000273C6"/>
    <w:rsid w:val="000419F2"/>
    <w:rsid w:val="00055EBF"/>
    <w:rsid w:val="00074505"/>
    <w:rsid w:val="0007527D"/>
    <w:rsid w:val="00096EDC"/>
    <w:rsid w:val="000A0D64"/>
    <w:rsid w:val="000A161F"/>
    <w:rsid w:val="000E2CD6"/>
    <w:rsid w:val="00100702"/>
    <w:rsid w:val="00123B95"/>
    <w:rsid w:val="00131856"/>
    <w:rsid w:val="00150715"/>
    <w:rsid w:val="001769AA"/>
    <w:rsid w:val="00192AAD"/>
    <w:rsid w:val="001A30B7"/>
    <w:rsid w:val="001E1A66"/>
    <w:rsid w:val="001F13D8"/>
    <w:rsid w:val="00211AE9"/>
    <w:rsid w:val="0021310B"/>
    <w:rsid w:val="00224511"/>
    <w:rsid w:val="00227D76"/>
    <w:rsid w:val="00230F32"/>
    <w:rsid w:val="00245D6E"/>
    <w:rsid w:val="00251896"/>
    <w:rsid w:val="002578CA"/>
    <w:rsid w:val="00293976"/>
    <w:rsid w:val="00294F70"/>
    <w:rsid w:val="002B7D16"/>
    <w:rsid w:val="002C2987"/>
    <w:rsid w:val="002D5276"/>
    <w:rsid w:val="002F288B"/>
    <w:rsid w:val="003045F2"/>
    <w:rsid w:val="00304B11"/>
    <w:rsid w:val="0031755D"/>
    <w:rsid w:val="0033524B"/>
    <w:rsid w:val="00336B49"/>
    <w:rsid w:val="003463DC"/>
    <w:rsid w:val="00395441"/>
    <w:rsid w:val="003B73AA"/>
    <w:rsid w:val="003D28A9"/>
    <w:rsid w:val="003E7F8E"/>
    <w:rsid w:val="003F220D"/>
    <w:rsid w:val="003F3800"/>
    <w:rsid w:val="004148E9"/>
    <w:rsid w:val="00415B61"/>
    <w:rsid w:val="00464D69"/>
    <w:rsid w:val="00492146"/>
    <w:rsid w:val="004957DE"/>
    <w:rsid w:val="004A5078"/>
    <w:rsid w:val="004D2169"/>
    <w:rsid w:val="004E5E7F"/>
    <w:rsid w:val="00531CD3"/>
    <w:rsid w:val="00544D42"/>
    <w:rsid w:val="005626E4"/>
    <w:rsid w:val="00562875"/>
    <w:rsid w:val="005656CF"/>
    <w:rsid w:val="00567AEC"/>
    <w:rsid w:val="005708E5"/>
    <w:rsid w:val="0057561B"/>
    <w:rsid w:val="00587408"/>
    <w:rsid w:val="005970AE"/>
    <w:rsid w:val="005976E8"/>
    <w:rsid w:val="005D137B"/>
    <w:rsid w:val="005E3C32"/>
    <w:rsid w:val="006018E9"/>
    <w:rsid w:val="00617AB0"/>
    <w:rsid w:val="00625D10"/>
    <w:rsid w:val="00627684"/>
    <w:rsid w:val="00652620"/>
    <w:rsid w:val="00681C4D"/>
    <w:rsid w:val="006A1176"/>
    <w:rsid w:val="006B5417"/>
    <w:rsid w:val="006D1B0C"/>
    <w:rsid w:val="006D7D90"/>
    <w:rsid w:val="006F5771"/>
    <w:rsid w:val="0070222A"/>
    <w:rsid w:val="0071257A"/>
    <w:rsid w:val="00720C0A"/>
    <w:rsid w:val="00732431"/>
    <w:rsid w:val="00753509"/>
    <w:rsid w:val="00770CB6"/>
    <w:rsid w:val="007C3265"/>
    <w:rsid w:val="007D5DAE"/>
    <w:rsid w:val="00810EA8"/>
    <w:rsid w:val="008219AA"/>
    <w:rsid w:val="00841584"/>
    <w:rsid w:val="00855CA4"/>
    <w:rsid w:val="00863CED"/>
    <w:rsid w:val="00885031"/>
    <w:rsid w:val="008A3A8B"/>
    <w:rsid w:val="008A5805"/>
    <w:rsid w:val="008C66C3"/>
    <w:rsid w:val="008E42CB"/>
    <w:rsid w:val="008E74FA"/>
    <w:rsid w:val="009141E4"/>
    <w:rsid w:val="00914CE1"/>
    <w:rsid w:val="009316DE"/>
    <w:rsid w:val="00933802"/>
    <w:rsid w:val="00956ED1"/>
    <w:rsid w:val="009570C4"/>
    <w:rsid w:val="009646D0"/>
    <w:rsid w:val="00972DFA"/>
    <w:rsid w:val="00977045"/>
    <w:rsid w:val="0098774A"/>
    <w:rsid w:val="009B4F08"/>
    <w:rsid w:val="009C6944"/>
    <w:rsid w:val="009D1F2C"/>
    <w:rsid w:val="009F0202"/>
    <w:rsid w:val="00A21302"/>
    <w:rsid w:val="00A42391"/>
    <w:rsid w:val="00A435FC"/>
    <w:rsid w:val="00A468C8"/>
    <w:rsid w:val="00A52099"/>
    <w:rsid w:val="00A67F2F"/>
    <w:rsid w:val="00AB03FA"/>
    <w:rsid w:val="00B0314B"/>
    <w:rsid w:val="00B3254C"/>
    <w:rsid w:val="00B41CC5"/>
    <w:rsid w:val="00B512DE"/>
    <w:rsid w:val="00B51949"/>
    <w:rsid w:val="00B64E34"/>
    <w:rsid w:val="00B65D68"/>
    <w:rsid w:val="00B82EF4"/>
    <w:rsid w:val="00B87786"/>
    <w:rsid w:val="00BA6B7A"/>
    <w:rsid w:val="00BB3244"/>
    <w:rsid w:val="00BC5E39"/>
    <w:rsid w:val="00BD7274"/>
    <w:rsid w:val="00BE74B6"/>
    <w:rsid w:val="00BE7AC9"/>
    <w:rsid w:val="00BF79A5"/>
    <w:rsid w:val="00C045AD"/>
    <w:rsid w:val="00C243B1"/>
    <w:rsid w:val="00C26BA9"/>
    <w:rsid w:val="00C42109"/>
    <w:rsid w:val="00C42AC9"/>
    <w:rsid w:val="00C579A0"/>
    <w:rsid w:val="00C60E47"/>
    <w:rsid w:val="00C6197C"/>
    <w:rsid w:val="00C71C54"/>
    <w:rsid w:val="00C96BF3"/>
    <w:rsid w:val="00CA38F1"/>
    <w:rsid w:val="00CA46E1"/>
    <w:rsid w:val="00CE32E7"/>
    <w:rsid w:val="00CF5068"/>
    <w:rsid w:val="00D05EC5"/>
    <w:rsid w:val="00D15AAB"/>
    <w:rsid w:val="00D24D14"/>
    <w:rsid w:val="00D376E1"/>
    <w:rsid w:val="00D51061"/>
    <w:rsid w:val="00D702B6"/>
    <w:rsid w:val="00D713FC"/>
    <w:rsid w:val="00D71F9C"/>
    <w:rsid w:val="00D734B2"/>
    <w:rsid w:val="00DC035D"/>
    <w:rsid w:val="00DC1F09"/>
    <w:rsid w:val="00DD5BDA"/>
    <w:rsid w:val="00E12B70"/>
    <w:rsid w:val="00E344D1"/>
    <w:rsid w:val="00E36F7A"/>
    <w:rsid w:val="00E50393"/>
    <w:rsid w:val="00EA1F55"/>
    <w:rsid w:val="00EA7116"/>
    <w:rsid w:val="00EB33A3"/>
    <w:rsid w:val="00EC3F62"/>
    <w:rsid w:val="00ED7CE6"/>
    <w:rsid w:val="00EF73FD"/>
    <w:rsid w:val="00EF756B"/>
    <w:rsid w:val="00F00D50"/>
    <w:rsid w:val="00F16B8F"/>
    <w:rsid w:val="00F2620E"/>
    <w:rsid w:val="00F3191C"/>
    <w:rsid w:val="00F32FCB"/>
    <w:rsid w:val="00F45B9B"/>
    <w:rsid w:val="00F65AE5"/>
    <w:rsid w:val="00F70050"/>
    <w:rsid w:val="00F729D7"/>
    <w:rsid w:val="00F731A7"/>
    <w:rsid w:val="00F955B4"/>
    <w:rsid w:val="00FA02B4"/>
    <w:rsid w:val="00FA38EC"/>
    <w:rsid w:val="00FA7894"/>
    <w:rsid w:val="00FB3A77"/>
    <w:rsid w:val="00FD3C08"/>
    <w:rsid w:val="00FE165C"/>
    <w:rsid w:val="00FE4EE2"/>
    <w:rsid w:val="00FE7DBB"/>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Emphasis">
    <w:name w:val="Emphasis"/>
    <w:basedOn w:val="DefaultParagraphFont"/>
    <w:uiPriority w:val="20"/>
    <w:qFormat/>
    <w:rsid w:val="00E50393"/>
    <w:rPr>
      <w:i/>
      <w:iCs/>
    </w:rPr>
  </w:style>
  <w:style w:type="table" w:styleId="TableGridLight">
    <w:name w:val="Grid Table Light"/>
    <w:basedOn w:val="TableNormal"/>
    <w:uiPriority w:val="40"/>
    <w:rsid w:val="00123B9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04B1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5695">
      <w:bodyDiv w:val="1"/>
      <w:marLeft w:val="0"/>
      <w:marRight w:val="0"/>
      <w:marTop w:val="0"/>
      <w:marBottom w:val="0"/>
      <w:divBdr>
        <w:top w:val="none" w:sz="0" w:space="0" w:color="auto"/>
        <w:left w:val="none" w:sz="0" w:space="0" w:color="auto"/>
        <w:bottom w:val="none" w:sz="0" w:space="0" w:color="auto"/>
        <w:right w:val="none" w:sz="0" w:space="0" w:color="auto"/>
      </w:divBdr>
    </w:div>
    <w:div w:id="50036578">
      <w:bodyDiv w:val="1"/>
      <w:marLeft w:val="0"/>
      <w:marRight w:val="0"/>
      <w:marTop w:val="0"/>
      <w:marBottom w:val="0"/>
      <w:divBdr>
        <w:top w:val="none" w:sz="0" w:space="0" w:color="auto"/>
        <w:left w:val="none" w:sz="0" w:space="0" w:color="auto"/>
        <w:bottom w:val="none" w:sz="0" w:space="0" w:color="auto"/>
        <w:right w:val="none" w:sz="0" w:space="0" w:color="auto"/>
      </w:divBdr>
      <w:divsChild>
        <w:div w:id="26836537">
          <w:marLeft w:val="0"/>
          <w:marRight w:val="0"/>
          <w:marTop w:val="0"/>
          <w:marBottom w:val="0"/>
          <w:divBdr>
            <w:top w:val="none" w:sz="0" w:space="0" w:color="auto"/>
            <w:left w:val="none" w:sz="0" w:space="0" w:color="auto"/>
            <w:bottom w:val="none" w:sz="0" w:space="0" w:color="auto"/>
            <w:right w:val="none" w:sz="0" w:space="0" w:color="auto"/>
          </w:divBdr>
          <w:divsChild>
            <w:div w:id="2117945899">
              <w:marLeft w:val="0"/>
              <w:marRight w:val="0"/>
              <w:marTop w:val="0"/>
              <w:marBottom w:val="0"/>
              <w:divBdr>
                <w:top w:val="none" w:sz="0" w:space="0" w:color="auto"/>
                <w:left w:val="none" w:sz="0" w:space="0" w:color="auto"/>
                <w:bottom w:val="none" w:sz="0" w:space="0" w:color="auto"/>
                <w:right w:val="none" w:sz="0" w:space="0" w:color="auto"/>
              </w:divBdr>
              <w:divsChild>
                <w:div w:id="437330599">
                  <w:marLeft w:val="0"/>
                  <w:marRight w:val="0"/>
                  <w:marTop w:val="0"/>
                  <w:marBottom w:val="0"/>
                  <w:divBdr>
                    <w:top w:val="none" w:sz="0" w:space="0" w:color="auto"/>
                    <w:left w:val="none" w:sz="0" w:space="0" w:color="auto"/>
                    <w:bottom w:val="none" w:sz="0" w:space="0" w:color="auto"/>
                    <w:right w:val="none" w:sz="0" w:space="0" w:color="auto"/>
                  </w:divBdr>
                  <w:divsChild>
                    <w:div w:id="1240751398">
                      <w:marLeft w:val="0"/>
                      <w:marRight w:val="0"/>
                      <w:marTop w:val="0"/>
                      <w:marBottom w:val="0"/>
                      <w:divBdr>
                        <w:top w:val="none" w:sz="0" w:space="0" w:color="auto"/>
                        <w:left w:val="none" w:sz="0" w:space="0" w:color="auto"/>
                        <w:bottom w:val="none" w:sz="0" w:space="0" w:color="auto"/>
                        <w:right w:val="none" w:sz="0" w:space="0" w:color="auto"/>
                      </w:divBdr>
                      <w:divsChild>
                        <w:div w:id="379936189">
                          <w:marLeft w:val="0"/>
                          <w:marRight w:val="0"/>
                          <w:marTop w:val="0"/>
                          <w:marBottom w:val="0"/>
                          <w:divBdr>
                            <w:top w:val="none" w:sz="0" w:space="0" w:color="auto"/>
                            <w:left w:val="none" w:sz="0" w:space="0" w:color="auto"/>
                            <w:bottom w:val="none" w:sz="0" w:space="0" w:color="auto"/>
                            <w:right w:val="none" w:sz="0" w:space="0" w:color="auto"/>
                          </w:divBdr>
                          <w:divsChild>
                            <w:div w:id="1885486702">
                              <w:marLeft w:val="0"/>
                              <w:marRight w:val="0"/>
                              <w:marTop w:val="0"/>
                              <w:marBottom w:val="0"/>
                              <w:divBdr>
                                <w:top w:val="none" w:sz="0" w:space="0" w:color="auto"/>
                                <w:left w:val="none" w:sz="0" w:space="0" w:color="auto"/>
                                <w:bottom w:val="none" w:sz="0" w:space="0" w:color="auto"/>
                                <w:right w:val="none" w:sz="0" w:space="0" w:color="auto"/>
                              </w:divBdr>
                              <w:divsChild>
                                <w:div w:id="751195478">
                                  <w:marLeft w:val="0"/>
                                  <w:marRight w:val="0"/>
                                  <w:marTop w:val="0"/>
                                  <w:marBottom w:val="0"/>
                                  <w:divBdr>
                                    <w:top w:val="none" w:sz="0" w:space="0" w:color="auto"/>
                                    <w:left w:val="none" w:sz="0" w:space="0" w:color="auto"/>
                                    <w:bottom w:val="none" w:sz="0" w:space="0" w:color="auto"/>
                                    <w:right w:val="none" w:sz="0" w:space="0" w:color="auto"/>
                                  </w:divBdr>
                                  <w:divsChild>
                                    <w:div w:id="1980381613">
                                      <w:marLeft w:val="0"/>
                                      <w:marRight w:val="0"/>
                                      <w:marTop w:val="0"/>
                                      <w:marBottom w:val="0"/>
                                      <w:divBdr>
                                        <w:top w:val="none" w:sz="0" w:space="0" w:color="auto"/>
                                        <w:left w:val="none" w:sz="0" w:space="0" w:color="auto"/>
                                        <w:bottom w:val="none" w:sz="0" w:space="0" w:color="auto"/>
                                        <w:right w:val="none" w:sz="0" w:space="0" w:color="auto"/>
                                      </w:divBdr>
                                      <w:divsChild>
                                        <w:div w:id="405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06286">
          <w:marLeft w:val="0"/>
          <w:marRight w:val="0"/>
          <w:marTop w:val="0"/>
          <w:marBottom w:val="0"/>
          <w:divBdr>
            <w:top w:val="none" w:sz="0" w:space="0" w:color="auto"/>
            <w:left w:val="none" w:sz="0" w:space="0" w:color="auto"/>
            <w:bottom w:val="none" w:sz="0" w:space="0" w:color="auto"/>
            <w:right w:val="none" w:sz="0" w:space="0" w:color="auto"/>
          </w:divBdr>
          <w:divsChild>
            <w:div w:id="82531261">
              <w:marLeft w:val="0"/>
              <w:marRight w:val="0"/>
              <w:marTop w:val="0"/>
              <w:marBottom w:val="0"/>
              <w:divBdr>
                <w:top w:val="none" w:sz="0" w:space="0" w:color="auto"/>
                <w:left w:val="none" w:sz="0" w:space="0" w:color="auto"/>
                <w:bottom w:val="none" w:sz="0" w:space="0" w:color="auto"/>
                <w:right w:val="none" w:sz="0" w:space="0" w:color="auto"/>
              </w:divBdr>
              <w:divsChild>
                <w:div w:id="1288707275">
                  <w:marLeft w:val="0"/>
                  <w:marRight w:val="0"/>
                  <w:marTop w:val="0"/>
                  <w:marBottom w:val="0"/>
                  <w:divBdr>
                    <w:top w:val="none" w:sz="0" w:space="0" w:color="auto"/>
                    <w:left w:val="none" w:sz="0" w:space="0" w:color="auto"/>
                    <w:bottom w:val="none" w:sz="0" w:space="0" w:color="auto"/>
                    <w:right w:val="none" w:sz="0" w:space="0" w:color="auto"/>
                  </w:divBdr>
                  <w:divsChild>
                    <w:div w:id="1833258098">
                      <w:marLeft w:val="0"/>
                      <w:marRight w:val="0"/>
                      <w:marTop w:val="0"/>
                      <w:marBottom w:val="0"/>
                      <w:divBdr>
                        <w:top w:val="none" w:sz="0" w:space="0" w:color="auto"/>
                        <w:left w:val="none" w:sz="0" w:space="0" w:color="auto"/>
                        <w:bottom w:val="none" w:sz="0" w:space="0" w:color="auto"/>
                        <w:right w:val="none" w:sz="0" w:space="0" w:color="auto"/>
                      </w:divBdr>
                      <w:divsChild>
                        <w:div w:id="1351877131">
                          <w:marLeft w:val="0"/>
                          <w:marRight w:val="0"/>
                          <w:marTop w:val="0"/>
                          <w:marBottom w:val="0"/>
                          <w:divBdr>
                            <w:top w:val="none" w:sz="0" w:space="0" w:color="auto"/>
                            <w:left w:val="none" w:sz="0" w:space="0" w:color="auto"/>
                            <w:bottom w:val="none" w:sz="0" w:space="0" w:color="auto"/>
                            <w:right w:val="none" w:sz="0" w:space="0" w:color="auto"/>
                          </w:divBdr>
                          <w:divsChild>
                            <w:div w:id="1934319308">
                              <w:marLeft w:val="0"/>
                              <w:marRight w:val="0"/>
                              <w:marTop w:val="0"/>
                              <w:marBottom w:val="0"/>
                              <w:divBdr>
                                <w:top w:val="none" w:sz="0" w:space="0" w:color="auto"/>
                                <w:left w:val="none" w:sz="0" w:space="0" w:color="auto"/>
                                <w:bottom w:val="none" w:sz="0" w:space="0" w:color="auto"/>
                                <w:right w:val="none" w:sz="0" w:space="0" w:color="auto"/>
                              </w:divBdr>
                              <w:divsChild>
                                <w:div w:id="18459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26584">
                  <w:marLeft w:val="0"/>
                  <w:marRight w:val="0"/>
                  <w:marTop w:val="0"/>
                  <w:marBottom w:val="0"/>
                  <w:divBdr>
                    <w:top w:val="none" w:sz="0" w:space="0" w:color="auto"/>
                    <w:left w:val="none" w:sz="0" w:space="0" w:color="auto"/>
                    <w:bottom w:val="none" w:sz="0" w:space="0" w:color="auto"/>
                    <w:right w:val="none" w:sz="0" w:space="0" w:color="auto"/>
                  </w:divBdr>
                  <w:divsChild>
                    <w:div w:id="168906541">
                      <w:marLeft w:val="0"/>
                      <w:marRight w:val="0"/>
                      <w:marTop w:val="0"/>
                      <w:marBottom w:val="0"/>
                      <w:divBdr>
                        <w:top w:val="none" w:sz="0" w:space="0" w:color="auto"/>
                        <w:left w:val="none" w:sz="0" w:space="0" w:color="auto"/>
                        <w:bottom w:val="none" w:sz="0" w:space="0" w:color="auto"/>
                        <w:right w:val="none" w:sz="0" w:space="0" w:color="auto"/>
                      </w:divBdr>
                      <w:divsChild>
                        <w:div w:id="2140099994">
                          <w:marLeft w:val="0"/>
                          <w:marRight w:val="0"/>
                          <w:marTop w:val="0"/>
                          <w:marBottom w:val="0"/>
                          <w:divBdr>
                            <w:top w:val="none" w:sz="0" w:space="0" w:color="auto"/>
                            <w:left w:val="none" w:sz="0" w:space="0" w:color="auto"/>
                            <w:bottom w:val="none" w:sz="0" w:space="0" w:color="auto"/>
                            <w:right w:val="none" w:sz="0" w:space="0" w:color="auto"/>
                          </w:divBdr>
                          <w:divsChild>
                            <w:div w:id="2132556410">
                              <w:marLeft w:val="0"/>
                              <w:marRight w:val="0"/>
                              <w:marTop w:val="0"/>
                              <w:marBottom w:val="0"/>
                              <w:divBdr>
                                <w:top w:val="none" w:sz="0" w:space="0" w:color="auto"/>
                                <w:left w:val="none" w:sz="0" w:space="0" w:color="auto"/>
                                <w:bottom w:val="none" w:sz="0" w:space="0" w:color="auto"/>
                                <w:right w:val="none" w:sz="0" w:space="0" w:color="auto"/>
                              </w:divBdr>
                              <w:divsChild>
                                <w:div w:id="1784886609">
                                  <w:marLeft w:val="0"/>
                                  <w:marRight w:val="0"/>
                                  <w:marTop w:val="0"/>
                                  <w:marBottom w:val="0"/>
                                  <w:divBdr>
                                    <w:top w:val="none" w:sz="0" w:space="0" w:color="auto"/>
                                    <w:left w:val="none" w:sz="0" w:space="0" w:color="auto"/>
                                    <w:bottom w:val="none" w:sz="0" w:space="0" w:color="auto"/>
                                    <w:right w:val="none" w:sz="0" w:space="0" w:color="auto"/>
                                  </w:divBdr>
                                  <w:divsChild>
                                    <w:div w:id="57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15440">
      <w:bodyDiv w:val="1"/>
      <w:marLeft w:val="0"/>
      <w:marRight w:val="0"/>
      <w:marTop w:val="0"/>
      <w:marBottom w:val="0"/>
      <w:divBdr>
        <w:top w:val="none" w:sz="0" w:space="0" w:color="auto"/>
        <w:left w:val="none" w:sz="0" w:space="0" w:color="auto"/>
        <w:bottom w:val="none" w:sz="0" w:space="0" w:color="auto"/>
        <w:right w:val="none" w:sz="0" w:space="0" w:color="auto"/>
      </w:divBdr>
    </w:div>
    <w:div w:id="139735739">
      <w:bodyDiv w:val="1"/>
      <w:marLeft w:val="0"/>
      <w:marRight w:val="0"/>
      <w:marTop w:val="0"/>
      <w:marBottom w:val="0"/>
      <w:divBdr>
        <w:top w:val="none" w:sz="0" w:space="0" w:color="auto"/>
        <w:left w:val="none" w:sz="0" w:space="0" w:color="auto"/>
        <w:bottom w:val="none" w:sz="0" w:space="0" w:color="auto"/>
        <w:right w:val="none" w:sz="0" w:space="0" w:color="auto"/>
      </w:divBdr>
      <w:divsChild>
        <w:div w:id="1163665200">
          <w:marLeft w:val="0"/>
          <w:marRight w:val="0"/>
          <w:marTop w:val="0"/>
          <w:marBottom w:val="0"/>
          <w:divBdr>
            <w:top w:val="none" w:sz="0" w:space="0" w:color="auto"/>
            <w:left w:val="none" w:sz="0" w:space="0" w:color="auto"/>
            <w:bottom w:val="none" w:sz="0" w:space="0" w:color="auto"/>
            <w:right w:val="none" w:sz="0" w:space="0" w:color="auto"/>
          </w:divBdr>
          <w:divsChild>
            <w:div w:id="1895312259">
              <w:marLeft w:val="0"/>
              <w:marRight w:val="0"/>
              <w:marTop w:val="0"/>
              <w:marBottom w:val="0"/>
              <w:divBdr>
                <w:top w:val="none" w:sz="0" w:space="0" w:color="auto"/>
                <w:left w:val="none" w:sz="0" w:space="0" w:color="auto"/>
                <w:bottom w:val="none" w:sz="0" w:space="0" w:color="auto"/>
                <w:right w:val="none" w:sz="0" w:space="0" w:color="auto"/>
              </w:divBdr>
              <w:divsChild>
                <w:div w:id="91248939">
                  <w:marLeft w:val="0"/>
                  <w:marRight w:val="0"/>
                  <w:marTop w:val="0"/>
                  <w:marBottom w:val="0"/>
                  <w:divBdr>
                    <w:top w:val="none" w:sz="0" w:space="0" w:color="auto"/>
                    <w:left w:val="none" w:sz="0" w:space="0" w:color="auto"/>
                    <w:bottom w:val="none" w:sz="0" w:space="0" w:color="auto"/>
                    <w:right w:val="none" w:sz="0" w:space="0" w:color="auto"/>
                  </w:divBdr>
                  <w:divsChild>
                    <w:div w:id="2120175588">
                      <w:marLeft w:val="0"/>
                      <w:marRight w:val="0"/>
                      <w:marTop w:val="0"/>
                      <w:marBottom w:val="0"/>
                      <w:divBdr>
                        <w:top w:val="none" w:sz="0" w:space="0" w:color="auto"/>
                        <w:left w:val="none" w:sz="0" w:space="0" w:color="auto"/>
                        <w:bottom w:val="none" w:sz="0" w:space="0" w:color="auto"/>
                        <w:right w:val="none" w:sz="0" w:space="0" w:color="auto"/>
                      </w:divBdr>
                      <w:divsChild>
                        <w:div w:id="2070494215">
                          <w:marLeft w:val="0"/>
                          <w:marRight w:val="0"/>
                          <w:marTop w:val="0"/>
                          <w:marBottom w:val="0"/>
                          <w:divBdr>
                            <w:top w:val="none" w:sz="0" w:space="0" w:color="auto"/>
                            <w:left w:val="none" w:sz="0" w:space="0" w:color="auto"/>
                            <w:bottom w:val="none" w:sz="0" w:space="0" w:color="auto"/>
                            <w:right w:val="none" w:sz="0" w:space="0" w:color="auto"/>
                          </w:divBdr>
                          <w:divsChild>
                            <w:div w:id="21338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17899">
      <w:bodyDiv w:val="1"/>
      <w:marLeft w:val="0"/>
      <w:marRight w:val="0"/>
      <w:marTop w:val="0"/>
      <w:marBottom w:val="0"/>
      <w:divBdr>
        <w:top w:val="none" w:sz="0" w:space="0" w:color="auto"/>
        <w:left w:val="none" w:sz="0" w:space="0" w:color="auto"/>
        <w:bottom w:val="none" w:sz="0" w:space="0" w:color="auto"/>
        <w:right w:val="none" w:sz="0" w:space="0" w:color="auto"/>
      </w:divBdr>
    </w:div>
    <w:div w:id="176232723">
      <w:bodyDiv w:val="1"/>
      <w:marLeft w:val="0"/>
      <w:marRight w:val="0"/>
      <w:marTop w:val="0"/>
      <w:marBottom w:val="0"/>
      <w:divBdr>
        <w:top w:val="none" w:sz="0" w:space="0" w:color="auto"/>
        <w:left w:val="none" w:sz="0" w:space="0" w:color="auto"/>
        <w:bottom w:val="none" w:sz="0" w:space="0" w:color="auto"/>
        <w:right w:val="none" w:sz="0" w:space="0" w:color="auto"/>
      </w:divBdr>
    </w:div>
    <w:div w:id="231740440">
      <w:bodyDiv w:val="1"/>
      <w:marLeft w:val="0"/>
      <w:marRight w:val="0"/>
      <w:marTop w:val="0"/>
      <w:marBottom w:val="0"/>
      <w:divBdr>
        <w:top w:val="none" w:sz="0" w:space="0" w:color="auto"/>
        <w:left w:val="none" w:sz="0" w:space="0" w:color="auto"/>
        <w:bottom w:val="none" w:sz="0" w:space="0" w:color="auto"/>
        <w:right w:val="none" w:sz="0" w:space="0" w:color="auto"/>
      </w:divBdr>
    </w:div>
    <w:div w:id="239944433">
      <w:bodyDiv w:val="1"/>
      <w:marLeft w:val="0"/>
      <w:marRight w:val="0"/>
      <w:marTop w:val="0"/>
      <w:marBottom w:val="0"/>
      <w:divBdr>
        <w:top w:val="none" w:sz="0" w:space="0" w:color="auto"/>
        <w:left w:val="none" w:sz="0" w:space="0" w:color="auto"/>
        <w:bottom w:val="none" w:sz="0" w:space="0" w:color="auto"/>
        <w:right w:val="none" w:sz="0" w:space="0" w:color="auto"/>
      </w:divBdr>
    </w:div>
    <w:div w:id="309486580">
      <w:bodyDiv w:val="1"/>
      <w:marLeft w:val="0"/>
      <w:marRight w:val="0"/>
      <w:marTop w:val="0"/>
      <w:marBottom w:val="0"/>
      <w:divBdr>
        <w:top w:val="none" w:sz="0" w:space="0" w:color="auto"/>
        <w:left w:val="none" w:sz="0" w:space="0" w:color="auto"/>
        <w:bottom w:val="none" w:sz="0" w:space="0" w:color="auto"/>
        <w:right w:val="none" w:sz="0" w:space="0" w:color="auto"/>
      </w:divBdr>
    </w:div>
    <w:div w:id="312224705">
      <w:bodyDiv w:val="1"/>
      <w:marLeft w:val="0"/>
      <w:marRight w:val="0"/>
      <w:marTop w:val="0"/>
      <w:marBottom w:val="0"/>
      <w:divBdr>
        <w:top w:val="none" w:sz="0" w:space="0" w:color="auto"/>
        <w:left w:val="none" w:sz="0" w:space="0" w:color="auto"/>
        <w:bottom w:val="none" w:sz="0" w:space="0" w:color="auto"/>
        <w:right w:val="none" w:sz="0" w:space="0" w:color="auto"/>
      </w:divBdr>
      <w:divsChild>
        <w:div w:id="899100883">
          <w:marLeft w:val="0"/>
          <w:marRight w:val="0"/>
          <w:marTop w:val="0"/>
          <w:marBottom w:val="0"/>
          <w:divBdr>
            <w:top w:val="none" w:sz="0" w:space="0" w:color="auto"/>
            <w:left w:val="none" w:sz="0" w:space="0" w:color="auto"/>
            <w:bottom w:val="none" w:sz="0" w:space="0" w:color="auto"/>
            <w:right w:val="none" w:sz="0" w:space="0" w:color="auto"/>
          </w:divBdr>
          <w:divsChild>
            <w:div w:id="29844528">
              <w:marLeft w:val="0"/>
              <w:marRight w:val="0"/>
              <w:marTop w:val="0"/>
              <w:marBottom w:val="0"/>
              <w:divBdr>
                <w:top w:val="none" w:sz="0" w:space="0" w:color="auto"/>
                <w:left w:val="none" w:sz="0" w:space="0" w:color="auto"/>
                <w:bottom w:val="none" w:sz="0" w:space="0" w:color="auto"/>
                <w:right w:val="none" w:sz="0" w:space="0" w:color="auto"/>
              </w:divBdr>
              <w:divsChild>
                <w:div w:id="27413719">
                  <w:marLeft w:val="0"/>
                  <w:marRight w:val="0"/>
                  <w:marTop w:val="0"/>
                  <w:marBottom w:val="0"/>
                  <w:divBdr>
                    <w:top w:val="none" w:sz="0" w:space="0" w:color="auto"/>
                    <w:left w:val="none" w:sz="0" w:space="0" w:color="auto"/>
                    <w:bottom w:val="none" w:sz="0" w:space="0" w:color="auto"/>
                    <w:right w:val="none" w:sz="0" w:space="0" w:color="auto"/>
                  </w:divBdr>
                  <w:divsChild>
                    <w:div w:id="808478630">
                      <w:marLeft w:val="0"/>
                      <w:marRight w:val="0"/>
                      <w:marTop w:val="0"/>
                      <w:marBottom w:val="0"/>
                      <w:divBdr>
                        <w:top w:val="none" w:sz="0" w:space="0" w:color="auto"/>
                        <w:left w:val="none" w:sz="0" w:space="0" w:color="auto"/>
                        <w:bottom w:val="none" w:sz="0" w:space="0" w:color="auto"/>
                        <w:right w:val="none" w:sz="0" w:space="0" w:color="auto"/>
                      </w:divBdr>
                      <w:divsChild>
                        <w:div w:id="737747341">
                          <w:marLeft w:val="0"/>
                          <w:marRight w:val="0"/>
                          <w:marTop w:val="0"/>
                          <w:marBottom w:val="0"/>
                          <w:divBdr>
                            <w:top w:val="none" w:sz="0" w:space="0" w:color="auto"/>
                            <w:left w:val="none" w:sz="0" w:space="0" w:color="auto"/>
                            <w:bottom w:val="none" w:sz="0" w:space="0" w:color="auto"/>
                            <w:right w:val="none" w:sz="0" w:space="0" w:color="auto"/>
                          </w:divBdr>
                          <w:divsChild>
                            <w:div w:id="1812819710">
                              <w:marLeft w:val="0"/>
                              <w:marRight w:val="0"/>
                              <w:marTop w:val="0"/>
                              <w:marBottom w:val="0"/>
                              <w:divBdr>
                                <w:top w:val="none" w:sz="0" w:space="0" w:color="auto"/>
                                <w:left w:val="none" w:sz="0" w:space="0" w:color="auto"/>
                                <w:bottom w:val="none" w:sz="0" w:space="0" w:color="auto"/>
                                <w:right w:val="none" w:sz="0" w:space="0" w:color="auto"/>
                              </w:divBdr>
                              <w:divsChild>
                                <w:div w:id="1220360162">
                                  <w:marLeft w:val="0"/>
                                  <w:marRight w:val="0"/>
                                  <w:marTop w:val="0"/>
                                  <w:marBottom w:val="0"/>
                                  <w:divBdr>
                                    <w:top w:val="none" w:sz="0" w:space="0" w:color="auto"/>
                                    <w:left w:val="none" w:sz="0" w:space="0" w:color="auto"/>
                                    <w:bottom w:val="none" w:sz="0" w:space="0" w:color="auto"/>
                                    <w:right w:val="none" w:sz="0" w:space="0" w:color="auto"/>
                                  </w:divBdr>
                                  <w:divsChild>
                                    <w:div w:id="1899199535">
                                      <w:marLeft w:val="0"/>
                                      <w:marRight w:val="0"/>
                                      <w:marTop w:val="0"/>
                                      <w:marBottom w:val="0"/>
                                      <w:divBdr>
                                        <w:top w:val="none" w:sz="0" w:space="0" w:color="auto"/>
                                        <w:left w:val="none" w:sz="0" w:space="0" w:color="auto"/>
                                        <w:bottom w:val="none" w:sz="0" w:space="0" w:color="auto"/>
                                        <w:right w:val="none" w:sz="0" w:space="0" w:color="auto"/>
                                      </w:divBdr>
                                      <w:divsChild>
                                        <w:div w:id="15985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374819">
          <w:marLeft w:val="0"/>
          <w:marRight w:val="0"/>
          <w:marTop w:val="0"/>
          <w:marBottom w:val="0"/>
          <w:divBdr>
            <w:top w:val="none" w:sz="0" w:space="0" w:color="auto"/>
            <w:left w:val="none" w:sz="0" w:space="0" w:color="auto"/>
            <w:bottom w:val="none" w:sz="0" w:space="0" w:color="auto"/>
            <w:right w:val="none" w:sz="0" w:space="0" w:color="auto"/>
          </w:divBdr>
          <w:divsChild>
            <w:div w:id="2080247122">
              <w:marLeft w:val="0"/>
              <w:marRight w:val="0"/>
              <w:marTop w:val="0"/>
              <w:marBottom w:val="0"/>
              <w:divBdr>
                <w:top w:val="none" w:sz="0" w:space="0" w:color="auto"/>
                <w:left w:val="none" w:sz="0" w:space="0" w:color="auto"/>
                <w:bottom w:val="none" w:sz="0" w:space="0" w:color="auto"/>
                <w:right w:val="none" w:sz="0" w:space="0" w:color="auto"/>
              </w:divBdr>
              <w:divsChild>
                <w:div w:id="542253689">
                  <w:marLeft w:val="0"/>
                  <w:marRight w:val="0"/>
                  <w:marTop w:val="0"/>
                  <w:marBottom w:val="0"/>
                  <w:divBdr>
                    <w:top w:val="none" w:sz="0" w:space="0" w:color="auto"/>
                    <w:left w:val="none" w:sz="0" w:space="0" w:color="auto"/>
                    <w:bottom w:val="none" w:sz="0" w:space="0" w:color="auto"/>
                    <w:right w:val="none" w:sz="0" w:space="0" w:color="auto"/>
                  </w:divBdr>
                  <w:divsChild>
                    <w:div w:id="844511073">
                      <w:marLeft w:val="0"/>
                      <w:marRight w:val="0"/>
                      <w:marTop w:val="0"/>
                      <w:marBottom w:val="0"/>
                      <w:divBdr>
                        <w:top w:val="none" w:sz="0" w:space="0" w:color="auto"/>
                        <w:left w:val="none" w:sz="0" w:space="0" w:color="auto"/>
                        <w:bottom w:val="none" w:sz="0" w:space="0" w:color="auto"/>
                        <w:right w:val="none" w:sz="0" w:space="0" w:color="auto"/>
                      </w:divBdr>
                      <w:divsChild>
                        <w:div w:id="1337877485">
                          <w:marLeft w:val="0"/>
                          <w:marRight w:val="0"/>
                          <w:marTop w:val="0"/>
                          <w:marBottom w:val="0"/>
                          <w:divBdr>
                            <w:top w:val="none" w:sz="0" w:space="0" w:color="auto"/>
                            <w:left w:val="none" w:sz="0" w:space="0" w:color="auto"/>
                            <w:bottom w:val="none" w:sz="0" w:space="0" w:color="auto"/>
                            <w:right w:val="none" w:sz="0" w:space="0" w:color="auto"/>
                          </w:divBdr>
                          <w:divsChild>
                            <w:div w:id="1537159050">
                              <w:marLeft w:val="0"/>
                              <w:marRight w:val="0"/>
                              <w:marTop w:val="0"/>
                              <w:marBottom w:val="0"/>
                              <w:divBdr>
                                <w:top w:val="none" w:sz="0" w:space="0" w:color="auto"/>
                                <w:left w:val="none" w:sz="0" w:space="0" w:color="auto"/>
                                <w:bottom w:val="none" w:sz="0" w:space="0" w:color="auto"/>
                                <w:right w:val="none" w:sz="0" w:space="0" w:color="auto"/>
                              </w:divBdr>
                              <w:divsChild>
                                <w:div w:id="4037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04249">
                  <w:marLeft w:val="0"/>
                  <w:marRight w:val="0"/>
                  <w:marTop w:val="0"/>
                  <w:marBottom w:val="0"/>
                  <w:divBdr>
                    <w:top w:val="none" w:sz="0" w:space="0" w:color="auto"/>
                    <w:left w:val="none" w:sz="0" w:space="0" w:color="auto"/>
                    <w:bottom w:val="none" w:sz="0" w:space="0" w:color="auto"/>
                    <w:right w:val="none" w:sz="0" w:space="0" w:color="auto"/>
                  </w:divBdr>
                  <w:divsChild>
                    <w:div w:id="343477675">
                      <w:marLeft w:val="0"/>
                      <w:marRight w:val="0"/>
                      <w:marTop w:val="0"/>
                      <w:marBottom w:val="0"/>
                      <w:divBdr>
                        <w:top w:val="none" w:sz="0" w:space="0" w:color="auto"/>
                        <w:left w:val="none" w:sz="0" w:space="0" w:color="auto"/>
                        <w:bottom w:val="none" w:sz="0" w:space="0" w:color="auto"/>
                        <w:right w:val="none" w:sz="0" w:space="0" w:color="auto"/>
                      </w:divBdr>
                      <w:divsChild>
                        <w:div w:id="976296462">
                          <w:marLeft w:val="0"/>
                          <w:marRight w:val="0"/>
                          <w:marTop w:val="0"/>
                          <w:marBottom w:val="0"/>
                          <w:divBdr>
                            <w:top w:val="none" w:sz="0" w:space="0" w:color="auto"/>
                            <w:left w:val="none" w:sz="0" w:space="0" w:color="auto"/>
                            <w:bottom w:val="none" w:sz="0" w:space="0" w:color="auto"/>
                            <w:right w:val="none" w:sz="0" w:space="0" w:color="auto"/>
                          </w:divBdr>
                          <w:divsChild>
                            <w:div w:id="1916817675">
                              <w:marLeft w:val="0"/>
                              <w:marRight w:val="0"/>
                              <w:marTop w:val="0"/>
                              <w:marBottom w:val="0"/>
                              <w:divBdr>
                                <w:top w:val="none" w:sz="0" w:space="0" w:color="auto"/>
                                <w:left w:val="none" w:sz="0" w:space="0" w:color="auto"/>
                                <w:bottom w:val="none" w:sz="0" w:space="0" w:color="auto"/>
                                <w:right w:val="none" w:sz="0" w:space="0" w:color="auto"/>
                              </w:divBdr>
                              <w:divsChild>
                                <w:div w:id="2080053536">
                                  <w:marLeft w:val="0"/>
                                  <w:marRight w:val="0"/>
                                  <w:marTop w:val="0"/>
                                  <w:marBottom w:val="0"/>
                                  <w:divBdr>
                                    <w:top w:val="none" w:sz="0" w:space="0" w:color="auto"/>
                                    <w:left w:val="none" w:sz="0" w:space="0" w:color="auto"/>
                                    <w:bottom w:val="none" w:sz="0" w:space="0" w:color="auto"/>
                                    <w:right w:val="none" w:sz="0" w:space="0" w:color="auto"/>
                                  </w:divBdr>
                                  <w:divsChild>
                                    <w:div w:id="1061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997958">
      <w:bodyDiv w:val="1"/>
      <w:marLeft w:val="0"/>
      <w:marRight w:val="0"/>
      <w:marTop w:val="0"/>
      <w:marBottom w:val="0"/>
      <w:divBdr>
        <w:top w:val="none" w:sz="0" w:space="0" w:color="auto"/>
        <w:left w:val="none" w:sz="0" w:space="0" w:color="auto"/>
        <w:bottom w:val="none" w:sz="0" w:space="0" w:color="auto"/>
        <w:right w:val="none" w:sz="0" w:space="0" w:color="auto"/>
      </w:divBdr>
    </w:div>
    <w:div w:id="321156046">
      <w:bodyDiv w:val="1"/>
      <w:marLeft w:val="0"/>
      <w:marRight w:val="0"/>
      <w:marTop w:val="0"/>
      <w:marBottom w:val="0"/>
      <w:divBdr>
        <w:top w:val="none" w:sz="0" w:space="0" w:color="auto"/>
        <w:left w:val="none" w:sz="0" w:space="0" w:color="auto"/>
        <w:bottom w:val="none" w:sz="0" w:space="0" w:color="auto"/>
        <w:right w:val="none" w:sz="0" w:space="0" w:color="auto"/>
      </w:divBdr>
    </w:div>
    <w:div w:id="330836012">
      <w:bodyDiv w:val="1"/>
      <w:marLeft w:val="0"/>
      <w:marRight w:val="0"/>
      <w:marTop w:val="0"/>
      <w:marBottom w:val="0"/>
      <w:divBdr>
        <w:top w:val="none" w:sz="0" w:space="0" w:color="auto"/>
        <w:left w:val="none" w:sz="0" w:space="0" w:color="auto"/>
        <w:bottom w:val="none" w:sz="0" w:space="0" w:color="auto"/>
        <w:right w:val="none" w:sz="0" w:space="0" w:color="auto"/>
      </w:divBdr>
    </w:div>
    <w:div w:id="373426322">
      <w:bodyDiv w:val="1"/>
      <w:marLeft w:val="0"/>
      <w:marRight w:val="0"/>
      <w:marTop w:val="0"/>
      <w:marBottom w:val="0"/>
      <w:divBdr>
        <w:top w:val="none" w:sz="0" w:space="0" w:color="auto"/>
        <w:left w:val="none" w:sz="0" w:space="0" w:color="auto"/>
        <w:bottom w:val="none" w:sz="0" w:space="0" w:color="auto"/>
        <w:right w:val="none" w:sz="0" w:space="0" w:color="auto"/>
      </w:divBdr>
    </w:div>
    <w:div w:id="379280450">
      <w:bodyDiv w:val="1"/>
      <w:marLeft w:val="0"/>
      <w:marRight w:val="0"/>
      <w:marTop w:val="0"/>
      <w:marBottom w:val="0"/>
      <w:divBdr>
        <w:top w:val="none" w:sz="0" w:space="0" w:color="auto"/>
        <w:left w:val="none" w:sz="0" w:space="0" w:color="auto"/>
        <w:bottom w:val="none" w:sz="0" w:space="0" w:color="auto"/>
        <w:right w:val="none" w:sz="0" w:space="0" w:color="auto"/>
      </w:divBdr>
      <w:divsChild>
        <w:div w:id="208418256">
          <w:marLeft w:val="0"/>
          <w:marRight w:val="0"/>
          <w:marTop w:val="0"/>
          <w:marBottom w:val="0"/>
          <w:divBdr>
            <w:top w:val="none" w:sz="0" w:space="0" w:color="auto"/>
            <w:left w:val="none" w:sz="0" w:space="0" w:color="auto"/>
            <w:bottom w:val="none" w:sz="0" w:space="0" w:color="auto"/>
            <w:right w:val="none" w:sz="0" w:space="0" w:color="auto"/>
          </w:divBdr>
          <w:divsChild>
            <w:div w:id="800341367">
              <w:marLeft w:val="0"/>
              <w:marRight w:val="0"/>
              <w:marTop w:val="0"/>
              <w:marBottom w:val="0"/>
              <w:divBdr>
                <w:top w:val="none" w:sz="0" w:space="0" w:color="auto"/>
                <w:left w:val="none" w:sz="0" w:space="0" w:color="auto"/>
                <w:bottom w:val="none" w:sz="0" w:space="0" w:color="auto"/>
                <w:right w:val="none" w:sz="0" w:space="0" w:color="auto"/>
              </w:divBdr>
              <w:divsChild>
                <w:div w:id="1033772579">
                  <w:marLeft w:val="0"/>
                  <w:marRight w:val="0"/>
                  <w:marTop w:val="0"/>
                  <w:marBottom w:val="0"/>
                  <w:divBdr>
                    <w:top w:val="none" w:sz="0" w:space="0" w:color="auto"/>
                    <w:left w:val="none" w:sz="0" w:space="0" w:color="auto"/>
                    <w:bottom w:val="none" w:sz="0" w:space="0" w:color="auto"/>
                    <w:right w:val="none" w:sz="0" w:space="0" w:color="auto"/>
                  </w:divBdr>
                  <w:divsChild>
                    <w:div w:id="2067530991">
                      <w:marLeft w:val="0"/>
                      <w:marRight w:val="0"/>
                      <w:marTop w:val="0"/>
                      <w:marBottom w:val="0"/>
                      <w:divBdr>
                        <w:top w:val="none" w:sz="0" w:space="0" w:color="auto"/>
                        <w:left w:val="none" w:sz="0" w:space="0" w:color="auto"/>
                        <w:bottom w:val="none" w:sz="0" w:space="0" w:color="auto"/>
                        <w:right w:val="none" w:sz="0" w:space="0" w:color="auto"/>
                      </w:divBdr>
                      <w:divsChild>
                        <w:div w:id="178396779">
                          <w:marLeft w:val="0"/>
                          <w:marRight w:val="0"/>
                          <w:marTop w:val="0"/>
                          <w:marBottom w:val="0"/>
                          <w:divBdr>
                            <w:top w:val="none" w:sz="0" w:space="0" w:color="auto"/>
                            <w:left w:val="none" w:sz="0" w:space="0" w:color="auto"/>
                            <w:bottom w:val="none" w:sz="0" w:space="0" w:color="auto"/>
                            <w:right w:val="none" w:sz="0" w:space="0" w:color="auto"/>
                          </w:divBdr>
                          <w:divsChild>
                            <w:div w:id="15933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890059">
      <w:bodyDiv w:val="1"/>
      <w:marLeft w:val="0"/>
      <w:marRight w:val="0"/>
      <w:marTop w:val="0"/>
      <w:marBottom w:val="0"/>
      <w:divBdr>
        <w:top w:val="none" w:sz="0" w:space="0" w:color="auto"/>
        <w:left w:val="none" w:sz="0" w:space="0" w:color="auto"/>
        <w:bottom w:val="none" w:sz="0" w:space="0" w:color="auto"/>
        <w:right w:val="none" w:sz="0" w:space="0" w:color="auto"/>
      </w:divBdr>
    </w:div>
    <w:div w:id="456611325">
      <w:bodyDiv w:val="1"/>
      <w:marLeft w:val="0"/>
      <w:marRight w:val="0"/>
      <w:marTop w:val="0"/>
      <w:marBottom w:val="0"/>
      <w:divBdr>
        <w:top w:val="none" w:sz="0" w:space="0" w:color="auto"/>
        <w:left w:val="none" w:sz="0" w:space="0" w:color="auto"/>
        <w:bottom w:val="none" w:sz="0" w:space="0" w:color="auto"/>
        <w:right w:val="none" w:sz="0" w:space="0" w:color="auto"/>
      </w:divBdr>
    </w:div>
    <w:div w:id="491599731">
      <w:bodyDiv w:val="1"/>
      <w:marLeft w:val="0"/>
      <w:marRight w:val="0"/>
      <w:marTop w:val="0"/>
      <w:marBottom w:val="0"/>
      <w:divBdr>
        <w:top w:val="none" w:sz="0" w:space="0" w:color="auto"/>
        <w:left w:val="none" w:sz="0" w:space="0" w:color="auto"/>
        <w:bottom w:val="none" w:sz="0" w:space="0" w:color="auto"/>
        <w:right w:val="none" w:sz="0" w:space="0" w:color="auto"/>
      </w:divBdr>
    </w:div>
    <w:div w:id="531649122">
      <w:bodyDiv w:val="1"/>
      <w:marLeft w:val="0"/>
      <w:marRight w:val="0"/>
      <w:marTop w:val="0"/>
      <w:marBottom w:val="0"/>
      <w:divBdr>
        <w:top w:val="none" w:sz="0" w:space="0" w:color="auto"/>
        <w:left w:val="none" w:sz="0" w:space="0" w:color="auto"/>
        <w:bottom w:val="none" w:sz="0" w:space="0" w:color="auto"/>
        <w:right w:val="none" w:sz="0" w:space="0" w:color="auto"/>
      </w:divBdr>
      <w:divsChild>
        <w:div w:id="227880237">
          <w:marLeft w:val="0"/>
          <w:marRight w:val="0"/>
          <w:marTop w:val="0"/>
          <w:marBottom w:val="0"/>
          <w:divBdr>
            <w:top w:val="none" w:sz="0" w:space="0" w:color="auto"/>
            <w:left w:val="none" w:sz="0" w:space="0" w:color="auto"/>
            <w:bottom w:val="none" w:sz="0" w:space="0" w:color="auto"/>
            <w:right w:val="none" w:sz="0" w:space="0" w:color="auto"/>
          </w:divBdr>
          <w:divsChild>
            <w:div w:id="2095976329">
              <w:marLeft w:val="0"/>
              <w:marRight w:val="0"/>
              <w:marTop w:val="0"/>
              <w:marBottom w:val="0"/>
              <w:divBdr>
                <w:top w:val="none" w:sz="0" w:space="0" w:color="auto"/>
                <w:left w:val="none" w:sz="0" w:space="0" w:color="auto"/>
                <w:bottom w:val="none" w:sz="0" w:space="0" w:color="auto"/>
                <w:right w:val="none" w:sz="0" w:space="0" w:color="auto"/>
              </w:divBdr>
              <w:divsChild>
                <w:div w:id="1173495420">
                  <w:marLeft w:val="0"/>
                  <w:marRight w:val="0"/>
                  <w:marTop w:val="0"/>
                  <w:marBottom w:val="0"/>
                  <w:divBdr>
                    <w:top w:val="none" w:sz="0" w:space="0" w:color="auto"/>
                    <w:left w:val="none" w:sz="0" w:space="0" w:color="auto"/>
                    <w:bottom w:val="none" w:sz="0" w:space="0" w:color="auto"/>
                    <w:right w:val="none" w:sz="0" w:space="0" w:color="auto"/>
                  </w:divBdr>
                  <w:divsChild>
                    <w:div w:id="694766726">
                      <w:marLeft w:val="0"/>
                      <w:marRight w:val="0"/>
                      <w:marTop w:val="0"/>
                      <w:marBottom w:val="0"/>
                      <w:divBdr>
                        <w:top w:val="none" w:sz="0" w:space="0" w:color="auto"/>
                        <w:left w:val="none" w:sz="0" w:space="0" w:color="auto"/>
                        <w:bottom w:val="none" w:sz="0" w:space="0" w:color="auto"/>
                        <w:right w:val="none" w:sz="0" w:space="0" w:color="auto"/>
                      </w:divBdr>
                      <w:divsChild>
                        <w:div w:id="1776711429">
                          <w:marLeft w:val="0"/>
                          <w:marRight w:val="0"/>
                          <w:marTop w:val="0"/>
                          <w:marBottom w:val="0"/>
                          <w:divBdr>
                            <w:top w:val="none" w:sz="0" w:space="0" w:color="auto"/>
                            <w:left w:val="none" w:sz="0" w:space="0" w:color="auto"/>
                            <w:bottom w:val="none" w:sz="0" w:space="0" w:color="auto"/>
                            <w:right w:val="none" w:sz="0" w:space="0" w:color="auto"/>
                          </w:divBdr>
                          <w:divsChild>
                            <w:div w:id="12847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554605">
      <w:bodyDiv w:val="1"/>
      <w:marLeft w:val="0"/>
      <w:marRight w:val="0"/>
      <w:marTop w:val="0"/>
      <w:marBottom w:val="0"/>
      <w:divBdr>
        <w:top w:val="none" w:sz="0" w:space="0" w:color="auto"/>
        <w:left w:val="none" w:sz="0" w:space="0" w:color="auto"/>
        <w:bottom w:val="none" w:sz="0" w:space="0" w:color="auto"/>
        <w:right w:val="none" w:sz="0" w:space="0" w:color="auto"/>
      </w:divBdr>
    </w:div>
    <w:div w:id="634331214">
      <w:bodyDiv w:val="1"/>
      <w:marLeft w:val="0"/>
      <w:marRight w:val="0"/>
      <w:marTop w:val="0"/>
      <w:marBottom w:val="0"/>
      <w:divBdr>
        <w:top w:val="none" w:sz="0" w:space="0" w:color="auto"/>
        <w:left w:val="none" w:sz="0" w:space="0" w:color="auto"/>
        <w:bottom w:val="none" w:sz="0" w:space="0" w:color="auto"/>
        <w:right w:val="none" w:sz="0" w:space="0" w:color="auto"/>
      </w:divBdr>
    </w:div>
    <w:div w:id="661399082">
      <w:bodyDiv w:val="1"/>
      <w:marLeft w:val="0"/>
      <w:marRight w:val="0"/>
      <w:marTop w:val="0"/>
      <w:marBottom w:val="0"/>
      <w:divBdr>
        <w:top w:val="none" w:sz="0" w:space="0" w:color="auto"/>
        <w:left w:val="none" w:sz="0" w:space="0" w:color="auto"/>
        <w:bottom w:val="none" w:sz="0" w:space="0" w:color="auto"/>
        <w:right w:val="none" w:sz="0" w:space="0" w:color="auto"/>
      </w:divBdr>
    </w:div>
    <w:div w:id="704982339">
      <w:bodyDiv w:val="1"/>
      <w:marLeft w:val="0"/>
      <w:marRight w:val="0"/>
      <w:marTop w:val="0"/>
      <w:marBottom w:val="0"/>
      <w:divBdr>
        <w:top w:val="none" w:sz="0" w:space="0" w:color="auto"/>
        <w:left w:val="none" w:sz="0" w:space="0" w:color="auto"/>
        <w:bottom w:val="none" w:sz="0" w:space="0" w:color="auto"/>
        <w:right w:val="none" w:sz="0" w:space="0" w:color="auto"/>
      </w:divBdr>
    </w:div>
    <w:div w:id="707415632">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1681957">
      <w:bodyDiv w:val="1"/>
      <w:marLeft w:val="0"/>
      <w:marRight w:val="0"/>
      <w:marTop w:val="0"/>
      <w:marBottom w:val="0"/>
      <w:divBdr>
        <w:top w:val="none" w:sz="0" w:space="0" w:color="auto"/>
        <w:left w:val="none" w:sz="0" w:space="0" w:color="auto"/>
        <w:bottom w:val="none" w:sz="0" w:space="0" w:color="auto"/>
        <w:right w:val="none" w:sz="0" w:space="0" w:color="auto"/>
      </w:divBdr>
    </w:div>
    <w:div w:id="816804163">
      <w:bodyDiv w:val="1"/>
      <w:marLeft w:val="0"/>
      <w:marRight w:val="0"/>
      <w:marTop w:val="0"/>
      <w:marBottom w:val="0"/>
      <w:divBdr>
        <w:top w:val="none" w:sz="0" w:space="0" w:color="auto"/>
        <w:left w:val="none" w:sz="0" w:space="0" w:color="auto"/>
        <w:bottom w:val="none" w:sz="0" w:space="0" w:color="auto"/>
        <w:right w:val="none" w:sz="0" w:space="0" w:color="auto"/>
      </w:divBdr>
    </w:div>
    <w:div w:id="818687283">
      <w:bodyDiv w:val="1"/>
      <w:marLeft w:val="0"/>
      <w:marRight w:val="0"/>
      <w:marTop w:val="0"/>
      <w:marBottom w:val="0"/>
      <w:divBdr>
        <w:top w:val="none" w:sz="0" w:space="0" w:color="auto"/>
        <w:left w:val="none" w:sz="0" w:space="0" w:color="auto"/>
        <w:bottom w:val="none" w:sz="0" w:space="0" w:color="auto"/>
        <w:right w:val="none" w:sz="0" w:space="0" w:color="auto"/>
      </w:divBdr>
      <w:divsChild>
        <w:div w:id="793256982">
          <w:marLeft w:val="0"/>
          <w:marRight w:val="0"/>
          <w:marTop w:val="0"/>
          <w:marBottom w:val="0"/>
          <w:divBdr>
            <w:top w:val="none" w:sz="0" w:space="0" w:color="auto"/>
            <w:left w:val="none" w:sz="0" w:space="0" w:color="auto"/>
            <w:bottom w:val="none" w:sz="0" w:space="0" w:color="auto"/>
            <w:right w:val="none" w:sz="0" w:space="0" w:color="auto"/>
          </w:divBdr>
          <w:divsChild>
            <w:div w:id="479462855">
              <w:marLeft w:val="0"/>
              <w:marRight w:val="0"/>
              <w:marTop w:val="0"/>
              <w:marBottom w:val="0"/>
              <w:divBdr>
                <w:top w:val="none" w:sz="0" w:space="0" w:color="auto"/>
                <w:left w:val="none" w:sz="0" w:space="0" w:color="auto"/>
                <w:bottom w:val="none" w:sz="0" w:space="0" w:color="auto"/>
                <w:right w:val="none" w:sz="0" w:space="0" w:color="auto"/>
              </w:divBdr>
              <w:divsChild>
                <w:div w:id="1545021880">
                  <w:marLeft w:val="0"/>
                  <w:marRight w:val="0"/>
                  <w:marTop w:val="0"/>
                  <w:marBottom w:val="0"/>
                  <w:divBdr>
                    <w:top w:val="none" w:sz="0" w:space="0" w:color="auto"/>
                    <w:left w:val="none" w:sz="0" w:space="0" w:color="auto"/>
                    <w:bottom w:val="none" w:sz="0" w:space="0" w:color="auto"/>
                    <w:right w:val="none" w:sz="0" w:space="0" w:color="auto"/>
                  </w:divBdr>
                  <w:divsChild>
                    <w:div w:id="817453535">
                      <w:marLeft w:val="0"/>
                      <w:marRight w:val="0"/>
                      <w:marTop w:val="0"/>
                      <w:marBottom w:val="0"/>
                      <w:divBdr>
                        <w:top w:val="none" w:sz="0" w:space="0" w:color="auto"/>
                        <w:left w:val="none" w:sz="0" w:space="0" w:color="auto"/>
                        <w:bottom w:val="none" w:sz="0" w:space="0" w:color="auto"/>
                        <w:right w:val="none" w:sz="0" w:space="0" w:color="auto"/>
                      </w:divBdr>
                      <w:divsChild>
                        <w:div w:id="319117256">
                          <w:marLeft w:val="0"/>
                          <w:marRight w:val="0"/>
                          <w:marTop w:val="0"/>
                          <w:marBottom w:val="0"/>
                          <w:divBdr>
                            <w:top w:val="none" w:sz="0" w:space="0" w:color="auto"/>
                            <w:left w:val="none" w:sz="0" w:space="0" w:color="auto"/>
                            <w:bottom w:val="none" w:sz="0" w:space="0" w:color="auto"/>
                            <w:right w:val="none" w:sz="0" w:space="0" w:color="auto"/>
                          </w:divBdr>
                          <w:divsChild>
                            <w:div w:id="741878704">
                              <w:marLeft w:val="0"/>
                              <w:marRight w:val="0"/>
                              <w:marTop w:val="0"/>
                              <w:marBottom w:val="0"/>
                              <w:divBdr>
                                <w:top w:val="none" w:sz="0" w:space="0" w:color="auto"/>
                                <w:left w:val="none" w:sz="0" w:space="0" w:color="auto"/>
                                <w:bottom w:val="none" w:sz="0" w:space="0" w:color="auto"/>
                                <w:right w:val="none" w:sz="0" w:space="0" w:color="auto"/>
                              </w:divBdr>
                              <w:divsChild>
                                <w:div w:id="1914196669">
                                  <w:marLeft w:val="0"/>
                                  <w:marRight w:val="0"/>
                                  <w:marTop w:val="0"/>
                                  <w:marBottom w:val="0"/>
                                  <w:divBdr>
                                    <w:top w:val="none" w:sz="0" w:space="0" w:color="auto"/>
                                    <w:left w:val="none" w:sz="0" w:space="0" w:color="auto"/>
                                    <w:bottom w:val="none" w:sz="0" w:space="0" w:color="auto"/>
                                    <w:right w:val="none" w:sz="0" w:space="0" w:color="auto"/>
                                  </w:divBdr>
                                  <w:divsChild>
                                    <w:div w:id="1857958281">
                                      <w:marLeft w:val="0"/>
                                      <w:marRight w:val="0"/>
                                      <w:marTop w:val="0"/>
                                      <w:marBottom w:val="0"/>
                                      <w:divBdr>
                                        <w:top w:val="none" w:sz="0" w:space="0" w:color="auto"/>
                                        <w:left w:val="none" w:sz="0" w:space="0" w:color="auto"/>
                                        <w:bottom w:val="none" w:sz="0" w:space="0" w:color="auto"/>
                                        <w:right w:val="none" w:sz="0" w:space="0" w:color="auto"/>
                                      </w:divBdr>
                                      <w:divsChild>
                                        <w:div w:id="18061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7128611">
          <w:marLeft w:val="0"/>
          <w:marRight w:val="0"/>
          <w:marTop w:val="0"/>
          <w:marBottom w:val="0"/>
          <w:divBdr>
            <w:top w:val="none" w:sz="0" w:space="0" w:color="auto"/>
            <w:left w:val="none" w:sz="0" w:space="0" w:color="auto"/>
            <w:bottom w:val="none" w:sz="0" w:space="0" w:color="auto"/>
            <w:right w:val="none" w:sz="0" w:space="0" w:color="auto"/>
          </w:divBdr>
          <w:divsChild>
            <w:div w:id="261181922">
              <w:marLeft w:val="0"/>
              <w:marRight w:val="0"/>
              <w:marTop w:val="0"/>
              <w:marBottom w:val="0"/>
              <w:divBdr>
                <w:top w:val="none" w:sz="0" w:space="0" w:color="auto"/>
                <w:left w:val="none" w:sz="0" w:space="0" w:color="auto"/>
                <w:bottom w:val="none" w:sz="0" w:space="0" w:color="auto"/>
                <w:right w:val="none" w:sz="0" w:space="0" w:color="auto"/>
              </w:divBdr>
              <w:divsChild>
                <w:div w:id="1490632614">
                  <w:marLeft w:val="0"/>
                  <w:marRight w:val="0"/>
                  <w:marTop w:val="0"/>
                  <w:marBottom w:val="0"/>
                  <w:divBdr>
                    <w:top w:val="none" w:sz="0" w:space="0" w:color="auto"/>
                    <w:left w:val="none" w:sz="0" w:space="0" w:color="auto"/>
                    <w:bottom w:val="none" w:sz="0" w:space="0" w:color="auto"/>
                    <w:right w:val="none" w:sz="0" w:space="0" w:color="auto"/>
                  </w:divBdr>
                  <w:divsChild>
                    <w:div w:id="226454921">
                      <w:marLeft w:val="0"/>
                      <w:marRight w:val="0"/>
                      <w:marTop w:val="0"/>
                      <w:marBottom w:val="0"/>
                      <w:divBdr>
                        <w:top w:val="none" w:sz="0" w:space="0" w:color="auto"/>
                        <w:left w:val="none" w:sz="0" w:space="0" w:color="auto"/>
                        <w:bottom w:val="none" w:sz="0" w:space="0" w:color="auto"/>
                        <w:right w:val="none" w:sz="0" w:space="0" w:color="auto"/>
                      </w:divBdr>
                      <w:divsChild>
                        <w:div w:id="357507642">
                          <w:marLeft w:val="0"/>
                          <w:marRight w:val="0"/>
                          <w:marTop w:val="0"/>
                          <w:marBottom w:val="0"/>
                          <w:divBdr>
                            <w:top w:val="none" w:sz="0" w:space="0" w:color="auto"/>
                            <w:left w:val="none" w:sz="0" w:space="0" w:color="auto"/>
                            <w:bottom w:val="none" w:sz="0" w:space="0" w:color="auto"/>
                            <w:right w:val="none" w:sz="0" w:space="0" w:color="auto"/>
                          </w:divBdr>
                          <w:divsChild>
                            <w:div w:id="313143019">
                              <w:marLeft w:val="0"/>
                              <w:marRight w:val="0"/>
                              <w:marTop w:val="0"/>
                              <w:marBottom w:val="0"/>
                              <w:divBdr>
                                <w:top w:val="none" w:sz="0" w:space="0" w:color="auto"/>
                                <w:left w:val="none" w:sz="0" w:space="0" w:color="auto"/>
                                <w:bottom w:val="none" w:sz="0" w:space="0" w:color="auto"/>
                                <w:right w:val="none" w:sz="0" w:space="0" w:color="auto"/>
                              </w:divBdr>
                              <w:divsChild>
                                <w:div w:id="16309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20080">
                  <w:marLeft w:val="0"/>
                  <w:marRight w:val="0"/>
                  <w:marTop w:val="0"/>
                  <w:marBottom w:val="0"/>
                  <w:divBdr>
                    <w:top w:val="none" w:sz="0" w:space="0" w:color="auto"/>
                    <w:left w:val="none" w:sz="0" w:space="0" w:color="auto"/>
                    <w:bottom w:val="none" w:sz="0" w:space="0" w:color="auto"/>
                    <w:right w:val="none" w:sz="0" w:space="0" w:color="auto"/>
                  </w:divBdr>
                  <w:divsChild>
                    <w:div w:id="1808618442">
                      <w:marLeft w:val="0"/>
                      <w:marRight w:val="0"/>
                      <w:marTop w:val="0"/>
                      <w:marBottom w:val="0"/>
                      <w:divBdr>
                        <w:top w:val="none" w:sz="0" w:space="0" w:color="auto"/>
                        <w:left w:val="none" w:sz="0" w:space="0" w:color="auto"/>
                        <w:bottom w:val="none" w:sz="0" w:space="0" w:color="auto"/>
                        <w:right w:val="none" w:sz="0" w:space="0" w:color="auto"/>
                      </w:divBdr>
                      <w:divsChild>
                        <w:div w:id="939485304">
                          <w:marLeft w:val="0"/>
                          <w:marRight w:val="0"/>
                          <w:marTop w:val="0"/>
                          <w:marBottom w:val="0"/>
                          <w:divBdr>
                            <w:top w:val="none" w:sz="0" w:space="0" w:color="auto"/>
                            <w:left w:val="none" w:sz="0" w:space="0" w:color="auto"/>
                            <w:bottom w:val="none" w:sz="0" w:space="0" w:color="auto"/>
                            <w:right w:val="none" w:sz="0" w:space="0" w:color="auto"/>
                          </w:divBdr>
                          <w:divsChild>
                            <w:div w:id="1808207567">
                              <w:marLeft w:val="0"/>
                              <w:marRight w:val="0"/>
                              <w:marTop w:val="0"/>
                              <w:marBottom w:val="0"/>
                              <w:divBdr>
                                <w:top w:val="none" w:sz="0" w:space="0" w:color="auto"/>
                                <w:left w:val="none" w:sz="0" w:space="0" w:color="auto"/>
                                <w:bottom w:val="none" w:sz="0" w:space="0" w:color="auto"/>
                                <w:right w:val="none" w:sz="0" w:space="0" w:color="auto"/>
                              </w:divBdr>
                              <w:divsChild>
                                <w:div w:id="907617082">
                                  <w:marLeft w:val="0"/>
                                  <w:marRight w:val="0"/>
                                  <w:marTop w:val="0"/>
                                  <w:marBottom w:val="0"/>
                                  <w:divBdr>
                                    <w:top w:val="none" w:sz="0" w:space="0" w:color="auto"/>
                                    <w:left w:val="none" w:sz="0" w:space="0" w:color="auto"/>
                                    <w:bottom w:val="none" w:sz="0" w:space="0" w:color="auto"/>
                                    <w:right w:val="none" w:sz="0" w:space="0" w:color="auto"/>
                                  </w:divBdr>
                                  <w:divsChild>
                                    <w:div w:id="15983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633160">
      <w:bodyDiv w:val="1"/>
      <w:marLeft w:val="0"/>
      <w:marRight w:val="0"/>
      <w:marTop w:val="0"/>
      <w:marBottom w:val="0"/>
      <w:divBdr>
        <w:top w:val="none" w:sz="0" w:space="0" w:color="auto"/>
        <w:left w:val="none" w:sz="0" w:space="0" w:color="auto"/>
        <w:bottom w:val="none" w:sz="0" w:space="0" w:color="auto"/>
        <w:right w:val="none" w:sz="0" w:space="0" w:color="auto"/>
      </w:divBdr>
      <w:divsChild>
        <w:div w:id="794786729">
          <w:marLeft w:val="0"/>
          <w:marRight w:val="0"/>
          <w:marTop w:val="0"/>
          <w:marBottom w:val="0"/>
          <w:divBdr>
            <w:top w:val="none" w:sz="0" w:space="0" w:color="auto"/>
            <w:left w:val="none" w:sz="0" w:space="0" w:color="auto"/>
            <w:bottom w:val="none" w:sz="0" w:space="0" w:color="auto"/>
            <w:right w:val="none" w:sz="0" w:space="0" w:color="auto"/>
          </w:divBdr>
          <w:divsChild>
            <w:div w:id="2051680587">
              <w:marLeft w:val="0"/>
              <w:marRight w:val="0"/>
              <w:marTop w:val="0"/>
              <w:marBottom w:val="0"/>
              <w:divBdr>
                <w:top w:val="none" w:sz="0" w:space="0" w:color="auto"/>
                <w:left w:val="none" w:sz="0" w:space="0" w:color="auto"/>
                <w:bottom w:val="none" w:sz="0" w:space="0" w:color="auto"/>
                <w:right w:val="none" w:sz="0" w:space="0" w:color="auto"/>
              </w:divBdr>
              <w:divsChild>
                <w:div w:id="2017995959">
                  <w:marLeft w:val="0"/>
                  <w:marRight w:val="0"/>
                  <w:marTop w:val="0"/>
                  <w:marBottom w:val="0"/>
                  <w:divBdr>
                    <w:top w:val="none" w:sz="0" w:space="0" w:color="auto"/>
                    <w:left w:val="none" w:sz="0" w:space="0" w:color="auto"/>
                    <w:bottom w:val="none" w:sz="0" w:space="0" w:color="auto"/>
                    <w:right w:val="none" w:sz="0" w:space="0" w:color="auto"/>
                  </w:divBdr>
                  <w:divsChild>
                    <w:div w:id="1694719499">
                      <w:marLeft w:val="0"/>
                      <w:marRight w:val="0"/>
                      <w:marTop w:val="0"/>
                      <w:marBottom w:val="0"/>
                      <w:divBdr>
                        <w:top w:val="none" w:sz="0" w:space="0" w:color="auto"/>
                        <w:left w:val="none" w:sz="0" w:space="0" w:color="auto"/>
                        <w:bottom w:val="none" w:sz="0" w:space="0" w:color="auto"/>
                        <w:right w:val="none" w:sz="0" w:space="0" w:color="auto"/>
                      </w:divBdr>
                      <w:divsChild>
                        <w:div w:id="689575126">
                          <w:marLeft w:val="0"/>
                          <w:marRight w:val="0"/>
                          <w:marTop w:val="0"/>
                          <w:marBottom w:val="0"/>
                          <w:divBdr>
                            <w:top w:val="none" w:sz="0" w:space="0" w:color="auto"/>
                            <w:left w:val="none" w:sz="0" w:space="0" w:color="auto"/>
                            <w:bottom w:val="none" w:sz="0" w:space="0" w:color="auto"/>
                            <w:right w:val="none" w:sz="0" w:space="0" w:color="auto"/>
                          </w:divBdr>
                          <w:divsChild>
                            <w:div w:id="7527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035505">
      <w:bodyDiv w:val="1"/>
      <w:marLeft w:val="0"/>
      <w:marRight w:val="0"/>
      <w:marTop w:val="0"/>
      <w:marBottom w:val="0"/>
      <w:divBdr>
        <w:top w:val="none" w:sz="0" w:space="0" w:color="auto"/>
        <w:left w:val="none" w:sz="0" w:space="0" w:color="auto"/>
        <w:bottom w:val="none" w:sz="0" w:space="0" w:color="auto"/>
        <w:right w:val="none" w:sz="0" w:space="0" w:color="auto"/>
      </w:divBdr>
    </w:div>
    <w:div w:id="895042651">
      <w:bodyDiv w:val="1"/>
      <w:marLeft w:val="0"/>
      <w:marRight w:val="0"/>
      <w:marTop w:val="0"/>
      <w:marBottom w:val="0"/>
      <w:divBdr>
        <w:top w:val="none" w:sz="0" w:space="0" w:color="auto"/>
        <w:left w:val="none" w:sz="0" w:space="0" w:color="auto"/>
        <w:bottom w:val="none" w:sz="0" w:space="0" w:color="auto"/>
        <w:right w:val="none" w:sz="0" w:space="0" w:color="auto"/>
      </w:divBdr>
    </w:div>
    <w:div w:id="951592660">
      <w:bodyDiv w:val="1"/>
      <w:marLeft w:val="0"/>
      <w:marRight w:val="0"/>
      <w:marTop w:val="0"/>
      <w:marBottom w:val="0"/>
      <w:divBdr>
        <w:top w:val="none" w:sz="0" w:space="0" w:color="auto"/>
        <w:left w:val="none" w:sz="0" w:space="0" w:color="auto"/>
        <w:bottom w:val="none" w:sz="0" w:space="0" w:color="auto"/>
        <w:right w:val="none" w:sz="0" w:space="0" w:color="auto"/>
      </w:divBdr>
      <w:divsChild>
        <w:div w:id="2021539406">
          <w:marLeft w:val="0"/>
          <w:marRight w:val="0"/>
          <w:marTop w:val="0"/>
          <w:marBottom w:val="0"/>
          <w:divBdr>
            <w:top w:val="none" w:sz="0" w:space="0" w:color="auto"/>
            <w:left w:val="none" w:sz="0" w:space="0" w:color="auto"/>
            <w:bottom w:val="none" w:sz="0" w:space="0" w:color="auto"/>
            <w:right w:val="none" w:sz="0" w:space="0" w:color="auto"/>
          </w:divBdr>
          <w:divsChild>
            <w:div w:id="214514058">
              <w:marLeft w:val="0"/>
              <w:marRight w:val="0"/>
              <w:marTop w:val="0"/>
              <w:marBottom w:val="0"/>
              <w:divBdr>
                <w:top w:val="none" w:sz="0" w:space="0" w:color="auto"/>
                <w:left w:val="none" w:sz="0" w:space="0" w:color="auto"/>
                <w:bottom w:val="none" w:sz="0" w:space="0" w:color="auto"/>
                <w:right w:val="none" w:sz="0" w:space="0" w:color="auto"/>
              </w:divBdr>
              <w:divsChild>
                <w:div w:id="500245807">
                  <w:marLeft w:val="0"/>
                  <w:marRight w:val="0"/>
                  <w:marTop w:val="0"/>
                  <w:marBottom w:val="0"/>
                  <w:divBdr>
                    <w:top w:val="none" w:sz="0" w:space="0" w:color="auto"/>
                    <w:left w:val="none" w:sz="0" w:space="0" w:color="auto"/>
                    <w:bottom w:val="none" w:sz="0" w:space="0" w:color="auto"/>
                    <w:right w:val="none" w:sz="0" w:space="0" w:color="auto"/>
                  </w:divBdr>
                  <w:divsChild>
                    <w:div w:id="1738017370">
                      <w:marLeft w:val="0"/>
                      <w:marRight w:val="0"/>
                      <w:marTop w:val="0"/>
                      <w:marBottom w:val="0"/>
                      <w:divBdr>
                        <w:top w:val="none" w:sz="0" w:space="0" w:color="auto"/>
                        <w:left w:val="none" w:sz="0" w:space="0" w:color="auto"/>
                        <w:bottom w:val="none" w:sz="0" w:space="0" w:color="auto"/>
                        <w:right w:val="none" w:sz="0" w:space="0" w:color="auto"/>
                      </w:divBdr>
                      <w:divsChild>
                        <w:div w:id="1151753228">
                          <w:marLeft w:val="0"/>
                          <w:marRight w:val="0"/>
                          <w:marTop w:val="0"/>
                          <w:marBottom w:val="0"/>
                          <w:divBdr>
                            <w:top w:val="none" w:sz="0" w:space="0" w:color="auto"/>
                            <w:left w:val="none" w:sz="0" w:space="0" w:color="auto"/>
                            <w:bottom w:val="none" w:sz="0" w:space="0" w:color="auto"/>
                            <w:right w:val="none" w:sz="0" w:space="0" w:color="auto"/>
                          </w:divBdr>
                          <w:divsChild>
                            <w:div w:id="74475329">
                              <w:marLeft w:val="0"/>
                              <w:marRight w:val="0"/>
                              <w:marTop w:val="0"/>
                              <w:marBottom w:val="0"/>
                              <w:divBdr>
                                <w:top w:val="none" w:sz="0" w:space="0" w:color="auto"/>
                                <w:left w:val="none" w:sz="0" w:space="0" w:color="auto"/>
                                <w:bottom w:val="none" w:sz="0" w:space="0" w:color="auto"/>
                                <w:right w:val="none" w:sz="0" w:space="0" w:color="auto"/>
                              </w:divBdr>
                              <w:divsChild>
                                <w:div w:id="1252742837">
                                  <w:marLeft w:val="0"/>
                                  <w:marRight w:val="0"/>
                                  <w:marTop w:val="0"/>
                                  <w:marBottom w:val="0"/>
                                  <w:divBdr>
                                    <w:top w:val="none" w:sz="0" w:space="0" w:color="auto"/>
                                    <w:left w:val="none" w:sz="0" w:space="0" w:color="auto"/>
                                    <w:bottom w:val="none" w:sz="0" w:space="0" w:color="auto"/>
                                    <w:right w:val="none" w:sz="0" w:space="0" w:color="auto"/>
                                  </w:divBdr>
                                  <w:divsChild>
                                    <w:div w:id="589512180">
                                      <w:marLeft w:val="0"/>
                                      <w:marRight w:val="0"/>
                                      <w:marTop w:val="0"/>
                                      <w:marBottom w:val="0"/>
                                      <w:divBdr>
                                        <w:top w:val="none" w:sz="0" w:space="0" w:color="auto"/>
                                        <w:left w:val="none" w:sz="0" w:space="0" w:color="auto"/>
                                        <w:bottom w:val="none" w:sz="0" w:space="0" w:color="auto"/>
                                        <w:right w:val="none" w:sz="0" w:space="0" w:color="auto"/>
                                      </w:divBdr>
                                      <w:divsChild>
                                        <w:div w:id="6107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97488">
          <w:marLeft w:val="0"/>
          <w:marRight w:val="0"/>
          <w:marTop w:val="0"/>
          <w:marBottom w:val="0"/>
          <w:divBdr>
            <w:top w:val="none" w:sz="0" w:space="0" w:color="auto"/>
            <w:left w:val="none" w:sz="0" w:space="0" w:color="auto"/>
            <w:bottom w:val="none" w:sz="0" w:space="0" w:color="auto"/>
            <w:right w:val="none" w:sz="0" w:space="0" w:color="auto"/>
          </w:divBdr>
          <w:divsChild>
            <w:div w:id="2130976232">
              <w:marLeft w:val="0"/>
              <w:marRight w:val="0"/>
              <w:marTop w:val="0"/>
              <w:marBottom w:val="0"/>
              <w:divBdr>
                <w:top w:val="none" w:sz="0" w:space="0" w:color="auto"/>
                <w:left w:val="none" w:sz="0" w:space="0" w:color="auto"/>
                <w:bottom w:val="none" w:sz="0" w:space="0" w:color="auto"/>
                <w:right w:val="none" w:sz="0" w:space="0" w:color="auto"/>
              </w:divBdr>
              <w:divsChild>
                <w:div w:id="1498885747">
                  <w:marLeft w:val="0"/>
                  <w:marRight w:val="0"/>
                  <w:marTop w:val="0"/>
                  <w:marBottom w:val="0"/>
                  <w:divBdr>
                    <w:top w:val="none" w:sz="0" w:space="0" w:color="auto"/>
                    <w:left w:val="none" w:sz="0" w:space="0" w:color="auto"/>
                    <w:bottom w:val="none" w:sz="0" w:space="0" w:color="auto"/>
                    <w:right w:val="none" w:sz="0" w:space="0" w:color="auto"/>
                  </w:divBdr>
                  <w:divsChild>
                    <w:div w:id="194854028">
                      <w:marLeft w:val="0"/>
                      <w:marRight w:val="0"/>
                      <w:marTop w:val="0"/>
                      <w:marBottom w:val="0"/>
                      <w:divBdr>
                        <w:top w:val="none" w:sz="0" w:space="0" w:color="auto"/>
                        <w:left w:val="none" w:sz="0" w:space="0" w:color="auto"/>
                        <w:bottom w:val="none" w:sz="0" w:space="0" w:color="auto"/>
                        <w:right w:val="none" w:sz="0" w:space="0" w:color="auto"/>
                      </w:divBdr>
                      <w:divsChild>
                        <w:div w:id="1905336960">
                          <w:marLeft w:val="0"/>
                          <w:marRight w:val="0"/>
                          <w:marTop w:val="0"/>
                          <w:marBottom w:val="0"/>
                          <w:divBdr>
                            <w:top w:val="none" w:sz="0" w:space="0" w:color="auto"/>
                            <w:left w:val="none" w:sz="0" w:space="0" w:color="auto"/>
                            <w:bottom w:val="none" w:sz="0" w:space="0" w:color="auto"/>
                            <w:right w:val="none" w:sz="0" w:space="0" w:color="auto"/>
                          </w:divBdr>
                          <w:divsChild>
                            <w:div w:id="1364018607">
                              <w:marLeft w:val="0"/>
                              <w:marRight w:val="0"/>
                              <w:marTop w:val="0"/>
                              <w:marBottom w:val="0"/>
                              <w:divBdr>
                                <w:top w:val="none" w:sz="0" w:space="0" w:color="auto"/>
                                <w:left w:val="none" w:sz="0" w:space="0" w:color="auto"/>
                                <w:bottom w:val="none" w:sz="0" w:space="0" w:color="auto"/>
                                <w:right w:val="none" w:sz="0" w:space="0" w:color="auto"/>
                              </w:divBdr>
                              <w:divsChild>
                                <w:div w:id="16207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0377">
                  <w:marLeft w:val="0"/>
                  <w:marRight w:val="0"/>
                  <w:marTop w:val="0"/>
                  <w:marBottom w:val="0"/>
                  <w:divBdr>
                    <w:top w:val="none" w:sz="0" w:space="0" w:color="auto"/>
                    <w:left w:val="none" w:sz="0" w:space="0" w:color="auto"/>
                    <w:bottom w:val="none" w:sz="0" w:space="0" w:color="auto"/>
                    <w:right w:val="none" w:sz="0" w:space="0" w:color="auto"/>
                  </w:divBdr>
                  <w:divsChild>
                    <w:div w:id="613099503">
                      <w:marLeft w:val="0"/>
                      <w:marRight w:val="0"/>
                      <w:marTop w:val="0"/>
                      <w:marBottom w:val="0"/>
                      <w:divBdr>
                        <w:top w:val="none" w:sz="0" w:space="0" w:color="auto"/>
                        <w:left w:val="none" w:sz="0" w:space="0" w:color="auto"/>
                        <w:bottom w:val="none" w:sz="0" w:space="0" w:color="auto"/>
                        <w:right w:val="none" w:sz="0" w:space="0" w:color="auto"/>
                      </w:divBdr>
                      <w:divsChild>
                        <w:div w:id="474221630">
                          <w:marLeft w:val="0"/>
                          <w:marRight w:val="0"/>
                          <w:marTop w:val="0"/>
                          <w:marBottom w:val="0"/>
                          <w:divBdr>
                            <w:top w:val="none" w:sz="0" w:space="0" w:color="auto"/>
                            <w:left w:val="none" w:sz="0" w:space="0" w:color="auto"/>
                            <w:bottom w:val="none" w:sz="0" w:space="0" w:color="auto"/>
                            <w:right w:val="none" w:sz="0" w:space="0" w:color="auto"/>
                          </w:divBdr>
                          <w:divsChild>
                            <w:div w:id="315960847">
                              <w:marLeft w:val="0"/>
                              <w:marRight w:val="0"/>
                              <w:marTop w:val="0"/>
                              <w:marBottom w:val="0"/>
                              <w:divBdr>
                                <w:top w:val="none" w:sz="0" w:space="0" w:color="auto"/>
                                <w:left w:val="none" w:sz="0" w:space="0" w:color="auto"/>
                                <w:bottom w:val="none" w:sz="0" w:space="0" w:color="auto"/>
                                <w:right w:val="none" w:sz="0" w:space="0" w:color="auto"/>
                              </w:divBdr>
                              <w:divsChild>
                                <w:div w:id="1836452174">
                                  <w:marLeft w:val="0"/>
                                  <w:marRight w:val="0"/>
                                  <w:marTop w:val="0"/>
                                  <w:marBottom w:val="0"/>
                                  <w:divBdr>
                                    <w:top w:val="none" w:sz="0" w:space="0" w:color="auto"/>
                                    <w:left w:val="none" w:sz="0" w:space="0" w:color="auto"/>
                                    <w:bottom w:val="none" w:sz="0" w:space="0" w:color="auto"/>
                                    <w:right w:val="none" w:sz="0" w:space="0" w:color="auto"/>
                                  </w:divBdr>
                                  <w:divsChild>
                                    <w:div w:id="1700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1978980">
      <w:bodyDiv w:val="1"/>
      <w:marLeft w:val="0"/>
      <w:marRight w:val="0"/>
      <w:marTop w:val="0"/>
      <w:marBottom w:val="0"/>
      <w:divBdr>
        <w:top w:val="none" w:sz="0" w:space="0" w:color="auto"/>
        <w:left w:val="none" w:sz="0" w:space="0" w:color="auto"/>
        <w:bottom w:val="none" w:sz="0" w:space="0" w:color="auto"/>
        <w:right w:val="none" w:sz="0" w:space="0" w:color="auto"/>
      </w:divBdr>
    </w:div>
    <w:div w:id="967006138">
      <w:bodyDiv w:val="1"/>
      <w:marLeft w:val="0"/>
      <w:marRight w:val="0"/>
      <w:marTop w:val="0"/>
      <w:marBottom w:val="0"/>
      <w:divBdr>
        <w:top w:val="none" w:sz="0" w:space="0" w:color="auto"/>
        <w:left w:val="none" w:sz="0" w:space="0" w:color="auto"/>
        <w:bottom w:val="none" w:sz="0" w:space="0" w:color="auto"/>
        <w:right w:val="none" w:sz="0" w:space="0" w:color="auto"/>
      </w:divBdr>
    </w:div>
    <w:div w:id="999388319">
      <w:bodyDiv w:val="1"/>
      <w:marLeft w:val="0"/>
      <w:marRight w:val="0"/>
      <w:marTop w:val="0"/>
      <w:marBottom w:val="0"/>
      <w:divBdr>
        <w:top w:val="none" w:sz="0" w:space="0" w:color="auto"/>
        <w:left w:val="none" w:sz="0" w:space="0" w:color="auto"/>
        <w:bottom w:val="none" w:sz="0" w:space="0" w:color="auto"/>
        <w:right w:val="none" w:sz="0" w:space="0" w:color="auto"/>
      </w:divBdr>
    </w:div>
    <w:div w:id="1018384348">
      <w:bodyDiv w:val="1"/>
      <w:marLeft w:val="0"/>
      <w:marRight w:val="0"/>
      <w:marTop w:val="0"/>
      <w:marBottom w:val="0"/>
      <w:divBdr>
        <w:top w:val="none" w:sz="0" w:space="0" w:color="auto"/>
        <w:left w:val="none" w:sz="0" w:space="0" w:color="auto"/>
        <w:bottom w:val="none" w:sz="0" w:space="0" w:color="auto"/>
        <w:right w:val="none" w:sz="0" w:space="0" w:color="auto"/>
      </w:divBdr>
    </w:div>
    <w:div w:id="1110781469">
      <w:bodyDiv w:val="1"/>
      <w:marLeft w:val="0"/>
      <w:marRight w:val="0"/>
      <w:marTop w:val="0"/>
      <w:marBottom w:val="0"/>
      <w:divBdr>
        <w:top w:val="none" w:sz="0" w:space="0" w:color="auto"/>
        <w:left w:val="none" w:sz="0" w:space="0" w:color="auto"/>
        <w:bottom w:val="none" w:sz="0" w:space="0" w:color="auto"/>
        <w:right w:val="none" w:sz="0" w:space="0" w:color="auto"/>
      </w:divBdr>
      <w:divsChild>
        <w:div w:id="502939357">
          <w:marLeft w:val="0"/>
          <w:marRight w:val="0"/>
          <w:marTop w:val="0"/>
          <w:marBottom w:val="0"/>
          <w:divBdr>
            <w:top w:val="none" w:sz="0" w:space="0" w:color="auto"/>
            <w:left w:val="none" w:sz="0" w:space="0" w:color="auto"/>
            <w:bottom w:val="none" w:sz="0" w:space="0" w:color="auto"/>
            <w:right w:val="none" w:sz="0" w:space="0" w:color="auto"/>
          </w:divBdr>
          <w:divsChild>
            <w:div w:id="269243028">
              <w:marLeft w:val="0"/>
              <w:marRight w:val="0"/>
              <w:marTop w:val="0"/>
              <w:marBottom w:val="0"/>
              <w:divBdr>
                <w:top w:val="none" w:sz="0" w:space="0" w:color="auto"/>
                <w:left w:val="none" w:sz="0" w:space="0" w:color="auto"/>
                <w:bottom w:val="none" w:sz="0" w:space="0" w:color="auto"/>
                <w:right w:val="none" w:sz="0" w:space="0" w:color="auto"/>
              </w:divBdr>
              <w:divsChild>
                <w:div w:id="1338117708">
                  <w:marLeft w:val="0"/>
                  <w:marRight w:val="0"/>
                  <w:marTop w:val="0"/>
                  <w:marBottom w:val="0"/>
                  <w:divBdr>
                    <w:top w:val="none" w:sz="0" w:space="0" w:color="auto"/>
                    <w:left w:val="none" w:sz="0" w:space="0" w:color="auto"/>
                    <w:bottom w:val="none" w:sz="0" w:space="0" w:color="auto"/>
                    <w:right w:val="none" w:sz="0" w:space="0" w:color="auto"/>
                  </w:divBdr>
                  <w:divsChild>
                    <w:div w:id="569120088">
                      <w:marLeft w:val="0"/>
                      <w:marRight w:val="0"/>
                      <w:marTop w:val="0"/>
                      <w:marBottom w:val="0"/>
                      <w:divBdr>
                        <w:top w:val="none" w:sz="0" w:space="0" w:color="auto"/>
                        <w:left w:val="none" w:sz="0" w:space="0" w:color="auto"/>
                        <w:bottom w:val="none" w:sz="0" w:space="0" w:color="auto"/>
                        <w:right w:val="none" w:sz="0" w:space="0" w:color="auto"/>
                      </w:divBdr>
                      <w:divsChild>
                        <w:div w:id="449402390">
                          <w:marLeft w:val="0"/>
                          <w:marRight w:val="0"/>
                          <w:marTop w:val="0"/>
                          <w:marBottom w:val="0"/>
                          <w:divBdr>
                            <w:top w:val="none" w:sz="0" w:space="0" w:color="auto"/>
                            <w:left w:val="none" w:sz="0" w:space="0" w:color="auto"/>
                            <w:bottom w:val="none" w:sz="0" w:space="0" w:color="auto"/>
                            <w:right w:val="none" w:sz="0" w:space="0" w:color="auto"/>
                          </w:divBdr>
                          <w:divsChild>
                            <w:div w:id="5242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525019">
      <w:bodyDiv w:val="1"/>
      <w:marLeft w:val="0"/>
      <w:marRight w:val="0"/>
      <w:marTop w:val="0"/>
      <w:marBottom w:val="0"/>
      <w:divBdr>
        <w:top w:val="none" w:sz="0" w:space="0" w:color="auto"/>
        <w:left w:val="none" w:sz="0" w:space="0" w:color="auto"/>
        <w:bottom w:val="none" w:sz="0" w:space="0" w:color="auto"/>
        <w:right w:val="none" w:sz="0" w:space="0" w:color="auto"/>
      </w:divBdr>
    </w:div>
    <w:div w:id="1138649878">
      <w:bodyDiv w:val="1"/>
      <w:marLeft w:val="0"/>
      <w:marRight w:val="0"/>
      <w:marTop w:val="0"/>
      <w:marBottom w:val="0"/>
      <w:divBdr>
        <w:top w:val="none" w:sz="0" w:space="0" w:color="auto"/>
        <w:left w:val="none" w:sz="0" w:space="0" w:color="auto"/>
        <w:bottom w:val="none" w:sz="0" w:space="0" w:color="auto"/>
        <w:right w:val="none" w:sz="0" w:space="0" w:color="auto"/>
      </w:divBdr>
    </w:div>
    <w:div w:id="1160730645">
      <w:bodyDiv w:val="1"/>
      <w:marLeft w:val="0"/>
      <w:marRight w:val="0"/>
      <w:marTop w:val="0"/>
      <w:marBottom w:val="0"/>
      <w:divBdr>
        <w:top w:val="none" w:sz="0" w:space="0" w:color="auto"/>
        <w:left w:val="none" w:sz="0" w:space="0" w:color="auto"/>
        <w:bottom w:val="none" w:sz="0" w:space="0" w:color="auto"/>
        <w:right w:val="none" w:sz="0" w:space="0" w:color="auto"/>
      </w:divBdr>
    </w:div>
    <w:div w:id="1232691067">
      <w:bodyDiv w:val="1"/>
      <w:marLeft w:val="0"/>
      <w:marRight w:val="0"/>
      <w:marTop w:val="0"/>
      <w:marBottom w:val="0"/>
      <w:divBdr>
        <w:top w:val="none" w:sz="0" w:space="0" w:color="auto"/>
        <w:left w:val="none" w:sz="0" w:space="0" w:color="auto"/>
        <w:bottom w:val="none" w:sz="0" w:space="0" w:color="auto"/>
        <w:right w:val="none" w:sz="0" w:space="0" w:color="auto"/>
      </w:divBdr>
      <w:divsChild>
        <w:div w:id="1836798071">
          <w:marLeft w:val="0"/>
          <w:marRight w:val="0"/>
          <w:marTop w:val="0"/>
          <w:marBottom w:val="0"/>
          <w:divBdr>
            <w:top w:val="none" w:sz="0" w:space="0" w:color="auto"/>
            <w:left w:val="none" w:sz="0" w:space="0" w:color="auto"/>
            <w:bottom w:val="none" w:sz="0" w:space="0" w:color="auto"/>
            <w:right w:val="none" w:sz="0" w:space="0" w:color="auto"/>
          </w:divBdr>
          <w:divsChild>
            <w:div w:id="1266842752">
              <w:marLeft w:val="0"/>
              <w:marRight w:val="0"/>
              <w:marTop w:val="0"/>
              <w:marBottom w:val="0"/>
              <w:divBdr>
                <w:top w:val="none" w:sz="0" w:space="0" w:color="auto"/>
                <w:left w:val="none" w:sz="0" w:space="0" w:color="auto"/>
                <w:bottom w:val="none" w:sz="0" w:space="0" w:color="auto"/>
                <w:right w:val="none" w:sz="0" w:space="0" w:color="auto"/>
              </w:divBdr>
              <w:divsChild>
                <w:div w:id="243689137">
                  <w:marLeft w:val="0"/>
                  <w:marRight w:val="0"/>
                  <w:marTop w:val="0"/>
                  <w:marBottom w:val="0"/>
                  <w:divBdr>
                    <w:top w:val="none" w:sz="0" w:space="0" w:color="auto"/>
                    <w:left w:val="none" w:sz="0" w:space="0" w:color="auto"/>
                    <w:bottom w:val="none" w:sz="0" w:space="0" w:color="auto"/>
                    <w:right w:val="none" w:sz="0" w:space="0" w:color="auto"/>
                  </w:divBdr>
                  <w:divsChild>
                    <w:div w:id="1050543381">
                      <w:marLeft w:val="0"/>
                      <w:marRight w:val="0"/>
                      <w:marTop w:val="0"/>
                      <w:marBottom w:val="0"/>
                      <w:divBdr>
                        <w:top w:val="none" w:sz="0" w:space="0" w:color="auto"/>
                        <w:left w:val="none" w:sz="0" w:space="0" w:color="auto"/>
                        <w:bottom w:val="none" w:sz="0" w:space="0" w:color="auto"/>
                        <w:right w:val="none" w:sz="0" w:space="0" w:color="auto"/>
                      </w:divBdr>
                      <w:divsChild>
                        <w:div w:id="1117867292">
                          <w:marLeft w:val="0"/>
                          <w:marRight w:val="0"/>
                          <w:marTop w:val="0"/>
                          <w:marBottom w:val="0"/>
                          <w:divBdr>
                            <w:top w:val="none" w:sz="0" w:space="0" w:color="auto"/>
                            <w:left w:val="none" w:sz="0" w:space="0" w:color="auto"/>
                            <w:bottom w:val="none" w:sz="0" w:space="0" w:color="auto"/>
                            <w:right w:val="none" w:sz="0" w:space="0" w:color="auto"/>
                          </w:divBdr>
                          <w:divsChild>
                            <w:div w:id="1316840417">
                              <w:marLeft w:val="0"/>
                              <w:marRight w:val="0"/>
                              <w:marTop w:val="0"/>
                              <w:marBottom w:val="0"/>
                              <w:divBdr>
                                <w:top w:val="none" w:sz="0" w:space="0" w:color="auto"/>
                                <w:left w:val="none" w:sz="0" w:space="0" w:color="auto"/>
                                <w:bottom w:val="none" w:sz="0" w:space="0" w:color="auto"/>
                                <w:right w:val="none" w:sz="0" w:space="0" w:color="auto"/>
                              </w:divBdr>
                              <w:divsChild>
                                <w:div w:id="2037729267">
                                  <w:marLeft w:val="0"/>
                                  <w:marRight w:val="0"/>
                                  <w:marTop w:val="0"/>
                                  <w:marBottom w:val="0"/>
                                  <w:divBdr>
                                    <w:top w:val="none" w:sz="0" w:space="0" w:color="auto"/>
                                    <w:left w:val="none" w:sz="0" w:space="0" w:color="auto"/>
                                    <w:bottom w:val="none" w:sz="0" w:space="0" w:color="auto"/>
                                    <w:right w:val="none" w:sz="0" w:space="0" w:color="auto"/>
                                  </w:divBdr>
                                  <w:divsChild>
                                    <w:div w:id="1563637857">
                                      <w:marLeft w:val="0"/>
                                      <w:marRight w:val="0"/>
                                      <w:marTop w:val="0"/>
                                      <w:marBottom w:val="0"/>
                                      <w:divBdr>
                                        <w:top w:val="none" w:sz="0" w:space="0" w:color="auto"/>
                                        <w:left w:val="none" w:sz="0" w:space="0" w:color="auto"/>
                                        <w:bottom w:val="none" w:sz="0" w:space="0" w:color="auto"/>
                                        <w:right w:val="none" w:sz="0" w:space="0" w:color="auto"/>
                                      </w:divBdr>
                                      <w:divsChild>
                                        <w:div w:id="15098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93555">
          <w:marLeft w:val="0"/>
          <w:marRight w:val="0"/>
          <w:marTop w:val="0"/>
          <w:marBottom w:val="0"/>
          <w:divBdr>
            <w:top w:val="none" w:sz="0" w:space="0" w:color="auto"/>
            <w:left w:val="none" w:sz="0" w:space="0" w:color="auto"/>
            <w:bottom w:val="none" w:sz="0" w:space="0" w:color="auto"/>
            <w:right w:val="none" w:sz="0" w:space="0" w:color="auto"/>
          </w:divBdr>
          <w:divsChild>
            <w:div w:id="1622153815">
              <w:marLeft w:val="0"/>
              <w:marRight w:val="0"/>
              <w:marTop w:val="0"/>
              <w:marBottom w:val="0"/>
              <w:divBdr>
                <w:top w:val="none" w:sz="0" w:space="0" w:color="auto"/>
                <w:left w:val="none" w:sz="0" w:space="0" w:color="auto"/>
                <w:bottom w:val="none" w:sz="0" w:space="0" w:color="auto"/>
                <w:right w:val="none" w:sz="0" w:space="0" w:color="auto"/>
              </w:divBdr>
              <w:divsChild>
                <w:div w:id="1581595562">
                  <w:marLeft w:val="0"/>
                  <w:marRight w:val="0"/>
                  <w:marTop w:val="0"/>
                  <w:marBottom w:val="0"/>
                  <w:divBdr>
                    <w:top w:val="none" w:sz="0" w:space="0" w:color="auto"/>
                    <w:left w:val="none" w:sz="0" w:space="0" w:color="auto"/>
                    <w:bottom w:val="none" w:sz="0" w:space="0" w:color="auto"/>
                    <w:right w:val="none" w:sz="0" w:space="0" w:color="auto"/>
                  </w:divBdr>
                  <w:divsChild>
                    <w:div w:id="60835253">
                      <w:marLeft w:val="0"/>
                      <w:marRight w:val="0"/>
                      <w:marTop w:val="0"/>
                      <w:marBottom w:val="0"/>
                      <w:divBdr>
                        <w:top w:val="none" w:sz="0" w:space="0" w:color="auto"/>
                        <w:left w:val="none" w:sz="0" w:space="0" w:color="auto"/>
                        <w:bottom w:val="none" w:sz="0" w:space="0" w:color="auto"/>
                        <w:right w:val="none" w:sz="0" w:space="0" w:color="auto"/>
                      </w:divBdr>
                      <w:divsChild>
                        <w:div w:id="1782720268">
                          <w:marLeft w:val="0"/>
                          <w:marRight w:val="0"/>
                          <w:marTop w:val="0"/>
                          <w:marBottom w:val="0"/>
                          <w:divBdr>
                            <w:top w:val="none" w:sz="0" w:space="0" w:color="auto"/>
                            <w:left w:val="none" w:sz="0" w:space="0" w:color="auto"/>
                            <w:bottom w:val="none" w:sz="0" w:space="0" w:color="auto"/>
                            <w:right w:val="none" w:sz="0" w:space="0" w:color="auto"/>
                          </w:divBdr>
                          <w:divsChild>
                            <w:div w:id="627668533">
                              <w:marLeft w:val="0"/>
                              <w:marRight w:val="0"/>
                              <w:marTop w:val="0"/>
                              <w:marBottom w:val="0"/>
                              <w:divBdr>
                                <w:top w:val="none" w:sz="0" w:space="0" w:color="auto"/>
                                <w:left w:val="none" w:sz="0" w:space="0" w:color="auto"/>
                                <w:bottom w:val="none" w:sz="0" w:space="0" w:color="auto"/>
                                <w:right w:val="none" w:sz="0" w:space="0" w:color="auto"/>
                              </w:divBdr>
                              <w:divsChild>
                                <w:div w:id="3962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5201">
                  <w:marLeft w:val="0"/>
                  <w:marRight w:val="0"/>
                  <w:marTop w:val="0"/>
                  <w:marBottom w:val="0"/>
                  <w:divBdr>
                    <w:top w:val="none" w:sz="0" w:space="0" w:color="auto"/>
                    <w:left w:val="none" w:sz="0" w:space="0" w:color="auto"/>
                    <w:bottom w:val="none" w:sz="0" w:space="0" w:color="auto"/>
                    <w:right w:val="none" w:sz="0" w:space="0" w:color="auto"/>
                  </w:divBdr>
                  <w:divsChild>
                    <w:div w:id="173501103">
                      <w:marLeft w:val="0"/>
                      <w:marRight w:val="0"/>
                      <w:marTop w:val="0"/>
                      <w:marBottom w:val="0"/>
                      <w:divBdr>
                        <w:top w:val="none" w:sz="0" w:space="0" w:color="auto"/>
                        <w:left w:val="none" w:sz="0" w:space="0" w:color="auto"/>
                        <w:bottom w:val="none" w:sz="0" w:space="0" w:color="auto"/>
                        <w:right w:val="none" w:sz="0" w:space="0" w:color="auto"/>
                      </w:divBdr>
                      <w:divsChild>
                        <w:div w:id="610749102">
                          <w:marLeft w:val="0"/>
                          <w:marRight w:val="0"/>
                          <w:marTop w:val="0"/>
                          <w:marBottom w:val="0"/>
                          <w:divBdr>
                            <w:top w:val="none" w:sz="0" w:space="0" w:color="auto"/>
                            <w:left w:val="none" w:sz="0" w:space="0" w:color="auto"/>
                            <w:bottom w:val="none" w:sz="0" w:space="0" w:color="auto"/>
                            <w:right w:val="none" w:sz="0" w:space="0" w:color="auto"/>
                          </w:divBdr>
                          <w:divsChild>
                            <w:div w:id="603153589">
                              <w:marLeft w:val="0"/>
                              <w:marRight w:val="0"/>
                              <w:marTop w:val="0"/>
                              <w:marBottom w:val="0"/>
                              <w:divBdr>
                                <w:top w:val="none" w:sz="0" w:space="0" w:color="auto"/>
                                <w:left w:val="none" w:sz="0" w:space="0" w:color="auto"/>
                                <w:bottom w:val="none" w:sz="0" w:space="0" w:color="auto"/>
                                <w:right w:val="none" w:sz="0" w:space="0" w:color="auto"/>
                              </w:divBdr>
                              <w:divsChild>
                                <w:div w:id="605508087">
                                  <w:marLeft w:val="0"/>
                                  <w:marRight w:val="0"/>
                                  <w:marTop w:val="0"/>
                                  <w:marBottom w:val="0"/>
                                  <w:divBdr>
                                    <w:top w:val="none" w:sz="0" w:space="0" w:color="auto"/>
                                    <w:left w:val="none" w:sz="0" w:space="0" w:color="auto"/>
                                    <w:bottom w:val="none" w:sz="0" w:space="0" w:color="auto"/>
                                    <w:right w:val="none" w:sz="0" w:space="0" w:color="auto"/>
                                  </w:divBdr>
                                  <w:divsChild>
                                    <w:div w:id="17222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344629">
      <w:bodyDiv w:val="1"/>
      <w:marLeft w:val="0"/>
      <w:marRight w:val="0"/>
      <w:marTop w:val="0"/>
      <w:marBottom w:val="0"/>
      <w:divBdr>
        <w:top w:val="none" w:sz="0" w:space="0" w:color="auto"/>
        <w:left w:val="none" w:sz="0" w:space="0" w:color="auto"/>
        <w:bottom w:val="none" w:sz="0" w:space="0" w:color="auto"/>
        <w:right w:val="none" w:sz="0" w:space="0" w:color="auto"/>
      </w:divBdr>
      <w:divsChild>
        <w:div w:id="488056506">
          <w:marLeft w:val="0"/>
          <w:marRight w:val="0"/>
          <w:marTop w:val="0"/>
          <w:marBottom w:val="0"/>
          <w:divBdr>
            <w:top w:val="none" w:sz="0" w:space="0" w:color="auto"/>
            <w:left w:val="none" w:sz="0" w:space="0" w:color="auto"/>
            <w:bottom w:val="none" w:sz="0" w:space="0" w:color="auto"/>
            <w:right w:val="none" w:sz="0" w:space="0" w:color="auto"/>
          </w:divBdr>
          <w:divsChild>
            <w:div w:id="98719681">
              <w:marLeft w:val="0"/>
              <w:marRight w:val="0"/>
              <w:marTop w:val="0"/>
              <w:marBottom w:val="0"/>
              <w:divBdr>
                <w:top w:val="none" w:sz="0" w:space="0" w:color="auto"/>
                <w:left w:val="none" w:sz="0" w:space="0" w:color="auto"/>
                <w:bottom w:val="none" w:sz="0" w:space="0" w:color="auto"/>
                <w:right w:val="none" w:sz="0" w:space="0" w:color="auto"/>
              </w:divBdr>
              <w:divsChild>
                <w:div w:id="858811249">
                  <w:marLeft w:val="0"/>
                  <w:marRight w:val="0"/>
                  <w:marTop w:val="0"/>
                  <w:marBottom w:val="0"/>
                  <w:divBdr>
                    <w:top w:val="none" w:sz="0" w:space="0" w:color="auto"/>
                    <w:left w:val="none" w:sz="0" w:space="0" w:color="auto"/>
                    <w:bottom w:val="none" w:sz="0" w:space="0" w:color="auto"/>
                    <w:right w:val="none" w:sz="0" w:space="0" w:color="auto"/>
                  </w:divBdr>
                  <w:divsChild>
                    <w:div w:id="682165026">
                      <w:marLeft w:val="0"/>
                      <w:marRight w:val="0"/>
                      <w:marTop w:val="0"/>
                      <w:marBottom w:val="0"/>
                      <w:divBdr>
                        <w:top w:val="none" w:sz="0" w:space="0" w:color="auto"/>
                        <w:left w:val="none" w:sz="0" w:space="0" w:color="auto"/>
                        <w:bottom w:val="none" w:sz="0" w:space="0" w:color="auto"/>
                        <w:right w:val="none" w:sz="0" w:space="0" w:color="auto"/>
                      </w:divBdr>
                      <w:divsChild>
                        <w:div w:id="1922985112">
                          <w:marLeft w:val="0"/>
                          <w:marRight w:val="0"/>
                          <w:marTop w:val="0"/>
                          <w:marBottom w:val="0"/>
                          <w:divBdr>
                            <w:top w:val="none" w:sz="0" w:space="0" w:color="auto"/>
                            <w:left w:val="none" w:sz="0" w:space="0" w:color="auto"/>
                            <w:bottom w:val="none" w:sz="0" w:space="0" w:color="auto"/>
                            <w:right w:val="none" w:sz="0" w:space="0" w:color="auto"/>
                          </w:divBdr>
                          <w:divsChild>
                            <w:div w:id="17705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55621">
      <w:bodyDiv w:val="1"/>
      <w:marLeft w:val="0"/>
      <w:marRight w:val="0"/>
      <w:marTop w:val="0"/>
      <w:marBottom w:val="0"/>
      <w:divBdr>
        <w:top w:val="none" w:sz="0" w:space="0" w:color="auto"/>
        <w:left w:val="none" w:sz="0" w:space="0" w:color="auto"/>
        <w:bottom w:val="none" w:sz="0" w:space="0" w:color="auto"/>
        <w:right w:val="none" w:sz="0" w:space="0" w:color="auto"/>
      </w:divBdr>
    </w:div>
    <w:div w:id="1342777890">
      <w:bodyDiv w:val="1"/>
      <w:marLeft w:val="0"/>
      <w:marRight w:val="0"/>
      <w:marTop w:val="0"/>
      <w:marBottom w:val="0"/>
      <w:divBdr>
        <w:top w:val="none" w:sz="0" w:space="0" w:color="auto"/>
        <w:left w:val="none" w:sz="0" w:space="0" w:color="auto"/>
        <w:bottom w:val="none" w:sz="0" w:space="0" w:color="auto"/>
        <w:right w:val="none" w:sz="0" w:space="0" w:color="auto"/>
      </w:divBdr>
      <w:divsChild>
        <w:div w:id="1544370212">
          <w:marLeft w:val="0"/>
          <w:marRight w:val="0"/>
          <w:marTop w:val="0"/>
          <w:marBottom w:val="0"/>
          <w:divBdr>
            <w:top w:val="none" w:sz="0" w:space="0" w:color="auto"/>
            <w:left w:val="none" w:sz="0" w:space="0" w:color="auto"/>
            <w:bottom w:val="none" w:sz="0" w:space="0" w:color="auto"/>
            <w:right w:val="none" w:sz="0" w:space="0" w:color="auto"/>
          </w:divBdr>
          <w:divsChild>
            <w:div w:id="612399408">
              <w:marLeft w:val="0"/>
              <w:marRight w:val="0"/>
              <w:marTop w:val="0"/>
              <w:marBottom w:val="0"/>
              <w:divBdr>
                <w:top w:val="none" w:sz="0" w:space="0" w:color="auto"/>
                <w:left w:val="none" w:sz="0" w:space="0" w:color="auto"/>
                <w:bottom w:val="none" w:sz="0" w:space="0" w:color="auto"/>
                <w:right w:val="none" w:sz="0" w:space="0" w:color="auto"/>
              </w:divBdr>
              <w:divsChild>
                <w:div w:id="750007334">
                  <w:marLeft w:val="0"/>
                  <w:marRight w:val="0"/>
                  <w:marTop w:val="0"/>
                  <w:marBottom w:val="0"/>
                  <w:divBdr>
                    <w:top w:val="none" w:sz="0" w:space="0" w:color="auto"/>
                    <w:left w:val="none" w:sz="0" w:space="0" w:color="auto"/>
                    <w:bottom w:val="none" w:sz="0" w:space="0" w:color="auto"/>
                    <w:right w:val="none" w:sz="0" w:space="0" w:color="auto"/>
                  </w:divBdr>
                  <w:divsChild>
                    <w:div w:id="1825656989">
                      <w:marLeft w:val="0"/>
                      <w:marRight w:val="0"/>
                      <w:marTop w:val="0"/>
                      <w:marBottom w:val="0"/>
                      <w:divBdr>
                        <w:top w:val="none" w:sz="0" w:space="0" w:color="auto"/>
                        <w:left w:val="none" w:sz="0" w:space="0" w:color="auto"/>
                        <w:bottom w:val="none" w:sz="0" w:space="0" w:color="auto"/>
                        <w:right w:val="none" w:sz="0" w:space="0" w:color="auto"/>
                      </w:divBdr>
                      <w:divsChild>
                        <w:div w:id="89008934">
                          <w:marLeft w:val="0"/>
                          <w:marRight w:val="0"/>
                          <w:marTop w:val="0"/>
                          <w:marBottom w:val="0"/>
                          <w:divBdr>
                            <w:top w:val="none" w:sz="0" w:space="0" w:color="auto"/>
                            <w:left w:val="none" w:sz="0" w:space="0" w:color="auto"/>
                            <w:bottom w:val="none" w:sz="0" w:space="0" w:color="auto"/>
                            <w:right w:val="none" w:sz="0" w:space="0" w:color="auto"/>
                          </w:divBdr>
                          <w:divsChild>
                            <w:div w:id="16036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165908">
      <w:bodyDiv w:val="1"/>
      <w:marLeft w:val="0"/>
      <w:marRight w:val="0"/>
      <w:marTop w:val="0"/>
      <w:marBottom w:val="0"/>
      <w:divBdr>
        <w:top w:val="none" w:sz="0" w:space="0" w:color="auto"/>
        <w:left w:val="none" w:sz="0" w:space="0" w:color="auto"/>
        <w:bottom w:val="none" w:sz="0" w:space="0" w:color="auto"/>
        <w:right w:val="none" w:sz="0" w:space="0" w:color="auto"/>
      </w:divBdr>
    </w:div>
    <w:div w:id="1420103346">
      <w:bodyDiv w:val="1"/>
      <w:marLeft w:val="0"/>
      <w:marRight w:val="0"/>
      <w:marTop w:val="0"/>
      <w:marBottom w:val="0"/>
      <w:divBdr>
        <w:top w:val="none" w:sz="0" w:space="0" w:color="auto"/>
        <w:left w:val="none" w:sz="0" w:space="0" w:color="auto"/>
        <w:bottom w:val="none" w:sz="0" w:space="0" w:color="auto"/>
        <w:right w:val="none" w:sz="0" w:space="0" w:color="auto"/>
      </w:divBdr>
    </w:div>
    <w:div w:id="1457943510">
      <w:bodyDiv w:val="1"/>
      <w:marLeft w:val="0"/>
      <w:marRight w:val="0"/>
      <w:marTop w:val="0"/>
      <w:marBottom w:val="0"/>
      <w:divBdr>
        <w:top w:val="none" w:sz="0" w:space="0" w:color="auto"/>
        <w:left w:val="none" w:sz="0" w:space="0" w:color="auto"/>
        <w:bottom w:val="none" w:sz="0" w:space="0" w:color="auto"/>
        <w:right w:val="none" w:sz="0" w:space="0" w:color="auto"/>
      </w:divBdr>
      <w:divsChild>
        <w:div w:id="1408071370">
          <w:marLeft w:val="0"/>
          <w:marRight w:val="0"/>
          <w:marTop w:val="0"/>
          <w:marBottom w:val="0"/>
          <w:divBdr>
            <w:top w:val="none" w:sz="0" w:space="0" w:color="auto"/>
            <w:left w:val="none" w:sz="0" w:space="0" w:color="auto"/>
            <w:bottom w:val="none" w:sz="0" w:space="0" w:color="auto"/>
            <w:right w:val="none" w:sz="0" w:space="0" w:color="auto"/>
          </w:divBdr>
          <w:divsChild>
            <w:div w:id="980963179">
              <w:marLeft w:val="0"/>
              <w:marRight w:val="0"/>
              <w:marTop w:val="0"/>
              <w:marBottom w:val="0"/>
              <w:divBdr>
                <w:top w:val="none" w:sz="0" w:space="0" w:color="auto"/>
                <w:left w:val="none" w:sz="0" w:space="0" w:color="auto"/>
                <w:bottom w:val="none" w:sz="0" w:space="0" w:color="auto"/>
                <w:right w:val="none" w:sz="0" w:space="0" w:color="auto"/>
              </w:divBdr>
              <w:divsChild>
                <w:div w:id="1122113779">
                  <w:marLeft w:val="0"/>
                  <w:marRight w:val="0"/>
                  <w:marTop w:val="0"/>
                  <w:marBottom w:val="0"/>
                  <w:divBdr>
                    <w:top w:val="none" w:sz="0" w:space="0" w:color="auto"/>
                    <w:left w:val="none" w:sz="0" w:space="0" w:color="auto"/>
                    <w:bottom w:val="none" w:sz="0" w:space="0" w:color="auto"/>
                    <w:right w:val="none" w:sz="0" w:space="0" w:color="auto"/>
                  </w:divBdr>
                  <w:divsChild>
                    <w:div w:id="169761470">
                      <w:marLeft w:val="0"/>
                      <w:marRight w:val="0"/>
                      <w:marTop w:val="0"/>
                      <w:marBottom w:val="0"/>
                      <w:divBdr>
                        <w:top w:val="none" w:sz="0" w:space="0" w:color="auto"/>
                        <w:left w:val="none" w:sz="0" w:space="0" w:color="auto"/>
                        <w:bottom w:val="none" w:sz="0" w:space="0" w:color="auto"/>
                        <w:right w:val="none" w:sz="0" w:space="0" w:color="auto"/>
                      </w:divBdr>
                      <w:divsChild>
                        <w:div w:id="1636638622">
                          <w:marLeft w:val="0"/>
                          <w:marRight w:val="0"/>
                          <w:marTop w:val="0"/>
                          <w:marBottom w:val="0"/>
                          <w:divBdr>
                            <w:top w:val="none" w:sz="0" w:space="0" w:color="auto"/>
                            <w:left w:val="none" w:sz="0" w:space="0" w:color="auto"/>
                            <w:bottom w:val="none" w:sz="0" w:space="0" w:color="auto"/>
                            <w:right w:val="none" w:sz="0" w:space="0" w:color="auto"/>
                          </w:divBdr>
                          <w:divsChild>
                            <w:div w:id="4558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337142">
      <w:bodyDiv w:val="1"/>
      <w:marLeft w:val="0"/>
      <w:marRight w:val="0"/>
      <w:marTop w:val="0"/>
      <w:marBottom w:val="0"/>
      <w:divBdr>
        <w:top w:val="none" w:sz="0" w:space="0" w:color="auto"/>
        <w:left w:val="none" w:sz="0" w:space="0" w:color="auto"/>
        <w:bottom w:val="none" w:sz="0" w:space="0" w:color="auto"/>
        <w:right w:val="none" w:sz="0" w:space="0" w:color="auto"/>
      </w:divBdr>
    </w:div>
    <w:div w:id="1556501525">
      <w:bodyDiv w:val="1"/>
      <w:marLeft w:val="0"/>
      <w:marRight w:val="0"/>
      <w:marTop w:val="0"/>
      <w:marBottom w:val="0"/>
      <w:divBdr>
        <w:top w:val="none" w:sz="0" w:space="0" w:color="auto"/>
        <w:left w:val="none" w:sz="0" w:space="0" w:color="auto"/>
        <w:bottom w:val="none" w:sz="0" w:space="0" w:color="auto"/>
        <w:right w:val="none" w:sz="0" w:space="0" w:color="auto"/>
      </w:divBdr>
      <w:divsChild>
        <w:div w:id="2119905439">
          <w:marLeft w:val="0"/>
          <w:marRight w:val="0"/>
          <w:marTop w:val="0"/>
          <w:marBottom w:val="0"/>
          <w:divBdr>
            <w:top w:val="none" w:sz="0" w:space="0" w:color="auto"/>
            <w:left w:val="none" w:sz="0" w:space="0" w:color="auto"/>
            <w:bottom w:val="none" w:sz="0" w:space="0" w:color="auto"/>
            <w:right w:val="none" w:sz="0" w:space="0" w:color="auto"/>
          </w:divBdr>
          <w:divsChild>
            <w:div w:id="1071854762">
              <w:marLeft w:val="0"/>
              <w:marRight w:val="0"/>
              <w:marTop w:val="0"/>
              <w:marBottom w:val="0"/>
              <w:divBdr>
                <w:top w:val="none" w:sz="0" w:space="0" w:color="auto"/>
                <w:left w:val="none" w:sz="0" w:space="0" w:color="auto"/>
                <w:bottom w:val="none" w:sz="0" w:space="0" w:color="auto"/>
                <w:right w:val="none" w:sz="0" w:space="0" w:color="auto"/>
              </w:divBdr>
              <w:divsChild>
                <w:div w:id="1976325257">
                  <w:marLeft w:val="0"/>
                  <w:marRight w:val="0"/>
                  <w:marTop w:val="0"/>
                  <w:marBottom w:val="0"/>
                  <w:divBdr>
                    <w:top w:val="none" w:sz="0" w:space="0" w:color="auto"/>
                    <w:left w:val="none" w:sz="0" w:space="0" w:color="auto"/>
                    <w:bottom w:val="none" w:sz="0" w:space="0" w:color="auto"/>
                    <w:right w:val="none" w:sz="0" w:space="0" w:color="auto"/>
                  </w:divBdr>
                  <w:divsChild>
                    <w:div w:id="945887550">
                      <w:marLeft w:val="0"/>
                      <w:marRight w:val="0"/>
                      <w:marTop w:val="0"/>
                      <w:marBottom w:val="0"/>
                      <w:divBdr>
                        <w:top w:val="none" w:sz="0" w:space="0" w:color="auto"/>
                        <w:left w:val="none" w:sz="0" w:space="0" w:color="auto"/>
                        <w:bottom w:val="none" w:sz="0" w:space="0" w:color="auto"/>
                        <w:right w:val="none" w:sz="0" w:space="0" w:color="auto"/>
                      </w:divBdr>
                      <w:divsChild>
                        <w:div w:id="927496175">
                          <w:marLeft w:val="0"/>
                          <w:marRight w:val="0"/>
                          <w:marTop w:val="0"/>
                          <w:marBottom w:val="0"/>
                          <w:divBdr>
                            <w:top w:val="none" w:sz="0" w:space="0" w:color="auto"/>
                            <w:left w:val="none" w:sz="0" w:space="0" w:color="auto"/>
                            <w:bottom w:val="none" w:sz="0" w:space="0" w:color="auto"/>
                            <w:right w:val="none" w:sz="0" w:space="0" w:color="auto"/>
                          </w:divBdr>
                          <w:divsChild>
                            <w:div w:id="21164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00607">
      <w:bodyDiv w:val="1"/>
      <w:marLeft w:val="0"/>
      <w:marRight w:val="0"/>
      <w:marTop w:val="0"/>
      <w:marBottom w:val="0"/>
      <w:divBdr>
        <w:top w:val="none" w:sz="0" w:space="0" w:color="auto"/>
        <w:left w:val="none" w:sz="0" w:space="0" w:color="auto"/>
        <w:bottom w:val="none" w:sz="0" w:space="0" w:color="auto"/>
        <w:right w:val="none" w:sz="0" w:space="0" w:color="auto"/>
      </w:divBdr>
      <w:divsChild>
        <w:div w:id="482233418">
          <w:marLeft w:val="0"/>
          <w:marRight w:val="0"/>
          <w:marTop w:val="0"/>
          <w:marBottom w:val="0"/>
          <w:divBdr>
            <w:top w:val="none" w:sz="0" w:space="0" w:color="auto"/>
            <w:left w:val="none" w:sz="0" w:space="0" w:color="auto"/>
            <w:bottom w:val="none" w:sz="0" w:space="0" w:color="auto"/>
            <w:right w:val="none" w:sz="0" w:space="0" w:color="auto"/>
          </w:divBdr>
          <w:divsChild>
            <w:div w:id="401104426">
              <w:marLeft w:val="0"/>
              <w:marRight w:val="0"/>
              <w:marTop w:val="0"/>
              <w:marBottom w:val="0"/>
              <w:divBdr>
                <w:top w:val="none" w:sz="0" w:space="0" w:color="auto"/>
                <w:left w:val="none" w:sz="0" w:space="0" w:color="auto"/>
                <w:bottom w:val="none" w:sz="0" w:space="0" w:color="auto"/>
                <w:right w:val="none" w:sz="0" w:space="0" w:color="auto"/>
              </w:divBdr>
              <w:divsChild>
                <w:div w:id="1849977667">
                  <w:marLeft w:val="0"/>
                  <w:marRight w:val="0"/>
                  <w:marTop w:val="0"/>
                  <w:marBottom w:val="0"/>
                  <w:divBdr>
                    <w:top w:val="none" w:sz="0" w:space="0" w:color="auto"/>
                    <w:left w:val="none" w:sz="0" w:space="0" w:color="auto"/>
                    <w:bottom w:val="none" w:sz="0" w:space="0" w:color="auto"/>
                    <w:right w:val="none" w:sz="0" w:space="0" w:color="auto"/>
                  </w:divBdr>
                  <w:divsChild>
                    <w:div w:id="817040384">
                      <w:marLeft w:val="0"/>
                      <w:marRight w:val="0"/>
                      <w:marTop w:val="0"/>
                      <w:marBottom w:val="0"/>
                      <w:divBdr>
                        <w:top w:val="none" w:sz="0" w:space="0" w:color="auto"/>
                        <w:left w:val="none" w:sz="0" w:space="0" w:color="auto"/>
                        <w:bottom w:val="none" w:sz="0" w:space="0" w:color="auto"/>
                        <w:right w:val="none" w:sz="0" w:space="0" w:color="auto"/>
                      </w:divBdr>
                      <w:divsChild>
                        <w:div w:id="1965037160">
                          <w:marLeft w:val="0"/>
                          <w:marRight w:val="0"/>
                          <w:marTop w:val="0"/>
                          <w:marBottom w:val="0"/>
                          <w:divBdr>
                            <w:top w:val="none" w:sz="0" w:space="0" w:color="auto"/>
                            <w:left w:val="none" w:sz="0" w:space="0" w:color="auto"/>
                            <w:bottom w:val="none" w:sz="0" w:space="0" w:color="auto"/>
                            <w:right w:val="none" w:sz="0" w:space="0" w:color="auto"/>
                          </w:divBdr>
                          <w:divsChild>
                            <w:div w:id="1488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632592">
      <w:bodyDiv w:val="1"/>
      <w:marLeft w:val="0"/>
      <w:marRight w:val="0"/>
      <w:marTop w:val="0"/>
      <w:marBottom w:val="0"/>
      <w:divBdr>
        <w:top w:val="none" w:sz="0" w:space="0" w:color="auto"/>
        <w:left w:val="none" w:sz="0" w:space="0" w:color="auto"/>
        <w:bottom w:val="none" w:sz="0" w:space="0" w:color="auto"/>
        <w:right w:val="none" w:sz="0" w:space="0" w:color="auto"/>
      </w:divBdr>
    </w:div>
    <w:div w:id="1607542108">
      <w:bodyDiv w:val="1"/>
      <w:marLeft w:val="0"/>
      <w:marRight w:val="0"/>
      <w:marTop w:val="0"/>
      <w:marBottom w:val="0"/>
      <w:divBdr>
        <w:top w:val="none" w:sz="0" w:space="0" w:color="auto"/>
        <w:left w:val="none" w:sz="0" w:space="0" w:color="auto"/>
        <w:bottom w:val="none" w:sz="0" w:space="0" w:color="auto"/>
        <w:right w:val="none" w:sz="0" w:space="0" w:color="auto"/>
      </w:divBdr>
    </w:div>
    <w:div w:id="1654211718">
      <w:bodyDiv w:val="1"/>
      <w:marLeft w:val="0"/>
      <w:marRight w:val="0"/>
      <w:marTop w:val="0"/>
      <w:marBottom w:val="0"/>
      <w:divBdr>
        <w:top w:val="none" w:sz="0" w:space="0" w:color="auto"/>
        <w:left w:val="none" w:sz="0" w:space="0" w:color="auto"/>
        <w:bottom w:val="none" w:sz="0" w:space="0" w:color="auto"/>
        <w:right w:val="none" w:sz="0" w:space="0" w:color="auto"/>
      </w:divBdr>
      <w:divsChild>
        <w:div w:id="1922636404">
          <w:marLeft w:val="0"/>
          <w:marRight w:val="0"/>
          <w:marTop w:val="0"/>
          <w:marBottom w:val="0"/>
          <w:divBdr>
            <w:top w:val="none" w:sz="0" w:space="0" w:color="auto"/>
            <w:left w:val="none" w:sz="0" w:space="0" w:color="auto"/>
            <w:bottom w:val="none" w:sz="0" w:space="0" w:color="auto"/>
            <w:right w:val="none" w:sz="0" w:space="0" w:color="auto"/>
          </w:divBdr>
          <w:divsChild>
            <w:div w:id="1159150749">
              <w:marLeft w:val="0"/>
              <w:marRight w:val="0"/>
              <w:marTop w:val="0"/>
              <w:marBottom w:val="0"/>
              <w:divBdr>
                <w:top w:val="none" w:sz="0" w:space="0" w:color="auto"/>
                <w:left w:val="none" w:sz="0" w:space="0" w:color="auto"/>
                <w:bottom w:val="none" w:sz="0" w:space="0" w:color="auto"/>
                <w:right w:val="none" w:sz="0" w:space="0" w:color="auto"/>
              </w:divBdr>
              <w:divsChild>
                <w:div w:id="944457404">
                  <w:marLeft w:val="0"/>
                  <w:marRight w:val="0"/>
                  <w:marTop w:val="0"/>
                  <w:marBottom w:val="0"/>
                  <w:divBdr>
                    <w:top w:val="none" w:sz="0" w:space="0" w:color="auto"/>
                    <w:left w:val="none" w:sz="0" w:space="0" w:color="auto"/>
                    <w:bottom w:val="none" w:sz="0" w:space="0" w:color="auto"/>
                    <w:right w:val="none" w:sz="0" w:space="0" w:color="auto"/>
                  </w:divBdr>
                  <w:divsChild>
                    <w:div w:id="1262641547">
                      <w:marLeft w:val="0"/>
                      <w:marRight w:val="0"/>
                      <w:marTop w:val="0"/>
                      <w:marBottom w:val="0"/>
                      <w:divBdr>
                        <w:top w:val="none" w:sz="0" w:space="0" w:color="auto"/>
                        <w:left w:val="none" w:sz="0" w:space="0" w:color="auto"/>
                        <w:bottom w:val="none" w:sz="0" w:space="0" w:color="auto"/>
                        <w:right w:val="none" w:sz="0" w:space="0" w:color="auto"/>
                      </w:divBdr>
                      <w:divsChild>
                        <w:div w:id="344213347">
                          <w:marLeft w:val="0"/>
                          <w:marRight w:val="0"/>
                          <w:marTop w:val="0"/>
                          <w:marBottom w:val="0"/>
                          <w:divBdr>
                            <w:top w:val="none" w:sz="0" w:space="0" w:color="auto"/>
                            <w:left w:val="none" w:sz="0" w:space="0" w:color="auto"/>
                            <w:bottom w:val="none" w:sz="0" w:space="0" w:color="auto"/>
                            <w:right w:val="none" w:sz="0" w:space="0" w:color="auto"/>
                          </w:divBdr>
                          <w:divsChild>
                            <w:div w:id="9049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899507">
      <w:bodyDiv w:val="1"/>
      <w:marLeft w:val="0"/>
      <w:marRight w:val="0"/>
      <w:marTop w:val="0"/>
      <w:marBottom w:val="0"/>
      <w:divBdr>
        <w:top w:val="none" w:sz="0" w:space="0" w:color="auto"/>
        <w:left w:val="none" w:sz="0" w:space="0" w:color="auto"/>
        <w:bottom w:val="none" w:sz="0" w:space="0" w:color="auto"/>
        <w:right w:val="none" w:sz="0" w:space="0" w:color="auto"/>
      </w:divBdr>
    </w:div>
    <w:div w:id="1698390060">
      <w:bodyDiv w:val="1"/>
      <w:marLeft w:val="0"/>
      <w:marRight w:val="0"/>
      <w:marTop w:val="0"/>
      <w:marBottom w:val="0"/>
      <w:divBdr>
        <w:top w:val="none" w:sz="0" w:space="0" w:color="auto"/>
        <w:left w:val="none" w:sz="0" w:space="0" w:color="auto"/>
        <w:bottom w:val="none" w:sz="0" w:space="0" w:color="auto"/>
        <w:right w:val="none" w:sz="0" w:space="0" w:color="auto"/>
      </w:divBdr>
      <w:divsChild>
        <w:div w:id="1695304631">
          <w:marLeft w:val="0"/>
          <w:marRight w:val="0"/>
          <w:marTop w:val="0"/>
          <w:marBottom w:val="0"/>
          <w:divBdr>
            <w:top w:val="none" w:sz="0" w:space="0" w:color="auto"/>
            <w:left w:val="none" w:sz="0" w:space="0" w:color="auto"/>
            <w:bottom w:val="none" w:sz="0" w:space="0" w:color="auto"/>
            <w:right w:val="none" w:sz="0" w:space="0" w:color="auto"/>
          </w:divBdr>
          <w:divsChild>
            <w:div w:id="495073830">
              <w:marLeft w:val="0"/>
              <w:marRight w:val="0"/>
              <w:marTop w:val="0"/>
              <w:marBottom w:val="0"/>
              <w:divBdr>
                <w:top w:val="none" w:sz="0" w:space="0" w:color="auto"/>
                <w:left w:val="none" w:sz="0" w:space="0" w:color="auto"/>
                <w:bottom w:val="none" w:sz="0" w:space="0" w:color="auto"/>
                <w:right w:val="none" w:sz="0" w:space="0" w:color="auto"/>
              </w:divBdr>
              <w:divsChild>
                <w:div w:id="1960067254">
                  <w:marLeft w:val="0"/>
                  <w:marRight w:val="0"/>
                  <w:marTop w:val="0"/>
                  <w:marBottom w:val="0"/>
                  <w:divBdr>
                    <w:top w:val="none" w:sz="0" w:space="0" w:color="auto"/>
                    <w:left w:val="none" w:sz="0" w:space="0" w:color="auto"/>
                    <w:bottom w:val="none" w:sz="0" w:space="0" w:color="auto"/>
                    <w:right w:val="none" w:sz="0" w:space="0" w:color="auto"/>
                  </w:divBdr>
                  <w:divsChild>
                    <w:div w:id="653990526">
                      <w:marLeft w:val="0"/>
                      <w:marRight w:val="0"/>
                      <w:marTop w:val="0"/>
                      <w:marBottom w:val="0"/>
                      <w:divBdr>
                        <w:top w:val="none" w:sz="0" w:space="0" w:color="auto"/>
                        <w:left w:val="none" w:sz="0" w:space="0" w:color="auto"/>
                        <w:bottom w:val="none" w:sz="0" w:space="0" w:color="auto"/>
                        <w:right w:val="none" w:sz="0" w:space="0" w:color="auto"/>
                      </w:divBdr>
                      <w:divsChild>
                        <w:div w:id="1461802788">
                          <w:marLeft w:val="0"/>
                          <w:marRight w:val="0"/>
                          <w:marTop w:val="0"/>
                          <w:marBottom w:val="0"/>
                          <w:divBdr>
                            <w:top w:val="none" w:sz="0" w:space="0" w:color="auto"/>
                            <w:left w:val="none" w:sz="0" w:space="0" w:color="auto"/>
                            <w:bottom w:val="none" w:sz="0" w:space="0" w:color="auto"/>
                            <w:right w:val="none" w:sz="0" w:space="0" w:color="auto"/>
                          </w:divBdr>
                          <w:divsChild>
                            <w:div w:id="497962602">
                              <w:marLeft w:val="0"/>
                              <w:marRight w:val="0"/>
                              <w:marTop w:val="0"/>
                              <w:marBottom w:val="0"/>
                              <w:divBdr>
                                <w:top w:val="none" w:sz="0" w:space="0" w:color="auto"/>
                                <w:left w:val="none" w:sz="0" w:space="0" w:color="auto"/>
                                <w:bottom w:val="none" w:sz="0" w:space="0" w:color="auto"/>
                                <w:right w:val="none" w:sz="0" w:space="0" w:color="auto"/>
                              </w:divBdr>
                              <w:divsChild>
                                <w:div w:id="173956880">
                                  <w:marLeft w:val="0"/>
                                  <w:marRight w:val="0"/>
                                  <w:marTop w:val="0"/>
                                  <w:marBottom w:val="0"/>
                                  <w:divBdr>
                                    <w:top w:val="none" w:sz="0" w:space="0" w:color="auto"/>
                                    <w:left w:val="none" w:sz="0" w:space="0" w:color="auto"/>
                                    <w:bottom w:val="none" w:sz="0" w:space="0" w:color="auto"/>
                                    <w:right w:val="none" w:sz="0" w:space="0" w:color="auto"/>
                                  </w:divBdr>
                                  <w:divsChild>
                                    <w:div w:id="659577606">
                                      <w:marLeft w:val="0"/>
                                      <w:marRight w:val="0"/>
                                      <w:marTop w:val="0"/>
                                      <w:marBottom w:val="0"/>
                                      <w:divBdr>
                                        <w:top w:val="none" w:sz="0" w:space="0" w:color="auto"/>
                                        <w:left w:val="none" w:sz="0" w:space="0" w:color="auto"/>
                                        <w:bottom w:val="none" w:sz="0" w:space="0" w:color="auto"/>
                                        <w:right w:val="none" w:sz="0" w:space="0" w:color="auto"/>
                                      </w:divBdr>
                                      <w:divsChild>
                                        <w:div w:id="6194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730542">
          <w:marLeft w:val="0"/>
          <w:marRight w:val="0"/>
          <w:marTop w:val="0"/>
          <w:marBottom w:val="0"/>
          <w:divBdr>
            <w:top w:val="none" w:sz="0" w:space="0" w:color="auto"/>
            <w:left w:val="none" w:sz="0" w:space="0" w:color="auto"/>
            <w:bottom w:val="none" w:sz="0" w:space="0" w:color="auto"/>
            <w:right w:val="none" w:sz="0" w:space="0" w:color="auto"/>
          </w:divBdr>
          <w:divsChild>
            <w:div w:id="2080665367">
              <w:marLeft w:val="0"/>
              <w:marRight w:val="0"/>
              <w:marTop w:val="0"/>
              <w:marBottom w:val="0"/>
              <w:divBdr>
                <w:top w:val="none" w:sz="0" w:space="0" w:color="auto"/>
                <w:left w:val="none" w:sz="0" w:space="0" w:color="auto"/>
                <w:bottom w:val="none" w:sz="0" w:space="0" w:color="auto"/>
                <w:right w:val="none" w:sz="0" w:space="0" w:color="auto"/>
              </w:divBdr>
              <w:divsChild>
                <w:div w:id="2025397043">
                  <w:marLeft w:val="0"/>
                  <w:marRight w:val="0"/>
                  <w:marTop w:val="0"/>
                  <w:marBottom w:val="0"/>
                  <w:divBdr>
                    <w:top w:val="none" w:sz="0" w:space="0" w:color="auto"/>
                    <w:left w:val="none" w:sz="0" w:space="0" w:color="auto"/>
                    <w:bottom w:val="none" w:sz="0" w:space="0" w:color="auto"/>
                    <w:right w:val="none" w:sz="0" w:space="0" w:color="auto"/>
                  </w:divBdr>
                  <w:divsChild>
                    <w:div w:id="19086577">
                      <w:marLeft w:val="0"/>
                      <w:marRight w:val="0"/>
                      <w:marTop w:val="0"/>
                      <w:marBottom w:val="0"/>
                      <w:divBdr>
                        <w:top w:val="none" w:sz="0" w:space="0" w:color="auto"/>
                        <w:left w:val="none" w:sz="0" w:space="0" w:color="auto"/>
                        <w:bottom w:val="none" w:sz="0" w:space="0" w:color="auto"/>
                        <w:right w:val="none" w:sz="0" w:space="0" w:color="auto"/>
                      </w:divBdr>
                      <w:divsChild>
                        <w:div w:id="61761233">
                          <w:marLeft w:val="0"/>
                          <w:marRight w:val="0"/>
                          <w:marTop w:val="0"/>
                          <w:marBottom w:val="0"/>
                          <w:divBdr>
                            <w:top w:val="none" w:sz="0" w:space="0" w:color="auto"/>
                            <w:left w:val="none" w:sz="0" w:space="0" w:color="auto"/>
                            <w:bottom w:val="none" w:sz="0" w:space="0" w:color="auto"/>
                            <w:right w:val="none" w:sz="0" w:space="0" w:color="auto"/>
                          </w:divBdr>
                          <w:divsChild>
                            <w:div w:id="1168253300">
                              <w:marLeft w:val="0"/>
                              <w:marRight w:val="0"/>
                              <w:marTop w:val="0"/>
                              <w:marBottom w:val="0"/>
                              <w:divBdr>
                                <w:top w:val="none" w:sz="0" w:space="0" w:color="auto"/>
                                <w:left w:val="none" w:sz="0" w:space="0" w:color="auto"/>
                                <w:bottom w:val="none" w:sz="0" w:space="0" w:color="auto"/>
                                <w:right w:val="none" w:sz="0" w:space="0" w:color="auto"/>
                              </w:divBdr>
                              <w:divsChild>
                                <w:div w:id="10881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70031">
                  <w:marLeft w:val="0"/>
                  <w:marRight w:val="0"/>
                  <w:marTop w:val="0"/>
                  <w:marBottom w:val="0"/>
                  <w:divBdr>
                    <w:top w:val="none" w:sz="0" w:space="0" w:color="auto"/>
                    <w:left w:val="none" w:sz="0" w:space="0" w:color="auto"/>
                    <w:bottom w:val="none" w:sz="0" w:space="0" w:color="auto"/>
                    <w:right w:val="none" w:sz="0" w:space="0" w:color="auto"/>
                  </w:divBdr>
                  <w:divsChild>
                    <w:div w:id="189881960">
                      <w:marLeft w:val="0"/>
                      <w:marRight w:val="0"/>
                      <w:marTop w:val="0"/>
                      <w:marBottom w:val="0"/>
                      <w:divBdr>
                        <w:top w:val="none" w:sz="0" w:space="0" w:color="auto"/>
                        <w:left w:val="none" w:sz="0" w:space="0" w:color="auto"/>
                        <w:bottom w:val="none" w:sz="0" w:space="0" w:color="auto"/>
                        <w:right w:val="none" w:sz="0" w:space="0" w:color="auto"/>
                      </w:divBdr>
                      <w:divsChild>
                        <w:div w:id="1363634787">
                          <w:marLeft w:val="0"/>
                          <w:marRight w:val="0"/>
                          <w:marTop w:val="0"/>
                          <w:marBottom w:val="0"/>
                          <w:divBdr>
                            <w:top w:val="none" w:sz="0" w:space="0" w:color="auto"/>
                            <w:left w:val="none" w:sz="0" w:space="0" w:color="auto"/>
                            <w:bottom w:val="none" w:sz="0" w:space="0" w:color="auto"/>
                            <w:right w:val="none" w:sz="0" w:space="0" w:color="auto"/>
                          </w:divBdr>
                          <w:divsChild>
                            <w:div w:id="1273898059">
                              <w:marLeft w:val="0"/>
                              <w:marRight w:val="0"/>
                              <w:marTop w:val="0"/>
                              <w:marBottom w:val="0"/>
                              <w:divBdr>
                                <w:top w:val="none" w:sz="0" w:space="0" w:color="auto"/>
                                <w:left w:val="none" w:sz="0" w:space="0" w:color="auto"/>
                                <w:bottom w:val="none" w:sz="0" w:space="0" w:color="auto"/>
                                <w:right w:val="none" w:sz="0" w:space="0" w:color="auto"/>
                              </w:divBdr>
                              <w:divsChild>
                                <w:div w:id="623973102">
                                  <w:marLeft w:val="0"/>
                                  <w:marRight w:val="0"/>
                                  <w:marTop w:val="0"/>
                                  <w:marBottom w:val="0"/>
                                  <w:divBdr>
                                    <w:top w:val="none" w:sz="0" w:space="0" w:color="auto"/>
                                    <w:left w:val="none" w:sz="0" w:space="0" w:color="auto"/>
                                    <w:bottom w:val="none" w:sz="0" w:space="0" w:color="auto"/>
                                    <w:right w:val="none" w:sz="0" w:space="0" w:color="auto"/>
                                  </w:divBdr>
                                  <w:divsChild>
                                    <w:div w:id="14921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212040">
      <w:bodyDiv w:val="1"/>
      <w:marLeft w:val="0"/>
      <w:marRight w:val="0"/>
      <w:marTop w:val="0"/>
      <w:marBottom w:val="0"/>
      <w:divBdr>
        <w:top w:val="none" w:sz="0" w:space="0" w:color="auto"/>
        <w:left w:val="none" w:sz="0" w:space="0" w:color="auto"/>
        <w:bottom w:val="none" w:sz="0" w:space="0" w:color="auto"/>
        <w:right w:val="none" w:sz="0" w:space="0" w:color="auto"/>
      </w:divBdr>
    </w:div>
    <w:div w:id="1783762006">
      <w:bodyDiv w:val="1"/>
      <w:marLeft w:val="0"/>
      <w:marRight w:val="0"/>
      <w:marTop w:val="0"/>
      <w:marBottom w:val="0"/>
      <w:divBdr>
        <w:top w:val="none" w:sz="0" w:space="0" w:color="auto"/>
        <w:left w:val="none" w:sz="0" w:space="0" w:color="auto"/>
        <w:bottom w:val="none" w:sz="0" w:space="0" w:color="auto"/>
        <w:right w:val="none" w:sz="0" w:space="0" w:color="auto"/>
      </w:divBdr>
    </w:div>
    <w:div w:id="1837498956">
      <w:bodyDiv w:val="1"/>
      <w:marLeft w:val="0"/>
      <w:marRight w:val="0"/>
      <w:marTop w:val="0"/>
      <w:marBottom w:val="0"/>
      <w:divBdr>
        <w:top w:val="none" w:sz="0" w:space="0" w:color="auto"/>
        <w:left w:val="none" w:sz="0" w:space="0" w:color="auto"/>
        <w:bottom w:val="none" w:sz="0" w:space="0" w:color="auto"/>
        <w:right w:val="none" w:sz="0" w:space="0" w:color="auto"/>
      </w:divBdr>
    </w:div>
    <w:div w:id="1850827001">
      <w:bodyDiv w:val="1"/>
      <w:marLeft w:val="0"/>
      <w:marRight w:val="0"/>
      <w:marTop w:val="0"/>
      <w:marBottom w:val="0"/>
      <w:divBdr>
        <w:top w:val="none" w:sz="0" w:space="0" w:color="auto"/>
        <w:left w:val="none" w:sz="0" w:space="0" w:color="auto"/>
        <w:bottom w:val="none" w:sz="0" w:space="0" w:color="auto"/>
        <w:right w:val="none" w:sz="0" w:space="0" w:color="auto"/>
      </w:divBdr>
    </w:div>
    <w:div w:id="1871337609">
      <w:bodyDiv w:val="1"/>
      <w:marLeft w:val="0"/>
      <w:marRight w:val="0"/>
      <w:marTop w:val="0"/>
      <w:marBottom w:val="0"/>
      <w:divBdr>
        <w:top w:val="none" w:sz="0" w:space="0" w:color="auto"/>
        <w:left w:val="none" w:sz="0" w:space="0" w:color="auto"/>
        <w:bottom w:val="none" w:sz="0" w:space="0" w:color="auto"/>
        <w:right w:val="none" w:sz="0" w:space="0" w:color="auto"/>
      </w:divBdr>
    </w:div>
    <w:div w:id="1899122769">
      <w:bodyDiv w:val="1"/>
      <w:marLeft w:val="0"/>
      <w:marRight w:val="0"/>
      <w:marTop w:val="0"/>
      <w:marBottom w:val="0"/>
      <w:divBdr>
        <w:top w:val="none" w:sz="0" w:space="0" w:color="auto"/>
        <w:left w:val="none" w:sz="0" w:space="0" w:color="auto"/>
        <w:bottom w:val="none" w:sz="0" w:space="0" w:color="auto"/>
        <w:right w:val="none" w:sz="0" w:space="0" w:color="auto"/>
      </w:divBdr>
    </w:div>
    <w:div w:id="1929580696">
      <w:bodyDiv w:val="1"/>
      <w:marLeft w:val="0"/>
      <w:marRight w:val="0"/>
      <w:marTop w:val="0"/>
      <w:marBottom w:val="0"/>
      <w:divBdr>
        <w:top w:val="none" w:sz="0" w:space="0" w:color="auto"/>
        <w:left w:val="none" w:sz="0" w:space="0" w:color="auto"/>
        <w:bottom w:val="none" w:sz="0" w:space="0" w:color="auto"/>
        <w:right w:val="none" w:sz="0" w:space="0" w:color="auto"/>
      </w:divBdr>
    </w:div>
    <w:div w:id="1939367429">
      <w:bodyDiv w:val="1"/>
      <w:marLeft w:val="0"/>
      <w:marRight w:val="0"/>
      <w:marTop w:val="0"/>
      <w:marBottom w:val="0"/>
      <w:divBdr>
        <w:top w:val="none" w:sz="0" w:space="0" w:color="auto"/>
        <w:left w:val="none" w:sz="0" w:space="0" w:color="auto"/>
        <w:bottom w:val="none" w:sz="0" w:space="0" w:color="auto"/>
        <w:right w:val="none" w:sz="0" w:space="0" w:color="auto"/>
      </w:divBdr>
      <w:divsChild>
        <w:div w:id="7954251">
          <w:marLeft w:val="0"/>
          <w:marRight w:val="0"/>
          <w:marTop w:val="0"/>
          <w:marBottom w:val="0"/>
          <w:divBdr>
            <w:top w:val="none" w:sz="0" w:space="0" w:color="auto"/>
            <w:left w:val="none" w:sz="0" w:space="0" w:color="auto"/>
            <w:bottom w:val="none" w:sz="0" w:space="0" w:color="auto"/>
            <w:right w:val="none" w:sz="0" w:space="0" w:color="auto"/>
          </w:divBdr>
          <w:divsChild>
            <w:div w:id="558059722">
              <w:marLeft w:val="0"/>
              <w:marRight w:val="0"/>
              <w:marTop w:val="0"/>
              <w:marBottom w:val="0"/>
              <w:divBdr>
                <w:top w:val="none" w:sz="0" w:space="0" w:color="auto"/>
                <w:left w:val="none" w:sz="0" w:space="0" w:color="auto"/>
                <w:bottom w:val="none" w:sz="0" w:space="0" w:color="auto"/>
                <w:right w:val="none" w:sz="0" w:space="0" w:color="auto"/>
              </w:divBdr>
              <w:divsChild>
                <w:div w:id="904880122">
                  <w:marLeft w:val="0"/>
                  <w:marRight w:val="0"/>
                  <w:marTop w:val="0"/>
                  <w:marBottom w:val="0"/>
                  <w:divBdr>
                    <w:top w:val="none" w:sz="0" w:space="0" w:color="auto"/>
                    <w:left w:val="none" w:sz="0" w:space="0" w:color="auto"/>
                    <w:bottom w:val="none" w:sz="0" w:space="0" w:color="auto"/>
                    <w:right w:val="none" w:sz="0" w:space="0" w:color="auto"/>
                  </w:divBdr>
                  <w:divsChild>
                    <w:div w:id="493227267">
                      <w:marLeft w:val="0"/>
                      <w:marRight w:val="0"/>
                      <w:marTop w:val="0"/>
                      <w:marBottom w:val="0"/>
                      <w:divBdr>
                        <w:top w:val="none" w:sz="0" w:space="0" w:color="auto"/>
                        <w:left w:val="none" w:sz="0" w:space="0" w:color="auto"/>
                        <w:bottom w:val="none" w:sz="0" w:space="0" w:color="auto"/>
                        <w:right w:val="none" w:sz="0" w:space="0" w:color="auto"/>
                      </w:divBdr>
                      <w:divsChild>
                        <w:div w:id="1730298098">
                          <w:marLeft w:val="0"/>
                          <w:marRight w:val="0"/>
                          <w:marTop w:val="0"/>
                          <w:marBottom w:val="0"/>
                          <w:divBdr>
                            <w:top w:val="none" w:sz="0" w:space="0" w:color="auto"/>
                            <w:left w:val="none" w:sz="0" w:space="0" w:color="auto"/>
                            <w:bottom w:val="none" w:sz="0" w:space="0" w:color="auto"/>
                            <w:right w:val="none" w:sz="0" w:space="0" w:color="auto"/>
                          </w:divBdr>
                          <w:divsChild>
                            <w:div w:id="1998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063141">
      <w:bodyDiv w:val="1"/>
      <w:marLeft w:val="0"/>
      <w:marRight w:val="0"/>
      <w:marTop w:val="0"/>
      <w:marBottom w:val="0"/>
      <w:divBdr>
        <w:top w:val="none" w:sz="0" w:space="0" w:color="auto"/>
        <w:left w:val="none" w:sz="0" w:space="0" w:color="auto"/>
        <w:bottom w:val="none" w:sz="0" w:space="0" w:color="auto"/>
        <w:right w:val="none" w:sz="0" w:space="0" w:color="auto"/>
      </w:divBdr>
      <w:divsChild>
        <w:div w:id="843983296">
          <w:marLeft w:val="0"/>
          <w:marRight w:val="0"/>
          <w:marTop w:val="0"/>
          <w:marBottom w:val="0"/>
          <w:divBdr>
            <w:top w:val="none" w:sz="0" w:space="0" w:color="auto"/>
            <w:left w:val="none" w:sz="0" w:space="0" w:color="auto"/>
            <w:bottom w:val="none" w:sz="0" w:space="0" w:color="auto"/>
            <w:right w:val="none" w:sz="0" w:space="0" w:color="auto"/>
          </w:divBdr>
          <w:divsChild>
            <w:div w:id="1015301286">
              <w:marLeft w:val="0"/>
              <w:marRight w:val="0"/>
              <w:marTop w:val="0"/>
              <w:marBottom w:val="0"/>
              <w:divBdr>
                <w:top w:val="none" w:sz="0" w:space="0" w:color="auto"/>
                <w:left w:val="none" w:sz="0" w:space="0" w:color="auto"/>
                <w:bottom w:val="none" w:sz="0" w:space="0" w:color="auto"/>
                <w:right w:val="none" w:sz="0" w:space="0" w:color="auto"/>
              </w:divBdr>
              <w:divsChild>
                <w:div w:id="296110620">
                  <w:marLeft w:val="0"/>
                  <w:marRight w:val="0"/>
                  <w:marTop w:val="0"/>
                  <w:marBottom w:val="0"/>
                  <w:divBdr>
                    <w:top w:val="none" w:sz="0" w:space="0" w:color="auto"/>
                    <w:left w:val="none" w:sz="0" w:space="0" w:color="auto"/>
                    <w:bottom w:val="none" w:sz="0" w:space="0" w:color="auto"/>
                    <w:right w:val="none" w:sz="0" w:space="0" w:color="auto"/>
                  </w:divBdr>
                  <w:divsChild>
                    <w:div w:id="1467820332">
                      <w:marLeft w:val="0"/>
                      <w:marRight w:val="0"/>
                      <w:marTop w:val="0"/>
                      <w:marBottom w:val="0"/>
                      <w:divBdr>
                        <w:top w:val="none" w:sz="0" w:space="0" w:color="auto"/>
                        <w:left w:val="none" w:sz="0" w:space="0" w:color="auto"/>
                        <w:bottom w:val="none" w:sz="0" w:space="0" w:color="auto"/>
                        <w:right w:val="none" w:sz="0" w:space="0" w:color="auto"/>
                      </w:divBdr>
                      <w:divsChild>
                        <w:div w:id="676420490">
                          <w:marLeft w:val="0"/>
                          <w:marRight w:val="0"/>
                          <w:marTop w:val="0"/>
                          <w:marBottom w:val="0"/>
                          <w:divBdr>
                            <w:top w:val="none" w:sz="0" w:space="0" w:color="auto"/>
                            <w:left w:val="none" w:sz="0" w:space="0" w:color="auto"/>
                            <w:bottom w:val="none" w:sz="0" w:space="0" w:color="auto"/>
                            <w:right w:val="none" w:sz="0" w:space="0" w:color="auto"/>
                          </w:divBdr>
                          <w:divsChild>
                            <w:div w:id="607857741">
                              <w:marLeft w:val="0"/>
                              <w:marRight w:val="0"/>
                              <w:marTop w:val="0"/>
                              <w:marBottom w:val="0"/>
                              <w:divBdr>
                                <w:top w:val="none" w:sz="0" w:space="0" w:color="auto"/>
                                <w:left w:val="none" w:sz="0" w:space="0" w:color="auto"/>
                                <w:bottom w:val="none" w:sz="0" w:space="0" w:color="auto"/>
                                <w:right w:val="none" w:sz="0" w:space="0" w:color="auto"/>
                              </w:divBdr>
                              <w:divsChild>
                                <w:div w:id="871040455">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sChild>
                                        <w:div w:id="20088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141470">
          <w:marLeft w:val="0"/>
          <w:marRight w:val="0"/>
          <w:marTop w:val="0"/>
          <w:marBottom w:val="0"/>
          <w:divBdr>
            <w:top w:val="none" w:sz="0" w:space="0" w:color="auto"/>
            <w:left w:val="none" w:sz="0" w:space="0" w:color="auto"/>
            <w:bottom w:val="none" w:sz="0" w:space="0" w:color="auto"/>
            <w:right w:val="none" w:sz="0" w:space="0" w:color="auto"/>
          </w:divBdr>
          <w:divsChild>
            <w:div w:id="850030912">
              <w:marLeft w:val="0"/>
              <w:marRight w:val="0"/>
              <w:marTop w:val="0"/>
              <w:marBottom w:val="0"/>
              <w:divBdr>
                <w:top w:val="none" w:sz="0" w:space="0" w:color="auto"/>
                <w:left w:val="none" w:sz="0" w:space="0" w:color="auto"/>
                <w:bottom w:val="none" w:sz="0" w:space="0" w:color="auto"/>
                <w:right w:val="none" w:sz="0" w:space="0" w:color="auto"/>
              </w:divBdr>
              <w:divsChild>
                <w:div w:id="1495611902">
                  <w:marLeft w:val="0"/>
                  <w:marRight w:val="0"/>
                  <w:marTop w:val="0"/>
                  <w:marBottom w:val="0"/>
                  <w:divBdr>
                    <w:top w:val="none" w:sz="0" w:space="0" w:color="auto"/>
                    <w:left w:val="none" w:sz="0" w:space="0" w:color="auto"/>
                    <w:bottom w:val="none" w:sz="0" w:space="0" w:color="auto"/>
                    <w:right w:val="none" w:sz="0" w:space="0" w:color="auto"/>
                  </w:divBdr>
                  <w:divsChild>
                    <w:div w:id="680354034">
                      <w:marLeft w:val="0"/>
                      <w:marRight w:val="0"/>
                      <w:marTop w:val="0"/>
                      <w:marBottom w:val="0"/>
                      <w:divBdr>
                        <w:top w:val="none" w:sz="0" w:space="0" w:color="auto"/>
                        <w:left w:val="none" w:sz="0" w:space="0" w:color="auto"/>
                        <w:bottom w:val="none" w:sz="0" w:space="0" w:color="auto"/>
                        <w:right w:val="none" w:sz="0" w:space="0" w:color="auto"/>
                      </w:divBdr>
                      <w:divsChild>
                        <w:div w:id="2013557178">
                          <w:marLeft w:val="0"/>
                          <w:marRight w:val="0"/>
                          <w:marTop w:val="0"/>
                          <w:marBottom w:val="0"/>
                          <w:divBdr>
                            <w:top w:val="none" w:sz="0" w:space="0" w:color="auto"/>
                            <w:left w:val="none" w:sz="0" w:space="0" w:color="auto"/>
                            <w:bottom w:val="none" w:sz="0" w:space="0" w:color="auto"/>
                            <w:right w:val="none" w:sz="0" w:space="0" w:color="auto"/>
                          </w:divBdr>
                          <w:divsChild>
                            <w:div w:id="818955809">
                              <w:marLeft w:val="0"/>
                              <w:marRight w:val="0"/>
                              <w:marTop w:val="0"/>
                              <w:marBottom w:val="0"/>
                              <w:divBdr>
                                <w:top w:val="none" w:sz="0" w:space="0" w:color="auto"/>
                                <w:left w:val="none" w:sz="0" w:space="0" w:color="auto"/>
                                <w:bottom w:val="none" w:sz="0" w:space="0" w:color="auto"/>
                                <w:right w:val="none" w:sz="0" w:space="0" w:color="auto"/>
                              </w:divBdr>
                              <w:divsChild>
                                <w:div w:id="10941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601745">
                  <w:marLeft w:val="0"/>
                  <w:marRight w:val="0"/>
                  <w:marTop w:val="0"/>
                  <w:marBottom w:val="0"/>
                  <w:divBdr>
                    <w:top w:val="none" w:sz="0" w:space="0" w:color="auto"/>
                    <w:left w:val="none" w:sz="0" w:space="0" w:color="auto"/>
                    <w:bottom w:val="none" w:sz="0" w:space="0" w:color="auto"/>
                    <w:right w:val="none" w:sz="0" w:space="0" w:color="auto"/>
                  </w:divBdr>
                  <w:divsChild>
                    <w:div w:id="1385760610">
                      <w:marLeft w:val="0"/>
                      <w:marRight w:val="0"/>
                      <w:marTop w:val="0"/>
                      <w:marBottom w:val="0"/>
                      <w:divBdr>
                        <w:top w:val="none" w:sz="0" w:space="0" w:color="auto"/>
                        <w:left w:val="none" w:sz="0" w:space="0" w:color="auto"/>
                        <w:bottom w:val="none" w:sz="0" w:space="0" w:color="auto"/>
                        <w:right w:val="none" w:sz="0" w:space="0" w:color="auto"/>
                      </w:divBdr>
                      <w:divsChild>
                        <w:div w:id="1456754759">
                          <w:marLeft w:val="0"/>
                          <w:marRight w:val="0"/>
                          <w:marTop w:val="0"/>
                          <w:marBottom w:val="0"/>
                          <w:divBdr>
                            <w:top w:val="none" w:sz="0" w:space="0" w:color="auto"/>
                            <w:left w:val="none" w:sz="0" w:space="0" w:color="auto"/>
                            <w:bottom w:val="none" w:sz="0" w:space="0" w:color="auto"/>
                            <w:right w:val="none" w:sz="0" w:space="0" w:color="auto"/>
                          </w:divBdr>
                          <w:divsChild>
                            <w:div w:id="1493448203">
                              <w:marLeft w:val="0"/>
                              <w:marRight w:val="0"/>
                              <w:marTop w:val="0"/>
                              <w:marBottom w:val="0"/>
                              <w:divBdr>
                                <w:top w:val="none" w:sz="0" w:space="0" w:color="auto"/>
                                <w:left w:val="none" w:sz="0" w:space="0" w:color="auto"/>
                                <w:bottom w:val="none" w:sz="0" w:space="0" w:color="auto"/>
                                <w:right w:val="none" w:sz="0" w:space="0" w:color="auto"/>
                              </w:divBdr>
                              <w:divsChild>
                                <w:div w:id="1950770052">
                                  <w:marLeft w:val="0"/>
                                  <w:marRight w:val="0"/>
                                  <w:marTop w:val="0"/>
                                  <w:marBottom w:val="0"/>
                                  <w:divBdr>
                                    <w:top w:val="none" w:sz="0" w:space="0" w:color="auto"/>
                                    <w:left w:val="none" w:sz="0" w:space="0" w:color="auto"/>
                                    <w:bottom w:val="none" w:sz="0" w:space="0" w:color="auto"/>
                                    <w:right w:val="none" w:sz="0" w:space="0" w:color="auto"/>
                                  </w:divBdr>
                                  <w:divsChild>
                                    <w:div w:id="11666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045552">
      <w:bodyDiv w:val="1"/>
      <w:marLeft w:val="0"/>
      <w:marRight w:val="0"/>
      <w:marTop w:val="0"/>
      <w:marBottom w:val="0"/>
      <w:divBdr>
        <w:top w:val="none" w:sz="0" w:space="0" w:color="auto"/>
        <w:left w:val="none" w:sz="0" w:space="0" w:color="auto"/>
        <w:bottom w:val="none" w:sz="0" w:space="0" w:color="auto"/>
        <w:right w:val="none" w:sz="0" w:space="0" w:color="auto"/>
      </w:divBdr>
    </w:div>
    <w:div w:id="1992904358">
      <w:bodyDiv w:val="1"/>
      <w:marLeft w:val="0"/>
      <w:marRight w:val="0"/>
      <w:marTop w:val="0"/>
      <w:marBottom w:val="0"/>
      <w:divBdr>
        <w:top w:val="none" w:sz="0" w:space="0" w:color="auto"/>
        <w:left w:val="none" w:sz="0" w:space="0" w:color="auto"/>
        <w:bottom w:val="none" w:sz="0" w:space="0" w:color="auto"/>
        <w:right w:val="none" w:sz="0" w:space="0" w:color="auto"/>
      </w:divBdr>
    </w:div>
    <w:div w:id="2021541196">
      <w:bodyDiv w:val="1"/>
      <w:marLeft w:val="0"/>
      <w:marRight w:val="0"/>
      <w:marTop w:val="0"/>
      <w:marBottom w:val="0"/>
      <w:divBdr>
        <w:top w:val="none" w:sz="0" w:space="0" w:color="auto"/>
        <w:left w:val="none" w:sz="0" w:space="0" w:color="auto"/>
        <w:bottom w:val="none" w:sz="0" w:space="0" w:color="auto"/>
        <w:right w:val="none" w:sz="0" w:space="0" w:color="auto"/>
      </w:divBdr>
      <w:divsChild>
        <w:div w:id="1501505159">
          <w:marLeft w:val="0"/>
          <w:marRight w:val="0"/>
          <w:marTop w:val="0"/>
          <w:marBottom w:val="0"/>
          <w:divBdr>
            <w:top w:val="none" w:sz="0" w:space="0" w:color="auto"/>
            <w:left w:val="none" w:sz="0" w:space="0" w:color="auto"/>
            <w:bottom w:val="none" w:sz="0" w:space="0" w:color="auto"/>
            <w:right w:val="none" w:sz="0" w:space="0" w:color="auto"/>
          </w:divBdr>
          <w:divsChild>
            <w:div w:id="1310598706">
              <w:marLeft w:val="0"/>
              <w:marRight w:val="0"/>
              <w:marTop w:val="0"/>
              <w:marBottom w:val="0"/>
              <w:divBdr>
                <w:top w:val="none" w:sz="0" w:space="0" w:color="auto"/>
                <w:left w:val="none" w:sz="0" w:space="0" w:color="auto"/>
                <w:bottom w:val="none" w:sz="0" w:space="0" w:color="auto"/>
                <w:right w:val="none" w:sz="0" w:space="0" w:color="auto"/>
              </w:divBdr>
              <w:divsChild>
                <w:div w:id="1496072502">
                  <w:marLeft w:val="0"/>
                  <w:marRight w:val="0"/>
                  <w:marTop w:val="0"/>
                  <w:marBottom w:val="0"/>
                  <w:divBdr>
                    <w:top w:val="none" w:sz="0" w:space="0" w:color="auto"/>
                    <w:left w:val="none" w:sz="0" w:space="0" w:color="auto"/>
                    <w:bottom w:val="none" w:sz="0" w:space="0" w:color="auto"/>
                    <w:right w:val="none" w:sz="0" w:space="0" w:color="auto"/>
                  </w:divBdr>
                  <w:divsChild>
                    <w:div w:id="1861233679">
                      <w:marLeft w:val="0"/>
                      <w:marRight w:val="0"/>
                      <w:marTop w:val="0"/>
                      <w:marBottom w:val="0"/>
                      <w:divBdr>
                        <w:top w:val="none" w:sz="0" w:space="0" w:color="auto"/>
                        <w:left w:val="none" w:sz="0" w:space="0" w:color="auto"/>
                        <w:bottom w:val="none" w:sz="0" w:space="0" w:color="auto"/>
                        <w:right w:val="none" w:sz="0" w:space="0" w:color="auto"/>
                      </w:divBdr>
                      <w:divsChild>
                        <w:div w:id="426119195">
                          <w:marLeft w:val="0"/>
                          <w:marRight w:val="0"/>
                          <w:marTop w:val="0"/>
                          <w:marBottom w:val="0"/>
                          <w:divBdr>
                            <w:top w:val="none" w:sz="0" w:space="0" w:color="auto"/>
                            <w:left w:val="none" w:sz="0" w:space="0" w:color="auto"/>
                            <w:bottom w:val="none" w:sz="0" w:space="0" w:color="auto"/>
                            <w:right w:val="none" w:sz="0" w:space="0" w:color="auto"/>
                          </w:divBdr>
                          <w:divsChild>
                            <w:div w:id="1164202801">
                              <w:marLeft w:val="0"/>
                              <w:marRight w:val="0"/>
                              <w:marTop w:val="0"/>
                              <w:marBottom w:val="0"/>
                              <w:divBdr>
                                <w:top w:val="none" w:sz="0" w:space="0" w:color="auto"/>
                                <w:left w:val="none" w:sz="0" w:space="0" w:color="auto"/>
                                <w:bottom w:val="none" w:sz="0" w:space="0" w:color="auto"/>
                                <w:right w:val="none" w:sz="0" w:space="0" w:color="auto"/>
                              </w:divBdr>
                              <w:divsChild>
                                <w:div w:id="811755756">
                                  <w:marLeft w:val="0"/>
                                  <w:marRight w:val="0"/>
                                  <w:marTop w:val="0"/>
                                  <w:marBottom w:val="0"/>
                                  <w:divBdr>
                                    <w:top w:val="none" w:sz="0" w:space="0" w:color="auto"/>
                                    <w:left w:val="none" w:sz="0" w:space="0" w:color="auto"/>
                                    <w:bottom w:val="none" w:sz="0" w:space="0" w:color="auto"/>
                                    <w:right w:val="none" w:sz="0" w:space="0" w:color="auto"/>
                                  </w:divBdr>
                                  <w:divsChild>
                                    <w:div w:id="244538129">
                                      <w:marLeft w:val="0"/>
                                      <w:marRight w:val="0"/>
                                      <w:marTop w:val="0"/>
                                      <w:marBottom w:val="0"/>
                                      <w:divBdr>
                                        <w:top w:val="none" w:sz="0" w:space="0" w:color="auto"/>
                                        <w:left w:val="none" w:sz="0" w:space="0" w:color="auto"/>
                                        <w:bottom w:val="none" w:sz="0" w:space="0" w:color="auto"/>
                                        <w:right w:val="none" w:sz="0" w:space="0" w:color="auto"/>
                                      </w:divBdr>
                                      <w:divsChild>
                                        <w:div w:id="8934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065692">
          <w:marLeft w:val="0"/>
          <w:marRight w:val="0"/>
          <w:marTop w:val="0"/>
          <w:marBottom w:val="0"/>
          <w:divBdr>
            <w:top w:val="none" w:sz="0" w:space="0" w:color="auto"/>
            <w:left w:val="none" w:sz="0" w:space="0" w:color="auto"/>
            <w:bottom w:val="none" w:sz="0" w:space="0" w:color="auto"/>
            <w:right w:val="none" w:sz="0" w:space="0" w:color="auto"/>
          </w:divBdr>
          <w:divsChild>
            <w:div w:id="820393609">
              <w:marLeft w:val="0"/>
              <w:marRight w:val="0"/>
              <w:marTop w:val="0"/>
              <w:marBottom w:val="0"/>
              <w:divBdr>
                <w:top w:val="none" w:sz="0" w:space="0" w:color="auto"/>
                <w:left w:val="none" w:sz="0" w:space="0" w:color="auto"/>
                <w:bottom w:val="none" w:sz="0" w:space="0" w:color="auto"/>
                <w:right w:val="none" w:sz="0" w:space="0" w:color="auto"/>
              </w:divBdr>
              <w:divsChild>
                <w:div w:id="2003970168">
                  <w:marLeft w:val="0"/>
                  <w:marRight w:val="0"/>
                  <w:marTop w:val="0"/>
                  <w:marBottom w:val="0"/>
                  <w:divBdr>
                    <w:top w:val="none" w:sz="0" w:space="0" w:color="auto"/>
                    <w:left w:val="none" w:sz="0" w:space="0" w:color="auto"/>
                    <w:bottom w:val="none" w:sz="0" w:space="0" w:color="auto"/>
                    <w:right w:val="none" w:sz="0" w:space="0" w:color="auto"/>
                  </w:divBdr>
                  <w:divsChild>
                    <w:div w:id="734091600">
                      <w:marLeft w:val="0"/>
                      <w:marRight w:val="0"/>
                      <w:marTop w:val="0"/>
                      <w:marBottom w:val="0"/>
                      <w:divBdr>
                        <w:top w:val="none" w:sz="0" w:space="0" w:color="auto"/>
                        <w:left w:val="none" w:sz="0" w:space="0" w:color="auto"/>
                        <w:bottom w:val="none" w:sz="0" w:space="0" w:color="auto"/>
                        <w:right w:val="none" w:sz="0" w:space="0" w:color="auto"/>
                      </w:divBdr>
                      <w:divsChild>
                        <w:div w:id="1712457723">
                          <w:marLeft w:val="0"/>
                          <w:marRight w:val="0"/>
                          <w:marTop w:val="0"/>
                          <w:marBottom w:val="0"/>
                          <w:divBdr>
                            <w:top w:val="none" w:sz="0" w:space="0" w:color="auto"/>
                            <w:left w:val="none" w:sz="0" w:space="0" w:color="auto"/>
                            <w:bottom w:val="none" w:sz="0" w:space="0" w:color="auto"/>
                            <w:right w:val="none" w:sz="0" w:space="0" w:color="auto"/>
                          </w:divBdr>
                          <w:divsChild>
                            <w:div w:id="789864631">
                              <w:marLeft w:val="0"/>
                              <w:marRight w:val="0"/>
                              <w:marTop w:val="0"/>
                              <w:marBottom w:val="0"/>
                              <w:divBdr>
                                <w:top w:val="none" w:sz="0" w:space="0" w:color="auto"/>
                                <w:left w:val="none" w:sz="0" w:space="0" w:color="auto"/>
                                <w:bottom w:val="none" w:sz="0" w:space="0" w:color="auto"/>
                                <w:right w:val="none" w:sz="0" w:space="0" w:color="auto"/>
                              </w:divBdr>
                              <w:divsChild>
                                <w:div w:id="7494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25765">
                  <w:marLeft w:val="0"/>
                  <w:marRight w:val="0"/>
                  <w:marTop w:val="0"/>
                  <w:marBottom w:val="0"/>
                  <w:divBdr>
                    <w:top w:val="none" w:sz="0" w:space="0" w:color="auto"/>
                    <w:left w:val="none" w:sz="0" w:space="0" w:color="auto"/>
                    <w:bottom w:val="none" w:sz="0" w:space="0" w:color="auto"/>
                    <w:right w:val="none" w:sz="0" w:space="0" w:color="auto"/>
                  </w:divBdr>
                  <w:divsChild>
                    <w:div w:id="1351682614">
                      <w:marLeft w:val="0"/>
                      <w:marRight w:val="0"/>
                      <w:marTop w:val="0"/>
                      <w:marBottom w:val="0"/>
                      <w:divBdr>
                        <w:top w:val="none" w:sz="0" w:space="0" w:color="auto"/>
                        <w:left w:val="none" w:sz="0" w:space="0" w:color="auto"/>
                        <w:bottom w:val="none" w:sz="0" w:space="0" w:color="auto"/>
                        <w:right w:val="none" w:sz="0" w:space="0" w:color="auto"/>
                      </w:divBdr>
                      <w:divsChild>
                        <w:div w:id="1067144020">
                          <w:marLeft w:val="0"/>
                          <w:marRight w:val="0"/>
                          <w:marTop w:val="0"/>
                          <w:marBottom w:val="0"/>
                          <w:divBdr>
                            <w:top w:val="none" w:sz="0" w:space="0" w:color="auto"/>
                            <w:left w:val="none" w:sz="0" w:space="0" w:color="auto"/>
                            <w:bottom w:val="none" w:sz="0" w:space="0" w:color="auto"/>
                            <w:right w:val="none" w:sz="0" w:space="0" w:color="auto"/>
                          </w:divBdr>
                          <w:divsChild>
                            <w:div w:id="1043945296">
                              <w:marLeft w:val="0"/>
                              <w:marRight w:val="0"/>
                              <w:marTop w:val="0"/>
                              <w:marBottom w:val="0"/>
                              <w:divBdr>
                                <w:top w:val="none" w:sz="0" w:space="0" w:color="auto"/>
                                <w:left w:val="none" w:sz="0" w:space="0" w:color="auto"/>
                                <w:bottom w:val="none" w:sz="0" w:space="0" w:color="auto"/>
                                <w:right w:val="none" w:sz="0" w:space="0" w:color="auto"/>
                              </w:divBdr>
                              <w:divsChild>
                                <w:div w:id="434666990">
                                  <w:marLeft w:val="0"/>
                                  <w:marRight w:val="0"/>
                                  <w:marTop w:val="0"/>
                                  <w:marBottom w:val="0"/>
                                  <w:divBdr>
                                    <w:top w:val="none" w:sz="0" w:space="0" w:color="auto"/>
                                    <w:left w:val="none" w:sz="0" w:space="0" w:color="auto"/>
                                    <w:bottom w:val="none" w:sz="0" w:space="0" w:color="auto"/>
                                    <w:right w:val="none" w:sz="0" w:space="0" w:color="auto"/>
                                  </w:divBdr>
                                  <w:divsChild>
                                    <w:div w:id="6615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aleaciones+de+magnesio+CONSTRUCCION&amp;order=relevance&amp;limit=100&amp;search_page=1&amp;search_type=usertyped&amp;acp=&amp;aco=aleaciones+de+magnesio+CONSTRUCCION&amp;get_facets=0" TargetMode="External"/><Relationship Id="rId2" Type="http://schemas.openxmlformats.org/officeDocument/2006/relationships/hyperlink" Target="https://www.freepik.es/foto-gratis/primer-plano-tazon-polvo-sobre-fondo-liso_5290620.htm" TargetMode="External"/><Relationship Id="rId1" Type="http://schemas.openxmlformats.org/officeDocument/2006/relationships/hyperlink" Target="https://www.freepik.es/foto-gratis/herramientas-dentales-fondo_1012689.htm" TargetMode="External"/><Relationship Id="rId4" Type="http://schemas.openxmlformats.org/officeDocument/2006/relationships/hyperlink" Target="https://www.freepik.es/vector-gratis/plantilla-camara-polaroid_713800.htm"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jpeg"/><Relationship Id="rId42" Type="http://schemas.openxmlformats.org/officeDocument/2006/relationships/diagramColors" Target="diagrams/colors5.xml"/><Relationship Id="rId47" Type="http://schemas.openxmlformats.org/officeDocument/2006/relationships/diagramColors" Target="diagrams/colors6.xml"/><Relationship Id="rId63" Type="http://schemas.openxmlformats.org/officeDocument/2006/relationships/image" Target="media/image26.jpeg"/><Relationship Id="rId68" Type="http://schemas.openxmlformats.org/officeDocument/2006/relationships/diagramColors" Target="diagrams/colors9.xml"/><Relationship Id="rId1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diagramQuickStyle" Target="diagrams/quickStyle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microsoft.com/office/2007/relationships/diagramDrawing" Target="diagrams/drawing7.xml"/><Relationship Id="rId58" Type="http://schemas.openxmlformats.org/officeDocument/2006/relationships/diagramLayout" Target="diagrams/layout8.xml"/><Relationship Id="rId66" Type="http://schemas.openxmlformats.org/officeDocument/2006/relationships/diagramLayout" Target="diagrams/layout9.xml"/><Relationship Id="rId74" Type="http://schemas.openxmlformats.org/officeDocument/2006/relationships/hyperlink" Target="https://www.youtube.com/watch?v=IUa4eSAXWjM&amp;ab_channel=Ehm" TargetMode="External"/><Relationship Id="rId79" Type="http://schemas.microsoft.com/office/2011/relationships/people" Target="people.xml"/><Relationship Id="rId5" Type="http://schemas.openxmlformats.org/officeDocument/2006/relationships/numbering" Target="numbering.xml"/><Relationship Id="rId61" Type="http://schemas.microsoft.com/office/2007/relationships/diagramDrawing" Target="diagrams/drawing8.xml"/><Relationship Id="rId19" Type="http://schemas.openxmlformats.org/officeDocument/2006/relationships/diagramColors" Target="diagrams/colors1.xml"/><Relationship Id="rId14" Type="http://schemas.microsoft.com/office/2016/09/relationships/commentsIds" Target="commentsIds.xml"/><Relationship Id="rId22" Type="http://schemas.openxmlformats.org/officeDocument/2006/relationships/diagramData" Target="diagrams/data2.xml"/><Relationship Id="rId27" Type="http://schemas.openxmlformats.org/officeDocument/2006/relationships/image" Target="media/image5.jpeg"/><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microsoft.com/office/2007/relationships/diagramDrawing" Target="diagrams/drawing6.xml"/><Relationship Id="rId56" Type="http://schemas.openxmlformats.org/officeDocument/2006/relationships/image" Target="media/image18.jpeg"/><Relationship Id="rId64" Type="http://schemas.openxmlformats.org/officeDocument/2006/relationships/image" Target="media/image27.jpeg"/><Relationship Id="rId69" Type="http://schemas.microsoft.com/office/2007/relationships/diagramDrawing" Target="diagrams/drawing9.xml"/><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diagramQuickStyle" Target="diagrams/quickStyle7.xml"/><Relationship Id="rId72" Type="http://schemas.openxmlformats.org/officeDocument/2006/relationships/hyperlink" Target="https://www.youtube.com/watch?v=CatEXzcy3Uk&amp;ab_channel=Fabricando"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QuickStyle" Target="diagrams/quickStyle6.xml"/><Relationship Id="rId59" Type="http://schemas.openxmlformats.org/officeDocument/2006/relationships/diagramQuickStyle" Target="diagrams/quickStyle8.xml"/><Relationship Id="rId67" Type="http://schemas.openxmlformats.org/officeDocument/2006/relationships/diagramQuickStyle" Target="diagrams/quickStyle9.xml"/><Relationship Id="rId20" Type="http://schemas.microsoft.com/office/2007/relationships/diagramDrawing" Target="diagrams/drawing1.xml"/><Relationship Id="rId41" Type="http://schemas.openxmlformats.org/officeDocument/2006/relationships/diagramQuickStyle" Target="diagrams/quickStyle5.xml"/><Relationship Id="rId54" Type="http://schemas.openxmlformats.org/officeDocument/2006/relationships/image" Target="media/image16.jpeg"/><Relationship Id="rId62" Type="http://schemas.openxmlformats.org/officeDocument/2006/relationships/image" Target="media/image25.jpeg"/><Relationship Id="rId70" Type="http://schemas.openxmlformats.org/officeDocument/2006/relationships/image" Target="media/image36.png"/><Relationship Id="rId75" Type="http://schemas.openxmlformats.org/officeDocument/2006/relationships/hyperlink" Target="https://www.insst.es/documents/94886/162520/Cap%C3%ADtulo+63.+Metales+propiedades+qu%C3%ADmicas+y+toxicidad"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Layout" Target="diagrams/layout2.xml"/><Relationship Id="rId28" Type="http://schemas.openxmlformats.org/officeDocument/2006/relationships/image" Target="media/image6.jpeg"/><Relationship Id="rId36" Type="http://schemas.openxmlformats.org/officeDocument/2006/relationships/diagramQuickStyle" Target="diagrams/quickStyle4.xml"/><Relationship Id="rId49" Type="http://schemas.openxmlformats.org/officeDocument/2006/relationships/diagramData" Target="diagrams/data7.xml"/><Relationship Id="rId57" Type="http://schemas.openxmlformats.org/officeDocument/2006/relationships/diagramData" Target="diagrams/data8.xml"/><Relationship Id="rId10" Type="http://schemas.openxmlformats.org/officeDocument/2006/relationships/endnotes" Target="endnotes.xml"/><Relationship Id="rId31" Type="http://schemas.openxmlformats.org/officeDocument/2006/relationships/diagramQuickStyle" Target="diagrams/quickStyle3.xml"/><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diagramColors" Target="diagrams/colors8.xml"/><Relationship Id="rId65" Type="http://schemas.openxmlformats.org/officeDocument/2006/relationships/diagramData" Target="diagrams/data9.xml"/><Relationship Id="rId73" Type="http://schemas.openxmlformats.org/officeDocument/2006/relationships/hyperlink" Target="https://www.youtube.com/watch?v=7g2lGRzMQ-M&amp;ab_channel=INITUBE"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diagramData" Target="diagrams/data5.xml"/><Relationship Id="rId34" Type="http://schemas.openxmlformats.org/officeDocument/2006/relationships/diagramData" Target="diagrams/data4.xml"/><Relationship Id="rId50" Type="http://schemas.openxmlformats.org/officeDocument/2006/relationships/diagramLayout" Target="diagrams/layout7.xml"/><Relationship Id="rId55" Type="http://schemas.openxmlformats.org/officeDocument/2006/relationships/image" Target="media/image17.jpe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www.youtube.com/watch?v=r2d2xiKICBU&amp;ab_channel=ElIndustriense" TargetMode="External"/><Relationship Id="rId2" Type="http://schemas.openxmlformats.org/officeDocument/2006/relationships/customXml" Target="../customXml/item2.xml"/><Relationship Id="rId29" Type="http://schemas.openxmlformats.org/officeDocument/2006/relationships/diagramData" Target="diagrams/data3.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4.xml.rels><?xml version="1.0" encoding="UTF-8" standalone="yes"?>
<Relationships xmlns="http://schemas.openxmlformats.org/package/2006/relationships"><Relationship Id="rId1" Type="http://schemas.openxmlformats.org/officeDocument/2006/relationships/image" Target="../media/image7.png"/></Relationships>
</file>

<file path=word/diagrams/_rels/data5.xml.rels><?xml version="1.0" encoding="UTF-8" standalone="yes"?>
<Relationships xmlns="http://schemas.openxmlformats.org/package/2006/relationships"><Relationship Id="rId1" Type="http://schemas.openxmlformats.org/officeDocument/2006/relationships/image" Target="../media/image8.png"/></Relationships>
</file>

<file path=word/diagrams/_rels/data6.xml.rels><?xml version="1.0" encoding="UTF-8" standalone="yes"?>
<Relationships xmlns="http://schemas.openxmlformats.org/package/2006/relationships"><Relationship Id="rId1" Type="http://schemas.openxmlformats.org/officeDocument/2006/relationships/image" Target="../media/image9.png"/></Relationships>
</file>

<file path=word/diagrams/_rels/data7.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5" Type="http://schemas.openxmlformats.org/officeDocument/2006/relationships/image" Target="../media/image14.png"/><Relationship Id="rId4" Type="http://schemas.openxmlformats.org/officeDocument/2006/relationships/image" Target="../media/image13.svg"/></Relationships>
</file>

<file path=word/diagrams/_rels/data8.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5" Type="http://schemas.openxmlformats.org/officeDocument/2006/relationships/image" Target="../media/image23.png"/><Relationship Id="rId4" Type="http://schemas.openxmlformats.org/officeDocument/2006/relationships/image" Target="../media/image22.svg"/></Relationships>
</file>

<file path=word/diagrams/_rels/data9.xml.rels><?xml version="1.0" encoding="UTF-8" standalone="yes"?>
<Relationships xmlns="http://schemas.openxmlformats.org/package/2006/relationships"><Relationship Id="rId8" Type="http://schemas.openxmlformats.org/officeDocument/2006/relationships/image" Target="../media/image35.svg"/><Relationship Id="rId3" Type="http://schemas.openxmlformats.org/officeDocument/2006/relationships/image" Target="../media/image30.png"/><Relationship Id="rId7" Type="http://schemas.openxmlformats.org/officeDocument/2006/relationships/image" Target="../media/image34.png"/><Relationship Id="rId2" Type="http://schemas.openxmlformats.org/officeDocument/2006/relationships/image" Target="../media/image29.svg"/><Relationship Id="rId1" Type="http://schemas.openxmlformats.org/officeDocument/2006/relationships/image" Target="../media/image28.png"/><Relationship Id="rId6" Type="http://schemas.openxmlformats.org/officeDocument/2006/relationships/image" Target="../media/image33.svg"/><Relationship Id="rId5" Type="http://schemas.openxmlformats.org/officeDocument/2006/relationships/image" Target="../media/image32.png"/><Relationship Id="rId4" Type="http://schemas.openxmlformats.org/officeDocument/2006/relationships/image" Target="../media/image31.sv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8.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5" Type="http://schemas.openxmlformats.org/officeDocument/2006/relationships/image" Target="../media/image14.png"/><Relationship Id="rId4" Type="http://schemas.openxmlformats.org/officeDocument/2006/relationships/image" Target="../media/image13.svg"/></Relationships>
</file>

<file path=word/diagrams/_rels/drawing8.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5" Type="http://schemas.openxmlformats.org/officeDocument/2006/relationships/image" Target="../media/image23.png"/><Relationship Id="rId4" Type="http://schemas.openxmlformats.org/officeDocument/2006/relationships/image" Target="../media/image22.svg"/></Relationships>
</file>

<file path=word/diagrams/_rels/drawing9.xml.rels><?xml version="1.0" encoding="UTF-8" standalone="yes"?>
<Relationships xmlns="http://schemas.openxmlformats.org/package/2006/relationships"><Relationship Id="rId8" Type="http://schemas.openxmlformats.org/officeDocument/2006/relationships/image" Target="../media/image35.svg"/><Relationship Id="rId3" Type="http://schemas.openxmlformats.org/officeDocument/2006/relationships/image" Target="../media/image30.png"/><Relationship Id="rId7" Type="http://schemas.openxmlformats.org/officeDocument/2006/relationships/image" Target="../media/image34.png"/><Relationship Id="rId2" Type="http://schemas.openxmlformats.org/officeDocument/2006/relationships/image" Target="../media/image29.svg"/><Relationship Id="rId1" Type="http://schemas.openxmlformats.org/officeDocument/2006/relationships/image" Target="../media/image28.png"/><Relationship Id="rId6" Type="http://schemas.openxmlformats.org/officeDocument/2006/relationships/image" Target="../media/image33.svg"/><Relationship Id="rId5" Type="http://schemas.openxmlformats.org/officeDocument/2006/relationships/image" Target="../media/image32.png"/><Relationship Id="rId4" Type="http://schemas.openxmlformats.org/officeDocument/2006/relationships/image" Target="../media/image31.sv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18/5/colors/Iconchunking_neutralicontext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CD4566-02A8-4AA7-9E19-70758A51893B}" type="doc">
      <dgm:prSet loTypeId="urn:microsoft.com/office/officeart/2005/8/layout/vList3" loCatId="picture" qsTypeId="urn:microsoft.com/office/officeart/2005/8/quickstyle/simple1" qsCatId="simple" csTypeId="urn:microsoft.com/office/officeart/2005/8/colors/colorful3" csCatId="colorful" phldr="1"/>
      <dgm:spPr/>
      <dgm:t>
        <a:bodyPr/>
        <a:lstStyle/>
        <a:p>
          <a:endParaRPr lang="es-MX"/>
        </a:p>
      </dgm:t>
    </dgm:pt>
    <dgm:pt modelId="{FE488ECE-A613-48B7-BE6C-F3B71F65AA6E}">
      <dgm:prSet/>
      <dgm:spPr/>
      <dgm:t>
        <a:bodyPr/>
        <a:lstStyle/>
        <a:p>
          <a:r>
            <a:rPr lang="es-MX">
              <a:latin typeface="+mj-lt"/>
            </a:rPr>
            <a:t>En el ámbito industrial, las aleaciones de aluminio, según su contenido de elementos aleantes, pueden emplearse en la fabricación de diversos productos, desde botellas de agua hasta fuselajes de aviones, así como en el chasis de automóviles y la ornamentación de puertas y ventanas.</a:t>
          </a:r>
        </a:p>
      </dgm:t>
    </dgm:pt>
    <dgm:pt modelId="{4AEFC27D-23E2-4953-982C-BD1AAFCFBC95}" type="parTrans" cxnId="{FCEAF2C2-CBDC-4B2C-A9B6-12A1B63D5789}">
      <dgm:prSet/>
      <dgm:spPr/>
      <dgm:t>
        <a:bodyPr/>
        <a:lstStyle/>
        <a:p>
          <a:endParaRPr lang="es-MX">
            <a:latin typeface="+mj-lt"/>
          </a:endParaRPr>
        </a:p>
      </dgm:t>
    </dgm:pt>
    <dgm:pt modelId="{D37724E8-7807-40F2-9549-21B284BA5BD8}" type="sibTrans" cxnId="{FCEAF2C2-CBDC-4B2C-A9B6-12A1B63D5789}">
      <dgm:prSet/>
      <dgm:spPr/>
      <dgm:t>
        <a:bodyPr/>
        <a:lstStyle/>
        <a:p>
          <a:endParaRPr lang="es-MX">
            <a:latin typeface="+mj-lt"/>
          </a:endParaRPr>
        </a:p>
      </dgm:t>
    </dgm:pt>
    <dgm:pt modelId="{27E0A5FE-1197-435C-BEBA-20EE2AA7CC4F}" type="pres">
      <dgm:prSet presAssocID="{93CD4566-02A8-4AA7-9E19-70758A51893B}" presName="linearFlow" presStyleCnt="0">
        <dgm:presLayoutVars>
          <dgm:dir/>
          <dgm:resizeHandles val="exact"/>
        </dgm:presLayoutVars>
      </dgm:prSet>
      <dgm:spPr/>
    </dgm:pt>
    <dgm:pt modelId="{947C49C6-CF7F-4E17-9D4E-FE55401C965F}" type="pres">
      <dgm:prSet presAssocID="{FE488ECE-A613-48B7-BE6C-F3B71F65AA6E}" presName="composite" presStyleCnt="0"/>
      <dgm:spPr/>
    </dgm:pt>
    <dgm:pt modelId="{70BE85DE-1603-4C68-BF36-739524786FD2}" type="pres">
      <dgm:prSet presAssocID="{FE488ECE-A613-48B7-BE6C-F3B71F65AA6E}" presName="imgShp" presStyleLbl="fgImgPlace1" presStyleIdx="0" presStyleCnt="1"/>
      <dgm:spPr>
        <a:blipFill rotWithShape="1">
          <a:blip xmlns:r="http://schemas.openxmlformats.org/officeDocument/2006/relationships" r:embed="rId1"/>
          <a:srcRect/>
          <a:stretch>
            <a:fillRect l="-39000" r="-39000"/>
          </a:stretch>
        </a:blipFill>
      </dgm:spPr>
    </dgm:pt>
    <dgm:pt modelId="{25AC1DD4-FE64-446D-BB50-D9DAF863A4F3}" type="pres">
      <dgm:prSet presAssocID="{FE488ECE-A613-48B7-BE6C-F3B71F65AA6E}" presName="txShp" presStyleLbl="node1" presStyleIdx="0" presStyleCnt="1">
        <dgm:presLayoutVars>
          <dgm:bulletEnabled val="1"/>
        </dgm:presLayoutVars>
      </dgm:prSet>
      <dgm:spPr/>
    </dgm:pt>
  </dgm:ptLst>
  <dgm:cxnLst>
    <dgm:cxn modelId="{49F2DE26-141C-4360-8094-AB0F79C11F56}" type="presOf" srcId="{93CD4566-02A8-4AA7-9E19-70758A51893B}" destId="{27E0A5FE-1197-435C-BEBA-20EE2AA7CC4F}" srcOrd="0" destOrd="0" presId="urn:microsoft.com/office/officeart/2005/8/layout/vList3"/>
    <dgm:cxn modelId="{5D5A28A9-FEE3-48B8-B12E-B8015E35FD99}" type="presOf" srcId="{FE488ECE-A613-48B7-BE6C-F3B71F65AA6E}" destId="{25AC1DD4-FE64-446D-BB50-D9DAF863A4F3}" srcOrd="0" destOrd="0" presId="urn:microsoft.com/office/officeart/2005/8/layout/vList3"/>
    <dgm:cxn modelId="{FCEAF2C2-CBDC-4B2C-A9B6-12A1B63D5789}" srcId="{93CD4566-02A8-4AA7-9E19-70758A51893B}" destId="{FE488ECE-A613-48B7-BE6C-F3B71F65AA6E}" srcOrd="0" destOrd="0" parTransId="{4AEFC27D-23E2-4953-982C-BD1AAFCFBC95}" sibTransId="{D37724E8-7807-40F2-9549-21B284BA5BD8}"/>
    <dgm:cxn modelId="{2561F8F1-2FCA-4BBE-A121-D0FE8ED0D5B8}" type="presParOf" srcId="{27E0A5FE-1197-435C-BEBA-20EE2AA7CC4F}" destId="{947C49C6-CF7F-4E17-9D4E-FE55401C965F}" srcOrd="0" destOrd="0" presId="urn:microsoft.com/office/officeart/2005/8/layout/vList3"/>
    <dgm:cxn modelId="{EFC6D412-4E0E-4BB5-85EE-8B042BD7CD02}" type="presParOf" srcId="{947C49C6-CF7F-4E17-9D4E-FE55401C965F}" destId="{70BE85DE-1603-4C68-BF36-739524786FD2}" srcOrd="0" destOrd="0" presId="urn:microsoft.com/office/officeart/2005/8/layout/vList3"/>
    <dgm:cxn modelId="{219F15BE-CF5C-4023-AC2A-2F37E01F07DE}" type="presParOf" srcId="{947C49C6-CF7F-4E17-9D4E-FE55401C965F}" destId="{25AC1DD4-FE64-446D-BB50-D9DAF863A4F3}"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CB40677-2974-4E35-B4A9-C01DE5D098D6}"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ACB53897-44F2-47A1-97CB-988B499E7FF8}">
      <dgm:prSet custT="1"/>
      <dgm:spPr/>
      <dgm:t>
        <a:bodyPr/>
        <a:lstStyle/>
        <a:p>
          <a:pPr algn="just"/>
          <a:r>
            <a:rPr lang="es-MX" sz="1200" dirty="0">
              <a:latin typeface="+mj-lt"/>
            </a:rPr>
            <a:t>Los metales no ferrosos utilizados en ingeniería, que se emplean en estados de alta pureza, incluyen el cobre, aluminio, oro, plata, plomo y zinc. Todos ellos se obtienen mediante los procesos mencionados anteriormente y, generalmente, se utilizan en la microelectrónica o como insumos para la producción de aleaciones. Esto se debe a que, en estado puro, los metales son quebradizos y tienden a formar compuestos con el oxígeno, lo que provoca su degradación.</a:t>
          </a:r>
        </a:p>
      </dgm:t>
    </dgm:pt>
    <dgm:pt modelId="{E179B212-9D37-4FC1-B759-38CE901F53CF}" type="parTrans" cxnId="{6B27B6DE-0FAA-4E55-A6A2-9C602B445FCC}">
      <dgm:prSet/>
      <dgm:spPr/>
      <dgm:t>
        <a:bodyPr/>
        <a:lstStyle/>
        <a:p>
          <a:endParaRPr lang="es-MX" sz="1600">
            <a:latin typeface="+mj-lt"/>
          </a:endParaRPr>
        </a:p>
      </dgm:t>
    </dgm:pt>
    <dgm:pt modelId="{923CDD2E-D0E4-44ED-BB92-157E0AF0453D}" type="sibTrans" cxnId="{6B27B6DE-0FAA-4E55-A6A2-9C602B445FCC}">
      <dgm:prSet/>
      <dgm:spPr/>
      <dgm:t>
        <a:bodyPr/>
        <a:lstStyle/>
        <a:p>
          <a:endParaRPr lang="es-MX" sz="1600">
            <a:latin typeface="+mj-lt"/>
          </a:endParaRPr>
        </a:p>
      </dgm:t>
    </dgm:pt>
    <dgm:pt modelId="{46BF382C-71F4-4C50-AF1F-2BD167EADE1C}" type="pres">
      <dgm:prSet presAssocID="{0CB40677-2974-4E35-B4A9-C01DE5D098D6}" presName="linearFlow" presStyleCnt="0">
        <dgm:presLayoutVars>
          <dgm:dir/>
          <dgm:resizeHandles val="exact"/>
        </dgm:presLayoutVars>
      </dgm:prSet>
      <dgm:spPr/>
    </dgm:pt>
    <dgm:pt modelId="{E60C647F-77DF-4E2B-961B-8115F42DDE42}" type="pres">
      <dgm:prSet presAssocID="{ACB53897-44F2-47A1-97CB-988B499E7FF8}" presName="comp" presStyleCnt="0"/>
      <dgm:spPr/>
    </dgm:pt>
    <dgm:pt modelId="{AC98B5A8-A9B3-4055-9D72-DE83291C4DE9}" type="pres">
      <dgm:prSet presAssocID="{ACB53897-44F2-47A1-97CB-988B499E7FF8}" presName="rect2" presStyleLbl="node1" presStyleIdx="0" presStyleCnt="1">
        <dgm:presLayoutVars>
          <dgm:bulletEnabled val="1"/>
        </dgm:presLayoutVars>
      </dgm:prSet>
      <dgm:spPr/>
    </dgm:pt>
    <dgm:pt modelId="{1A6711A8-6418-4B20-9838-81AE91C4B56D}" type="pres">
      <dgm:prSet presAssocID="{ACB53897-44F2-47A1-97CB-988B499E7FF8}"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E2DBA216-9AF5-41B7-9162-3B1A9E7B542C}" type="presOf" srcId="{0CB40677-2974-4E35-B4A9-C01DE5D098D6}" destId="{46BF382C-71F4-4C50-AF1F-2BD167EADE1C}" srcOrd="0" destOrd="0" presId="urn:microsoft.com/office/officeart/2008/layout/AlternatingPictureBlocks"/>
    <dgm:cxn modelId="{6B27B6DE-0FAA-4E55-A6A2-9C602B445FCC}" srcId="{0CB40677-2974-4E35-B4A9-C01DE5D098D6}" destId="{ACB53897-44F2-47A1-97CB-988B499E7FF8}" srcOrd="0" destOrd="0" parTransId="{E179B212-9D37-4FC1-B759-38CE901F53CF}" sibTransId="{923CDD2E-D0E4-44ED-BB92-157E0AF0453D}"/>
    <dgm:cxn modelId="{85F7D6F2-0843-4B22-A76C-1C7C25D6A2FB}" type="presOf" srcId="{ACB53897-44F2-47A1-97CB-988B499E7FF8}" destId="{AC98B5A8-A9B3-4055-9D72-DE83291C4DE9}" srcOrd="0" destOrd="0" presId="urn:microsoft.com/office/officeart/2008/layout/AlternatingPictureBlocks"/>
    <dgm:cxn modelId="{DC6150D0-7BB3-4659-8730-06275385A4FE}" type="presParOf" srcId="{46BF382C-71F4-4C50-AF1F-2BD167EADE1C}" destId="{E60C647F-77DF-4E2B-961B-8115F42DDE42}" srcOrd="0" destOrd="0" presId="urn:microsoft.com/office/officeart/2008/layout/AlternatingPictureBlocks"/>
    <dgm:cxn modelId="{197C0DC8-1CCC-4638-A704-BBC79AECFF2F}" type="presParOf" srcId="{E60C647F-77DF-4E2B-961B-8115F42DDE42}" destId="{AC98B5A8-A9B3-4055-9D72-DE83291C4DE9}" srcOrd="0" destOrd="0" presId="urn:microsoft.com/office/officeart/2008/layout/AlternatingPictureBlocks"/>
    <dgm:cxn modelId="{57B9073B-477A-4C25-A003-D06191101926}" type="presParOf" srcId="{E60C647F-77DF-4E2B-961B-8115F42DDE42}" destId="{1A6711A8-6418-4B20-9838-81AE91C4B56D}" srcOrd="1" destOrd="0" presId="urn:microsoft.com/office/officeart/2008/layout/AlternatingPictureBlock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3ADDFA-B683-4ACC-90F9-2C20DFA75637}"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MX"/>
        </a:p>
      </dgm:t>
    </dgm:pt>
    <dgm:pt modelId="{FA32CA33-0942-4D22-B97C-36E0ED700F5A}">
      <dgm:prSet/>
      <dgm:spPr/>
      <dgm:t>
        <a:bodyPr/>
        <a:lstStyle/>
        <a:p>
          <a:r>
            <a:rPr lang="es-MX" b="1" dirty="0">
              <a:latin typeface="+mj-lt"/>
            </a:rPr>
            <a:t>Electrólisis del cloruro de magnesio anhidro fundido</a:t>
          </a:r>
          <a:endParaRPr lang="es-MX" dirty="0">
            <a:latin typeface="+mj-lt"/>
          </a:endParaRPr>
        </a:p>
      </dgm:t>
    </dgm:pt>
    <dgm:pt modelId="{B84BDC42-1ED9-476F-8545-B9F40E2C22F4}" type="parTrans" cxnId="{01772A36-FB01-403B-B6ED-EB0BE531AAA5}">
      <dgm:prSet/>
      <dgm:spPr/>
      <dgm:t>
        <a:bodyPr/>
        <a:lstStyle/>
        <a:p>
          <a:endParaRPr lang="es-MX">
            <a:latin typeface="+mj-lt"/>
          </a:endParaRPr>
        </a:p>
      </dgm:t>
    </dgm:pt>
    <dgm:pt modelId="{27868F11-04EE-4149-874E-3763DB4F362F}" type="sibTrans" cxnId="{01772A36-FB01-403B-B6ED-EB0BE531AAA5}">
      <dgm:prSet/>
      <dgm:spPr/>
      <dgm:t>
        <a:bodyPr/>
        <a:lstStyle/>
        <a:p>
          <a:endParaRPr lang="es-MX">
            <a:latin typeface="+mj-lt"/>
          </a:endParaRPr>
        </a:p>
      </dgm:t>
    </dgm:pt>
    <dgm:pt modelId="{8D81D124-EA4C-4A76-AB7F-C2D6FC2F3C94}">
      <dgm:prSet/>
      <dgm:spPr/>
      <dgm:t>
        <a:bodyPr/>
        <a:lstStyle/>
        <a:p>
          <a:r>
            <a:rPr lang="es-MX" b="1">
              <a:latin typeface="+mj-lt"/>
            </a:rPr>
            <a:t>Electrólisis de una mezcla de óxido de magnesio y fluoruro de magnesio fundido</a:t>
          </a:r>
          <a:r>
            <a:rPr lang="es-MX">
              <a:latin typeface="+mj-lt"/>
            </a:rPr>
            <a:t>.</a:t>
          </a:r>
        </a:p>
      </dgm:t>
    </dgm:pt>
    <dgm:pt modelId="{E43354BA-FDF9-41F4-BF57-6CA8190440F8}" type="parTrans" cxnId="{CE41DBA1-5282-4F4A-8FCC-F545429A0FB7}">
      <dgm:prSet/>
      <dgm:spPr/>
      <dgm:t>
        <a:bodyPr/>
        <a:lstStyle/>
        <a:p>
          <a:endParaRPr lang="es-MX">
            <a:latin typeface="+mj-lt"/>
          </a:endParaRPr>
        </a:p>
      </dgm:t>
    </dgm:pt>
    <dgm:pt modelId="{6861E782-1EF0-45AA-93F9-320D809D8137}" type="sibTrans" cxnId="{CE41DBA1-5282-4F4A-8FCC-F545429A0FB7}">
      <dgm:prSet/>
      <dgm:spPr/>
      <dgm:t>
        <a:bodyPr/>
        <a:lstStyle/>
        <a:p>
          <a:endParaRPr lang="es-MX">
            <a:latin typeface="+mj-lt"/>
          </a:endParaRPr>
        </a:p>
      </dgm:t>
    </dgm:pt>
    <dgm:pt modelId="{285C45EB-3BC8-48ED-85D0-0957135F93F1}">
      <dgm:prSet/>
      <dgm:spPr/>
      <dgm:t>
        <a:bodyPr/>
        <a:lstStyle/>
        <a:p>
          <a:r>
            <a:rPr lang="es-MX">
              <a:latin typeface="+mj-lt"/>
            </a:rPr>
            <a:t>Se añade cloruro sódico para aumentar la conductividad eléctrica y disminuir el punto de fusión.</a:t>
          </a:r>
        </a:p>
      </dgm:t>
    </dgm:pt>
    <dgm:pt modelId="{90B9423D-D945-4A05-B4C7-A6F01FE9A31C}" type="parTrans" cxnId="{91AD5D8C-0B8B-4888-8020-AAD782350D4A}">
      <dgm:prSet/>
      <dgm:spPr/>
      <dgm:t>
        <a:bodyPr/>
        <a:lstStyle/>
        <a:p>
          <a:endParaRPr lang="es-MX">
            <a:latin typeface="+mj-lt"/>
          </a:endParaRPr>
        </a:p>
      </dgm:t>
    </dgm:pt>
    <dgm:pt modelId="{866B308B-9EC4-4B6E-9DB1-531CD68C7C13}" type="sibTrans" cxnId="{91AD5D8C-0B8B-4888-8020-AAD782350D4A}">
      <dgm:prSet/>
      <dgm:spPr/>
      <dgm:t>
        <a:bodyPr/>
        <a:lstStyle/>
        <a:p>
          <a:endParaRPr lang="es-MX">
            <a:latin typeface="+mj-lt"/>
          </a:endParaRPr>
        </a:p>
      </dgm:t>
    </dgm:pt>
    <dgm:pt modelId="{0EBD84CF-03FF-4491-8E09-CF13928D93CD}" type="pres">
      <dgm:prSet presAssocID="{B73ADDFA-B683-4ACC-90F9-2C20DFA75637}" presName="linear" presStyleCnt="0">
        <dgm:presLayoutVars>
          <dgm:animLvl val="lvl"/>
          <dgm:resizeHandles val="exact"/>
        </dgm:presLayoutVars>
      </dgm:prSet>
      <dgm:spPr/>
    </dgm:pt>
    <dgm:pt modelId="{D1F4C838-5920-4A2D-8F39-EE1DDEE18BDC}" type="pres">
      <dgm:prSet presAssocID="{FA32CA33-0942-4D22-B97C-36E0ED700F5A}" presName="parentText" presStyleLbl="node1" presStyleIdx="0" presStyleCnt="2">
        <dgm:presLayoutVars>
          <dgm:chMax val="0"/>
          <dgm:bulletEnabled val="1"/>
        </dgm:presLayoutVars>
      </dgm:prSet>
      <dgm:spPr/>
    </dgm:pt>
    <dgm:pt modelId="{84357139-846A-423F-AE06-F07BA1E57DDB}" type="pres">
      <dgm:prSet presAssocID="{FA32CA33-0942-4D22-B97C-36E0ED700F5A}" presName="childText" presStyleLbl="revTx" presStyleIdx="0" presStyleCnt="1">
        <dgm:presLayoutVars>
          <dgm:bulletEnabled val="1"/>
        </dgm:presLayoutVars>
      </dgm:prSet>
      <dgm:spPr/>
    </dgm:pt>
    <dgm:pt modelId="{ED955378-D382-483B-B5D0-B4D8D02C6A05}" type="pres">
      <dgm:prSet presAssocID="{8D81D124-EA4C-4A76-AB7F-C2D6FC2F3C94}" presName="parentText" presStyleLbl="node1" presStyleIdx="1" presStyleCnt="2">
        <dgm:presLayoutVars>
          <dgm:chMax val="0"/>
          <dgm:bulletEnabled val="1"/>
        </dgm:presLayoutVars>
      </dgm:prSet>
      <dgm:spPr/>
    </dgm:pt>
  </dgm:ptLst>
  <dgm:cxnLst>
    <dgm:cxn modelId="{1BBCDB23-091F-4990-A593-4E1573992FD5}" type="presOf" srcId="{285C45EB-3BC8-48ED-85D0-0957135F93F1}" destId="{84357139-846A-423F-AE06-F07BA1E57DDB}" srcOrd="0" destOrd="0" presId="urn:microsoft.com/office/officeart/2005/8/layout/vList2"/>
    <dgm:cxn modelId="{01772A36-FB01-403B-B6ED-EB0BE531AAA5}" srcId="{B73ADDFA-B683-4ACC-90F9-2C20DFA75637}" destId="{FA32CA33-0942-4D22-B97C-36E0ED700F5A}" srcOrd="0" destOrd="0" parTransId="{B84BDC42-1ED9-476F-8545-B9F40E2C22F4}" sibTransId="{27868F11-04EE-4149-874E-3763DB4F362F}"/>
    <dgm:cxn modelId="{91AD5D8C-0B8B-4888-8020-AAD782350D4A}" srcId="{FA32CA33-0942-4D22-B97C-36E0ED700F5A}" destId="{285C45EB-3BC8-48ED-85D0-0957135F93F1}" srcOrd="0" destOrd="0" parTransId="{90B9423D-D945-4A05-B4C7-A6F01FE9A31C}" sibTransId="{866B308B-9EC4-4B6E-9DB1-531CD68C7C13}"/>
    <dgm:cxn modelId="{7B21E69B-454B-4A1D-A765-B9654F01CCAD}" type="presOf" srcId="{8D81D124-EA4C-4A76-AB7F-C2D6FC2F3C94}" destId="{ED955378-D382-483B-B5D0-B4D8D02C6A05}" srcOrd="0" destOrd="0" presId="urn:microsoft.com/office/officeart/2005/8/layout/vList2"/>
    <dgm:cxn modelId="{CE41DBA1-5282-4F4A-8FCC-F545429A0FB7}" srcId="{B73ADDFA-B683-4ACC-90F9-2C20DFA75637}" destId="{8D81D124-EA4C-4A76-AB7F-C2D6FC2F3C94}" srcOrd="1" destOrd="0" parTransId="{E43354BA-FDF9-41F4-BF57-6CA8190440F8}" sibTransId="{6861E782-1EF0-45AA-93F9-320D809D8137}"/>
    <dgm:cxn modelId="{E3719CDB-1CB0-48F2-AD84-737CD1FB766B}" type="presOf" srcId="{B73ADDFA-B683-4ACC-90F9-2C20DFA75637}" destId="{0EBD84CF-03FF-4491-8E09-CF13928D93CD}" srcOrd="0" destOrd="0" presId="urn:microsoft.com/office/officeart/2005/8/layout/vList2"/>
    <dgm:cxn modelId="{C2DC93FB-D30F-4C27-8650-5C516ACCD19E}" type="presOf" srcId="{FA32CA33-0942-4D22-B97C-36E0ED700F5A}" destId="{D1F4C838-5920-4A2D-8F39-EE1DDEE18BDC}" srcOrd="0" destOrd="0" presId="urn:microsoft.com/office/officeart/2005/8/layout/vList2"/>
    <dgm:cxn modelId="{84C2C260-9A1E-42FE-AA90-FA4405A2BA39}" type="presParOf" srcId="{0EBD84CF-03FF-4491-8E09-CF13928D93CD}" destId="{D1F4C838-5920-4A2D-8F39-EE1DDEE18BDC}" srcOrd="0" destOrd="0" presId="urn:microsoft.com/office/officeart/2005/8/layout/vList2"/>
    <dgm:cxn modelId="{B0ABB0FF-B369-4683-8578-3BCA5F3682B3}" type="presParOf" srcId="{0EBD84CF-03FF-4491-8E09-CF13928D93CD}" destId="{84357139-846A-423F-AE06-F07BA1E57DDB}" srcOrd="1" destOrd="0" presId="urn:microsoft.com/office/officeart/2005/8/layout/vList2"/>
    <dgm:cxn modelId="{864404E2-CA02-4DDA-94C2-8C2ADE69D24B}" type="presParOf" srcId="{0EBD84CF-03FF-4491-8E09-CF13928D93CD}" destId="{ED955378-D382-483B-B5D0-B4D8D02C6A05}" srcOrd="2" destOrd="0" presId="urn:microsoft.com/office/officeart/2005/8/layout/vLis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5C55CBD-36AE-44F0-A8C8-E58D9F1E9C8D}" type="doc">
      <dgm:prSet loTypeId="urn:microsoft.com/office/officeart/2005/8/layout/vList3" loCatId="picture" qsTypeId="urn:microsoft.com/office/officeart/2005/8/quickstyle/simple1" qsCatId="simple" csTypeId="urn:microsoft.com/office/officeart/2005/8/colors/colorful4" csCatId="colorful" phldr="1"/>
      <dgm:spPr/>
      <dgm:t>
        <a:bodyPr/>
        <a:lstStyle/>
        <a:p>
          <a:endParaRPr lang="es-MX"/>
        </a:p>
      </dgm:t>
    </dgm:pt>
    <dgm:pt modelId="{8F3AC775-D17B-4CD6-9AFE-50FEE3BED35E}">
      <dgm:prSet/>
      <dgm:spPr/>
      <dgm:t>
        <a:bodyPr/>
        <a:lstStyle/>
        <a:p>
          <a:r>
            <a:rPr lang="es-MX" b="1" dirty="0">
              <a:latin typeface="+mj-lt"/>
            </a:rPr>
            <a:t>Reducción de óxido</a:t>
          </a:r>
          <a:endParaRPr lang="es-MX" dirty="0">
            <a:latin typeface="+mj-lt"/>
          </a:endParaRPr>
        </a:p>
      </dgm:t>
    </dgm:pt>
    <dgm:pt modelId="{A14E9D7D-B40A-4F68-B998-E34C9789964C}" type="parTrans" cxnId="{44D216A4-5E18-4D2F-A70F-C3306199010C}">
      <dgm:prSet/>
      <dgm:spPr/>
      <dgm:t>
        <a:bodyPr/>
        <a:lstStyle/>
        <a:p>
          <a:endParaRPr lang="es-MX">
            <a:latin typeface="+mj-lt"/>
          </a:endParaRPr>
        </a:p>
      </dgm:t>
    </dgm:pt>
    <dgm:pt modelId="{D6F782CA-D2FD-4E5D-9C50-60D98D7C658F}" type="sibTrans" cxnId="{44D216A4-5E18-4D2F-A70F-C3306199010C}">
      <dgm:prSet/>
      <dgm:spPr/>
      <dgm:t>
        <a:bodyPr/>
        <a:lstStyle/>
        <a:p>
          <a:endParaRPr lang="es-MX">
            <a:latin typeface="+mj-lt"/>
          </a:endParaRPr>
        </a:p>
      </dgm:t>
    </dgm:pt>
    <dgm:pt modelId="{92922551-E58B-497C-B159-3D1E68F47449}">
      <dgm:prSet/>
      <dgm:spPr/>
      <dgm:t>
        <a:bodyPr/>
        <a:lstStyle/>
        <a:p>
          <a:r>
            <a:rPr lang="es-MX" dirty="0">
              <a:latin typeface="+mj-lt"/>
            </a:rPr>
            <a:t>Se calienta el carbonato de magnesio para obtener óxido, que luego se reduce con carbón en ausencia de oxígeno a una temperatura superior al punto de ebullición del magnesio. Esto permite condensar los vapores y enfriarlos en polvo mediante una corriente de hidrógeno.</a:t>
          </a:r>
        </a:p>
      </dgm:t>
    </dgm:pt>
    <dgm:pt modelId="{48BBAA94-4561-4ED1-B8CB-DA8F2418F6F0}" type="parTrans" cxnId="{647E16C4-42C9-4272-92DC-FA0ADBFC24B6}">
      <dgm:prSet/>
      <dgm:spPr/>
      <dgm:t>
        <a:bodyPr/>
        <a:lstStyle/>
        <a:p>
          <a:endParaRPr lang="es-MX">
            <a:latin typeface="+mj-lt"/>
          </a:endParaRPr>
        </a:p>
      </dgm:t>
    </dgm:pt>
    <dgm:pt modelId="{E1AD83E0-A260-4EDF-89B9-57E50BD4BC83}" type="sibTrans" cxnId="{647E16C4-42C9-4272-92DC-FA0ADBFC24B6}">
      <dgm:prSet/>
      <dgm:spPr/>
      <dgm:t>
        <a:bodyPr/>
        <a:lstStyle/>
        <a:p>
          <a:endParaRPr lang="es-MX">
            <a:latin typeface="+mj-lt"/>
          </a:endParaRPr>
        </a:p>
      </dgm:t>
    </dgm:pt>
    <dgm:pt modelId="{7E215FAD-6E2D-4C85-B8DC-FFF54DFE2FD8}" type="pres">
      <dgm:prSet presAssocID="{55C55CBD-36AE-44F0-A8C8-E58D9F1E9C8D}" presName="linearFlow" presStyleCnt="0">
        <dgm:presLayoutVars>
          <dgm:dir/>
          <dgm:resizeHandles val="exact"/>
        </dgm:presLayoutVars>
      </dgm:prSet>
      <dgm:spPr/>
    </dgm:pt>
    <dgm:pt modelId="{66DBE7F9-19BF-45CC-A403-3287142D574A}" type="pres">
      <dgm:prSet presAssocID="{8F3AC775-D17B-4CD6-9AFE-50FEE3BED35E}" presName="composite" presStyleCnt="0"/>
      <dgm:spPr/>
    </dgm:pt>
    <dgm:pt modelId="{EBE52BAD-C5DB-489F-97A2-05C5ED3B9A42}" type="pres">
      <dgm:prSet presAssocID="{8F3AC775-D17B-4CD6-9AFE-50FEE3BED35E}" presName="imgShp" presStyleLbl="fgImgPlace1" presStyleIdx="0" presStyleCnt="1"/>
      <dgm:spPr>
        <a:blipFill rotWithShape="1">
          <a:blip xmlns:r="http://schemas.openxmlformats.org/officeDocument/2006/relationships" r:embed="rId1"/>
          <a:srcRect/>
          <a:stretch>
            <a:fillRect/>
          </a:stretch>
        </a:blipFill>
      </dgm:spPr>
    </dgm:pt>
    <dgm:pt modelId="{A6C07D03-E28B-4567-A932-076EFECA04D2}" type="pres">
      <dgm:prSet presAssocID="{8F3AC775-D17B-4CD6-9AFE-50FEE3BED35E}" presName="txShp" presStyleLbl="node1" presStyleIdx="0" presStyleCnt="1">
        <dgm:presLayoutVars>
          <dgm:bulletEnabled val="1"/>
        </dgm:presLayoutVars>
      </dgm:prSet>
      <dgm:spPr/>
    </dgm:pt>
  </dgm:ptLst>
  <dgm:cxnLst>
    <dgm:cxn modelId="{1D088E6C-4B6B-4EAA-A0C0-D8B0B15225FC}" type="presOf" srcId="{8F3AC775-D17B-4CD6-9AFE-50FEE3BED35E}" destId="{A6C07D03-E28B-4567-A932-076EFECA04D2}" srcOrd="0" destOrd="0" presId="urn:microsoft.com/office/officeart/2005/8/layout/vList3"/>
    <dgm:cxn modelId="{9769816D-1C59-4FDA-B5CA-440926F95BC0}" type="presOf" srcId="{55C55CBD-36AE-44F0-A8C8-E58D9F1E9C8D}" destId="{7E215FAD-6E2D-4C85-B8DC-FFF54DFE2FD8}" srcOrd="0" destOrd="0" presId="urn:microsoft.com/office/officeart/2005/8/layout/vList3"/>
    <dgm:cxn modelId="{44D216A4-5E18-4D2F-A70F-C3306199010C}" srcId="{55C55CBD-36AE-44F0-A8C8-E58D9F1E9C8D}" destId="{8F3AC775-D17B-4CD6-9AFE-50FEE3BED35E}" srcOrd="0" destOrd="0" parTransId="{A14E9D7D-B40A-4F68-B998-E34C9789964C}" sibTransId="{D6F782CA-D2FD-4E5D-9C50-60D98D7C658F}"/>
    <dgm:cxn modelId="{647E16C4-42C9-4272-92DC-FA0ADBFC24B6}" srcId="{8F3AC775-D17B-4CD6-9AFE-50FEE3BED35E}" destId="{92922551-E58B-497C-B159-3D1E68F47449}" srcOrd="0" destOrd="0" parTransId="{48BBAA94-4561-4ED1-B8CB-DA8F2418F6F0}" sibTransId="{E1AD83E0-A260-4EDF-89B9-57E50BD4BC83}"/>
    <dgm:cxn modelId="{301859F5-18D8-4E3E-A067-ABFFA8D61C4C}" type="presOf" srcId="{92922551-E58B-497C-B159-3D1E68F47449}" destId="{A6C07D03-E28B-4567-A932-076EFECA04D2}" srcOrd="0" destOrd="1" presId="urn:microsoft.com/office/officeart/2005/8/layout/vList3"/>
    <dgm:cxn modelId="{D3018B35-EE2E-48D9-B48B-9F245B2E8AE9}" type="presParOf" srcId="{7E215FAD-6E2D-4C85-B8DC-FFF54DFE2FD8}" destId="{66DBE7F9-19BF-45CC-A403-3287142D574A}" srcOrd="0" destOrd="0" presId="urn:microsoft.com/office/officeart/2005/8/layout/vList3"/>
    <dgm:cxn modelId="{976B91A2-6591-403D-92E3-AB15607133DD}" type="presParOf" srcId="{66DBE7F9-19BF-45CC-A403-3287142D574A}" destId="{EBE52BAD-C5DB-489F-97A2-05C5ED3B9A42}" srcOrd="0" destOrd="0" presId="urn:microsoft.com/office/officeart/2005/8/layout/vList3"/>
    <dgm:cxn modelId="{A63A21B1-C807-4DF6-8E2E-63618BC81289}" type="presParOf" srcId="{66DBE7F9-19BF-45CC-A403-3287142D574A}" destId="{A6C07D03-E28B-4567-A932-076EFECA04D2}" srcOrd="1" destOrd="0" presId="urn:microsoft.com/office/officeart/2005/8/layout/vList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1E156B0-3335-4987-ADF3-9FB286D8219A}" type="doc">
      <dgm:prSet loTypeId="urn:microsoft.com/office/officeart/2005/8/layout/vList4" loCatId="picture" qsTypeId="urn:microsoft.com/office/officeart/2005/8/quickstyle/simple1" qsCatId="simple" csTypeId="urn:microsoft.com/office/officeart/2005/8/colors/accent2_5" csCatId="accent2" phldr="1"/>
      <dgm:spPr/>
      <dgm:t>
        <a:bodyPr/>
        <a:lstStyle/>
        <a:p>
          <a:endParaRPr lang="es-MX"/>
        </a:p>
      </dgm:t>
    </dgm:pt>
    <dgm:pt modelId="{B363C60D-1CC3-4AC9-9AA4-5EC12E3A9ADA}">
      <dgm:prSet custT="1"/>
      <dgm:spPr/>
      <dgm:t>
        <a:bodyPr/>
        <a:lstStyle/>
        <a:p>
          <a:r>
            <a:rPr lang="es-MX" sz="1600" b="0">
              <a:latin typeface="+mj-lt"/>
            </a:rPr>
            <a:t>Construcciones metálicas ligeras, industria aeronáutica, chasis de instrumentos ópticos, esquíes, cortacéspedes, aparatos ortopédicos, mobiliario de exteriores, émbolos y pistones.</a:t>
          </a:r>
        </a:p>
      </dgm:t>
    </dgm:pt>
    <dgm:pt modelId="{F14D9CD6-69C3-443E-9F16-B3C92F2D806E}" type="parTrans" cxnId="{B02A1FF0-CB61-4EE2-A2C1-CC6A47EDFB4A}">
      <dgm:prSet/>
      <dgm:spPr/>
      <dgm:t>
        <a:bodyPr/>
        <a:lstStyle/>
        <a:p>
          <a:endParaRPr lang="es-MX" sz="1400" b="0">
            <a:latin typeface="+mj-lt"/>
          </a:endParaRPr>
        </a:p>
      </dgm:t>
    </dgm:pt>
    <dgm:pt modelId="{07762726-B847-41B6-962C-FDC9C6A3F081}" type="sibTrans" cxnId="{B02A1FF0-CB61-4EE2-A2C1-CC6A47EDFB4A}">
      <dgm:prSet/>
      <dgm:spPr/>
      <dgm:t>
        <a:bodyPr/>
        <a:lstStyle/>
        <a:p>
          <a:endParaRPr lang="es-MX" sz="1400" b="0">
            <a:latin typeface="+mj-lt"/>
          </a:endParaRPr>
        </a:p>
      </dgm:t>
    </dgm:pt>
    <dgm:pt modelId="{442EE07F-3A9E-4E16-948E-5F5838E14477}" type="pres">
      <dgm:prSet presAssocID="{F1E156B0-3335-4987-ADF3-9FB286D8219A}" presName="linear" presStyleCnt="0">
        <dgm:presLayoutVars>
          <dgm:dir/>
          <dgm:resizeHandles val="exact"/>
        </dgm:presLayoutVars>
      </dgm:prSet>
      <dgm:spPr/>
    </dgm:pt>
    <dgm:pt modelId="{15228A46-3EE1-4273-9700-83B1B4A79189}" type="pres">
      <dgm:prSet presAssocID="{B363C60D-1CC3-4AC9-9AA4-5EC12E3A9ADA}" presName="comp" presStyleCnt="0"/>
      <dgm:spPr/>
    </dgm:pt>
    <dgm:pt modelId="{D51D77B2-ADE6-4428-B1E8-F26E94EB52CA}" type="pres">
      <dgm:prSet presAssocID="{B363C60D-1CC3-4AC9-9AA4-5EC12E3A9ADA}" presName="box" presStyleLbl="node1" presStyleIdx="0" presStyleCnt="1"/>
      <dgm:spPr/>
    </dgm:pt>
    <dgm:pt modelId="{68955862-EAB8-44D7-B574-948E6C86AC8E}" type="pres">
      <dgm:prSet presAssocID="{B363C60D-1CC3-4AC9-9AA4-5EC12E3A9ADA}" presName="img" presStyleLbl="fgImgPlace1" presStyleIdx="0" presStyleCnt="1" custLinFactNeighborX="-8118" custLinFactNeighborY="1054"/>
      <dgm:spPr>
        <a:blipFill rotWithShape="1">
          <a:blip xmlns:r="http://schemas.openxmlformats.org/officeDocument/2006/relationships" r:embed="rId1"/>
          <a:srcRect/>
          <a:stretch>
            <a:fillRect l="-35000" r="-35000"/>
          </a:stretch>
        </a:blipFill>
      </dgm:spPr>
    </dgm:pt>
    <dgm:pt modelId="{4EDE8D80-C2C0-400E-90E4-EA6F11C23B77}" type="pres">
      <dgm:prSet presAssocID="{B363C60D-1CC3-4AC9-9AA4-5EC12E3A9ADA}" presName="text" presStyleLbl="node1" presStyleIdx="0" presStyleCnt="1">
        <dgm:presLayoutVars>
          <dgm:bulletEnabled val="1"/>
        </dgm:presLayoutVars>
      </dgm:prSet>
      <dgm:spPr/>
    </dgm:pt>
  </dgm:ptLst>
  <dgm:cxnLst>
    <dgm:cxn modelId="{69AEBD3A-0718-4519-A2D6-A0A9A15DC477}" type="presOf" srcId="{B363C60D-1CC3-4AC9-9AA4-5EC12E3A9ADA}" destId="{4EDE8D80-C2C0-400E-90E4-EA6F11C23B77}" srcOrd="1" destOrd="0" presId="urn:microsoft.com/office/officeart/2005/8/layout/vList4"/>
    <dgm:cxn modelId="{6053EC57-81E2-4719-87F3-47E13DA55F5D}" type="presOf" srcId="{F1E156B0-3335-4987-ADF3-9FB286D8219A}" destId="{442EE07F-3A9E-4E16-948E-5F5838E14477}" srcOrd="0" destOrd="0" presId="urn:microsoft.com/office/officeart/2005/8/layout/vList4"/>
    <dgm:cxn modelId="{D66D3078-782D-4171-938C-3CA882F22820}" type="presOf" srcId="{B363C60D-1CC3-4AC9-9AA4-5EC12E3A9ADA}" destId="{D51D77B2-ADE6-4428-B1E8-F26E94EB52CA}" srcOrd="0" destOrd="0" presId="urn:microsoft.com/office/officeart/2005/8/layout/vList4"/>
    <dgm:cxn modelId="{B02A1FF0-CB61-4EE2-A2C1-CC6A47EDFB4A}" srcId="{F1E156B0-3335-4987-ADF3-9FB286D8219A}" destId="{B363C60D-1CC3-4AC9-9AA4-5EC12E3A9ADA}" srcOrd="0" destOrd="0" parTransId="{F14D9CD6-69C3-443E-9F16-B3C92F2D806E}" sibTransId="{07762726-B847-41B6-962C-FDC9C6A3F081}"/>
    <dgm:cxn modelId="{F02D72A0-AC47-4A63-8D2E-3F83AFCE0055}" type="presParOf" srcId="{442EE07F-3A9E-4E16-948E-5F5838E14477}" destId="{15228A46-3EE1-4273-9700-83B1B4A79189}" srcOrd="0" destOrd="0" presId="urn:microsoft.com/office/officeart/2005/8/layout/vList4"/>
    <dgm:cxn modelId="{DE831C00-422E-4E80-B535-7225B94ADE32}" type="presParOf" srcId="{15228A46-3EE1-4273-9700-83B1B4A79189}" destId="{D51D77B2-ADE6-4428-B1E8-F26E94EB52CA}" srcOrd="0" destOrd="0" presId="urn:microsoft.com/office/officeart/2005/8/layout/vList4"/>
    <dgm:cxn modelId="{197343B9-F6EB-45DE-A40E-9006CFE4580F}" type="presParOf" srcId="{15228A46-3EE1-4273-9700-83B1B4A79189}" destId="{68955862-EAB8-44D7-B574-948E6C86AC8E}" srcOrd="1" destOrd="0" presId="urn:microsoft.com/office/officeart/2005/8/layout/vList4"/>
    <dgm:cxn modelId="{C6AE91B9-28A5-4463-804A-CA4EAF95A2F1}" type="presParOf" srcId="{15228A46-3EE1-4273-9700-83B1B4A79189}" destId="{4EDE8D80-C2C0-400E-90E4-EA6F11C23B77}" srcOrd="2" destOrd="0" presId="urn:microsoft.com/office/officeart/2005/8/layout/vList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32EE784-1E0E-4CAF-85A6-EFBEAF493CA4}" type="doc">
      <dgm:prSet loTypeId="urn:microsoft.com/office/officeart/2009/layout/CirclePictureHierarchy" loCatId="picture" qsTypeId="urn:microsoft.com/office/officeart/2005/8/quickstyle/simple1" qsCatId="simple" csTypeId="urn:microsoft.com/office/officeart/2005/8/colors/accent1_2" csCatId="accent1" phldr="1"/>
      <dgm:spPr/>
      <dgm:t>
        <a:bodyPr/>
        <a:lstStyle/>
        <a:p>
          <a:endParaRPr lang="es-MX"/>
        </a:p>
      </dgm:t>
    </dgm:pt>
    <dgm:pt modelId="{9DAC933F-4381-4F16-A657-FF941579219C}">
      <dgm:prSet/>
      <dgm:spPr/>
      <dgm:t>
        <a:bodyPr/>
        <a:lstStyle/>
        <a:p>
          <a:r>
            <a:rPr lang="es-MX" b="0" dirty="0">
              <a:latin typeface="+mj-lt"/>
            </a:rPr>
            <a:t>Flashes fotográficos, bombas incendiarias y bengalas de señalización.</a:t>
          </a:r>
        </a:p>
      </dgm:t>
    </dgm:pt>
    <dgm:pt modelId="{5E495093-BEEA-481B-AEB5-FD460402ABEA}" type="parTrans" cxnId="{9BA40BC5-BDB5-4EC9-A849-6BBA8E2AED46}">
      <dgm:prSet/>
      <dgm:spPr/>
      <dgm:t>
        <a:bodyPr/>
        <a:lstStyle/>
        <a:p>
          <a:endParaRPr lang="es-MX">
            <a:latin typeface="+mj-lt"/>
          </a:endParaRPr>
        </a:p>
      </dgm:t>
    </dgm:pt>
    <dgm:pt modelId="{B8862322-778D-40D7-89B0-B717D56BBE29}" type="sibTrans" cxnId="{9BA40BC5-BDB5-4EC9-A849-6BBA8E2AED46}">
      <dgm:prSet/>
      <dgm:spPr/>
      <dgm:t>
        <a:bodyPr/>
        <a:lstStyle/>
        <a:p>
          <a:endParaRPr lang="es-MX">
            <a:latin typeface="+mj-lt"/>
          </a:endParaRPr>
        </a:p>
      </dgm:t>
    </dgm:pt>
    <dgm:pt modelId="{AC2F7199-3F07-4D6B-A4B7-BEDF3721EB8B}" type="pres">
      <dgm:prSet presAssocID="{332EE784-1E0E-4CAF-85A6-EFBEAF493CA4}" presName="hierChild1" presStyleCnt="0">
        <dgm:presLayoutVars>
          <dgm:chPref val="1"/>
          <dgm:dir/>
          <dgm:animOne val="branch"/>
          <dgm:animLvl val="lvl"/>
          <dgm:resizeHandles/>
        </dgm:presLayoutVars>
      </dgm:prSet>
      <dgm:spPr/>
    </dgm:pt>
    <dgm:pt modelId="{7254EC30-A18E-4B84-82CD-918DDC4B674E}" type="pres">
      <dgm:prSet presAssocID="{9DAC933F-4381-4F16-A657-FF941579219C}" presName="hierRoot1" presStyleCnt="0"/>
      <dgm:spPr/>
    </dgm:pt>
    <dgm:pt modelId="{47DB238B-B004-4E8C-8E83-86BBC9CF14C0}" type="pres">
      <dgm:prSet presAssocID="{9DAC933F-4381-4F16-A657-FF941579219C}" presName="composite" presStyleCnt="0"/>
      <dgm:spPr/>
    </dgm:pt>
    <dgm:pt modelId="{A0A6D3C0-285B-4486-81C1-A7FB08D84873}" type="pres">
      <dgm:prSet presAssocID="{9DAC933F-4381-4F16-A657-FF941579219C}" presName="image" presStyleLbl="node0" presStyleIdx="0" presStyleCnt="1" custLinFactNeighborX="-40560"/>
      <dgm:spPr>
        <a:blipFill rotWithShape="1">
          <a:blip xmlns:r="http://schemas.openxmlformats.org/officeDocument/2006/relationships" r:embed="rId1"/>
          <a:srcRect/>
          <a:stretch>
            <a:fillRect/>
          </a:stretch>
        </a:blipFill>
      </dgm:spPr>
    </dgm:pt>
    <dgm:pt modelId="{6E5AA609-208F-484A-9A3E-2BB2F0611C03}" type="pres">
      <dgm:prSet presAssocID="{9DAC933F-4381-4F16-A657-FF941579219C}" presName="text" presStyleLbl="revTx" presStyleIdx="0" presStyleCnt="1" custScaleX="241802" custLinFactNeighborX="65365" custLinFactNeighborY="-1137">
        <dgm:presLayoutVars>
          <dgm:chPref val="3"/>
        </dgm:presLayoutVars>
      </dgm:prSet>
      <dgm:spPr/>
    </dgm:pt>
    <dgm:pt modelId="{588CA089-692A-4A64-873F-B0DB8E4E9D7D}" type="pres">
      <dgm:prSet presAssocID="{9DAC933F-4381-4F16-A657-FF941579219C}" presName="hierChild2" presStyleCnt="0"/>
      <dgm:spPr/>
    </dgm:pt>
  </dgm:ptLst>
  <dgm:cxnLst>
    <dgm:cxn modelId="{A840A73A-71C7-4577-9FCB-4F20B0A30124}" type="presOf" srcId="{9DAC933F-4381-4F16-A657-FF941579219C}" destId="{6E5AA609-208F-484A-9A3E-2BB2F0611C03}" srcOrd="0" destOrd="0" presId="urn:microsoft.com/office/officeart/2009/layout/CirclePictureHierarchy"/>
    <dgm:cxn modelId="{5444926E-6E30-4662-AA00-9C05F184478C}" type="presOf" srcId="{332EE784-1E0E-4CAF-85A6-EFBEAF493CA4}" destId="{AC2F7199-3F07-4D6B-A4B7-BEDF3721EB8B}" srcOrd="0" destOrd="0" presId="urn:microsoft.com/office/officeart/2009/layout/CirclePictureHierarchy"/>
    <dgm:cxn modelId="{9BA40BC5-BDB5-4EC9-A849-6BBA8E2AED46}" srcId="{332EE784-1E0E-4CAF-85A6-EFBEAF493CA4}" destId="{9DAC933F-4381-4F16-A657-FF941579219C}" srcOrd="0" destOrd="0" parTransId="{5E495093-BEEA-481B-AEB5-FD460402ABEA}" sibTransId="{B8862322-778D-40D7-89B0-B717D56BBE29}"/>
    <dgm:cxn modelId="{5981AEAC-0816-4B1D-B003-508378F5173A}" type="presParOf" srcId="{AC2F7199-3F07-4D6B-A4B7-BEDF3721EB8B}" destId="{7254EC30-A18E-4B84-82CD-918DDC4B674E}" srcOrd="0" destOrd="0" presId="urn:microsoft.com/office/officeart/2009/layout/CirclePictureHierarchy"/>
    <dgm:cxn modelId="{18D4E0F8-952A-48F3-908F-62BDD1489F88}" type="presParOf" srcId="{7254EC30-A18E-4B84-82CD-918DDC4B674E}" destId="{47DB238B-B004-4E8C-8E83-86BBC9CF14C0}" srcOrd="0" destOrd="0" presId="urn:microsoft.com/office/officeart/2009/layout/CirclePictureHierarchy"/>
    <dgm:cxn modelId="{3808BE77-54A8-4248-A6E9-E454222BC35E}" type="presParOf" srcId="{47DB238B-B004-4E8C-8E83-86BBC9CF14C0}" destId="{A0A6D3C0-285B-4486-81C1-A7FB08D84873}" srcOrd="0" destOrd="0" presId="urn:microsoft.com/office/officeart/2009/layout/CirclePictureHierarchy"/>
    <dgm:cxn modelId="{A06A724C-7E95-447C-AE8E-97EC0F40104E}" type="presParOf" srcId="{47DB238B-B004-4E8C-8E83-86BBC9CF14C0}" destId="{6E5AA609-208F-484A-9A3E-2BB2F0611C03}" srcOrd="1" destOrd="0" presId="urn:microsoft.com/office/officeart/2009/layout/CirclePictureHierarchy"/>
    <dgm:cxn modelId="{3BC92F97-9884-40AB-870E-A6276474F38A}" type="presParOf" srcId="{7254EC30-A18E-4B84-82CD-918DDC4B674E}" destId="{588CA089-692A-4A64-873F-B0DB8E4E9D7D}" srcOrd="1" destOrd="0" presId="urn:microsoft.com/office/officeart/2009/layout/CirclePicture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CC473B2-24B2-4155-9586-FB1F89010D79}" type="doc">
      <dgm:prSet loTypeId="urn:microsoft.com/office/officeart/2018/2/layout/IconVerticalSolidList" loCatId="icon" qsTypeId="urn:microsoft.com/office/officeart/2005/8/quickstyle/simple1" qsCatId="simple" csTypeId="urn:microsoft.com/office/officeart/2018/5/colors/Iconchunking_neutralicontext_colorful1" csCatId="colorful" phldr="1"/>
      <dgm:spPr/>
      <dgm:t>
        <a:bodyPr/>
        <a:lstStyle/>
        <a:p>
          <a:endParaRPr lang="en-US"/>
        </a:p>
      </dgm:t>
    </dgm:pt>
    <dgm:pt modelId="{2B6BE703-FB36-4E1C-8011-ED812B4648FC}">
      <dgm:prSet custT="1"/>
      <dgm:spPr/>
      <dgm:t>
        <a:bodyPr/>
        <a:lstStyle/>
        <a:p>
          <a:r>
            <a:rPr lang="es-MX" sz="1200" b="1">
              <a:latin typeface="+mj-lt"/>
            </a:rPr>
            <a:t>Tratamiento del mineral berilo pulverizado con ácido sulfúrico concentrado.</a:t>
          </a:r>
          <a:r>
            <a:rPr lang="es-MX" sz="1200">
              <a:latin typeface="+mj-lt"/>
            </a:rPr>
            <a:t> Esto produce una solución de sulfato de berilio y sulfato de aluminio. El aluminio se elimina mediante precipitación con sulfato amónico, seguido de filtración y cristalización del sulfato de berilio.</a:t>
          </a:r>
          <a:endParaRPr lang="en-US" sz="1200">
            <a:latin typeface="+mj-lt"/>
          </a:endParaRPr>
        </a:p>
      </dgm:t>
    </dgm:pt>
    <dgm:pt modelId="{B8C6FAFC-36DB-4E19-ACB7-1ADD49834B71}" type="parTrans" cxnId="{2CBB1209-0787-4799-8773-800808BA71C9}">
      <dgm:prSet/>
      <dgm:spPr/>
      <dgm:t>
        <a:bodyPr/>
        <a:lstStyle/>
        <a:p>
          <a:endParaRPr lang="en-US" sz="1600">
            <a:latin typeface="+mj-lt"/>
          </a:endParaRPr>
        </a:p>
      </dgm:t>
    </dgm:pt>
    <dgm:pt modelId="{1A6D8D2F-962D-4184-8439-5C4B56722835}" type="sibTrans" cxnId="{2CBB1209-0787-4799-8773-800808BA71C9}">
      <dgm:prSet/>
      <dgm:spPr/>
      <dgm:t>
        <a:bodyPr/>
        <a:lstStyle/>
        <a:p>
          <a:endParaRPr lang="en-US" sz="1600">
            <a:latin typeface="+mj-lt"/>
          </a:endParaRPr>
        </a:p>
      </dgm:t>
    </dgm:pt>
    <dgm:pt modelId="{02375DE0-0847-439F-9728-8559FA4F7CE7}">
      <dgm:prSet custT="1"/>
      <dgm:spPr/>
      <dgm:t>
        <a:bodyPr/>
        <a:lstStyle/>
        <a:p>
          <a:r>
            <a:rPr lang="es-MX" sz="1200" b="1">
              <a:latin typeface="+mj-lt"/>
            </a:rPr>
            <a:t>Producción de óxido de berilio.</a:t>
          </a:r>
          <a:r>
            <a:rPr lang="es-MX" sz="1200">
              <a:latin typeface="+mj-lt"/>
            </a:rPr>
            <a:t> Al calentar el sulfato de berilio a aproximadamente 1.400 ºC, se obtiene óxido de berilio, el cual sirve como base para la preparación de otros compuestos del elemento.</a:t>
          </a:r>
          <a:endParaRPr lang="en-US" sz="1200">
            <a:latin typeface="+mj-lt"/>
          </a:endParaRPr>
        </a:p>
      </dgm:t>
    </dgm:pt>
    <dgm:pt modelId="{082631D4-496A-410D-8076-05169960753C}" type="parTrans" cxnId="{98D99BDE-5313-4103-A474-549F3553C455}">
      <dgm:prSet/>
      <dgm:spPr/>
      <dgm:t>
        <a:bodyPr/>
        <a:lstStyle/>
        <a:p>
          <a:endParaRPr lang="en-US" sz="1600">
            <a:latin typeface="+mj-lt"/>
          </a:endParaRPr>
        </a:p>
      </dgm:t>
    </dgm:pt>
    <dgm:pt modelId="{89ACB7B3-C760-4B30-BD51-B3D10FA8D297}" type="sibTrans" cxnId="{98D99BDE-5313-4103-A474-549F3553C455}">
      <dgm:prSet/>
      <dgm:spPr/>
      <dgm:t>
        <a:bodyPr/>
        <a:lstStyle/>
        <a:p>
          <a:endParaRPr lang="en-US" sz="1600">
            <a:latin typeface="+mj-lt"/>
          </a:endParaRPr>
        </a:p>
      </dgm:t>
    </dgm:pt>
    <dgm:pt modelId="{F9005408-23E1-41E1-B67D-5BD9AE852E89}">
      <dgm:prSet custT="1"/>
      <dgm:spPr/>
      <dgm:t>
        <a:bodyPr/>
        <a:lstStyle/>
        <a:p>
          <a:r>
            <a:rPr lang="es-MX" sz="1200" b="1">
              <a:latin typeface="+mj-lt"/>
            </a:rPr>
            <a:t>Obtención del berilio metálico. </a:t>
          </a:r>
          <a:r>
            <a:rPr lang="es-MX" sz="1200">
              <a:latin typeface="+mj-lt"/>
            </a:rPr>
            <a:t>Se puede realizar mediante la electrólisis del cloruro de berilio (o fluoruro) fundido, o por la reducción de su cloruro o hidróxido con sodio (Na) o magnesio (Mg).</a:t>
          </a:r>
          <a:endParaRPr lang="en-US" sz="1200">
            <a:latin typeface="+mj-lt"/>
          </a:endParaRPr>
        </a:p>
      </dgm:t>
    </dgm:pt>
    <dgm:pt modelId="{4D767E30-EA7A-4BC0-973D-66A51603C560}" type="parTrans" cxnId="{AE3417B3-CF06-434F-99F7-9E7CECA81C85}">
      <dgm:prSet/>
      <dgm:spPr/>
      <dgm:t>
        <a:bodyPr/>
        <a:lstStyle/>
        <a:p>
          <a:endParaRPr lang="en-US" sz="1600">
            <a:latin typeface="+mj-lt"/>
          </a:endParaRPr>
        </a:p>
      </dgm:t>
    </dgm:pt>
    <dgm:pt modelId="{A28BC306-8A72-446A-8429-E2CBC4217CE0}" type="sibTrans" cxnId="{AE3417B3-CF06-434F-99F7-9E7CECA81C85}">
      <dgm:prSet/>
      <dgm:spPr/>
      <dgm:t>
        <a:bodyPr/>
        <a:lstStyle/>
        <a:p>
          <a:endParaRPr lang="en-US" sz="1600">
            <a:latin typeface="+mj-lt"/>
          </a:endParaRPr>
        </a:p>
      </dgm:t>
    </dgm:pt>
    <dgm:pt modelId="{03C5AB49-5538-4728-8906-457D6EC1662A}" type="pres">
      <dgm:prSet presAssocID="{1CC473B2-24B2-4155-9586-FB1F89010D79}" presName="root" presStyleCnt="0">
        <dgm:presLayoutVars>
          <dgm:dir/>
          <dgm:resizeHandles val="exact"/>
        </dgm:presLayoutVars>
      </dgm:prSet>
      <dgm:spPr/>
    </dgm:pt>
    <dgm:pt modelId="{1FA4C25E-49E6-4768-B008-7F1B48066375}" type="pres">
      <dgm:prSet presAssocID="{2B6BE703-FB36-4E1C-8011-ED812B4648FC}" presName="compNode" presStyleCnt="0"/>
      <dgm:spPr/>
    </dgm:pt>
    <dgm:pt modelId="{E7033CF1-95C1-46C6-A766-BF519AD6BC91}" type="pres">
      <dgm:prSet presAssocID="{2B6BE703-FB36-4E1C-8011-ED812B4648FC}" presName="bgRect" presStyleLbl="bgShp" presStyleIdx="0" presStyleCnt="3"/>
      <dgm:spPr/>
    </dgm:pt>
    <dgm:pt modelId="{FA975911-4097-4E7D-94A3-FEA19F4B43DE}" type="pres">
      <dgm:prSet presAssocID="{2B6BE703-FB36-4E1C-8011-ED812B4648FC}" presName="iconRect" presStyleLbl="node1" presStyleIdx="0" presStyleCnt="3"/>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Test tubes with solid fill"/>
        </a:ext>
      </dgm:extLst>
    </dgm:pt>
    <dgm:pt modelId="{64F83B64-13F5-46E7-B710-CCDF706E9CE0}" type="pres">
      <dgm:prSet presAssocID="{2B6BE703-FB36-4E1C-8011-ED812B4648FC}" presName="spaceRect" presStyleCnt="0"/>
      <dgm:spPr/>
    </dgm:pt>
    <dgm:pt modelId="{BCEEE739-6BF9-4B4F-A360-DC8BB672AB66}" type="pres">
      <dgm:prSet presAssocID="{2B6BE703-FB36-4E1C-8011-ED812B4648FC}" presName="parTx" presStyleLbl="revTx" presStyleIdx="0" presStyleCnt="3">
        <dgm:presLayoutVars>
          <dgm:chMax val="0"/>
          <dgm:chPref val="0"/>
        </dgm:presLayoutVars>
      </dgm:prSet>
      <dgm:spPr/>
    </dgm:pt>
    <dgm:pt modelId="{71714FFB-6765-48A2-96CF-847A8A852745}" type="pres">
      <dgm:prSet presAssocID="{1A6D8D2F-962D-4184-8439-5C4B56722835}" presName="sibTrans" presStyleCnt="0"/>
      <dgm:spPr/>
    </dgm:pt>
    <dgm:pt modelId="{C35654EB-F31D-4117-A0CC-1FBE37006DA3}" type="pres">
      <dgm:prSet presAssocID="{02375DE0-0847-439F-9728-8559FA4F7CE7}" presName="compNode" presStyleCnt="0"/>
      <dgm:spPr/>
    </dgm:pt>
    <dgm:pt modelId="{D8CF2424-5EEF-4AF6-A11C-438D77F3890F}" type="pres">
      <dgm:prSet presAssocID="{02375DE0-0847-439F-9728-8559FA4F7CE7}" presName="bgRect" presStyleLbl="bgShp" presStyleIdx="1" presStyleCnt="3"/>
      <dgm:spPr/>
    </dgm:pt>
    <dgm:pt modelId="{D144D567-2FEA-4159-9362-13A5D3D9D16F}" type="pres">
      <dgm:prSet presAssocID="{02375DE0-0847-439F-9728-8559FA4F7CE7}"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Flask"/>
        </a:ext>
      </dgm:extLst>
    </dgm:pt>
    <dgm:pt modelId="{01D3B60E-B811-43BD-8A1E-0B1198130244}" type="pres">
      <dgm:prSet presAssocID="{02375DE0-0847-439F-9728-8559FA4F7CE7}" presName="spaceRect" presStyleCnt="0"/>
      <dgm:spPr/>
    </dgm:pt>
    <dgm:pt modelId="{7AFBC9CC-319E-4012-AE2C-3554F46AAB3F}" type="pres">
      <dgm:prSet presAssocID="{02375DE0-0847-439F-9728-8559FA4F7CE7}" presName="parTx" presStyleLbl="revTx" presStyleIdx="1" presStyleCnt="3">
        <dgm:presLayoutVars>
          <dgm:chMax val="0"/>
          <dgm:chPref val="0"/>
        </dgm:presLayoutVars>
      </dgm:prSet>
      <dgm:spPr/>
    </dgm:pt>
    <dgm:pt modelId="{F2A39150-3CA3-4362-8BE5-1109880F28BE}" type="pres">
      <dgm:prSet presAssocID="{89ACB7B3-C760-4B30-BD51-B3D10FA8D297}" presName="sibTrans" presStyleCnt="0"/>
      <dgm:spPr/>
    </dgm:pt>
    <dgm:pt modelId="{F752BE1F-2041-4644-A7D4-0A79AECBAE9B}" type="pres">
      <dgm:prSet presAssocID="{F9005408-23E1-41E1-B67D-5BD9AE852E89}" presName="compNode" presStyleCnt="0"/>
      <dgm:spPr/>
    </dgm:pt>
    <dgm:pt modelId="{A43C7524-1FCE-4A72-97E1-9A82D9421EE5}" type="pres">
      <dgm:prSet presAssocID="{F9005408-23E1-41E1-B67D-5BD9AE852E89}" presName="bgRect" presStyleLbl="bgShp" presStyleIdx="2" presStyleCnt="3"/>
      <dgm:spPr/>
    </dgm:pt>
    <dgm:pt modelId="{9D8CC853-5125-4AE7-81F7-7D4CC0C9A34F}" type="pres">
      <dgm:prSet presAssocID="{F9005408-23E1-41E1-B67D-5BD9AE852E89}"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Beaker"/>
        </a:ext>
      </dgm:extLst>
    </dgm:pt>
    <dgm:pt modelId="{6FF9E822-76B3-43F3-8F68-A85FD7946778}" type="pres">
      <dgm:prSet presAssocID="{F9005408-23E1-41E1-B67D-5BD9AE852E89}" presName="spaceRect" presStyleCnt="0"/>
      <dgm:spPr/>
    </dgm:pt>
    <dgm:pt modelId="{35A33B88-ED54-4D7D-B0DF-74740D481D68}" type="pres">
      <dgm:prSet presAssocID="{F9005408-23E1-41E1-B67D-5BD9AE852E89}" presName="parTx" presStyleLbl="revTx" presStyleIdx="2" presStyleCnt="3">
        <dgm:presLayoutVars>
          <dgm:chMax val="0"/>
          <dgm:chPref val="0"/>
        </dgm:presLayoutVars>
      </dgm:prSet>
      <dgm:spPr/>
    </dgm:pt>
  </dgm:ptLst>
  <dgm:cxnLst>
    <dgm:cxn modelId="{2CBB1209-0787-4799-8773-800808BA71C9}" srcId="{1CC473B2-24B2-4155-9586-FB1F89010D79}" destId="{2B6BE703-FB36-4E1C-8011-ED812B4648FC}" srcOrd="0" destOrd="0" parTransId="{B8C6FAFC-36DB-4E19-ACB7-1ADD49834B71}" sibTransId="{1A6D8D2F-962D-4184-8439-5C4B56722835}"/>
    <dgm:cxn modelId="{57A4F90C-9495-4F5E-AA82-0B725773563D}" type="presOf" srcId="{1CC473B2-24B2-4155-9586-FB1F89010D79}" destId="{03C5AB49-5538-4728-8906-457D6EC1662A}" srcOrd="0" destOrd="0" presId="urn:microsoft.com/office/officeart/2018/2/layout/IconVerticalSolidList"/>
    <dgm:cxn modelId="{7E68214B-3208-45B9-AA70-72C82C54E9CC}" type="presOf" srcId="{2B6BE703-FB36-4E1C-8011-ED812B4648FC}" destId="{BCEEE739-6BF9-4B4F-A360-DC8BB672AB66}" srcOrd="0" destOrd="0" presId="urn:microsoft.com/office/officeart/2018/2/layout/IconVerticalSolidList"/>
    <dgm:cxn modelId="{0C3EFB95-3257-4E75-99F0-BD8E575ACB85}" type="presOf" srcId="{02375DE0-0847-439F-9728-8559FA4F7CE7}" destId="{7AFBC9CC-319E-4012-AE2C-3554F46AAB3F}" srcOrd="0" destOrd="0" presId="urn:microsoft.com/office/officeart/2018/2/layout/IconVerticalSolidList"/>
    <dgm:cxn modelId="{AE3417B3-CF06-434F-99F7-9E7CECA81C85}" srcId="{1CC473B2-24B2-4155-9586-FB1F89010D79}" destId="{F9005408-23E1-41E1-B67D-5BD9AE852E89}" srcOrd="2" destOrd="0" parTransId="{4D767E30-EA7A-4BC0-973D-66A51603C560}" sibTransId="{A28BC306-8A72-446A-8429-E2CBC4217CE0}"/>
    <dgm:cxn modelId="{2C606FBE-C16B-4B21-8981-1DD765BE26C8}" type="presOf" srcId="{F9005408-23E1-41E1-B67D-5BD9AE852E89}" destId="{35A33B88-ED54-4D7D-B0DF-74740D481D68}" srcOrd="0" destOrd="0" presId="urn:microsoft.com/office/officeart/2018/2/layout/IconVerticalSolidList"/>
    <dgm:cxn modelId="{98D99BDE-5313-4103-A474-549F3553C455}" srcId="{1CC473B2-24B2-4155-9586-FB1F89010D79}" destId="{02375DE0-0847-439F-9728-8559FA4F7CE7}" srcOrd="1" destOrd="0" parTransId="{082631D4-496A-410D-8076-05169960753C}" sibTransId="{89ACB7B3-C760-4B30-BD51-B3D10FA8D297}"/>
    <dgm:cxn modelId="{350DA4C8-9216-4C33-A15B-70A3892F41A4}" type="presParOf" srcId="{03C5AB49-5538-4728-8906-457D6EC1662A}" destId="{1FA4C25E-49E6-4768-B008-7F1B48066375}" srcOrd="0" destOrd="0" presId="urn:microsoft.com/office/officeart/2018/2/layout/IconVerticalSolidList"/>
    <dgm:cxn modelId="{D32A37F8-4279-44F8-8C53-980205EEC26A}" type="presParOf" srcId="{1FA4C25E-49E6-4768-B008-7F1B48066375}" destId="{E7033CF1-95C1-46C6-A766-BF519AD6BC91}" srcOrd="0" destOrd="0" presId="urn:microsoft.com/office/officeart/2018/2/layout/IconVerticalSolidList"/>
    <dgm:cxn modelId="{DC65DD3C-D629-4CF1-95E5-069584C3E738}" type="presParOf" srcId="{1FA4C25E-49E6-4768-B008-7F1B48066375}" destId="{FA975911-4097-4E7D-94A3-FEA19F4B43DE}" srcOrd="1" destOrd="0" presId="urn:microsoft.com/office/officeart/2018/2/layout/IconVerticalSolidList"/>
    <dgm:cxn modelId="{567410E8-5A74-4430-95ED-BBEE83C7763C}" type="presParOf" srcId="{1FA4C25E-49E6-4768-B008-7F1B48066375}" destId="{64F83B64-13F5-46E7-B710-CCDF706E9CE0}" srcOrd="2" destOrd="0" presId="urn:microsoft.com/office/officeart/2018/2/layout/IconVerticalSolidList"/>
    <dgm:cxn modelId="{191CA090-C7DE-49FC-A657-5C9DB2008919}" type="presParOf" srcId="{1FA4C25E-49E6-4768-B008-7F1B48066375}" destId="{BCEEE739-6BF9-4B4F-A360-DC8BB672AB66}" srcOrd="3" destOrd="0" presId="urn:microsoft.com/office/officeart/2018/2/layout/IconVerticalSolidList"/>
    <dgm:cxn modelId="{1F965481-161F-4ABF-A7AC-3B81B49A6802}" type="presParOf" srcId="{03C5AB49-5538-4728-8906-457D6EC1662A}" destId="{71714FFB-6765-48A2-96CF-847A8A852745}" srcOrd="1" destOrd="0" presId="urn:microsoft.com/office/officeart/2018/2/layout/IconVerticalSolidList"/>
    <dgm:cxn modelId="{60E4644A-C3C2-4525-97BB-9925010E6FEE}" type="presParOf" srcId="{03C5AB49-5538-4728-8906-457D6EC1662A}" destId="{C35654EB-F31D-4117-A0CC-1FBE37006DA3}" srcOrd="2" destOrd="0" presId="urn:microsoft.com/office/officeart/2018/2/layout/IconVerticalSolidList"/>
    <dgm:cxn modelId="{23B8CFDA-81B7-4AF7-A132-31FFAE236688}" type="presParOf" srcId="{C35654EB-F31D-4117-A0CC-1FBE37006DA3}" destId="{D8CF2424-5EEF-4AF6-A11C-438D77F3890F}" srcOrd="0" destOrd="0" presId="urn:microsoft.com/office/officeart/2018/2/layout/IconVerticalSolidList"/>
    <dgm:cxn modelId="{82774739-7841-4281-B025-DF07B06A8AE0}" type="presParOf" srcId="{C35654EB-F31D-4117-A0CC-1FBE37006DA3}" destId="{D144D567-2FEA-4159-9362-13A5D3D9D16F}" srcOrd="1" destOrd="0" presId="urn:microsoft.com/office/officeart/2018/2/layout/IconVerticalSolidList"/>
    <dgm:cxn modelId="{B35D1DD3-5123-4250-98CF-42BF214970A0}" type="presParOf" srcId="{C35654EB-F31D-4117-A0CC-1FBE37006DA3}" destId="{01D3B60E-B811-43BD-8A1E-0B1198130244}" srcOrd="2" destOrd="0" presId="urn:microsoft.com/office/officeart/2018/2/layout/IconVerticalSolidList"/>
    <dgm:cxn modelId="{1340C5C3-05ED-4BF9-B436-B06C1B07FEE1}" type="presParOf" srcId="{C35654EB-F31D-4117-A0CC-1FBE37006DA3}" destId="{7AFBC9CC-319E-4012-AE2C-3554F46AAB3F}" srcOrd="3" destOrd="0" presId="urn:microsoft.com/office/officeart/2018/2/layout/IconVerticalSolidList"/>
    <dgm:cxn modelId="{B5597507-7C4C-4420-8FA5-5FB7D7605273}" type="presParOf" srcId="{03C5AB49-5538-4728-8906-457D6EC1662A}" destId="{F2A39150-3CA3-4362-8BE5-1109880F28BE}" srcOrd="3" destOrd="0" presId="urn:microsoft.com/office/officeart/2018/2/layout/IconVerticalSolidList"/>
    <dgm:cxn modelId="{1A9D3B12-A5F6-49DF-AF91-A55EDCB11C76}" type="presParOf" srcId="{03C5AB49-5538-4728-8906-457D6EC1662A}" destId="{F752BE1F-2041-4644-A7D4-0A79AECBAE9B}" srcOrd="4" destOrd="0" presId="urn:microsoft.com/office/officeart/2018/2/layout/IconVerticalSolidList"/>
    <dgm:cxn modelId="{8FB22F15-882B-4046-A1B0-1A17F710A2C2}" type="presParOf" srcId="{F752BE1F-2041-4644-A7D4-0A79AECBAE9B}" destId="{A43C7524-1FCE-4A72-97E1-9A82D9421EE5}" srcOrd="0" destOrd="0" presId="urn:microsoft.com/office/officeart/2018/2/layout/IconVerticalSolidList"/>
    <dgm:cxn modelId="{24A0767B-D875-4FB1-8437-7FEE11552E1E}" type="presParOf" srcId="{F752BE1F-2041-4644-A7D4-0A79AECBAE9B}" destId="{9D8CC853-5125-4AE7-81F7-7D4CC0C9A34F}" srcOrd="1" destOrd="0" presId="urn:microsoft.com/office/officeart/2018/2/layout/IconVerticalSolidList"/>
    <dgm:cxn modelId="{DE2CA545-2C2E-490C-84F6-8E6420467AEA}" type="presParOf" srcId="{F752BE1F-2041-4644-A7D4-0A79AECBAE9B}" destId="{6FF9E822-76B3-43F3-8F68-A85FD7946778}" srcOrd="2" destOrd="0" presId="urn:microsoft.com/office/officeart/2018/2/layout/IconVerticalSolidList"/>
    <dgm:cxn modelId="{3AB3D56E-6A8B-474E-B2EB-AE30B220D4D4}" type="presParOf" srcId="{F752BE1F-2041-4644-A7D4-0A79AECBAE9B}" destId="{35A33B88-ED54-4D7D-B0DF-74740D481D68}" srcOrd="3" destOrd="0" presId="urn:microsoft.com/office/officeart/2018/2/layout/IconVerticalSolidLis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5D36F-B3DB-430A-83DB-3DBAF4A99457}" type="doc">
      <dgm:prSet loTypeId="urn:microsoft.com/office/officeart/2018/2/layout/IconLabelList" loCatId="icon" qsTypeId="urn:microsoft.com/office/officeart/2005/8/quickstyle/simple1" qsCatId="simple" csTypeId="urn:microsoft.com/office/officeart/2018/5/colors/Iconchunking_neutralbg_colorful1" csCatId="colorful" phldr="1"/>
      <dgm:spPr/>
      <dgm:t>
        <a:bodyPr/>
        <a:lstStyle/>
        <a:p>
          <a:endParaRPr lang="en-US"/>
        </a:p>
      </dgm:t>
    </dgm:pt>
    <dgm:pt modelId="{AECE3D5F-5510-40FB-88E9-69758AE39B75}">
      <dgm:prSet/>
      <dgm:spPr/>
      <dgm:t>
        <a:bodyPr/>
        <a:lstStyle/>
        <a:p>
          <a:r>
            <a:rPr lang="es-MX" b="1" dirty="0">
              <a:latin typeface="+mj-lt"/>
            </a:rPr>
            <a:t>Bronce</a:t>
          </a:r>
          <a:r>
            <a:rPr lang="es-MX" dirty="0">
              <a:latin typeface="+mj-lt"/>
            </a:rPr>
            <a:t>: aleación de estaño y cobre, conocida por su durabilidad.</a:t>
          </a:r>
          <a:endParaRPr lang="en-US" dirty="0">
            <a:latin typeface="+mj-lt"/>
          </a:endParaRPr>
        </a:p>
      </dgm:t>
    </dgm:pt>
    <dgm:pt modelId="{247B21FE-30E4-4624-AFBD-89B17695D7B2}" type="parTrans" cxnId="{BF878725-893C-49F0-B179-83EC99CF5E08}">
      <dgm:prSet/>
      <dgm:spPr/>
      <dgm:t>
        <a:bodyPr/>
        <a:lstStyle/>
        <a:p>
          <a:endParaRPr lang="en-US">
            <a:latin typeface="+mj-lt"/>
          </a:endParaRPr>
        </a:p>
      </dgm:t>
    </dgm:pt>
    <dgm:pt modelId="{AEEA983F-797B-4685-95E4-F47915F15065}" type="sibTrans" cxnId="{BF878725-893C-49F0-B179-83EC99CF5E08}">
      <dgm:prSet/>
      <dgm:spPr/>
      <dgm:t>
        <a:bodyPr/>
        <a:lstStyle/>
        <a:p>
          <a:endParaRPr lang="en-US">
            <a:latin typeface="+mj-lt"/>
          </a:endParaRPr>
        </a:p>
      </dgm:t>
    </dgm:pt>
    <dgm:pt modelId="{CC704819-DE70-4F70-AF77-3328929C695A}">
      <dgm:prSet/>
      <dgm:spPr/>
      <dgm:t>
        <a:bodyPr/>
        <a:lstStyle/>
        <a:p>
          <a:r>
            <a:rPr lang="es-MX" b="1" dirty="0">
              <a:latin typeface="+mj-lt"/>
            </a:rPr>
            <a:t>Metal de tipografía</a:t>
          </a:r>
          <a:r>
            <a:rPr lang="es-MX" dirty="0">
              <a:latin typeface="+mj-lt"/>
            </a:rPr>
            <a:t>: compuesto por estaño, plomo y antimonio.</a:t>
          </a:r>
          <a:endParaRPr lang="en-US" dirty="0">
            <a:latin typeface="+mj-lt"/>
          </a:endParaRPr>
        </a:p>
      </dgm:t>
    </dgm:pt>
    <dgm:pt modelId="{37772A9B-538C-492C-9807-D7F273B9DAC2}" type="parTrans" cxnId="{45759E5A-58F5-44C2-A7B6-4447F48DAB53}">
      <dgm:prSet/>
      <dgm:spPr/>
      <dgm:t>
        <a:bodyPr/>
        <a:lstStyle/>
        <a:p>
          <a:endParaRPr lang="en-US">
            <a:latin typeface="+mj-lt"/>
          </a:endParaRPr>
        </a:p>
      </dgm:t>
    </dgm:pt>
    <dgm:pt modelId="{A55EBFFF-1D34-496A-9231-468C4212D283}" type="sibTrans" cxnId="{45759E5A-58F5-44C2-A7B6-4447F48DAB53}">
      <dgm:prSet/>
      <dgm:spPr/>
      <dgm:t>
        <a:bodyPr/>
        <a:lstStyle/>
        <a:p>
          <a:endParaRPr lang="en-US">
            <a:latin typeface="+mj-lt"/>
          </a:endParaRPr>
        </a:p>
      </dgm:t>
    </dgm:pt>
    <dgm:pt modelId="{10CF9B16-C77A-4267-9734-1E6B55982004}">
      <dgm:prSet/>
      <dgm:spPr/>
      <dgm:t>
        <a:bodyPr/>
        <a:lstStyle/>
        <a:p>
          <a:r>
            <a:rPr lang="es-MX" b="1">
              <a:latin typeface="+mj-lt"/>
            </a:rPr>
            <a:t>Aleaciones con titanio</a:t>
          </a:r>
          <a:r>
            <a:rPr lang="es-MX">
              <a:latin typeface="+mj-lt"/>
            </a:rPr>
            <a:t>: utilizadas </a:t>
          </a:r>
          <a:r>
            <a:rPr lang="es-MX" dirty="0">
              <a:latin typeface="+mj-lt"/>
            </a:rPr>
            <a:t>en la industria aeroespacial por su resistencia.</a:t>
          </a:r>
          <a:endParaRPr lang="en-US" dirty="0">
            <a:latin typeface="+mj-lt"/>
          </a:endParaRPr>
        </a:p>
      </dgm:t>
    </dgm:pt>
    <dgm:pt modelId="{B74679F0-B57B-4719-98C3-E3838E7EF6BD}" type="parTrans" cxnId="{466D80A3-380D-43FC-8431-A3F17EEC1F30}">
      <dgm:prSet/>
      <dgm:spPr/>
      <dgm:t>
        <a:bodyPr/>
        <a:lstStyle/>
        <a:p>
          <a:endParaRPr lang="en-US">
            <a:latin typeface="+mj-lt"/>
          </a:endParaRPr>
        </a:p>
      </dgm:t>
    </dgm:pt>
    <dgm:pt modelId="{755AF242-EE80-4FAB-B378-A003E779BA38}" type="sibTrans" cxnId="{466D80A3-380D-43FC-8431-A3F17EEC1F30}">
      <dgm:prSet/>
      <dgm:spPr/>
      <dgm:t>
        <a:bodyPr/>
        <a:lstStyle/>
        <a:p>
          <a:endParaRPr lang="en-US">
            <a:latin typeface="+mj-lt"/>
          </a:endParaRPr>
        </a:p>
      </dgm:t>
    </dgm:pt>
    <dgm:pt modelId="{A0653C04-8820-4B1D-B7A0-626B2B5C986E}" type="pres">
      <dgm:prSet presAssocID="{6BD5D36F-B3DB-430A-83DB-3DBAF4A99457}" presName="root" presStyleCnt="0">
        <dgm:presLayoutVars>
          <dgm:dir/>
          <dgm:resizeHandles val="exact"/>
        </dgm:presLayoutVars>
      </dgm:prSet>
      <dgm:spPr/>
    </dgm:pt>
    <dgm:pt modelId="{535B81B4-BDE4-4AE6-9FA2-627214E808D8}" type="pres">
      <dgm:prSet presAssocID="{AECE3D5F-5510-40FB-88E9-69758AE39B75}" presName="compNode" presStyleCnt="0"/>
      <dgm:spPr/>
    </dgm:pt>
    <dgm:pt modelId="{63C42752-888E-4126-B9D0-1494C3AF202F}" type="pres">
      <dgm:prSet presAssocID="{AECE3D5F-5510-40FB-88E9-69758AE39B75}"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Magnet"/>
        </a:ext>
      </dgm:extLst>
    </dgm:pt>
    <dgm:pt modelId="{5EB481E8-B057-4048-BBB9-2272CE0C347A}" type="pres">
      <dgm:prSet presAssocID="{AECE3D5F-5510-40FB-88E9-69758AE39B75}" presName="spaceRect" presStyleCnt="0"/>
      <dgm:spPr/>
    </dgm:pt>
    <dgm:pt modelId="{38770180-E913-4B2B-9B15-F622C9273A97}" type="pres">
      <dgm:prSet presAssocID="{AECE3D5F-5510-40FB-88E9-69758AE39B75}" presName="textRect" presStyleLbl="revTx" presStyleIdx="0" presStyleCnt="3">
        <dgm:presLayoutVars>
          <dgm:chMax val="1"/>
          <dgm:chPref val="1"/>
        </dgm:presLayoutVars>
      </dgm:prSet>
      <dgm:spPr/>
    </dgm:pt>
    <dgm:pt modelId="{693BF4E1-4547-427E-8721-4A8B8FD5450A}" type="pres">
      <dgm:prSet presAssocID="{AEEA983F-797B-4685-95E4-F47915F15065}" presName="sibTrans" presStyleCnt="0"/>
      <dgm:spPr/>
    </dgm:pt>
    <dgm:pt modelId="{3408E11A-BA23-44CE-A48A-5865416C394C}" type="pres">
      <dgm:prSet presAssocID="{CC704819-DE70-4F70-AF77-3328929C695A}" presName="compNode" presStyleCnt="0"/>
      <dgm:spPr/>
    </dgm:pt>
    <dgm:pt modelId="{6C50AD6A-40FF-46F3-BB56-951E56AC7220}" type="pres">
      <dgm:prSet presAssocID="{CC704819-DE70-4F70-AF77-3328929C695A}" presName="iconRect" presStyleLbl="node1" presStyleIdx="1" presStyleCnt="3"/>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Welder male with solid fill"/>
        </a:ext>
      </dgm:extLst>
    </dgm:pt>
    <dgm:pt modelId="{3997EF21-ACE1-4DCC-8CB5-6F4ED7F17EF6}" type="pres">
      <dgm:prSet presAssocID="{CC704819-DE70-4F70-AF77-3328929C695A}" presName="spaceRect" presStyleCnt="0"/>
      <dgm:spPr/>
    </dgm:pt>
    <dgm:pt modelId="{C748ECF1-A627-4938-B0F3-BFC8DBB777B6}" type="pres">
      <dgm:prSet presAssocID="{CC704819-DE70-4F70-AF77-3328929C695A}" presName="textRect" presStyleLbl="revTx" presStyleIdx="1" presStyleCnt="3">
        <dgm:presLayoutVars>
          <dgm:chMax val="1"/>
          <dgm:chPref val="1"/>
        </dgm:presLayoutVars>
      </dgm:prSet>
      <dgm:spPr/>
    </dgm:pt>
    <dgm:pt modelId="{D01FEDE2-CA0E-419C-9A72-B22A3459E2E1}" type="pres">
      <dgm:prSet presAssocID="{A55EBFFF-1D34-496A-9231-468C4212D283}" presName="sibTrans" presStyleCnt="0"/>
      <dgm:spPr/>
    </dgm:pt>
    <dgm:pt modelId="{8E622F84-A00B-4445-AB43-23F5EB335D57}" type="pres">
      <dgm:prSet presAssocID="{10CF9B16-C77A-4267-9734-1E6B55982004}" presName="compNode" presStyleCnt="0"/>
      <dgm:spPr/>
    </dgm:pt>
    <dgm:pt modelId="{D7E53551-2180-4810-B698-61E921597932}" type="pres">
      <dgm:prSet presAssocID="{10CF9B16-C77A-4267-9734-1E6B55982004}"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Atom"/>
        </a:ext>
      </dgm:extLst>
    </dgm:pt>
    <dgm:pt modelId="{6BF3861E-3211-4A9A-AEE3-5FC3D10D073B}" type="pres">
      <dgm:prSet presAssocID="{10CF9B16-C77A-4267-9734-1E6B55982004}" presName="spaceRect" presStyleCnt="0"/>
      <dgm:spPr/>
    </dgm:pt>
    <dgm:pt modelId="{9B5A5E7F-28B4-4340-93EE-64FFAB2FA028}" type="pres">
      <dgm:prSet presAssocID="{10CF9B16-C77A-4267-9734-1E6B55982004}" presName="textRect" presStyleLbl="revTx" presStyleIdx="2" presStyleCnt="3">
        <dgm:presLayoutVars>
          <dgm:chMax val="1"/>
          <dgm:chPref val="1"/>
        </dgm:presLayoutVars>
      </dgm:prSet>
      <dgm:spPr/>
    </dgm:pt>
  </dgm:ptLst>
  <dgm:cxnLst>
    <dgm:cxn modelId="{F218AD11-CF45-49B0-BBA0-4220432C00B2}" type="presOf" srcId="{10CF9B16-C77A-4267-9734-1E6B55982004}" destId="{9B5A5E7F-28B4-4340-93EE-64FFAB2FA028}" srcOrd="0" destOrd="0" presId="urn:microsoft.com/office/officeart/2018/2/layout/IconLabelList"/>
    <dgm:cxn modelId="{BF878725-893C-49F0-B179-83EC99CF5E08}" srcId="{6BD5D36F-B3DB-430A-83DB-3DBAF4A99457}" destId="{AECE3D5F-5510-40FB-88E9-69758AE39B75}" srcOrd="0" destOrd="0" parTransId="{247B21FE-30E4-4624-AFBD-89B17695D7B2}" sibTransId="{AEEA983F-797B-4685-95E4-F47915F15065}"/>
    <dgm:cxn modelId="{19DA3A2C-4397-4617-8958-6C5A61AE2816}" type="presOf" srcId="{AECE3D5F-5510-40FB-88E9-69758AE39B75}" destId="{38770180-E913-4B2B-9B15-F622C9273A97}" srcOrd="0" destOrd="0" presId="urn:microsoft.com/office/officeart/2018/2/layout/IconLabelList"/>
    <dgm:cxn modelId="{7845E252-0A49-4C2A-AC6B-EC55C8C63A1D}" type="presOf" srcId="{6BD5D36F-B3DB-430A-83DB-3DBAF4A99457}" destId="{A0653C04-8820-4B1D-B7A0-626B2B5C986E}" srcOrd="0" destOrd="0" presId="urn:microsoft.com/office/officeart/2018/2/layout/IconLabelList"/>
    <dgm:cxn modelId="{45759E5A-58F5-44C2-A7B6-4447F48DAB53}" srcId="{6BD5D36F-B3DB-430A-83DB-3DBAF4A99457}" destId="{CC704819-DE70-4F70-AF77-3328929C695A}" srcOrd="1" destOrd="0" parTransId="{37772A9B-538C-492C-9807-D7F273B9DAC2}" sibTransId="{A55EBFFF-1D34-496A-9231-468C4212D283}"/>
    <dgm:cxn modelId="{466D80A3-380D-43FC-8431-A3F17EEC1F30}" srcId="{6BD5D36F-B3DB-430A-83DB-3DBAF4A99457}" destId="{10CF9B16-C77A-4267-9734-1E6B55982004}" srcOrd="2" destOrd="0" parTransId="{B74679F0-B57B-4719-98C3-E3838E7EF6BD}" sibTransId="{755AF242-EE80-4FAB-B378-A003E779BA38}"/>
    <dgm:cxn modelId="{EC23D6E1-C742-4567-80AA-20D236C793F5}" type="presOf" srcId="{CC704819-DE70-4F70-AF77-3328929C695A}" destId="{C748ECF1-A627-4938-B0F3-BFC8DBB777B6}" srcOrd="0" destOrd="0" presId="urn:microsoft.com/office/officeart/2018/2/layout/IconLabelList"/>
    <dgm:cxn modelId="{703A922F-7665-45D0-A73C-A78AA74AD016}" type="presParOf" srcId="{A0653C04-8820-4B1D-B7A0-626B2B5C986E}" destId="{535B81B4-BDE4-4AE6-9FA2-627214E808D8}" srcOrd="0" destOrd="0" presId="urn:microsoft.com/office/officeart/2018/2/layout/IconLabelList"/>
    <dgm:cxn modelId="{BB084E1A-88A0-46DD-84E4-E4322F620DE3}" type="presParOf" srcId="{535B81B4-BDE4-4AE6-9FA2-627214E808D8}" destId="{63C42752-888E-4126-B9D0-1494C3AF202F}" srcOrd="0" destOrd="0" presId="urn:microsoft.com/office/officeart/2018/2/layout/IconLabelList"/>
    <dgm:cxn modelId="{94E2CB76-F41E-4D99-A1C6-3D9D5846640D}" type="presParOf" srcId="{535B81B4-BDE4-4AE6-9FA2-627214E808D8}" destId="{5EB481E8-B057-4048-BBB9-2272CE0C347A}" srcOrd="1" destOrd="0" presId="urn:microsoft.com/office/officeart/2018/2/layout/IconLabelList"/>
    <dgm:cxn modelId="{8BA84770-BA64-4347-B685-ABD160DE72CF}" type="presParOf" srcId="{535B81B4-BDE4-4AE6-9FA2-627214E808D8}" destId="{38770180-E913-4B2B-9B15-F622C9273A97}" srcOrd="2" destOrd="0" presId="urn:microsoft.com/office/officeart/2018/2/layout/IconLabelList"/>
    <dgm:cxn modelId="{D353BCEE-9D37-4E30-BCC1-94911D0EC927}" type="presParOf" srcId="{A0653C04-8820-4B1D-B7A0-626B2B5C986E}" destId="{693BF4E1-4547-427E-8721-4A8B8FD5450A}" srcOrd="1" destOrd="0" presId="urn:microsoft.com/office/officeart/2018/2/layout/IconLabelList"/>
    <dgm:cxn modelId="{E45D681F-AAF2-4B01-92A1-2434E082593A}" type="presParOf" srcId="{A0653C04-8820-4B1D-B7A0-626B2B5C986E}" destId="{3408E11A-BA23-44CE-A48A-5865416C394C}" srcOrd="2" destOrd="0" presId="urn:microsoft.com/office/officeart/2018/2/layout/IconLabelList"/>
    <dgm:cxn modelId="{1D3A8F9C-DBDB-42B3-8AD6-7B4EF0C59FA0}" type="presParOf" srcId="{3408E11A-BA23-44CE-A48A-5865416C394C}" destId="{6C50AD6A-40FF-46F3-BB56-951E56AC7220}" srcOrd="0" destOrd="0" presId="urn:microsoft.com/office/officeart/2018/2/layout/IconLabelList"/>
    <dgm:cxn modelId="{8EDA8D52-E1EF-4EA8-8346-A000DD76674B}" type="presParOf" srcId="{3408E11A-BA23-44CE-A48A-5865416C394C}" destId="{3997EF21-ACE1-4DCC-8CB5-6F4ED7F17EF6}" srcOrd="1" destOrd="0" presId="urn:microsoft.com/office/officeart/2018/2/layout/IconLabelList"/>
    <dgm:cxn modelId="{D783E576-FCF2-4E6C-863A-5E18133EBF38}" type="presParOf" srcId="{3408E11A-BA23-44CE-A48A-5865416C394C}" destId="{C748ECF1-A627-4938-B0F3-BFC8DBB777B6}" srcOrd="2" destOrd="0" presId="urn:microsoft.com/office/officeart/2018/2/layout/IconLabelList"/>
    <dgm:cxn modelId="{0875E01D-377F-4F9E-AB3D-2F498B4605C0}" type="presParOf" srcId="{A0653C04-8820-4B1D-B7A0-626B2B5C986E}" destId="{D01FEDE2-CA0E-419C-9A72-B22A3459E2E1}" srcOrd="3" destOrd="0" presId="urn:microsoft.com/office/officeart/2018/2/layout/IconLabelList"/>
    <dgm:cxn modelId="{CE9EF657-96BC-4AF4-BCF0-CD863C0804E2}" type="presParOf" srcId="{A0653C04-8820-4B1D-B7A0-626B2B5C986E}" destId="{8E622F84-A00B-4445-AB43-23F5EB335D57}" srcOrd="4" destOrd="0" presId="urn:microsoft.com/office/officeart/2018/2/layout/IconLabelList"/>
    <dgm:cxn modelId="{B9A318D0-8F37-4FDC-B755-26A11F68237D}" type="presParOf" srcId="{8E622F84-A00B-4445-AB43-23F5EB335D57}" destId="{D7E53551-2180-4810-B698-61E921597932}" srcOrd="0" destOrd="0" presId="urn:microsoft.com/office/officeart/2018/2/layout/IconLabelList"/>
    <dgm:cxn modelId="{1FE0FC11-4F62-43B5-B1D0-DD4D484B4DCC}" type="presParOf" srcId="{8E622F84-A00B-4445-AB43-23F5EB335D57}" destId="{6BF3861E-3211-4A9A-AEE3-5FC3D10D073B}" srcOrd="1" destOrd="0" presId="urn:microsoft.com/office/officeart/2018/2/layout/IconLabelList"/>
    <dgm:cxn modelId="{89FCBD19-4C31-4497-A149-4C10C2645DCA}" type="presParOf" srcId="{8E622F84-A00B-4445-AB43-23F5EB335D57}" destId="{9B5A5E7F-28B4-4340-93EE-64FFAB2FA028}" srcOrd="2" destOrd="0" presId="urn:microsoft.com/office/officeart/2018/2/layout/IconLabel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B9A0AF-57D4-41A8-9E3A-239E1F46A1B9}" type="doc">
      <dgm:prSet loTypeId="urn:microsoft.com/office/officeart/2018/2/layout/IconVerticalSolidList" loCatId="icon" qsTypeId="urn:microsoft.com/office/officeart/2005/8/quickstyle/simple1" qsCatId="simple" csTypeId="urn:microsoft.com/office/officeart/2018/5/colors/Iconchunking_neutralbg_colorful1" csCatId="colorful" phldr="1"/>
      <dgm:spPr/>
      <dgm:t>
        <a:bodyPr/>
        <a:lstStyle/>
        <a:p>
          <a:endParaRPr lang="en-US"/>
        </a:p>
      </dgm:t>
    </dgm:pt>
    <dgm:pt modelId="{46F67FFD-D2DC-4F2E-BA4B-B58E6960F329}">
      <dgm:prSet/>
      <dgm:spPr/>
      <dgm:t>
        <a:bodyPr/>
        <a:lstStyle/>
        <a:p>
          <a:r>
            <a:rPr lang="es-MX">
              <a:latin typeface="+mj-lt"/>
            </a:rPr>
            <a:t>El cobre ha sido empleado históricamente para acuñar monedas y fabricar utensilios de cocina, cubas y objetos decorativos. Durante mucho tiempo, también se utilizó para proteger el fondo de los buques de madera.</a:t>
          </a:r>
          <a:endParaRPr lang="en-US">
            <a:latin typeface="+mj-lt"/>
          </a:endParaRPr>
        </a:p>
      </dgm:t>
    </dgm:pt>
    <dgm:pt modelId="{F14B4D1F-844B-414E-AACA-58516AA35E1C}" type="parTrans" cxnId="{A5D21A94-28E1-449F-B65E-BE0A0797DE47}">
      <dgm:prSet/>
      <dgm:spPr/>
      <dgm:t>
        <a:bodyPr/>
        <a:lstStyle/>
        <a:p>
          <a:endParaRPr lang="en-US">
            <a:latin typeface="+mj-lt"/>
          </a:endParaRPr>
        </a:p>
      </dgm:t>
    </dgm:pt>
    <dgm:pt modelId="{C83FC44B-D53A-46DF-A126-4CBB0DCC472C}" type="sibTrans" cxnId="{A5D21A94-28E1-449F-B65E-BE0A0797DE47}">
      <dgm:prSet/>
      <dgm:spPr/>
      <dgm:t>
        <a:bodyPr/>
        <a:lstStyle/>
        <a:p>
          <a:endParaRPr lang="en-US">
            <a:latin typeface="+mj-lt"/>
          </a:endParaRPr>
        </a:p>
      </dgm:t>
    </dgm:pt>
    <dgm:pt modelId="{7AFF3A93-4975-43C4-A91F-C036B702EC43}">
      <dgm:prSet/>
      <dgm:spPr/>
      <dgm:t>
        <a:bodyPr/>
        <a:lstStyle/>
        <a:p>
          <a:r>
            <a:rPr lang="es-MX">
              <a:latin typeface="+mj-lt"/>
            </a:rPr>
            <a:t>El cobre puede depositarse electrolíticamente sobre otros metales, siendo usado especialmente en la fabricación de planchas tipográficas para impresión.</a:t>
          </a:r>
          <a:endParaRPr lang="en-US">
            <a:latin typeface="+mj-lt"/>
          </a:endParaRPr>
        </a:p>
      </dgm:t>
    </dgm:pt>
    <dgm:pt modelId="{9D160FEB-B457-4D69-8578-83DFFC243CD1}" type="parTrans" cxnId="{073109C9-944B-422B-B5B6-978F2C6EEE6B}">
      <dgm:prSet/>
      <dgm:spPr/>
      <dgm:t>
        <a:bodyPr/>
        <a:lstStyle/>
        <a:p>
          <a:endParaRPr lang="en-US">
            <a:latin typeface="+mj-lt"/>
          </a:endParaRPr>
        </a:p>
      </dgm:t>
    </dgm:pt>
    <dgm:pt modelId="{C7D4BF9F-E7A0-4280-B96B-2D20EDF3907E}" type="sibTrans" cxnId="{073109C9-944B-422B-B5B6-978F2C6EEE6B}">
      <dgm:prSet/>
      <dgm:spPr/>
      <dgm:t>
        <a:bodyPr/>
        <a:lstStyle/>
        <a:p>
          <a:endParaRPr lang="en-US">
            <a:latin typeface="+mj-lt"/>
          </a:endParaRPr>
        </a:p>
      </dgm:t>
    </dgm:pt>
    <dgm:pt modelId="{BA6428A9-3FE6-4919-BEDB-C0667C078D8B}">
      <dgm:prSet/>
      <dgm:spPr/>
      <dgm:t>
        <a:bodyPr/>
        <a:lstStyle/>
        <a:p>
          <a:r>
            <a:rPr lang="es-MX">
              <a:latin typeface="+mj-lt"/>
            </a:rPr>
            <a:t>Ciertas soluciones de cobre permiten disolver la celulosa, lo que facilita su uso en la fabricación de rayón.</a:t>
          </a:r>
          <a:endParaRPr lang="en-US">
            <a:latin typeface="+mj-lt"/>
          </a:endParaRPr>
        </a:p>
      </dgm:t>
    </dgm:pt>
    <dgm:pt modelId="{AB6C6072-558E-4B1B-9B6D-32937E87A65C}" type="parTrans" cxnId="{C4BFFFE0-A214-49A8-840A-740A5ADA471F}">
      <dgm:prSet/>
      <dgm:spPr/>
      <dgm:t>
        <a:bodyPr/>
        <a:lstStyle/>
        <a:p>
          <a:endParaRPr lang="en-US">
            <a:latin typeface="+mj-lt"/>
          </a:endParaRPr>
        </a:p>
      </dgm:t>
    </dgm:pt>
    <dgm:pt modelId="{DC04E155-8319-4D6D-9444-478E481C8B05}" type="sibTrans" cxnId="{C4BFFFE0-A214-49A8-840A-740A5ADA471F}">
      <dgm:prSet/>
      <dgm:spPr/>
      <dgm:t>
        <a:bodyPr/>
        <a:lstStyle/>
        <a:p>
          <a:endParaRPr lang="en-US">
            <a:latin typeface="+mj-lt"/>
          </a:endParaRPr>
        </a:p>
      </dgm:t>
    </dgm:pt>
    <dgm:pt modelId="{A4528377-3FCB-4DF5-A990-C7B179D8EDD8}">
      <dgm:prSet/>
      <dgm:spPr/>
      <dgm:t>
        <a:bodyPr/>
        <a:lstStyle/>
        <a:p>
          <a:r>
            <a:rPr lang="es-MX">
              <a:latin typeface="+mj-lt"/>
            </a:rPr>
            <a:t>También se utiliza en la producción de pigmentos, insecticidas y fungicidas, aunque estos usos han sido en gran parte sustituidos por productos químicos orgánicos y sintéticos.</a:t>
          </a:r>
          <a:endParaRPr lang="en-US">
            <a:latin typeface="+mj-lt"/>
          </a:endParaRPr>
        </a:p>
      </dgm:t>
    </dgm:pt>
    <dgm:pt modelId="{AAFBA26E-9529-4ED5-98AC-3C6A5FE206CE}" type="parTrans" cxnId="{E45E3F35-EF0D-4786-A67F-9B245EBD2B7F}">
      <dgm:prSet/>
      <dgm:spPr/>
      <dgm:t>
        <a:bodyPr/>
        <a:lstStyle/>
        <a:p>
          <a:endParaRPr lang="en-US">
            <a:latin typeface="+mj-lt"/>
          </a:endParaRPr>
        </a:p>
      </dgm:t>
    </dgm:pt>
    <dgm:pt modelId="{1255DFBF-01C7-4D53-AC73-FFFB3AFD1207}" type="sibTrans" cxnId="{E45E3F35-EF0D-4786-A67F-9B245EBD2B7F}">
      <dgm:prSet/>
      <dgm:spPr/>
      <dgm:t>
        <a:bodyPr/>
        <a:lstStyle/>
        <a:p>
          <a:endParaRPr lang="en-US">
            <a:latin typeface="+mj-lt"/>
          </a:endParaRPr>
        </a:p>
      </dgm:t>
    </dgm:pt>
    <dgm:pt modelId="{E3324F01-2E35-4DA8-BB0A-234A331AD19C}" type="pres">
      <dgm:prSet presAssocID="{6BB9A0AF-57D4-41A8-9E3A-239E1F46A1B9}" presName="root" presStyleCnt="0">
        <dgm:presLayoutVars>
          <dgm:dir/>
          <dgm:resizeHandles val="exact"/>
        </dgm:presLayoutVars>
      </dgm:prSet>
      <dgm:spPr/>
    </dgm:pt>
    <dgm:pt modelId="{0B953D98-A446-4922-B2C2-30269149F444}" type="pres">
      <dgm:prSet presAssocID="{46F67FFD-D2DC-4F2E-BA4B-B58E6960F329}" presName="compNode" presStyleCnt="0"/>
      <dgm:spPr/>
    </dgm:pt>
    <dgm:pt modelId="{51384B20-EA64-4F2E-A603-04A913606298}" type="pres">
      <dgm:prSet presAssocID="{46F67FFD-D2DC-4F2E-BA4B-B58E6960F329}" presName="bgRect" presStyleLbl="bgShp" presStyleIdx="0" presStyleCnt="4"/>
      <dgm:spPr/>
    </dgm:pt>
    <dgm:pt modelId="{47E4EB0A-6141-4DE9-B407-F2A45C57938C}" type="pres">
      <dgm:prSet presAssocID="{46F67FFD-D2DC-4F2E-BA4B-B58E6960F329}" presName="icon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Fork and knife"/>
        </a:ext>
      </dgm:extLst>
    </dgm:pt>
    <dgm:pt modelId="{36B29BCA-426B-48BC-ABC2-089781719DD2}" type="pres">
      <dgm:prSet presAssocID="{46F67FFD-D2DC-4F2E-BA4B-B58E6960F329}" presName="spaceRect" presStyleCnt="0"/>
      <dgm:spPr/>
    </dgm:pt>
    <dgm:pt modelId="{E2E7E943-B7A8-4C42-AC34-56F578D8D9D6}" type="pres">
      <dgm:prSet presAssocID="{46F67FFD-D2DC-4F2E-BA4B-B58E6960F329}" presName="parTx" presStyleLbl="revTx" presStyleIdx="0" presStyleCnt="4">
        <dgm:presLayoutVars>
          <dgm:chMax val="0"/>
          <dgm:chPref val="0"/>
        </dgm:presLayoutVars>
      </dgm:prSet>
      <dgm:spPr/>
    </dgm:pt>
    <dgm:pt modelId="{D94AC343-4DE8-4D06-987C-89763CB0FE7B}" type="pres">
      <dgm:prSet presAssocID="{C83FC44B-D53A-46DF-A126-4CBB0DCC472C}" presName="sibTrans" presStyleCnt="0"/>
      <dgm:spPr/>
    </dgm:pt>
    <dgm:pt modelId="{E6542931-6C6E-4E05-BA0E-8B2AE62AC14B}" type="pres">
      <dgm:prSet presAssocID="{7AFF3A93-4975-43C4-A91F-C036B702EC43}" presName="compNode" presStyleCnt="0"/>
      <dgm:spPr/>
    </dgm:pt>
    <dgm:pt modelId="{672556CB-FB3C-4A2E-9B81-490D354DEBA0}" type="pres">
      <dgm:prSet presAssocID="{7AFF3A93-4975-43C4-A91F-C036B702EC43}" presName="bgRect" presStyleLbl="bgShp" presStyleIdx="1" presStyleCnt="4"/>
      <dgm:spPr/>
    </dgm:pt>
    <dgm:pt modelId="{B19454BE-41E1-4362-9690-88844AF42D7A}" type="pres">
      <dgm:prSet presAssocID="{7AFF3A93-4975-43C4-A91F-C036B702EC43}" presName="iconRect" presStyleLbl="node1" presStyleIdx="1" presStyleCnt="4"/>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Fax with solid fill"/>
        </a:ext>
      </dgm:extLst>
    </dgm:pt>
    <dgm:pt modelId="{8AEFD381-F6E9-46FC-A72E-1B2DE9A56743}" type="pres">
      <dgm:prSet presAssocID="{7AFF3A93-4975-43C4-A91F-C036B702EC43}" presName="spaceRect" presStyleCnt="0"/>
      <dgm:spPr/>
    </dgm:pt>
    <dgm:pt modelId="{BE70F58A-D1C9-44F3-BA73-FD1671BDADB4}" type="pres">
      <dgm:prSet presAssocID="{7AFF3A93-4975-43C4-A91F-C036B702EC43}" presName="parTx" presStyleLbl="revTx" presStyleIdx="1" presStyleCnt="4">
        <dgm:presLayoutVars>
          <dgm:chMax val="0"/>
          <dgm:chPref val="0"/>
        </dgm:presLayoutVars>
      </dgm:prSet>
      <dgm:spPr/>
    </dgm:pt>
    <dgm:pt modelId="{45A57D89-32F8-4240-B9E9-7270C51491DA}" type="pres">
      <dgm:prSet presAssocID="{C7D4BF9F-E7A0-4280-B96B-2D20EDF3907E}" presName="sibTrans" presStyleCnt="0"/>
      <dgm:spPr/>
    </dgm:pt>
    <dgm:pt modelId="{C90BA2E0-653B-4297-969A-4A41BB329A72}" type="pres">
      <dgm:prSet presAssocID="{BA6428A9-3FE6-4919-BEDB-C0667C078D8B}" presName="compNode" presStyleCnt="0"/>
      <dgm:spPr/>
    </dgm:pt>
    <dgm:pt modelId="{15286D94-A883-49E4-9498-A3AE44108FBC}" type="pres">
      <dgm:prSet presAssocID="{BA6428A9-3FE6-4919-BEDB-C0667C078D8B}" presName="bgRect" presStyleLbl="bgShp" presStyleIdx="2" presStyleCnt="4"/>
      <dgm:spPr/>
    </dgm:pt>
    <dgm:pt modelId="{1C05E65E-7AB3-4378-A84B-D922CAFFAADC}" type="pres">
      <dgm:prSet presAssocID="{BA6428A9-3FE6-4919-BEDB-C0667C078D8B}" presName="iconRect"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Flask"/>
        </a:ext>
      </dgm:extLst>
    </dgm:pt>
    <dgm:pt modelId="{8F736218-E4A0-4A5C-A15F-A5851B3AFBC1}" type="pres">
      <dgm:prSet presAssocID="{BA6428A9-3FE6-4919-BEDB-C0667C078D8B}" presName="spaceRect" presStyleCnt="0"/>
      <dgm:spPr/>
    </dgm:pt>
    <dgm:pt modelId="{D8E3922A-4F40-49DE-83A9-7FC88CD9BC65}" type="pres">
      <dgm:prSet presAssocID="{BA6428A9-3FE6-4919-BEDB-C0667C078D8B}" presName="parTx" presStyleLbl="revTx" presStyleIdx="2" presStyleCnt="4">
        <dgm:presLayoutVars>
          <dgm:chMax val="0"/>
          <dgm:chPref val="0"/>
        </dgm:presLayoutVars>
      </dgm:prSet>
      <dgm:spPr/>
    </dgm:pt>
    <dgm:pt modelId="{8C9C022B-B80C-47BC-BF38-75EC66843152}" type="pres">
      <dgm:prSet presAssocID="{DC04E155-8319-4D6D-9444-478E481C8B05}" presName="sibTrans" presStyleCnt="0"/>
      <dgm:spPr/>
    </dgm:pt>
    <dgm:pt modelId="{B70679C5-D2DA-4DE2-98E4-805833DAACB7}" type="pres">
      <dgm:prSet presAssocID="{A4528377-3FCB-4DF5-A990-C7B179D8EDD8}" presName="compNode" presStyleCnt="0"/>
      <dgm:spPr/>
    </dgm:pt>
    <dgm:pt modelId="{A35E6FAE-FB91-4253-8864-7B5EFC204C93}" type="pres">
      <dgm:prSet presAssocID="{A4528377-3FCB-4DF5-A990-C7B179D8EDD8}" presName="bgRect" presStyleLbl="bgShp" presStyleIdx="3" presStyleCnt="4"/>
      <dgm:spPr/>
    </dgm:pt>
    <dgm:pt modelId="{043BF1C7-9001-4993-B15B-3C10FD090E1F}" type="pres">
      <dgm:prSet presAssocID="{A4528377-3FCB-4DF5-A990-C7B179D8EDD8}" presName="iconRect"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Bug spray"/>
        </a:ext>
      </dgm:extLst>
    </dgm:pt>
    <dgm:pt modelId="{3D47AF71-6D2D-474C-8740-16D88F018DBF}" type="pres">
      <dgm:prSet presAssocID="{A4528377-3FCB-4DF5-A990-C7B179D8EDD8}" presName="spaceRect" presStyleCnt="0"/>
      <dgm:spPr/>
    </dgm:pt>
    <dgm:pt modelId="{6F729E00-B89F-4B71-AD7F-E50F49BF6836}" type="pres">
      <dgm:prSet presAssocID="{A4528377-3FCB-4DF5-A990-C7B179D8EDD8}" presName="parTx" presStyleLbl="revTx" presStyleIdx="3" presStyleCnt="4">
        <dgm:presLayoutVars>
          <dgm:chMax val="0"/>
          <dgm:chPref val="0"/>
        </dgm:presLayoutVars>
      </dgm:prSet>
      <dgm:spPr/>
    </dgm:pt>
  </dgm:ptLst>
  <dgm:cxnLst>
    <dgm:cxn modelId="{E45E3F35-EF0D-4786-A67F-9B245EBD2B7F}" srcId="{6BB9A0AF-57D4-41A8-9E3A-239E1F46A1B9}" destId="{A4528377-3FCB-4DF5-A990-C7B179D8EDD8}" srcOrd="3" destOrd="0" parTransId="{AAFBA26E-9529-4ED5-98AC-3C6A5FE206CE}" sibTransId="{1255DFBF-01C7-4D53-AC73-FFFB3AFD1207}"/>
    <dgm:cxn modelId="{FB783438-CBAA-468A-97F8-55574411CA3B}" type="presOf" srcId="{BA6428A9-3FE6-4919-BEDB-C0667C078D8B}" destId="{D8E3922A-4F40-49DE-83A9-7FC88CD9BC65}" srcOrd="0" destOrd="0" presId="urn:microsoft.com/office/officeart/2018/2/layout/IconVerticalSolidList"/>
    <dgm:cxn modelId="{32D64C5C-B7D5-4399-99A3-EC11A263644C}" type="presOf" srcId="{A4528377-3FCB-4DF5-A990-C7B179D8EDD8}" destId="{6F729E00-B89F-4B71-AD7F-E50F49BF6836}" srcOrd="0" destOrd="0" presId="urn:microsoft.com/office/officeart/2018/2/layout/IconVerticalSolidList"/>
    <dgm:cxn modelId="{DD68AA6D-5B4D-42C8-94F5-12053BFCCB1D}" type="presOf" srcId="{7AFF3A93-4975-43C4-A91F-C036B702EC43}" destId="{BE70F58A-D1C9-44F3-BA73-FD1671BDADB4}" srcOrd="0" destOrd="0" presId="urn:microsoft.com/office/officeart/2018/2/layout/IconVerticalSolidList"/>
    <dgm:cxn modelId="{F8506371-7B2F-402E-AFE5-FD3FCD15AF9E}" type="presOf" srcId="{6BB9A0AF-57D4-41A8-9E3A-239E1F46A1B9}" destId="{E3324F01-2E35-4DA8-BB0A-234A331AD19C}" srcOrd="0" destOrd="0" presId="urn:microsoft.com/office/officeart/2018/2/layout/IconVerticalSolidList"/>
    <dgm:cxn modelId="{A5D21A94-28E1-449F-B65E-BE0A0797DE47}" srcId="{6BB9A0AF-57D4-41A8-9E3A-239E1F46A1B9}" destId="{46F67FFD-D2DC-4F2E-BA4B-B58E6960F329}" srcOrd="0" destOrd="0" parTransId="{F14B4D1F-844B-414E-AACA-58516AA35E1C}" sibTransId="{C83FC44B-D53A-46DF-A126-4CBB0DCC472C}"/>
    <dgm:cxn modelId="{073109C9-944B-422B-B5B6-978F2C6EEE6B}" srcId="{6BB9A0AF-57D4-41A8-9E3A-239E1F46A1B9}" destId="{7AFF3A93-4975-43C4-A91F-C036B702EC43}" srcOrd="1" destOrd="0" parTransId="{9D160FEB-B457-4D69-8578-83DFFC243CD1}" sibTransId="{C7D4BF9F-E7A0-4280-B96B-2D20EDF3907E}"/>
    <dgm:cxn modelId="{C4BFFFE0-A214-49A8-840A-740A5ADA471F}" srcId="{6BB9A0AF-57D4-41A8-9E3A-239E1F46A1B9}" destId="{BA6428A9-3FE6-4919-BEDB-C0667C078D8B}" srcOrd="2" destOrd="0" parTransId="{AB6C6072-558E-4B1B-9B6D-32937E87A65C}" sibTransId="{DC04E155-8319-4D6D-9444-478E481C8B05}"/>
    <dgm:cxn modelId="{C61C1EFD-475E-4557-B08D-89B1A3682C53}" type="presOf" srcId="{46F67FFD-D2DC-4F2E-BA4B-B58E6960F329}" destId="{E2E7E943-B7A8-4C42-AC34-56F578D8D9D6}" srcOrd="0" destOrd="0" presId="urn:microsoft.com/office/officeart/2018/2/layout/IconVerticalSolidList"/>
    <dgm:cxn modelId="{1434EC82-A81C-421A-9D16-A0BDC9EF5BB7}" type="presParOf" srcId="{E3324F01-2E35-4DA8-BB0A-234A331AD19C}" destId="{0B953D98-A446-4922-B2C2-30269149F444}" srcOrd="0" destOrd="0" presId="urn:microsoft.com/office/officeart/2018/2/layout/IconVerticalSolidList"/>
    <dgm:cxn modelId="{342E26B9-29EB-4F8E-BB6A-FB66826108FB}" type="presParOf" srcId="{0B953D98-A446-4922-B2C2-30269149F444}" destId="{51384B20-EA64-4F2E-A603-04A913606298}" srcOrd="0" destOrd="0" presId="urn:microsoft.com/office/officeart/2018/2/layout/IconVerticalSolidList"/>
    <dgm:cxn modelId="{6F563EEC-DC0D-40AC-A6D0-3BEA238C0DBA}" type="presParOf" srcId="{0B953D98-A446-4922-B2C2-30269149F444}" destId="{47E4EB0A-6141-4DE9-B407-F2A45C57938C}" srcOrd="1" destOrd="0" presId="urn:microsoft.com/office/officeart/2018/2/layout/IconVerticalSolidList"/>
    <dgm:cxn modelId="{B74E8ABD-6399-45E9-8E2C-5889235A13EA}" type="presParOf" srcId="{0B953D98-A446-4922-B2C2-30269149F444}" destId="{36B29BCA-426B-48BC-ABC2-089781719DD2}" srcOrd="2" destOrd="0" presId="urn:microsoft.com/office/officeart/2018/2/layout/IconVerticalSolidList"/>
    <dgm:cxn modelId="{4788A0DD-F560-4BFA-BE96-08F931E82220}" type="presParOf" srcId="{0B953D98-A446-4922-B2C2-30269149F444}" destId="{E2E7E943-B7A8-4C42-AC34-56F578D8D9D6}" srcOrd="3" destOrd="0" presId="urn:microsoft.com/office/officeart/2018/2/layout/IconVerticalSolidList"/>
    <dgm:cxn modelId="{71E5A5D4-F4E7-421F-96AD-D0A0DF6D1DA7}" type="presParOf" srcId="{E3324F01-2E35-4DA8-BB0A-234A331AD19C}" destId="{D94AC343-4DE8-4D06-987C-89763CB0FE7B}" srcOrd="1" destOrd="0" presId="urn:microsoft.com/office/officeart/2018/2/layout/IconVerticalSolidList"/>
    <dgm:cxn modelId="{664C294C-098F-4FEC-80E6-C3AFD128F8FA}" type="presParOf" srcId="{E3324F01-2E35-4DA8-BB0A-234A331AD19C}" destId="{E6542931-6C6E-4E05-BA0E-8B2AE62AC14B}" srcOrd="2" destOrd="0" presId="urn:microsoft.com/office/officeart/2018/2/layout/IconVerticalSolidList"/>
    <dgm:cxn modelId="{42719512-621B-42CE-B156-6F72D32C7547}" type="presParOf" srcId="{E6542931-6C6E-4E05-BA0E-8B2AE62AC14B}" destId="{672556CB-FB3C-4A2E-9B81-490D354DEBA0}" srcOrd="0" destOrd="0" presId="urn:microsoft.com/office/officeart/2018/2/layout/IconVerticalSolidList"/>
    <dgm:cxn modelId="{6840C576-C911-4E7E-B8D3-BE21ACC13B39}" type="presParOf" srcId="{E6542931-6C6E-4E05-BA0E-8B2AE62AC14B}" destId="{B19454BE-41E1-4362-9690-88844AF42D7A}" srcOrd="1" destOrd="0" presId="urn:microsoft.com/office/officeart/2018/2/layout/IconVerticalSolidList"/>
    <dgm:cxn modelId="{FDB1A069-2B1E-4F3A-8AB0-EEE5084D0E02}" type="presParOf" srcId="{E6542931-6C6E-4E05-BA0E-8B2AE62AC14B}" destId="{8AEFD381-F6E9-46FC-A72E-1B2DE9A56743}" srcOrd="2" destOrd="0" presId="urn:microsoft.com/office/officeart/2018/2/layout/IconVerticalSolidList"/>
    <dgm:cxn modelId="{05769355-8E6B-47D7-8157-3779E86C0C33}" type="presParOf" srcId="{E6542931-6C6E-4E05-BA0E-8B2AE62AC14B}" destId="{BE70F58A-D1C9-44F3-BA73-FD1671BDADB4}" srcOrd="3" destOrd="0" presId="urn:microsoft.com/office/officeart/2018/2/layout/IconVerticalSolidList"/>
    <dgm:cxn modelId="{DB0C0D5E-A269-4F61-99E0-80F4D037C134}" type="presParOf" srcId="{E3324F01-2E35-4DA8-BB0A-234A331AD19C}" destId="{45A57D89-32F8-4240-B9E9-7270C51491DA}" srcOrd="3" destOrd="0" presId="urn:microsoft.com/office/officeart/2018/2/layout/IconVerticalSolidList"/>
    <dgm:cxn modelId="{B0803B46-84BD-4733-AF3F-0F0F18847835}" type="presParOf" srcId="{E3324F01-2E35-4DA8-BB0A-234A331AD19C}" destId="{C90BA2E0-653B-4297-969A-4A41BB329A72}" srcOrd="4" destOrd="0" presId="urn:microsoft.com/office/officeart/2018/2/layout/IconVerticalSolidList"/>
    <dgm:cxn modelId="{39C78242-665C-4160-A50F-B4DE4F86EA86}" type="presParOf" srcId="{C90BA2E0-653B-4297-969A-4A41BB329A72}" destId="{15286D94-A883-49E4-9498-A3AE44108FBC}" srcOrd="0" destOrd="0" presId="urn:microsoft.com/office/officeart/2018/2/layout/IconVerticalSolidList"/>
    <dgm:cxn modelId="{96953BFE-3758-49AA-AC42-919B5838F8E8}" type="presParOf" srcId="{C90BA2E0-653B-4297-969A-4A41BB329A72}" destId="{1C05E65E-7AB3-4378-A84B-D922CAFFAADC}" srcOrd="1" destOrd="0" presId="urn:microsoft.com/office/officeart/2018/2/layout/IconVerticalSolidList"/>
    <dgm:cxn modelId="{0C6406F3-1B30-4EDF-BBDA-1F62AD4839DC}" type="presParOf" srcId="{C90BA2E0-653B-4297-969A-4A41BB329A72}" destId="{8F736218-E4A0-4A5C-A15F-A5851B3AFBC1}" srcOrd="2" destOrd="0" presId="urn:microsoft.com/office/officeart/2018/2/layout/IconVerticalSolidList"/>
    <dgm:cxn modelId="{E538EEBE-B357-4159-B65E-EEBAF3D15C7D}" type="presParOf" srcId="{C90BA2E0-653B-4297-969A-4A41BB329A72}" destId="{D8E3922A-4F40-49DE-83A9-7FC88CD9BC65}" srcOrd="3" destOrd="0" presId="urn:microsoft.com/office/officeart/2018/2/layout/IconVerticalSolidList"/>
    <dgm:cxn modelId="{9346A6B9-1057-4D2D-8657-F9F0BBEC0CBF}" type="presParOf" srcId="{E3324F01-2E35-4DA8-BB0A-234A331AD19C}" destId="{8C9C022B-B80C-47BC-BF38-75EC66843152}" srcOrd="5" destOrd="0" presId="urn:microsoft.com/office/officeart/2018/2/layout/IconVerticalSolidList"/>
    <dgm:cxn modelId="{9348AC8B-EAFC-48DF-B2D8-C0AE7829EAAA}" type="presParOf" srcId="{E3324F01-2E35-4DA8-BB0A-234A331AD19C}" destId="{B70679C5-D2DA-4DE2-98E4-805833DAACB7}" srcOrd="6" destOrd="0" presId="urn:microsoft.com/office/officeart/2018/2/layout/IconVerticalSolidList"/>
    <dgm:cxn modelId="{0BF345F7-5E29-4BA3-83EE-9A7E742732FF}" type="presParOf" srcId="{B70679C5-D2DA-4DE2-98E4-805833DAACB7}" destId="{A35E6FAE-FB91-4253-8864-7B5EFC204C93}" srcOrd="0" destOrd="0" presId="urn:microsoft.com/office/officeart/2018/2/layout/IconVerticalSolidList"/>
    <dgm:cxn modelId="{1B5A0829-B894-4798-91AD-7497AC2E0386}" type="presParOf" srcId="{B70679C5-D2DA-4DE2-98E4-805833DAACB7}" destId="{043BF1C7-9001-4993-B15B-3C10FD090E1F}" srcOrd="1" destOrd="0" presId="urn:microsoft.com/office/officeart/2018/2/layout/IconVerticalSolidList"/>
    <dgm:cxn modelId="{7FA5E536-6B68-4987-9042-5993AE7743DF}" type="presParOf" srcId="{B70679C5-D2DA-4DE2-98E4-805833DAACB7}" destId="{3D47AF71-6D2D-474C-8740-16D88F018DBF}" srcOrd="2" destOrd="0" presId="urn:microsoft.com/office/officeart/2018/2/layout/IconVerticalSolidList"/>
    <dgm:cxn modelId="{517147BD-E329-499D-A8D0-340F7A8B05AF}" type="presParOf" srcId="{B70679C5-D2DA-4DE2-98E4-805833DAACB7}" destId="{6F729E00-B89F-4B71-AD7F-E50F49BF6836}" srcOrd="3" destOrd="0" presId="urn:microsoft.com/office/officeart/2018/2/layout/IconVerticalSolidList"/>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AC1DD4-FE64-446D-BB50-D9DAF863A4F3}">
      <dsp:nvSpPr>
        <dsp:cNvPr id="0" name=""/>
        <dsp:cNvSpPr/>
      </dsp:nvSpPr>
      <dsp:spPr>
        <a:xfrm rot="10800000">
          <a:off x="1336871" y="0"/>
          <a:ext cx="4210926" cy="1104900"/>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7230"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En el ámbito industrial, las aleaciones de aluminio, según su contenido de elementos aleantes, pueden emplearse en la fabricación de diversos productos, desde botellas de agua hasta fuselajes de aviones, así como en el chasis de automóviles y la ornamentación de puertas y ventanas.</a:t>
          </a:r>
        </a:p>
      </dsp:txBody>
      <dsp:txXfrm rot="10800000">
        <a:off x="1613096" y="0"/>
        <a:ext cx="3934701" cy="1104900"/>
      </dsp:txXfrm>
    </dsp:sp>
    <dsp:sp modelId="{70BE85DE-1603-4C68-BF36-739524786FD2}">
      <dsp:nvSpPr>
        <dsp:cNvPr id="0" name=""/>
        <dsp:cNvSpPr/>
      </dsp:nvSpPr>
      <dsp:spPr>
        <a:xfrm>
          <a:off x="784421" y="0"/>
          <a:ext cx="1104900" cy="1104900"/>
        </a:xfrm>
        <a:prstGeom prst="ellipse">
          <a:avLst/>
        </a:prstGeom>
        <a:blipFill rotWithShape="1">
          <a:blip xmlns:r="http://schemas.openxmlformats.org/officeDocument/2006/relationships" r:embed="rId1"/>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98B5A8-A9B3-4055-9D72-DE83291C4DE9}">
      <dsp:nvSpPr>
        <dsp:cNvPr id="0" name=""/>
        <dsp:cNvSpPr/>
      </dsp:nvSpPr>
      <dsp:spPr>
        <a:xfrm>
          <a:off x="2089632" y="41015"/>
          <a:ext cx="4242587" cy="1918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s-MX" sz="1200" kern="1200" dirty="0">
              <a:latin typeface="+mj-lt"/>
            </a:rPr>
            <a:t>Los metales no ferrosos utilizados en ingeniería, que se emplean en estados de alta pureza, incluyen el cobre, aluminio, oro, plata, plomo y zinc. Todos ellos se obtienen mediante los procesos mencionados anteriormente y, generalmente, se utilizan en la microelectrónica o como insumos para la producción de aleaciones. Esto se debe a que, en estado puro, los metales son quebradizos y tienden a formar compuestos con el oxígeno, lo que provoca su degradación.</a:t>
          </a:r>
        </a:p>
      </dsp:txBody>
      <dsp:txXfrm>
        <a:off x="2089632" y="41015"/>
        <a:ext cx="4242587" cy="1918854"/>
      </dsp:txXfrm>
    </dsp:sp>
    <dsp:sp modelId="{1A6711A8-6418-4B20-9838-81AE91C4B56D}">
      <dsp:nvSpPr>
        <dsp:cNvPr id="0" name=""/>
        <dsp:cNvSpPr/>
      </dsp:nvSpPr>
      <dsp:spPr>
        <a:xfrm>
          <a:off x="0" y="41015"/>
          <a:ext cx="1899666" cy="1918854"/>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4C838-5920-4A2D-8F39-EE1DDEE18BDC}">
      <dsp:nvSpPr>
        <dsp:cNvPr id="0" name=""/>
        <dsp:cNvSpPr/>
      </dsp:nvSpPr>
      <dsp:spPr>
        <a:xfrm>
          <a:off x="0" y="189557"/>
          <a:ext cx="6092825" cy="3357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b="1" kern="1200" dirty="0">
              <a:latin typeface="+mj-lt"/>
            </a:rPr>
            <a:t>Electrólisis del cloruro de magnesio anhidro fundido</a:t>
          </a:r>
          <a:endParaRPr lang="es-MX" sz="1400" kern="1200" dirty="0">
            <a:latin typeface="+mj-lt"/>
          </a:endParaRPr>
        </a:p>
      </dsp:txBody>
      <dsp:txXfrm>
        <a:off x="16392" y="205949"/>
        <a:ext cx="6060041" cy="303006"/>
      </dsp:txXfrm>
    </dsp:sp>
    <dsp:sp modelId="{84357139-846A-423F-AE06-F07BA1E57DDB}">
      <dsp:nvSpPr>
        <dsp:cNvPr id="0" name=""/>
        <dsp:cNvSpPr/>
      </dsp:nvSpPr>
      <dsp:spPr>
        <a:xfrm>
          <a:off x="0" y="525347"/>
          <a:ext cx="6092825" cy="231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3447" tIns="17780" rIns="99568" bIns="17780" numCol="1" spcCol="1270" anchor="t" anchorCtr="0">
          <a:noAutofit/>
        </a:bodyPr>
        <a:lstStyle/>
        <a:p>
          <a:pPr marL="57150" lvl="1" indent="-57150" algn="l" defTabSz="488950">
            <a:lnSpc>
              <a:spcPct val="90000"/>
            </a:lnSpc>
            <a:spcBef>
              <a:spcPct val="0"/>
            </a:spcBef>
            <a:spcAft>
              <a:spcPct val="20000"/>
            </a:spcAft>
            <a:buChar char="•"/>
          </a:pPr>
          <a:r>
            <a:rPr lang="es-MX" sz="1100" kern="1200">
              <a:latin typeface="+mj-lt"/>
            </a:rPr>
            <a:t>Se añade cloruro sódico para aumentar la conductividad eléctrica y disminuir el punto de fusión.</a:t>
          </a:r>
        </a:p>
      </dsp:txBody>
      <dsp:txXfrm>
        <a:off x="0" y="525347"/>
        <a:ext cx="6092825" cy="231840"/>
      </dsp:txXfrm>
    </dsp:sp>
    <dsp:sp modelId="{ED955378-D382-483B-B5D0-B4D8D02C6A05}">
      <dsp:nvSpPr>
        <dsp:cNvPr id="0" name=""/>
        <dsp:cNvSpPr/>
      </dsp:nvSpPr>
      <dsp:spPr>
        <a:xfrm>
          <a:off x="0" y="757187"/>
          <a:ext cx="6092825" cy="33579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Electrólisis de una mezcla de óxido de magnesio y fluoruro de magnesio fundido</a:t>
          </a:r>
          <a:r>
            <a:rPr lang="es-MX" sz="1400" kern="1200">
              <a:latin typeface="+mj-lt"/>
            </a:rPr>
            <a:t>.</a:t>
          </a:r>
        </a:p>
      </dsp:txBody>
      <dsp:txXfrm>
        <a:off x="16392" y="773579"/>
        <a:ext cx="6060041" cy="30300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C07D03-E28B-4567-A932-076EFECA04D2}">
      <dsp:nvSpPr>
        <dsp:cNvPr id="0" name=""/>
        <dsp:cNvSpPr/>
      </dsp:nvSpPr>
      <dsp:spPr>
        <a:xfrm rot="10800000">
          <a:off x="1472695" y="0"/>
          <a:ext cx="4210926" cy="1648196"/>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6809" tIns="60960" rIns="113792"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mj-lt"/>
            </a:rPr>
            <a:t>Reducción de óxido</a:t>
          </a:r>
          <a:endParaRPr lang="es-MX" sz="1600" kern="1200" dirty="0">
            <a:latin typeface="+mj-lt"/>
          </a:endParaRPr>
        </a:p>
        <a:p>
          <a:pPr marL="114300" lvl="1" indent="-114300" algn="l" defTabSz="533400">
            <a:lnSpc>
              <a:spcPct val="90000"/>
            </a:lnSpc>
            <a:spcBef>
              <a:spcPct val="0"/>
            </a:spcBef>
            <a:spcAft>
              <a:spcPct val="15000"/>
            </a:spcAft>
            <a:buChar char="•"/>
          </a:pPr>
          <a:r>
            <a:rPr lang="es-MX" sz="1200" kern="1200" dirty="0">
              <a:latin typeface="+mj-lt"/>
            </a:rPr>
            <a:t>Se calienta el carbonato de magnesio para obtener óxido, que luego se reduce con carbón en ausencia de oxígeno a una temperatura superior al punto de ebullición del magnesio. Esto permite condensar los vapores y enfriarlos en polvo mediante una corriente de hidrógeno.</a:t>
          </a:r>
        </a:p>
      </dsp:txBody>
      <dsp:txXfrm rot="10800000">
        <a:off x="1884744" y="0"/>
        <a:ext cx="3798877" cy="1648196"/>
      </dsp:txXfrm>
    </dsp:sp>
    <dsp:sp modelId="{EBE52BAD-C5DB-489F-97A2-05C5ED3B9A42}">
      <dsp:nvSpPr>
        <dsp:cNvPr id="0" name=""/>
        <dsp:cNvSpPr/>
      </dsp:nvSpPr>
      <dsp:spPr>
        <a:xfrm>
          <a:off x="648597" y="0"/>
          <a:ext cx="1648196" cy="1648196"/>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1D77B2-ADE6-4428-B1E8-F26E94EB52CA}">
      <dsp:nvSpPr>
        <dsp:cNvPr id="0" name=""/>
        <dsp:cNvSpPr/>
      </dsp:nvSpPr>
      <dsp:spPr>
        <a:xfrm>
          <a:off x="0" y="0"/>
          <a:ext cx="6332220" cy="1523365"/>
        </a:xfrm>
        <a:prstGeom prst="roundRect">
          <a:avLst>
            <a:gd name="adj" fmla="val 10000"/>
          </a:avLst>
        </a:prstGeom>
        <a:solidFill>
          <a:schemeClr val="accent2">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s-MX" sz="1600" b="0" kern="1200">
              <a:latin typeface="+mj-lt"/>
            </a:rPr>
            <a:t>Construcciones metálicas ligeras, industria aeronáutica, chasis de instrumentos ópticos, esquíes, cortacéspedes, aparatos ortopédicos, mobiliario de exteriores, émbolos y pistones.</a:t>
          </a:r>
        </a:p>
      </dsp:txBody>
      <dsp:txXfrm>
        <a:off x="1418780" y="0"/>
        <a:ext cx="4913439" cy="1523365"/>
      </dsp:txXfrm>
    </dsp:sp>
    <dsp:sp modelId="{68955862-EAB8-44D7-B574-948E6C86AC8E}">
      <dsp:nvSpPr>
        <dsp:cNvPr id="0" name=""/>
        <dsp:cNvSpPr/>
      </dsp:nvSpPr>
      <dsp:spPr>
        <a:xfrm>
          <a:off x="49526" y="165181"/>
          <a:ext cx="1266444" cy="1218692"/>
        </a:xfrm>
        <a:prstGeom prst="roundRect">
          <a:avLst>
            <a:gd name="adj" fmla="val 10000"/>
          </a:avLst>
        </a:prstGeom>
        <a:blipFill rotWithShape="1">
          <a:blip xmlns:r="http://schemas.openxmlformats.org/officeDocument/2006/relationships" r:embed="rId1"/>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A6D3C0-285B-4486-81C1-A7FB08D84873}">
      <dsp:nvSpPr>
        <dsp:cNvPr id="0" name=""/>
        <dsp:cNvSpPr/>
      </dsp:nvSpPr>
      <dsp:spPr>
        <a:xfrm>
          <a:off x="1030634" y="14635"/>
          <a:ext cx="1054018" cy="1054018"/>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E5AA609-208F-484A-9A3E-2BB2F0611C03}">
      <dsp:nvSpPr>
        <dsp:cNvPr id="0" name=""/>
        <dsp:cNvSpPr/>
      </dsp:nvSpPr>
      <dsp:spPr>
        <a:xfrm>
          <a:off x="2424637" y="16"/>
          <a:ext cx="3822955" cy="1054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MX" sz="2100" b="0" kern="1200" dirty="0">
              <a:latin typeface="+mj-lt"/>
            </a:rPr>
            <a:t>Flashes fotográficos, bombas incendiarias y bengalas de señalización.</a:t>
          </a:r>
        </a:p>
      </dsp:txBody>
      <dsp:txXfrm>
        <a:off x="2424637" y="16"/>
        <a:ext cx="3822955" cy="105401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033CF1-95C1-46C6-A766-BF519AD6BC91}">
      <dsp:nvSpPr>
        <dsp:cNvPr id="0" name=""/>
        <dsp:cNvSpPr/>
      </dsp:nvSpPr>
      <dsp:spPr>
        <a:xfrm>
          <a:off x="0" y="2541"/>
          <a:ext cx="6332220" cy="801266"/>
        </a:xfrm>
        <a:prstGeom prst="roundRect">
          <a:avLst>
            <a:gd name="adj" fmla="val 1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A975911-4097-4E7D-94A3-FEA19F4B43DE}">
      <dsp:nvSpPr>
        <dsp:cNvPr id="0" name=""/>
        <dsp:cNvSpPr/>
      </dsp:nvSpPr>
      <dsp:spPr>
        <a:xfrm>
          <a:off x="242383" y="182825"/>
          <a:ext cx="441127" cy="440696"/>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CEEE739-6BF9-4B4F-A360-DC8BB672AB66}">
      <dsp:nvSpPr>
        <dsp:cNvPr id="0" name=""/>
        <dsp:cNvSpPr/>
      </dsp:nvSpPr>
      <dsp:spPr>
        <a:xfrm>
          <a:off x="925893" y="2541"/>
          <a:ext cx="5370050" cy="802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4884" tIns="84884" rIns="84884" bIns="84884" numCol="1" spcCol="1270" anchor="ctr" anchorCtr="0">
          <a:noAutofit/>
        </a:bodyPr>
        <a:lstStyle/>
        <a:p>
          <a:pPr marL="0" lvl="0" indent="0" algn="l" defTabSz="533400">
            <a:lnSpc>
              <a:spcPct val="90000"/>
            </a:lnSpc>
            <a:spcBef>
              <a:spcPct val="0"/>
            </a:spcBef>
            <a:spcAft>
              <a:spcPct val="35000"/>
            </a:spcAft>
            <a:buNone/>
          </a:pPr>
          <a:r>
            <a:rPr lang="es-MX" sz="1200" b="1" kern="1200">
              <a:latin typeface="+mj-lt"/>
            </a:rPr>
            <a:t>Tratamiento del mineral berilo pulverizado con ácido sulfúrico concentrado.</a:t>
          </a:r>
          <a:r>
            <a:rPr lang="es-MX" sz="1200" kern="1200">
              <a:latin typeface="+mj-lt"/>
            </a:rPr>
            <a:t> Esto produce una solución de sulfato de berilio y sulfato de aluminio. El aluminio se elimina mediante precipitación con sulfato amónico, seguido de filtración y cristalización del sulfato de berilio.</a:t>
          </a:r>
          <a:endParaRPr lang="en-US" sz="1200" kern="1200">
            <a:latin typeface="+mj-lt"/>
          </a:endParaRPr>
        </a:p>
      </dsp:txBody>
      <dsp:txXfrm>
        <a:off x="925893" y="2541"/>
        <a:ext cx="5370050" cy="802049"/>
      </dsp:txXfrm>
    </dsp:sp>
    <dsp:sp modelId="{D8CF2424-5EEF-4AF6-A11C-438D77F3890F}">
      <dsp:nvSpPr>
        <dsp:cNvPr id="0" name=""/>
        <dsp:cNvSpPr/>
      </dsp:nvSpPr>
      <dsp:spPr>
        <a:xfrm>
          <a:off x="0" y="999026"/>
          <a:ext cx="6332220" cy="801266"/>
        </a:xfrm>
        <a:prstGeom prst="roundRect">
          <a:avLst>
            <a:gd name="adj" fmla="val 1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144D567-2FEA-4159-9362-13A5D3D9D16F}">
      <dsp:nvSpPr>
        <dsp:cNvPr id="0" name=""/>
        <dsp:cNvSpPr/>
      </dsp:nvSpPr>
      <dsp:spPr>
        <a:xfrm>
          <a:off x="242383" y="1179311"/>
          <a:ext cx="441127" cy="440696"/>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AFBC9CC-319E-4012-AE2C-3554F46AAB3F}">
      <dsp:nvSpPr>
        <dsp:cNvPr id="0" name=""/>
        <dsp:cNvSpPr/>
      </dsp:nvSpPr>
      <dsp:spPr>
        <a:xfrm>
          <a:off x="925893" y="999026"/>
          <a:ext cx="5370050" cy="802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4884" tIns="84884" rIns="84884" bIns="84884" numCol="1" spcCol="1270" anchor="ctr" anchorCtr="0">
          <a:noAutofit/>
        </a:bodyPr>
        <a:lstStyle/>
        <a:p>
          <a:pPr marL="0" lvl="0" indent="0" algn="l" defTabSz="533400">
            <a:lnSpc>
              <a:spcPct val="90000"/>
            </a:lnSpc>
            <a:spcBef>
              <a:spcPct val="0"/>
            </a:spcBef>
            <a:spcAft>
              <a:spcPct val="35000"/>
            </a:spcAft>
            <a:buNone/>
          </a:pPr>
          <a:r>
            <a:rPr lang="es-MX" sz="1200" b="1" kern="1200">
              <a:latin typeface="+mj-lt"/>
            </a:rPr>
            <a:t>Producción de óxido de berilio.</a:t>
          </a:r>
          <a:r>
            <a:rPr lang="es-MX" sz="1200" kern="1200">
              <a:latin typeface="+mj-lt"/>
            </a:rPr>
            <a:t> Al calentar el sulfato de berilio a aproximadamente 1.400 ºC, se obtiene óxido de berilio, el cual sirve como base para la preparación de otros compuestos del elemento.</a:t>
          </a:r>
          <a:endParaRPr lang="en-US" sz="1200" kern="1200">
            <a:latin typeface="+mj-lt"/>
          </a:endParaRPr>
        </a:p>
      </dsp:txBody>
      <dsp:txXfrm>
        <a:off x="925893" y="999026"/>
        <a:ext cx="5370050" cy="802049"/>
      </dsp:txXfrm>
    </dsp:sp>
    <dsp:sp modelId="{A43C7524-1FCE-4A72-97E1-9A82D9421EE5}">
      <dsp:nvSpPr>
        <dsp:cNvPr id="0" name=""/>
        <dsp:cNvSpPr/>
      </dsp:nvSpPr>
      <dsp:spPr>
        <a:xfrm>
          <a:off x="0" y="1995512"/>
          <a:ext cx="6332220" cy="801266"/>
        </a:xfrm>
        <a:prstGeom prst="roundRect">
          <a:avLst>
            <a:gd name="adj" fmla="val 1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D8CC853-5125-4AE7-81F7-7D4CC0C9A34F}">
      <dsp:nvSpPr>
        <dsp:cNvPr id="0" name=""/>
        <dsp:cNvSpPr/>
      </dsp:nvSpPr>
      <dsp:spPr>
        <a:xfrm>
          <a:off x="242383" y="2175797"/>
          <a:ext cx="441127" cy="440696"/>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35A33B88-ED54-4D7D-B0DF-74740D481D68}">
      <dsp:nvSpPr>
        <dsp:cNvPr id="0" name=""/>
        <dsp:cNvSpPr/>
      </dsp:nvSpPr>
      <dsp:spPr>
        <a:xfrm>
          <a:off x="925893" y="1995512"/>
          <a:ext cx="5370050" cy="8020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4884" tIns="84884" rIns="84884" bIns="84884" numCol="1" spcCol="1270" anchor="ctr" anchorCtr="0">
          <a:noAutofit/>
        </a:bodyPr>
        <a:lstStyle/>
        <a:p>
          <a:pPr marL="0" lvl="0" indent="0" algn="l" defTabSz="533400">
            <a:lnSpc>
              <a:spcPct val="90000"/>
            </a:lnSpc>
            <a:spcBef>
              <a:spcPct val="0"/>
            </a:spcBef>
            <a:spcAft>
              <a:spcPct val="35000"/>
            </a:spcAft>
            <a:buNone/>
          </a:pPr>
          <a:r>
            <a:rPr lang="es-MX" sz="1200" b="1" kern="1200">
              <a:latin typeface="+mj-lt"/>
            </a:rPr>
            <a:t>Obtención del berilio metálico. </a:t>
          </a:r>
          <a:r>
            <a:rPr lang="es-MX" sz="1200" kern="1200">
              <a:latin typeface="+mj-lt"/>
            </a:rPr>
            <a:t>Se puede realizar mediante la electrólisis del cloruro de berilio (o fluoruro) fundido, o por la reducción de su cloruro o hidróxido con sodio (Na) o magnesio (Mg).</a:t>
          </a:r>
          <a:endParaRPr lang="en-US" sz="1200" kern="1200">
            <a:latin typeface="+mj-lt"/>
          </a:endParaRPr>
        </a:p>
      </dsp:txBody>
      <dsp:txXfrm>
        <a:off x="925893" y="1995512"/>
        <a:ext cx="5370050" cy="80204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C42752-888E-4126-B9D0-1494C3AF202F}">
      <dsp:nvSpPr>
        <dsp:cNvPr id="0" name=""/>
        <dsp:cNvSpPr/>
      </dsp:nvSpPr>
      <dsp:spPr>
        <a:xfrm>
          <a:off x="756852" y="172587"/>
          <a:ext cx="774404" cy="774404"/>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38770180-E913-4B2B-9B15-F622C9273A97}">
      <dsp:nvSpPr>
        <dsp:cNvPr id="0" name=""/>
        <dsp:cNvSpPr/>
      </dsp:nvSpPr>
      <dsp:spPr>
        <a:xfrm>
          <a:off x="283605" y="1205360"/>
          <a:ext cx="1720898" cy="688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b="1" kern="1200" dirty="0">
              <a:latin typeface="+mj-lt"/>
            </a:rPr>
            <a:t>Bronce</a:t>
          </a:r>
          <a:r>
            <a:rPr lang="es-MX" sz="1200" kern="1200" dirty="0">
              <a:latin typeface="+mj-lt"/>
            </a:rPr>
            <a:t>: aleación de estaño y cobre, conocida por su durabilidad.</a:t>
          </a:r>
          <a:endParaRPr lang="en-US" sz="1200" kern="1200" dirty="0">
            <a:latin typeface="+mj-lt"/>
          </a:endParaRPr>
        </a:p>
      </dsp:txBody>
      <dsp:txXfrm>
        <a:off x="283605" y="1205360"/>
        <a:ext cx="1720898" cy="688359"/>
      </dsp:txXfrm>
    </dsp:sp>
    <dsp:sp modelId="{6C50AD6A-40FF-46F3-BB56-951E56AC7220}">
      <dsp:nvSpPr>
        <dsp:cNvPr id="0" name=""/>
        <dsp:cNvSpPr/>
      </dsp:nvSpPr>
      <dsp:spPr>
        <a:xfrm>
          <a:off x="2778907" y="172587"/>
          <a:ext cx="774404" cy="774404"/>
        </a:xfrm>
        <a:prstGeom prst="rect">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C748ECF1-A627-4938-B0F3-BFC8DBB777B6}">
      <dsp:nvSpPr>
        <dsp:cNvPr id="0" name=""/>
        <dsp:cNvSpPr/>
      </dsp:nvSpPr>
      <dsp:spPr>
        <a:xfrm>
          <a:off x="2305660" y="1205360"/>
          <a:ext cx="1720898" cy="688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b="1" kern="1200" dirty="0">
              <a:latin typeface="+mj-lt"/>
            </a:rPr>
            <a:t>Metal de tipografía</a:t>
          </a:r>
          <a:r>
            <a:rPr lang="es-MX" sz="1200" kern="1200" dirty="0">
              <a:latin typeface="+mj-lt"/>
            </a:rPr>
            <a:t>: compuesto por estaño, plomo y antimonio.</a:t>
          </a:r>
          <a:endParaRPr lang="en-US" sz="1200" kern="1200" dirty="0">
            <a:latin typeface="+mj-lt"/>
          </a:endParaRPr>
        </a:p>
      </dsp:txBody>
      <dsp:txXfrm>
        <a:off x="2305660" y="1205360"/>
        <a:ext cx="1720898" cy="688359"/>
      </dsp:txXfrm>
    </dsp:sp>
    <dsp:sp modelId="{D7E53551-2180-4810-B698-61E921597932}">
      <dsp:nvSpPr>
        <dsp:cNvPr id="0" name=""/>
        <dsp:cNvSpPr/>
      </dsp:nvSpPr>
      <dsp:spPr>
        <a:xfrm>
          <a:off x="4800963" y="172587"/>
          <a:ext cx="774404" cy="774404"/>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9B5A5E7F-28B4-4340-93EE-64FFAB2FA028}">
      <dsp:nvSpPr>
        <dsp:cNvPr id="0" name=""/>
        <dsp:cNvSpPr/>
      </dsp:nvSpPr>
      <dsp:spPr>
        <a:xfrm>
          <a:off x="4327716" y="1205360"/>
          <a:ext cx="1720898" cy="688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33400">
            <a:lnSpc>
              <a:spcPct val="90000"/>
            </a:lnSpc>
            <a:spcBef>
              <a:spcPct val="0"/>
            </a:spcBef>
            <a:spcAft>
              <a:spcPct val="35000"/>
            </a:spcAft>
            <a:buNone/>
          </a:pPr>
          <a:r>
            <a:rPr lang="es-MX" sz="1200" b="1" kern="1200">
              <a:latin typeface="+mj-lt"/>
            </a:rPr>
            <a:t>Aleaciones con titanio</a:t>
          </a:r>
          <a:r>
            <a:rPr lang="es-MX" sz="1200" kern="1200">
              <a:latin typeface="+mj-lt"/>
            </a:rPr>
            <a:t>: utilizadas </a:t>
          </a:r>
          <a:r>
            <a:rPr lang="es-MX" sz="1200" kern="1200" dirty="0">
              <a:latin typeface="+mj-lt"/>
            </a:rPr>
            <a:t>en la industria aeroespacial por su resistencia.</a:t>
          </a:r>
          <a:endParaRPr lang="en-US" sz="1200" kern="1200" dirty="0">
            <a:latin typeface="+mj-lt"/>
          </a:endParaRPr>
        </a:p>
      </dsp:txBody>
      <dsp:txXfrm>
        <a:off x="4327716" y="1205360"/>
        <a:ext cx="1720898" cy="688359"/>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384B20-EA64-4F2E-A603-04A913606298}">
      <dsp:nvSpPr>
        <dsp:cNvPr id="0" name=""/>
        <dsp:cNvSpPr/>
      </dsp:nvSpPr>
      <dsp:spPr>
        <a:xfrm>
          <a:off x="0" y="1527"/>
          <a:ext cx="6301105" cy="604392"/>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7E4EB0A-6141-4DE9-B407-F2A45C57938C}">
      <dsp:nvSpPr>
        <dsp:cNvPr id="0" name=""/>
        <dsp:cNvSpPr/>
      </dsp:nvSpPr>
      <dsp:spPr>
        <a:xfrm>
          <a:off x="182828" y="137516"/>
          <a:ext cx="332415" cy="332415"/>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E2E7E943-B7A8-4C42-AC34-56F578D8D9D6}">
      <dsp:nvSpPr>
        <dsp:cNvPr id="0" name=""/>
        <dsp:cNvSpPr/>
      </dsp:nvSpPr>
      <dsp:spPr>
        <a:xfrm>
          <a:off x="698073" y="1527"/>
          <a:ext cx="5509539" cy="7743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1955" tIns="81955" rIns="81955" bIns="81955"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El cobre ha sido empleado históricamente para acuñar monedas y fabricar utensilios de cocina, cubas y objetos decorativos. Durante mucho tiempo, también se utilizó para proteger el fondo de los buques de madera.</a:t>
          </a:r>
          <a:endParaRPr lang="en-US" sz="1400" kern="1200">
            <a:latin typeface="+mj-lt"/>
          </a:endParaRPr>
        </a:p>
      </dsp:txBody>
      <dsp:txXfrm>
        <a:off x="698073" y="1527"/>
        <a:ext cx="5509539" cy="774377"/>
      </dsp:txXfrm>
    </dsp:sp>
    <dsp:sp modelId="{672556CB-FB3C-4A2E-9B81-490D354DEBA0}">
      <dsp:nvSpPr>
        <dsp:cNvPr id="0" name=""/>
        <dsp:cNvSpPr/>
      </dsp:nvSpPr>
      <dsp:spPr>
        <a:xfrm>
          <a:off x="0" y="969500"/>
          <a:ext cx="6301105" cy="604392"/>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19454BE-41E1-4362-9690-88844AF42D7A}">
      <dsp:nvSpPr>
        <dsp:cNvPr id="0" name=""/>
        <dsp:cNvSpPr/>
      </dsp:nvSpPr>
      <dsp:spPr>
        <a:xfrm>
          <a:off x="182828" y="1105488"/>
          <a:ext cx="332415" cy="332415"/>
        </a:xfrm>
        <a:prstGeom prst="rect">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E70F58A-D1C9-44F3-BA73-FD1671BDADB4}">
      <dsp:nvSpPr>
        <dsp:cNvPr id="0" name=""/>
        <dsp:cNvSpPr/>
      </dsp:nvSpPr>
      <dsp:spPr>
        <a:xfrm>
          <a:off x="698073" y="969500"/>
          <a:ext cx="5509539" cy="7743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1955" tIns="81955" rIns="81955" bIns="81955"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El cobre puede depositarse electrolíticamente sobre otros metales, siendo usado especialmente en la fabricación de planchas tipográficas para impresión.</a:t>
          </a:r>
          <a:endParaRPr lang="en-US" sz="1400" kern="1200">
            <a:latin typeface="+mj-lt"/>
          </a:endParaRPr>
        </a:p>
      </dsp:txBody>
      <dsp:txXfrm>
        <a:off x="698073" y="969500"/>
        <a:ext cx="5509539" cy="774377"/>
      </dsp:txXfrm>
    </dsp:sp>
    <dsp:sp modelId="{15286D94-A883-49E4-9498-A3AE44108FBC}">
      <dsp:nvSpPr>
        <dsp:cNvPr id="0" name=""/>
        <dsp:cNvSpPr/>
      </dsp:nvSpPr>
      <dsp:spPr>
        <a:xfrm>
          <a:off x="0" y="1937472"/>
          <a:ext cx="6301105" cy="604392"/>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C05E65E-7AB3-4378-A84B-D922CAFFAADC}">
      <dsp:nvSpPr>
        <dsp:cNvPr id="0" name=""/>
        <dsp:cNvSpPr/>
      </dsp:nvSpPr>
      <dsp:spPr>
        <a:xfrm>
          <a:off x="182828" y="2073461"/>
          <a:ext cx="332415" cy="332415"/>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D8E3922A-4F40-49DE-83A9-7FC88CD9BC65}">
      <dsp:nvSpPr>
        <dsp:cNvPr id="0" name=""/>
        <dsp:cNvSpPr/>
      </dsp:nvSpPr>
      <dsp:spPr>
        <a:xfrm>
          <a:off x="698073" y="1937472"/>
          <a:ext cx="5509539" cy="7743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1955" tIns="81955" rIns="81955" bIns="81955"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Ciertas soluciones de cobre permiten disolver la celulosa, lo que facilita su uso en la fabricación de rayón.</a:t>
          </a:r>
          <a:endParaRPr lang="en-US" sz="1400" kern="1200">
            <a:latin typeface="+mj-lt"/>
          </a:endParaRPr>
        </a:p>
      </dsp:txBody>
      <dsp:txXfrm>
        <a:off x="698073" y="1937472"/>
        <a:ext cx="5509539" cy="774377"/>
      </dsp:txXfrm>
    </dsp:sp>
    <dsp:sp modelId="{A35E6FAE-FB91-4253-8864-7B5EFC204C93}">
      <dsp:nvSpPr>
        <dsp:cNvPr id="0" name=""/>
        <dsp:cNvSpPr/>
      </dsp:nvSpPr>
      <dsp:spPr>
        <a:xfrm>
          <a:off x="0" y="2905445"/>
          <a:ext cx="6301105" cy="604392"/>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43BF1C7-9001-4993-B15B-3C10FD090E1F}">
      <dsp:nvSpPr>
        <dsp:cNvPr id="0" name=""/>
        <dsp:cNvSpPr/>
      </dsp:nvSpPr>
      <dsp:spPr>
        <a:xfrm>
          <a:off x="182828" y="3041433"/>
          <a:ext cx="332415" cy="332415"/>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F729E00-B89F-4B71-AD7F-E50F49BF6836}">
      <dsp:nvSpPr>
        <dsp:cNvPr id="0" name=""/>
        <dsp:cNvSpPr/>
      </dsp:nvSpPr>
      <dsp:spPr>
        <a:xfrm>
          <a:off x="698073" y="2905445"/>
          <a:ext cx="5509539" cy="7743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1955" tIns="81955" rIns="81955" bIns="81955"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También se utiliza en la producción de pigmentos, insecticidas y fungicidas, aunque estos usos han sido en gran parte sustituidos por productos químicos orgánicos y sintéticos.</a:t>
          </a:r>
          <a:endParaRPr lang="en-US" sz="1400" kern="1200">
            <a:latin typeface="+mj-lt"/>
          </a:endParaRPr>
        </a:p>
      </dsp:txBody>
      <dsp:txXfrm>
        <a:off x="698073" y="2905445"/>
        <a:ext cx="5509539" cy="774377"/>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8.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layout9.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15</Pages>
  <Words>2254</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36</cp:revision>
  <dcterms:created xsi:type="dcterms:W3CDTF">2023-03-31T16:40:00Z</dcterms:created>
  <dcterms:modified xsi:type="dcterms:W3CDTF">2024-10-23T18:41:00Z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