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77EABAD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997418" w:rsidRPr="005D6AC9">
              <w:rPr>
                <w:color w:val="auto"/>
                <w:sz w:val="20"/>
                <w:szCs w:val="20"/>
              </w:rPr>
              <w:t>Estructura y desarrollo del calzado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396D4B" w:rsidRPr="00F8304E" w14:paraId="0B4DB213" w14:textId="77777777" w:rsidTr="00CE0E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396D4B" w:rsidRPr="00F8304E" w:rsidRDefault="00396D4B" w:rsidP="00396D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6369A85A" w:rsidR="00396D4B" w:rsidRPr="00396D4B" w:rsidRDefault="00396D4B" w:rsidP="00396D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396D4B">
              <w:rPr>
                <w:color w:val="auto"/>
                <w:sz w:val="20"/>
                <w:szCs w:val="20"/>
              </w:rPr>
              <w:t>Patronaje de calzado Oxford y Derby</w:t>
            </w:r>
          </w:p>
        </w:tc>
      </w:tr>
      <w:tr w:rsidR="00396D4B" w:rsidRPr="00F8304E" w14:paraId="0BBA839A" w14:textId="77777777" w:rsidTr="00CE0E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396D4B" w:rsidRPr="00F8304E" w:rsidRDefault="00396D4B" w:rsidP="00396D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</w:tcPr>
          <w:p w14:paraId="48FF7865" w14:textId="676C5F35" w:rsidR="00396D4B" w:rsidRPr="00396D4B" w:rsidRDefault="00396D4B" w:rsidP="00396D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proofErr w:type="gramStart"/>
            <w:r w:rsidRPr="00396D4B">
              <w:rPr>
                <w:color w:val="auto"/>
                <w:sz w:val="20"/>
                <w:szCs w:val="20"/>
              </w:rPr>
              <w:t>Identificar  materiales</w:t>
            </w:r>
            <w:proofErr w:type="gramEnd"/>
            <w:r w:rsidRPr="00396D4B">
              <w:rPr>
                <w:color w:val="auto"/>
                <w:sz w:val="20"/>
                <w:szCs w:val="20"/>
              </w:rPr>
              <w:t>, hormas, moldes, sistemas de medidas y fundamentos técnicos aplicados al patronaje de calzado, específicamente en los modelos Oxford y Derby.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EF512B" w:rsidRPr="00EF512B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9EC0138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¿Cuál es el principal propósito del patronaje en la fabricación de calzado?</w:t>
            </w:r>
          </w:p>
        </w:tc>
        <w:tc>
          <w:tcPr>
            <w:tcW w:w="2160" w:type="dxa"/>
            <w:gridSpan w:val="8"/>
          </w:tcPr>
          <w:p w14:paraId="56B1DBDC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EF512B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EF512B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EF512B" w:rsidRPr="00EF512B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E9BF0AA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Transformar materiales en productos terminados.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BA913D0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Convertir diseños en moldes precisos.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A6AAFC8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B513511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Seleccionar los mejores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24FCCA6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Definir colores y texturas.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E6F2705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¿Qué tipo de cuero se caracteriza por su flexibilidad y color uniforme?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EF512B" w:rsidRPr="00EF512B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938D9A3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vegetal.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5020E7E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mixto.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AF2CE2B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al cromo.</w:t>
            </w:r>
          </w:p>
        </w:tc>
        <w:tc>
          <w:tcPr>
            <w:tcW w:w="2160" w:type="dxa"/>
            <w:gridSpan w:val="8"/>
          </w:tcPr>
          <w:p w14:paraId="4DFC28D1" w14:textId="77B8032B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FDC0BA8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charol.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8BF0ACB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¿Cuál es una característica de los materiales sintéticos tipo EVA?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40DB144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Son rígidos y pesados.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C5634ED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Son espumosos, ligeros y flexibles.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68A607DA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2393CEA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 usan exclusivamente en botas.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019CBA3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No se pueden moldear.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FB7675A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¿Cuál es la función principal de una horma en el proceso de fabricación de calzado?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A04B159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Aportar diseño estético.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1149261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Seleccionar materiales adecuados.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D404E35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Servir como molde para construir 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A8B8AA0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7051F39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Controlar la calidad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44A49" w:rsidRPr="00F8304E" w:rsidRDefault="00C44A49" w:rsidP="00C44A4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CAD257E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¿Qué tipo de horma es ideal para personas con pie voluminoso?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9843CB9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estándar.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11A590D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para pie ancho.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0503265C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AD72B61" w:rsidR="00C44A49" w:rsidRPr="00EF512B" w:rsidRDefault="00C44A49" w:rsidP="00C44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de moda.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C44A49" w:rsidRPr="00EF512B" w:rsidRDefault="00C44A49" w:rsidP="00C44A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44A49" w:rsidRPr="00F8304E" w:rsidRDefault="00C44A49" w:rsidP="00C44A4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BA7F231" w:rsidR="00C44A49" w:rsidRPr="00EF512B" w:rsidRDefault="00C44A49" w:rsidP="00C44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para pie delgado.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44A49" w:rsidRPr="00EF512B" w:rsidRDefault="00C44A49" w:rsidP="00C44A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EF512B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2CE3823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F512B">
              <w:rPr>
                <w:color w:val="auto"/>
              </w:rPr>
              <w:t>¿Qué materiales se utilizan comúnmente en la fabricación de moldes para corte?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C4C726E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Vidrio y cerámica.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74EB1" w:rsidRPr="00EF512B" w:rsidRDefault="00674EB1" w:rsidP="00674E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BCEA60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Cartón y papel.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74EB1" w:rsidRPr="00EF512B" w:rsidRDefault="00674EB1" w:rsidP="00674E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1C419A3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Cartón, plástico o lámina metálica.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5A7A5CDA" w:rsidR="00674EB1" w:rsidRPr="00EF512B" w:rsidRDefault="00674EB1" w:rsidP="00674E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="00EF512B" w:rsidRPr="00EF512B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B183372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Tela y resina.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74EB1" w:rsidRPr="00EF512B" w:rsidRDefault="00674EB1" w:rsidP="00674E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F512B" w:rsidRPr="00EF512B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A05E912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¿Cuál es el punto de partida para ubicar la línea metatarsiana en la horma?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FCB18E1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 de entrada.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D863232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Puntos metatarsianos.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3484BF8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040ACCA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 de calzada.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C318856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Línea de plantilla.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AEF8F98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¿Qué sistema de medida es el más preciso y está basado en la longitud real del pie?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364750A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EF512B">
              <w:rPr>
                <w:color w:val="auto"/>
              </w:rPr>
              <w:t>Mondopoint</w:t>
            </w:r>
            <w:proofErr w:type="spellEnd"/>
            <w:r w:rsidRPr="00EF512B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3646ED2E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FEACAA9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Europeo.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D6DA0EB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Americano.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1C323F4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Inglés.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0603B0C2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¿Qué indica el perímetro de retención en la horma?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6A0C529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La altura del tacón.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0B8A90F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La medida entre el perímetro de la bola y el cono.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CC8CEE1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773A8541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El largo del pie.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B170288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El volumen de la puntera.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F512B" w:rsidRPr="00EF512B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EF512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EF512B" w:rsidRPr="00EF512B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EF512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F512B" w:rsidRPr="00EF512B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74EB1" w:rsidRPr="00F8304E" w:rsidRDefault="00674EB1" w:rsidP="00674E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E88D163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¿Qué tipo de calzado usa comúnmente horma articulada tipo Alfa (V)?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EF512B" w:rsidRPr="00EF512B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1D58833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Botas y zapatos abotinados.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63C8DA67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EF512B" w:rsidRPr="00EF512B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7D6E013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Sandalias y mocasines.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EF512B" w:rsidRPr="00EF512B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95F00AF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Zapatillas deportivas.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74EB1" w:rsidRPr="00EF512B" w:rsidRDefault="00674EB1" w:rsidP="00674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EF512B" w:rsidRPr="00EF512B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74EB1" w:rsidRPr="00F8304E" w:rsidRDefault="00674EB1" w:rsidP="00674E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3CAA13DD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Zapatos sin tacón.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74EB1" w:rsidRPr="00EF512B" w:rsidRDefault="00674EB1" w:rsidP="00674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18F3B68" w:rsidR="00090CAE" w:rsidRPr="00F8304E" w:rsidRDefault="00B44AA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Los moldes base son utilizados únicamente para suelas y tacones.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3E66209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44AA1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484BD19B" w:rsidR="00090CAE" w:rsidRPr="00F8304E" w:rsidRDefault="00B44AA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5CB99FC" w:rsidR="00A50799" w:rsidRPr="00F8304E" w:rsidRDefault="00B44AA1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El cuero vegetal es biodegradable y tiene tonos naturales.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6546233E" w:rsidR="004140D8" w:rsidRPr="00F8304E" w:rsidRDefault="00B44AA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69B2E33" w:rsidR="004140D8" w:rsidRPr="00F8304E" w:rsidRDefault="00B44AA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El cuero vegetal es biodegradable y tiene tonos naturales.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4FD0538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44AA1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59BE2DFA" w:rsidR="004140D8" w:rsidRPr="00F8304E" w:rsidRDefault="00B44AA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4FC78AE" w:rsidR="004140D8" w:rsidRPr="00F8304E" w:rsidRDefault="00B44AA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La línea de plantilla se forma con el borde superior del cono de la horma.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18AF1038" w:rsidR="004140D8" w:rsidRPr="00F8304E" w:rsidRDefault="00B44AA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89A0B54" w:rsidR="004140D8" w:rsidRPr="00F8304E" w:rsidRDefault="00B44AA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 xml:space="preserve">La horma puede tener apertura para facilitar el proceso de </w:t>
            </w:r>
            <w:proofErr w:type="spellStart"/>
            <w:r w:rsidRPr="00B44AA1">
              <w:rPr>
                <w:rFonts w:eastAsia="Calibri"/>
                <w:b/>
                <w:iCs/>
                <w:color w:val="000000" w:themeColor="text1"/>
              </w:rPr>
              <w:t>deshormado</w:t>
            </w:r>
            <w:proofErr w:type="spellEnd"/>
            <w:r w:rsidRPr="00B44AA1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677D8A" w14:textId="77777777" w:rsidR="00B02EF8" w:rsidRDefault="00B02EF8">
      <w:pPr>
        <w:spacing w:line="240" w:lineRule="auto"/>
      </w:pPr>
      <w:r>
        <w:separator/>
      </w:r>
    </w:p>
  </w:endnote>
  <w:endnote w:type="continuationSeparator" w:id="0">
    <w:p w14:paraId="0AA9EC84" w14:textId="77777777" w:rsidR="00B02EF8" w:rsidRDefault="00B02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0290D3C-47C5-4520-84CC-F1ED7E8B95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D5EEA8D-4F44-4DB0-A328-AE61F75F0F93}"/>
    <w:embedBold r:id="rId3" w:fontKey="{0D1007D1-F7EF-4349-AA74-28F8C4DE14A1}"/>
    <w:embedItalic r:id="rId4" w:fontKey="{812A4D86-2970-46DE-AC1C-B8BC25B4B8C0}"/>
    <w:embedBoldItalic r:id="rId5" w:fontKey="{4A524BD0-3D90-4679-B437-C2BC1849D1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0B48E99-9288-4BAE-987D-058A35D61D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95EA4" w14:textId="77777777" w:rsidR="00B02EF8" w:rsidRDefault="00B02EF8">
      <w:pPr>
        <w:spacing w:line="240" w:lineRule="auto"/>
      </w:pPr>
      <w:r>
        <w:separator/>
      </w:r>
    </w:p>
  </w:footnote>
  <w:footnote w:type="continuationSeparator" w:id="0">
    <w:p w14:paraId="528664B8" w14:textId="77777777" w:rsidR="00B02EF8" w:rsidRDefault="00B02E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96D4B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5D6AC9"/>
    <w:rsid w:val="0060154F"/>
    <w:rsid w:val="0065700F"/>
    <w:rsid w:val="00674EB1"/>
    <w:rsid w:val="00697CDE"/>
    <w:rsid w:val="00747A17"/>
    <w:rsid w:val="007C0131"/>
    <w:rsid w:val="007E1C99"/>
    <w:rsid w:val="007F32A7"/>
    <w:rsid w:val="00803BF1"/>
    <w:rsid w:val="0093154C"/>
    <w:rsid w:val="00997418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02EF8"/>
    <w:rsid w:val="00B314C2"/>
    <w:rsid w:val="00B44AA1"/>
    <w:rsid w:val="00B772B8"/>
    <w:rsid w:val="00B97C77"/>
    <w:rsid w:val="00C22281"/>
    <w:rsid w:val="00C44A49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EF512B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E4B1F5E-0C22-4F4D-8CD7-AA6CB59A042F}"/>
</file>

<file path=customXml/itemProps2.xml><?xml version="1.0" encoding="utf-8"?>
<ds:datastoreItem xmlns:ds="http://schemas.openxmlformats.org/officeDocument/2006/customXml" ds:itemID="{C562BA14-F413-4CA4-8D97-7B63293D743A}"/>
</file>

<file path=customXml/itemProps3.xml><?xml version="1.0" encoding="utf-8"?>
<ds:datastoreItem xmlns:ds="http://schemas.openxmlformats.org/officeDocument/2006/customXml" ds:itemID="{E699050D-41F2-46BD-9829-C5714A008E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1076</Words>
  <Characters>5922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2025-03-26T02:26:00Z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