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2" w14:textId="4B291544" w:rsidR="00422811" w:rsidRPr="0042350D" w:rsidRDefault="00492B46">
      <w:pPr>
        <w:rPr>
          <w:rFonts w:ascii="Arial" w:eastAsia="CastleT" w:hAnsi="Arial" w:cs="Arial"/>
          <w:color w:val="212529"/>
          <w:sz w:val="20"/>
          <w:szCs w:val="20"/>
        </w:rPr>
      </w:pPr>
      <w:r w:rsidRPr="0042350D">
        <w:rPr>
          <w:rFonts w:ascii="Arial" w:eastAsia="CastleT" w:hAnsi="Arial" w:cs="Arial"/>
          <w:b/>
          <w:color w:val="212529"/>
          <w:sz w:val="20"/>
          <w:szCs w:val="20"/>
        </w:rPr>
        <w:t xml:space="preserve">Actividad didáctica Nº </w:t>
      </w:r>
      <w:r w:rsidR="00B37384" w:rsidRPr="0042350D">
        <w:rPr>
          <w:rFonts w:ascii="Arial" w:eastAsia="CastleT" w:hAnsi="Arial" w:cs="Arial"/>
          <w:b/>
          <w:color w:val="212529"/>
          <w:sz w:val="20"/>
          <w:szCs w:val="20"/>
        </w:rPr>
        <w:t>2</w:t>
      </w:r>
    </w:p>
    <w:p w14:paraId="00000003" w14:textId="77777777" w:rsidR="00422811" w:rsidRPr="0042350D" w:rsidRDefault="0042281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rFonts w:ascii="Arial" w:eastAsia="CastleT" w:hAnsi="Arial" w:cs="Arial"/>
          <w:b/>
          <w:color w:val="212529"/>
          <w:sz w:val="20"/>
          <w:szCs w:val="20"/>
        </w:rPr>
      </w:pPr>
    </w:p>
    <w:p w14:paraId="00000004" w14:textId="77777777" w:rsidR="00422811" w:rsidRPr="0042350D" w:rsidRDefault="00492B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rFonts w:ascii="Arial" w:eastAsia="CastleT" w:hAnsi="Arial" w:cs="Arial"/>
          <w:b/>
          <w:color w:val="212529"/>
          <w:sz w:val="20"/>
          <w:szCs w:val="20"/>
        </w:rPr>
      </w:pPr>
      <w:r w:rsidRPr="0042350D">
        <w:rPr>
          <w:rFonts w:ascii="Arial" w:eastAsia="CastleT" w:hAnsi="Arial" w:cs="Arial"/>
          <w:b/>
          <w:color w:val="212529"/>
          <w:sz w:val="20"/>
          <w:szCs w:val="20"/>
        </w:rPr>
        <w:t>Arrastrar y soltar</w:t>
      </w:r>
    </w:p>
    <w:p w14:paraId="00000005" w14:textId="77777777" w:rsidR="00422811" w:rsidRPr="0042350D" w:rsidRDefault="0042281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rFonts w:ascii="Arial" w:eastAsia="CastleT" w:hAnsi="Arial" w:cs="Arial"/>
          <w:b/>
          <w:color w:val="212529"/>
          <w:sz w:val="20"/>
          <w:szCs w:val="20"/>
        </w:rPr>
      </w:pPr>
    </w:p>
    <w:p w14:paraId="423BD5E3" w14:textId="77777777" w:rsidR="0042350D" w:rsidRPr="0042350D" w:rsidRDefault="00492B46" w:rsidP="0042350D">
      <w:pPr>
        <w:rPr>
          <w:rFonts w:ascii="Arial" w:eastAsia="Times New Roman" w:hAnsi="Arial" w:cs="Arial"/>
          <w:sz w:val="20"/>
          <w:szCs w:val="20"/>
        </w:rPr>
      </w:pPr>
      <w:r w:rsidRPr="0042350D">
        <w:rPr>
          <w:rFonts w:ascii="Arial" w:eastAsia="CastleT" w:hAnsi="Arial" w:cs="Arial"/>
          <w:b/>
          <w:color w:val="212529"/>
          <w:sz w:val="20"/>
          <w:szCs w:val="20"/>
        </w:rPr>
        <w:t xml:space="preserve">Instrucciones para el aprendiz: </w:t>
      </w:r>
      <w:r w:rsidR="0042350D" w:rsidRPr="0042350D">
        <w:rPr>
          <w:rFonts w:ascii="Arial" w:eastAsia="Times New Roman" w:hAnsi="Arial" w:cs="Arial"/>
          <w:color w:val="212529"/>
          <w:sz w:val="20"/>
          <w:szCs w:val="20"/>
        </w:rPr>
        <w:t>Estimado aprendiz, arrastre la palabra que considere correcta como respuesta a la descripción dada.</w:t>
      </w:r>
    </w:p>
    <w:p w14:paraId="64C7589C" w14:textId="4E9F5786" w:rsidR="00B37384" w:rsidRPr="0042350D" w:rsidRDefault="00B373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CastleT" w:hAnsi="Arial" w:cs="Arial"/>
          <w:color w:val="212529"/>
          <w:sz w:val="20"/>
          <w:szCs w:val="20"/>
        </w:rPr>
      </w:pPr>
      <w:bookmarkStart w:id="0" w:name="_GoBack"/>
      <w:bookmarkEnd w:id="0"/>
    </w:p>
    <w:p w14:paraId="51ED9D60" w14:textId="77777777" w:rsidR="00B37384" w:rsidRPr="0042350D" w:rsidRDefault="00B373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CastleT" w:hAnsi="Arial" w:cs="Arial"/>
          <w:color w:val="212529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6202"/>
        <w:gridCol w:w="2131"/>
      </w:tblGrid>
      <w:tr w:rsidR="00B37384" w:rsidRPr="00B37384" w14:paraId="7D0063CF" w14:textId="77777777" w:rsidTr="00B37384">
        <w:trPr>
          <w:trHeight w:val="349"/>
        </w:trPr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39382" w14:textId="77777777" w:rsidR="00B37384" w:rsidRPr="00B37384" w:rsidRDefault="00B37384" w:rsidP="00B37384">
            <w:pPr>
              <w:spacing w:line="240" w:lineRule="auto"/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AEB8EC" w14:textId="77777777" w:rsidR="00B37384" w:rsidRPr="00B37384" w:rsidRDefault="00B37384" w:rsidP="00B37384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373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8EF48" w14:textId="77777777" w:rsidR="00B37384" w:rsidRPr="00B37384" w:rsidRDefault="00B37384" w:rsidP="00B37384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373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Respuesta</w:t>
            </w:r>
          </w:p>
        </w:tc>
      </w:tr>
      <w:tr w:rsidR="00B37384" w:rsidRPr="00B37384" w14:paraId="60AB8333" w14:textId="77777777" w:rsidTr="00B37384">
        <w:trPr>
          <w:trHeight w:val="334"/>
        </w:trPr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2076B" w14:textId="77777777" w:rsidR="00B37384" w:rsidRPr="00B37384" w:rsidRDefault="00B37384" w:rsidP="00B37384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738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E35A3A" w14:textId="77777777" w:rsidR="00B37384" w:rsidRPr="00B37384" w:rsidRDefault="00B37384" w:rsidP="00B37384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738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Describe de forma breve las habilidades, destrezas, especialidades, fortalezas y logros que se tienen sobre una ocupación.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9526A" w14:textId="77777777" w:rsidR="00B37384" w:rsidRPr="00B37384" w:rsidRDefault="00B37384" w:rsidP="00B37384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738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Perfil Profesional </w:t>
            </w:r>
          </w:p>
        </w:tc>
      </w:tr>
      <w:tr w:rsidR="00B37384" w:rsidRPr="00B37384" w14:paraId="48A776DC" w14:textId="77777777" w:rsidTr="00B37384">
        <w:trPr>
          <w:trHeight w:val="334"/>
        </w:trPr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D51B70" w14:textId="77777777" w:rsidR="00B37384" w:rsidRPr="00B37384" w:rsidRDefault="00B37384" w:rsidP="00B37384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738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8A5E58" w14:textId="77777777" w:rsidR="00B37384" w:rsidRPr="00B37384" w:rsidRDefault="00B37384" w:rsidP="00B37384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738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Información personal y datos de ubicación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523AD3" w14:textId="77777777" w:rsidR="00B37384" w:rsidRPr="00B37384" w:rsidRDefault="00B37384" w:rsidP="00B37384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738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Datos Personales</w:t>
            </w:r>
          </w:p>
        </w:tc>
      </w:tr>
      <w:tr w:rsidR="00B37384" w:rsidRPr="00B37384" w14:paraId="6FF8A6E3" w14:textId="77777777" w:rsidTr="00B37384">
        <w:trPr>
          <w:trHeight w:val="349"/>
        </w:trPr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7B754" w14:textId="77777777" w:rsidR="00B37384" w:rsidRPr="00B37384" w:rsidRDefault="00B37384" w:rsidP="00B37384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738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0F074" w14:textId="77777777" w:rsidR="00B37384" w:rsidRPr="00B37384" w:rsidRDefault="00B37384" w:rsidP="00B37384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738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Explica en que lugares ha trabajado 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654AEF" w14:textId="77777777" w:rsidR="00B37384" w:rsidRPr="00B37384" w:rsidRDefault="00B37384" w:rsidP="00B37384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738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Experiencia Laboral</w:t>
            </w:r>
          </w:p>
        </w:tc>
      </w:tr>
      <w:tr w:rsidR="00B37384" w:rsidRPr="00B37384" w14:paraId="5BE0578C" w14:textId="77777777" w:rsidTr="00B37384">
        <w:trPr>
          <w:trHeight w:val="334"/>
        </w:trPr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2745A2" w14:textId="77777777" w:rsidR="00B37384" w:rsidRPr="00B37384" w:rsidRDefault="00B37384" w:rsidP="00B37384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738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A7125F" w14:textId="77777777" w:rsidR="00B37384" w:rsidRPr="00B37384" w:rsidRDefault="00B37384" w:rsidP="00B37384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738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Organiza la información de manera gradual, empezando por los logros y los puestos de trabajo más recientes y por último los más antiguos.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89B09" w14:textId="77777777" w:rsidR="00B37384" w:rsidRPr="00B37384" w:rsidRDefault="00B37384" w:rsidP="00B37384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738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Currículum cronológico </w:t>
            </w:r>
          </w:p>
        </w:tc>
      </w:tr>
      <w:tr w:rsidR="00B37384" w:rsidRPr="00B37384" w14:paraId="3399F1F8" w14:textId="77777777" w:rsidTr="00B37384">
        <w:trPr>
          <w:trHeight w:val="334"/>
        </w:trPr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8B874D" w14:textId="77777777" w:rsidR="00B37384" w:rsidRPr="00B37384" w:rsidRDefault="00B37384" w:rsidP="00B37384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738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26EF7" w14:textId="77777777" w:rsidR="00B37384" w:rsidRPr="00B37384" w:rsidRDefault="00B37384" w:rsidP="00B37384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738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Distribuye la información por temas; este permite destacar las habilidades, competencias y logros conseguidos a lo largo de la carrera del candidato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7B2FA" w14:textId="77777777" w:rsidR="00B37384" w:rsidRPr="00B37384" w:rsidRDefault="00B37384" w:rsidP="00B37384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738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Currículum funcional o temático</w:t>
            </w:r>
          </w:p>
        </w:tc>
      </w:tr>
      <w:tr w:rsidR="00B37384" w:rsidRPr="00B37384" w14:paraId="35A25ADE" w14:textId="77777777" w:rsidTr="00B37384">
        <w:trPr>
          <w:trHeight w:val="334"/>
        </w:trPr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48612" w14:textId="77777777" w:rsidR="00B37384" w:rsidRPr="00B37384" w:rsidRDefault="00B37384" w:rsidP="00B37384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738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6.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F8253F" w14:textId="77777777" w:rsidR="00B37384" w:rsidRPr="00B37384" w:rsidRDefault="00B37384" w:rsidP="00B37384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738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Permite el proceso y la gestión de grandes cantidades de currículums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9D162" w14:textId="0255862C" w:rsidR="00B37384" w:rsidRPr="00B37384" w:rsidRDefault="00B37384" w:rsidP="00B37384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738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Software de Selección </w:t>
            </w:r>
            <w:r w:rsidR="00DE5D34" w:rsidRPr="004235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</w:t>
            </w:r>
            <w:r w:rsidRPr="00B3738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Reclutamiento</w:t>
            </w:r>
          </w:p>
        </w:tc>
      </w:tr>
      <w:tr w:rsidR="00B37384" w:rsidRPr="00B37384" w14:paraId="5F08E029" w14:textId="77777777" w:rsidTr="00B37384">
        <w:trPr>
          <w:trHeight w:val="349"/>
        </w:trPr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4CE51" w14:textId="77777777" w:rsidR="00B37384" w:rsidRPr="00B37384" w:rsidRDefault="00B37384" w:rsidP="00B37384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738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BC0D4" w14:textId="77777777" w:rsidR="00B37384" w:rsidRPr="00B37384" w:rsidRDefault="00B37384" w:rsidP="00B37384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738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Utiliza fichas, talonarios, mapas, etc., con o sin la ayuda de máquinas de escribir o de calculadoras.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18930" w14:textId="77777777" w:rsidR="00B37384" w:rsidRPr="00B37384" w:rsidRDefault="00B37384" w:rsidP="00B37384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738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Procedimiento Manual </w:t>
            </w:r>
          </w:p>
        </w:tc>
      </w:tr>
      <w:tr w:rsidR="00B37384" w:rsidRPr="00B37384" w14:paraId="173753D6" w14:textId="77777777" w:rsidTr="00B37384">
        <w:trPr>
          <w:trHeight w:val="334"/>
        </w:trPr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8C6A1F" w14:textId="77777777" w:rsidR="00B37384" w:rsidRPr="00B37384" w:rsidRDefault="00B37384" w:rsidP="00B37384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738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8.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01051" w14:textId="77777777" w:rsidR="00B37384" w:rsidRPr="00B37384" w:rsidRDefault="00B37384" w:rsidP="00B37384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738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Utilizan máquinas de contabilidad en las cuales el operador introduce fichas o talonarios uno tras otro y después de recibir la ficha y los datos iniciales la máquina realiza numerosas operaciones consecutivas ya programadas sin la intervención de operador.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0E9A04" w14:textId="77777777" w:rsidR="00B37384" w:rsidRPr="00B37384" w:rsidRDefault="00B37384" w:rsidP="00B37384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738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Procedimiento Semiautomático </w:t>
            </w:r>
          </w:p>
        </w:tc>
      </w:tr>
      <w:tr w:rsidR="00B37384" w:rsidRPr="00B37384" w14:paraId="2CCB28F4" w14:textId="77777777" w:rsidTr="00B37384">
        <w:trPr>
          <w:trHeight w:val="334"/>
        </w:trPr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7FE0D" w14:textId="77777777" w:rsidR="00B37384" w:rsidRPr="00B37384" w:rsidRDefault="00B37384" w:rsidP="00B37384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738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9.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A133D" w14:textId="77777777" w:rsidR="00B37384" w:rsidRPr="00B37384" w:rsidRDefault="00B37384" w:rsidP="00B37384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738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 programa la máquina para que realice determinado conjunto de operaciones desarrolla toda la secuencia sin que haya necesidad de intervención humana entre un ciclo y los siguientes.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C0CED3" w14:textId="77777777" w:rsidR="00B37384" w:rsidRPr="00B37384" w:rsidRDefault="00B37384" w:rsidP="00B37384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738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Procedimiento Automático </w:t>
            </w:r>
          </w:p>
        </w:tc>
      </w:tr>
      <w:tr w:rsidR="00B37384" w:rsidRPr="00B37384" w14:paraId="4ABB3787" w14:textId="77777777" w:rsidTr="00B37384">
        <w:trPr>
          <w:trHeight w:val="334"/>
        </w:trPr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EEA3E" w14:textId="77777777" w:rsidR="00B37384" w:rsidRPr="00B37384" w:rsidRDefault="00B37384" w:rsidP="00B37384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738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10.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9CF895" w14:textId="77777777" w:rsidR="00B37384" w:rsidRPr="00B37384" w:rsidRDefault="00B37384" w:rsidP="00B37384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738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Buscador o bolsa de empleo que ofrece el gobierno, exclusivamente, para aquellas personas que estén buscando oportunidades laborales.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93E7A" w14:textId="77777777" w:rsidR="00B37384" w:rsidRPr="00B37384" w:rsidRDefault="00B37384" w:rsidP="00B37384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738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Servicio Público de Empleo Nacional</w:t>
            </w:r>
          </w:p>
          <w:p w14:paraId="64DE99B2" w14:textId="77777777" w:rsidR="00B37384" w:rsidRPr="00B37384" w:rsidRDefault="00B37384" w:rsidP="00B37384">
            <w:pPr>
              <w:spacing w:line="240" w:lineRule="auto"/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00000029" w14:textId="77777777" w:rsidR="00422811" w:rsidRPr="0042350D" w:rsidRDefault="00422811">
      <w:pPr>
        <w:rPr>
          <w:rFonts w:ascii="Arial" w:hAnsi="Arial" w:cs="Arial"/>
          <w:color w:val="212529"/>
          <w:sz w:val="20"/>
          <w:szCs w:val="20"/>
        </w:rPr>
      </w:pPr>
    </w:p>
    <w:p w14:paraId="5B7B98B0" w14:textId="77777777" w:rsidR="0042350D" w:rsidRPr="0042350D" w:rsidRDefault="0042350D" w:rsidP="0042350D">
      <w:pPr>
        <w:spacing w:line="240" w:lineRule="auto"/>
        <w:jc w:val="left"/>
        <w:rPr>
          <w:rFonts w:ascii="Arial" w:eastAsia="Times New Roman" w:hAnsi="Arial" w:cs="Arial"/>
          <w:sz w:val="20"/>
          <w:szCs w:val="20"/>
        </w:rPr>
      </w:pPr>
      <w:r w:rsidRPr="0042350D">
        <w:rPr>
          <w:rFonts w:ascii="Arial" w:eastAsia="Times New Roman" w:hAnsi="Arial" w:cs="Arial"/>
          <w:b/>
          <w:bCs/>
          <w:color w:val="212529"/>
          <w:sz w:val="20"/>
          <w:szCs w:val="20"/>
        </w:rPr>
        <w:t>Mensaje de aprobación de la actividad</w:t>
      </w:r>
    </w:p>
    <w:p w14:paraId="2F9D7B72" w14:textId="77777777" w:rsidR="0042350D" w:rsidRPr="0042350D" w:rsidRDefault="0042350D" w:rsidP="0042350D">
      <w:pPr>
        <w:spacing w:line="240" w:lineRule="auto"/>
        <w:jc w:val="left"/>
        <w:rPr>
          <w:rFonts w:ascii="Arial" w:eastAsia="Times New Roman" w:hAnsi="Arial" w:cs="Arial"/>
          <w:sz w:val="20"/>
          <w:szCs w:val="20"/>
        </w:rPr>
      </w:pPr>
    </w:p>
    <w:p w14:paraId="47958048" w14:textId="77777777" w:rsidR="0042350D" w:rsidRPr="0042350D" w:rsidRDefault="0042350D" w:rsidP="0042350D">
      <w:pPr>
        <w:spacing w:line="240" w:lineRule="auto"/>
        <w:jc w:val="left"/>
        <w:rPr>
          <w:rFonts w:ascii="Arial" w:eastAsia="Times New Roman" w:hAnsi="Arial" w:cs="Arial"/>
          <w:sz w:val="20"/>
          <w:szCs w:val="20"/>
        </w:rPr>
      </w:pPr>
      <w:r w:rsidRPr="0042350D">
        <w:rPr>
          <w:rFonts w:ascii="Arial" w:eastAsia="Times New Roman" w:hAnsi="Arial" w:cs="Arial"/>
          <w:color w:val="212529"/>
          <w:sz w:val="20"/>
          <w:szCs w:val="20"/>
        </w:rPr>
        <w:t>¡Felicitaciones! Tu empeño y dedicación han dado los mejores resultados.</w:t>
      </w:r>
    </w:p>
    <w:p w14:paraId="4D672904" w14:textId="77777777" w:rsidR="0042350D" w:rsidRPr="0042350D" w:rsidRDefault="0042350D" w:rsidP="0042350D">
      <w:pPr>
        <w:spacing w:after="240" w:line="240" w:lineRule="auto"/>
        <w:jc w:val="left"/>
        <w:rPr>
          <w:rFonts w:ascii="Arial" w:eastAsia="Times New Roman" w:hAnsi="Arial" w:cs="Arial"/>
          <w:sz w:val="20"/>
          <w:szCs w:val="20"/>
        </w:rPr>
      </w:pPr>
    </w:p>
    <w:p w14:paraId="099D56A6" w14:textId="77777777" w:rsidR="0042350D" w:rsidRPr="0042350D" w:rsidRDefault="0042350D" w:rsidP="0042350D">
      <w:pPr>
        <w:spacing w:line="240" w:lineRule="auto"/>
        <w:jc w:val="left"/>
        <w:rPr>
          <w:rFonts w:ascii="Arial" w:eastAsia="Times New Roman" w:hAnsi="Arial" w:cs="Arial"/>
          <w:sz w:val="20"/>
          <w:szCs w:val="20"/>
        </w:rPr>
      </w:pPr>
      <w:r w:rsidRPr="0042350D">
        <w:rPr>
          <w:rFonts w:ascii="Arial" w:eastAsia="Times New Roman" w:hAnsi="Arial" w:cs="Arial"/>
          <w:b/>
          <w:bCs/>
          <w:color w:val="212529"/>
          <w:sz w:val="20"/>
          <w:szCs w:val="20"/>
        </w:rPr>
        <w:t>Mensaje para reforzar la actividad</w:t>
      </w:r>
    </w:p>
    <w:p w14:paraId="7411C9C3" w14:textId="77777777" w:rsidR="0042350D" w:rsidRPr="0042350D" w:rsidRDefault="0042350D" w:rsidP="0042350D">
      <w:pPr>
        <w:spacing w:line="240" w:lineRule="auto"/>
        <w:jc w:val="left"/>
        <w:rPr>
          <w:rFonts w:ascii="Arial" w:eastAsia="Times New Roman" w:hAnsi="Arial" w:cs="Arial"/>
          <w:sz w:val="20"/>
          <w:szCs w:val="20"/>
        </w:rPr>
      </w:pPr>
    </w:p>
    <w:p w14:paraId="6976252A" w14:textId="77777777" w:rsidR="0042350D" w:rsidRPr="0042350D" w:rsidRDefault="0042350D" w:rsidP="0042350D">
      <w:pPr>
        <w:spacing w:line="240" w:lineRule="auto"/>
        <w:rPr>
          <w:rFonts w:ascii="Arial" w:eastAsia="Times New Roman" w:hAnsi="Arial" w:cs="Arial"/>
          <w:sz w:val="20"/>
          <w:szCs w:val="20"/>
        </w:rPr>
      </w:pPr>
      <w:r w:rsidRPr="0042350D">
        <w:rPr>
          <w:rFonts w:ascii="Arial" w:eastAsia="Times New Roman" w:hAnsi="Arial" w:cs="Arial"/>
          <w:color w:val="212529"/>
          <w:sz w:val="20"/>
          <w:szCs w:val="20"/>
        </w:rPr>
        <w:t>¡Ánimo! Lee de nuevo el componente para afianzar tus conocimientos y así poderlo intentar nuevamente.</w:t>
      </w:r>
    </w:p>
    <w:p w14:paraId="747CA8AD" w14:textId="77777777" w:rsidR="0042350D" w:rsidRPr="0042350D" w:rsidRDefault="0042350D" w:rsidP="0042350D">
      <w:pPr>
        <w:spacing w:line="240" w:lineRule="auto"/>
        <w:jc w:val="left"/>
        <w:rPr>
          <w:rFonts w:ascii="Arial" w:eastAsia="Times New Roman" w:hAnsi="Arial" w:cs="Arial"/>
          <w:sz w:val="20"/>
          <w:szCs w:val="20"/>
        </w:rPr>
      </w:pPr>
    </w:p>
    <w:p w14:paraId="0000002B" w14:textId="51D0EB0F" w:rsidR="00422811" w:rsidRPr="0042350D" w:rsidRDefault="00422811" w:rsidP="00492B46">
      <w:pPr>
        <w:spacing w:line="240" w:lineRule="auto"/>
        <w:jc w:val="left"/>
        <w:rPr>
          <w:rFonts w:ascii="Arial" w:hAnsi="Arial" w:cs="Arial"/>
          <w:color w:val="212529"/>
          <w:sz w:val="20"/>
          <w:szCs w:val="20"/>
        </w:rPr>
      </w:pPr>
    </w:p>
    <w:sectPr w:rsidR="00422811" w:rsidRPr="0042350D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tleT">
    <w:altName w:val="Cambria Math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811"/>
    <w:rsid w:val="003023AC"/>
    <w:rsid w:val="00422811"/>
    <w:rsid w:val="0042350D"/>
    <w:rsid w:val="00492B46"/>
    <w:rsid w:val="006E4A6E"/>
    <w:rsid w:val="00B37384"/>
    <w:rsid w:val="00DE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4640AA"/>
  <w15:docId w15:val="{7E01D38D-4217-9445-800D-DCE89917B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 Neue" w:eastAsia="Helvetica Neue" w:hAnsi="Helvetica Neue" w:cs="Helvetica Neue"/>
        <w:sz w:val="24"/>
        <w:szCs w:val="24"/>
        <w:lang w:val="es-CO" w:eastAsia="es-ES_tradnl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24B9"/>
    <w:rPr>
      <w:rFonts w:ascii="Helvetica" w:hAnsi="Helvetica"/>
      <w:szCs w:val="22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inespaciado">
    <w:name w:val="No Spacing"/>
    <w:link w:val="SinespaciadoCar"/>
    <w:uiPriority w:val="1"/>
    <w:qFormat/>
    <w:rsid w:val="000024B9"/>
    <w:rPr>
      <w:lang w:val="es-ES"/>
    </w:rPr>
  </w:style>
  <w:style w:type="character" w:customStyle="1" w:styleId="SinespaciadoCar">
    <w:name w:val="Sin espaciado Car"/>
    <w:link w:val="Sinespaciado"/>
    <w:uiPriority w:val="1"/>
    <w:rsid w:val="000024B9"/>
    <w:rPr>
      <w:lang w:val="es-ES"/>
    </w:rPr>
  </w:style>
  <w:style w:type="paragraph" w:styleId="Prrafodelista">
    <w:name w:val="List Paragraph"/>
    <w:basedOn w:val="Normal"/>
    <w:uiPriority w:val="34"/>
    <w:qFormat/>
    <w:rsid w:val="000024B9"/>
    <w:pPr>
      <w:ind w:left="720"/>
      <w:contextualSpacing/>
      <w:jc w:val="left"/>
    </w:pPr>
  </w:style>
  <w:style w:type="table" w:styleId="Tablaconcuadrcula">
    <w:name w:val="Table Grid"/>
    <w:basedOn w:val="Tablanormal"/>
    <w:uiPriority w:val="39"/>
    <w:rsid w:val="003C5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3C524A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0089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00890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D90C2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D90C29"/>
    <w:pPr>
      <w:spacing w:line="240" w:lineRule="auto"/>
      <w:jc w:val="left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D90C29"/>
    <w:rPr>
      <w:rFonts w:ascii="Helvetica" w:hAnsi="Helvetica"/>
      <w:sz w:val="20"/>
      <w:szCs w:val="20"/>
    </w:rPr>
  </w:style>
  <w:style w:type="character" w:styleId="Textoennegrita">
    <w:name w:val="Strong"/>
    <w:basedOn w:val="Fuentedeprrafopredeter"/>
    <w:uiPriority w:val="22"/>
    <w:rsid w:val="00D90C29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0C29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0C29"/>
    <w:rPr>
      <w:rFonts w:ascii="Times New Roman" w:hAnsi="Times New Roman" w:cs="Times New Roman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90C29"/>
    <w:pPr>
      <w:jc w:val="both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90C29"/>
    <w:rPr>
      <w:rFonts w:ascii="Helvetica" w:hAnsi="Helvetica"/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A01C13"/>
    <w:rPr>
      <w:color w:val="954F72" w:themeColor="followed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rPr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3738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0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69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/HlFDXMpl0J9nCSs5Pybk8OG9Q==">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 Quintero</dc:creator>
  <cp:lastModifiedBy>Paola Quintero</cp:lastModifiedBy>
  <cp:revision>2</cp:revision>
  <dcterms:created xsi:type="dcterms:W3CDTF">2021-11-26T18:42:00Z</dcterms:created>
  <dcterms:modified xsi:type="dcterms:W3CDTF">2021-11-26T18:42:00Z</dcterms:modified>
</cp:coreProperties>
</file>