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B34" w:rsidRDefault="00731B34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731B34">
        <w:trPr>
          <w:trHeight w:val="440"/>
        </w:trPr>
        <w:tc>
          <w:tcPr>
            <w:tcW w:w="26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8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731B34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731B34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731B34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DB" w:rsidRDefault="006420DB" w:rsidP="006420DB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Igualmente, es importante tener en cuenta:</w:t>
            </w:r>
          </w:p>
          <w:p w:rsidR="00731B34" w:rsidRDefault="00731B34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731B34">
        <w:trPr>
          <w:trHeight w:val="420"/>
        </w:trPr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731B34">
        <w:trPr>
          <w:trHeight w:val="57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</w:pPr>
            <w:r>
              <w:t>Título tab 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>Descripción general de las características del sistema o del producto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DB" w:rsidRPr="006420DB" w:rsidRDefault="006420DB" w:rsidP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 xml:space="preserve">Aquí se describen cuáles son las características básicas del </w:t>
            </w:r>
            <w:r w:rsidRPr="006420DB">
              <w:rPr>
                <w:i/>
                <w:iCs/>
                <w:sz w:val="20"/>
                <w:szCs w:val="20"/>
              </w:rPr>
              <w:t>software</w:t>
            </w:r>
            <w:r w:rsidRPr="006420DB">
              <w:rPr>
                <w:sz w:val="20"/>
                <w:szCs w:val="20"/>
              </w:rPr>
              <w:t xml:space="preserve"> o producto en cuestión, por lo general se usa una lista o en una tabla. Ejemplo, en un </w:t>
            </w:r>
            <w:r w:rsidRPr="006420DB">
              <w:rPr>
                <w:i/>
                <w:iCs/>
                <w:sz w:val="20"/>
                <w:szCs w:val="20"/>
              </w:rPr>
              <w:t>software</w:t>
            </w:r>
            <w:r w:rsidRPr="006420DB">
              <w:rPr>
                <w:sz w:val="20"/>
                <w:szCs w:val="20"/>
              </w:rPr>
              <w:t xml:space="preserve"> de telefonía IP (comunicación), se debe indicar cuántas líneas admite el </w:t>
            </w:r>
            <w:r w:rsidRPr="006420DB">
              <w:rPr>
                <w:i/>
                <w:iCs/>
                <w:sz w:val="20"/>
                <w:szCs w:val="20"/>
              </w:rPr>
              <w:t>software,</w:t>
            </w:r>
            <w:r w:rsidRPr="006420DB">
              <w:rPr>
                <w:sz w:val="20"/>
                <w:szCs w:val="20"/>
              </w:rPr>
              <w:t xml:space="preserve"> cuántos usuarios y contraseñas admite, el tipo de base de datos que necesita, cuántas zonas o particiones soporta, etc.</w:t>
            </w:r>
          </w:p>
          <w:p w:rsidR="006420DB" w:rsidRPr="006420DB" w:rsidRDefault="006420DB" w:rsidP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 xml:space="preserve">De acuerdo </w:t>
            </w:r>
            <w:r>
              <w:rPr>
                <w:sz w:val="20"/>
                <w:szCs w:val="20"/>
              </w:rPr>
              <w:t>con</w:t>
            </w:r>
            <w:r w:rsidRPr="006420DB">
              <w:rPr>
                <w:sz w:val="20"/>
                <w:szCs w:val="20"/>
              </w:rPr>
              <w:t xml:space="preserve"> UGUR (2009)</w:t>
            </w:r>
            <w:r>
              <w:rPr>
                <w:sz w:val="20"/>
                <w:szCs w:val="20"/>
              </w:rPr>
              <w:t>, s</w:t>
            </w:r>
            <w:r w:rsidRPr="006420DB">
              <w:rPr>
                <w:sz w:val="20"/>
                <w:szCs w:val="20"/>
              </w:rPr>
              <w:t>iempre son importantes los datos de contacto del desarrollador o de la empresa que creó la solución informática</w:t>
            </w:r>
            <w:r>
              <w:rPr>
                <w:sz w:val="20"/>
                <w:szCs w:val="20"/>
              </w:rPr>
              <w:t>,</w:t>
            </w:r>
            <w:r w:rsidRPr="006420DB">
              <w:rPr>
                <w:sz w:val="20"/>
                <w:szCs w:val="20"/>
              </w:rPr>
              <w:t xml:space="preserve"> o con el departamento de atención al cliente, dado el caso que se presente alguna duda relacionada con el producto, garantía, registro, etc.</w:t>
            </w:r>
          </w:p>
          <w:p w:rsidR="00731B34" w:rsidRDefault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>También en este apartado se incluye cualquier exención de responsabilidad legal</w:t>
            </w:r>
            <w:r>
              <w:rPr>
                <w:sz w:val="20"/>
                <w:szCs w:val="20"/>
              </w:rPr>
              <w:t xml:space="preserve"> y </w:t>
            </w:r>
            <w:r w:rsidRPr="006420DB">
              <w:rPr>
                <w:sz w:val="20"/>
                <w:szCs w:val="20"/>
              </w:rPr>
              <w:t>divulgaciones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012284" cy="763216"/>
                  <wp:effectExtent l="0" t="0" r="381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28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31B34" w:rsidRDefault="00731B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31B34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</w:pPr>
            <w:r>
              <w:t>Título tab 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>Configuraciones de instalación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 xml:space="preserve">Es común que un </w:t>
            </w:r>
            <w:r w:rsidRPr="006420DB">
              <w:rPr>
                <w:i/>
                <w:iCs/>
                <w:sz w:val="20"/>
                <w:szCs w:val="20"/>
              </w:rPr>
              <w:t>software</w:t>
            </w:r>
            <w:r w:rsidRPr="006420DB">
              <w:rPr>
                <w:sz w:val="20"/>
                <w:szCs w:val="20"/>
              </w:rPr>
              <w:t xml:space="preserve"> de aplicación o tenga una instalación "típica" y una "excepcional" o "diseñada por el cliente". En ocasiones, esta instalación también se denominará "implementación" en la documentación del producto.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0D30F24" wp14:editId="0BF88C62">
                  <wp:extent cx="610190" cy="763216"/>
                  <wp:effectExtent l="0" t="0" r="0" b="0"/>
                  <wp:docPr id="65070348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703487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90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B34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000000">
            <w:pPr>
              <w:widowControl w:val="0"/>
              <w:spacing w:line="240" w:lineRule="auto"/>
            </w:pPr>
            <w:r>
              <w:lastRenderedPageBreak/>
              <w:t>Título tab 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DB" w:rsidRPr="006420DB" w:rsidRDefault="006420DB" w:rsidP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>Configuración mínima de inicio rápido</w:t>
            </w:r>
          </w:p>
          <w:p w:rsidR="00731B34" w:rsidRDefault="00731B3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0DB" w:rsidRPr="006420DB" w:rsidRDefault="006420DB" w:rsidP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 xml:space="preserve">En algunos </w:t>
            </w:r>
            <w:r w:rsidRPr="006420DB">
              <w:rPr>
                <w:i/>
                <w:iCs/>
                <w:sz w:val="20"/>
                <w:szCs w:val="20"/>
              </w:rPr>
              <w:t xml:space="preserve">software </w:t>
            </w:r>
            <w:r w:rsidRPr="006420DB">
              <w:rPr>
                <w:sz w:val="20"/>
                <w:szCs w:val="20"/>
              </w:rPr>
              <w:t xml:space="preserve">se publica una guía de "Inicio rápido" independiente, además se explica cómo identificar e interpretar cualquier sistema o códigos de </w:t>
            </w:r>
            <w:r w:rsidRPr="006420DB">
              <w:rPr>
                <w:i/>
                <w:iCs/>
                <w:sz w:val="20"/>
                <w:szCs w:val="20"/>
              </w:rPr>
              <w:t>hardware</w:t>
            </w:r>
            <w:r w:rsidRPr="006420DB">
              <w:rPr>
                <w:sz w:val="20"/>
                <w:szCs w:val="20"/>
              </w:rPr>
              <w:t xml:space="preserve"> y números de serie que vienen con el producto.</w:t>
            </w:r>
          </w:p>
          <w:p w:rsidR="00731B34" w:rsidRDefault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420DB">
              <w:rPr>
                <w:sz w:val="20"/>
                <w:szCs w:val="20"/>
              </w:rPr>
              <w:t xml:space="preserve">Se deben incluir gráficos del paso a paso </w:t>
            </w:r>
            <w:r>
              <w:rPr>
                <w:sz w:val="20"/>
                <w:szCs w:val="20"/>
              </w:rPr>
              <w:t>sobre</w:t>
            </w:r>
            <w:r w:rsidRPr="006420DB">
              <w:rPr>
                <w:sz w:val="20"/>
                <w:szCs w:val="20"/>
              </w:rPr>
              <w:t xml:space="preserve"> cómo instalar el </w:t>
            </w:r>
            <w:r w:rsidRPr="006420DB">
              <w:rPr>
                <w:i/>
                <w:iCs/>
                <w:sz w:val="20"/>
                <w:szCs w:val="20"/>
              </w:rPr>
              <w:t>software,</w:t>
            </w:r>
            <w:r w:rsidRPr="006420DB">
              <w:rPr>
                <w:sz w:val="20"/>
                <w:szCs w:val="20"/>
              </w:rPr>
              <w:t xml:space="preserve"> también se muestra</w:t>
            </w:r>
            <w:r>
              <w:rPr>
                <w:sz w:val="20"/>
                <w:szCs w:val="20"/>
              </w:rPr>
              <w:t>n</w:t>
            </w:r>
            <w:r w:rsidRPr="006420DB">
              <w:rPr>
                <w:sz w:val="20"/>
                <w:szCs w:val="20"/>
              </w:rPr>
              <w:t xml:space="preserve"> las conexiones de cableado correctas, si se trata de alguna instalación física.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B34" w:rsidRDefault="00642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0D30F24" wp14:editId="0BF88C62">
                  <wp:extent cx="940844" cy="763216"/>
                  <wp:effectExtent l="0" t="0" r="0" b="0"/>
                  <wp:docPr id="93896650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966503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B34" w:rsidRDefault="00731B34">
      <w:pPr>
        <w:spacing w:line="240" w:lineRule="auto"/>
        <w:rPr>
          <w:b/>
        </w:rPr>
      </w:pPr>
    </w:p>
    <w:sectPr w:rsidR="00731B34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3DB" w:rsidRDefault="005873DB">
      <w:pPr>
        <w:spacing w:line="240" w:lineRule="auto"/>
      </w:pPr>
      <w:r>
        <w:separator/>
      </w:r>
    </w:p>
  </w:endnote>
  <w:endnote w:type="continuationSeparator" w:id="0">
    <w:p w:rsidR="005873DB" w:rsidRDefault="00587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B34" w:rsidRDefault="00731B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3DB" w:rsidRDefault="005873DB">
      <w:pPr>
        <w:spacing w:line="240" w:lineRule="auto"/>
      </w:pPr>
      <w:r>
        <w:separator/>
      </w:r>
    </w:p>
  </w:footnote>
  <w:footnote w:type="continuationSeparator" w:id="0">
    <w:p w:rsidR="005873DB" w:rsidRDefault="00587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B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31B3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731B3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731B34" w:rsidRDefault="00731B3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731B34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731B34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731B34" w:rsidRDefault="00731B3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34"/>
    <w:rsid w:val="005873DB"/>
    <w:rsid w:val="006420DB"/>
    <w:rsid w:val="0073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7F1A"/>
  <w15:docId w15:val="{616909F1-D643-AD4B-BFC7-431526C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C0165F-C82C-418E-BADD-0B55F19815DE}"/>
</file>

<file path=customXml/itemProps2.xml><?xml version="1.0" encoding="utf-8"?>
<ds:datastoreItem xmlns:ds="http://schemas.openxmlformats.org/officeDocument/2006/customXml" ds:itemID="{C46C6581-4CC2-4795-BEDB-F10DC7B762A8}"/>
</file>

<file path=customXml/itemProps3.xml><?xml version="1.0" encoding="utf-8"?>
<ds:datastoreItem xmlns:ds="http://schemas.openxmlformats.org/officeDocument/2006/customXml" ds:itemID="{46F371C0-7263-4554-8A80-806C03E4D9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2024-04-28T14:29:00Z</dcterms:created>
  <dcterms:modified xsi:type="dcterms:W3CDTF">2024-04-28T14:33:00Z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