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D4B4B" w14:textId="50FEE0A7" w:rsidR="005A1535" w:rsidRDefault="00774741">
      <w:r w:rsidRPr="00774741">
        <w:rPr>
          <w:noProof/>
        </w:rPr>
        <w:drawing>
          <wp:inline distT="0" distB="0" distL="0" distR="0" wp14:anchorId="29642B99" wp14:editId="1AE15176">
            <wp:extent cx="5612130" cy="22015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36C4" w14:textId="792ADDB5" w:rsidR="00774741" w:rsidRDefault="00774741"/>
    <w:p w14:paraId="7C886728" w14:textId="7FFFCF3C" w:rsidR="00774741" w:rsidRPr="00774741" w:rsidRDefault="00774741">
      <w:pPr>
        <w:rPr>
          <w:highlight w:val="yellow"/>
        </w:rPr>
      </w:pPr>
      <w:r w:rsidRPr="00774741">
        <w:rPr>
          <w:highlight w:val="yellow"/>
        </w:rPr>
        <w:t xml:space="preserve">Agregar otro enlace donde se encuentra el normograma de la ley general de archivo </w:t>
      </w:r>
    </w:p>
    <w:p w14:paraId="5EB731AB" w14:textId="7F1F5388" w:rsidR="00774741" w:rsidRDefault="00774741">
      <w:r w:rsidRPr="00774741">
        <w:rPr>
          <w:rStyle w:val="relative"/>
          <w:highlight w:val="yellow"/>
        </w:rPr>
        <w:t xml:space="preserve">EL </w:t>
      </w:r>
      <w:r w:rsidRPr="00774741">
        <w:rPr>
          <w:rStyle w:val="Textoennegrita"/>
          <w:highlight w:val="yellow"/>
        </w:rPr>
        <w:t>Normograma del Archivo General de la Nación</w:t>
      </w:r>
      <w:r w:rsidRPr="00774741">
        <w:rPr>
          <w:rStyle w:val="relative"/>
          <w:highlight w:val="yellow"/>
        </w:rPr>
        <w:t>, que recopila las normas legales relacionadas con la gestión documental en Colombia.</w:t>
      </w:r>
      <w:r w:rsidRPr="00774741">
        <w:rPr>
          <w:highlight w:val="yellow"/>
        </w:rPr>
        <w:t xml:space="preserve"> </w:t>
      </w:r>
      <w:r w:rsidRPr="00774741">
        <w:rPr>
          <w:rStyle w:val="relative"/>
          <w:highlight w:val="yellow"/>
        </w:rPr>
        <w:t>Puedes consultarlo en el siguiente enlace:</w:t>
      </w:r>
      <w:r w:rsidRPr="00774741">
        <w:rPr>
          <w:highlight w:val="yellow"/>
        </w:rPr>
        <w:t xml:space="preserve"> </w:t>
      </w:r>
      <w:hyperlink r:id="rId5" w:tgtFrame="_new" w:history="1">
        <w:r w:rsidRPr="00774741">
          <w:rPr>
            <w:rStyle w:val="Hipervnculo"/>
            <w:highlight w:val="yellow"/>
          </w:rPr>
          <w:t>https://www.archivogeneral.gov.co/normograma/</w:t>
        </w:r>
      </w:hyperlink>
      <w:r w:rsidRPr="00774741">
        <w:rPr>
          <w:highlight w:val="yellow"/>
        </w:rPr>
        <w:t>​</w:t>
      </w:r>
    </w:p>
    <w:p w14:paraId="6FD4805D" w14:textId="464D68A5" w:rsidR="00886161" w:rsidRDefault="00886161"/>
    <w:p w14:paraId="22B45B55" w14:textId="20D1CA6A" w:rsidR="00886161" w:rsidRDefault="00886161" w:rsidP="00886161">
      <w:pPr>
        <w:shd w:val="clear" w:color="auto" w:fill="FFFF00"/>
      </w:pPr>
      <w:r>
        <w:t>MATERIAL COMPLEMENTARIO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1530"/>
        <w:gridCol w:w="1027"/>
        <w:gridCol w:w="4740"/>
      </w:tblGrid>
      <w:tr w:rsidR="00886161" w:rsidRPr="00886161" w14:paraId="624E5BA1" w14:textId="77777777" w:rsidTr="00880DC7">
        <w:tc>
          <w:tcPr>
            <w:tcW w:w="2160" w:type="dxa"/>
          </w:tcPr>
          <w:p w14:paraId="40867F47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Tema</w:t>
            </w:r>
          </w:p>
        </w:tc>
        <w:tc>
          <w:tcPr>
            <w:tcW w:w="2160" w:type="dxa"/>
          </w:tcPr>
          <w:p w14:paraId="02CD9CE4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Referencia (APA 7)</w:t>
            </w:r>
          </w:p>
        </w:tc>
        <w:tc>
          <w:tcPr>
            <w:tcW w:w="2160" w:type="dxa"/>
          </w:tcPr>
          <w:p w14:paraId="25087EFE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Tipo</w:t>
            </w:r>
          </w:p>
        </w:tc>
        <w:tc>
          <w:tcPr>
            <w:tcW w:w="2160" w:type="dxa"/>
          </w:tcPr>
          <w:p w14:paraId="51FC978A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Enlace</w:t>
            </w:r>
          </w:p>
        </w:tc>
      </w:tr>
      <w:tr w:rsidR="00886161" w:rsidRPr="00886161" w14:paraId="25FB3EBC" w14:textId="77777777" w:rsidTr="00880DC7">
        <w:tc>
          <w:tcPr>
            <w:tcW w:w="2160" w:type="dxa"/>
          </w:tcPr>
          <w:p w14:paraId="731E08CD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Normograma del Archivo General de la Nación</w:t>
            </w:r>
          </w:p>
        </w:tc>
        <w:tc>
          <w:tcPr>
            <w:tcW w:w="2160" w:type="dxa"/>
          </w:tcPr>
          <w:p w14:paraId="62448E17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Archivo General de la Nación. (s.f.). Normograma de gestión documental. Recuperado de la página oficial del Archivo General de la Nación de Colombia.</w:t>
            </w:r>
          </w:p>
        </w:tc>
        <w:tc>
          <w:tcPr>
            <w:tcW w:w="2160" w:type="dxa"/>
          </w:tcPr>
          <w:p w14:paraId="7B0BFEAA" w14:textId="77777777" w:rsidR="00886161" w:rsidRPr="00886161" w:rsidRDefault="00886161" w:rsidP="00880DC7">
            <w:pPr>
              <w:rPr>
                <w:lang w:val="es-CO"/>
              </w:rPr>
            </w:pPr>
            <w:r w:rsidRPr="00886161">
              <w:rPr>
                <w:lang w:val="es-CO"/>
              </w:rPr>
              <w:t>Página web</w:t>
            </w:r>
          </w:p>
        </w:tc>
        <w:tc>
          <w:tcPr>
            <w:tcW w:w="2160" w:type="dxa"/>
          </w:tcPr>
          <w:p w14:paraId="1635B8B2" w14:textId="77777777" w:rsidR="00886161" w:rsidRPr="00886161" w:rsidRDefault="00886161" w:rsidP="00880DC7">
            <w:pPr>
              <w:rPr>
                <w:lang w:val="es-CO"/>
              </w:rPr>
            </w:pPr>
            <w:hyperlink r:id="rId6" w:history="1">
              <w:r w:rsidRPr="00886161">
                <w:rPr>
                  <w:rStyle w:val="Hipervnculo"/>
                  <w:lang w:val="es-CO"/>
                </w:rPr>
                <w:t>https://www.archivogeneral.gov.co/normograma/</w:t>
              </w:r>
            </w:hyperlink>
            <w:r w:rsidRPr="00886161">
              <w:rPr>
                <w:lang w:val="es-CO"/>
              </w:rPr>
              <w:t xml:space="preserve"> </w:t>
            </w:r>
          </w:p>
        </w:tc>
      </w:tr>
    </w:tbl>
    <w:p w14:paraId="41408C33" w14:textId="77777777" w:rsidR="00774741" w:rsidRDefault="00774741"/>
    <w:sectPr w:rsidR="007747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A3"/>
    <w:rsid w:val="005378A3"/>
    <w:rsid w:val="005A1535"/>
    <w:rsid w:val="00774741"/>
    <w:rsid w:val="0088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5998"/>
  <w15:chartTrackingRefBased/>
  <w15:docId w15:val="{69ABBD31-6C5A-497A-8839-AE02CC81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lative">
    <w:name w:val="relative"/>
    <w:basedOn w:val="Fuentedeprrafopredeter"/>
    <w:rsid w:val="00774741"/>
  </w:style>
  <w:style w:type="character" w:styleId="Textoennegrita">
    <w:name w:val="Strong"/>
    <w:basedOn w:val="Fuentedeprrafopredeter"/>
    <w:uiPriority w:val="22"/>
    <w:qFormat/>
    <w:rsid w:val="0077474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74741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88616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rchivogeneral.gov.co/normograma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archivogeneral.gov.co/normograma/" TargetMode="External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d74b11659fba189f3e84ecbf6606621e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9a83cb40efc763857d49d6ce4ef9b78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9BDA3-1671-4CEC-99A1-6D75FD1D0BAA}"/>
</file>

<file path=customXml/itemProps2.xml><?xml version="1.0" encoding="utf-8"?>
<ds:datastoreItem xmlns:ds="http://schemas.openxmlformats.org/officeDocument/2006/customXml" ds:itemID="{369A289A-2B62-45C3-97EF-073AEA3886F6}"/>
</file>

<file path=customXml/itemProps3.xml><?xml version="1.0" encoding="utf-8"?>
<ds:datastoreItem xmlns:ds="http://schemas.openxmlformats.org/officeDocument/2006/customXml" ds:itemID="{B9E0B94A-92D4-4D5D-A9FA-E352FBF0FD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GISSELA DEL CARMEN ALVIS LADINO</dc:creator>
  <cp:keywords/>
  <dc:description/>
  <cp:lastModifiedBy>GISSELA DEL CARMEN ALVIS LADINO</cp:lastModifiedBy>
  <cp:revision>3</cp:revision>
  <dcterms:created xsi:type="dcterms:W3CDTF">2025-03-28T02:28:00Z</dcterms:created>
  <dcterms:modified xsi:type="dcterms:W3CDTF">2025-04-03T02:24:00Z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