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1.xml" ContentType="application/vnd.openxmlformats-officedocument.customXml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 w:rsidRPr="00906CA5">
        <w:rPr>
          <w:noProof/>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8">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oel="http://schemas.microsoft.com/office/2019/extlst" xmlns:w16du="http://schemas.microsoft.com/office/word/2023/wordml/word16du">
            <w:pict>
              <v:rect w14:anchorId="04BF2410" id="Rectángulo 3" o:spid="_x0000_s1026" alt="&quot;&quot;"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fillcolor="#00314d" stroked="f" strokeweight="1pt"/>
            </w:pict>
          </mc:Fallback>
        </mc:AlternateContent>
      </w:r>
    </w:p>
    <w:p w14:paraId="752FAC0E" w14:textId="7EB0D166" w:rsidR="00C407C1" w:rsidRDefault="00C407C1" w:rsidP="00C407C1">
      <w:pPr>
        <w:rPr>
          <w:rFonts w:ascii="Calibri" w:hAnsi="Calibri"/>
          <w:b/>
          <w:bCs/>
          <w:color w:val="000000" w:themeColor="text1"/>
          <w:kern w:val="0"/>
          <w14:ligatures w14:val="none"/>
        </w:rPr>
      </w:pPr>
    </w:p>
    <w:p w14:paraId="318F596D" w14:textId="721A46D0" w:rsidR="00C407C1" w:rsidRDefault="00C407C1" w:rsidP="00C407C1">
      <w:pPr>
        <w:rPr>
          <w:rFonts w:ascii="Calibri" w:hAnsi="Calibri"/>
          <w:b/>
          <w:bCs/>
          <w:color w:val="000000" w:themeColor="text1"/>
          <w:kern w:val="0"/>
          <w14:ligatures w14:val="none"/>
        </w:rPr>
      </w:pPr>
    </w:p>
    <w:p w14:paraId="6EE52F01" w14:textId="751B854E" w:rsidR="00C407C1" w:rsidRDefault="005454F9" w:rsidP="00C407C1">
      <w:pPr>
        <w:rPr>
          <w:rFonts w:ascii="Calibri" w:hAnsi="Calibri"/>
          <w:b/>
          <w:bCs/>
          <w:color w:val="000000" w:themeColor="text1"/>
          <w:kern w:val="0"/>
          <w14:ligatures w14:val="none"/>
        </w:rPr>
      </w:pPr>
      <w:r w:rsidRPr="00906CA5">
        <w:rPr>
          <w:noProof/>
        </w:rPr>
        <mc:AlternateContent>
          <mc:Choice Requires="wps">
            <w:drawing>
              <wp:anchor distT="45720" distB="45720" distL="114300" distR="114300" simplePos="0" relativeHeight="251663360" behindDoc="0" locked="0" layoutInCell="1" allowOverlap="1" wp14:anchorId="2E2DABF6" wp14:editId="7AF4AD15">
                <wp:simplePos x="0" y="0"/>
                <wp:positionH relativeFrom="column">
                  <wp:posOffset>-257382</wp:posOffset>
                </wp:positionH>
                <wp:positionV relativeFrom="paragraph">
                  <wp:posOffset>447483</wp:posOffset>
                </wp:positionV>
                <wp:extent cx="6209665" cy="834405"/>
                <wp:effectExtent l="0" t="0" r="0" b="381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834405"/>
                        </a:xfrm>
                        <a:prstGeom prst="rect">
                          <a:avLst/>
                        </a:prstGeom>
                        <a:noFill/>
                        <a:ln>
                          <a:noFill/>
                        </a:ln>
                        <a:effectLst/>
                      </wps:spPr>
                      <wps:txbx>
                        <w:txbxContent>
                          <w:p w14:paraId="13999F63" w14:textId="0F2C0B83" w:rsidR="00C407C1" w:rsidRPr="007749D0" w:rsidRDefault="008E3471" w:rsidP="007F2B44">
                            <w:pPr>
                              <w:pStyle w:val="TituloPortada"/>
                              <w:ind w:firstLine="0"/>
                            </w:pPr>
                            <w:r w:rsidRPr="008E3471">
                              <w:t>Compuertas lógicas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20.25pt;margin-top:35.25pt;width:488.95pt;height:65.7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" filled="f" stroked="f">
                <v:textbox>
                  <w:txbxContent>
                    <w:p w14:paraId="13999F63" w14:textId="0F2C0B83" w:rsidR="00C407C1" w:rsidRPr="007749D0" w:rsidRDefault="008E3471" w:rsidP="007F2B44">
                      <w:pPr>
                        <w:pStyle w:val="TituloPortada"/>
                        <w:ind w:firstLine="0"/>
                      </w:pPr>
                      <w:r w:rsidRPr="008E3471">
                        <w:t>Compuertas lógicas</w:t>
                      </w:r>
                    </w:p>
                  </w:txbxContent>
                </v:textbox>
              </v:shape>
            </w:pict>
          </mc:Fallback>
        </mc:AlternateContent>
      </w:r>
    </w:p>
    <w:p w14:paraId="3677C0C6" w14:textId="08BD8034" w:rsidR="00C407C1" w:rsidRDefault="00C407C1" w:rsidP="00C407C1">
      <w:pPr>
        <w:rPr>
          <w:rFonts w:ascii="Calibri" w:hAnsi="Calibri"/>
          <w:b/>
          <w:bCs/>
          <w:color w:val="000000" w:themeColor="text1"/>
          <w:kern w:val="0"/>
          <w14:ligatures w14:val="none"/>
        </w:rPr>
      </w:pPr>
    </w:p>
    <w:p w14:paraId="36A78229" w14:textId="77777777" w:rsidR="00C407C1" w:rsidRDefault="00C407C1" w:rsidP="00C407C1">
      <w:pPr>
        <w:rPr>
          <w:rFonts w:ascii="Calibri" w:hAnsi="Calibri"/>
          <w:b/>
          <w:bCs/>
          <w:color w:val="000000" w:themeColor="text1"/>
          <w:kern w:val="0"/>
          <w14:ligatures w14:val="none"/>
        </w:rPr>
      </w:pPr>
    </w:p>
    <w:p w14:paraId="54E939FA" w14:textId="77777777" w:rsidR="00C407C1" w:rsidRDefault="00C407C1" w:rsidP="00C407C1">
      <w:pPr>
        <w:rPr>
          <w:rFonts w:ascii="Calibri" w:hAnsi="Calibri"/>
          <w:b/>
          <w:bCs/>
          <w:color w:val="000000" w:themeColor="text1"/>
          <w:kern w:val="0"/>
          <w14:ligatures w14:val="none"/>
        </w:rPr>
      </w:pPr>
    </w:p>
    <w:p w14:paraId="022A64F3" w14:textId="77777777" w:rsidR="001A6D42" w:rsidRDefault="001A6D42" w:rsidP="00C407C1">
      <w:pPr>
        <w:rPr>
          <w:rFonts w:ascii="Calibri" w:hAnsi="Calibri"/>
          <w:b/>
          <w:bCs/>
          <w:color w:val="000000" w:themeColor="text1"/>
          <w:kern w:val="0"/>
          <w14:ligatures w14:val="none"/>
        </w:rPr>
      </w:pPr>
    </w:p>
    <w:p w14:paraId="7819A49C" w14:textId="169F8E7F" w:rsidR="00C407C1" w:rsidRPr="00C407C1" w:rsidRDefault="00C407C1" w:rsidP="00C407C1">
      <w:pPr>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4559E6AE" w14:textId="54ECD3B9" w:rsidR="00A0368F" w:rsidRPr="00C407C1" w:rsidRDefault="00FE3197" w:rsidP="00C407C1">
      <w:pPr>
        <w:pBdr>
          <w:bottom w:val="single" w:sz="12" w:space="1" w:color="auto"/>
        </w:pBdr>
        <w:rPr>
          <w:rFonts w:ascii="Calibri" w:hAnsi="Calibri"/>
          <w:color w:val="000000" w:themeColor="text1"/>
          <w:kern w:val="0"/>
          <w14:ligatures w14:val="none"/>
        </w:rPr>
      </w:pPr>
      <w:r w:rsidRPr="00FE3197">
        <w:rPr>
          <w:rFonts w:ascii="Calibri" w:hAnsi="Calibri"/>
          <w:color w:val="000000" w:themeColor="text1"/>
          <w:kern w:val="0"/>
          <w14:ligatures w14:val="none"/>
        </w:rPr>
        <w:t>Las compuertas lógicas son elementos básicos de los circuitos digitales, responsables de realizar operaciones booleanas como AND, OR y NOT. Estas se integran en circuitos integrados (CI), dispositivos compactos que agrupan múltiples compuertas para procesar información binaria. Son fundamentales en tecnologías como computadoras, telecomunicaciones y sistemas automatizados, permitiendo diseños eficientes y funcionales.</w:t>
      </w:r>
    </w:p>
    <w:p w14:paraId="676EB408" w14:textId="0671B330" w:rsidR="00C407C1" w:rsidRDefault="00965665" w:rsidP="008F2EA9">
      <w:pPr>
        <w:ind w:firstLine="0"/>
        <w:jc w:val="center"/>
      </w:pPr>
      <w:r>
        <w:rPr>
          <w:rFonts w:ascii="Calibri" w:hAnsi="Calibri"/>
          <w:b/>
          <w:bCs/>
          <w:color w:val="000000" w:themeColor="text1"/>
          <w:kern w:val="0"/>
          <w14:ligatures w14:val="none"/>
        </w:rPr>
        <w:t>Diciembre</w:t>
      </w:r>
      <w:r w:rsidR="00C407C1" w:rsidRPr="00C407C1">
        <w:rPr>
          <w:rFonts w:ascii="Calibri" w:hAnsi="Calibri"/>
          <w:b/>
          <w:bCs/>
          <w:color w:val="000000" w:themeColor="text1"/>
          <w:kern w:val="0"/>
          <w14:ligatures w14:val="none"/>
        </w:rPr>
        <w:t xml:space="preserve"> 202</w:t>
      </w:r>
      <w:r w:rsidR="00C63DEC">
        <w:rPr>
          <w:rFonts w:ascii="Calibri" w:hAnsi="Calibri"/>
          <w:b/>
          <w:bCs/>
          <w:color w:val="000000" w:themeColor="text1"/>
          <w:kern w:val="0"/>
          <w14:ligatures w14:val="none"/>
        </w:rPr>
        <w:t>4</w:t>
      </w:r>
      <w:r w:rsidR="00C407C1">
        <w:br w:type="page"/>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bCs/>
        </w:rPr>
      </w:sdtEndPr>
      <w:sdtContent>
        <w:p w14:paraId="7543896F" w14:textId="5D7961F2" w:rsidR="000434FA" w:rsidRDefault="00EC0858" w:rsidP="00004AFA">
          <w:pPr>
            <w:pStyle w:val="TtuloTDC"/>
          </w:pPr>
          <w:r>
            <w:rPr>
              <w:lang w:val="es-ES"/>
            </w:rPr>
            <w:t>Tabla de c</w:t>
          </w:r>
          <w:r w:rsidR="000434FA">
            <w:rPr>
              <w:lang w:val="es-ES"/>
            </w:rPr>
            <w:t>ontenido</w:t>
          </w:r>
        </w:p>
        <w:p w14:paraId="6BB3074D" w14:textId="450F6D31" w:rsidR="00AF79F2" w:rsidRDefault="000434FA">
          <w:pPr>
            <w:pStyle w:val="TDC1"/>
            <w:tabs>
              <w:tab w:val="right" w:leader="dot" w:pos="9962"/>
            </w:tabs>
            <w:rPr>
              <w:rFonts w:eastAsiaTheme="minorEastAsia"/>
              <w:noProof/>
              <w:kern w:val="0"/>
              <w:sz w:val="22"/>
              <w:lang w:eastAsia="es-CO"/>
              <w14:ligatures w14:val="none"/>
            </w:rPr>
          </w:pPr>
          <w:r>
            <w:fldChar w:fldCharType="begin"/>
          </w:r>
          <w:r>
            <w:instrText xml:space="preserve"> TOC \o "1-3" \h \z \u </w:instrText>
          </w:r>
          <w:r>
            <w:fldChar w:fldCharType="separate"/>
          </w:r>
          <w:hyperlink w:anchor="_Toc185351799" w:history="1">
            <w:r w:rsidR="00AF79F2" w:rsidRPr="00197916">
              <w:rPr>
                <w:rStyle w:val="Hipervnculo"/>
                <w:noProof/>
              </w:rPr>
              <w:t>Introducción</w:t>
            </w:r>
            <w:r w:rsidR="00AF79F2">
              <w:rPr>
                <w:noProof/>
                <w:webHidden/>
              </w:rPr>
              <w:tab/>
            </w:r>
            <w:r w:rsidR="00AF79F2">
              <w:rPr>
                <w:noProof/>
                <w:webHidden/>
              </w:rPr>
              <w:fldChar w:fldCharType="begin"/>
            </w:r>
            <w:r w:rsidR="00AF79F2">
              <w:rPr>
                <w:noProof/>
                <w:webHidden/>
              </w:rPr>
              <w:instrText xml:space="preserve"> PAGEREF _Toc185351799 \h </w:instrText>
            </w:r>
            <w:r w:rsidR="00AF79F2">
              <w:rPr>
                <w:noProof/>
                <w:webHidden/>
              </w:rPr>
            </w:r>
            <w:r w:rsidR="00AF79F2">
              <w:rPr>
                <w:noProof/>
                <w:webHidden/>
              </w:rPr>
              <w:fldChar w:fldCharType="separate"/>
            </w:r>
            <w:r w:rsidR="00AF79F2">
              <w:rPr>
                <w:noProof/>
                <w:webHidden/>
              </w:rPr>
              <w:t>1</w:t>
            </w:r>
            <w:r w:rsidR="00AF79F2">
              <w:rPr>
                <w:noProof/>
                <w:webHidden/>
              </w:rPr>
              <w:fldChar w:fldCharType="end"/>
            </w:r>
          </w:hyperlink>
        </w:p>
        <w:p w14:paraId="4E2C1699" w14:textId="0844EBE5" w:rsidR="00AF79F2" w:rsidRDefault="00AF79F2">
          <w:pPr>
            <w:pStyle w:val="TDC1"/>
            <w:tabs>
              <w:tab w:val="left" w:pos="1320"/>
              <w:tab w:val="right" w:leader="dot" w:pos="9962"/>
            </w:tabs>
            <w:rPr>
              <w:rFonts w:eastAsiaTheme="minorEastAsia"/>
              <w:noProof/>
              <w:kern w:val="0"/>
              <w:sz w:val="22"/>
              <w:lang w:eastAsia="es-CO"/>
              <w14:ligatures w14:val="none"/>
            </w:rPr>
          </w:pPr>
          <w:hyperlink w:anchor="_Toc185351800" w:history="1">
            <w:r w:rsidRPr="00197916">
              <w:rPr>
                <w:rStyle w:val="Hipervnculo"/>
                <w:noProof/>
              </w:rPr>
              <w:t>1.</w:t>
            </w:r>
            <w:r>
              <w:rPr>
                <w:rFonts w:eastAsiaTheme="minorEastAsia"/>
                <w:noProof/>
                <w:kern w:val="0"/>
                <w:sz w:val="22"/>
                <w:lang w:eastAsia="es-CO"/>
                <w14:ligatures w14:val="none"/>
              </w:rPr>
              <w:tab/>
            </w:r>
            <w:r w:rsidRPr="00197916">
              <w:rPr>
                <w:rStyle w:val="Hipervnculo"/>
                <w:noProof/>
              </w:rPr>
              <w:t>Representaciones de las compuertas lógicas</w:t>
            </w:r>
            <w:r>
              <w:rPr>
                <w:noProof/>
                <w:webHidden/>
              </w:rPr>
              <w:tab/>
            </w:r>
            <w:r>
              <w:rPr>
                <w:noProof/>
                <w:webHidden/>
              </w:rPr>
              <w:fldChar w:fldCharType="begin"/>
            </w:r>
            <w:r>
              <w:rPr>
                <w:noProof/>
                <w:webHidden/>
              </w:rPr>
              <w:instrText xml:space="preserve"> PAGEREF _Toc185351800 \h </w:instrText>
            </w:r>
            <w:r>
              <w:rPr>
                <w:noProof/>
                <w:webHidden/>
              </w:rPr>
            </w:r>
            <w:r>
              <w:rPr>
                <w:noProof/>
                <w:webHidden/>
              </w:rPr>
              <w:fldChar w:fldCharType="separate"/>
            </w:r>
            <w:r>
              <w:rPr>
                <w:noProof/>
                <w:webHidden/>
              </w:rPr>
              <w:t>2</w:t>
            </w:r>
            <w:r>
              <w:rPr>
                <w:noProof/>
                <w:webHidden/>
              </w:rPr>
              <w:fldChar w:fldCharType="end"/>
            </w:r>
          </w:hyperlink>
        </w:p>
        <w:p w14:paraId="0C6BCEB7" w14:textId="1017ABA8" w:rsidR="00AF79F2" w:rsidRDefault="00AF79F2">
          <w:pPr>
            <w:pStyle w:val="TDC1"/>
            <w:tabs>
              <w:tab w:val="left" w:pos="1320"/>
              <w:tab w:val="right" w:leader="dot" w:pos="9962"/>
            </w:tabs>
            <w:rPr>
              <w:rFonts w:eastAsiaTheme="minorEastAsia"/>
              <w:noProof/>
              <w:kern w:val="0"/>
              <w:sz w:val="22"/>
              <w:lang w:eastAsia="es-CO"/>
              <w14:ligatures w14:val="none"/>
            </w:rPr>
          </w:pPr>
          <w:hyperlink w:anchor="_Toc185351801" w:history="1">
            <w:r w:rsidRPr="00197916">
              <w:rPr>
                <w:rStyle w:val="Hipervnculo"/>
                <w:noProof/>
              </w:rPr>
              <w:t>2.</w:t>
            </w:r>
            <w:r>
              <w:rPr>
                <w:rFonts w:eastAsiaTheme="minorEastAsia"/>
                <w:noProof/>
                <w:kern w:val="0"/>
                <w:sz w:val="22"/>
                <w:lang w:eastAsia="es-CO"/>
                <w14:ligatures w14:val="none"/>
              </w:rPr>
              <w:tab/>
            </w:r>
            <w:r w:rsidRPr="00197916">
              <w:rPr>
                <w:rStyle w:val="Hipervnculo"/>
                <w:noProof/>
              </w:rPr>
              <w:t>Las compuertas lógicas y los circuitos integrados (CI)</w:t>
            </w:r>
            <w:r>
              <w:rPr>
                <w:noProof/>
                <w:webHidden/>
              </w:rPr>
              <w:tab/>
            </w:r>
            <w:r>
              <w:rPr>
                <w:noProof/>
                <w:webHidden/>
              </w:rPr>
              <w:fldChar w:fldCharType="begin"/>
            </w:r>
            <w:r>
              <w:rPr>
                <w:noProof/>
                <w:webHidden/>
              </w:rPr>
              <w:instrText xml:space="preserve"> PAGEREF _Toc185351801 \h </w:instrText>
            </w:r>
            <w:r>
              <w:rPr>
                <w:noProof/>
                <w:webHidden/>
              </w:rPr>
            </w:r>
            <w:r>
              <w:rPr>
                <w:noProof/>
                <w:webHidden/>
              </w:rPr>
              <w:fldChar w:fldCharType="separate"/>
            </w:r>
            <w:r>
              <w:rPr>
                <w:noProof/>
                <w:webHidden/>
              </w:rPr>
              <w:t>8</w:t>
            </w:r>
            <w:r>
              <w:rPr>
                <w:noProof/>
                <w:webHidden/>
              </w:rPr>
              <w:fldChar w:fldCharType="end"/>
            </w:r>
          </w:hyperlink>
        </w:p>
        <w:p w14:paraId="1EE601DF" w14:textId="6DD7C05F" w:rsidR="00AF79F2" w:rsidRDefault="00AF79F2">
          <w:pPr>
            <w:pStyle w:val="TDC1"/>
            <w:tabs>
              <w:tab w:val="right" w:leader="dot" w:pos="9962"/>
            </w:tabs>
            <w:rPr>
              <w:rFonts w:eastAsiaTheme="minorEastAsia"/>
              <w:noProof/>
              <w:kern w:val="0"/>
              <w:sz w:val="22"/>
              <w:lang w:eastAsia="es-CO"/>
              <w14:ligatures w14:val="none"/>
            </w:rPr>
          </w:pPr>
          <w:hyperlink w:anchor="_Toc185351802" w:history="1">
            <w:r w:rsidRPr="00197916">
              <w:rPr>
                <w:rStyle w:val="Hipervnculo"/>
                <w:noProof/>
              </w:rPr>
              <w:t>Síntesis</w:t>
            </w:r>
            <w:r>
              <w:rPr>
                <w:noProof/>
                <w:webHidden/>
              </w:rPr>
              <w:tab/>
            </w:r>
            <w:r>
              <w:rPr>
                <w:noProof/>
                <w:webHidden/>
              </w:rPr>
              <w:fldChar w:fldCharType="begin"/>
            </w:r>
            <w:r>
              <w:rPr>
                <w:noProof/>
                <w:webHidden/>
              </w:rPr>
              <w:instrText xml:space="preserve"> PAGEREF _Toc185351802 \h </w:instrText>
            </w:r>
            <w:r>
              <w:rPr>
                <w:noProof/>
                <w:webHidden/>
              </w:rPr>
            </w:r>
            <w:r>
              <w:rPr>
                <w:noProof/>
                <w:webHidden/>
              </w:rPr>
              <w:fldChar w:fldCharType="separate"/>
            </w:r>
            <w:r>
              <w:rPr>
                <w:noProof/>
                <w:webHidden/>
              </w:rPr>
              <w:t>10</w:t>
            </w:r>
            <w:r>
              <w:rPr>
                <w:noProof/>
                <w:webHidden/>
              </w:rPr>
              <w:fldChar w:fldCharType="end"/>
            </w:r>
          </w:hyperlink>
        </w:p>
        <w:p w14:paraId="78E2951C" w14:textId="78DA81AA" w:rsidR="00AF79F2" w:rsidRDefault="00AF79F2">
          <w:pPr>
            <w:pStyle w:val="TDC1"/>
            <w:tabs>
              <w:tab w:val="right" w:leader="dot" w:pos="9962"/>
            </w:tabs>
            <w:rPr>
              <w:rFonts w:eastAsiaTheme="minorEastAsia"/>
              <w:noProof/>
              <w:kern w:val="0"/>
              <w:sz w:val="22"/>
              <w:lang w:eastAsia="es-CO"/>
              <w14:ligatures w14:val="none"/>
            </w:rPr>
          </w:pPr>
          <w:hyperlink w:anchor="_Toc185351803" w:history="1">
            <w:r w:rsidRPr="00197916">
              <w:rPr>
                <w:rStyle w:val="Hipervnculo"/>
                <w:noProof/>
              </w:rPr>
              <w:t>Material complementario</w:t>
            </w:r>
            <w:r>
              <w:rPr>
                <w:noProof/>
                <w:webHidden/>
              </w:rPr>
              <w:tab/>
            </w:r>
            <w:r>
              <w:rPr>
                <w:noProof/>
                <w:webHidden/>
              </w:rPr>
              <w:fldChar w:fldCharType="begin"/>
            </w:r>
            <w:r>
              <w:rPr>
                <w:noProof/>
                <w:webHidden/>
              </w:rPr>
              <w:instrText xml:space="preserve"> PAGEREF _Toc185351803 \h </w:instrText>
            </w:r>
            <w:r>
              <w:rPr>
                <w:noProof/>
                <w:webHidden/>
              </w:rPr>
            </w:r>
            <w:r>
              <w:rPr>
                <w:noProof/>
                <w:webHidden/>
              </w:rPr>
              <w:fldChar w:fldCharType="separate"/>
            </w:r>
            <w:r>
              <w:rPr>
                <w:noProof/>
                <w:webHidden/>
              </w:rPr>
              <w:t>11</w:t>
            </w:r>
            <w:r>
              <w:rPr>
                <w:noProof/>
                <w:webHidden/>
              </w:rPr>
              <w:fldChar w:fldCharType="end"/>
            </w:r>
          </w:hyperlink>
        </w:p>
        <w:p w14:paraId="277F4FDB" w14:textId="1F56D7F0" w:rsidR="00AF79F2" w:rsidRDefault="00AF79F2">
          <w:pPr>
            <w:pStyle w:val="TDC1"/>
            <w:tabs>
              <w:tab w:val="right" w:leader="dot" w:pos="9962"/>
            </w:tabs>
            <w:rPr>
              <w:rFonts w:eastAsiaTheme="minorEastAsia"/>
              <w:noProof/>
              <w:kern w:val="0"/>
              <w:sz w:val="22"/>
              <w:lang w:eastAsia="es-CO"/>
              <w14:ligatures w14:val="none"/>
            </w:rPr>
          </w:pPr>
          <w:hyperlink w:anchor="_Toc185351804" w:history="1">
            <w:r w:rsidRPr="00197916">
              <w:rPr>
                <w:rStyle w:val="Hipervnculo"/>
                <w:noProof/>
              </w:rPr>
              <w:t>Glosario</w:t>
            </w:r>
            <w:r>
              <w:rPr>
                <w:noProof/>
                <w:webHidden/>
              </w:rPr>
              <w:tab/>
            </w:r>
            <w:r>
              <w:rPr>
                <w:noProof/>
                <w:webHidden/>
              </w:rPr>
              <w:fldChar w:fldCharType="begin"/>
            </w:r>
            <w:r>
              <w:rPr>
                <w:noProof/>
                <w:webHidden/>
              </w:rPr>
              <w:instrText xml:space="preserve"> PAGEREF _Toc185351804 \h </w:instrText>
            </w:r>
            <w:r>
              <w:rPr>
                <w:noProof/>
                <w:webHidden/>
              </w:rPr>
            </w:r>
            <w:r>
              <w:rPr>
                <w:noProof/>
                <w:webHidden/>
              </w:rPr>
              <w:fldChar w:fldCharType="separate"/>
            </w:r>
            <w:r>
              <w:rPr>
                <w:noProof/>
                <w:webHidden/>
              </w:rPr>
              <w:t>12</w:t>
            </w:r>
            <w:r>
              <w:rPr>
                <w:noProof/>
                <w:webHidden/>
              </w:rPr>
              <w:fldChar w:fldCharType="end"/>
            </w:r>
          </w:hyperlink>
        </w:p>
        <w:p w14:paraId="5A2741A0" w14:textId="3DD2B8BD" w:rsidR="00AF79F2" w:rsidRDefault="00AF79F2">
          <w:pPr>
            <w:pStyle w:val="TDC1"/>
            <w:tabs>
              <w:tab w:val="right" w:leader="dot" w:pos="9962"/>
            </w:tabs>
            <w:rPr>
              <w:rFonts w:eastAsiaTheme="minorEastAsia"/>
              <w:noProof/>
              <w:kern w:val="0"/>
              <w:sz w:val="22"/>
              <w:lang w:eastAsia="es-CO"/>
              <w14:ligatures w14:val="none"/>
            </w:rPr>
          </w:pPr>
          <w:hyperlink w:anchor="_Toc185351805" w:history="1">
            <w:r w:rsidRPr="00197916">
              <w:rPr>
                <w:rStyle w:val="Hipervnculo"/>
                <w:noProof/>
              </w:rPr>
              <w:t>Referencias bibliográficas</w:t>
            </w:r>
            <w:r>
              <w:rPr>
                <w:noProof/>
                <w:webHidden/>
              </w:rPr>
              <w:tab/>
            </w:r>
            <w:r>
              <w:rPr>
                <w:noProof/>
                <w:webHidden/>
              </w:rPr>
              <w:fldChar w:fldCharType="begin"/>
            </w:r>
            <w:r>
              <w:rPr>
                <w:noProof/>
                <w:webHidden/>
              </w:rPr>
              <w:instrText xml:space="preserve"> PAGEREF _Toc185351805 \h </w:instrText>
            </w:r>
            <w:r>
              <w:rPr>
                <w:noProof/>
                <w:webHidden/>
              </w:rPr>
            </w:r>
            <w:r>
              <w:rPr>
                <w:noProof/>
                <w:webHidden/>
              </w:rPr>
              <w:fldChar w:fldCharType="separate"/>
            </w:r>
            <w:r>
              <w:rPr>
                <w:noProof/>
                <w:webHidden/>
              </w:rPr>
              <w:t>13</w:t>
            </w:r>
            <w:r>
              <w:rPr>
                <w:noProof/>
                <w:webHidden/>
              </w:rPr>
              <w:fldChar w:fldCharType="end"/>
            </w:r>
          </w:hyperlink>
        </w:p>
        <w:p w14:paraId="2F0D7264" w14:textId="2FEEB44F" w:rsidR="00AF79F2" w:rsidRDefault="00AF79F2">
          <w:pPr>
            <w:pStyle w:val="TDC1"/>
            <w:tabs>
              <w:tab w:val="right" w:leader="dot" w:pos="9962"/>
            </w:tabs>
            <w:rPr>
              <w:rFonts w:eastAsiaTheme="minorEastAsia"/>
              <w:noProof/>
              <w:kern w:val="0"/>
              <w:sz w:val="22"/>
              <w:lang w:eastAsia="es-CO"/>
              <w14:ligatures w14:val="none"/>
            </w:rPr>
          </w:pPr>
          <w:hyperlink w:anchor="_Toc185351806" w:history="1">
            <w:r w:rsidRPr="00197916">
              <w:rPr>
                <w:rStyle w:val="Hipervnculo"/>
                <w:noProof/>
              </w:rPr>
              <w:t>Créditos</w:t>
            </w:r>
            <w:r>
              <w:rPr>
                <w:noProof/>
                <w:webHidden/>
              </w:rPr>
              <w:tab/>
            </w:r>
            <w:r>
              <w:rPr>
                <w:noProof/>
                <w:webHidden/>
              </w:rPr>
              <w:fldChar w:fldCharType="begin"/>
            </w:r>
            <w:r>
              <w:rPr>
                <w:noProof/>
                <w:webHidden/>
              </w:rPr>
              <w:instrText xml:space="preserve"> PAGEREF _Toc185351806 \h </w:instrText>
            </w:r>
            <w:r>
              <w:rPr>
                <w:noProof/>
                <w:webHidden/>
              </w:rPr>
            </w:r>
            <w:r>
              <w:rPr>
                <w:noProof/>
                <w:webHidden/>
              </w:rPr>
              <w:fldChar w:fldCharType="separate"/>
            </w:r>
            <w:r>
              <w:rPr>
                <w:noProof/>
                <w:webHidden/>
              </w:rPr>
              <w:t>14</w:t>
            </w:r>
            <w:r>
              <w:rPr>
                <w:noProof/>
                <w:webHidden/>
              </w:rPr>
              <w:fldChar w:fldCharType="end"/>
            </w:r>
          </w:hyperlink>
        </w:p>
        <w:p w14:paraId="3AFC5851" w14:textId="31EA22F2" w:rsidR="000434FA" w:rsidRDefault="000434FA">
          <w:r>
            <w:rPr>
              <w:b/>
              <w:bCs/>
              <w:lang w:val="es-ES"/>
            </w:rPr>
            <w:fldChar w:fldCharType="end"/>
          </w:r>
        </w:p>
      </w:sdtContent>
    </w:sdt>
    <w:p w14:paraId="64058420" w14:textId="77777777" w:rsidR="007F2B44" w:rsidRPr="007F2B44" w:rsidRDefault="007F2B44" w:rsidP="007F2B44">
      <w:pPr>
        <w:sectPr w:rsidR="007F2B44" w:rsidRPr="007F2B44" w:rsidSect="00437983">
          <w:footerReference w:type="default" r:id="rId9"/>
          <w:pgSz w:w="12240" w:h="15840"/>
          <w:pgMar w:top="1701" w:right="1134" w:bottom="1134" w:left="1134" w:header="709" w:footer="709" w:gutter="0"/>
          <w:cols w:space="708"/>
          <w:docGrid w:linePitch="360"/>
        </w:sectPr>
      </w:pPr>
    </w:p>
    <w:p w14:paraId="51859525" w14:textId="74A3B8CA" w:rsidR="007F2B44" w:rsidRDefault="007F2B44" w:rsidP="00004AFA">
      <w:pPr>
        <w:pStyle w:val="Titulosgenerales"/>
      </w:pPr>
      <w:bookmarkStart w:id="0" w:name="_Toc185351799"/>
      <w:r>
        <w:lastRenderedPageBreak/>
        <w:t>Introducción</w:t>
      </w:r>
      <w:bookmarkEnd w:id="0"/>
    </w:p>
    <w:p w14:paraId="5BA44C2C" w14:textId="77777777" w:rsidR="00FE3197" w:rsidRDefault="00FE3197" w:rsidP="00FE3197">
      <w:r>
        <w:t>Las compuertas lógicas son elementos fundamentales en el mundo de los circuitos digitales, ya que permiten procesar información binaria a través de operaciones booleanas como la conjunción (AND), disyunción (OR) y negación (NOT). Estos componentes son esenciales para el diseño y funcionamiento de sistemas electrónicos, desde dispositivos simples hasta complejos equipos computacionales.</w:t>
      </w:r>
    </w:p>
    <w:p w14:paraId="2C8ACCCB" w14:textId="77777777" w:rsidR="00FE3197" w:rsidRDefault="00FE3197" w:rsidP="00FE3197">
      <w:r>
        <w:t>A su vez, las compuertas lógicas se integran en componentes más sofisticados conocidos como circuitos integrados (CI), que agrupan varias compuertas en un solo dispositivo compacto y eficiente. Los CI han revolucionado la tecnología al permitir el desarrollo de circuitos más pequeños, rápidos y económicos, usados en aplicaciones tan diversas como la informática, las telecomunicaciones y la automatización industrial.</w:t>
      </w:r>
    </w:p>
    <w:p w14:paraId="26C1D5D9" w14:textId="0AD7F2DE" w:rsidR="00A610BD" w:rsidRDefault="00FE3197" w:rsidP="00FE3197">
      <w:r>
        <w:t>En este tema, se explorarán las características, funcionamiento y aplicaciones de las compuertas lógicas, así como su integración en los circuitos integrados, destacando su importancia en el diseño de sistemas digitales.</w:t>
      </w:r>
      <w:r w:rsidR="00A610BD">
        <w:br w:type="page"/>
      </w:r>
    </w:p>
    <w:p w14:paraId="3DB2FCC6" w14:textId="0BE89FE7" w:rsidR="00A74301" w:rsidRDefault="00FE3197" w:rsidP="00A610BD">
      <w:pPr>
        <w:pStyle w:val="Ttulo1"/>
      </w:pPr>
      <w:bookmarkStart w:id="1" w:name="_Toc185351800"/>
      <w:r w:rsidRPr="00FE3197">
        <w:lastRenderedPageBreak/>
        <w:t>Representaciones de las compuertas lógicas</w:t>
      </w:r>
      <w:bookmarkEnd w:id="1"/>
    </w:p>
    <w:p w14:paraId="4E942499" w14:textId="77777777" w:rsidR="00FE3197" w:rsidRDefault="00FE3197" w:rsidP="00FE3197">
      <w:r>
        <w:t>Las compuertas lógicas son elementos esenciales para construir circuitos combinacionales, ya que permiten implementar funciones booleanas.</w:t>
      </w:r>
    </w:p>
    <w:p w14:paraId="35287D49" w14:textId="77777777" w:rsidR="00FE3197" w:rsidRDefault="00FE3197" w:rsidP="00FE3197">
      <w:r>
        <w:t>A continuación, se realiza las diferentes representaciones de cada una de las puertas lógicas:</w:t>
      </w:r>
    </w:p>
    <w:p w14:paraId="5C0B01E8" w14:textId="77777777" w:rsidR="00FE3197" w:rsidRDefault="00FE3197" w:rsidP="00FE3197">
      <w:r w:rsidRPr="00FE3197">
        <w:rPr>
          <w:b/>
          <w:bCs/>
        </w:rPr>
        <w:t xml:space="preserve">COMPUERTA </w:t>
      </w:r>
      <w:r w:rsidRPr="00FE3197">
        <w:rPr>
          <w:rStyle w:val="Extranjerismo"/>
          <w:b/>
          <w:bCs/>
        </w:rPr>
        <w:t>NOT</w:t>
      </w:r>
      <w:r w:rsidRPr="00FE3197">
        <w:rPr>
          <w:b/>
          <w:bCs/>
        </w:rPr>
        <w:t xml:space="preserve"> (Inversor)</w:t>
      </w:r>
      <w:r>
        <w:t>. Su función es negar el estado lógico que tiene a la entrada.</w:t>
      </w:r>
    </w:p>
    <w:p w14:paraId="301E609F" w14:textId="1BBBB349" w:rsidR="00FE3197" w:rsidRDefault="00FE3197" w:rsidP="006E519D">
      <w:pPr>
        <w:pStyle w:val="Figura"/>
        <w:rPr>
          <w:lang w:val="es-419"/>
        </w:rPr>
      </w:pPr>
      <w:bookmarkStart w:id="2" w:name="_Hlk185349071"/>
      <w:r w:rsidRPr="00FE3197">
        <w:rPr>
          <w:lang w:val="es-419"/>
        </w:rPr>
        <w:t>Símbolo lógico y normalizado</w:t>
      </w:r>
      <w:r>
        <w:rPr>
          <w:lang w:val="es-419"/>
        </w:rPr>
        <w:t xml:space="preserve"> de </w:t>
      </w:r>
      <w:r w:rsidR="007628E8" w:rsidRPr="00FE3197">
        <w:rPr>
          <w:lang w:val="es-419"/>
        </w:rPr>
        <w:t xml:space="preserve">compuerta </w:t>
      </w:r>
      <w:r w:rsidRPr="00FE3197">
        <w:rPr>
          <w:lang w:val="es-419"/>
        </w:rPr>
        <w:t>NOT</w:t>
      </w:r>
      <w:bookmarkEnd w:id="2"/>
    </w:p>
    <w:p w14:paraId="46C5C631" w14:textId="089CABA6" w:rsidR="00FE3197" w:rsidRDefault="00FE3197" w:rsidP="00FE3197">
      <w:pPr>
        <w:ind w:firstLine="0"/>
        <w:jc w:val="center"/>
      </w:pPr>
      <w:r>
        <w:rPr>
          <w:noProof/>
        </w:rPr>
        <w:drawing>
          <wp:inline distT="0" distB="0" distL="0" distR="0" wp14:anchorId="7D71B22D" wp14:editId="735EDB33">
            <wp:extent cx="2962275" cy="647700"/>
            <wp:effectExtent l="0" t="0" r="9525" b="0"/>
            <wp:docPr id="1" name="Gráfico 1" descr="Representación lógica o símbolo lógico de la compuerta N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áfico 1" descr="Representación lógica o símbolo lógico de la compuerta NOT."/>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2962275" cy="647700"/>
                    </a:xfrm>
                    <a:prstGeom prst="rect">
                      <a:avLst/>
                    </a:prstGeom>
                  </pic:spPr>
                </pic:pic>
              </a:graphicData>
            </a:graphic>
          </wp:inline>
        </w:drawing>
      </w:r>
    </w:p>
    <w:p w14:paraId="3D72DF05" w14:textId="6E7556B5" w:rsidR="00FE3197" w:rsidRDefault="00FE3197" w:rsidP="00FE3197">
      <w:pPr>
        <w:pStyle w:val="Tabla"/>
      </w:pPr>
      <w:r>
        <w:t>Tabla de verdad</w:t>
      </w:r>
    </w:p>
    <w:tbl>
      <w:tblPr>
        <w:tblStyle w:val="SENA"/>
        <w:tblW w:w="10060" w:type="dxa"/>
        <w:tblLayout w:type="fixed"/>
        <w:tblLook w:val="04A0" w:firstRow="1" w:lastRow="0" w:firstColumn="1" w:lastColumn="0" w:noHBand="0" w:noVBand="1"/>
      </w:tblPr>
      <w:tblGrid>
        <w:gridCol w:w="5030"/>
        <w:gridCol w:w="5030"/>
      </w:tblGrid>
      <w:tr w:rsidR="00FE3197" w14:paraId="6049AB5A" w14:textId="77777777" w:rsidTr="00E7773B">
        <w:trPr>
          <w:cnfStyle w:val="100000000000" w:firstRow="1" w:lastRow="0" w:firstColumn="0" w:lastColumn="0" w:oddVBand="0" w:evenVBand="0" w:oddHBand="0" w:evenHBand="0" w:firstRowFirstColumn="0" w:firstRowLastColumn="0" w:lastRowFirstColumn="0" w:lastRowLastColumn="0"/>
          <w:cantSplit/>
          <w:tblHeader/>
        </w:trPr>
        <w:tc>
          <w:tcPr>
            <w:tcW w:w="5030" w:type="dxa"/>
          </w:tcPr>
          <w:p w14:paraId="4CBB067A" w14:textId="6F4A331E" w:rsidR="00FE3197" w:rsidRDefault="00FE3197" w:rsidP="00FE3197">
            <w:pPr>
              <w:pStyle w:val="TextoTablas"/>
              <w:jc w:val="center"/>
            </w:pPr>
            <w:r w:rsidRPr="000E7BF4">
              <w:t>Entrada</w:t>
            </w:r>
          </w:p>
        </w:tc>
        <w:tc>
          <w:tcPr>
            <w:tcW w:w="5030" w:type="dxa"/>
          </w:tcPr>
          <w:p w14:paraId="3DF44D63" w14:textId="0C97FD90" w:rsidR="00FE3197" w:rsidRDefault="00FE3197" w:rsidP="00FE3197">
            <w:pPr>
              <w:pStyle w:val="TextoTablas"/>
              <w:jc w:val="center"/>
            </w:pPr>
            <w:r w:rsidRPr="000E7BF4">
              <w:t>Salida</w:t>
            </w:r>
          </w:p>
        </w:tc>
      </w:tr>
      <w:tr w:rsidR="00FE3197" w14:paraId="7D6B1E84" w14:textId="77777777" w:rsidTr="00E7773B">
        <w:trPr>
          <w:cnfStyle w:val="000000100000" w:firstRow="0" w:lastRow="0" w:firstColumn="0" w:lastColumn="0" w:oddVBand="0" w:evenVBand="0" w:oddHBand="1" w:evenHBand="0" w:firstRowFirstColumn="0" w:firstRowLastColumn="0" w:lastRowFirstColumn="0" w:lastRowLastColumn="0"/>
        </w:trPr>
        <w:tc>
          <w:tcPr>
            <w:tcW w:w="5030" w:type="dxa"/>
          </w:tcPr>
          <w:p w14:paraId="053F741D" w14:textId="3DE733F0" w:rsidR="00FE3197" w:rsidRDefault="00FE3197" w:rsidP="00FE3197">
            <w:pPr>
              <w:pStyle w:val="TextoTablas"/>
              <w:jc w:val="center"/>
            </w:pPr>
            <w:r w:rsidRPr="000E7BF4">
              <w:t>A</w:t>
            </w:r>
          </w:p>
        </w:tc>
        <w:tc>
          <w:tcPr>
            <w:tcW w:w="5030" w:type="dxa"/>
          </w:tcPr>
          <w:p w14:paraId="6E563CE5" w14:textId="69C0419F" w:rsidR="00FE3197" w:rsidRPr="0010689A" w:rsidRDefault="00FE3197" w:rsidP="00FE3197">
            <w:pPr>
              <w:pStyle w:val="TextoTablas"/>
              <w:jc w:val="center"/>
              <w:rPr>
                <w:rStyle w:val="Extranjerismo"/>
              </w:rPr>
            </w:pPr>
            <w:r w:rsidRPr="000E7BF4">
              <w:t>A̅ o A’</w:t>
            </w:r>
          </w:p>
        </w:tc>
      </w:tr>
      <w:tr w:rsidR="00FE3197" w14:paraId="7C831D43" w14:textId="77777777" w:rsidTr="00E7773B">
        <w:tc>
          <w:tcPr>
            <w:tcW w:w="5030" w:type="dxa"/>
          </w:tcPr>
          <w:p w14:paraId="117E9B94" w14:textId="0FA25CE3" w:rsidR="00FE3197" w:rsidRDefault="00FE3197" w:rsidP="00FE3197">
            <w:pPr>
              <w:pStyle w:val="TextoTablas"/>
              <w:jc w:val="center"/>
            </w:pPr>
            <w:r w:rsidRPr="000E7BF4">
              <w:t>0</w:t>
            </w:r>
          </w:p>
        </w:tc>
        <w:tc>
          <w:tcPr>
            <w:tcW w:w="5030" w:type="dxa"/>
          </w:tcPr>
          <w:p w14:paraId="4123265A" w14:textId="62D2280F" w:rsidR="00FE3197" w:rsidRPr="0010689A" w:rsidRDefault="00FE3197" w:rsidP="00FE3197">
            <w:pPr>
              <w:pStyle w:val="TextoTablas"/>
              <w:jc w:val="center"/>
              <w:rPr>
                <w:rStyle w:val="Extranjerismo"/>
              </w:rPr>
            </w:pPr>
            <w:r w:rsidRPr="000E7BF4">
              <w:t>1</w:t>
            </w:r>
          </w:p>
        </w:tc>
      </w:tr>
      <w:tr w:rsidR="00FE3197" w14:paraId="024B767B" w14:textId="77777777" w:rsidTr="00E7773B">
        <w:trPr>
          <w:cnfStyle w:val="000000100000" w:firstRow="0" w:lastRow="0" w:firstColumn="0" w:lastColumn="0" w:oddVBand="0" w:evenVBand="0" w:oddHBand="1" w:evenHBand="0" w:firstRowFirstColumn="0" w:firstRowLastColumn="0" w:lastRowFirstColumn="0" w:lastRowLastColumn="0"/>
        </w:trPr>
        <w:tc>
          <w:tcPr>
            <w:tcW w:w="5030" w:type="dxa"/>
          </w:tcPr>
          <w:p w14:paraId="4D0699FC" w14:textId="3357BF1C" w:rsidR="00FE3197" w:rsidRPr="001C5402" w:rsidRDefault="00FE3197" w:rsidP="00FE3197">
            <w:pPr>
              <w:pStyle w:val="TextoTablas"/>
              <w:jc w:val="center"/>
            </w:pPr>
            <w:r w:rsidRPr="000E7BF4">
              <w:t>1</w:t>
            </w:r>
          </w:p>
        </w:tc>
        <w:tc>
          <w:tcPr>
            <w:tcW w:w="5030" w:type="dxa"/>
          </w:tcPr>
          <w:p w14:paraId="114E4220" w14:textId="484B7215" w:rsidR="00FE3197" w:rsidRPr="0010689A" w:rsidRDefault="00FE3197" w:rsidP="00FE3197">
            <w:pPr>
              <w:pStyle w:val="TextoTablas"/>
              <w:jc w:val="center"/>
              <w:rPr>
                <w:rStyle w:val="Extranjerismo"/>
              </w:rPr>
            </w:pPr>
            <w:r w:rsidRPr="000E7BF4">
              <w:t>0</w:t>
            </w:r>
          </w:p>
        </w:tc>
      </w:tr>
    </w:tbl>
    <w:p w14:paraId="7F01675C" w14:textId="77777777" w:rsidR="00FE3197" w:rsidRPr="00FE3197" w:rsidRDefault="00FE3197" w:rsidP="00FE3197">
      <w:pPr>
        <w:rPr>
          <w:b/>
          <w:bCs/>
        </w:rPr>
      </w:pPr>
      <w:r w:rsidRPr="00FE3197">
        <w:rPr>
          <w:b/>
          <w:bCs/>
        </w:rPr>
        <w:t>Función lógica</w:t>
      </w:r>
    </w:p>
    <w:p w14:paraId="072E37A3" w14:textId="77777777" w:rsidR="00FE3197" w:rsidRDefault="00FE3197" w:rsidP="00FE3197">
      <w:r>
        <w:t>A = A̅ = A’</w:t>
      </w:r>
    </w:p>
    <w:p w14:paraId="0E22E548" w14:textId="5C5D708B" w:rsidR="00FE3197" w:rsidRDefault="00FE3197" w:rsidP="00FE3197">
      <w:r w:rsidRPr="00FE3197">
        <w:rPr>
          <w:b/>
          <w:bCs/>
        </w:rPr>
        <w:t xml:space="preserve">COMPUERTA </w:t>
      </w:r>
      <w:r w:rsidRPr="00FE3197">
        <w:rPr>
          <w:rStyle w:val="Extranjerismo"/>
          <w:b/>
          <w:bCs/>
        </w:rPr>
        <w:t>OR</w:t>
      </w:r>
      <w:r w:rsidRPr="00FE3197">
        <w:rPr>
          <w:b/>
          <w:bCs/>
        </w:rPr>
        <w:t xml:space="preserve"> (O)</w:t>
      </w:r>
      <w:r>
        <w:t>. Su función es realizar la operación “+” con los estados lógicos.</w:t>
      </w:r>
    </w:p>
    <w:p w14:paraId="07B37C29" w14:textId="77777777" w:rsidR="007628E8" w:rsidRDefault="007628E8" w:rsidP="00FE3197"/>
    <w:p w14:paraId="3D49EBC4" w14:textId="36A7DE6D" w:rsidR="00FE3197" w:rsidRDefault="007628E8" w:rsidP="006E519D">
      <w:pPr>
        <w:pStyle w:val="Figura"/>
        <w:rPr>
          <w:lang w:val="es-419"/>
        </w:rPr>
      </w:pPr>
      <w:r w:rsidRPr="007628E8">
        <w:rPr>
          <w:lang w:val="es-419"/>
        </w:rPr>
        <w:lastRenderedPageBreak/>
        <w:t xml:space="preserve">Símbolo lógico y normalizado de </w:t>
      </w:r>
      <w:r w:rsidRPr="007628E8">
        <w:rPr>
          <w:lang w:val="es-419"/>
        </w:rPr>
        <w:t xml:space="preserve">compuerta </w:t>
      </w:r>
      <w:r w:rsidRPr="007628E8">
        <w:rPr>
          <w:rStyle w:val="Extranjerismo"/>
        </w:rPr>
        <w:t>OR</w:t>
      </w:r>
    </w:p>
    <w:p w14:paraId="25733CE1" w14:textId="5E112CD2" w:rsidR="00FE3197" w:rsidRDefault="007628E8" w:rsidP="007628E8">
      <w:pPr>
        <w:ind w:firstLine="0"/>
        <w:jc w:val="center"/>
      </w:pPr>
      <w:r>
        <w:rPr>
          <w:noProof/>
        </w:rPr>
        <w:drawing>
          <wp:inline distT="0" distB="0" distL="0" distR="0" wp14:anchorId="53F16129" wp14:editId="32613EAD">
            <wp:extent cx="2590800" cy="647700"/>
            <wp:effectExtent l="0" t="0" r="0" b="0"/>
            <wp:docPr id="5" name="Gráfico 5" descr="Representación lógica o símbolo lógico de la compuerta 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áfico 5" descr="Representación lógica o símbolo lógico de la compuerta OR."/>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590800" cy="647700"/>
                    </a:xfrm>
                    <a:prstGeom prst="rect">
                      <a:avLst/>
                    </a:prstGeom>
                  </pic:spPr>
                </pic:pic>
              </a:graphicData>
            </a:graphic>
          </wp:inline>
        </w:drawing>
      </w:r>
    </w:p>
    <w:p w14:paraId="5A853C4A" w14:textId="77777777" w:rsidR="00FE3197" w:rsidRDefault="00FE3197" w:rsidP="007628E8">
      <w:pPr>
        <w:pStyle w:val="Tabla"/>
      </w:pPr>
      <w:r>
        <w:t>Tabla de verdad</w:t>
      </w:r>
    </w:p>
    <w:tbl>
      <w:tblPr>
        <w:tblStyle w:val="SENA"/>
        <w:tblW w:w="10060" w:type="dxa"/>
        <w:tblLayout w:type="fixed"/>
        <w:tblLook w:val="04A0" w:firstRow="1" w:lastRow="0" w:firstColumn="1" w:lastColumn="0" w:noHBand="0" w:noVBand="1"/>
      </w:tblPr>
      <w:tblGrid>
        <w:gridCol w:w="2972"/>
        <w:gridCol w:w="2693"/>
        <w:gridCol w:w="4395"/>
      </w:tblGrid>
      <w:tr w:rsidR="007628E8" w14:paraId="02C2A848" w14:textId="0C1F430F" w:rsidTr="007628E8">
        <w:trPr>
          <w:cnfStyle w:val="100000000000" w:firstRow="1" w:lastRow="0" w:firstColumn="0" w:lastColumn="0" w:oddVBand="0" w:evenVBand="0" w:oddHBand="0" w:evenHBand="0" w:firstRowFirstColumn="0" w:firstRowLastColumn="0" w:lastRowFirstColumn="0" w:lastRowLastColumn="0"/>
          <w:cantSplit/>
          <w:tblHeader/>
        </w:trPr>
        <w:tc>
          <w:tcPr>
            <w:tcW w:w="2972" w:type="dxa"/>
          </w:tcPr>
          <w:p w14:paraId="24B536A9" w14:textId="59CB2018" w:rsidR="007628E8" w:rsidRDefault="007628E8" w:rsidP="007628E8">
            <w:pPr>
              <w:pStyle w:val="TextoTablas"/>
              <w:jc w:val="center"/>
            </w:pPr>
            <w:r w:rsidRPr="00C15788">
              <w:t>Entrada</w:t>
            </w:r>
          </w:p>
        </w:tc>
        <w:tc>
          <w:tcPr>
            <w:tcW w:w="2693" w:type="dxa"/>
          </w:tcPr>
          <w:p w14:paraId="56FEA9BD" w14:textId="3C59B920" w:rsidR="007628E8" w:rsidRDefault="007628E8" w:rsidP="007628E8">
            <w:pPr>
              <w:pStyle w:val="TextoTablas"/>
              <w:jc w:val="center"/>
            </w:pPr>
            <w:r w:rsidRPr="00C15788">
              <w:t>Entrada</w:t>
            </w:r>
          </w:p>
        </w:tc>
        <w:tc>
          <w:tcPr>
            <w:tcW w:w="4395" w:type="dxa"/>
          </w:tcPr>
          <w:p w14:paraId="265C4548" w14:textId="167D5510" w:rsidR="007628E8" w:rsidRPr="000E7BF4" w:rsidRDefault="007628E8" w:rsidP="007628E8">
            <w:pPr>
              <w:pStyle w:val="TextoTablas"/>
              <w:jc w:val="center"/>
            </w:pPr>
            <w:r w:rsidRPr="00C15788">
              <w:t>Salida</w:t>
            </w:r>
          </w:p>
        </w:tc>
      </w:tr>
      <w:tr w:rsidR="007628E8" w14:paraId="3CC567BD" w14:textId="3CDAA2CA" w:rsidTr="007628E8">
        <w:trPr>
          <w:cnfStyle w:val="000000100000" w:firstRow="0" w:lastRow="0" w:firstColumn="0" w:lastColumn="0" w:oddVBand="0" w:evenVBand="0" w:oddHBand="1" w:evenHBand="0" w:firstRowFirstColumn="0" w:firstRowLastColumn="0" w:lastRowFirstColumn="0" w:lastRowLastColumn="0"/>
        </w:trPr>
        <w:tc>
          <w:tcPr>
            <w:tcW w:w="2972" w:type="dxa"/>
          </w:tcPr>
          <w:p w14:paraId="00BE85DC" w14:textId="189C8D04" w:rsidR="007628E8" w:rsidRDefault="007628E8" w:rsidP="007628E8">
            <w:pPr>
              <w:pStyle w:val="TextoTablas"/>
              <w:jc w:val="center"/>
            </w:pPr>
            <w:r w:rsidRPr="00DF06B2">
              <w:t>A</w:t>
            </w:r>
          </w:p>
        </w:tc>
        <w:tc>
          <w:tcPr>
            <w:tcW w:w="2693" w:type="dxa"/>
          </w:tcPr>
          <w:p w14:paraId="28220924" w14:textId="48DA9FC7" w:rsidR="007628E8" w:rsidRPr="0010689A" w:rsidRDefault="007628E8" w:rsidP="007628E8">
            <w:pPr>
              <w:pStyle w:val="TextoTablas"/>
              <w:jc w:val="center"/>
              <w:rPr>
                <w:rStyle w:val="Extranjerismo"/>
              </w:rPr>
            </w:pPr>
            <w:r w:rsidRPr="00DF06B2">
              <w:t>B</w:t>
            </w:r>
          </w:p>
        </w:tc>
        <w:tc>
          <w:tcPr>
            <w:tcW w:w="4395" w:type="dxa"/>
          </w:tcPr>
          <w:p w14:paraId="2AA3EBBD" w14:textId="06308085" w:rsidR="007628E8" w:rsidRPr="000E7BF4" w:rsidRDefault="007628E8" w:rsidP="007628E8">
            <w:pPr>
              <w:pStyle w:val="TextoTablas"/>
              <w:jc w:val="center"/>
            </w:pPr>
            <w:r w:rsidRPr="00DF06B2">
              <w:t>S = A + B</w:t>
            </w:r>
          </w:p>
        </w:tc>
      </w:tr>
      <w:tr w:rsidR="007628E8" w14:paraId="1F9A93CE" w14:textId="6D9768A8" w:rsidTr="007628E8">
        <w:tc>
          <w:tcPr>
            <w:tcW w:w="2972" w:type="dxa"/>
          </w:tcPr>
          <w:p w14:paraId="7C299729" w14:textId="0DBF1F06" w:rsidR="007628E8" w:rsidRDefault="007628E8" w:rsidP="007628E8">
            <w:pPr>
              <w:pStyle w:val="TextoTablas"/>
              <w:jc w:val="center"/>
            </w:pPr>
            <w:r w:rsidRPr="00DF06B2">
              <w:t>0</w:t>
            </w:r>
          </w:p>
        </w:tc>
        <w:tc>
          <w:tcPr>
            <w:tcW w:w="2693" w:type="dxa"/>
          </w:tcPr>
          <w:p w14:paraId="6298EBCA" w14:textId="7815DF33" w:rsidR="007628E8" w:rsidRPr="0010689A" w:rsidRDefault="007628E8" w:rsidP="007628E8">
            <w:pPr>
              <w:pStyle w:val="TextoTablas"/>
              <w:jc w:val="center"/>
              <w:rPr>
                <w:rStyle w:val="Extranjerismo"/>
              </w:rPr>
            </w:pPr>
            <w:r w:rsidRPr="00DF06B2">
              <w:t>0</w:t>
            </w:r>
          </w:p>
        </w:tc>
        <w:tc>
          <w:tcPr>
            <w:tcW w:w="4395" w:type="dxa"/>
          </w:tcPr>
          <w:p w14:paraId="6496DB4E" w14:textId="7A20A64E" w:rsidR="007628E8" w:rsidRPr="000E7BF4" w:rsidRDefault="007628E8" w:rsidP="007628E8">
            <w:pPr>
              <w:pStyle w:val="TextoTablas"/>
              <w:jc w:val="center"/>
            </w:pPr>
            <w:r w:rsidRPr="00DF06B2">
              <w:t>0</w:t>
            </w:r>
          </w:p>
        </w:tc>
      </w:tr>
      <w:tr w:rsidR="007628E8" w14:paraId="11A3751D" w14:textId="0A683D4B" w:rsidTr="007628E8">
        <w:trPr>
          <w:cnfStyle w:val="000000100000" w:firstRow="0" w:lastRow="0" w:firstColumn="0" w:lastColumn="0" w:oddVBand="0" w:evenVBand="0" w:oddHBand="1" w:evenHBand="0" w:firstRowFirstColumn="0" w:firstRowLastColumn="0" w:lastRowFirstColumn="0" w:lastRowLastColumn="0"/>
        </w:trPr>
        <w:tc>
          <w:tcPr>
            <w:tcW w:w="2972" w:type="dxa"/>
          </w:tcPr>
          <w:p w14:paraId="0824FD23" w14:textId="5198E510" w:rsidR="007628E8" w:rsidRPr="001C5402" w:rsidRDefault="007628E8" w:rsidP="007628E8">
            <w:pPr>
              <w:pStyle w:val="TextoTablas"/>
              <w:jc w:val="center"/>
            </w:pPr>
            <w:r w:rsidRPr="00DF06B2">
              <w:t>0</w:t>
            </w:r>
          </w:p>
        </w:tc>
        <w:tc>
          <w:tcPr>
            <w:tcW w:w="2693" w:type="dxa"/>
          </w:tcPr>
          <w:p w14:paraId="0E0FDD24" w14:textId="719871D9" w:rsidR="007628E8" w:rsidRPr="0010689A" w:rsidRDefault="007628E8" w:rsidP="007628E8">
            <w:pPr>
              <w:pStyle w:val="TextoTablas"/>
              <w:jc w:val="center"/>
              <w:rPr>
                <w:rStyle w:val="Extranjerismo"/>
              </w:rPr>
            </w:pPr>
            <w:r w:rsidRPr="00DF06B2">
              <w:t>1</w:t>
            </w:r>
          </w:p>
        </w:tc>
        <w:tc>
          <w:tcPr>
            <w:tcW w:w="4395" w:type="dxa"/>
          </w:tcPr>
          <w:p w14:paraId="5C0426AF" w14:textId="00548646" w:rsidR="007628E8" w:rsidRPr="000E7BF4" w:rsidRDefault="007628E8" w:rsidP="007628E8">
            <w:pPr>
              <w:pStyle w:val="TextoTablas"/>
              <w:jc w:val="center"/>
            </w:pPr>
            <w:r w:rsidRPr="00DF06B2">
              <w:t>1</w:t>
            </w:r>
          </w:p>
        </w:tc>
      </w:tr>
      <w:tr w:rsidR="007628E8" w14:paraId="7E15136D" w14:textId="77777777" w:rsidTr="007628E8">
        <w:tc>
          <w:tcPr>
            <w:tcW w:w="2972" w:type="dxa"/>
          </w:tcPr>
          <w:p w14:paraId="4954B674" w14:textId="45AFE965" w:rsidR="007628E8" w:rsidRPr="001C5402" w:rsidRDefault="007628E8" w:rsidP="007628E8">
            <w:pPr>
              <w:pStyle w:val="TextoTablas"/>
              <w:jc w:val="center"/>
            </w:pPr>
            <w:r w:rsidRPr="00DF06B2">
              <w:t>1</w:t>
            </w:r>
          </w:p>
        </w:tc>
        <w:tc>
          <w:tcPr>
            <w:tcW w:w="2693" w:type="dxa"/>
          </w:tcPr>
          <w:p w14:paraId="51E8521D" w14:textId="0899A9DA" w:rsidR="007628E8" w:rsidRPr="0010689A" w:rsidRDefault="007628E8" w:rsidP="007628E8">
            <w:pPr>
              <w:pStyle w:val="TextoTablas"/>
              <w:jc w:val="center"/>
              <w:rPr>
                <w:rStyle w:val="Extranjerismo"/>
              </w:rPr>
            </w:pPr>
            <w:r w:rsidRPr="00DF06B2">
              <w:t>0</w:t>
            </w:r>
          </w:p>
        </w:tc>
        <w:tc>
          <w:tcPr>
            <w:tcW w:w="4395" w:type="dxa"/>
          </w:tcPr>
          <w:p w14:paraId="58A2F16F" w14:textId="0A15D01D" w:rsidR="007628E8" w:rsidRPr="000E7BF4" w:rsidRDefault="007628E8" w:rsidP="007628E8">
            <w:pPr>
              <w:pStyle w:val="TextoTablas"/>
              <w:jc w:val="center"/>
            </w:pPr>
            <w:r w:rsidRPr="00DF06B2">
              <w:t>1</w:t>
            </w:r>
          </w:p>
        </w:tc>
      </w:tr>
      <w:tr w:rsidR="007628E8" w14:paraId="56D7573F" w14:textId="77777777" w:rsidTr="007628E8">
        <w:trPr>
          <w:cnfStyle w:val="000000100000" w:firstRow="0" w:lastRow="0" w:firstColumn="0" w:lastColumn="0" w:oddVBand="0" w:evenVBand="0" w:oddHBand="1" w:evenHBand="0" w:firstRowFirstColumn="0" w:firstRowLastColumn="0" w:lastRowFirstColumn="0" w:lastRowLastColumn="0"/>
        </w:trPr>
        <w:tc>
          <w:tcPr>
            <w:tcW w:w="2972" w:type="dxa"/>
          </w:tcPr>
          <w:p w14:paraId="7EF4769E" w14:textId="01DD99B1" w:rsidR="007628E8" w:rsidRPr="001C5402" w:rsidRDefault="007628E8" w:rsidP="007628E8">
            <w:pPr>
              <w:pStyle w:val="TextoTablas"/>
              <w:jc w:val="center"/>
            </w:pPr>
            <w:r w:rsidRPr="00DF06B2">
              <w:t>1</w:t>
            </w:r>
          </w:p>
        </w:tc>
        <w:tc>
          <w:tcPr>
            <w:tcW w:w="2693" w:type="dxa"/>
          </w:tcPr>
          <w:p w14:paraId="03779A5E" w14:textId="2D5DD4C6" w:rsidR="007628E8" w:rsidRPr="0010689A" w:rsidRDefault="007628E8" w:rsidP="007628E8">
            <w:pPr>
              <w:pStyle w:val="TextoTablas"/>
              <w:jc w:val="center"/>
              <w:rPr>
                <w:rStyle w:val="Extranjerismo"/>
              </w:rPr>
            </w:pPr>
            <w:r w:rsidRPr="00DF06B2">
              <w:t>1</w:t>
            </w:r>
          </w:p>
        </w:tc>
        <w:tc>
          <w:tcPr>
            <w:tcW w:w="4395" w:type="dxa"/>
          </w:tcPr>
          <w:p w14:paraId="1E69AB24" w14:textId="03B86FA0" w:rsidR="007628E8" w:rsidRPr="000E7BF4" w:rsidRDefault="007628E8" w:rsidP="007628E8">
            <w:pPr>
              <w:pStyle w:val="TextoTablas"/>
              <w:jc w:val="center"/>
            </w:pPr>
            <w:r w:rsidRPr="00DF06B2">
              <w:t>1</w:t>
            </w:r>
          </w:p>
        </w:tc>
      </w:tr>
    </w:tbl>
    <w:p w14:paraId="462A77AD" w14:textId="77777777" w:rsidR="00FE3197" w:rsidRPr="007628E8" w:rsidRDefault="00FE3197" w:rsidP="00FE3197">
      <w:pPr>
        <w:rPr>
          <w:b/>
          <w:bCs/>
        </w:rPr>
      </w:pPr>
      <w:r w:rsidRPr="007628E8">
        <w:rPr>
          <w:b/>
          <w:bCs/>
        </w:rPr>
        <w:t>Función lógica</w:t>
      </w:r>
    </w:p>
    <w:p w14:paraId="71A307D3" w14:textId="77777777" w:rsidR="00FE3197" w:rsidRDefault="00FE3197" w:rsidP="00FE3197">
      <w:r>
        <w:t>S = A + B</w:t>
      </w:r>
    </w:p>
    <w:p w14:paraId="0D23322D" w14:textId="77777777" w:rsidR="00FE3197" w:rsidRDefault="00FE3197" w:rsidP="007628E8">
      <w:pPr>
        <w:pStyle w:val="Prrafodelista"/>
        <w:numPr>
          <w:ilvl w:val="0"/>
          <w:numId w:val="35"/>
        </w:numPr>
      </w:pPr>
      <w:r w:rsidRPr="007628E8">
        <w:rPr>
          <w:b/>
          <w:bCs/>
        </w:rPr>
        <w:t>Dato importante</w:t>
      </w:r>
      <w:r>
        <w:t>: las compuertas lógicas pueden tener más de dos entradas lógicas.</w:t>
      </w:r>
    </w:p>
    <w:p w14:paraId="74AFCF6C" w14:textId="77777777" w:rsidR="00FE3197" w:rsidRDefault="00FE3197" w:rsidP="00FE3197">
      <w:r w:rsidRPr="007628E8">
        <w:rPr>
          <w:b/>
          <w:bCs/>
        </w:rPr>
        <w:t>COMPUERTA AND (Y)</w:t>
      </w:r>
      <w:r>
        <w:t xml:space="preserve">. Su función es realizar la operación </w:t>
      </w:r>
      <w:proofErr w:type="gramStart"/>
      <w:r>
        <w:t>“ .</w:t>
      </w:r>
      <w:proofErr w:type="gramEnd"/>
      <w:r>
        <w:t xml:space="preserve"> ” con los estados lógicos.</w:t>
      </w:r>
    </w:p>
    <w:p w14:paraId="03D4F18B" w14:textId="21D3FE8E" w:rsidR="007628E8" w:rsidRDefault="007628E8" w:rsidP="006E519D">
      <w:pPr>
        <w:pStyle w:val="Figura"/>
        <w:rPr>
          <w:lang w:val="es-419"/>
        </w:rPr>
      </w:pPr>
      <w:r w:rsidRPr="007628E8">
        <w:rPr>
          <w:lang w:val="es-419"/>
        </w:rPr>
        <w:t xml:space="preserve">Símbolo lógico y normalizado de compuerta </w:t>
      </w:r>
      <w:r>
        <w:rPr>
          <w:rStyle w:val="Extranjerismo"/>
        </w:rPr>
        <w:t>AND</w:t>
      </w:r>
    </w:p>
    <w:p w14:paraId="0F4A4ADC" w14:textId="18EC0E98" w:rsidR="00FE3197" w:rsidRDefault="007628E8" w:rsidP="007628E8">
      <w:pPr>
        <w:ind w:firstLine="0"/>
        <w:jc w:val="center"/>
      </w:pPr>
      <w:r>
        <w:rPr>
          <w:noProof/>
        </w:rPr>
        <w:drawing>
          <wp:inline distT="0" distB="0" distL="0" distR="0" wp14:anchorId="32F8A467" wp14:editId="10880E74">
            <wp:extent cx="2590800" cy="561975"/>
            <wp:effectExtent l="0" t="0" r="0" b="9525"/>
            <wp:docPr id="6" name="Gráfico 6" descr="Representación lógica o símbolo lógico de la compuerta 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descr="Representación lógica o símbolo lógico de la compuerta AND."/>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590800" cy="561975"/>
                    </a:xfrm>
                    <a:prstGeom prst="rect">
                      <a:avLst/>
                    </a:prstGeom>
                  </pic:spPr>
                </pic:pic>
              </a:graphicData>
            </a:graphic>
          </wp:inline>
        </w:drawing>
      </w:r>
    </w:p>
    <w:p w14:paraId="23600A76" w14:textId="77777777" w:rsidR="007628E8" w:rsidRDefault="007628E8" w:rsidP="00FE3197"/>
    <w:p w14:paraId="54EB329E" w14:textId="5D5BBC9F" w:rsidR="00FE3197" w:rsidRDefault="00FE3197" w:rsidP="007628E8">
      <w:pPr>
        <w:pStyle w:val="Tabla"/>
      </w:pPr>
      <w:r>
        <w:lastRenderedPageBreak/>
        <w:t>Tabla de verdad</w:t>
      </w:r>
    </w:p>
    <w:tbl>
      <w:tblPr>
        <w:tblStyle w:val="SENA"/>
        <w:tblW w:w="10060" w:type="dxa"/>
        <w:tblLayout w:type="fixed"/>
        <w:tblLook w:val="04A0" w:firstRow="1" w:lastRow="0" w:firstColumn="1" w:lastColumn="0" w:noHBand="0" w:noVBand="1"/>
      </w:tblPr>
      <w:tblGrid>
        <w:gridCol w:w="2972"/>
        <w:gridCol w:w="2693"/>
        <w:gridCol w:w="4395"/>
      </w:tblGrid>
      <w:tr w:rsidR="007628E8" w14:paraId="5DE87971" w14:textId="77777777" w:rsidTr="00E7773B">
        <w:trPr>
          <w:cnfStyle w:val="100000000000" w:firstRow="1" w:lastRow="0" w:firstColumn="0" w:lastColumn="0" w:oddVBand="0" w:evenVBand="0" w:oddHBand="0" w:evenHBand="0" w:firstRowFirstColumn="0" w:firstRowLastColumn="0" w:lastRowFirstColumn="0" w:lastRowLastColumn="0"/>
          <w:cantSplit/>
          <w:tblHeader/>
        </w:trPr>
        <w:tc>
          <w:tcPr>
            <w:tcW w:w="2972" w:type="dxa"/>
          </w:tcPr>
          <w:p w14:paraId="42D3A92E" w14:textId="7BD3CA9C" w:rsidR="007628E8" w:rsidRDefault="007628E8" w:rsidP="00E7773B">
            <w:pPr>
              <w:pStyle w:val="TextoTablas"/>
              <w:jc w:val="center"/>
            </w:pPr>
            <w:r w:rsidRPr="00C15788">
              <w:t>Entrada</w:t>
            </w:r>
          </w:p>
        </w:tc>
        <w:tc>
          <w:tcPr>
            <w:tcW w:w="2693" w:type="dxa"/>
          </w:tcPr>
          <w:p w14:paraId="4D0E2BDE" w14:textId="290E1441" w:rsidR="007628E8" w:rsidRDefault="007628E8" w:rsidP="00E7773B">
            <w:pPr>
              <w:pStyle w:val="TextoTablas"/>
              <w:jc w:val="center"/>
            </w:pPr>
            <w:r w:rsidRPr="00C15788">
              <w:t>Entrada</w:t>
            </w:r>
          </w:p>
        </w:tc>
        <w:tc>
          <w:tcPr>
            <w:tcW w:w="4395" w:type="dxa"/>
          </w:tcPr>
          <w:p w14:paraId="33B5BB8A" w14:textId="77777777" w:rsidR="007628E8" w:rsidRPr="000E7BF4" w:rsidRDefault="007628E8" w:rsidP="00E7773B">
            <w:pPr>
              <w:pStyle w:val="TextoTablas"/>
              <w:jc w:val="center"/>
            </w:pPr>
            <w:r w:rsidRPr="00C15788">
              <w:t>Salida</w:t>
            </w:r>
          </w:p>
        </w:tc>
      </w:tr>
      <w:tr w:rsidR="002F7B78" w14:paraId="61576228" w14:textId="77777777" w:rsidTr="00E7773B">
        <w:trPr>
          <w:cnfStyle w:val="000000100000" w:firstRow="0" w:lastRow="0" w:firstColumn="0" w:lastColumn="0" w:oddVBand="0" w:evenVBand="0" w:oddHBand="1" w:evenHBand="0" w:firstRowFirstColumn="0" w:firstRowLastColumn="0" w:lastRowFirstColumn="0" w:lastRowLastColumn="0"/>
        </w:trPr>
        <w:tc>
          <w:tcPr>
            <w:tcW w:w="2972" w:type="dxa"/>
          </w:tcPr>
          <w:p w14:paraId="3A87DBDD" w14:textId="68D14F20" w:rsidR="002F7B78" w:rsidRDefault="002F7B78" w:rsidP="002F7B78">
            <w:pPr>
              <w:pStyle w:val="TextoTablas"/>
              <w:jc w:val="center"/>
            </w:pPr>
            <w:r w:rsidRPr="006D3004">
              <w:t>A</w:t>
            </w:r>
          </w:p>
        </w:tc>
        <w:tc>
          <w:tcPr>
            <w:tcW w:w="2693" w:type="dxa"/>
          </w:tcPr>
          <w:p w14:paraId="090A71C6" w14:textId="58360AC8" w:rsidR="002F7B78" w:rsidRPr="0010689A" w:rsidRDefault="002F7B78" w:rsidP="002F7B78">
            <w:pPr>
              <w:pStyle w:val="TextoTablas"/>
              <w:jc w:val="center"/>
              <w:rPr>
                <w:rStyle w:val="Extranjerismo"/>
              </w:rPr>
            </w:pPr>
            <w:r w:rsidRPr="006D3004">
              <w:t>B</w:t>
            </w:r>
          </w:p>
        </w:tc>
        <w:tc>
          <w:tcPr>
            <w:tcW w:w="4395" w:type="dxa"/>
          </w:tcPr>
          <w:p w14:paraId="70BB6D27" w14:textId="76AC2FA3" w:rsidR="002F7B78" w:rsidRPr="000E7BF4" w:rsidRDefault="002F7B78" w:rsidP="002F7B78">
            <w:pPr>
              <w:pStyle w:val="TextoTablas"/>
              <w:jc w:val="center"/>
            </w:pPr>
            <w:r w:rsidRPr="006D3004">
              <w:t xml:space="preserve">S = </w:t>
            </w:r>
            <w:proofErr w:type="gramStart"/>
            <w:r w:rsidRPr="006D3004">
              <w:t>A .</w:t>
            </w:r>
            <w:proofErr w:type="gramEnd"/>
            <w:r w:rsidRPr="006D3004">
              <w:t xml:space="preserve"> B</w:t>
            </w:r>
          </w:p>
        </w:tc>
      </w:tr>
      <w:tr w:rsidR="002F7B78" w14:paraId="49300E17" w14:textId="77777777" w:rsidTr="00E7773B">
        <w:tc>
          <w:tcPr>
            <w:tcW w:w="2972" w:type="dxa"/>
          </w:tcPr>
          <w:p w14:paraId="705D956F" w14:textId="60B3929E" w:rsidR="002F7B78" w:rsidRDefault="002F7B78" w:rsidP="002F7B78">
            <w:pPr>
              <w:pStyle w:val="TextoTablas"/>
              <w:jc w:val="center"/>
            </w:pPr>
            <w:r w:rsidRPr="006D3004">
              <w:t>0</w:t>
            </w:r>
          </w:p>
        </w:tc>
        <w:tc>
          <w:tcPr>
            <w:tcW w:w="2693" w:type="dxa"/>
          </w:tcPr>
          <w:p w14:paraId="513ABBA9" w14:textId="527733F5" w:rsidR="002F7B78" w:rsidRPr="0010689A" w:rsidRDefault="002F7B78" w:rsidP="002F7B78">
            <w:pPr>
              <w:pStyle w:val="TextoTablas"/>
              <w:jc w:val="center"/>
              <w:rPr>
                <w:rStyle w:val="Extranjerismo"/>
              </w:rPr>
            </w:pPr>
            <w:r w:rsidRPr="006D3004">
              <w:t>0</w:t>
            </w:r>
          </w:p>
        </w:tc>
        <w:tc>
          <w:tcPr>
            <w:tcW w:w="4395" w:type="dxa"/>
          </w:tcPr>
          <w:p w14:paraId="553E1171" w14:textId="2872C11D" w:rsidR="002F7B78" w:rsidRPr="000E7BF4" w:rsidRDefault="002F7B78" w:rsidP="002F7B78">
            <w:pPr>
              <w:pStyle w:val="TextoTablas"/>
              <w:jc w:val="center"/>
            </w:pPr>
            <w:r w:rsidRPr="006D3004">
              <w:t>0</w:t>
            </w:r>
          </w:p>
        </w:tc>
      </w:tr>
      <w:tr w:rsidR="002F7B78" w14:paraId="17DA8607" w14:textId="77777777" w:rsidTr="00E7773B">
        <w:trPr>
          <w:cnfStyle w:val="000000100000" w:firstRow="0" w:lastRow="0" w:firstColumn="0" w:lastColumn="0" w:oddVBand="0" w:evenVBand="0" w:oddHBand="1" w:evenHBand="0" w:firstRowFirstColumn="0" w:firstRowLastColumn="0" w:lastRowFirstColumn="0" w:lastRowLastColumn="0"/>
        </w:trPr>
        <w:tc>
          <w:tcPr>
            <w:tcW w:w="2972" w:type="dxa"/>
          </w:tcPr>
          <w:p w14:paraId="539973BA" w14:textId="720D44B7" w:rsidR="002F7B78" w:rsidRPr="001C5402" w:rsidRDefault="002F7B78" w:rsidP="002F7B78">
            <w:pPr>
              <w:pStyle w:val="TextoTablas"/>
              <w:jc w:val="center"/>
            </w:pPr>
            <w:r w:rsidRPr="006D3004">
              <w:t>0</w:t>
            </w:r>
          </w:p>
        </w:tc>
        <w:tc>
          <w:tcPr>
            <w:tcW w:w="2693" w:type="dxa"/>
          </w:tcPr>
          <w:p w14:paraId="40F98B93" w14:textId="0B549892" w:rsidR="002F7B78" w:rsidRPr="0010689A" w:rsidRDefault="002F7B78" w:rsidP="002F7B78">
            <w:pPr>
              <w:pStyle w:val="TextoTablas"/>
              <w:jc w:val="center"/>
              <w:rPr>
                <w:rStyle w:val="Extranjerismo"/>
              </w:rPr>
            </w:pPr>
            <w:r w:rsidRPr="006D3004">
              <w:t>1</w:t>
            </w:r>
          </w:p>
        </w:tc>
        <w:tc>
          <w:tcPr>
            <w:tcW w:w="4395" w:type="dxa"/>
          </w:tcPr>
          <w:p w14:paraId="406C5A8C" w14:textId="5A996920" w:rsidR="002F7B78" w:rsidRPr="000E7BF4" w:rsidRDefault="002F7B78" w:rsidP="002F7B78">
            <w:pPr>
              <w:pStyle w:val="TextoTablas"/>
              <w:jc w:val="center"/>
            </w:pPr>
            <w:r w:rsidRPr="006D3004">
              <w:t>0</w:t>
            </w:r>
          </w:p>
        </w:tc>
      </w:tr>
      <w:tr w:rsidR="002F7B78" w14:paraId="4226B984" w14:textId="77777777" w:rsidTr="00E7773B">
        <w:tc>
          <w:tcPr>
            <w:tcW w:w="2972" w:type="dxa"/>
          </w:tcPr>
          <w:p w14:paraId="355473DD" w14:textId="4D98EAE6" w:rsidR="002F7B78" w:rsidRPr="001C5402" w:rsidRDefault="002F7B78" w:rsidP="002F7B78">
            <w:pPr>
              <w:pStyle w:val="TextoTablas"/>
              <w:jc w:val="center"/>
            </w:pPr>
            <w:r w:rsidRPr="006D3004">
              <w:t>1</w:t>
            </w:r>
          </w:p>
        </w:tc>
        <w:tc>
          <w:tcPr>
            <w:tcW w:w="2693" w:type="dxa"/>
          </w:tcPr>
          <w:p w14:paraId="03EDBD68" w14:textId="6985D6F7" w:rsidR="002F7B78" w:rsidRPr="0010689A" w:rsidRDefault="002F7B78" w:rsidP="002F7B78">
            <w:pPr>
              <w:pStyle w:val="TextoTablas"/>
              <w:jc w:val="center"/>
              <w:rPr>
                <w:rStyle w:val="Extranjerismo"/>
              </w:rPr>
            </w:pPr>
            <w:r w:rsidRPr="006D3004">
              <w:t>0</w:t>
            </w:r>
          </w:p>
        </w:tc>
        <w:tc>
          <w:tcPr>
            <w:tcW w:w="4395" w:type="dxa"/>
          </w:tcPr>
          <w:p w14:paraId="5287E345" w14:textId="380F6B78" w:rsidR="002F7B78" w:rsidRPr="000E7BF4" w:rsidRDefault="002F7B78" w:rsidP="002F7B78">
            <w:pPr>
              <w:pStyle w:val="TextoTablas"/>
              <w:jc w:val="center"/>
            </w:pPr>
            <w:r w:rsidRPr="006D3004">
              <w:t>0</w:t>
            </w:r>
          </w:p>
        </w:tc>
      </w:tr>
      <w:tr w:rsidR="002F7B78" w14:paraId="76176ED1" w14:textId="77777777" w:rsidTr="00E7773B">
        <w:trPr>
          <w:cnfStyle w:val="000000100000" w:firstRow="0" w:lastRow="0" w:firstColumn="0" w:lastColumn="0" w:oddVBand="0" w:evenVBand="0" w:oddHBand="1" w:evenHBand="0" w:firstRowFirstColumn="0" w:firstRowLastColumn="0" w:lastRowFirstColumn="0" w:lastRowLastColumn="0"/>
        </w:trPr>
        <w:tc>
          <w:tcPr>
            <w:tcW w:w="2972" w:type="dxa"/>
          </w:tcPr>
          <w:p w14:paraId="62A7C28F" w14:textId="413A3854" w:rsidR="002F7B78" w:rsidRPr="001C5402" w:rsidRDefault="002F7B78" w:rsidP="002F7B78">
            <w:pPr>
              <w:pStyle w:val="TextoTablas"/>
              <w:jc w:val="center"/>
            </w:pPr>
            <w:r w:rsidRPr="006D3004">
              <w:t>1</w:t>
            </w:r>
          </w:p>
        </w:tc>
        <w:tc>
          <w:tcPr>
            <w:tcW w:w="2693" w:type="dxa"/>
          </w:tcPr>
          <w:p w14:paraId="58DFDE56" w14:textId="33202714" w:rsidR="002F7B78" w:rsidRPr="0010689A" w:rsidRDefault="002F7B78" w:rsidP="002F7B78">
            <w:pPr>
              <w:pStyle w:val="TextoTablas"/>
              <w:jc w:val="center"/>
              <w:rPr>
                <w:rStyle w:val="Extranjerismo"/>
              </w:rPr>
            </w:pPr>
            <w:r w:rsidRPr="006D3004">
              <w:t>1</w:t>
            </w:r>
          </w:p>
        </w:tc>
        <w:tc>
          <w:tcPr>
            <w:tcW w:w="4395" w:type="dxa"/>
          </w:tcPr>
          <w:p w14:paraId="1F6162C9" w14:textId="41B0ECE6" w:rsidR="002F7B78" w:rsidRPr="000E7BF4" w:rsidRDefault="002F7B78" w:rsidP="002F7B78">
            <w:pPr>
              <w:pStyle w:val="TextoTablas"/>
              <w:jc w:val="center"/>
            </w:pPr>
            <w:r w:rsidRPr="006D3004">
              <w:t>1</w:t>
            </w:r>
          </w:p>
        </w:tc>
      </w:tr>
    </w:tbl>
    <w:p w14:paraId="050565A0" w14:textId="77777777" w:rsidR="00FE3197" w:rsidRPr="002F7B78" w:rsidRDefault="00FE3197" w:rsidP="00FE3197">
      <w:pPr>
        <w:rPr>
          <w:b/>
          <w:bCs/>
        </w:rPr>
      </w:pPr>
      <w:r w:rsidRPr="002F7B78">
        <w:rPr>
          <w:b/>
          <w:bCs/>
        </w:rPr>
        <w:t>Función lógica</w:t>
      </w:r>
    </w:p>
    <w:p w14:paraId="2E150C99" w14:textId="77777777" w:rsidR="00FE3197" w:rsidRDefault="00FE3197" w:rsidP="00FE3197">
      <w:r>
        <w:t xml:space="preserve">S = </w:t>
      </w:r>
      <w:proofErr w:type="gramStart"/>
      <w:r>
        <w:t>A .</w:t>
      </w:r>
      <w:proofErr w:type="gramEnd"/>
      <w:r>
        <w:t xml:space="preserve"> B</w:t>
      </w:r>
    </w:p>
    <w:p w14:paraId="2352F968" w14:textId="77777777" w:rsidR="00FE3197" w:rsidRDefault="00FE3197" w:rsidP="00FE3197">
      <w:r w:rsidRPr="002F7B78">
        <w:rPr>
          <w:b/>
          <w:bCs/>
        </w:rPr>
        <w:t>COMPUERTA XOR (</w:t>
      </w:r>
      <w:proofErr w:type="spellStart"/>
      <w:r w:rsidRPr="002F7B78">
        <w:rPr>
          <w:b/>
          <w:bCs/>
        </w:rPr>
        <w:t>Or</w:t>
      </w:r>
      <w:proofErr w:type="spellEnd"/>
      <w:r w:rsidRPr="002F7B78">
        <w:rPr>
          <w:b/>
          <w:bCs/>
        </w:rPr>
        <w:t xml:space="preserve"> Exclusiva)</w:t>
      </w:r>
      <w:r>
        <w:t>. La compuerta XOR, conocida como O Exclusiva, es un elemento lógico que realiza la operación de disyunción exclusiva. Su salida es verdadera (1) únicamente cuando las entradas son diferentes entre sí; es decir, cuando una entrada es 1 y la otra es 0.</w:t>
      </w:r>
    </w:p>
    <w:p w14:paraId="6C8ECE3D" w14:textId="55AD3472" w:rsidR="002F7B78" w:rsidRDefault="002F7B78" w:rsidP="006E519D">
      <w:pPr>
        <w:pStyle w:val="Figura"/>
        <w:rPr>
          <w:lang w:val="es-419"/>
        </w:rPr>
      </w:pPr>
      <w:r w:rsidRPr="007628E8">
        <w:rPr>
          <w:lang w:val="es-419"/>
        </w:rPr>
        <w:t xml:space="preserve">Símbolo lógico y normalizado de compuerta </w:t>
      </w:r>
      <w:r>
        <w:t>XOR</w:t>
      </w:r>
    </w:p>
    <w:p w14:paraId="666742C9" w14:textId="55DB0168" w:rsidR="00FE3197" w:rsidRDefault="002F7B78" w:rsidP="002F7B78">
      <w:pPr>
        <w:ind w:firstLine="0"/>
        <w:jc w:val="center"/>
      </w:pPr>
      <w:r>
        <w:rPr>
          <w:noProof/>
        </w:rPr>
        <w:drawing>
          <wp:inline distT="0" distB="0" distL="0" distR="0" wp14:anchorId="4DD1D550" wp14:editId="3706FB5F">
            <wp:extent cx="2600325" cy="561975"/>
            <wp:effectExtent l="0" t="0" r="9525" b="9525"/>
            <wp:docPr id="7" name="Gráfico 7" descr="Representación lógica o símbolo lógico de la compuerta X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áfico 7" descr="Representación lógica o símbolo lógico de la compuerta XOR."/>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600325" cy="561975"/>
                    </a:xfrm>
                    <a:prstGeom prst="rect">
                      <a:avLst/>
                    </a:prstGeom>
                  </pic:spPr>
                </pic:pic>
              </a:graphicData>
            </a:graphic>
          </wp:inline>
        </w:drawing>
      </w:r>
    </w:p>
    <w:p w14:paraId="3EF30ABA" w14:textId="77777777" w:rsidR="00FE3197" w:rsidRDefault="00FE3197" w:rsidP="002F7B78">
      <w:pPr>
        <w:pStyle w:val="Tabla"/>
      </w:pPr>
      <w:r>
        <w:t>Tabla de verdad</w:t>
      </w:r>
    </w:p>
    <w:tbl>
      <w:tblPr>
        <w:tblStyle w:val="SENA"/>
        <w:tblW w:w="10060" w:type="dxa"/>
        <w:tblLayout w:type="fixed"/>
        <w:tblLook w:val="04A0" w:firstRow="1" w:lastRow="0" w:firstColumn="1" w:lastColumn="0" w:noHBand="0" w:noVBand="1"/>
      </w:tblPr>
      <w:tblGrid>
        <w:gridCol w:w="2972"/>
        <w:gridCol w:w="2693"/>
        <w:gridCol w:w="4395"/>
      </w:tblGrid>
      <w:tr w:rsidR="002F7B78" w14:paraId="7C4AA3E8" w14:textId="77777777" w:rsidTr="00E7773B">
        <w:trPr>
          <w:cnfStyle w:val="100000000000" w:firstRow="1" w:lastRow="0" w:firstColumn="0" w:lastColumn="0" w:oddVBand="0" w:evenVBand="0" w:oddHBand="0" w:evenHBand="0" w:firstRowFirstColumn="0" w:firstRowLastColumn="0" w:lastRowFirstColumn="0" w:lastRowLastColumn="0"/>
          <w:cantSplit/>
          <w:tblHeader/>
        </w:trPr>
        <w:tc>
          <w:tcPr>
            <w:tcW w:w="2972" w:type="dxa"/>
          </w:tcPr>
          <w:p w14:paraId="3A4AA8E0" w14:textId="77777777" w:rsidR="002F7B78" w:rsidRDefault="002F7B78" w:rsidP="00E7773B">
            <w:pPr>
              <w:pStyle w:val="TextoTablas"/>
              <w:jc w:val="center"/>
            </w:pPr>
            <w:r w:rsidRPr="00C15788">
              <w:t>Entrada</w:t>
            </w:r>
          </w:p>
        </w:tc>
        <w:tc>
          <w:tcPr>
            <w:tcW w:w="2693" w:type="dxa"/>
          </w:tcPr>
          <w:p w14:paraId="5D3D6859" w14:textId="77777777" w:rsidR="002F7B78" w:rsidRDefault="002F7B78" w:rsidP="00E7773B">
            <w:pPr>
              <w:pStyle w:val="TextoTablas"/>
              <w:jc w:val="center"/>
            </w:pPr>
            <w:r w:rsidRPr="00C15788">
              <w:t>Entrada</w:t>
            </w:r>
          </w:p>
        </w:tc>
        <w:tc>
          <w:tcPr>
            <w:tcW w:w="4395" w:type="dxa"/>
          </w:tcPr>
          <w:p w14:paraId="17D90968" w14:textId="77777777" w:rsidR="002F7B78" w:rsidRPr="000E7BF4" w:rsidRDefault="002F7B78" w:rsidP="00E7773B">
            <w:pPr>
              <w:pStyle w:val="TextoTablas"/>
              <w:jc w:val="center"/>
            </w:pPr>
            <w:r w:rsidRPr="00C15788">
              <w:t>Salida</w:t>
            </w:r>
          </w:p>
        </w:tc>
      </w:tr>
      <w:tr w:rsidR="002F7B78" w14:paraId="1B888C1D" w14:textId="77777777" w:rsidTr="00E7773B">
        <w:trPr>
          <w:cnfStyle w:val="000000100000" w:firstRow="0" w:lastRow="0" w:firstColumn="0" w:lastColumn="0" w:oddVBand="0" w:evenVBand="0" w:oddHBand="1" w:evenHBand="0" w:firstRowFirstColumn="0" w:firstRowLastColumn="0" w:lastRowFirstColumn="0" w:lastRowLastColumn="0"/>
        </w:trPr>
        <w:tc>
          <w:tcPr>
            <w:tcW w:w="2972" w:type="dxa"/>
          </w:tcPr>
          <w:p w14:paraId="567F0646" w14:textId="5F41D129" w:rsidR="002F7B78" w:rsidRDefault="002F7B78" w:rsidP="002F7B78">
            <w:pPr>
              <w:pStyle w:val="TextoTablas"/>
              <w:jc w:val="center"/>
            </w:pPr>
            <w:r w:rsidRPr="00AB3359">
              <w:t>A</w:t>
            </w:r>
          </w:p>
        </w:tc>
        <w:tc>
          <w:tcPr>
            <w:tcW w:w="2693" w:type="dxa"/>
          </w:tcPr>
          <w:p w14:paraId="6220832B" w14:textId="18C2432A" w:rsidR="002F7B78" w:rsidRPr="0010689A" w:rsidRDefault="002F7B78" w:rsidP="002F7B78">
            <w:pPr>
              <w:pStyle w:val="TextoTablas"/>
              <w:jc w:val="center"/>
              <w:rPr>
                <w:rStyle w:val="Extranjerismo"/>
              </w:rPr>
            </w:pPr>
            <w:r w:rsidRPr="00AB3359">
              <w:t>B</w:t>
            </w:r>
          </w:p>
        </w:tc>
        <w:tc>
          <w:tcPr>
            <w:tcW w:w="4395" w:type="dxa"/>
          </w:tcPr>
          <w:p w14:paraId="1454FD5D" w14:textId="1B98A0C8" w:rsidR="002F7B78" w:rsidRPr="000E7BF4" w:rsidRDefault="002F7B78" w:rsidP="002F7B78">
            <w:pPr>
              <w:pStyle w:val="TextoTablas"/>
              <w:jc w:val="center"/>
            </w:pPr>
            <w:r w:rsidRPr="00AB3359">
              <w:t xml:space="preserve">S = A </w:t>
            </w:r>
            <w:r w:rsidRPr="00AB3359">
              <w:rPr>
                <w:rFonts w:ascii="Cambria Math" w:hAnsi="Cambria Math" w:cs="Cambria Math"/>
              </w:rPr>
              <w:t>⊕</w:t>
            </w:r>
            <w:r w:rsidRPr="00AB3359">
              <w:t xml:space="preserve"> B</w:t>
            </w:r>
          </w:p>
        </w:tc>
      </w:tr>
      <w:tr w:rsidR="002F7B78" w14:paraId="6FDC17A8" w14:textId="77777777" w:rsidTr="00E7773B">
        <w:tc>
          <w:tcPr>
            <w:tcW w:w="2972" w:type="dxa"/>
          </w:tcPr>
          <w:p w14:paraId="6073F845" w14:textId="0AE46570" w:rsidR="002F7B78" w:rsidRDefault="002F7B78" w:rsidP="002F7B78">
            <w:pPr>
              <w:pStyle w:val="TextoTablas"/>
              <w:jc w:val="center"/>
            </w:pPr>
            <w:r w:rsidRPr="00AB3359">
              <w:t>0</w:t>
            </w:r>
          </w:p>
        </w:tc>
        <w:tc>
          <w:tcPr>
            <w:tcW w:w="2693" w:type="dxa"/>
          </w:tcPr>
          <w:p w14:paraId="5C0850B2" w14:textId="5B9CBB5C" w:rsidR="002F7B78" w:rsidRPr="0010689A" w:rsidRDefault="002F7B78" w:rsidP="002F7B78">
            <w:pPr>
              <w:pStyle w:val="TextoTablas"/>
              <w:jc w:val="center"/>
              <w:rPr>
                <w:rStyle w:val="Extranjerismo"/>
              </w:rPr>
            </w:pPr>
            <w:r w:rsidRPr="00AB3359">
              <w:t>0</w:t>
            </w:r>
          </w:p>
        </w:tc>
        <w:tc>
          <w:tcPr>
            <w:tcW w:w="4395" w:type="dxa"/>
          </w:tcPr>
          <w:p w14:paraId="460CB081" w14:textId="13F3C4E8" w:rsidR="002F7B78" w:rsidRPr="000E7BF4" w:rsidRDefault="002F7B78" w:rsidP="002F7B78">
            <w:pPr>
              <w:pStyle w:val="TextoTablas"/>
              <w:jc w:val="center"/>
            </w:pPr>
            <w:r w:rsidRPr="00AB3359">
              <w:t>0</w:t>
            </w:r>
          </w:p>
        </w:tc>
      </w:tr>
      <w:tr w:rsidR="002F7B78" w14:paraId="24D4B6F8" w14:textId="77777777" w:rsidTr="00E7773B">
        <w:trPr>
          <w:cnfStyle w:val="000000100000" w:firstRow="0" w:lastRow="0" w:firstColumn="0" w:lastColumn="0" w:oddVBand="0" w:evenVBand="0" w:oddHBand="1" w:evenHBand="0" w:firstRowFirstColumn="0" w:firstRowLastColumn="0" w:lastRowFirstColumn="0" w:lastRowLastColumn="0"/>
        </w:trPr>
        <w:tc>
          <w:tcPr>
            <w:tcW w:w="2972" w:type="dxa"/>
          </w:tcPr>
          <w:p w14:paraId="69847D38" w14:textId="67F9A2D1" w:rsidR="002F7B78" w:rsidRPr="001C5402" w:rsidRDefault="002F7B78" w:rsidP="002F7B78">
            <w:pPr>
              <w:pStyle w:val="TextoTablas"/>
              <w:jc w:val="center"/>
            </w:pPr>
            <w:r w:rsidRPr="00AB3359">
              <w:t>0</w:t>
            </w:r>
          </w:p>
        </w:tc>
        <w:tc>
          <w:tcPr>
            <w:tcW w:w="2693" w:type="dxa"/>
          </w:tcPr>
          <w:p w14:paraId="1AC4AA7B" w14:textId="56F57914" w:rsidR="002F7B78" w:rsidRPr="0010689A" w:rsidRDefault="002F7B78" w:rsidP="002F7B78">
            <w:pPr>
              <w:pStyle w:val="TextoTablas"/>
              <w:jc w:val="center"/>
              <w:rPr>
                <w:rStyle w:val="Extranjerismo"/>
              </w:rPr>
            </w:pPr>
            <w:r w:rsidRPr="00AB3359">
              <w:t>1</w:t>
            </w:r>
          </w:p>
        </w:tc>
        <w:tc>
          <w:tcPr>
            <w:tcW w:w="4395" w:type="dxa"/>
          </w:tcPr>
          <w:p w14:paraId="05CD020F" w14:textId="160D85F6" w:rsidR="002F7B78" w:rsidRPr="000E7BF4" w:rsidRDefault="002F7B78" w:rsidP="002F7B78">
            <w:pPr>
              <w:pStyle w:val="TextoTablas"/>
              <w:jc w:val="center"/>
            </w:pPr>
            <w:r w:rsidRPr="00AB3359">
              <w:t>1</w:t>
            </w:r>
          </w:p>
        </w:tc>
      </w:tr>
      <w:tr w:rsidR="002F7B78" w14:paraId="07D992A3" w14:textId="77777777" w:rsidTr="00E7773B">
        <w:tc>
          <w:tcPr>
            <w:tcW w:w="2972" w:type="dxa"/>
          </w:tcPr>
          <w:p w14:paraId="0F7C0071" w14:textId="5F5FA180" w:rsidR="002F7B78" w:rsidRPr="001C5402" w:rsidRDefault="002F7B78" w:rsidP="002F7B78">
            <w:pPr>
              <w:pStyle w:val="TextoTablas"/>
              <w:jc w:val="center"/>
            </w:pPr>
            <w:r w:rsidRPr="00AB3359">
              <w:lastRenderedPageBreak/>
              <w:t>1</w:t>
            </w:r>
          </w:p>
        </w:tc>
        <w:tc>
          <w:tcPr>
            <w:tcW w:w="2693" w:type="dxa"/>
          </w:tcPr>
          <w:p w14:paraId="2329B94F" w14:textId="53B69711" w:rsidR="002F7B78" w:rsidRPr="0010689A" w:rsidRDefault="002F7B78" w:rsidP="002F7B78">
            <w:pPr>
              <w:pStyle w:val="TextoTablas"/>
              <w:jc w:val="center"/>
              <w:rPr>
                <w:rStyle w:val="Extranjerismo"/>
              </w:rPr>
            </w:pPr>
            <w:r w:rsidRPr="00AB3359">
              <w:t>0</w:t>
            </w:r>
          </w:p>
        </w:tc>
        <w:tc>
          <w:tcPr>
            <w:tcW w:w="4395" w:type="dxa"/>
          </w:tcPr>
          <w:p w14:paraId="12B6BF67" w14:textId="6BC8EF4B" w:rsidR="002F7B78" w:rsidRPr="000E7BF4" w:rsidRDefault="002F7B78" w:rsidP="002F7B78">
            <w:pPr>
              <w:pStyle w:val="TextoTablas"/>
              <w:jc w:val="center"/>
            </w:pPr>
            <w:r w:rsidRPr="00AB3359">
              <w:t>1</w:t>
            </w:r>
          </w:p>
        </w:tc>
      </w:tr>
      <w:tr w:rsidR="002F7B78" w14:paraId="1BB8C663" w14:textId="77777777" w:rsidTr="00E7773B">
        <w:trPr>
          <w:cnfStyle w:val="000000100000" w:firstRow="0" w:lastRow="0" w:firstColumn="0" w:lastColumn="0" w:oddVBand="0" w:evenVBand="0" w:oddHBand="1" w:evenHBand="0" w:firstRowFirstColumn="0" w:firstRowLastColumn="0" w:lastRowFirstColumn="0" w:lastRowLastColumn="0"/>
        </w:trPr>
        <w:tc>
          <w:tcPr>
            <w:tcW w:w="2972" w:type="dxa"/>
          </w:tcPr>
          <w:p w14:paraId="40DB1DE1" w14:textId="5287C7AF" w:rsidR="002F7B78" w:rsidRPr="001C5402" w:rsidRDefault="002F7B78" w:rsidP="002F7B78">
            <w:pPr>
              <w:pStyle w:val="TextoTablas"/>
              <w:jc w:val="center"/>
            </w:pPr>
            <w:r w:rsidRPr="00AB3359">
              <w:t>1</w:t>
            </w:r>
          </w:p>
        </w:tc>
        <w:tc>
          <w:tcPr>
            <w:tcW w:w="2693" w:type="dxa"/>
          </w:tcPr>
          <w:p w14:paraId="31161017" w14:textId="49BDADA3" w:rsidR="002F7B78" w:rsidRPr="0010689A" w:rsidRDefault="002F7B78" w:rsidP="002F7B78">
            <w:pPr>
              <w:pStyle w:val="TextoTablas"/>
              <w:jc w:val="center"/>
              <w:rPr>
                <w:rStyle w:val="Extranjerismo"/>
              </w:rPr>
            </w:pPr>
            <w:r w:rsidRPr="00AB3359">
              <w:t>1</w:t>
            </w:r>
          </w:p>
        </w:tc>
        <w:tc>
          <w:tcPr>
            <w:tcW w:w="4395" w:type="dxa"/>
          </w:tcPr>
          <w:p w14:paraId="3674038B" w14:textId="7F4E4756" w:rsidR="002F7B78" w:rsidRPr="000E7BF4" w:rsidRDefault="002F7B78" w:rsidP="002F7B78">
            <w:pPr>
              <w:pStyle w:val="TextoTablas"/>
              <w:jc w:val="center"/>
            </w:pPr>
            <w:r w:rsidRPr="00AB3359">
              <w:t>0</w:t>
            </w:r>
          </w:p>
        </w:tc>
      </w:tr>
    </w:tbl>
    <w:p w14:paraId="463990BC" w14:textId="77777777" w:rsidR="00FE3197" w:rsidRPr="002F7B78" w:rsidRDefault="00FE3197" w:rsidP="00FE3197">
      <w:pPr>
        <w:rPr>
          <w:b/>
          <w:bCs/>
        </w:rPr>
      </w:pPr>
      <w:r w:rsidRPr="002F7B78">
        <w:rPr>
          <w:b/>
          <w:bCs/>
        </w:rPr>
        <w:t>Función lógica</w:t>
      </w:r>
    </w:p>
    <w:p w14:paraId="20376738" w14:textId="77777777" w:rsidR="00FE3197" w:rsidRDefault="00FE3197" w:rsidP="00FE3197">
      <w:r>
        <w:t xml:space="preserve">S = A </w:t>
      </w:r>
      <w:r>
        <w:rPr>
          <w:rFonts w:ascii="Cambria Math" w:hAnsi="Cambria Math" w:cs="Cambria Math"/>
        </w:rPr>
        <w:t>⊕</w:t>
      </w:r>
      <w:r>
        <w:t xml:space="preserve"> B</w:t>
      </w:r>
    </w:p>
    <w:p w14:paraId="22511B5B" w14:textId="77777777" w:rsidR="00FE3197" w:rsidRDefault="00FE3197" w:rsidP="00FE3197">
      <w:r>
        <w:t xml:space="preserve">A </w:t>
      </w:r>
      <w:r>
        <w:rPr>
          <w:rFonts w:ascii="Cambria Math" w:hAnsi="Cambria Math" w:cs="Cambria Math"/>
        </w:rPr>
        <w:t>⊕</w:t>
      </w:r>
      <w:r>
        <w:t xml:space="preserve"> B = </w:t>
      </w:r>
      <w:proofErr w:type="gramStart"/>
      <w:r>
        <w:t>A .</w:t>
      </w:r>
      <w:proofErr w:type="gramEnd"/>
      <w:r>
        <w:t xml:space="preserve"> B</w:t>
      </w:r>
      <w:r>
        <w:rPr>
          <w:rFonts w:ascii="Calibri" w:hAnsi="Calibri" w:cs="Calibri"/>
        </w:rPr>
        <w:t>̅</w:t>
      </w:r>
      <w:r>
        <w:t xml:space="preserve"> + </w:t>
      </w:r>
      <w:proofErr w:type="gramStart"/>
      <w:r>
        <w:t>A</w:t>
      </w:r>
      <w:r>
        <w:rPr>
          <w:rFonts w:ascii="Calibri" w:hAnsi="Calibri" w:cs="Calibri"/>
        </w:rPr>
        <w:t>̅</w:t>
      </w:r>
      <w:r>
        <w:t xml:space="preserve"> .</w:t>
      </w:r>
      <w:proofErr w:type="gramEnd"/>
      <w:r>
        <w:t xml:space="preserve"> B</w:t>
      </w:r>
    </w:p>
    <w:p w14:paraId="558F395F" w14:textId="77777777" w:rsidR="00FE3197" w:rsidRDefault="00FE3197" w:rsidP="00FE3197">
      <w:r w:rsidRPr="002F7B78">
        <w:rPr>
          <w:b/>
          <w:bCs/>
        </w:rPr>
        <w:t>COMPUERTA NOR (No O)</w:t>
      </w:r>
      <w:r>
        <w:t xml:space="preserve">. Su función es realizar negación a la salida de la operación OR </w:t>
      </w:r>
      <w:proofErr w:type="spellStart"/>
      <w:r>
        <w:t>ó</w:t>
      </w:r>
      <w:proofErr w:type="spellEnd"/>
      <w:r>
        <w:t xml:space="preserve"> “+”.</w:t>
      </w:r>
    </w:p>
    <w:p w14:paraId="70C71CE8" w14:textId="3C300722" w:rsidR="002F7B78" w:rsidRDefault="002F7B78" w:rsidP="006E519D">
      <w:pPr>
        <w:pStyle w:val="Figura"/>
        <w:rPr>
          <w:lang w:val="es-419"/>
        </w:rPr>
      </w:pPr>
      <w:r w:rsidRPr="007628E8">
        <w:rPr>
          <w:lang w:val="es-419"/>
        </w:rPr>
        <w:t xml:space="preserve">Símbolo lógico y normalizado de compuerta </w:t>
      </w:r>
      <w:r>
        <w:t>N</w:t>
      </w:r>
      <w:r>
        <w:t>OR</w:t>
      </w:r>
    </w:p>
    <w:p w14:paraId="27911704" w14:textId="09C1B9D9" w:rsidR="00FE3197" w:rsidRDefault="002F7B78" w:rsidP="002F7B78">
      <w:pPr>
        <w:ind w:firstLine="0"/>
        <w:jc w:val="center"/>
      </w:pPr>
      <w:r>
        <w:rPr>
          <w:noProof/>
        </w:rPr>
        <w:drawing>
          <wp:inline distT="0" distB="0" distL="0" distR="0" wp14:anchorId="68037194" wp14:editId="64CC6B2A">
            <wp:extent cx="2590800" cy="561975"/>
            <wp:effectExtent l="0" t="0" r="0" b="9525"/>
            <wp:docPr id="8" name="Gráfico 8" descr="Representación lógica o símbolo lógico de la compuerta N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áfico 8" descr="Representación lógica o símbolo lógico de la compuerta NOR."/>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2590800" cy="561975"/>
                    </a:xfrm>
                    <a:prstGeom prst="rect">
                      <a:avLst/>
                    </a:prstGeom>
                  </pic:spPr>
                </pic:pic>
              </a:graphicData>
            </a:graphic>
          </wp:inline>
        </w:drawing>
      </w:r>
    </w:p>
    <w:p w14:paraId="41C88BE7" w14:textId="77777777" w:rsidR="00FE3197" w:rsidRDefault="00FE3197" w:rsidP="002F7B78">
      <w:pPr>
        <w:pStyle w:val="Tabla"/>
      </w:pPr>
      <w:r>
        <w:t>Tabla de verdad</w:t>
      </w:r>
    </w:p>
    <w:tbl>
      <w:tblPr>
        <w:tblStyle w:val="SENA"/>
        <w:tblW w:w="10060" w:type="dxa"/>
        <w:tblLayout w:type="fixed"/>
        <w:tblLook w:val="04A0" w:firstRow="1" w:lastRow="0" w:firstColumn="1" w:lastColumn="0" w:noHBand="0" w:noVBand="1"/>
      </w:tblPr>
      <w:tblGrid>
        <w:gridCol w:w="2972"/>
        <w:gridCol w:w="2693"/>
        <w:gridCol w:w="4395"/>
      </w:tblGrid>
      <w:tr w:rsidR="002F7B78" w14:paraId="1328CEDB" w14:textId="77777777" w:rsidTr="00E7773B">
        <w:trPr>
          <w:cnfStyle w:val="100000000000" w:firstRow="1" w:lastRow="0" w:firstColumn="0" w:lastColumn="0" w:oddVBand="0" w:evenVBand="0" w:oddHBand="0" w:evenHBand="0" w:firstRowFirstColumn="0" w:firstRowLastColumn="0" w:lastRowFirstColumn="0" w:lastRowLastColumn="0"/>
          <w:cantSplit/>
          <w:tblHeader/>
        </w:trPr>
        <w:tc>
          <w:tcPr>
            <w:tcW w:w="2972" w:type="dxa"/>
          </w:tcPr>
          <w:p w14:paraId="7E4ECE5B" w14:textId="77777777" w:rsidR="002F7B78" w:rsidRDefault="002F7B78" w:rsidP="00E7773B">
            <w:pPr>
              <w:pStyle w:val="TextoTablas"/>
              <w:jc w:val="center"/>
            </w:pPr>
            <w:r w:rsidRPr="00C15788">
              <w:t>Entrada</w:t>
            </w:r>
          </w:p>
        </w:tc>
        <w:tc>
          <w:tcPr>
            <w:tcW w:w="2693" w:type="dxa"/>
          </w:tcPr>
          <w:p w14:paraId="304F8075" w14:textId="77777777" w:rsidR="002F7B78" w:rsidRDefault="002F7B78" w:rsidP="00E7773B">
            <w:pPr>
              <w:pStyle w:val="TextoTablas"/>
              <w:jc w:val="center"/>
            </w:pPr>
            <w:r w:rsidRPr="00C15788">
              <w:t>Entrada</w:t>
            </w:r>
          </w:p>
        </w:tc>
        <w:tc>
          <w:tcPr>
            <w:tcW w:w="4395" w:type="dxa"/>
          </w:tcPr>
          <w:p w14:paraId="74FFC4AB" w14:textId="77777777" w:rsidR="002F7B78" w:rsidRPr="000E7BF4" w:rsidRDefault="002F7B78" w:rsidP="00E7773B">
            <w:pPr>
              <w:pStyle w:val="TextoTablas"/>
              <w:jc w:val="center"/>
            </w:pPr>
            <w:r w:rsidRPr="00C15788">
              <w:t>Salida</w:t>
            </w:r>
          </w:p>
        </w:tc>
      </w:tr>
      <w:tr w:rsidR="002F7B78" w14:paraId="50B241ED" w14:textId="77777777" w:rsidTr="00E7773B">
        <w:trPr>
          <w:cnfStyle w:val="000000100000" w:firstRow="0" w:lastRow="0" w:firstColumn="0" w:lastColumn="0" w:oddVBand="0" w:evenVBand="0" w:oddHBand="1" w:evenHBand="0" w:firstRowFirstColumn="0" w:firstRowLastColumn="0" w:lastRowFirstColumn="0" w:lastRowLastColumn="0"/>
        </w:trPr>
        <w:tc>
          <w:tcPr>
            <w:tcW w:w="2972" w:type="dxa"/>
          </w:tcPr>
          <w:p w14:paraId="1F946F6B" w14:textId="616775B9" w:rsidR="002F7B78" w:rsidRDefault="002F7B78" w:rsidP="002F7B78">
            <w:pPr>
              <w:pStyle w:val="TextoTablas"/>
              <w:jc w:val="center"/>
            </w:pPr>
            <w:r w:rsidRPr="00562820">
              <w:t>A</w:t>
            </w:r>
          </w:p>
        </w:tc>
        <w:tc>
          <w:tcPr>
            <w:tcW w:w="2693" w:type="dxa"/>
          </w:tcPr>
          <w:p w14:paraId="1C8316C4" w14:textId="27E04383" w:rsidR="002F7B78" w:rsidRPr="0010689A" w:rsidRDefault="002F7B78" w:rsidP="002F7B78">
            <w:pPr>
              <w:pStyle w:val="TextoTablas"/>
              <w:jc w:val="center"/>
              <w:rPr>
                <w:rStyle w:val="Extranjerismo"/>
              </w:rPr>
            </w:pPr>
            <w:r w:rsidRPr="00562820">
              <w:t>B</w:t>
            </w:r>
          </w:p>
        </w:tc>
        <w:tc>
          <w:tcPr>
            <w:tcW w:w="4395" w:type="dxa"/>
          </w:tcPr>
          <w:p w14:paraId="6C0D2E33" w14:textId="23A0EFB0" w:rsidR="002F7B78" w:rsidRPr="000E7BF4" w:rsidRDefault="002F7B78" w:rsidP="002F7B78">
            <w:pPr>
              <w:pStyle w:val="TextoTablas"/>
              <w:jc w:val="center"/>
            </w:pPr>
            <w:r w:rsidRPr="00562820">
              <w:t>S = A̅ + B̅</w:t>
            </w:r>
          </w:p>
        </w:tc>
      </w:tr>
      <w:tr w:rsidR="002F7B78" w14:paraId="6F5B273A" w14:textId="77777777" w:rsidTr="00E7773B">
        <w:tc>
          <w:tcPr>
            <w:tcW w:w="2972" w:type="dxa"/>
          </w:tcPr>
          <w:p w14:paraId="61981469" w14:textId="65810208" w:rsidR="002F7B78" w:rsidRDefault="002F7B78" w:rsidP="002F7B78">
            <w:pPr>
              <w:pStyle w:val="TextoTablas"/>
              <w:jc w:val="center"/>
            </w:pPr>
            <w:r w:rsidRPr="00562820">
              <w:t>0</w:t>
            </w:r>
          </w:p>
        </w:tc>
        <w:tc>
          <w:tcPr>
            <w:tcW w:w="2693" w:type="dxa"/>
          </w:tcPr>
          <w:p w14:paraId="2253EEE4" w14:textId="77E6AFFB" w:rsidR="002F7B78" w:rsidRPr="0010689A" w:rsidRDefault="002F7B78" w:rsidP="002F7B78">
            <w:pPr>
              <w:pStyle w:val="TextoTablas"/>
              <w:jc w:val="center"/>
              <w:rPr>
                <w:rStyle w:val="Extranjerismo"/>
              </w:rPr>
            </w:pPr>
            <w:r w:rsidRPr="00562820">
              <w:t>0</w:t>
            </w:r>
          </w:p>
        </w:tc>
        <w:tc>
          <w:tcPr>
            <w:tcW w:w="4395" w:type="dxa"/>
          </w:tcPr>
          <w:p w14:paraId="09006624" w14:textId="03785F37" w:rsidR="002F7B78" w:rsidRPr="000E7BF4" w:rsidRDefault="002F7B78" w:rsidP="002F7B78">
            <w:pPr>
              <w:pStyle w:val="TextoTablas"/>
              <w:jc w:val="center"/>
            </w:pPr>
            <w:r w:rsidRPr="00562820">
              <w:t>1</w:t>
            </w:r>
          </w:p>
        </w:tc>
      </w:tr>
      <w:tr w:rsidR="002F7B78" w14:paraId="48EFE6FD" w14:textId="77777777" w:rsidTr="00E7773B">
        <w:trPr>
          <w:cnfStyle w:val="000000100000" w:firstRow="0" w:lastRow="0" w:firstColumn="0" w:lastColumn="0" w:oddVBand="0" w:evenVBand="0" w:oddHBand="1" w:evenHBand="0" w:firstRowFirstColumn="0" w:firstRowLastColumn="0" w:lastRowFirstColumn="0" w:lastRowLastColumn="0"/>
        </w:trPr>
        <w:tc>
          <w:tcPr>
            <w:tcW w:w="2972" w:type="dxa"/>
          </w:tcPr>
          <w:p w14:paraId="16FCC619" w14:textId="0872C3AB" w:rsidR="002F7B78" w:rsidRPr="001C5402" w:rsidRDefault="002F7B78" w:rsidP="002F7B78">
            <w:pPr>
              <w:pStyle w:val="TextoTablas"/>
              <w:jc w:val="center"/>
            </w:pPr>
            <w:r w:rsidRPr="00562820">
              <w:t>0</w:t>
            </w:r>
          </w:p>
        </w:tc>
        <w:tc>
          <w:tcPr>
            <w:tcW w:w="2693" w:type="dxa"/>
          </w:tcPr>
          <w:p w14:paraId="7A486174" w14:textId="01432375" w:rsidR="002F7B78" w:rsidRPr="0010689A" w:rsidRDefault="002F7B78" w:rsidP="002F7B78">
            <w:pPr>
              <w:pStyle w:val="TextoTablas"/>
              <w:jc w:val="center"/>
              <w:rPr>
                <w:rStyle w:val="Extranjerismo"/>
              </w:rPr>
            </w:pPr>
            <w:r w:rsidRPr="00562820">
              <w:t>1</w:t>
            </w:r>
          </w:p>
        </w:tc>
        <w:tc>
          <w:tcPr>
            <w:tcW w:w="4395" w:type="dxa"/>
          </w:tcPr>
          <w:p w14:paraId="45CF9E12" w14:textId="1C6C4525" w:rsidR="002F7B78" w:rsidRPr="000E7BF4" w:rsidRDefault="002F7B78" w:rsidP="002F7B78">
            <w:pPr>
              <w:pStyle w:val="TextoTablas"/>
              <w:jc w:val="center"/>
            </w:pPr>
            <w:r w:rsidRPr="00562820">
              <w:t>0</w:t>
            </w:r>
          </w:p>
        </w:tc>
      </w:tr>
      <w:tr w:rsidR="002F7B78" w14:paraId="5BDE56CE" w14:textId="77777777" w:rsidTr="00E7773B">
        <w:tc>
          <w:tcPr>
            <w:tcW w:w="2972" w:type="dxa"/>
          </w:tcPr>
          <w:p w14:paraId="367D5892" w14:textId="63CD8B63" w:rsidR="002F7B78" w:rsidRPr="001C5402" w:rsidRDefault="002F7B78" w:rsidP="002F7B78">
            <w:pPr>
              <w:pStyle w:val="TextoTablas"/>
              <w:jc w:val="center"/>
            </w:pPr>
            <w:r w:rsidRPr="00562820">
              <w:t>1</w:t>
            </w:r>
          </w:p>
        </w:tc>
        <w:tc>
          <w:tcPr>
            <w:tcW w:w="2693" w:type="dxa"/>
          </w:tcPr>
          <w:p w14:paraId="01BB98A8" w14:textId="634D89E3" w:rsidR="002F7B78" w:rsidRPr="0010689A" w:rsidRDefault="002F7B78" w:rsidP="002F7B78">
            <w:pPr>
              <w:pStyle w:val="TextoTablas"/>
              <w:jc w:val="center"/>
              <w:rPr>
                <w:rStyle w:val="Extranjerismo"/>
              </w:rPr>
            </w:pPr>
            <w:r w:rsidRPr="00562820">
              <w:t>0</w:t>
            </w:r>
          </w:p>
        </w:tc>
        <w:tc>
          <w:tcPr>
            <w:tcW w:w="4395" w:type="dxa"/>
          </w:tcPr>
          <w:p w14:paraId="14DC20AD" w14:textId="61E701A8" w:rsidR="002F7B78" w:rsidRPr="000E7BF4" w:rsidRDefault="002F7B78" w:rsidP="002F7B78">
            <w:pPr>
              <w:pStyle w:val="TextoTablas"/>
              <w:jc w:val="center"/>
            </w:pPr>
            <w:r w:rsidRPr="00562820">
              <w:t>0</w:t>
            </w:r>
          </w:p>
        </w:tc>
      </w:tr>
      <w:tr w:rsidR="002F7B78" w14:paraId="4188C868" w14:textId="77777777" w:rsidTr="00E7773B">
        <w:trPr>
          <w:cnfStyle w:val="000000100000" w:firstRow="0" w:lastRow="0" w:firstColumn="0" w:lastColumn="0" w:oddVBand="0" w:evenVBand="0" w:oddHBand="1" w:evenHBand="0" w:firstRowFirstColumn="0" w:firstRowLastColumn="0" w:lastRowFirstColumn="0" w:lastRowLastColumn="0"/>
        </w:trPr>
        <w:tc>
          <w:tcPr>
            <w:tcW w:w="2972" w:type="dxa"/>
          </w:tcPr>
          <w:p w14:paraId="7BB4F207" w14:textId="461072E8" w:rsidR="002F7B78" w:rsidRPr="001C5402" w:rsidRDefault="002F7B78" w:rsidP="002F7B78">
            <w:pPr>
              <w:pStyle w:val="TextoTablas"/>
              <w:jc w:val="center"/>
            </w:pPr>
            <w:r w:rsidRPr="00562820">
              <w:t>1</w:t>
            </w:r>
          </w:p>
        </w:tc>
        <w:tc>
          <w:tcPr>
            <w:tcW w:w="2693" w:type="dxa"/>
          </w:tcPr>
          <w:p w14:paraId="67B5E489" w14:textId="43DF482C" w:rsidR="002F7B78" w:rsidRPr="0010689A" w:rsidRDefault="002F7B78" w:rsidP="002F7B78">
            <w:pPr>
              <w:pStyle w:val="TextoTablas"/>
              <w:jc w:val="center"/>
              <w:rPr>
                <w:rStyle w:val="Extranjerismo"/>
              </w:rPr>
            </w:pPr>
            <w:r w:rsidRPr="00562820">
              <w:t>1</w:t>
            </w:r>
          </w:p>
        </w:tc>
        <w:tc>
          <w:tcPr>
            <w:tcW w:w="4395" w:type="dxa"/>
          </w:tcPr>
          <w:p w14:paraId="480D4E7C" w14:textId="2EF2CD88" w:rsidR="002F7B78" w:rsidRPr="000E7BF4" w:rsidRDefault="002F7B78" w:rsidP="002F7B78">
            <w:pPr>
              <w:pStyle w:val="TextoTablas"/>
              <w:jc w:val="center"/>
            </w:pPr>
            <w:r w:rsidRPr="00562820">
              <w:t>0</w:t>
            </w:r>
          </w:p>
        </w:tc>
      </w:tr>
    </w:tbl>
    <w:p w14:paraId="3E008227" w14:textId="77777777" w:rsidR="00FE3197" w:rsidRPr="002F7B78" w:rsidRDefault="00FE3197" w:rsidP="00FE3197">
      <w:pPr>
        <w:rPr>
          <w:b/>
          <w:bCs/>
        </w:rPr>
      </w:pPr>
      <w:r w:rsidRPr="002F7B78">
        <w:rPr>
          <w:b/>
          <w:bCs/>
        </w:rPr>
        <w:t>Función lógica</w:t>
      </w:r>
    </w:p>
    <w:p w14:paraId="44E2EC0B" w14:textId="77777777" w:rsidR="00FE3197" w:rsidRDefault="00FE3197" w:rsidP="00FE3197">
      <w:r>
        <w:t>S = A̅ + B̅ = (A + B)’</w:t>
      </w:r>
    </w:p>
    <w:p w14:paraId="49112E25" w14:textId="529B3D86" w:rsidR="00FE3197" w:rsidRDefault="00FE3197" w:rsidP="00FE3197">
      <w:r>
        <w:lastRenderedPageBreak/>
        <w:t>Es también igual a:</w:t>
      </w:r>
    </w:p>
    <w:p w14:paraId="1A7D2AC4" w14:textId="7AECED02" w:rsidR="002F7B78" w:rsidRDefault="002F7B78" w:rsidP="006E519D">
      <w:pPr>
        <w:pStyle w:val="Figura"/>
        <w:rPr>
          <w:lang w:val="es-419"/>
        </w:rPr>
      </w:pPr>
      <w:r w:rsidRPr="002F7B78">
        <w:rPr>
          <w:lang w:val="es-419"/>
        </w:rPr>
        <w:t xml:space="preserve">Representación lógica de la compuerta </w:t>
      </w:r>
      <w:r w:rsidR="00105B6E">
        <w:rPr>
          <w:lang w:val="es-419"/>
        </w:rPr>
        <w:t>NOR</w:t>
      </w:r>
    </w:p>
    <w:p w14:paraId="33242C4A" w14:textId="733A8556" w:rsidR="00FE3197" w:rsidRDefault="002F7B78" w:rsidP="002F7B78">
      <w:pPr>
        <w:jc w:val="center"/>
      </w:pPr>
      <w:r>
        <w:rPr>
          <w:noProof/>
        </w:rPr>
        <w:drawing>
          <wp:inline distT="0" distB="0" distL="0" distR="0" wp14:anchorId="271A235D" wp14:editId="6989C079">
            <wp:extent cx="1209675" cy="323850"/>
            <wp:effectExtent l="0" t="0" r="9525" b="0"/>
            <wp:docPr id="9" name="Gráfico 9" descr="Representación o símbolo lógico de la compuerta N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áfico 9" descr="Representación o símbolo lógico de la compuerta NOR."/>
                    <pic:cNvPicPr/>
                  </pic:nvPicPr>
                  <pic:blipFill>
                    <a:blip r:embed="rId20">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1209675" cy="323850"/>
                    </a:xfrm>
                    <a:prstGeom prst="rect">
                      <a:avLst/>
                    </a:prstGeom>
                  </pic:spPr>
                </pic:pic>
              </a:graphicData>
            </a:graphic>
          </wp:inline>
        </w:drawing>
      </w:r>
    </w:p>
    <w:p w14:paraId="307A0596" w14:textId="77777777" w:rsidR="00FE3197" w:rsidRDefault="00FE3197" w:rsidP="00FE3197">
      <w:r w:rsidRPr="00105B6E">
        <w:rPr>
          <w:b/>
          <w:bCs/>
        </w:rPr>
        <w:t>COMPUERTA NAND (No Y)</w:t>
      </w:r>
      <w:r>
        <w:t>. Su función es realizar negación a la salida de la operación AND o “.”.</w:t>
      </w:r>
    </w:p>
    <w:p w14:paraId="3F6F6A6C" w14:textId="2C0767F5" w:rsidR="00FE3197" w:rsidRPr="00105B6E" w:rsidRDefault="00105B6E" w:rsidP="006E519D">
      <w:pPr>
        <w:pStyle w:val="Figura"/>
        <w:rPr>
          <w:lang w:val="es-419"/>
        </w:rPr>
      </w:pPr>
      <w:r w:rsidRPr="00105B6E">
        <w:rPr>
          <w:lang w:val="es-419"/>
        </w:rPr>
        <w:t>Símbolo lógico y normalizado de compuerta NAND</w:t>
      </w:r>
    </w:p>
    <w:p w14:paraId="6B37F7DB" w14:textId="35672D50" w:rsidR="00FE3197" w:rsidRDefault="00105B6E" w:rsidP="00105B6E">
      <w:pPr>
        <w:ind w:firstLine="0"/>
        <w:jc w:val="center"/>
      </w:pPr>
      <w:r>
        <w:rPr>
          <w:noProof/>
        </w:rPr>
        <w:drawing>
          <wp:inline distT="0" distB="0" distL="0" distR="0" wp14:anchorId="52421680" wp14:editId="1AF0C4D5">
            <wp:extent cx="2590800" cy="561975"/>
            <wp:effectExtent l="0" t="0" r="0" b="9525"/>
            <wp:docPr id="10" name="Gráfico 10" descr="Representación lógica o símbolo lógico de la compuerta N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áfico 10" descr="Representación lógica o símbolo lógico de la compuerta NAND."/>
                    <pic:cNvPicPr/>
                  </pic:nvPicPr>
                  <pic:blipFill>
                    <a:blip r:embed="rId22">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2590800" cy="561975"/>
                    </a:xfrm>
                    <a:prstGeom prst="rect">
                      <a:avLst/>
                    </a:prstGeom>
                  </pic:spPr>
                </pic:pic>
              </a:graphicData>
            </a:graphic>
          </wp:inline>
        </w:drawing>
      </w:r>
    </w:p>
    <w:p w14:paraId="0CF0B6E7" w14:textId="77777777" w:rsidR="00FE3197" w:rsidRDefault="00FE3197" w:rsidP="00105B6E">
      <w:pPr>
        <w:pStyle w:val="Tabla"/>
      </w:pPr>
      <w:r>
        <w:t>Tabla de verdad</w:t>
      </w:r>
    </w:p>
    <w:tbl>
      <w:tblPr>
        <w:tblStyle w:val="SENA"/>
        <w:tblW w:w="10060" w:type="dxa"/>
        <w:tblLayout w:type="fixed"/>
        <w:tblLook w:val="04A0" w:firstRow="1" w:lastRow="0" w:firstColumn="1" w:lastColumn="0" w:noHBand="0" w:noVBand="1"/>
      </w:tblPr>
      <w:tblGrid>
        <w:gridCol w:w="2972"/>
        <w:gridCol w:w="2693"/>
        <w:gridCol w:w="4395"/>
      </w:tblGrid>
      <w:tr w:rsidR="00105B6E" w14:paraId="05FE69E1" w14:textId="77777777" w:rsidTr="00E7773B">
        <w:trPr>
          <w:cnfStyle w:val="100000000000" w:firstRow="1" w:lastRow="0" w:firstColumn="0" w:lastColumn="0" w:oddVBand="0" w:evenVBand="0" w:oddHBand="0" w:evenHBand="0" w:firstRowFirstColumn="0" w:firstRowLastColumn="0" w:lastRowFirstColumn="0" w:lastRowLastColumn="0"/>
          <w:cantSplit/>
          <w:tblHeader/>
        </w:trPr>
        <w:tc>
          <w:tcPr>
            <w:tcW w:w="2972" w:type="dxa"/>
          </w:tcPr>
          <w:p w14:paraId="72FFACBE" w14:textId="77777777" w:rsidR="00105B6E" w:rsidRDefault="00105B6E" w:rsidP="00E7773B">
            <w:pPr>
              <w:pStyle w:val="TextoTablas"/>
              <w:jc w:val="center"/>
            </w:pPr>
            <w:r w:rsidRPr="00C15788">
              <w:t>Entrada</w:t>
            </w:r>
          </w:p>
        </w:tc>
        <w:tc>
          <w:tcPr>
            <w:tcW w:w="2693" w:type="dxa"/>
          </w:tcPr>
          <w:p w14:paraId="5592F214" w14:textId="77777777" w:rsidR="00105B6E" w:rsidRDefault="00105B6E" w:rsidP="00E7773B">
            <w:pPr>
              <w:pStyle w:val="TextoTablas"/>
              <w:jc w:val="center"/>
            </w:pPr>
            <w:r w:rsidRPr="00C15788">
              <w:t>Entrada</w:t>
            </w:r>
          </w:p>
        </w:tc>
        <w:tc>
          <w:tcPr>
            <w:tcW w:w="4395" w:type="dxa"/>
          </w:tcPr>
          <w:p w14:paraId="015DC941" w14:textId="77777777" w:rsidR="00105B6E" w:rsidRPr="000E7BF4" w:rsidRDefault="00105B6E" w:rsidP="00E7773B">
            <w:pPr>
              <w:pStyle w:val="TextoTablas"/>
              <w:jc w:val="center"/>
            </w:pPr>
            <w:r w:rsidRPr="00C15788">
              <w:t>Salida</w:t>
            </w:r>
          </w:p>
        </w:tc>
      </w:tr>
      <w:tr w:rsidR="00105B6E" w14:paraId="3CE11CF0" w14:textId="77777777" w:rsidTr="00E7773B">
        <w:trPr>
          <w:cnfStyle w:val="000000100000" w:firstRow="0" w:lastRow="0" w:firstColumn="0" w:lastColumn="0" w:oddVBand="0" w:evenVBand="0" w:oddHBand="1" w:evenHBand="0" w:firstRowFirstColumn="0" w:firstRowLastColumn="0" w:lastRowFirstColumn="0" w:lastRowLastColumn="0"/>
        </w:trPr>
        <w:tc>
          <w:tcPr>
            <w:tcW w:w="2972" w:type="dxa"/>
          </w:tcPr>
          <w:p w14:paraId="0C30971D" w14:textId="089B4CC8" w:rsidR="00105B6E" w:rsidRDefault="00105B6E" w:rsidP="00105B6E">
            <w:pPr>
              <w:pStyle w:val="TextoTablas"/>
              <w:jc w:val="center"/>
            </w:pPr>
            <w:r w:rsidRPr="002F7826">
              <w:t>A</w:t>
            </w:r>
          </w:p>
        </w:tc>
        <w:tc>
          <w:tcPr>
            <w:tcW w:w="2693" w:type="dxa"/>
          </w:tcPr>
          <w:p w14:paraId="3F21DF40" w14:textId="6C1F5248" w:rsidR="00105B6E" w:rsidRPr="0010689A" w:rsidRDefault="00105B6E" w:rsidP="00105B6E">
            <w:pPr>
              <w:pStyle w:val="TextoTablas"/>
              <w:jc w:val="center"/>
              <w:rPr>
                <w:rStyle w:val="Extranjerismo"/>
              </w:rPr>
            </w:pPr>
            <w:r w:rsidRPr="002F7826">
              <w:t>B</w:t>
            </w:r>
          </w:p>
        </w:tc>
        <w:tc>
          <w:tcPr>
            <w:tcW w:w="4395" w:type="dxa"/>
          </w:tcPr>
          <w:p w14:paraId="117E7F2A" w14:textId="284793EF" w:rsidR="00105B6E" w:rsidRPr="000E7BF4" w:rsidRDefault="00105B6E" w:rsidP="00105B6E">
            <w:pPr>
              <w:pStyle w:val="TextoTablas"/>
              <w:jc w:val="center"/>
            </w:pPr>
            <w:r w:rsidRPr="002F7826">
              <w:t xml:space="preserve">S = </w:t>
            </w:r>
            <w:proofErr w:type="gramStart"/>
            <w:r w:rsidRPr="002F7826">
              <w:t>A̅ .</w:t>
            </w:r>
            <w:proofErr w:type="gramEnd"/>
            <w:r w:rsidRPr="002F7826">
              <w:t xml:space="preserve"> B̅</w:t>
            </w:r>
          </w:p>
        </w:tc>
      </w:tr>
      <w:tr w:rsidR="00105B6E" w14:paraId="75FDA590" w14:textId="77777777" w:rsidTr="00E7773B">
        <w:tc>
          <w:tcPr>
            <w:tcW w:w="2972" w:type="dxa"/>
          </w:tcPr>
          <w:p w14:paraId="2320033F" w14:textId="59C6988F" w:rsidR="00105B6E" w:rsidRDefault="00105B6E" w:rsidP="00105B6E">
            <w:pPr>
              <w:pStyle w:val="TextoTablas"/>
              <w:jc w:val="center"/>
            </w:pPr>
            <w:r w:rsidRPr="002F7826">
              <w:t>0</w:t>
            </w:r>
          </w:p>
        </w:tc>
        <w:tc>
          <w:tcPr>
            <w:tcW w:w="2693" w:type="dxa"/>
          </w:tcPr>
          <w:p w14:paraId="1E295C7C" w14:textId="10DB13B9" w:rsidR="00105B6E" w:rsidRPr="0010689A" w:rsidRDefault="00105B6E" w:rsidP="00105B6E">
            <w:pPr>
              <w:pStyle w:val="TextoTablas"/>
              <w:jc w:val="center"/>
              <w:rPr>
                <w:rStyle w:val="Extranjerismo"/>
              </w:rPr>
            </w:pPr>
            <w:r w:rsidRPr="002F7826">
              <w:t>0</w:t>
            </w:r>
          </w:p>
        </w:tc>
        <w:tc>
          <w:tcPr>
            <w:tcW w:w="4395" w:type="dxa"/>
          </w:tcPr>
          <w:p w14:paraId="33CDB74C" w14:textId="1D51E47C" w:rsidR="00105B6E" w:rsidRPr="000E7BF4" w:rsidRDefault="00105B6E" w:rsidP="00105B6E">
            <w:pPr>
              <w:pStyle w:val="TextoTablas"/>
              <w:jc w:val="center"/>
            </w:pPr>
            <w:r w:rsidRPr="002F7826">
              <w:t>1</w:t>
            </w:r>
          </w:p>
        </w:tc>
      </w:tr>
      <w:tr w:rsidR="00105B6E" w14:paraId="6FC6FC60" w14:textId="77777777" w:rsidTr="00E7773B">
        <w:trPr>
          <w:cnfStyle w:val="000000100000" w:firstRow="0" w:lastRow="0" w:firstColumn="0" w:lastColumn="0" w:oddVBand="0" w:evenVBand="0" w:oddHBand="1" w:evenHBand="0" w:firstRowFirstColumn="0" w:firstRowLastColumn="0" w:lastRowFirstColumn="0" w:lastRowLastColumn="0"/>
        </w:trPr>
        <w:tc>
          <w:tcPr>
            <w:tcW w:w="2972" w:type="dxa"/>
          </w:tcPr>
          <w:p w14:paraId="1EC5860B" w14:textId="3194696E" w:rsidR="00105B6E" w:rsidRPr="001C5402" w:rsidRDefault="00105B6E" w:rsidP="00105B6E">
            <w:pPr>
              <w:pStyle w:val="TextoTablas"/>
              <w:jc w:val="center"/>
            </w:pPr>
            <w:r w:rsidRPr="002F7826">
              <w:t>0</w:t>
            </w:r>
          </w:p>
        </w:tc>
        <w:tc>
          <w:tcPr>
            <w:tcW w:w="2693" w:type="dxa"/>
          </w:tcPr>
          <w:p w14:paraId="1AB409DF" w14:textId="230D1836" w:rsidR="00105B6E" w:rsidRPr="0010689A" w:rsidRDefault="00105B6E" w:rsidP="00105B6E">
            <w:pPr>
              <w:pStyle w:val="TextoTablas"/>
              <w:jc w:val="center"/>
              <w:rPr>
                <w:rStyle w:val="Extranjerismo"/>
              </w:rPr>
            </w:pPr>
            <w:r w:rsidRPr="002F7826">
              <w:t>1</w:t>
            </w:r>
          </w:p>
        </w:tc>
        <w:tc>
          <w:tcPr>
            <w:tcW w:w="4395" w:type="dxa"/>
          </w:tcPr>
          <w:p w14:paraId="07EB7A7F" w14:textId="2177CD9B" w:rsidR="00105B6E" w:rsidRPr="000E7BF4" w:rsidRDefault="00105B6E" w:rsidP="00105B6E">
            <w:pPr>
              <w:pStyle w:val="TextoTablas"/>
              <w:jc w:val="center"/>
            </w:pPr>
            <w:r w:rsidRPr="002F7826">
              <w:t>1</w:t>
            </w:r>
          </w:p>
        </w:tc>
      </w:tr>
      <w:tr w:rsidR="00105B6E" w14:paraId="3DEF1801" w14:textId="77777777" w:rsidTr="00E7773B">
        <w:tc>
          <w:tcPr>
            <w:tcW w:w="2972" w:type="dxa"/>
          </w:tcPr>
          <w:p w14:paraId="3FCCEF74" w14:textId="7BFC7A17" w:rsidR="00105B6E" w:rsidRPr="001C5402" w:rsidRDefault="00105B6E" w:rsidP="00105B6E">
            <w:pPr>
              <w:pStyle w:val="TextoTablas"/>
              <w:jc w:val="center"/>
            </w:pPr>
            <w:r w:rsidRPr="002F7826">
              <w:t>1</w:t>
            </w:r>
          </w:p>
        </w:tc>
        <w:tc>
          <w:tcPr>
            <w:tcW w:w="2693" w:type="dxa"/>
          </w:tcPr>
          <w:p w14:paraId="340B034B" w14:textId="23F6EEE9" w:rsidR="00105B6E" w:rsidRPr="0010689A" w:rsidRDefault="00105B6E" w:rsidP="00105B6E">
            <w:pPr>
              <w:pStyle w:val="TextoTablas"/>
              <w:jc w:val="center"/>
              <w:rPr>
                <w:rStyle w:val="Extranjerismo"/>
              </w:rPr>
            </w:pPr>
            <w:r w:rsidRPr="002F7826">
              <w:t>0</w:t>
            </w:r>
          </w:p>
        </w:tc>
        <w:tc>
          <w:tcPr>
            <w:tcW w:w="4395" w:type="dxa"/>
          </w:tcPr>
          <w:p w14:paraId="258A1908" w14:textId="2D2BAF9C" w:rsidR="00105B6E" w:rsidRPr="000E7BF4" w:rsidRDefault="00105B6E" w:rsidP="00105B6E">
            <w:pPr>
              <w:pStyle w:val="TextoTablas"/>
              <w:jc w:val="center"/>
            </w:pPr>
            <w:r w:rsidRPr="002F7826">
              <w:t>1</w:t>
            </w:r>
          </w:p>
        </w:tc>
      </w:tr>
      <w:tr w:rsidR="00105B6E" w14:paraId="08D556D1" w14:textId="77777777" w:rsidTr="00E7773B">
        <w:trPr>
          <w:cnfStyle w:val="000000100000" w:firstRow="0" w:lastRow="0" w:firstColumn="0" w:lastColumn="0" w:oddVBand="0" w:evenVBand="0" w:oddHBand="1" w:evenHBand="0" w:firstRowFirstColumn="0" w:firstRowLastColumn="0" w:lastRowFirstColumn="0" w:lastRowLastColumn="0"/>
        </w:trPr>
        <w:tc>
          <w:tcPr>
            <w:tcW w:w="2972" w:type="dxa"/>
          </w:tcPr>
          <w:p w14:paraId="1878BEE0" w14:textId="2067CC22" w:rsidR="00105B6E" w:rsidRPr="001C5402" w:rsidRDefault="00105B6E" w:rsidP="00105B6E">
            <w:pPr>
              <w:pStyle w:val="TextoTablas"/>
              <w:jc w:val="center"/>
            </w:pPr>
            <w:r w:rsidRPr="002F7826">
              <w:t>1</w:t>
            </w:r>
          </w:p>
        </w:tc>
        <w:tc>
          <w:tcPr>
            <w:tcW w:w="2693" w:type="dxa"/>
          </w:tcPr>
          <w:p w14:paraId="6B3F490D" w14:textId="60F3C73B" w:rsidR="00105B6E" w:rsidRPr="0010689A" w:rsidRDefault="00105B6E" w:rsidP="00105B6E">
            <w:pPr>
              <w:pStyle w:val="TextoTablas"/>
              <w:jc w:val="center"/>
              <w:rPr>
                <w:rStyle w:val="Extranjerismo"/>
              </w:rPr>
            </w:pPr>
            <w:r w:rsidRPr="002F7826">
              <w:t>1</w:t>
            </w:r>
          </w:p>
        </w:tc>
        <w:tc>
          <w:tcPr>
            <w:tcW w:w="4395" w:type="dxa"/>
          </w:tcPr>
          <w:p w14:paraId="75E261F8" w14:textId="3F0EFE64" w:rsidR="00105B6E" w:rsidRPr="000E7BF4" w:rsidRDefault="00105B6E" w:rsidP="00105B6E">
            <w:pPr>
              <w:pStyle w:val="TextoTablas"/>
              <w:jc w:val="center"/>
            </w:pPr>
            <w:r w:rsidRPr="002F7826">
              <w:t>0</w:t>
            </w:r>
          </w:p>
        </w:tc>
      </w:tr>
    </w:tbl>
    <w:p w14:paraId="1B8CB629" w14:textId="77777777" w:rsidR="00FE3197" w:rsidRPr="00105B6E" w:rsidRDefault="00FE3197" w:rsidP="00FE3197">
      <w:pPr>
        <w:rPr>
          <w:b/>
          <w:bCs/>
        </w:rPr>
      </w:pPr>
      <w:r w:rsidRPr="00105B6E">
        <w:rPr>
          <w:b/>
          <w:bCs/>
        </w:rPr>
        <w:t>Función lógica</w:t>
      </w:r>
    </w:p>
    <w:p w14:paraId="0DB96B35" w14:textId="77777777" w:rsidR="00FE3197" w:rsidRDefault="00FE3197" w:rsidP="00FE3197">
      <w:r>
        <w:t xml:space="preserve">S = </w:t>
      </w:r>
      <w:proofErr w:type="gramStart"/>
      <w:r>
        <w:t>A̅ .</w:t>
      </w:r>
      <w:proofErr w:type="gramEnd"/>
      <w:r>
        <w:t xml:space="preserve"> B̅ = (</w:t>
      </w:r>
      <w:proofErr w:type="gramStart"/>
      <w:r>
        <w:t>A .</w:t>
      </w:r>
      <w:proofErr w:type="gramEnd"/>
      <w:r>
        <w:t xml:space="preserve"> B)’</w:t>
      </w:r>
    </w:p>
    <w:p w14:paraId="6FE2129D" w14:textId="77777777" w:rsidR="00105B6E" w:rsidRDefault="00FE3197" w:rsidP="00105B6E">
      <w:r>
        <w:t>Es también igual a:</w:t>
      </w:r>
    </w:p>
    <w:p w14:paraId="4EF0FD02" w14:textId="607FE617" w:rsidR="00105B6E" w:rsidRDefault="00105B6E" w:rsidP="006E519D">
      <w:pPr>
        <w:pStyle w:val="Figura"/>
        <w:rPr>
          <w:lang w:val="es-419"/>
        </w:rPr>
      </w:pPr>
      <w:r w:rsidRPr="002F7B78">
        <w:rPr>
          <w:lang w:val="es-419"/>
        </w:rPr>
        <w:t xml:space="preserve">Representación lógica de la compuerta </w:t>
      </w:r>
      <w:r w:rsidRPr="00105B6E">
        <w:rPr>
          <w:lang w:val="es-419"/>
        </w:rPr>
        <w:t>NAND</w:t>
      </w:r>
    </w:p>
    <w:p w14:paraId="0E2705D4" w14:textId="77777777" w:rsidR="00105B6E" w:rsidRDefault="00105B6E" w:rsidP="00105B6E">
      <w:pPr>
        <w:jc w:val="center"/>
      </w:pPr>
      <w:r>
        <w:rPr>
          <w:noProof/>
        </w:rPr>
        <w:drawing>
          <wp:inline distT="0" distB="0" distL="0" distR="0" wp14:anchorId="3B6B0CF0" wp14:editId="7ADA826D">
            <wp:extent cx="1209675" cy="323850"/>
            <wp:effectExtent l="0" t="0" r="9525" b="0"/>
            <wp:docPr id="11" name="Gráfico 11" descr="Representación o símbolo lógico de la compuerta N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áfico 11" descr="Representación o símbolo lógico de la compuerta NAND."/>
                    <pic:cNvPicPr/>
                  </pic:nvPicPr>
                  <pic:blipFill>
                    <a:blip r:embed="rId20">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1209675" cy="323850"/>
                    </a:xfrm>
                    <a:prstGeom prst="rect">
                      <a:avLst/>
                    </a:prstGeom>
                  </pic:spPr>
                </pic:pic>
              </a:graphicData>
            </a:graphic>
          </wp:inline>
        </w:drawing>
      </w:r>
    </w:p>
    <w:p w14:paraId="2DCF0A36" w14:textId="77777777" w:rsidR="00105B6E" w:rsidRDefault="00FE3197" w:rsidP="00105B6E">
      <w:r w:rsidRPr="00105B6E">
        <w:rPr>
          <w:b/>
          <w:bCs/>
        </w:rPr>
        <w:lastRenderedPageBreak/>
        <w:t>COMPUERTA X-NOR (NOR Exclusiva)</w:t>
      </w:r>
      <w:r>
        <w:t xml:space="preserve">. Su función es realizar negación a la salida de la operación OR </w:t>
      </w:r>
      <w:proofErr w:type="spellStart"/>
      <w:r>
        <w:t>ó</w:t>
      </w:r>
      <w:proofErr w:type="spellEnd"/>
      <w:r>
        <w:t xml:space="preserve"> “+”.</w:t>
      </w:r>
    </w:p>
    <w:p w14:paraId="7AC77B41" w14:textId="6B66B3C4" w:rsidR="00105B6E" w:rsidRPr="00105B6E" w:rsidRDefault="00105B6E" w:rsidP="006E519D">
      <w:pPr>
        <w:pStyle w:val="Figura"/>
        <w:rPr>
          <w:lang w:val="es-419"/>
        </w:rPr>
      </w:pPr>
      <w:r w:rsidRPr="00105B6E">
        <w:rPr>
          <w:lang w:val="es-419"/>
        </w:rPr>
        <w:t>Símbolo lógico y normalizado de compuerta X-NOR</w:t>
      </w:r>
    </w:p>
    <w:p w14:paraId="7A2D5C42" w14:textId="7561C12A" w:rsidR="00FE3197" w:rsidRDefault="00105B6E" w:rsidP="00105B6E">
      <w:pPr>
        <w:ind w:firstLine="0"/>
        <w:jc w:val="center"/>
      </w:pPr>
      <w:r>
        <w:rPr>
          <w:noProof/>
        </w:rPr>
        <w:drawing>
          <wp:inline distT="0" distB="0" distL="0" distR="0" wp14:anchorId="423C623E" wp14:editId="3B5868AC">
            <wp:extent cx="2609850" cy="561975"/>
            <wp:effectExtent l="0" t="0" r="0" b="9525"/>
            <wp:docPr id="12" name="Gráfico 12" descr="Representación lógica y tabla de verdad de la compuerta XNOR. Incluye el símbolo lógico, tabla de verdad y función lógica: S = (A̅ ⊕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áfico 12" descr="Representación lógica y tabla de verdad de la compuerta XNOR. Incluye el símbolo lógico, tabla de verdad y función lógica: S = (A̅ ⊕ B̅)."/>
                    <pic:cNvPicPr/>
                  </pic:nvPicPr>
                  <pic:blipFill>
                    <a:blip r:embed="rId24">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a:xfrm>
                      <a:off x="0" y="0"/>
                      <a:ext cx="2609850" cy="561975"/>
                    </a:xfrm>
                    <a:prstGeom prst="rect">
                      <a:avLst/>
                    </a:prstGeom>
                  </pic:spPr>
                </pic:pic>
              </a:graphicData>
            </a:graphic>
          </wp:inline>
        </w:drawing>
      </w:r>
    </w:p>
    <w:p w14:paraId="65E957F3" w14:textId="77777777" w:rsidR="00FE3197" w:rsidRPr="00105B6E" w:rsidRDefault="00FE3197" w:rsidP="00105B6E">
      <w:pPr>
        <w:pStyle w:val="Tabla"/>
      </w:pPr>
      <w:r w:rsidRPr="00105B6E">
        <w:t>Tabla de verdad</w:t>
      </w:r>
    </w:p>
    <w:tbl>
      <w:tblPr>
        <w:tblStyle w:val="SENA"/>
        <w:tblW w:w="10060" w:type="dxa"/>
        <w:tblLayout w:type="fixed"/>
        <w:tblLook w:val="04A0" w:firstRow="1" w:lastRow="0" w:firstColumn="1" w:lastColumn="0" w:noHBand="0" w:noVBand="1"/>
      </w:tblPr>
      <w:tblGrid>
        <w:gridCol w:w="2972"/>
        <w:gridCol w:w="2693"/>
        <w:gridCol w:w="4395"/>
      </w:tblGrid>
      <w:tr w:rsidR="00105B6E" w14:paraId="5F94063E" w14:textId="77777777" w:rsidTr="00E7773B">
        <w:trPr>
          <w:cnfStyle w:val="100000000000" w:firstRow="1" w:lastRow="0" w:firstColumn="0" w:lastColumn="0" w:oddVBand="0" w:evenVBand="0" w:oddHBand="0" w:evenHBand="0" w:firstRowFirstColumn="0" w:firstRowLastColumn="0" w:lastRowFirstColumn="0" w:lastRowLastColumn="0"/>
          <w:cantSplit/>
          <w:tblHeader/>
        </w:trPr>
        <w:tc>
          <w:tcPr>
            <w:tcW w:w="2972" w:type="dxa"/>
          </w:tcPr>
          <w:p w14:paraId="6DF05F6F" w14:textId="77777777" w:rsidR="00105B6E" w:rsidRDefault="00105B6E" w:rsidP="00E7773B">
            <w:pPr>
              <w:pStyle w:val="TextoTablas"/>
              <w:jc w:val="center"/>
            </w:pPr>
            <w:r w:rsidRPr="00C15788">
              <w:t>Entrada</w:t>
            </w:r>
          </w:p>
        </w:tc>
        <w:tc>
          <w:tcPr>
            <w:tcW w:w="2693" w:type="dxa"/>
          </w:tcPr>
          <w:p w14:paraId="398A066F" w14:textId="77777777" w:rsidR="00105B6E" w:rsidRDefault="00105B6E" w:rsidP="00E7773B">
            <w:pPr>
              <w:pStyle w:val="TextoTablas"/>
              <w:jc w:val="center"/>
            </w:pPr>
            <w:r w:rsidRPr="00C15788">
              <w:t>Entrada</w:t>
            </w:r>
          </w:p>
        </w:tc>
        <w:tc>
          <w:tcPr>
            <w:tcW w:w="4395" w:type="dxa"/>
          </w:tcPr>
          <w:p w14:paraId="7F259362" w14:textId="77777777" w:rsidR="00105B6E" w:rsidRPr="000E7BF4" w:rsidRDefault="00105B6E" w:rsidP="00E7773B">
            <w:pPr>
              <w:pStyle w:val="TextoTablas"/>
              <w:jc w:val="center"/>
            </w:pPr>
            <w:r w:rsidRPr="00C15788">
              <w:t>Salida</w:t>
            </w:r>
          </w:p>
        </w:tc>
      </w:tr>
      <w:tr w:rsidR="00105B6E" w14:paraId="1BE682BD" w14:textId="77777777" w:rsidTr="00E7773B">
        <w:trPr>
          <w:cnfStyle w:val="000000100000" w:firstRow="0" w:lastRow="0" w:firstColumn="0" w:lastColumn="0" w:oddVBand="0" w:evenVBand="0" w:oddHBand="1" w:evenHBand="0" w:firstRowFirstColumn="0" w:firstRowLastColumn="0" w:lastRowFirstColumn="0" w:lastRowLastColumn="0"/>
        </w:trPr>
        <w:tc>
          <w:tcPr>
            <w:tcW w:w="2972" w:type="dxa"/>
          </w:tcPr>
          <w:p w14:paraId="4CC06B3D" w14:textId="1B673929" w:rsidR="00105B6E" w:rsidRDefault="00105B6E" w:rsidP="00105B6E">
            <w:pPr>
              <w:pStyle w:val="TextoTablas"/>
              <w:jc w:val="center"/>
            </w:pPr>
            <w:r w:rsidRPr="00546F57">
              <w:t>A</w:t>
            </w:r>
          </w:p>
        </w:tc>
        <w:tc>
          <w:tcPr>
            <w:tcW w:w="2693" w:type="dxa"/>
          </w:tcPr>
          <w:p w14:paraId="0CDEE086" w14:textId="007A00C7" w:rsidR="00105B6E" w:rsidRPr="0010689A" w:rsidRDefault="00105B6E" w:rsidP="00105B6E">
            <w:pPr>
              <w:pStyle w:val="TextoTablas"/>
              <w:jc w:val="center"/>
              <w:rPr>
                <w:rStyle w:val="Extranjerismo"/>
              </w:rPr>
            </w:pPr>
            <w:r w:rsidRPr="00546F57">
              <w:t>B</w:t>
            </w:r>
          </w:p>
        </w:tc>
        <w:tc>
          <w:tcPr>
            <w:tcW w:w="4395" w:type="dxa"/>
          </w:tcPr>
          <w:p w14:paraId="5D583498" w14:textId="3BA042AE" w:rsidR="00105B6E" w:rsidRPr="000E7BF4" w:rsidRDefault="00105B6E" w:rsidP="00105B6E">
            <w:pPr>
              <w:pStyle w:val="TextoTablas"/>
              <w:jc w:val="center"/>
            </w:pPr>
            <w:r w:rsidRPr="00546F57">
              <w:t xml:space="preserve">S = A̅ </w:t>
            </w:r>
            <w:r w:rsidRPr="00546F57">
              <w:rPr>
                <w:rFonts w:ascii="Cambria Math" w:hAnsi="Cambria Math" w:cs="Cambria Math"/>
              </w:rPr>
              <w:t>⊕</w:t>
            </w:r>
            <w:r w:rsidRPr="00546F57">
              <w:t xml:space="preserve"> B</w:t>
            </w:r>
            <w:r w:rsidRPr="00546F57">
              <w:rPr>
                <w:rFonts w:cs="Calibri"/>
              </w:rPr>
              <w:t>̅</w:t>
            </w:r>
          </w:p>
        </w:tc>
      </w:tr>
      <w:tr w:rsidR="00105B6E" w14:paraId="6AFBA43E" w14:textId="77777777" w:rsidTr="00E7773B">
        <w:tc>
          <w:tcPr>
            <w:tcW w:w="2972" w:type="dxa"/>
          </w:tcPr>
          <w:p w14:paraId="75324621" w14:textId="1D060562" w:rsidR="00105B6E" w:rsidRDefault="00105B6E" w:rsidP="00105B6E">
            <w:pPr>
              <w:pStyle w:val="TextoTablas"/>
              <w:jc w:val="center"/>
            </w:pPr>
            <w:r w:rsidRPr="00546F57">
              <w:t>0</w:t>
            </w:r>
          </w:p>
        </w:tc>
        <w:tc>
          <w:tcPr>
            <w:tcW w:w="2693" w:type="dxa"/>
          </w:tcPr>
          <w:p w14:paraId="24B9460B" w14:textId="7C8FA461" w:rsidR="00105B6E" w:rsidRPr="0010689A" w:rsidRDefault="00105B6E" w:rsidP="00105B6E">
            <w:pPr>
              <w:pStyle w:val="TextoTablas"/>
              <w:jc w:val="center"/>
              <w:rPr>
                <w:rStyle w:val="Extranjerismo"/>
              </w:rPr>
            </w:pPr>
            <w:r w:rsidRPr="00546F57">
              <w:t>0</w:t>
            </w:r>
          </w:p>
        </w:tc>
        <w:tc>
          <w:tcPr>
            <w:tcW w:w="4395" w:type="dxa"/>
          </w:tcPr>
          <w:p w14:paraId="72C0D6C1" w14:textId="40AEFA05" w:rsidR="00105B6E" w:rsidRPr="000E7BF4" w:rsidRDefault="00105B6E" w:rsidP="00105B6E">
            <w:pPr>
              <w:pStyle w:val="TextoTablas"/>
              <w:jc w:val="center"/>
            </w:pPr>
            <w:r w:rsidRPr="00546F57">
              <w:t>1</w:t>
            </w:r>
          </w:p>
        </w:tc>
      </w:tr>
      <w:tr w:rsidR="00105B6E" w14:paraId="1FEBD73D" w14:textId="77777777" w:rsidTr="00E7773B">
        <w:trPr>
          <w:cnfStyle w:val="000000100000" w:firstRow="0" w:lastRow="0" w:firstColumn="0" w:lastColumn="0" w:oddVBand="0" w:evenVBand="0" w:oddHBand="1" w:evenHBand="0" w:firstRowFirstColumn="0" w:firstRowLastColumn="0" w:lastRowFirstColumn="0" w:lastRowLastColumn="0"/>
        </w:trPr>
        <w:tc>
          <w:tcPr>
            <w:tcW w:w="2972" w:type="dxa"/>
          </w:tcPr>
          <w:p w14:paraId="52D8E1B9" w14:textId="721FB96F" w:rsidR="00105B6E" w:rsidRPr="001C5402" w:rsidRDefault="00105B6E" w:rsidP="00105B6E">
            <w:pPr>
              <w:pStyle w:val="TextoTablas"/>
              <w:jc w:val="center"/>
            </w:pPr>
            <w:r w:rsidRPr="00546F57">
              <w:t>0</w:t>
            </w:r>
          </w:p>
        </w:tc>
        <w:tc>
          <w:tcPr>
            <w:tcW w:w="2693" w:type="dxa"/>
          </w:tcPr>
          <w:p w14:paraId="65585224" w14:textId="653AECB8" w:rsidR="00105B6E" w:rsidRPr="0010689A" w:rsidRDefault="00105B6E" w:rsidP="00105B6E">
            <w:pPr>
              <w:pStyle w:val="TextoTablas"/>
              <w:jc w:val="center"/>
              <w:rPr>
                <w:rStyle w:val="Extranjerismo"/>
              </w:rPr>
            </w:pPr>
            <w:r w:rsidRPr="00546F57">
              <w:t>1</w:t>
            </w:r>
          </w:p>
        </w:tc>
        <w:tc>
          <w:tcPr>
            <w:tcW w:w="4395" w:type="dxa"/>
          </w:tcPr>
          <w:p w14:paraId="08542A6A" w14:textId="0DEC733C" w:rsidR="00105B6E" w:rsidRPr="000E7BF4" w:rsidRDefault="00105B6E" w:rsidP="00105B6E">
            <w:pPr>
              <w:pStyle w:val="TextoTablas"/>
              <w:jc w:val="center"/>
            </w:pPr>
            <w:r w:rsidRPr="00546F57">
              <w:t>0</w:t>
            </w:r>
          </w:p>
        </w:tc>
      </w:tr>
      <w:tr w:rsidR="00105B6E" w14:paraId="6EFD9DBD" w14:textId="77777777" w:rsidTr="00E7773B">
        <w:tc>
          <w:tcPr>
            <w:tcW w:w="2972" w:type="dxa"/>
          </w:tcPr>
          <w:p w14:paraId="35ACF183" w14:textId="75BAD362" w:rsidR="00105B6E" w:rsidRPr="001C5402" w:rsidRDefault="00105B6E" w:rsidP="00105B6E">
            <w:pPr>
              <w:pStyle w:val="TextoTablas"/>
              <w:jc w:val="center"/>
            </w:pPr>
            <w:r w:rsidRPr="00546F57">
              <w:t>1</w:t>
            </w:r>
          </w:p>
        </w:tc>
        <w:tc>
          <w:tcPr>
            <w:tcW w:w="2693" w:type="dxa"/>
          </w:tcPr>
          <w:p w14:paraId="46BA0AD4" w14:textId="5BC781DA" w:rsidR="00105B6E" w:rsidRPr="0010689A" w:rsidRDefault="00105B6E" w:rsidP="00105B6E">
            <w:pPr>
              <w:pStyle w:val="TextoTablas"/>
              <w:jc w:val="center"/>
              <w:rPr>
                <w:rStyle w:val="Extranjerismo"/>
              </w:rPr>
            </w:pPr>
            <w:r w:rsidRPr="00546F57">
              <w:t>0</w:t>
            </w:r>
          </w:p>
        </w:tc>
        <w:tc>
          <w:tcPr>
            <w:tcW w:w="4395" w:type="dxa"/>
          </w:tcPr>
          <w:p w14:paraId="6A3E317E" w14:textId="5955B57A" w:rsidR="00105B6E" w:rsidRPr="000E7BF4" w:rsidRDefault="00105B6E" w:rsidP="00105B6E">
            <w:pPr>
              <w:pStyle w:val="TextoTablas"/>
              <w:jc w:val="center"/>
            </w:pPr>
            <w:r w:rsidRPr="00546F57">
              <w:t>0</w:t>
            </w:r>
          </w:p>
        </w:tc>
      </w:tr>
      <w:tr w:rsidR="00105B6E" w14:paraId="26953FEF" w14:textId="77777777" w:rsidTr="00E7773B">
        <w:trPr>
          <w:cnfStyle w:val="000000100000" w:firstRow="0" w:lastRow="0" w:firstColumn="0" w:lastColumn="0" w:oddVBand="0" w:evenVBand="0" w:oddHBand="1" w:evenHBand="0" w:firstRowFirstColumn="0" w:firstRowLastColumn="0" w:lastRowFirstColumn="0" w:lastRowLastColumn="0"/>
        </w:trPr>
        <w:tc>
          <w:tcPr>
            <w:tcW w:w="2972" w:type="dxa"/>
          </w:tcPr>
          <w:p w14:paraId="12995C3D" w14:textId="0D992832" w:rsidR="00105B6E" w:rsidRPr="001C5402" w:rsidRDefault="00105B6E" w:rsidP="00105B6E">
            <w:pPr>
              <w:pStyle w:val="TextoTablas"/>
              <w:jc w:val="center"/>
            </w:pPr>
            <w:r w:rsidRPr="00546F57">
              <w:t>1</w:t>
            </w:r>
          </w:p>
        </w:tc>
        <w:tc>
          <w:tcPr>
            <w:tcW w:w="2693" w:type="dxa"/>
          </w:tcPr>
          <w:p w14:paraId="20745E50" w14:textId="08363E01" w:rsidR="00105B6E" w:rsidRPr="0010689A" w:rsidRDefault="00105B6E" w:rsidP="00105B6E">
            <w:pPr>
              <w:pStyle w:val="TextoTablas"/>
              <w:jc w:val="center"/>
              <w:rPr>
                <w:rStyle w:val="Extranjerismo"/>
              </w:rPr>
            </w:pPr>
            <w:r w:rsidRPr="00546F57">
              <w:t>1</w:t>
            </w:r>
          </w:p>
        </w:tc>
        <w:tc>
          <w:tcPr>
            <w:tcW w:w="4395" w:type="dxa"/>
          </w:tcPr>
          <w:p w14:paraId="2B52E7D9" w14:textId="1802E5ED" w:rsidR="00105B6E" w:rsidRPr="000E7BF4" w:rsidRDefault="00105B6E" w:rsidP="00105B6E">
            <w:pPr>
              <w:pStyle w:val="TextoTablas"/>
              <w:jc w:val="center"/>
            </w:pPr>
            <w:r w:rsidRPr="00546F57">
              <w:t>1</w:t>
            </w:r>
          </w:p>
        </w:tc>
      </w:tr>
    </w:tbl>
    <w:p w14:paraId="3E527592" w14:textId="49B45CC9" w:rsidR="00FE3197" w:rsidRPr="00105B6E" w:rsidRDefault="00FE3197" w:rsidP="00FE3197">
      <w:pPr>
        <w:rPr>
          <w:b/>
          <w:bCs/>
        </w:rPr>
      </w:pPr>
      <w:r w:rsidRPr="00105B6E">
        <w:rPr>
          <w:b/>
          <w:bCs/>
        </w:rPr>
        <w:t>Función lógica</w:t>
      </w:r>
    </w:p>
    <w:p w14:paraId="36EBEAE8" w14:textId="77777777" w:rsidR="00FE3197" w:rsidRDefault="00FE3197" w:rsidP="00FE3197">
      <w:r>
        <w:t xml:space="preserve">S = A̅ </w:t>
      </w:r>
      <w:r>
        <w:rPr>
          <w:rFonts w:ascii="Cambria Math" w:hAnsi="Cambria Math" w:cs="Cambria Math"/>
        </w:rPr>
        <w:t>⊕</w:t>
      </w:r>
      <w:r>
        <w:t xml:space="preserve"> B</w:t>
      </w:r>
      <w:r>
        <w:rPr>
          <w:rFonts w:ascii="Calibri" w:hAnsi="Calibri" w:cs="Calibri"/>
        </w:rPr>
        <w:t>̅</w:t>
      </w:r>
      <w:r>
        <w:t xml:space="preserve"> = (A </w:t>
      </w:r>
      <w:r>
        <w:rPr>
          <w:rFonts w:ascii="Cambria Math" w:hAnsi="Cambria Math" w:cs="Cambria Math"/>
        </w:rPr>
        <w:t>⊕</w:t>
      </w:r>
      <w:r>
        <w:t xml:space="preserve"> B)</w:t>
      </w:r>
      <w:r>
        <w:rPr>
          <w:rFonts w:ascii="Calibri" w:hAnsi="Calibri" w:cs="Calibri"/>
        </w:rPr>
        <w:t>’</w:t>
      </w:r>
    </w:p>
    <w:p w14:paraId="1921E75F" w14:textId="77777777" w:rsidR="00360F56" w:rsidRDefault="00FE3197" w:rsidP="00360F56">
      <w:r>
        <w:t xml:space="preserve">Es </w:t>
      </w:r>
      <w:r w:rsidR="00105B6E">
        <w:t>también</w:t>
      </w:r>
      <w:r>
        <w:t xml:space="preserve"> igual a:</w:t>
      </w:r>
    </w:p>
    <w:p w14:paraId="44B5EC12" w14:textId="6147B261" w:rsidR="00360F56" w:rsidRDefault="00360F56" w:rsidP="006E519D">
      <w:pPr>
        <w:pStyle w:val="Figura"/>
        <w:rPr>
          <w:lang w:val="es-419"/>
        </w:rPr>
      </w:pPr>
      <w:r w:rsidRPr="002F7B78">
        <w:rPr>
          <w:lang w:val="es-419"/>
        </w:rPr>
        <w:t xml:space="preserve">Representación lógica de la compuerta </w:t>
      </w:r>
      <w:r w:rsidRPr="00360F56">
        <w:rPr>
          <w:lang w:val="es-419"/>
        </w:rPr>
        <w:t>X-NOR</w:t>
      </w:r>
    </w:p>
    <w:p w14:paraId="13F890E4" w14:textId="0057C71F" w:rsidR="00FE3197" w:rsidRDefault="001E6ABB" w:rsidP="001E6ABB">
      <w:pPr>
        <w:ind w:firstLine="0"/>
        <w:jc w:val="center"/>
      </w:pPr>
      <w:r>
        <w:rPr>
          <w:noProof/>
        </w:rPr>
        <w:drawing>
          <wp:inline distT="0" distB="0" distL="0" distR="0" wp14:anchorId="427E95F3" wp14:editId="43FD3A69">
            <wp:extent cx="1209675" cy="323850"/>
            <wp:effectExtent l="0" t="0" r="9525" b="0"/>
            <wp:docPr id="13" name="Gráfico 13" descr="Representación o símbolo lógico de la compuerta X-N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áfico 13" descr="Representación o símbolo lógico de la compuerta X-NOR."/>
                    <pic:cNvPicPr/>
                  </pic:nvPicPr>
                  <pic:blipFill>
                    <a:blip r:embed="rId26">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a:xfrm>
                      <a:off x="0" y="0"/>
                      <a:ext cx="1209675" cy="323850"/>
                    </a:xfrm>
                    <a:prstGeom prst="rect">
                      <a:avLst/>
                    </a:prstGeom>
                  </pic:spPr>
                </pic:pic>
              </a:graphicData>
            </a:graphic>
          </wp:inline>
        </w:drawing>
      </w:r>
    </w:p>
    <w:p w14:paraId="41DB3280" w14:textId="77777777" w:rsidR="00FE3197" w:rsidRDefault="00FE3197" w:rsidP="00FE3197">
      <w:r>
        <w:t xml:space="preserve">A </w:t>
      </w:r>
      <w:r>
        <w:rPr>
          <w:rFonts w:ascii="Cambria Math" w:hAnsi="Cambria Math" w:cs="Cambria Math"/>
        </w:rPr>
        <w:t>⊕</w:t>
      </w:r>
      <w:r>
        <w:t xml:space="preserve"> B = </w:t>
      </w:r>
      <w:proofErr w:type="gramStart"/>
      <w:r>
        <w:t>A .</w:t>
      </w:r>
      <w:proofErr w:type="gramEnd"/>
      <w:r>
        <w:t xml:space="preserve"> B</w:t>
      </w:r>
      <w:r>
        <w:rPr>
          <w:rFonts w:ascii="Calibri" w:hAnsi="Calibri" w:cs="Calibri"/>
        </w:rPr>
        <w:t>̅</w:t>
      </w:r>
      <w:r>
        <w:t xml:space="preserve"> + </w:t>
      </w:r>
      <w:proofErr w:type="gramStart"/>
      <w:r>
        <w:t>A</w:t>
      </w:r>
      <w:r>
        <w:rPr>
          <w:rFonts w:ascii="Calibri" w:hAnsi="Calibri" w:cs="Calibri"/>
        </w:rPr>
        <w:t>̅</w:t>
      </w:r>
      <w:r>
        <w:t xml:space="preserve"> .</w:t>
      </w:r>
      <w:proofErr w:type="gramEnd"/>
      <w:r>
        <w:t xml:space="preserve"> B</w:t>
      </w:r>
    </w:p>
    <w:p w14:paraId="77C7B19B" w14:textId="764B1D3B" w:rsidR="00B250D4" w:rsidRDefault="00B250D4" w:rsidP="00C4766E">
      <w:pPr>
        <w:rPr>
          <w:rFonts w:ascii="Calibri" w:eastAsia="Times New Roman" w:hAnsi="Calibri" w:cs="Times New Roman (Títulos en alf"/>
          <w:color w:val="000000" w:themeColor="text1"/>
          <w:spacing w:val="-10"/>
          <w:kern w:val="0"/>
          <w:sz w:val="36"/>
          <w:szCs w:val="32"/>
          <w:lang w:val="es-419" w:eastAsia="es-CO"/>
          <w14:ligatures w14:val="none"/>
        </w:rPr>
      </w:pPr>
      <w:r>
        <w:br w:type="page"/>
      </w:r>
    </w:p>
    <w:p w14:paraId="167AAB1C" w14:textId="331BDDE2" w:rsidR="00B84E6E" w:rsidRDefault="006E519D" w:rsidP="00B84E6E">
      <w:pPr>
        <w:pStyle w:val="Ttulo1"/>
      </w:pPr>
      <w:bookmarkStart w:id="3" w:name="_Toc185351801"/>
      <w:r w:rsidRPr="006E519D">
        <w:lastRenderedPageBreak/>
        <w:t xml:space="preserve">Las compuertas </w:t>
      </w:r>
      <w:r w:rsidRPr="006E519D">
        <w:t>lógicas</w:t>
      </w:r>
      <w:r w:rsidRPr="006E519D">
        <w:t xml:space="preserve"> y los circuitos integrados (CI)</w:t>
      </w:r>
      <w:bookmarkEnd w:id="3"/>
    </w:p>
    <w:p w14:paraId="2247701E" w14:textId="77777777" w:rsidR="006E519D" w:rsidRPr="006E519D" w:rsidRDefault="006E519D" w:rsidP="006E519D">
      <w:pPr>
        <w:rPr>
          <w:lang w:val="es-419" w:eastAsia="es-CO"/>
        </w:rPr>
      </w:pPr>
      <w:r w:rsidRPr="006E519D">
        <w:rPr>
          <w:lang w:val="es-419" w:eastAsia="es-CO"/>
        </w:rPr>
        <w:t>Las compuertas lógicas son los bloques fundamentales que permiten realizar operaciones booleanas en circuitos digitales. Estas compuertas se integran en dispositivos conocidos como circuitos integrados (CI), los cuales son componentes electrónicos que agrupan múltiples compuertas lógicas en una estructura compacta y funcional. Los CI son esenciales para el diseño y funcionamiento de sistemas digitales, ya que ejecutan tareas lógicas y computacionales mediante la interacción de sus elementos internos.</w:t>
      </w:r>
    </w:p>
    <w:p w14:paraId="3AC5F269" w14:textId="1287F2A1" w:rsidR="006E519D" w:rsidRPr="006E519D" w:rsidRDefault="006E519D" w:rsidP="006E519D">
      <w:pPr>
        <w:pStyle w:val="Figura"/>
        <w:rPr>
          <w:lang w:val="es-419"/>
        </w:rPr>
      </w:pPr>
      <w:r w:rsidRPr="006E519D">
        <w:rPr>
          <w:lang w:val="es-419"/>
        </w:rPr>
        <w:t>Circuito integrado 7400</w:t>
      </w:r>
    </w:p>
    <w:p w14:paraId="2500C723" w14:textId="77777777" w:rsidR="006E519D" w:rsidRDefault="006E519D" w:rsidP="006E519D">
      <w:pPr>
        <w:ind w:firstLine="0"/>
        <w:jc w:val="center"/>
        <w:rPr>
          <w:lang w:val="es-419" w:eastAsia="es-CO"/>
        </w:rPr>
      </w:pPr>
      <w:r>
        <w:rPr>
          <w:noProof/>
          <w:lang w:val="es-419" w:eastAsia="es-CO"/>
        </w:rPr>
        <w:drawing>
          <wp:inline distT="0" distB="0" distL="0" distR="0" wp14:anchorId="632E1DBA" wp14:editId="5F9F335C">
            <wp:extent cx="4486275" cy="1838066"/>
            <wp:effectExtent l="0" t="0" r="0" b="0"/>
            <wp:docPr id="15" name="Imagen 15" descr="Diagrama del circuito integrado 7400 con cuatro compuertas NAND y numeración de pines para las entradas y salid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Diagrama del circuito integrado 7400 con cuatro compuertas NAND y numeración de pines para las entradas y salidas."/>
                    <pic:cNvPicPr/>
                  </pic:nvPicPr>
                  <pic:blipFill>
                    <a:blip r:embed="rId28">
                      <a:extLst>
                        <a:ext uri="{28A0092B-C50C-407E-A947-70E740481C1C}">
                          <a14:useLocalDpi xmlns:a14="http://schemas.microsoft.com/office/drawing/2010/main" val="0"/>
                        </a:ext>
                      </a:extLst>
                    </a:blip>
                    <a:stretch>
                      <a:fillRect/>
                    </a:stretch>
                  </pic:blipFill>
                  <pic:spPr>
                    <a:xfrm>
                      <a:off x="0" y="0"/>
                      <a:ext cx="4492886" cy="1840775"/>
                    </a:xfrm>
                    <a:prstGeom prst="rect">
                      <a:avLst/>
                    </a:prstGeom>
                  </pic:spPr>
                </pic:pic>
              </a:graphicData>
            </a:graphic>
          </wp:inline>
        </w:drawing>
      </w:r>
    </w:p>
    <w:p w14:paraId="7D2CF1A7" w14:textId="3679368A" w:rsidR="006E519D" w:rsidRPr="006E519D" w:rsidRDefault="006E519D" w:rsidP="006E519D">
      <w:pPr>
        <w:pStyle w:val="Figura"/>
        <w:rPr>
          <w:lang w:val="es-419"/>
        </w:rPr>
      </w:pPr>
      <w:r w:rsidRPr="006E519D">
        <w:rPr>
          <w:lang w:val="es-419"/>
        </w:rPr>
        <w:t>Configuración interna de compuertas</w:t>
      </w:r>
    </w:p>
    <w:p w14:paraId="403F8F60" w14:textId="721A4912" w:rsidR="006E519D" w:rsidRPr="006E519D" w:rsidRDefault="006E519D" w:rsidP="006E519D">
      <w:pPr>
        <w:ind w:firstLine="0"/>
        <w:jc w:val="center"/>
        <w:rPr>
          <w:lang w:val="es-419" w:eastAsia="es-CO"/>
        </w:rPr>
      </w:pPr>
      <w:r>
        <w:rPr>
          <w:noProof/>
          <w:lang w:val="es-419" w:eastAsia="es-CO"/>
        </w:rPr>
        <w:drawing>
          <wp:inline distT="0" distB="0" distL="0" distR="0" wp14:anchorId="75721F89" wp14:editId="22B13E03">
            <wp:extent cx="2409825" cy="2328686"/>
            <wp:effectExtent l="0" t="0" r="0" b="0"/>
            <wp:docPr id="16" name="Imagen 16" descr="Esquema que muestra la configuración interna del circuito integrado, numeración de los pines y tipo de compuertas que lo integ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Esquema que muestra la configuración interna del circuito integrado, numeración de los pines y tipo de compuertas que lo integran."/>
                    <pic:cNvPicPr/>
                  </pic:nvPicPr>
                  <pic:blipFill>
                    <a:blip r:embed="rId29">
                      <a:extLst>
                        <a:ext uri="{28A0092B-C50C-407E-A947-70E740481C1C}">
                          <a14:useLocalDpi xmlns:a14="http://schemas.microsoft.com/office/drawing/2010/main" val="0"/>
                        </a:ext>
                      </a:extLst>
                    </a:blip>
                    <a:stretch>
                      <a:fillRect/>
                    </a:stretch>
                  </pic:blipFill>
                  <pic:spPr>
                    <a:xfrm>
                      <a:off x="0" y="0"/>
                      <a:ext cx="2410856" cy="2329682"/>
                    </a:xfrm>
                    <a:prstGeom prst="rect">
                      <a:avLst/>
                    </a:prstGeom>
                  </pic:spPr>
                </pic:pic>
              </a:graphicData>
            </a:graphic>
          </wp:inline>
        </w:drawing>
      </w:r>
    </w:p>
    <w:p w14:paraId="0DCE5866" w14:textId="77777777" w:rsidR="006E519D" w:rsidRPr="006E519D" w:rsidRDefault="006E519D" w:rsidP="006E519D">
      <w:pPr>
        <w:rPr>
          <w:lang w:val="es-419" w:eastAsia="es-CO"/>
        </w:rPr>
      </w:pPr>
      <w:r w:rsidRPr="006E519D">
        <w:rPr>
          <w:lang w:val="es-419" w:eastAsia="es-CO"/>
        </w:rPr>
        <w:lastRenderedPageBreak/>
        <w:t>A continuación, se presenta la configuración interna de las compuertas lógicas de algunos circuitos integrados:</w:t>
      </w:r>
    </w:p>
    <w:p w14:paraId="71B496D1" w14:textId="5174E4D8" w:rsidR="006E519D" w:rsidRPr="006E519D" w:rsidRDefault="006E519D" w:rsidP="006E519D">
      <w:pPr>
        <w:pStyle w:val="Figura"/>
        <w:rPr>
          <w:lang w:val="es-419"/>
        </w:rPr>
      </w:pPr>
      <w:r w:rsidRPr="006E519D">
        <w:rPr>
          <w:lang w:val="es-419"/>
        </w:rPr>
        <w:t>Familia de circuitos integrados</w:t>
      </w:r>
    </w:p>
    <w:p w14:paraId="380AC770" w14:textId="11609CCD" w:rsidR="006E519D" w:rsidRPr="006E519D" w:rsidRDefault="006E519D" w:rsidP="006E519D">
      <w:pPr>
        <w:ind w:firstLine="0"/>
        <w:jc w:val="center"/>
        <w:rPr>
          <w:lang w:val="es-419" w:eastAsia="es-CO"/>
        </w:rPr>
      </w:pPr>
      <w:r>
        <w:rPr>
          <w:noProof/>
          <w:lang w:val="es-419" w:eastAsia="es-CO"/>
        </w:rPr>
        <w:drawing>
          <wp:inline distT="0" distB="0" distL="0" distR="0" wp14:anchorId="426C1C72" wp14:editId="61C80852">
            <wp:extent cx="6332220" cy="2322830"/>
            <wp:effectExtent l="0" t="0" r="0" b="1270"/>
            <wp:docPr id="17" name="Imagen 17" descr="Vista de diferentes circuitos integrados, como 7432 (OR), 7404 (NOT), 7400 (NAND), 7408 (AND), 7402 (NOR) y 7486 (XOR), junto con su configuración inter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Vista de diferentes circuitos integrados, como 7432 (OR), 7404 (NOT), 7400 (NAND), 7408 (AND), 7402 (NOR) y 7486 (XOR), junto con su configuración interna."/>
                    <pic:cNvPicPr/>
                  </pic:nvPicPr>
                  <pic:blipFill>
                    <a:blip r:embed="rId30">
                      <a:extLst>
                        <a:ext uri="{28A0092B-C50C-407E-A947-70E740481C1C}">
                          <a14:useLocalDpi xmlns:a14="http://schemas.microsoft.com/office/drawing/2010/main" val="0"/>
                        </a:ext>
                      </a:extLst>
                    </a:blip>
                    <a:stretch>
                      <a:fillRect/>
                    </a:stretch>
                  </pic:blipFill>
                  <pic:spPr>
                    <a:xfrm>
                      <a:off x="0" y="0"/>
                      <a:ext cx="6332220" cy="2322830"/>
                    </a:xfrm>
                    <a:prstGeom prst="rect">
                      <a:avLst/>
                    </a:prstGeom>
                  </pic:spPr>
                </pic:pic>
              </a:graphicData>
            </a:graphic>
          </wp:inline>
        </w:drawing>
      </w:r>
    </w:p>
    <w:p w14:paraId="69443471" w14:textId="69F5B81D" w:rsidR="00910B54" w:rsidRPr="00910B54" w:rsidRDefault="00910B54" w:rsidP="006E519D">
      <w:pPr>
        <w:rPr>
          <w:lang w:val="es-419" w:eastAsia="es-CO"/>
        </w:rPr>
      </w:pPr>
    </w:p>
    <w:p w14:paraId="3056BA6F" w14:textId="48CA1D6D" w:rsidR="00656754" w:rsidRPr="00EE4C61" w:rsidRDefault="00EE4C61" w:rsidP="00004AFA">
      <w:pPr>
        <w:pStyle w:val="Titulosgenerales"/>
      </w:pPr>
      <w:bookmarkStart w:id="4" w:name="_Toc185351802"/>
      <w:r w:rsidRPr="00EE4C61">
        <w:lastRenderedPageBreak/>
        <w:t>Síntesis</w:t>
      </w:r>
      <w:bookmarkEnd w:id="4"/>
    </w:p>
    <w:p w14:paraId="2E94A9AB" w14:textId="42A012EA" w:rsidR="00D169FE" w:rsidRPr="00D169FE" w:rsidRDefault="009B658D" w:rsidP="00D169FE">
      <w:pPr>
        <w:rPr>
          <w:lang w:val="es-419" w:eastAsia="es-CO"/>
        </w:rPr>
      </w:pPr>
      <w:r w:rsidRPr="009B658D">
        <w:rPr>
          <w:lang w:val="es-419" w:eastAsia="es-CO"/>
        </w:rPr>
        <w:t>A continuación, se muestra un mapa conceptual con los elementos más importantes desarrollados en este componente.</w:t>
      </w:r>
    </w:p>
    <w:p w14:paraId="5C26A33E" w14:textId="0DCBA904" w:rsidR="00B210EB" w:rsidRDefault="009B658D" w:rsidP="00C0249D">
      <w:pPr>
        <w:ind w:firstLine="0"/>
        <w:jc w:val="center"/>
        <w:rPr>
          <w:lang w:val="es-419" w:eastAsia="es-CO"/>
        </w:rPr>
      </w:pPr>
      <w:r>
        <w:rPr>
          <w:noProof/>
          <w:lang w:val="es-419" w:eastAsia="es-CO"/>
        </w:rPr>
        <w:drawing>
          <wp:inline distT="0" distB="0" distL="0" distR="0" wp14:anchorId="591FC077" wp14:editId="54837079">
            <wp:extent cx="6332220" cy="1545590"/>
            <wp:effectExtent l="0" t="0" r="0" b="0"/>
            <wp:docPr id="18" name="Gráfico 18" descr="La síntesis sobre las compuertas lógicas realizan operaciones lógicas. Se clasifican en diferentes tipos, como AND, OR, NOT, XOR, NOR, NAND y XNOR, y se integran en circuitos integrados (CI), que agrupan múltiples compuertas lógicas. Estas operaciones se basan en principios booleanos, como la conjunción (AND), disyunción (OR) y negación (NOT). Las compuertas lógicas forman los circuitos integrados, y sus aplicaciones abarcan sistemas digitales, computadoras y telecomunicaci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áfico 18" descr="La síntesis sobre las compuertas lógicas realizan operaciones lógicas. Se clasifican en diferentes tipos, como AND, OR, NOT, XOR, NOR, NAND y XNOR, y se integran en circuitos integrados (CI), que agrupan múltiples compuertas lógicas. Estas operaciones se basan en principios booleanos, como la conjunción (AND), disyunción (OR) y negación (NOT). Las compuertas lógicas forman los circuitos integrados, y sus aplicaciones abarcan sistemas digitales, computadoras y telecomunicaciones."/>
                    <pic:cNvPicPr/>
                  </pic:nvPicPr>
                  <pic:blipFill>
                    <a:blip r:embed="rId31">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a:xfrm>
                      <a:off x="0" y="0"/>
                      <a:ext cx="6332220" cy="1545590"/>
                    </a:xfrm>
                    <a:prstGeom prst="rect">
                      <a:avLst/>
                    </a:prstGeom>
                  </pic:spPr>
                </pic:pic>
              </a:graphicData>
            </a:graphic>
          </wp:inline>
        </w:drawing>
      </w:r>
    </w:p>
    <w:p w14:paraId="1D10F012" w14:textId="15AFE530" w:rsidR="00CE2C4A" w:rsidRPr="00CE2C4A" w:rsidRDefault="00EE4C61" w:rsidP="00004AFA">
      <w:pPr>
        <w:pStyle w:val="Titulosgenerales"/>
      </w:pPr>
      <w:bookmarkStart w:id="5" w:name="_Toc185351803"/>
      <w:r w:rsidRPr="00723503">
        <w:lastRenderedPageBreak/>
        <w:t>Material complementario</w:t>
      </w:r>
      <w:bookmarkEnd w:id="5"/>
    </w:p>
    <w:tbl>
      <w:tblPr>
        <w:tblStyle w:val="SENA"/>
        <w:tblW w:w="0" w:type="auto"/>
        <w:tblLayout w:type="fixed"/>
        <w:tblLook w:val="04A0" w:firstRow="1" w:lastRow="0" w:firstColumn="1" w:lastColumn="0" w:noHBand="0" w:noVBand="1"/>
      </w:tblPr>
      <w:tblGrid>
        <w:gridCol w:w="1980"/>
        <w:gridCol w:w="2977"/>
        <w:gridCol w:w="2126"/>
        <w:gridCol w:w="2879"/>
      </w:tblGrid>
      <w:tr w:rsidR="00F36C9D" w14:paraId="5ACFD6FC" w14:textId="77777777" w:rsidTr="00D169FE">
        <w:trPr>
          <w:cnfStyle w:val="100000000000" w:firstRow="1" w:lastRow="0" w:firstColumn="0" w:lastColumn="0" w:oddVBand="0" w:evenVBand="0" w:oddHBand="0" w:evenHBand="0" w:firstRowFirstColumn="0" w:firstRowLastColumn="0" w:lastRowFirstColumn="0" w:lastRowLastColumn="0"/>
          <w:cantSplit/>
          <w:tblHeader/>
        </w:trPr>
        <w:tc>
          <w:tcPr>
            <w:tcW w:w="1980" w:type="dxa"/>
          </w:tcPr>
          <w:p w14:paraId="2E11C96E" w14:textId="23095499" w:rsidR="00F36C9D" w:rsidRDefault="00F36C9D" w:rsidP="007C7021">
            <w:pPr>
              <w:pStyle w:val="TextoTablas"/>
              <w:jc w:val="center"/>
            </w:pPr>
            <w:r>
              <w:t>Tema</w:t>
            </w:r>
          </w:p>
        </w:tc>
        <w:tc>
          <w:tcPr>
            <w:tcW w:w="2977" w:type="dxa"/>
          </w:tcPr>
          <w:p w14:paraId="7B695FBE" w14:textId="24DBD009" w:rsidR="00F36C9D" w:rsidRDefault="00F36C9D" w:rsidP="007C7021">
            <w:pPr>
              <w:pStyle w:val="TextoTablas"/>
              <w:jc w:val="center"/>
            </w:pPr>
            <w:r>
              <w:t>Referencia</w:t>
            </w:r>
          </w:p>
        </w:tc>
        <w:tc>
          <w:tcPr>
            <w:tcW w:w="2126" w:type="dxa"/>
          </w:tcPr>
          <w:p w14:paraId="148AF39D" w14:textId="3222D224" w:rsidR="00F36C9D" w:rsidRDefault="00F36C9D" w:rsidP="007C7021">
            <w:pPr>
              <w:pStyle w:val="TextoTablas"/>
              <w:jc w:val="center"/>
            </w:pPr>
            <w:r>
              <w:t>Tipo de material</w:t>
            </w:r>
          </w:p>
        </w:tc>
        <w:tc>
          <w:tcPr>
            <w:tcW w:w="2879" w:type="dxa"/>
          </w:tcPr>
          <w:p w14:paraId="31B07D9E" w14:textId="058886D8" w:rsidR="00F36C9D" w:rsidRDefault="00F36C9D" w:rsidP="007C7021">
            <w:pPr>
              <w:pStyle w:val="TextoTablas"/>
              <w:jc w:val="center"/>
            </w:pPr>
            <w:r>
              <w:t>Enlace del recurso</w:t>
            </w:r>
          </w:p>
        </w:tc>
      </w:tr>
      <w:tr w:rsidR="009B658D" w14:paraId="1C24F5E1" w14:textId="77777777" w:rsidTr="00D169FE">
        <w:trPr>
          <w:cnfStyle w:val="000000100000" w:firstRow="0" w:lastRow="0" w:firstColumn="0" w:lastColumn="0" w:oddVBand="0" w:evenVBand="0" w:oddHBand="1" w:evenHBand="0" w:firstRowFirstColumn="0" w:firstRowLastColumn="0" w:lastRowFirstColumn="0" w:lastRowLastColumn="0"/>
        </w:trPr>
        <w:tc>
          <w:tcPr>
            <w:tcW w:w="1980" w:type="dxa"/>
          </w:tcPr>
          <w:p w14:paraId="72777169" w14:textId="3C78E16D" w:rsidR="009B658D" w:rsidRDefault="009B658D" w:rsidP="009B658D">
            <w:pPr>
              <w:pStyle w:val="TextoTablas"/>
            </w:pPr>
            <w:r w:rsidRPr="00D10B8E">
              <w:t>Representaciones de las compuertas lógicas.</w:t>
            </w:r>
          </w:p>
        </w:tc>
        <w:tc>
          <w:tcPr>
            <w:tcW w:w="2977" w:type="dxa"/>
          </w:tcPr>
          <w:p w14:paraId="6B46D09D" w14:textId="61F0D3C5" w:rsidR="009B658D" w:rsidRDefault="009B658D" w:rsidP="009B658D">
            <w:pPr>
              <w:pStyle w:val="TextoTablas"/>
            </w:pPr>
            <w:proofErr w:type="spellStart"/>
            <w:r w:rsidRPr="00D10B8E">
              <w:t>Manik</w:t>
            </w:r>
            <w:proofErr w:type="spellEnd"/>
            <w:r w:rsidRPr="00D10B8E">
              <w:t>. (2022). COMPUERTAS LÓGICAS (desde cero) - Explicación detallada. [Archivo de video] YouTube.</w:t>
            </w:r>
          </w:p>
        </w:tc>
        <w:tc>
          <w:tcPr>
            <w:tcW w:w="2126" w:type="dxa"/>
          </w:tcPr>
          <w:p w14:paraId="16BE0076" w14:textId="674B9DD7" w:rsidR="009B658D" w:rsidRDefault="009B658D" w:rsidP="009B658D">
            <w:pPr>
              <w:pStyle w:val="TextoTablas"/>
            </w:pPr>
            <w:r w:rsidRPr="00D10B8E">
              <w:t>Video</w:t>
            </w:r>
          </w:p>
        </w:tc>
        <w:tc>
          <w:tcPr>
            <w:tcW w:w="2879" w:type="dxa"/>
          </w:tcPr>
          <w:p w14:paraId="1224783A" w14:textId="7C574342" w:rsidR="009B658D" w:rsidRDefault="009B658D" w:rsidP="009B658D">
            <w:pPr>
              <w:pStyle w:val="TextoTablas"/>
            </w:pPr>
            <w:hyperlink r:id="rId33" w:history="1">
              <w:r w:rsidRPr="005A7A01">
                <w:rPr>
                  <w:rStyle w:val="Hipervnculo"/>
                </w:rPr>
                <w:t>https://www.youtube.com/watch?v=shcAMLESVrE&amp;ab_channel=Manik</w:t>
              </w:r>
            </w:hyperlink>
          </w:p>
        </w:tc>
      </w:tr>
      <w:tr w:rsidR="009B658D" w14:paraId="6029854B" w14:textId="77777777" w:rsidTr="00D169FE">
        <w:tc>
          <w:tcPr>
            <w:tcW w:w="1980" w:type="dxa"/>
          </w:tcPr>
          <w:p w14:paraId="49229047" w14:textId="3FF252D2" w:rsidR="009B658D" w:rsidRPr="001375D7" w:rsidRDefault="009B658D" w:rsidP="009B658D">
            <w:pPr>
              <w:pStyle w:val="TextoTablas"/>
            </w:pPr>
            <w:r w:rsidRPr="00D10B8E">
              <w:t>Representaciones de las compuertas lógicas.</w:t>
            </w:r>
          </w:p>
        </w:tc>
        <w:tc>
          <w:tcPr>
            <w:tcW w:w="2977" w:type="dxa"/>
          </w:tcPr>
          <w:p w14:paraId="4E05E16A" w14:textId="590FA50E" w:rsidR="009B658D" w:rsidRPr="001375D7" w:rsidRDefault="009B658D" w:rsidP="009B658D">
            <w:pPr>
              <w:pStyle w:val="TextoTablas"/>
            </w:pPr>
            <w:proofErr w:type="spellStart"/>
            <w:r w:rsidRPr="00D10B8E">
              <w:t>Ivan</w:t>
            </w:r>
            <w:proofErr w:type="spellEnd"/>
            <w:r w:rsidRPr="00D10B8E">
              <w:t xml:space="preserve"> Espinoza. (2022). Electrónica digital básica, compuerta lógica NOT, CI 74LS04. [Archivo de video] YouTube.</w:t>
            </w:r>
          </w:p>
        </w:tc>
        <w:tc>
          <w:tcPr>
            <w:tcW w:w="2126" w:type="dxa"/>
          </w:tcPr>
          <w:p w14:paraId="52A56F61" w14:textId="3DAC40DF" w:rsidR="009B658D" w:rsidRPr="001375D7" w:rsidRDefault="009B658D" w:rsidP="009B658D">
            <w:pPr>
              <w:pStyle w:val="TextoTablas"/>
            </w:pPr>
            <w:r w:rsidRPr="00D10B8E">
              <w:t>Video</w:t>
            </w:r>
          </w:p>
        </w:tc>
        <w:tc>
          <w:tcPr>
            <w:tcW w:w="2879" w:type="dxa"/>
          </w:tcPr>
          <w:p w14:paraId="2FAECE35" w14:textId="0FB049B4" w:rsidR="009B658D" w:rsidRDefault="009B658D" w:rsidP="009B658D">
            <w:pPr>
              <w:pStyle w:val="TextoTablas"/>
            </w:pPr>
            <w:hyperlink r:id="rId34" w:history="1">
              <w:r w:rsidRPr="005A7A01">
                <w:rPr>
                  <w:rStyle w:val="Hipervnculo"/>
                </w:rPr>
                <w:t>https://www.youtube.com/watch?v=C3RoKyfvS-4&amp;list=PLDSIUVDiODhJkm-847DEJZtNJR4C8uuR8&amp;ab_channel=IvanEspinoza</w:t>
              </w:r>
            </w:hyperlink>
          </w:p>
        </w:tc>
      </w:tr>
      <w:tr w:rsidR="009B658D" w14:paraId="74533D0B" w14:textId="77777777" w:rsidTr="00D169FE">
        <w:trPr>
          <w:cnfStyle w:val="000000100000" w:firstRow="0" w:lastRow="0" w:firstColumn="0" w:lastColumn="0" w:oddVBand="0" w:evenVBand="0" w:oddHBand="1" w:evenHBand="0" w:firstRowFirstColumn="0" w:firstRowLastColumn="0" w:lastRowFirstColumn="0" w:lastRowLastColumn="0"/>
        </w:trPr>
        <w:tc>
          <w:tcPr>
            <w:tcW w:w="1980" w:type="dxa"/>
          </w:tcPr>
          <w:p w14:paraId="0B7B886F" w14:textId="312DA9E3" w:rsidR="009B658D" w:rsidRPr="001375D7" w:rsidRDefault="009B658D" w:rsidP="009B658D">
            <w:pPr>
              <w:pStyle w:val="TextoTablas"/>
            </w:pPr>
            <w:r w:rsidRPr="00D10B8E">
              <w:t>Representaciones de las compuertas lógicas.</w:t>
            </w:r>
          </w:p>
        </w:tc>
        <w:tc>
          <w:tcPr>
            <w:tcW w:w="2977" w:type="dxa"/>
          </w:tcPr>
          <w:p w14:paraId="1D2DB988" w14:textId="55060ECE" w:rsidR="009B658D" w:rsidRPr="001375D7" w:rsidRDefault="009B658D" w:rsidP="009B658D">
            <w:pPr>
              <w:pStyle w:val="TextoTablas"/>
            </w:pPr>
            <w:r w:rsidRPr="00D10B8E">
              <w:t>McGraw Hill. (s.f.). Introducción a los sistemas digitales: Unidad 1.</w:t>
            </w:r>
          </w:p>
        </w:tc>
        <w:tc>
          <w:tcPr>
            <w:tcW w:w="2126" w:type="dxa"/>
          </w:tcPr>
          <w:p w14:paraId="7E335A83" w14:textId="275227C6" w:rsidR="009B658D" w:rsidRPr="001375D7" w:rsidRDefault="009B658D" w:rsidP="009B658D">
            <w:pPr>
              <w:pStyle w:val="TextoTablas"/>
            </w:pPr>
            <w:r w:rsidRPr="00D10B8E">
              <w:t>Documento</w:t>
            </w:r>
          </w:p>
        </w:tc>
        <w:tc>
          <w:tcPr>
            <w:tcW w:w="2879" w:type="dxa"/>
          </w:tcPr>
          <w:p w14:paraId="13245811" w14:textId="65359982" w:rsidR="009B658D" w:rsidRDefault="009B658D" w:rsidP="009B658D">
            <w:pPr>
              <w:pStyle w:val="TextoTablas"/>
            </w:pPr>
            <w:hyperlink r:id="rId35" w:history="1">
              <w:r w:rsidRPr="005A7A01">
                <w:rPr>
                  <w:rStyle w:val="Hipervnculo"/>
                </w:rPr>
                <w:t>http://www.mcgraw-hill.es/bcv/guide/capitulo/844817156X.pdf</w:t>
              </w:r>
            </w:hyperlink>
          </w:p>
        </w:tc>
      </w:tr>
    </w:tbl>
    <w:p w14:paraId="1C276251" w14:textId="30BD785F" w:rsidR="00F36C9D" w:rsidRDefault="00F36C9D" w:rsidP="00004AFA">
      <w:pPr>
        <w:pStyle w:val="Titulosgenerales"/>
      </w:pPr>
      <w:bookmarkStart w:id="6" w:name="_Toc185351804"/>
      <w:r>
        <w:lastRenderedPageBreak/>
        <w:t>Glosario</w:t>
      </w:r>
      <w:bookmarkEnd w:id="6"/>
    </w:p>
    <w:p w14:paraId="4646EF73" w14:textId="77777777" w:rsidR="009B658D" w:rsidRPr="009B658D" w:rsidRDefault="009B658D" w:rsidP="009B658D">
      <w:pPr>
        <w:rPr>
          <w:lang w:val="es-419" w:eastAsia="es-CO"/>
        </w:rPr>
      </w:pPr>
      <w:r w:rsidRPr="009B658D">
        <w:rPr>
          <w:b/>
          <w:bCs/>
          <w:lang w:val="es-419" w:eastAsia="es-CO"/>
        </w:rPr>
        <w:t xml:space="preserve">Álgebra de </w:t>
      </w:r>
      <w:r w:rsidRPr="009B658D">
        <w:rPr>
          <w:rStyle w:val="Extranjerismo"/>
          <w:b/>
          <w:bCs/>
          <w:lang w:val="es-419" w:eastAsia="es-CO"/>
        </w:rPr>
        <w:t>Boole</w:t>
      </w:r>
      <w:r w:rsidRPr="009B658D">
        <w:rPr>
          <w:lang w:val="es-419" w:eastAsia="es-CO"/>
        </w:rPr>
        <w:t>: base matemática que sustenta las operaciones lógicas utilizadas en circuitos digitales.</w:t>
      </w:r>
    </w:p>
    <w:p w14:paraId="5FCF2F4F" w14:textId="77777777" w:rsidR="009B658D" w:rsidRPr="009B658D" w:rsidRDefault="009B658D" w:rsidP="009B658D">
      <w:pPr>
        <w:rPr>
          <w:lang w:val="es-419" w:eastAsia="es-CO"/>
        </w:rPr>
      </w:pPr>
      <w:r w:rsidRPr="009B658D">
        <w:rPr>
          <w:b/>
          <w:bCs/>
          <w:lang w:val="es-419" w:eastAsia="es-CO"/>
        </w:rPr>
        <w:t>Circuito integrado (CI)</w:t>
      </w:r>
      <w:r w:rsidRPr="009B658D">
        <w:rPr>
          <w:lang w:val="es-419" w:eastAsia="es-CO"/>
        </w:rPr>
        <w:t>: dispositivo electrónico compacto que agrupa varias compuertas lógicas.</w:t>
      </w:r>
    </w:p>
    <w:p w14:paraId="623B8164" w14:textId="77777777" w:rsidR="009B658D" w:rsidRPr="009B658D" w:rsidRDefault="009B658D" w:rsidP="009B658D">
      <w:pPr>
        <w:rPr>
          <w:lang w:val="es-419" w:eastAsia="es-CO"/>
        </w:rPr>
      </w:pPr>
      <w:r w:rsidRPr="009B658D">
        <w:rPr>
          <w:b/>
          <w:bCs/>
          <w:lang w:val="es-419" w:eastAsia="es-CO"/>
        </w:rPr>
        <w:t xml:space="preserve">Compuerta </w:t>
      </w:r>
      <w:r w:rsidRPr="009B658D">
        <w:rPr>
          <w:rStyle w:val="Extranjerismo"/>
          <w:b/>
          <w:bCs/>
          <w:lang w:val="es-419" w:eastAsia="es-CO"/>
        </w:rPr>
        <w:t>AND</w:t>
      </w:r>
      <w:r w:rsidRPr="009B658D">
        <w:rPr>
          <w:lang w:val="es-419" w:eastAsia="es-CO"/>
        </w:rPr>
        <w:t>: compuerta lógica que devuelve 1 si todas las entradas son 1.</w:t>
      </w:r>
    </w:p>
    <w:p w14:paraId="677E4109" w14:textId="77777777" w:rsidR="009B658D" w:rsidRPr="009B658D" w:rsidRDefault="009B658D" w:rsidP="009B658D">
      <w:pPr>
        <w:rPr>
          <w:lang w:val="es-419" w:eastAsia="es-CO"/>
        </w:rPr>
      </w:pPr>
      <w:r w:rsidRPr="009B658D">
        <w:rPr>
          <w:b/>
          <w:bCs/>
          <w:lang w:val="es-419" w:eastAsia="es-CO"/>
        </w:rPr>
        <w:t>Compuerta lógica</w:t>
      </w:r>
      <w:r w:rsidRPr="009B658D">
        <w:rPr>
          <w:lang w:val="es-419" w:eastAsia="es-CO"/>
        </w:rPr>
        <w:t>: elemento básico de un circuito digital que realiza operaciones booleanas.</w:t>
      </w:r>
    </w:p>
    <w:p w14:paraId="060E4420" w14:textId="77777777" w:rsidR="009B658D" w:rsidRPr="009B658D" w:rsidRDefault="009B658D" w:rsidP="009B658D">
      <w:pPr>
        <w:rPr>
          <w:lang w:val="es-419" w:eastAsia="es-CO"/>
        </w:rPr>
      </w:pPr>
      <w:r w:rsidRPr="009B658D">
        <w:rPr>
          <w:b/>
          <w:bCs/>
          <w:lang w:val="es-419" w:eastAsia="es-CO"/>
        </w:rPr>
        <w:t xml:space="preserve">Compuerta </w:t>
      </w:r>
      <w:r w:rsidRPr="009B658D">
        <w:rPr>
          <w:rStyle w:val="Extranjerismo"/>
          <w:b/>
          <w:bCs/>
          <w:lang w:val="es-419" w:eastAsia="es-CO"/>
        </w:rPr>
        <w:t>NOT</w:t>
      </w:r>
      <w:r w:rsidRPr="009B658D">
        <w:rPr>
          <w:lang w:val="es-419" w:eastAsia="es-CO"/>
        </w:rPr>
        <w:t>: compuerta lógica que invierte el valor de la entrada.</w:t>
      </w:r>
    </w:p>
    <w:p w14:paraId="10B2A6D7" w14:textId="77777777" w:rsidR="009B658D" w:rsidRPr="009B658D" w:rsidRDefault="009B658D" w:rsidP="009B658D">
      <w:pPr>
        <w:rPr>
          <w:lang w:val="es-419" w:eastAsia="es-CO"/>
        </w:rPr>
      </w:pPr>
      <w:r w:rsidRPr="009B658D">
        <w:rPr>
          <w:b/>
          <w:bCs/>
          <w:lang w:val="es-419" w:eastAsia="es-CO"/>
        </w:rPr>
        <w:t xml:space="preserve">Compuerta </w:t>
      </w:r>
      <w:r w:rsidRPr="009B658D">
        <w:rPr>
          <w:rStyle w:val="Extranjerismo"/>
          <w:b/>
          <w:bCs/>
          <w:lang w:val="es-419" w:eastAsia="es-CO"/>
        </w:rPr>
        <w:t>OR</w:t>
      </w:r>
      <w:r w:rsidRPr="009B658D">
        <w:rPr>
          <w:lang w:val="es-419" w:eastAsia="es-CO"/>
        </w:rPr>
        <w:t>: compuerta lógica que devuelve 1 si al menos una entrada es 1.</w:t>
      </w:r>
    </w:p>
    <w:p w14:paraId="03EEAF5A" w14:textId="77777777" w:rsidR="009B658D" w:rsidRPr="009B658D" w:rsidRDefault="009B658D" w:rsidP="009B658D">
      <w:pPr>
        <w:rPr>
          <w:lang w:val="es-419" w:eastAsia="es-CO"/>
        </w:rPr>
      </w:pPr>
      <w:r w:rsidRPr="009B658D">
        <w:rPr>
          <w:b/>
          <w:bCs/>
          <w:lang w:val="es-419" w:eastAsia="es-CO"/>
        </w:rPr>
        <w:t xml:space="preserve">Compuerta </w:t>
      </w:r>
      <w:r w:rsidRPr="009B658D">
        <w:rPr>
          <w:rStyle w:val="Extranjerismo"/>
          <w:b/>
          <w:bCs/>
          <w:lang w:val="es-419" w:eastAsia="es-CO"/>
        </w:rPr>
        <w:t>XOR</w:t>
      </w:r>
      <w:r w:rsidRPr="009B658D">
        <w:rPr>
          <w:lang w:val="es-419" w:eastAsia="es-CO"/>
        </w:rPr>
        <w:t>: compuerta lógica que devuelve 1 si las entradas son diferentes.</w:t>
      </w:r>
    </w:p>
    <w:p w14:paraId="34B607A4" w14:textId="77777777" w:rsidR="009B658D" w:rsidRPr="009B658D" w:rsidRDefault="009B658D" w:rsidP="009B658D">
      <w:pPr>
        <w:rPr>
          <w:lang w:val="es-419" w:eastAsia="es-CO"/>
        </w:rPr>
      </w:pPr>
      <w:r w:rsidRPr="009B658D">
        <w:rPr>
          <w:b/>
          <w:bCs/>
          <w:lang w:val="es-419" w:eastAsia="es-CO"/>
        </w:rPr>
        <w:t>Configuración interna</w:t>
      </w:r>
      <w:r w:rsidRPr="009B658D">
        <w:rPr>
          <w:lang w:val="es-419" w:eastAsia="es-CO"/>
        </w:rPr>
        <w:t>: disposición de compuertas lógicas dentro de un circuito integrado.</w:t>
      </w:r>
    </w:p>
    <w:p w14:paraId="7E25EBB1" w14:textId="77777777" w:rsidR="009B658D" w:rsidRPr="009B658D" w:rsidRDefault="009B658D" w:rsidP="009B658D">
      <w:pPr>
        <w:rPr>
          <w:lang w:val="es-419" w:eastAsia="es-CO"/>
        </w:rPr>
      </w:pPr>
      <w:r w:rsidRPr="009B658D">
        <w:rPr>
          <w:b/>
          <w:bCs/>
          <w:lang w:val="es-419" w:eastAsia="es-CO"/>
        </w:rPr>
        <w:t>Operaciones booleanas</w:t>
      </w:r>
      <w:r w:rsidRPr="009B658D">
        <w:rPr>
          <w:lang w:val="es-419" w:eastAsia="es-CO"/>
        </w:rPr>
        <w:t>: procesos lógicos basados en álgebra de Boole, como AND, OR y NOT.</w:t>
      </w:r>
    </w:p>
    <w:p w14:paraId="01BD89D8" w14:textId="28694A2B" w:rsidR="001E3FAB" w:rsidRPr="001F583B" w:rsidRDefault="009B658D" w:rsidP="009B658D">
      <w:pPr>
        <w:rPr>
          <w:lang w:val="es-419" w:eastAsia="es-CO"/>
        </w:rPr>
      </w:pPr>
      <w:r w:rsidRPr="009B658D">
        <w:rPr>
          <w:b/>
          <w:bCs/>
          <w:lang w:val="es-419" w:eastAsia="es-CO"/>
        </w:rPr>
        <w:t>Tabla de verdad</w:t>
      </w:r>
      <w:r w:rsidRPr="009B658D">
        <w:rPr>
          <w:lang w:val="es-419" w:eastAsia="es-CO"/>
        </w:rPr>
        <w:t>: representación que muestra todas las combinaciones posibles de entradas y salidas de una compuerta lógica.</w:t>
      </w:r>
    </w:p>
    <w:p w14:paraId="40B682D2" w14:textId="77777777" w:rsidR="002E5B3A" w:rsidRDefault="002E5B3A" w:rsidP="00004AFA">
      <w:pPr>
        <w:pStyle w:val="Titulosgenerales"/>
      </w:pPr>
      <w:bookmarkStart w:id="7" w:name="_Toc185351805"/>
      <w:r>
        <w:lastRenderedPageBreak/>
        <w:t>Referencias bibliográficas</w:t>
      </w:r>
      <w:bookmarkEnd w:id="7"/>
      <w:r>
        <w:t xml:space="preserve"> </w:t>
      </w:r>
    </w:p>
    <w:p w14:paraId="4B5BD869" w14:textId="6124186C" w:rsidR="00775C8A" w:rsidRDefault="009B658D" w:rsidP="002A3ECA">
      <w:pPr>
        <w:rPr>
          <w:lang w:val="es-419" w:eastAsia="es-CO"/>
        </w:rPr>
      </w:pPr>
      <w:r w:rsidRPr="009B658D">
        <w:rPr>
          <w:lang w:val="es-419" w:eastAsia="es-CO"/>
        </w:rPr>
        <w:t xml:space="preserve">McGraw Hill. (s.f.). Introducción a los sistemas digitales: Unidad 1. </w:t>
      </w:r>
      <w:hyperlink r:id="rId36" w:history="1">
        <w:r w:rsidRPr="005A7A01">
          <w:rPr>
            <w:rStyle w:val="Hipervnculo"/>
            <w:lang w:val="es-419" w:eastAsia="es-CO"/>
          </w:rPr>
          <w:t>http://www.mcgraw-hill.es/bcv/guide/capitulo/844817156X.pdf</w:t>
        </w:r>
      </w:hyperlink>
      <w:r>
        <w:rPr>
          <w:lang w:val="es-419" w:eastAsia="es-CO"/>
        </w:rPr>
        <w:t xml:space="preserve"> </w:t>
      </w:r>
    </w:p>
    <w:p w14:paraId="0ACDF4A3" w14:textId="5F5F13AA" w:rsidR="002E5B3A" w:rsidRPr="002E5B3A" w:rsidRDefault="00F36C9D" w:rsidP="00004AFA">
      <w:pPr>
        <w:pStyle w:val="Titulosgenerales"/>
      </w:pPr>
      <w:bookmarkStart w:id="8" w:name="_Toc185351806"/>
      <w:r>
        <w:lastRenderedPageBreak/>
        <w:t>Créditos</w:t>
      </w:r>
      <w:bookmarkEnd w:id="8"/>
    </w:p>
    <w:tbl>
      <w:tblPr>
        <w:tblStyle w:val="SENA"/>
        <w:tblW w:w="10060" w:type="dxa"/>
        <w:tblLayout w:type="fixed"/>
        <w:tblLook w:val="04A0" w:firstRow="1" w:lastRow="0" w:firstColumn="1" w:lastColumn="0" w:noHBand="0" w:noVBand="1"/>
      </w:tblPr>
      <w:tblGrid>
        <w:gridCol w:w="2830"/>
        <w:gridCol w:w="3261"/>
        <w:gridCol w:w="3969"/>
      </w:tblGrid>
      <w:tr w:rsidR="004554CA" w14:paraId="3B837997" w14:textId="77777777" w:rsidTr="00D16756">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69ACCFF8" w:rsidR="004554CA" w:rsidRDefault="004554CA" w:rsidP="007201C9">
            <w:pPr>
              <w:pStyle w:val="TextoTablas"/>
            </w:pPr>
            <w:bookmarkStart w:id="9" w:name="_Hlk185342185"/>
            <w:r>
              <w:t>Nombre</w:t>
            </w:r>
          </w:p>
        </w:tc>
        <w:tc>
          <w:tcPr>
            <w:tcW w:w="3261" w:type="dxa"/>
          </w:tcPr>
          <w:p w14:paraId="34AD80E5" w14:textId="25DC38F0" w:rsidR="004554CA" w:rsidRDefault="004554CA" w:rsidP="007201C9">
            <w:pPr>
              <w:pStyle w:val="TextoTablas"/>
            </w:pPr>
            <w:r>
              <w:t>Cargo</w:t>
            </w:r>
          </w:p>
        </w:tc>
        <w:tc>
          <w:tcPr>
            <w:tcW w:w="3969" w:type="dxa"/>
          </w:tcPr>
          <w:p w14:paraId="7F36A75B" w14:textId="6BC91C86" w:rsidR="004554CA" w:rsidRDefault="004554CA" w:rsidP="007201C9">
            <w:pPr>
              <w:pStyle w:val="TextoTablas"/>
            </w:pPr>
            <w:r w:rsidRPr="004554CA">
              <w:t>Centro de Formación</w:t>
            </w:r>
            <w:r w:rsidR="006F2A8F">
              <w:t xml:space="preserve"> y Regional</w:t>
            </w:r>
          </w:p>
        </w:tc>
      </w:tr>
      <w:tr w:rsidR="0009139F" w14:paraId="17361B6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DDC58C4" w14:textId="53C45B31" w:rsidR="0009139F" w:rsidRDefault="0009139F" w:rsidP="0009139F">
            <w:pPr>
              <w:pStyle w:val="TextoTablas"/>
            </w:pPr>
            <w:proofErr w:type="spellStart"/>
            <w:r w:rsidRPr="001C5402">
              <w:t>Milady</w:t>
            </w:r>
            <w:proofErr w:type="spellEnd"/>
            <w:r w:rsidRPr="001C5402">
              <w:t xml:space="preserve"> Tatiana Villamil Caste</w:t>
            </w:r>
            <w:r>
              <w:t>ll</w:t>
            </w:r>
            <w:r w:rsidRPr="001C5402">
              <w:t>anos</w:t>
            </w:r>
          </w:p>
        </w:tc>
        <w:tc>
          <w:tcPr>
            <w:tcW w:w="3261" w:type="dxa"/>
          </w:tcPr>
          <w:p w14:paraId="494638E9" w14:textId="04197E14" w:rsidR="0009139F" w:rsidRDefault="0009139F" w:rsidP="0009139F">
            <w:pPr>
              <w:pStyle w:val="TextoTablas"/>
            </w:pPr>
            <w:r w:rsidRPr="001C5402">
              <w:t xml:space="preserve">Responsable del </w:t>
            </w:r>
            <w:r>
              <w:t>e</w:t>
            </w:r>
            <w:r w:rsidRPr="001C5402">
              <w:t>cosistema</w:t>
            </w:r>
          </w:p>
        </w:tc>
        <w:tc>
          <w:tcPr>
            <w:tcW w:w="3969" w:type="dxa"/>
          </w:tcPr>
          <w:p w14:paraId="26021717" w14:textId="1916F3FF" w:rsidR="0009139F" w:rsidRDefault="0009139F" w:rsidP="0009139F">
            <w:pPr>
              <w:pStyle w:val="TextoTablas"/>
            </w:pPr>
            <w:r w:rsidRPr="001C5402">
              <w:t>Dirección General</w:t>
            </w:r>
          </w:p>
        </w:tc>
      </w:tr>
      <w:tr w:rsidR="0009139F" w14:paraId="2E62ACF7" w14:textId="77777777" w:rsidTr="004554CA">
        <w:tc>
          <w:tcPr>
            <w:tcW w:w="2830" w:type="dxa"/>
          </w:tcPr>
          <w:p w14:paraId="11C6E15E" w14:textId="2F3EFCCD" w:rsidR="0009139F" w:rsidRDefault="0009139F" w:rsidP="0009139F">
            <w:pPr>
              <w:pStyle w:val="TextoTablas"/>
            </w:pPr>
            <w:r w:rsidRPr="001C5402">
              <w:t>Olga Constanza Berm</w:t>
            </w:r>
            <w:r>
              <w:t>ú</w:t>
            </w:r>
            <w:r w:rsidRPr="001C5402">
              <w:t xml:space="preserve">dez </w:t>
            </w:r>
            <w:proofErr w:type="spellStart"/>
            <w:r w:rsidRPr="001C5402">
              <w:t>Jaimes</w:t>
            </w:r>
            <w:proofErr w:type="spellEnd"/>
          </w:p>
        </w:tc>
        <w:tc>
          <w:tcPr>
            <w:tcW w:w="3261" w:type="dxa"/>
          </w:tcPr>
          <w:p w14:paraId="15C0928A" w14:textId="4DB520D4" w:rsidR="0009139F" w:rsidRDefault="0009139F" w:rsidP="0009139F">
            <w:pPr>
              <w:pStyle w:val="TextoTablas"/>
            </w:pPr>
            <w:r w:rsidRPr="001C5402">
              <w:t>Responsable</w:t>
            </w:r>
            <w:r>
              <w:t xml:space="preserve"> de</w:t>
            </w:r>
            <w:r w:rsidRPr="001C5402">
              <w:t xml:space="preserve"> </w:t>
            </w:r>
            <w:r>
              <w:t>l</w:t>
            </w:r>
            <w:r w:rsidRPr="001C5402">
              <w:t xml:space="preserve">ínea de </w:t>
            </w:r>
            <w:r>
              <w:t>p</w:t>
            </w:r>
            <w:r w:rsidRPr="001C5402">
              <w:t>roducción</w:t>
            </w:r>
          </w:p>
        </w:tc>
        <w:tc>
          <w:tcPr>
            <w:tcW w:w="3969" w:type="dxa"/>
          </w:tcPr>
          <w:p w14:paraId="17C2853D" w14:textId="6350811A" w:rsidR="0009139F" w:rsidRDefault="0009139F" w:rsidP="0009139F">
            <w:pPr>
              <w:pStyle w:val="TextoTablas"/>
            </w:pPr>
            <w:r w:rsidRPr="001C5402">
              <w:t>Centro de Servicios de Salud - Regional Antioquia</w:t>
            </w:r>
          </w:p>
        </w:tc>
      </w:tr>
      <w:tr w:rsidR="005F3616" w14:paraId="789BAFB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6ABCE3D1" w14:textId="2E915ED5" w:rsidR="005F3616" w:rsidRPr="001C5402" w:rsidRDefault="00CF53B5" w:rsidP="0009139F">
            <w:pPr>
              <w:pStyle w:val="TextoTablas"/>
            </w:pPr>
            <w:r w:rsidRPr="00CF53B5">
              <w:t>Magda Melissa Rodríguez Celis</w:t>
            </w:r>
          </w:p>
        </w:tc>
        <w:tc>
          <w:tcPr>
            <w:tcW w:w="3261" w:type="dxa"/>
          </w:tcPr>
          <w:p w14:paraId="6B7CBC3D" w14:textId="459C7A1F" w:rsidR="005F3616" w:rsidRPr="001C5402" w:rsidRDefault="005F3616" w:rsidP="0009139F">
            <w:pPr>
              <w:pStyle w:val="TextoTablas"/>
            </w:pPr>
            <w:r w:rsidRPr="005F3616">
              <w:t>Experto temático</w:t>
            </w:r>
          </w:p>
        </w:tc>
        <w:tc>
          <w:tcPr>
            <w:tcW w:w="3969" w:type="dxa"/>
          </w:tcPr>
          <w:p w14:paraId="2B4E5EE8" w14:textId="154F028E" w:rsidR="005F3616" w:rsidRPr="001C5402" w:rsidRDefault="00A91478" w:rsidP="0009139F">
            <w:pPr>
              <w:pStyle w:val="TextoTablas"/>
            </w:pPr>
            <w:r w:rsidRPr="00A91478">
              <w:t>Centro de Desarrollo Agroempresarial - Regional Cundinamarca</w:t>
            </w:r>
          </w:p>
        </w:tc>
      </w:tr>
      <w:tr w:rsidR="0009139F" w14:paraId="34080B41" w14:textId="77777777" w:rsidTr="004554CA">
        <w:tc>
          <w:tcPr>
            <w:tcW w:w="2830" w:type="dxa"/>
          </w:tcPr>
          <w:p w14:paraId="4EF8DEC6" w14:textId="191DC0B9" w:rsidR="0009139F" w:rsidRDefault="00CF53B5" w:rsidP="0009139F">
            <w:pPr>
              <w:pStyle w:val="TextoTablas"/>
            </w:pPr>
            <w:r w:rsidRPr="00CF53B5">
              <w:t>Paola Alexandra Moya Peralta</w:t>
            </w:r>
          </w:p>
        </w:tc>
        <w:tc>
          <w:tcPr>
            <w:tcW w:w="3261" w:type="dxa"/>
          </w:tcPr>
          <w:p w14:paraId="3C872D58" w14:textId="560AC878" w:rsidR="0009139F" w:rsidRDefault="0009139F" w:rsidP="0009139F">
            <w:pPr>
              <w:pStyle w:val="TextoTablas"/>
            </w:pPr>
            <w:r w:rsidRPr="00390991">
              <w:t xml:space="preserve">Evaluadora </w:t>
            </w:r>
            <w:r>
              <w:t>i</w:t>
            </w:r>
            <w:r w:rsidRPr="00390991">
              <w:t>nstruccional</w:t>
            </w:r>
          </w:p>
        </w:tc>
        <w:tc>
          <w:tcPr>
            <w:tcW w:w="3969" w:type="dxa"/>
          </w:tcPr>
          <w:p w14:paraId="28E35386" w14:textId="27AB0EBC" w:rsidR="0009139F" w:rsidRDefault="0009139F" w:rsidP="0009139F">
            <w:pPr>
              <w:pStyle w:val="TextoTablas"/>
            </w:pPr>
            <w:r w:rsidRPr="001C5402">
              <w:t>Centro de Servicios de Salud - Regional Antioquia</w:t>
            </w:r>
          </w:p>
        </w:tc>
      </w:tr>
      <w:tr w:rsidR="00B9559F" w14:paraId="4D85BAE3"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6086C849" w14:textId="1F5A97C6" w:rsidR="00B9559F" w:rsidRPr="00171F4E" w:rsidRDefault="007A7308" w:rsidP="007201C9">
            <w:pPr>
              <w:pStyle w:val="TextoTablas"/>
              <w:rPr>
                <w:highlight w:val="yellow"/>
              </w:rPr>
            </w:pPr>
            <w:r w:rsidRPr="007A7308">
              <w:t>Blanca Flor Tinoco Torres</w:t>
            </w:r>
          </w:p>
        </w:tc>
        <w:tc>
          <w:tcPr>
            <w:tcW w:w="3261" w:type="dxa"/>
          </w:tcPr>
          <w:p w14:paraId="2DBE89D0" w14:textId="0E1CFBE7" w:rsidR="00B9559F" w:rsidRPr="00171F4E" w:rsidRDefault="00390991" w:rsidP="007201C9">
            <w:pPr>
              <w:pStyle w:val="TextoTablas"/>
              <w:rPr>
                <w:highlight w:val="yellow"/>
              </w:rPr>
            </w:pPr>
            <w:r w:rsidRPr="00390991">
              <w:t xml:space="preserve">Diseñador de </w:t>
            </w:r>
            <w:r w:rsidR="002835B1">
              <w:t>c</w:t>
            </w:r>
            <w:r w:rsidRPr="00390991">
              <w:t xml:space="preserve">ontenidos </w:t>
            </w:r>
            <w:r w:rsidR="002835B1">
              <w:t>d</w:t>
            </w:r>
            <w:r w:rsidRPr="00390991">
              <w:t>igitales</w:t>
            </w:r>
          </w:p>
        </w:tc>
        <w:tc>
          <w:tcPr>
            <w:tcW w:w="3969" w:type="dxa"/>
          </w:tcPr>
          <w:p w14:paraId="01B9BC9E" w14:textId="13CB4192" w:rsidR="00B9559F" w:rsidRPr="00171F4E" w:rsidRDefault="00F20C11" w:rsidP="007201C9">
            <w:pPr>
              <w:pStyle w:val="TextoTablas"/>
              <w:rPr>
                <w:highlight w:val="yellow"/>
              </w:rPr>
            </w:pPr>
            <w:r w:rsidRPr="006E478B">
              <w:t>Centro de Servicios de Salud - Regional Antioquia</w:t>
            </w:r>
          </w:p>
        </w:tc>
      </w:tr>
      <w:tr w:rsidR="004B7652" w14:paraId="04F28435" w14:textId="77777777" w:rsidTr="004554CA">
        <w:tc>
          <w:tcPr>
            <w:tcW w:w="2830" w:type="dxa"/>
          </w:tcPr>
          <w:p w14:paraId="7A837D4F" w14:textId="08D8A26D" w:rsidR="004B7652" w:rsidRPr="00390991" w:rsidRDefault="007A7308" w:rsidP="007201C9">
            <w:pPr>
              <w:pStyle w:val="TextoTablas"/>
            </w:pPr>
            <w:proofErr w:type="spellStart"/>
            <w:r w:rsidRPr="007A7308">
              <w:t>Jhon</w:t>
            </w:r>
            <w:proofErr w:type="spellEnd"/>
            <w:r w:rsidRPr="007A7308">
              <w:t xml:space="preserve"> Jairo Urueta Álvarez</w:t>
            </w:r>
          </w:p>
        </w:tc>
        <w:tc>
          <w:tcPr>
            <w:tcW w:w="3261" w:type="dxa"/>
          </w:tcPr>
          <w:p w14:paraId="216B4C44" w14:textId="18459EF9" w:rsidR="004B7652" w:rsidRPr="00390991" w:rsidRDefault="002835B1" w:rsidP="007201C9">
            <w:pPr>
              <w:pStyle w:val="TextoTablas"/>
            </w:pPr>
            <w:r w:rsidRPr="002835B1">
              <w:t xml:space="preserve">Desarrollador </w:t>
            </w:r>
            <w:r w:rsidRPr="002835B1">
              <w:rPr>
                <w:rStyle w:val="Extranjerismo"/>
              </w:rPr>
              <w:t>full stack</w:t>
            </w:r>
          </w:p>
        </w:tc>
        <w:tc>
          <w:tcPr>
            <w:tcW w:w="3969" w:type="dxa"/>
          </w:tcPr>
          <w:p w14:paraId="2C599D41" w14:textId="38652E7C" w:rsidR="004B7652" w:rsidRPr="006E478B" w:rsidRDefault="004B7652" w:rsidP="007201C9">
            <w:pPr>
              <w:pStyle w:val="TextoTablas"/>
            </w:pPr>
            <w:r w:rsidRPr="006E478B">
              <w:t>Centro de Servicios de Salud - Regional Antioquia</w:t>
            </w:r>
          </w:p>
        </w:tc>
      </w:tr>
      <w:tr w:rsidR="00171F4E" w14:paraId="0737D40F"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67CABB3B" w14:textId="7B9CF39F" w:rsidR="00171F4E" w:rsidRDefault="007A7308" w:rsidP="007201C9">
            <w:pPr>
              <w:pStyle w:val="TextoTablas"/>
            </w:pPr>
            <w:r w:rsidRPr="007A7308">
              <w:t>Luis Gabriel Urueta Álvarez</w:t>
            </w:r>
          </w:p>
        </w:tc>
        <w:tc>
          <w:tcPr>
            <w:tcW w:w="3261" w:type="dxa"/>
          </w:tcPr>
          <w:p w14:paraId="677DC104" w14:textId="124B9588" w:rsidR="00171F4E" w:rsidRDefault="002835B1" w:rsidP="007201C9">
            <w:pPr>
              <w:pStyle w:val="TextoTablas"/>
            </w:pPr>
            <w:r w:rsidRPr="002835B1">
              <w:t>Validador de recursos educativos digitales</w:t>
            </w:r>
          </w:p>
        </w:tc>
        <w:tc>
          <w:tcPr>
            <w:tcW w:w="3969" w:type="dxa"/>
          </w:tcPr>
          <w:p w14:paraId="5E629696" w14:textId="38F27E77" w:rsidR="00171F4E" w:rsidRDefault="00171F4E" w:rsidP="007201C9">
            <w:pPr>
              <w:pStyle w:val="TextoTablas"/>
            </w:pPr>
            <w:r w:rsidRPr="00005D17">
              <w:t>Centro de Servicios de Salud - Regional Antioquia</w:t>
            </w:r>
          </w:p>
        </w:tc>
      </w:tr>
      <w:tr w:rsidR="004B7652" w14:paraId="058D5163" w14:textId="77777777" w:rsidTr="004554CA">
        <w:tc>
          <w:tcPr>
            <w:tcW w:w="2830" w:type="dxa"/>
          </w:tcPr>
          <w:p w14:paraId="05ED54CF" w14:textId="55E1EDC8" w:rsidR="004B7652" w:rsidRDefault="004B7652" w:rsidP="007201C9">
            <w:pPr>
              <w:pStyle w:val="TextoTablas"/>
            </w:pPr>
            <w:r>
              <w:t>Margarita Marcela Medrano Gómez</w:t>
            </w:r>
          </w:p>
        </w:tc>
        <w:tc>
          <w:tcPr>
            <w:tcW w:w="3261" w:type="dxa"/>
          </w:tcPr>
          <w:p w14:paraId="7CDB309C" w14:textId="7107AF39" w:rsidR="004B7652" w:rsidRPr="00005D17" w:rsidRDefault="002835B1" w:rsidP="007201C9">
            <w:pPr>
              <w:pStyle w:val="TextoTablas"/>
            </w:pPr>
            <w:r w:rsidRPr="002835B1">
              <w:t>Evaluador para contenidos inclusivos y accesibles</w:t>
            </w:r>
          </w:p>
        </w:tc>
        <w:tc>
          <w:tcPr>
            <w:tcW w:w="3969" w:type="dxa"/>
          </w:tcPr>
          <w:p w14:paraId="7FE4BF56" w14:textId="421FD9ED" w:rsidR="004B7652" w:rsidRPr="00005D17" w:rsidRDefault="004B7652" w:rsidP="007201C9">
            <w:pPr>
              <w:pStyle w:val="TextoTablas"/>
            </w:pPr>
            <w:r w:rsidRPr="00005D17">
              <w:t>Centro de Servicios de Salud - Regional Antioquia</w:t>
            </w:r>
          </w:p>
        </w:tc>
      </w:tr>
      <w:tr w:rsidR="00171F4E" w14:paraId="693EAB4E"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692CE64C" w14:textId="3670C7BA" w:rsidR="00171F4E" w:rsidRDefault="00171F4E" w:rsidP="007201C9">
            <w:pPr>
              <w:pStyle w:val="TextoTablas"/>
            </w:pPr>
            <w:r w:rsidRPr="00005D17">
              <w:t>Daniel Ricardo Mutis Gómez</w:t>
            </w:r>
          </w:p>
        </w:tc>
        <w:tc>
          <w:tcPr>
            <w:tcW w:w="3261" w:type="dxa"/>
          </w:tcPr>
          <w:p w14:paraId="7A8BEF09" w14:textId="38843EF0" w:rsidR="00171F4E" w:rsidRDefault="002835B1" w:rsidP="007201C9">
            <w:pPr>
              <w:pStyle w:val="TextoTablas"/>
            </w:pPr>
            <w:r w:rsidRPr="002835B1">
              <w:t>Evaluador para contenidos inclusivos y accesibles</w:t>
            </w:r>
          </w:p>
        </w:tc>
        <w:tc>
          <w:tcPr>
            <w:tcW w:w="3969" w:type="dxa"/>
          </w:tcPr>
          <w:p w14:paraId="655E2F04" w14:textId="25BA321E" w:rsidR="00171F4E" w:rsidRDefault="00171F4E" w:rsidP="007201C9">
            <w:pPr>
              <w:pStyle w:val="TextoTablas"/>
            </w:pPr>
            <w:r w:rsidRPr="00005D17">
              <w:t>Centro de Servicios de Salud - Regional Antioquia</w:t>
            </w:r>
          </w:p>
        </w:tc>
      </w:tr>
      <w:bookmarkEnd w:id="9"/>
    </w:tbl>
    <w:p w14:paraId="46B6446B" w14:textId="7ADC9B28" w:rsidR="003137E4" w:rsidRDefault="003137E4">
      <w:pPr>
        <w:spacing w:before="0" w:after="160" w:line="259" w:lineRule="auto"/>
        <w:ind w:firstLine="0"/>
        <w:rPr>
          <w:lang w:val="es-419" w:eastAsia="es-CO"/>
        </w:rPr>
      </w:pPr>
    </w:p>
    <w:sectPr w:rsidR="003137E4" w:rsidSect="00437983">
      <w:headerReference w:type="default" r:id="rId37"/>
      <w:footerReference w:type="default" r:id="rId38"/>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A4C62B" w14:textId="77777777" w:rsidR="000E2DE3" w:rsidRDefault="000E2DE3" w:rsidP="00EC0858">
      <w:pPr>
        <w:spacing w:before="0" w:after="0" w:line="240" w:lineRule="auto"/>
      </w:pPr>
      <w:r>
        <w:separator/>
      </w:r>
    </w:p>
  </w:endnote>
  <w:endnote w:type="continuationSeparator" w:id="0">
    <w:p w14:paraId="00D3156A" w14:textId="77777777" w:rsidR="000E2DE3" w:rsidRDefault="000E2DE3"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Times New Roman (Cuerpo en alfa">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017035"/>
      <w:docPartObj>
        <w:docPartGallery w:val="Page Numbers (Bottom of Page)"/>
        <w:docPartUnique/>
      </w:docPartObj>
    </w:sdtPr>
    <w:sdtEndPr/>
    <w:sdtContent>
      <w:p w14:paraId="63607C71" w14:textId="438D45F6" w:rsidR="00EC0858" w:rsidRDefault="000E2DE3">
        <w:pPr>
          <w:pStyle w:val="Piedepgina"/>
          <w:jc w:val="right"/>
        </w:pPr>
      </w:p>
    </w:sdtContent>
  </w:sdt>
  <w:p w14:paraId="3E67AFB0" w14:textId="77777777" w:rsidR="00EC0858" w:rsidRDefault="00EC085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EndPr/>
    <w:sdtContent>
      <w:p w14:paraId="1439A049" w14:textId="77777777" w:rsidR="00E92C3E" w:rsidRDefault="00E92C3E">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" stroked="f">
                  <v:textbo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FA0A77" w14:textId="77777777" w:rsidR="000E2DE3" w:rsidRDefault="000E2DE3" w:rsidP="00EC0858">
      <w:pPr>
        <w:spacing w:before="0" w:after="0" w:line="240" w:lineRule="auto"/>
      </w:pPr>
      <w:r>
        <w:separator/>
      </w:r>
    </w:p>
  </w:footnote>
  <w:footnote w:type="continuationSeparator" w:id="0">
    <w:p w14:paraId="2D846C80" w14:textId="77777777" w:rsidR="000E2DE3" w:rsidRDefault="000E2DE3"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E92C3E" w:rsidRDefault="00E92C3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036525A"/>
    <w:multiLevelType w:val="hybridMultilevel"/>
    <w:tmpl w:val="2D3E0E3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 w15:restartNumberingAfterBreak="0">
    <w:nsid w:val="077C41D6"/>
    <w:multiLevelType w:val="hybridMultilevel"/>
    <w:tmpl w:val="00E808B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 w15:restartNumberingAfterBreak="0">
    <w:nsid w:val="0E5332FC"/>
    <w:multiLevelType w:val="hybridMultilevel"/>
    <w:tmpl w:val="18B42D1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 w15:restartNumberingAfterBreak="0">
    <w:nsid w:val="0FA7306A"/>
    <w:multiLevelType w:val="hybridMultilevel"/>
    <w:tmpl w:val="39944422"/>
    <w:lvl w:ilvl="0" w:tplc="25BAD6AC">
      <w:start w:val="1"/>
      <w:numFmt w:val="lowerLetter"/>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5" w15:restartNumberingAfterBreak="0">
    <w:nsid w:val="194B130D"/>
    <w:multiLevelType w:val="hybridMultilevel"/>
    <w:tmpl w:val="407A0E0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 w15:restartNumberingAfterBreak="0">
    <w:nsid w:val="1F397C0C"/>
    <w:multiLevelType w:val="hybridMultilevel"/>
    <w:tmpl w:val="4410865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 w15:restartNumberingAfterBreak="0">
    <w:nsid w:val="24516FC1"/>
    <w:multiLevelType w:val="hybridMultilevel"/>
    <w:tmpl w:val="0B86886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 w15:restartNumberingAfterBreak="0">
    <w:nsid w:val="27412B07"/>
    <w:multiLevelType w:val="hybridMultilevel"/>
    <w:tmpl w:val="ED7AF8CE"/>
    <w:lvl w:ilvl="0" w:tplc="B43E210E">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2B8675A6"/>
    <w:multiLevelType w:val="hybridMultilevel"/>
    <w:tmpl w:val="49EC315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1" w15:restartNumberingAfterBreak="0">
    <w:nsid w:val="37626937"/>
    <w:multiLevelType w:val="hybridMultilevel"/>
    <w:tmpl w:val="3B44EE5E"/>
    <w:lvl w:ilvl="0" w:tplc="FFB0C724">
      <w:start w:val="1"/>
      <w:numFmt w:val="lowerLetter"/>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12" w15:restartNumberingAfterBreak="0">
    <w:nsid w:val="3B2132A8"/>
    <w:multiLevelType w:val="hybridMultilevel"/>
    <w:tmpl w:val="1B6A349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 w15:restartNumberingAfterBreak="0">
    <w:nsid w:val="3ED4061E"/>
    <w:multiLevelType w:val="hybridMultilevel"/>
    <w:tmpl w:val="B34C15B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 w15:restartNumberingAfterBreak="0">
    <w:nsid w:val="41797D95"/>
    <w:multiLevelType w:val="hybridMultilevel"/>
    <w:tmpl w:val="0922CB2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 w15:restartNumberingAfterBreak="0">
    <w:nsid w:val="42365C37"/>
    <w:multiLevelType w:val="hybridMultilevel"/>
    <w:tmpl w:val="FEBE6BE2"/>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6" w15:restartNumberingAfterBreak="0">
    <w:nsid w:val="4AEC7B62"/>
    <w:multiLevelType w:val="hybridMultilevel"/>
    <w:tmpl w:val="5F00D69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7" w15:restartNumberingAfterBreak="0">
    <w:nsid w:val="4B594C02"/>
    <w:multiLevelType w:val="hybridMultilevel"/>
    <w:tmpl w:val="68A266B8"/>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8" w15:restartNumberingAfterBreak="0">
    <w:nsid w:val="4BD620D9"/>
    <w:multiLevelType w:val="hybridMultilevel"/>
    <w:tmpl w:val="53AAFCB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9"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559E4FDD"/>
    <w:multiLevelType w:val="hybridMultilevel"/>
    <w:tmpl w:val="3A60CF9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1" w15:restartNumberingAfterBreak="0">
    <w:nsid w:val="584A5187"/>
    <w:multiLevelType w:val="hybridMultilevel"/>
    <w:tmpl w:val="05B8C52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2" w15:restartNumberingAfterBreak="0">
    <w:nsid w:val="5AE26B43"/>
    <w:multiLevelType w:val="hybridMultilevel"/>
    <w:tmpl w:val="6A803D4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3" w15:restartNumberingAfterBreak="0">
    <w:nsid w:val="610C4238"/>
    <w:multiLevelType w:val="hybridMultilevel"/>
    <w:tmpl w:val="386E54E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4" w15:restartNumberingAfterBreak="0">
    <w:nsid w:val="62B913B1"/>
    <w:multiLevelType w:val="hybridMultilevel"/>
    <w:tmpl w:val="3A983268"/>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5" w15:restartNumberingAfterBreak="0">
    <w:nsid w:val="64BB2D95"/>
    <w:multiLevelType w:val="hybridMultilevel"/>
    <w:tmpl w:val="D26C1D1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6" w15:restartNumberingAfterBreak="0">
    <w:nsid w:val="65E41A07"/>
    <w:multiLevelType w:val="hybridMultilevel"/>
    <w:tmpl w:val="40A0C1F4"/>
    <w:lvl w:ilvl="0" w:tplc="39F00B78">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7" w15:restartNumberingAfterBreak="0">
    <w:nsid w:val="6CC05512"/>
    <w:multiLevelType w:val="hybridMultilevel"/>
    <w:tmpl w:val="CC30F8C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8" w15:restartNumberingAfterBreak="0">
    <w:nsid w:val="70203CF3"/>
    <w:multiLevelType w:val="hybridMultilevel"/>
    <w:tmpl w:val="D420919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9" w15:restartNumberingAfterBreak="0">
    <w:nsid w:val="797B3070"/>
    <w:multiLevelType w:val="hybridMultilevel"/>
    <w:tmpl w:val="1FE267E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0" w15:restartNumberingAfterBreak="0">
    <w:nsid w:val="7AEF7ACE"/>
    <w:multiLevelType w:val="hybridMultilevel"/>
    <w:tmpl w:val="0170982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1" w15:restartNumberingAfterBreak="0">
    <w:nsid w:val="7C161D1C"/>
    <w:multiLevelType w:val="multilevel"/>
    <w:tmpl w:val="4CC4775A"/>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C8002BD"/>
    <w:multiLevelType w:val="hybridMultilevel"/>
    <w:tmpl w:val="F84E671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3" w15:restartNumberingAfterBreak="0">
    <w:nsid w:val="7ED22324"/>
    <w:multiLevelType w:val="hybridMultilevel"/>
    <w:tmpl w:val="C2B2A84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4" w15:restartNumberingAfterBreak="0">
    <w:nsid w:val="7F761580"/>
    <w:multiLevelType w:val="hybridMultilevel"/>
    <w:tmpl w:val="16425412"/>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num w:numId="1">
    <w:abstractNumId w:val="31"/>
  </w:num>
  <w:num w:numId="2">
    <w:abstractNumId w:val="0"/>
  </w:num>
  <w:num w:numId="3">
    <w:abstractNumId w:val="8"/>
  </w:num>
  <w:num w:numId="4">
    <w:abstractNumId w:val="19"/>
  </w:num>
  <w:num w:numId="5">
    <w:abstractNumId w:val="10"/>
  </w:num>
  <w:num w:numId="6">
    <w:abstractNumId w:val="23"/>
  </w:num>
  <w:num w:numId="7">
    <w:abstractNumId w:val="28"/>
  </w:num>
  <w:num w:numId="8">
    <w:abstractNumId w:val="30"/>
  </w:num>
  <w:num w:numId="9">
    <w:abstractNumId w:val="16"/>
  </w:num>
  <w:num w:numId="10">
    <w:abstractNumId w:val="6"/>
  </w:num>
  <w:num w:numId="11">
    <w:abstractNumId w:val="21"/>
  </w:num>
  <w:num w:numId="12">
    <w:abstractNumId w:val="15"/>
  </w:num>
  <w:num w:numId="13">
    <w:abstractNumId w:val="3"/>
  </w:num>
  <w:num w:numId="14">
    <w:abstractNumId w:val="5"/>
  </w:num>
  <w:num w:numId="15">
    <w:abstractNumId w:val="2"/>
  </w:num>
  <w:num w:numId="16">
    <w:abstractNumId w:val="29"/>
  </w:num>
  <w:num w:numId="17">
    <w:abstractNumId w:val="22"/>
  </w:num>
  <w:num w:numId="18">
    <w:abstractNumId w:val="14"/>
  </w:num>
  <w:num w:numId="19">
    <w:abstractNumId w:val="32"/>
  </w:num>
  <w:num w:numId="20">
    <w:abstractNumId w:val="24"/>
  </w:num>
  <w:num w:numId="21">
    <w:abstractNumId w:val="18"/>
  </w:num>
  <w:num w:numId="22">
    <w:abstractNumId w:val="25"/>
  </w:num>
  <w:num w:numId="23">
    <w:abstractNumId w:val="7"/>
  </w:num>
  <w:num w:numId="24">
    <w:abstractNumId w:val="1"/>
  </w:num>
  <w:num w:numId="25">
    <w:abstractNumId w:val="33"/>
  </w:num>
  <w:num w:numId="26">
    <w:abstractNumId w:val="4"/>
  </w:num>
  <w:num w:numId="27">
    <w:abstractNumId w:val="9"/>
  </w:num>
  <w:num w:numId="28">
    <w:abstractNumId w:val="11"/>
  </w:num>
  <w:num w:numId="29">
    <w:abstractNumId w:val="27"/>
  </w:num>
  <w:num w:numId="30">
    <w:abstractNumId w:val="13"/>
  </w:num>
  <w:num w:numId="31">
    <w:abstractNumId w:val="12"/>
  </w:num>
  <w:num w:numId="32">
    <w:abstractNumId w:val="34"/>
  </w:num>
  <w:num w:numId="33">
    <w:abstractNumId w:val="17"/>
  </w:num>
  <w:num w:numId="34">
    <w:abstractNumId w:val="26"/>
  </w:num>
  <w:num w:numId="35">
    <w:abstractNumId w:val="2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35CA"/>
    <w:rsid w:val="00004AFA"/>
    <w:rsid w:val="00024D63"/>
    <w:rsid w:val="000366DA"/>
    <w:rsid w:val="00040172"/>
    <w:rsid w:val="00040F3B"/>
    <w:rsid w:val="000434FA"/>
    <w:rsid w:val="000504AE"/>
    <w:rsid w:val="0005476E"/>
    <w:rsid w:val="000648C5"/>
    <w:rsid w:val="00064985"/>
    <w:rsid w:val="0006594F"/>
    <w:rsid w:val="00072B1B"/>
    <w:rsid w:val="00082440"/>
    <w:rsid w:val="00084682"/>
    <w:rsid w:val="00087236"/>
    <w:rsid w:val="0009139F"/>
    <w:rsid w:val="00092F39"/>
    <w:rsid w:val="00094ADC"/>
    <w:rsid w:val="000A4731"/>
    <w:rsid w:val="000A4B5D"/>
    <w:rsid w:val="000A4DA4"/>
    <w:rsid w:val="000A5361"/>
    <w:rsid w:val="000C3F4A"/>
    <w:rsid w:val="000C5A51"/>
    <w:rsid w:val="000D5447"/>
    <w:rsid w:val="000E2DE3"/>
    <w:rsid w:val="000F2068"/>
    <w:rsid w:val="000F51A5"/>
    <w:rsid w:val="001042E8"/>
    <w:rsid w:val="00105B6E"/>
    <w:rsid w:val="0010689A"/>
    <w:rsid w:val="00106F03"/>
    <w:rsid w:val="001104E3"/>
    <w:rsid w:val="00123EA6"/>
    <w:rsid w:val="00125940"/>
    <w:rsid w:val="00127C17"/>
    <w:rsid w:val="00132668"/>
    <w:rsid w:val="00157993"/>
    <w:rsid w:val="00160D56"/>
    <w:rsid w:val="00171F4E"/>
    <w:rsid w:val="0017719B"/>
    <w:rsid w:val="00181C91"/>
    <w:rsid w:val="00182157"/>
    <w:rsid w:val="00194894"/>
    <w:rsid w:val="001A5FFA"/>
    <w:rsid w:val="001A6D42"/>
    <w:rsid w:val="001B2DFD"/>
    <w:rsid w:val="001B3C10"/>
    <w:rsid w:val="001B57A6"/>
    <w:rsid w:val="001C023B"/>
    <w:rsid w:val="001C04B3"/>
    <w:rsid w:val="001C2029"/>
    <w:rsid w:val="001D1E09"/>
    <w:rsid w:val="001D3251"/>
    <w:rsid w:val="001D5E2F"/>
    <w:rsid w:val="001E3FAB"/>
    <w:rsid w:val="001E61E7"/>
    <w:rsid w:val="001E6ABB"/>
    <w:rsid w:val="001F583B"/>
    <w:rsid w:val="001F6A67"/>
    <w:rsid w:val="00203367"/>
    <w:rsid w:val="002033FC"/>
    <w:rsid w:val="00203935"/>
    <w:rsid w:val="00207C4E"/>
    <w:rsid w:val="002214E3"/>
    <w:rsid w:val="0022249E"/>
    <w:rsid w:val="002227A0"/>
    <w:rsid w:val="00233325"/>
    <w:rsid w:val="0023407C"/>
    <w:rsid w:val="002401C2"/>
    <w:rsid w:val="00243AEC"/>
    <w:rsid w:val="002450B6"/>
    <w:rsid w:val="00252701"/>
    <w:rsid w:val="002542CD"/>
    <w:rsid w:val="002835B1"/>
    <w:rsid w:val="00284FD1"/>
    <w:rsid w:val="002879B6"/>
    <w:rsid w:val="00291787"/>
    <w:rsid w:val="00296B7D"/>
    <w:rsid w:val="002A0599"/>
    <w:rsid w:val="002A3ECA"/>
    <w:rsid w:val="002A6824"/>
    <w:rsid w:val="002A7047"/>
    <w:rsid w:val="002B122B"/>
    <w:rsid w:val="002B4853"/>
    <w:rsid w:val="002C2CAB"/>
    <w:rsid w:val="002C6087"/>
    <w:rsid w:val="002C7234"/>
    <w:rsid w:val="002C742C"/>
    <w:rsid w:val="002C7995"/>
    <w:rsid w:val="002D0E97"/>
    <w:rsid w:val="002D6AEB"/>
    <w:rsid w:val="002D75DF"/>
    <w:rsid w:val="002E3761"/>
    <w:rsid w:val="002E5B3A"/>
    <w:rsid w:val="002F4956"/>
    <w:rsid w:val="002F6398"/>
    <w:rsid w:val="002F7B78"/>
    <w:rsid w:val="00301CEB"/>
    <w:rsid w:val="00306A17"/>
    <w:rsid w:val="003137E4"/>
    <w:rsid w:val="00317075"/>
    <w:rsid w:val="003219FD"/>
    <w:rsid w:val="00344A18"/>
    <w:rsid w:val="00353681"/>
    <w:rsid w:val="00353F5C"/>
    <w:rsid w:val="00360F56"/>
    <w:rsid w:val="00362397"/>
    <w:rsid w:val="00363884"/>
    <w:rsid w:val="00365B02"/>
    <w:rsid w:val="0037202F"/>
    <w:rsid w:val="00374286"/>
    <w:rsid w:val="0038306E"/>
    <w:rsid w:val="0038312B"/>
    <w:rsid w:val="003842F1"/>
    <w:rsid w:val="00385B1C"/>
    <w:rsid w:val="00386174"/>
    <w:rsid w:val="0038689E"/>
    <w:rsid w:val="00390991"/>
    <w:rsid w:val="0039157C"/>
    <w:rsid w:val="003A0FFD"/>
    <w:rsid w:val="003A41B6"/>
    <w:rsid w:val="003A6C63"/>
    <w:rsid w:val="003A72E8"/>
    <w:rsid w:val="003B15D0"/>
    <w:rsid w:val="003B34C2"/>
    <w:rsid w:val="003C31EB"/>
    <w:rsid w:val="003C435C"/>
    <w:rsid w:val="003C4559"/>
    <w:rsid w:val="003D1FAE"/>
    <w:rsid w:val="003E0895"/>
    <w:rsid w:val="003E1D77"/>
    <w:rsid w:val="003E2C44"/>
    <w:rsid w:val="003E4359"/>
    <w:rsid w:val="003E7363"/>
    <w:rsid w:val="003F72E4"/>
    <w:rsid w:val="00402C5B"/>
    <w:rsid w:val="00405967"/>
    <w:rsid w:val="004139C8"/>
    <w:rsid w:val="004207C3"/>
    <w:rsid w:val="00425E49"/>
    <w:rsid w:val="004300AD"/>
    <w:rsid w:val="00433518"/>
    <w:rsid w:val="004376E8"/>
    <w:rsid w:val="00437983"/>
    <w:rsid w:val="00443377"/>
    <w:rsid w:val="00444BF2"/>
    <w:rsid w:val="00454E59"/>
    <w:rsid w:val="004554CA"/>
    <w:rsid w:val="00462579"/>
    <w:rsid w:val="004628BC"/>
    <w:rsid w:val="004638A9"/>
    <w:rsid w:val="004729D7"/>
    <w:rsid w:val="00495F48"/>
    <w:rsid w:val="004B15E9"/>
    <w:rsid w:val="004B7652"/>
    <w:rsid w:val="004C2653"/>
    <w:rsid w:val="004D1E6F"/>
    <w:rsid w:val="004D1EDB"/>
    <w:rsid w:val="004D5F61"/>
    <w:rsid w:val="004D7824"/>
    <w:rsid w:val="004E27CA"/>
    <w:rsid w:val="004F0542"/>
    <w:rsid w:val="004F30A3"/>
    <w:rsid w:val="0050421C"/>
    <w:rsid w:val="0050650A"/>
    <w:rsid w:val="0050769F"/>
    <w:rsid w:val="00510A08"/>
    <w:rsid w:val="00512394"/>
    <w:rsid w:val="00514CB6"/>
    <w:rsid w:val="00521F9D"/>
    <w:rsid w:val="0052729E"/>
    <w:rsid w:val="005278BB"/>
    <w:rsid w:val="00540F7F"/>
    <w:rsid w:val="005454F9"/>
    <w:rsid w:val="005468A8"/>
    <w:rsid w:val="005511BE"/>
    <w:rsid w:val="0056793F"/>
    <w:rsid w:val="00570351"/>
    <w:rsid w:val="00570FA1"/>
    <w:rsid w:val="00572AB2"/>
    <w:rsid w:val="00575285"/>
    <w:rsid w:val="0058441F"/>
    <w:rsid w:val="00590D20"/>
    <w:rsid w:val="00594865"/>
    <w:rsid w:val="005A08CC"/>
    <w:rsid w:val="005B5D60"/>
    <w:rsid w:val="005C6F6F"/>
    <w:rsid w:val="005D09AA"/>
    <w:rsid w:val="005D7D94"/>
    <w:rsid w:val="005E0308"/>
    <w:rsid w:val="005E4B61"/>
    <w:rsid w:val="005E7A9C"/>
    <w:rsid w:val="005F01F0"/>
    <w:rsid w:val="005F0F60"/>
    <w:rsid w:val="005F3616"/>
    <w:rsid w:val="0060052E"/>
    <w:rsid w:val="006074C9"/>
    <w:rsid w:val="00617259"/>
    <w:rsid w:val="00621B3B"/>
    <w:rsid w:val="00624038"/>
    <w:rsid w:val="00630AA7"/>
    <w:rsid w:val="00634E6F"/>
    <w:rsid w:val="00644FFC"/>
    <w:rsid w:val="006472D2"/>
    <w:rsid w:val="00653546"/>
    <w:rsid w:val="00656754"/>
    <w:rsid w:val="00667E93"/>
    <w:rsid w:val="006724FD"/>
    <w:rsid w:val="00677224"/>
    <w:rsid w:val="00680229"/>
    <w:rsid w:val="00681063"/>
    <w:rsid w:val="00690980"/>
    <w:rsid w:val="006921B4"/>
    <w:rsid w:val="00696224"/>
    <w:rsid w:val="006969B9"/>
    <w:rsid w:val="0069718E"/>
    <w:rsid w:val="006A7923"/>
    <w:rsid w:val="006B14D2"/>
    <w:rsid w:val="006B55C4"/>
    <w:rsid w:val="006C4664"/>
    <w:rsid w:val="006C55F3"/>
    <w:rsid w:val="006C722D"/>
    <w:rsid w:val="006D5341"/>
    <w:rsid w:val="006E519D"/>
    <w:rsid w:val="006E58CF"/>
    <w:rsid w:val="006E6D23"/>
    <w:rsid w:val="006E77C8"/>
    <w:rsid w:val="006F2A8F"/>
    <w:rsid w:val="006F6971"/>
    <w:rsid w:val="0070112D"/>
    <w:rsid w:val="007061D3"/>
    <w:rsid w:val="0071528F"/>
    <w:rsid w:val="0071600D"/>
    <w:rsid w:val="007201C9"/>
    <w:rsid w:val="00721C03"/>
    <w:rsid w:val="00723503"/>
    <w:rsid w:val="007330DE"/>
    <w:rsid w:val="00746AD1"/>
    <w:rsid w:val="00747738"/>
    <w:rsid w:val="007575E1"/>
    <w:rsid w:val="007628E8"/>
    <w:rsid w:val="00764D61"/>
    <w:rsid w:val="00775C8A"/>
    <w:rsid w:val="00782A9A"/>
    <w:rsid w:val="00786F16"/>
    <w:rsid w:val="00787EC1"/>
    <w:rsid w:val="00790F9F"/>
    <w:rsid w:val="007A7308"/>
    <w:rsid w:val="007A7B62"/>
    <w:rsid w:val="007B284E"/>
    <w:rsid w:val="007B2854"/>
    <w:rsid w:val="007B390A"/>
    <w:rsid w:val="007B5EF2"/>
    <w:rsid w:val="007B700E"/>
    <w:rsid w:val="007C00DD"/>
    <w:rsid w:val="007C041C"/>
    <w:rsid w:val="007C2DD9"/>
    <w:rsid w:val="007C2F3C"/>
    <w:rsid w:val="007C7021"/>
    <w:rsid w:val="007F0060"/>
    <w:rsid w:val="007F1D8E"/>
    <w:rsid w:val="007F298A"/>
    <w:rsid w:val="007F2B44"/>
    <w:rsid w:val="007F79E3"/>
    <w:rsid w:val="0080288E"/>
    <w:rsid w:val="00804D03"/>
    <w:rsid w:val="00810825"/>
    <w:rsid w:val="00814F39"/>
    <w:rsid w:val="00815124"/>
    <w:rsid w:val="00815320"/>
    <w:rsid w:val="00822AE8"/>
    <w:rsid w:val="008326A1"/>
    <w:rsid w:val="00832AEB"/>
    <w:rsid w:val="0083484D"/>
    <w:rsid w:val="008350DE"/>
    <w:rsid w:val="008353DB"/>
    <w:rsid w:val="00835886"/>
    <w:rsid w:val="00843FCE"/>
    <w:rsid w:val="008462E1"/>
    <w:rsid w:val="00846E62"/>
    <w:rsid w:val="00847138"/>
    <w:rsid w:val="00861D36"/>
    <w:rsid w:val="00863E6F"/>
    <w:rsid w:val="00865CCC"/>
    <w:rsid w:val="00877A18"/>
    <w:rsid w:val="00880B8E"/>
    <w:rsid w:val="008815E0"/>
    <w:rsid w:val="008824C6"/>
    <w:rsid w:val="00882B8A"/>
    <w:rsid w:val="00891F40"/>
    <w:rsid w:val="0089468F"/>
    <w:rsid w:val="00894C82"/>
    <w:rsid w:val="008959A7"/>
    <w:rsid w:val="008971E9"/>
    <w:rsid w:val="008A211B"/>
    <w:rsid w:val="008A3EFF"/>
    <w:rsid w:val="008B07FC"/>
    <w:rsid w:val="008C079C"/>
    <w:rsid w:val="008C258A"/>
    <w:rsid w:val="008C3103"/>
    <w:rsid w:val="008C3DDB"/>
    <w:rsid w:val="008C7CC5"/>
    <w:rsid w:val="008D033D"/>
    <w:rsid w:val="008D351A"/>
    <w:rsid w:val="008D7196"/>
    <w:rsid w:val="008E1302"/>
    <w:rsid w:val="008E3471"/>
    <w:rsid w:val="008E454B"/>
    <w:rsid w:val="008E4957"/>
    <w:rsid w:val="008F2EA9"/>
    <w:rsid w:val="008F4C05"/>
    <w:rsid w:val="008F772F"/>
    <w:rsid w:val="00900313"/>
    <w:rsid w:val="00902033"/>
    <w:rsid w:val="0090654A"/>
    <w:rsid w:val="00910B54"/>
    <w:rsid w:val="00911241"/>
    <w:rsid w:val="00911E00"/>
    <w:rsid w:val="00913329"/>
    <w:rsid w:val="00913AA2"/>
    <w:rsid w:val="00913EEF"/>
    <w:rsid w:val="00915100"/>
    <w:rsid w:val="00917A7E"/>
    <w:rsid w:val="00923276"/>
    <w:rsid w:val="009366E8"/>
    <w:rsid w:val="00943C58"/>
    <w:rsid w:val="00944B8C"/>
    <w:rsid w:val="00946EBE"/>
    <w:rsid w:val="00950BFF"/>
    <w:rsid w:val="00951C59"/>
    <w:rsid w:val="009579E6"/>
    <w:rsid w:val="00962930"/>
    <w:rsid w:val="0096535D"/>
    <w:rsid w:val="00965665"/>
    <w:rsid w:val="00966B3B"/>
    <w:rsid w:val="00970348"/>
    <w:rsid w:val="009714D3"/>
    <w:rsid w:val="0098428C"/>
    <w:rsid w:val="00990035"/>
    <w:rsid w:val="009950FD"/>
    <w:rsid w:val="0099536B"/>
    <w:rsid w:val="00997C0D"/>
    <w:rsid w:val="009A0DC9"/>
    <w:rsid w:val="009A226C"/>
    <w:rsid w:val="009B07BA"/>
    <w:rsid w:val="009B128E"/>
    <w:rsid w:val="009B18A0"/>
    <w:rsid w:val="009B465A"/>
    <w:rsid w:val="009B55D4"/>
    <w:rsid w:val="009B57D3"/>
    <w:rsid w:val="009B5F8A"/>
    <w:rsid w:val="009B658D"/>
    <w:rsid w:val="009B7F96"/>
    <w:rsid w:val="009C1D9E"/>
    <w:rsid w:val="009C73DF"/>
    <w:rsid w:val="009D4293"/>
    <w:rsid w:val="009F0F64"/>
    <w:rsid w:val="00A00B19"/>
    <w:rsid w:val="00A0368F"/>
    <w:rsid w:val="00A04958"/>
    <w:rsid w:val="00A07639"/>
    <w:rsid w:val="00A2799A"/>
    <w:rsid w:val="00A3183C"/>
    <w:rsid w:val="00A35354"/>
    <w:rsid w:val="00A42B9B"/>
    <w:rsid w:val="00A574EC"/>
    <w:rsid w:val="00A610BD"/>
    <w:rsid w:val="00A667F5"/>
    <w:rsid w:val="00A67D01"/>
    <w:rsid w:val="00A72866"/>
    <w:rsid w:val="00A74301"/>
    <w:rsid w:val="00A7663C"/>
    <w:rsid w:val="00A91478"/>
    <w:rsid w:val="00AA4D86"/>
    <w:rsid w:val="00AB6CB5"/>
    <w:rsid w:val="00AB6DC6"/>
    <w:rsid w:val="00AB7FE5"/>
    <w:rsid w:val="00AD5AAA"/>
    <w:rsid w:val="00AF3441"/>
    <w:rsid w:val="00AF79F2"/>
    <w:rsid w:val="00B00EFB"/>
    <w:rsid w:val="00B03D7E"/>
    <w:rsid w:val="00B155B6"/>
    <w:rsid w:val="00B1679D"/>
    <w:rsid w:val="00B210EB"/>
    <w:rsid w:val="00B250D4"/>
    <w:rsid w:val="00B41B36"/>
    <w:rsid w:val="00B44A4C"/>
    <w:rsid w:val="00B45B99"/>
    <w:rsid w:val="00B5001E"/>
    <w:rsid w:val="00B53610"/>
    <w:rsid w:val="00B55C81"/>
    <w:rsid w:val="00B6036F"/>
    <w:rsid w:val="00B63204"/>
    <w:rsid w:val="00B63931"/>
    <w:rsid w:val="00B63FC9"/>
    <w:rsid w:val="00B80AEA"/>
    <w:rsid w:val="00B83DC8"/>
    <w:rsid w:val="00B84E6E"/>
    <w:rsid w:val="00B8508E"/>
    <w:rsid w:val="00B8759F"/>
    <w:rsid w:val="00B87D59"/>
    <w:rsid w:val="00B90308"/>
    <w:rsid w:val="00B92F16"/>
    <w:rsid w:val="00B94CE1"/>
    <w:rsid w:val="00B9538F"/>
    <w:rsid w:val="00B9559F"/>
    <w:rsid w:val="00B9733A"/>
    <w:rsid w:val="00BA39E4"/>
    <w:rsid w:val="00BB016D"/>
    <w:rsid w:val="00BB0875"/>
    <w:rsid w:val="00BB207C"/>
    <w:rsid w:val="00BB336E"/>
    <w:rsid w:val="00BC20BA"/>
    <w:rsid w:val="00BC3FAE"/>
    <w:rsid w:val="00BC723A"/>
    <w:rsid w:val="00BD5B3E"/>
    <w:rsid w:val="00BF0913"/>
    <w:rsid w:val="00BF2E8A"/>
    <w:rsid w:val="00BF55A3"/>
    <w:rsid w:val="00BF5D7A"/>
    <w:rsid w:val="00C0249D"/>
    <w:rsid w:val="00C0473E"/>
    <w:rsid w:val="00C05181"/>
    <w:rsid w:val="00C05612"/>
    <w:rsid w:val="00C07B90"/>
    <w:rsid w:val="00C26A6B"/>
    <w:rsid w:val="00C2712C"/>
    <w:rsid w:val="00C407C1"/>
    <w:rsid w:val="00C432EF"/>
    <w:rsid w:val="00C45646"/>
    <w:rsid w:val="00C467A9"/>
    <w:rsid w:val="00C4766E"/>
    <w:rsid w:val="00C47680"/>
    <w:rsid w:val="00C5146D"/>
    <w:rsid w:val="00C55A4C"/>
    <w:rsid w:val="00C62C2E"/>
    <w:rsid w:val="00C63DEC"/>
    <w:rsid w:val="00C641D8"/>
    <w:rsid w:val="00C64C40"/>
    <w:rsid w:val="00C7377B"/>
    <w:rsid w:val="00C7418D"/>
    <w:rsid w:val="00C82BDA"/>
    <w:rsid w:val="00C90A94"/>
    <w:rsid w:val="00C91769"/>
    <w:rsid w:val="00C91EB4"/>
    <w:rsid w:val="00C952E9"/>
    <w:rsid w:val="00CA53DA"/>
    <w:rsid w:val="00CA60AA"/>
    <w:rsid w:val="00CB06A5"/>
    <w:rsid w:val="00CB4123"/>
    <w:rsid w:val="00CB479E"/>
    <w:rsid w:val="00CD1B2E"/>
    <w:rsid w:val="00CD49AE"/>
    <w:rsid w:val="00CE1417"/>
    <w:rsid w:val="00CE2C4A"/>
    <w:rsid w:val="00CE371B"/>
    <w:rsid w:val="00CE6AFE"/>
    <w:rsid w:val="00CF01EC"/>
    <w:rsid w:val="00CF2B83"/>
    <w:rsid w:val="00CF53B5"/>
    <w:rsid w:val="00D02957"/>
    <w:rsid w:val="00D07545"/>
    <w:rsid w:val="00D1120A"/>
    <w:rsid w:val="00D13E46"/>
    <w:rsid w:val="00D16756"/>
    <w:rsid w:val="00D169FE"/>
    <w:rsid w:val="00D30C31"/>
    <w:rsid w:val="00D36085"/>
    <w:rsid w:val="00D4248E"/>
    <w:rsid w:val="00D47237"/>
    <w:rsid w:val="00D54F9B"/>
    <w:rsid w:val="00D55F04"/>
    <w:rsid w:val="00D5615F"/>
    <w:rsid w:val="00D578C7"/>
    <w:rsid w:val="00D672C1"/>
    <w:rsid w:val="00D67A2A"/>
    <w:rsid w:val="00D77283"/>
    <w:rsid w:val="00D77E5E"/>
    <w:rsid w:val="00D8180B"/>
    <w:rsid w:val="00D92EC4"/>
    <w:rsid w:val="00DA0EA6"/>
    <w:rsid w:val="00DB3304"/>
    <w:rsid w:val="00DB4017"/>
    <w:rsid w:val="00DB62A0"/>
    <w:rsid w:val="00DC10D3"/>
    <w:rsid w:val="00DD6535"/>
    <w:rsid w:val="00DE2964"/>
    <w:rsid w:val="00DE6AD6"/>
    <w:rsid w:val="00E03D7D"/>
    <w:rsid w:val="00E15D25"/>
    <w:rsid w:val="00E24038"/>
    <w:rsid w:val="00E306E4"/>
    <w:rsid w:val="00E32778"/>
    <w:rsid w:val="00E4165A"/>
    <w:rsid w:val="00E5020B"/>
    <w:rsid w:val="00E5193B"/>
    <w:rsid w:val="00E611DA"/>
    <w:rsid w:val="00E907EC"/>
    <w:rsid w:val="00E92545"/>
    <w:rsid w:val="00E92C3E"/>
    <w:rsid w:val="00E9779D"/>
    <w:rsid w:val="00EA0555"/>
    <w:rsid w:val="00EA290E"/>
    <w:rsid w:val="00EA3CF5"/>
    <w:rsid w:val="00EB482A"/>
    <w:rsid w:val="00EB64C9"/>
    <w:rsid w:val="00EB69D2"/>
    <w:rsid w:val="00EB7826"/>
    <w:rsid w:val="00EC0858"/>
    <w:rsid w:val="00EC279D"/>
    <w:rsid w:val="00EC4164"/>
    <w:rsid w:val="00ED758B"/>
    <w:rsid w:val="00EE34FF"/>
    <w:rsid w:val="00EE3CFA"/>
    <w:rsid w:val="00EE4C61"/>
    <w:rsid w:val="00EE6FC6"/>
    <w:rsid w:val="00EF2701"/>
    <w:rsid w:val="00EF6BF2"/>
    <w:rsid w:val="00F02D19"/>
    <w:rsid w:val="00F03F98"/>
    <w:rsid w:val="00F043E0"/>
    <w:rsid w:val="00F11803"/>
    <w:rsid w:val="00F15AC0"/>
    <w:rsid w:val="00F16727"/>
    <w:rsid w:val="00F20C11"/>
    <w:rsid w:val="00F24245"/>
    <w:rsid w:val="00F26557"/>
    <w:rsid w:val="00F30F9F"/>
    <w:rsid w:val="00F335D1"/>
    <w:rsid w:val="00F35D2B"/>
    <w:rsid w:val="00F36C9D"/>
    <w:rsid w:val="00F3745A"/>
    <w:rsid w:val="00F53648"/>
    <w:rsid w:val="00F71D45"/>
    <w:rsid w:val="00F731F5"/>
    <w:rsid w:val="00F7395E"/>
    <w:rsid w:val="00F8561A"/>
    <w:rsid w:val="00F90297"/>
    <w:rsid w:val="00F938DA"/>
    <w:rsid w:val="00F94EC5"/>
    <w:rsid w:val="00FA0555"/>
    <w:rsid w:val="00FA3367"/>
    <w:rsid w:val="00FA36CF"/>
    <w:rsid w:val="00FB65BF"/>
    <w:rsid w:val="00FD1C37"/>
    <w:rsid w:val="00FD4E36"/>
    <w:rsid w:val="00FD5B64"/>
    <w:rsid w:val="00FE127C"/>
    <w:rsid w:val="00FE3197"/>
    <w:rsid w:val="00FE6F10"/>
    <w:rsid w:val="00FF19B1"/>
    <w:rsid w:val="00FF680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0308"/>
    <w:pPr>
      <w:spacing w:before="160" w:after="120" w:line="360" w:lineRule="auto"/>
      <w:ind w:firstLine="709"/>
    </w:pPr>
    <w:rPr>
      <w:sz w:val="28"/>
    </w:rPr>
  </w:style>
  <w:style w:type="paragraph" w:styleId="Ttulo1">
    <w:name w:val="heading 1"/>
    <w:basedOn w:val="Ttulo"/>
    <w:next w:val="Normal"/>
    <w:link w:val="Ttulo1Car"/>
    <w:autoRedefine/>
    <w:uiPriority w:val="9"/>
    <w:qFormat/>
    <w:rsid w:val="00004AFA"/>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7F2B44"/>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004AFA"/>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7F2B44"/>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6E519D"/>
    <w:pPr>
      <w:numPr>
        <w:numId w:val="3"/>
      </w:numPr>
      <w:tabs>
        <w:tab w:val="left" w:pos="851"/>
      </w:tabs>
      <w:ind w:left="1134" w:hanging="992"/>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6E519D"/>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B5001E"/>
    <w:pPr>
      <w:tabs>
        <w:tab w:val="left" w:pos="1701"/>
        <w:tab w:val="right" w:leader="dot" w:pos="9962"/>
      </w:tabs>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paragraph" w:styleId="Cita">
    <w:name w:val="Quote"/>
    <w:basedOn w:val="Normal"/>
    <w:next w:val="Normal"/>
    <w:link w:val="CitaCar"/>
    <w:uiPriority w:val="29"/>
    <w:qFormat/>
    <w:rsid w:val="00B90308"/>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B90308"/>
    <w:rPr>
      <w:i/>
      <w:iCs/>
      <w:color w:val="404040" w:themeColor="text1" w:themeTint="BF"/>
      <w:sz w:val="28"/>
    </w:rPr>
  </w:style>
  <w:style w:type="character" w:styleId="Hipervnculovisitado">
    <w:name w:val="FollowedHyperlink"/>
    <w:basedOn w:val="Fuentedeprrafopredeter"/>
    <w:uiPriority w:val="99"/>
    <w:semiHidden/>
    <w:unhideWhenUsed/>
    <w:rsid w:val="00233325"/>
    <w:rPr>
      <w:color w:val="954F72" w:themeColor="followedHyperlink"/>
      <w:u w:val="single"/>
    </w:rPr>
  </w:style>
  <w:style w:type="character" w:styleId="Textodelmarcadordeposicin">
    <w:name w:val="Placeholder Text"/>
    <w:basedOn w:val="Fuentedeprrafopredeter"/>
    <w:uiPriority w:val="99"/>
    <w:semiHidden/>
    <w:rsid w:val="00AA4D8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27539">
      <w:bodyDiv w:val="1"/>
      <w:marLeft w:val="0"/>
      <w:marRight w:val="0"/>
      <w:marTop w:val="0"/>
      <w:marBottom w:val="0"/>
      <w:divBdr>
        <w:top w:val="none" w:sz="0" w:space="0" w:color="auto"/>
        <w:left w:val="none" w:sz="0" w:space="0" w:color="auto"/>
        <w:bottom w:val="none" w:sz="0" w:space="0" w:color="auto"/>
        <w:right w:val="none" w:sz="0" w:space="0" w:color="auto"/>
      </w:divBdr>
      <w:divsChild>
        <w:div w:id="432438234">
          <w:marLeft w:val="0"/>
          <w:marRight w:val="0"/>
          <w:marTop w:val="0"/>
          <w:marBottom w:val="0"/>
          <w:divBdr>
            <w:top w:val="none" w:sz="0" w:space="0" w:color="auto"/>
            <w:left w:val="none" w:sz="0" w:space="0" w:color="auto"/>
            <w:bottom w:val="none" w:sz="0" w:space="0" w:color="auto"/>
            <w:right w:val="none" w:sz="0" w:space="0" w:color="auto"/>
          </w:divBdr>
          <w:divsChild>
            <w:div w:id="1608543430">
              <w:marLeft w:val="0"/>
              <w:marRight w:val="0"/>
              <w:marTop w:val="0"/>
              <w:marBottom w:val="0"/>
              <w:divBdr>
                <w:top w:val="none" w:sz="0" w:space="0" w:color="auto"/>
                <w:left w:val="none" w:sz="0" w:space="0" w:color="auto"/>
                <w:bottom w:val="none" w:sz="0" w:space="0" w:color="auto"/>
                <w:right w:val="none" w:sz="0" w:space="0" w:color="auto"/>
              </w:divBdr>
              <w:divsChild>
                <w:div w:id="634218117">
                  <w:marLeft w:val="0"/>
                  <w:marRight w:val="0"/>
                  <w:marTop w:val="0"/>
                  <w:marBottom w:val="0"/>
                  <w:divBdr>
                    <w:top w:val="none" w:sz="0" w:space="0" w:color="auto"/>
                    <w:left w:val="none" w:sz="0" w:space="0" w:color="auto"/>
                    <w:bottom w:val="none" w:sz="0" w:space="0" w:color="auto"/>
                    <w:right w:val="none" w:sz="0" w:space="0" w:color="auto"/>
                  </w:divBdr>
                </w:div>
                <w:div w:id="38105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398534">
          <w:marLeft w:val="0"/>
          <w:marRight w:val="0"/>
          <w:marTop w:val="0"/>
          <w:marBottom w:val="0"/>
          <w:divBdr>
            <w:top w:val="none" w:sz="0" w:space="0" w:color="auto"/>
            <w:left w:val="none" w:sz="0" w:space="0" w:color="auto"/>
            <w:bottom w:val="none" w:sz="0" w:space="0" w:color="auto"/>
            <w:right w:val="none" w:sz="0" w:space="0" w:color="auto"/>
          </w:divBdr>
          <w:divsChild>
            <w:div w:id="2112509273">
              <w:marLeft w:val="0"/>
              <w:marRight w:val="0"/>
              <w:marTop w:val="0"/>
              <w:marBottom w:val="0"/>
              <w:divBdr>
                <w:top w:val="none" w:sz="0" w:space="0" w:color="auto"/>
                <w:left w:val="none" w:sz="0" w:space="0" w:color="auto"/>
                <w:bottom w:val="none" w:sz="0" w:space="0" w:color="auto"/>
                <w:right w:val="none" w:sz="0" w:space="0" w:color="auto"/>
              </w:divBdr>
              <w:divsChild>
                <w:div w:id="219753430">
                  <w:marLeft w:val="0"/>
                  <w:marRight w:val="0"/>
                  <w:marTop w:val="0"/>
                  <w:marBottom w:val="0"/>
                  <w:divBdr>
                    <w:top w:val="none" w:sz="0" w:space="0" w:color="auto"/>
                    <w:left w:val="none" w:sz="0" w:space="0" w:color="auto"/>
                    <w:bottom w:val="none" w:sz="0" w:space="0" w:color="auto"/>
                    <w:right w:val="none" w:sz="0" w:space="0" w:color="auto"/>
                  </w:divBdr>
                </w:div>
                <w:div w:id="107828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463378">
          <w:marLeft w:val="0"/>
          <w:marRight w:val="0"/>
          <w:marTop w:val="0"/>
          <w:marBottom w:val="0"/>
          <w:divBdr>
            <w:top w:val="none" w:sz="0" w:space="0" w:color="auto"/>
            <w:left w:val="none" w:sz="0" w:space="0" w:color="auto"/>
            <w:bottom w:val="none" w:sz="0" w:space="0" w:color="auto"/>
            <w:right w:val="none" w:sz="0" w:space="0" w:color="auto"/>
          </w:divBdr>
          <w:divsChild>
            <w:div w:id="2012829813">
              <w:marLeft w:val="0"/>
              <w:marRight w:val="0"/>
              <w:marTop w:val="0"/>
              <w:marBottom w:val="0"/>
              <w:divBdr>
                <w:top w:val="none" w:sz="0" w:space="0" w:color="auto"/>
                <w:left w:val="none" w:sz="0" w:space="0" w:color="auto"/>
                <w:bottom w:val="none" w:sz="0" w:space="0" w:color="auto"/>
                <w:right w:val="none" w:sz="0" w:space="0" w:color="auto"/>
              </w:divBdr>
              <w:divsChild>
                <w:div w:id="616105401">
                  <w:marLeft w:val="0"/>
                  <w:marRight w:val="0"/>
                  <w:marTop w:val="0"/>
                  <w:marBottom w:val="0"/>
                  <w:divBdr>
                    <w:top w:val="none" w:sz="0" w:space="0" w:color="auto"/>
                    <w:left w:val="none" w:sz="0" w:space="0" w:color="auto"/>
                    <w:bottom w:val="none" w:sz="0" w:space="0" w:color="auto"/>
                    <w:right w:val="none" w:sz="0" w:space="0" w:color="auto"/>
                  </w:divBdr>
                </w:div>
                <w:div w:id="37928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359848">
          <w:marLeft w:val="0"/>
          <w:marRight w:val="0"/>
          <w:marTop w:val="0"/>
          <w:marBottom w:val="0"/>
          <w:divBdr>
            <w:top w:val="none" w:sz="0" w:space="0" w:color="auto"/>
            <w:left w:val="none" w:sz="0" w:space="0" w:color="auto"/>
            <w:bottom w:val="none" w:sz="0" w:space="0" w:color="auto"/>
            <w:right w:val="none" w:sz="0" w:space="0" w:color="auto"/>
          </w:divBdr>
          <w:divsChild>
            <w:div w:id="416679992">
              <w:marLeft w:val="0"/>
              <w:marRight w:val="0"/>
              <w:marTop w:val="0"/>
              <w:marBottom w:val="0"/>
              <w:divBdr>
                <w:top w:val="none" w:sz="0" w:space="0" w:color="auto"/>
                <w:left w:val="none" w:sz="0" w:space="0" w:color="auto"/>
                <w:bottom w:val="none" w:sz="0" w:space="0" w:color="auto"/>
                <w:right w:val="none" w:sz="0" w:space="0" w:color="auto"/>
              </w:divBdr>
              <w:divsChild>
                <w:div w:id="1051462650">
                  <w:marLeft w:val="0"/>
                  <w:marRight w:val="0"/>
                  <w:marTop w:val="0"/>
                  <w:marBottom w:val="0"/>
                  <w:divBdr>
                    <w:top w:val="none" w:sz="0" w:space="0" w:color="auto"/>
                    <w:left w:val="none" w:sz="0" w:space="0" w:color="auto"/>
                    <w:bottom w:val="none" w:sz="0" w:space="0" w:color="auto"/>
                    <w:right w:val="none" w:sz="0" w:space="0" w:color="auto"/>
                  </w:divBdr>
                </w:div>
                <w:div w:id="2661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801345">
          <w:marLeft w:val="0"/>
          <w:marRight w:val="0"/>
          <w:marTop w:val="0"/>
          <w:marBottom w:val="0"/>
          <w:divBdr>
            <w:top w:val="none" w:sz="0" w:space="0" w:color="auto"/>
            <w:left w:val="none" w:sz="0" w:space="0" w:color="auto"/>
            <w:bottom w:val="none" w:sz="0" w:space="0" w:color="auto"/>
            <w:right w:val="none" w:sz="0" w:space="0" w:color="auto"/>
          </w:divBdr>
          <w:divsChild>
            <w:div w:id="1666130260">
              <w:marLeft w:val="0"/>
              <w:marRight w:val="0"/>
              <w:marTop w:val="0"/>
              <w:marBottom w:val="0"/>
              <w:divBdr>
                <w:top w:val="none" w:sz="0" w:space="0" w:color="auto"/>
                <w:left w:val="none" w:sz="0" w:space="0" w:color="auto"/>
                <w:bottom w:val="none" w:sz="0" w:space="0" w:color="auto"/>
                <w:right w:val="none" w:sz="0" w:space="0" w:color="auto"/>
              </w:divBdr>
              <w:divsChild>
                <w:div w:id="1376539824">
                  <w:marLeft w:val="0"/>
                  <w:marRight w:val="0"/>
                  <w:marTop w:val="0"/>
                  <w:marBottom w:val="0"/>
                  <w:divBdr>
                    <w:top w:val="none" w:sz="0" w:space="0" w:color="auto"/>
                    <w:left w:val="none" w:sz="0" w:space="0" w:color="auto"/>
                    <w:bottom w:val="none" w:sz="0" w:space="0" w:color="auto"/>
                    <w:right w:val="none" w:sz="0" w:space="0" w:color="auto"/>
                  </w:divBdr>
                </w:div>
                <w:div w:id="200327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946480">
          <w:marLeft w:val="0"/>
          <w:marRight w:val="0"/>
          <w:marTop w:val="0"/>
          <w:marBottom w:val="0"/>
          <w:divBdr>
            <w:top w:val="none" w:sz="0" w:space="0" w:color="auto"/>
            <w:left w:val="none" w:sz="0" w:space="0" w:color="auto"/>
            <w:bottom w:val="none" w:sz="0" w:space="0" w:color="auto"/>
            <w:right w:val="none" w:sz="0" w:space="0" w:color="auto"/>
          </w:divBdr>
          <w:divsChild>
            <w:div w:id="1718622655">
              <w:marLeft w:val="0"/>
              <w:marRight w:val="0"/>
              <w:marTop w:val="0"/>
              <w:marBottom w:val="0"/>
              <w:divBdr>
                <w:top w:val="none" w:sz="0" w:space="0" w:color="auto"/>
                <w:left w:val="none" w:sz="0" w:space="0" w:color="auto"/>
                <w:bottom w:val="none" w:sz="0" w:space="0" w:color="auto"/>
                <w:right w:val="none" w:sz="0" w:space="0" w:color="auto"/>
              </w:divBdr>
              <w:divsChild>
                <w:div w:id="747726449">
                  <w:marLeft w:val="0"/>
                  <w:marRight w:val="0"/>
                  <w:marTop w:val="0"/>
                  <w:marBottom w:val="0"/>
                  <w:divBdr>
                    <w:top w:val="none" w:sz="0" w:space="0" w:color="auto"/>
                    <w:left w:val="none" w:sz="0" w:space="0" w:color="auto"/>
                    <w:bottom w:val="none" w:sz="0" w:space="0" w:color="auto"/>
                    <w:right w:val="none" w:sz="0" w:space="0" w:color="auto"/>
                  </w:divBdr>
                </w:div>
                <w:div w:id="79633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923107">
          <w:marLeft w:val="0"/>
          <w:marRight w:val="0"/>
          <w:marTop w:val="0"/>
          <w:marBottom w:val="0"/>
          <w:divBdr>
            <w:top w:val="none" w:sz="0" w:space="0" w:color="auto"/>
            <w:left w:val="none" w:sz="0" w:space="0" w:color="auto"/>
            <w:bottom w:val="none" w:sz="0" w:space="0" w:color="auto"/>
            <w:right w:val="none" w:sz="0" w:space="0" w:color="auto"/>
          </w:divBdr>
          <w:divsChild>
            <w:div w:id="1733650402">
              <w:marLeft w:val="0"/>
              <w:marRight w:val="0"/>
              <w:marTop w:val="0"/>
              <w:marBottom w:val="0"/>
              <w:divBdr>
                <w:top w:val="none" w:sz="0" w:space="0" w:color="auto"/>
                <w:left w:val="none" w:sz="0" w:space="0" w:color="auto"/>
                <w:bottom w:val="none" w:sz="0" w:space="0" w:color="auto"/>
                <w:right w:val="none" w:sz="0" w:space="0" w:color="auto"/>
              </w:divBdr>
              <w:divsChild>
                <w:div w:id="559830628">
                  <w:marLeft w:val="0"/>
                  <w:marRight w:val="0"/>
                  <w:marTop w:val="0"/>
                  <w:marBottom w:val="0"/>
                  <w:divBdr>
                    <w:top w:val="none" w:sz="0" w:space="0" w:color="auto"/>
                    <w:left w:val="none" w:sz="0" w:space="0" w:color="auto"/>
                    <w:bottom w:val="none" w:sz="0" w:space="0" w:color="auto"/>
                    <w:right w:val="none" w:sz="0" w:space="0" w:color="auto"/>
                  </w:divBdr>
                </w:div>
                <w:div w:id="181996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551882">
          <w:marLeft w:val="0"/>
          <w:marRight w:val="0"/>
          <w:marTop w:val="0"/>
          <w:marBottom w:val="0"/>
          <w:divBdr>
            <w:top w:val="none" w:sz="0" w:space="0" w:color="auto"/>
            <w:left w:val="none" w:sz="0" w:space="0" w:color="auto"/>
            <w:bottom w:val="none" w:sz="0" w:space="0" w:color="auto"/>
            <w:right w:val="none" w:sz="0" w:space="0" w:color="auto"/>
          </w:divBdr>
          <w:divsChild>
            <w:div w:id="819881246">
              <w:marLeft w:val="0"/>
              <w:marRight w:val="0"/>
              <w:marTop w:val="0"/>
              <w:marBottom w:val="0"/>
              <w:divBdr>
                <w:top w:val="none" w:sz="0" w:space="0" w:color="auto"/>
                <w:left w:val="none" w:sz="0" w:space="0" w:color="auto"/>
                <w:bottom w:val="none" w:sz="0" w:space="0" w:color="auto"/>
                <w:right w:val="none" w:sz="0" w:space="0" w:color="auto"/>
              </w:divBdr>
              <w:divsChild>
                <w:div w:id="551893285">
                  <w:marLeft w:val="0"/>
                  <w:marRight w:val="0"/>
                  <w:marTop w:val="0"/>
                  <w:marBottom w:val="0"/>
                  <w:divBdr>
                    <w:top w:val="none" w:sz="0" w:space="0" w:color="auto"/>
                    <w:left w:val="none" w:sz="0" w:space="0" w:color="auto"/>
                    <w:bottom w:val="none" w:sz="0" w:space="0" w:color="auto"/>
                    <w:right w:val="none" w:sz="0" w:space="0" w:color="auto"/>
                  </w:divBdr>
                </w:div>
                <w:div w:id="131086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736834">
          <w:marLeft w:val="0"/>
          <w:marRight w:val="0"/>
          <w:marTop w:val="0"/>
          <w:marBottom w:val="0"/>
          <w:divBdr>
            <w:top w:val="none" w:sz="0" w:space="0" w:color="auto"/>
            <w:left w:val="none" w:sz="0" w:space="0" w:color="auto"/>
            <w:bottom w:val="none" w:sz="0" w:space="0" w:color="auto"/>
            <w:right w:val="none" w:sz="0" w:space="0" w:color="auto"/>
          </w:divBdr>
          <w:divsChild>
            <w:div w:id="1822579423">
              <w:marLeft w:val="0"/>
              <w:marRight w:val="0"/>
              <w:marTop w:val="0"/>
              <w:marBottom w:val="0"/>
              <w:divBdr>
                <w:top w:val="none" w:sz="0" w:space="0" w:color="auto"/>
                <w:left w:val="none" w:sz="0" w:space="0" w:color="auto"/>
                <w:bottom w:val="none" w:sz="0" w:space="0" w:color="auto"/>
                <w:right w:val="none" w:sz="0" w:space="0" w:color="auto"/>
              </w:divBdr>
              <w:divsChild>
                <w:div w:id="89551696">
                  <w:marLeft w:val="0"/>
                  <w:marRight w:val="0"/>
                  <w:marTop w:val="0"/>
                  <w:marBottom w:val="0"/>
                  <w:divBdr>
                    <w:top w:val="none" w:sz="0" w:space="0" w:color="auto"/>
                    <w:left w:val="none" w:sz="0" w:space="0" w:color="auto"/>
                    <w:bottom w:val="none" w:sz="0" w:space="0" w:color="auto"/>
                    <w:right w:val="none" w:sz="0" w:space="0" w:color="auto"/>
                  </w:divBdr>
                </w:div>
                <w:div w:id="194676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483684">
          <w:marLeft w:val="0"/>
          <w:marRight w:val="0"/>
          <w:marTop w:val="0"/>
          <w:marBottom w:val="0"/>
          <w:divBdr>
            <w:top w:val="none" w:sz="0" w:space="0" w:color="auto"/>
            <w:left w:val="none" w:sz="0" w:space="0" w:color="auto"/>
            <w:bottom w:val="none" w:sz="0" w:space="0" w:color="auto"/>
            <w:right w:val="none" w:sz="0" w:space="0" w:color="auto"/>
          </w:divBdr>
          <w:divsChild>
            <w:div w:id="1577783178">
              <w:marLeft w:val="0"/>
              <w:marRight w:val="0"/>
              <w:marTop w:val="0"/>
              <w:marBottom w:val="0"/>
              <w:divBdr>
                <w:top w:val="none" w:sz="0" w:space="0" w:color="auto"/>
                <w:left w:val="none" w:sz="0" w:space="0" w:color="auto"/>
                <w:bottom w:val="none" w:sz="0" w:space="0" w:color="auto"/>
                <w:right w:val="none" w:sz="0" w:space="0" w:color="auto"/>
              </w:divBdr>
              <w:divsChild>
                <w:div w:id="25921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138003">
      <w:bodyDiv w:val="1"/>
      <w:marLeft w:val="0"/>
      <w:marRight w:val="0"/>
      <w:marTop w:val="0"/>
      <w:marBottom w:val="0"/>
      <w:divBdr>
        <w:top w:val="none" w:sz="0" w:space="0" w:color="auto"/>
        <w:left w:val="none" w:sz="0" w:space="0" w:color="auto"/>
        <w:bottom w:val="none" w:sz="0" w:space="0" w:color="auto"/>
        <w:right w:val="none" w:sz="0" w:space="0" w:color="auto"/>
      </w:divBdr>
    </w:div>
    <w:div w:id="1234663956">
      <w:bodyDiv w:val="1"/>
      <w:marLeft w:val="0"/>
      <w:marRight w:val="0"/>
      <w:marTop w:val="0"/>
      <w:marBottom w:val="0"/>
      <w:divBdr>
        <w:top w:val="none" w:sz="0" w:space="0" w:color="auto"/>
        <w:left w:val="none" w:sz="0" w:space="0" w:color="auto"/>
        <w:bottom w:val="none" w:sz="0" w:space="0" w:color="auto"/>
        <w:right w:val="none" w:sz="0" w:space="0" w:color="auto"/>
      </w:divBdr>
    </w:div>
    <w:div w:id="1907451057">
      <w:bodyDiv w:val="1"/>
      <w:marLeft w:val="0"/>
      <w:marRight w:val="0"/>
      <w:marTop w:val="0"/>
      <w:marBottom w:val="0"/>
      <w:divBdr>
        <w:top w:val="none" w:sz="0" w:space="0" w:color="auto"/>
        <w:left w:val="none" w:sz="0" w:space="0" w:color="auto"/>
        <w:bottom w:val="none" w:sz="0" w:space="0" w:color="auto"/>
        <w:right w:val="none" w:sz="0" w:space="0" w:color="auto"/>
      </w:divBdr>
      <w:divsChild>
        <w:div w:id="838080258">
          <w:marLeft w:val="0"/>
          <w:marRight w:val="0"/>
          <w:marTop w:val="0"/>
          <w:marBottom w:val="0"/>
          <w:divBdr>
            <w:top w:val="none" w:sz="0" w:space="0" w:color="auto"/>
            <w:left w:val="none" w:sz="0" w:space="0" w:color="auto"/>
            <w:bottom w:val="none" w:sz="0" w:space="0" w:color="auto"/>
            <w:right w:val="none" w:sz="0" w:space="0" w:color="auto"/>
          </w:divBdr>
          <w:divsChild>
            <w:div w:id="648290718">
              <w:marLeft w:val="0"/>
              <w:marRight w:val="0"/>
              <w:marTop w:val="0"/>
              <w:marBottom w:val="0"/>
              <w:divBdr>
                <w:top w:val="none" w:sz="0" w:space="0" w:color="auto"/>
                <w:left w:val="none" w:sz="0" w:space="0" w:color="auto"/>
                <w:bottom w:val="none" w:sz="0" w:space="0" w:color="auto"/>
                <w:right w:val="none" w:sz="0" w:space="0" w:color="auto"/>
              </w:divBdr>
              <w:divsChild>
                <w:div w:id="1116219926">
                  <w:marLeft w:val="0"/>
                  <w:marRight w:val="0"/>
                  <w:marTop w:val="0"/>
                  <w:marBottom w:val="0"/>
                  <w:divBdr>
                    <w:top w:val="none" w:sz="0" w:space="0" w:color="auto"/>
                    <w:left w:val="none" w:sz="0" w:space="0" w:color="auto"/>
                    <w:bottom w:val="none" w:sz="0" w:space="0" w:color="auto"/>
                    <w:right w:val="none" w:sz="0" w:space="0" w:color="auto"/>
                  </w:divBdr>
                </w:div>
                <w:div w:id="61205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286005">
          <w:marLeft w:val="0"/>
          <w:marRight w:val="0"/>
          <w:marTop w:val="0"/>
          <w:marBottom w:val="0"/>
          <w:divBdr>
            <w:top w:val="none" w:sz="0" w:space="0" w:color="auto"/>
            <w:left w:val="none" w:sz="0" w:space="0" w:color="auto"/>
            <w:bottom w:val="none" w:sz="0" w:space="0" w:color="auto"/>
            <w:right w:val="none" w:sz="0" w:space="0" w:color="auto"/>
          </w:divBdr>
          <w:divsChild>
            <w:div w:id="733091370">
              <w:marLeft w:val="0"/>
              <w:marRight w:val="0"/>
              <w:marTop w:val="0"/>
              <w:marBottom w:val="0"/>
              <w:divBdr>
                <w:top w:val="none" w:sz="0" w:space="0" w:color="auto"/>
                <w:left w:val="none" w:sz="0" w:space="0" w:color="auto"/>
                <w:bottom w:val="none" w:sz="0" w:space="0" w:color="auto"/>
                <w:right w:val="none" w:sz="0" w:space="0" w:color="auto"/>
              </w:divBdr>
              <w:divsChild>
                <w:div w:id="1163155355">
                  <w:marLeft w:val="0"/>
                  <w:marRight w:val="0"/>
                  <w:marTop w:val="0"/>
                  <w:marBottom w:val="0"/>
                  <w:divBdr>
                    <w:top w:val="none" w:sz="0" w:space="0" w:color="auto"/>
                    <w:left w:val="none" w:sz="0" w:space="0" w:color="auto"/>
                    <w:bottom w:val="none" w:sz="0" w:space="0" w:color="auto"/>
                    <w:right w:val="none" w:sz="0" w:space="0" w:color="auto"/>
                  </w:divBdr>
                </w:div>
                <w:div w:id="170251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411049">
          <w:marLeft w:val="0"/>
          <w:marRight w:val="0"/>
          <w:marTop w:val="0"/>
          <w:marBottom w:val="0"/>
          <w:divBdr>
            <w:top w:val="none" w:sz="0" w:space="0" w:color="auto"/>
            <w:left w:val="none" w:sz="0" w:space="0" w:color="auto"/>
            <w:bottom w:val="none" w:sz="0" w:space="0" w:color="auto"/>
            <w:right w:val="none" w:sz="0" w:space="0" w:color="auto"/>
          </w:divBdr>
          <w:divsChild>
            <w:div w:id="1634209057">
              <w:marLeft w:val="0"/>
              <w:marRight w:val="0"/>
              <w:marTop w:val="0"/>
              <w:marBottom w:val="0"/>
              <w:divBdr>
                <w:top w:val="none" w:sz="0" w:space="0" w:color="auto"/>
                <w:left w:val="none" w:sz="0" w:space="0" w:color="auto"/>
                <w:bottom w:val="none" w:sz="0" w:space="0" w:color="auto"/>
                <w:right w:val="none" w:sz="0" w:space="0" w:color="auto"/>
              </w:divBdr>
              <w:divsChild>
                <w:div w:id="1164205059">
                  <w:marLeft w:val="0"/>
                  <w:marRight w:val="0"/>
                  <w:marTop w:val="0"/>
                  <w:marBottom w:val="0"/>
                  <w:divBdr>
                    <w:top w:val="none" w:sz="0" w:space="0" w:color="auto"/>
                    <w:left w:val="none" w:sz="0" w:space="0" w:color="auto"/>
                    <w:bottom w:val="none" w:sz="0" w:space="0" w:color="auto"/>
                    <w:right w:val="none" w:sz="0" w:space="0" w:color="auto"/>
                  </w:divBdr>
                </w:div>
                <w:div w:id="200713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278167">
          <w:marLeft w:val="0"/>
          <w:marRight w:val="0"/>
          <w:marTop w:val="0"/>
          <w:marBottom w:val="0"/>
          <w:divBdr>
            <w:top w:val="none" w:sz="0" w:space="0" w:color="auto"/>
            <w:left w:val="none" w:sz="0" w:space="0" w:color="auto"/>
            <w:bottom w:val="none" w:sz="0" w:space="0" w:color="auto"/>
            <w:right w:val="none" w:sz="0" w:space="0" w:color="auto"/>
          </w:divBdr>
          <w:divsChild>
            <w:div w:id="720861707">
              <w:marLeft w:val="0"/>
              <w:marRight w:val="0"/>
              <w:marTop w:val="0"/>
              <w:marBottom w:val="0"/>
              <w:divBdr>
                <w:top w:val="none" w:sz="0" w:space="0" w:color="auto"/>
                <w:left w:val="none" w:sz="0" w:space="0" w:color="auto"/>
                <w:bottom w:val="none" w:sz="0" w:space="0" w:color="auto"/>
                <w:right w:val="none" w:sz="0" w:space="0" w:color="auto"/>
              </w:divBdr>
              <w:divsChild>
                <w:div w:id="1153449933">
                  <w:marLeft w:val="0"/>
                  <w:marRight w:val="0"/>
                  <w:marTop w:val="0"/>
                  <w:marBottom w:val="0"/>
                  <w:divBdr>
                    <w:top w:val="none" w:sz="0" w:space="0" w:color="auto"/>
                    <w:left w:val="none" w:sz="0" w:space="0" w:color="auto"/>
                    <w:bottom w:val="none" w:sz="0" w:space="0" w:color="auto"/>
                    <w:right w:val="none" w:sz="0" w:space="0" w:color="auto"/>
                  </w:divBdr>
                </w:div>
                <w:div w:id="59921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298895">
          <w:marLeft w:val="0"/>
          <w:marRight w:val="0"/>
          <w:marTop w:val="0"/>
          <w:marBottom w:val="0"/>
          <w:divBdr>
            <w:top w:val="none" w:sz="0" w:space="0" w:color="auto"/>
            <w:left w:val="none" w:sz="0" w:space="0" w:color="auto"/>
            <w:bottom w:val="none" w:sz="0" w:space="0" w:color="auto"/>
            <w:right w:val="none" w:sz="0" w:space="0" w:color="auto"/>
          </w:divBdr>
          <w:divsChild>
            <w:div w:id="684282725">
              <w:marLeft w:val="0"/>
              <w:marRight w:val="0"/>
              <w:marTop w:val="0"/>
              <w:marBottom w:val="0"/>
              <w:divBdr>
                <w:top w:val="none" w:sz="0" w:space="0" w:color="auto"/>
                <w:left w:val="none" w:sz="0" w:space="0" w:color="auto"/>
                <w:bottom w:val="none" w:sz="0" w:space="0" w:color="auto"/>
                <w:right w:val="none" w:sz="0" w:space="0" w:color="auto"/>
              </w:divBdr>
              <w:divsChild>
                <w:div w:id="1523350155">
                  <w:marLeft w:val="0"/>
                  <w:marRight w:val="0"/>
                  <w:marTop w:val="0"/>
                  <w:marBottom w:val="0"/>
                  <w:divBdr>
                    <w:top w:val="none" w:sz="0" w:space="0" w:color="auto"/>
                    <w:left w:val="none" w:sz="0" w:space="0" w:color="auto"/>
                    <w:bottom w:val="none" w:sz="0" w:space="0" w:color="auto"/>
                    <w:right w:val="none" w:sz="0" w:space="0" w:color="auto"/>
                  </w:divBdr>
                </w:div>
                <w:div w:id="170663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454236">
          <w:marLeft w:val="0"/>
          <w:marRight w:val="0"/>
          <w:marTop w:val="0"/>
          <w:marBottom w:val="0"/>
          <w:divBdr>
            <w:top w:val="none" w:sz="0" w:space="0" w:color="auto"/>
            <w:left w:val="none" w:sz="0" w:space="0" w:color="auto"/>
            <w:bottom w:val="none" w:sz="0" w:space="0" w:color="auto"/>
            <w:right w:val="none" w:sz="0" w:space="0" w:color="auto"/>
          </w:divBdr>
          <w:divsChild>
            <w:div w:id="315691412">
              <w:marLeft w:val="0"/>
              <w:marRight w:val="0"/>
              <w:marTop w:val="0"/>
              <w:marBottom w:val="0"/>
              <w:divBdr>
                <w:top w:val="none" w:sz="0" w:space="0" w:color="auto"/>
                <w:left w:val="none" w:sz="0" w:space="0" w:color="auto"/>
                <w:bottom w:val="none" w:sz="0" w:space="0" w:color="auto"/>
                <w:right w:val="none" w:sz="0" w:space="0" w:color="auto"/>
              </w:divBdr>
              <w:divsChild>
                <w:div w:id="2022927274">
                  <w:marLeft w:val="0"/>
                  <w:marRight w:val="0"/>
                  <w:marTop w:val="0"/>
                  <w:marBottom w:val="0"/>
                  <w:divBdr>
                    <w:top w:val="none" w:sz="0" w:space="0" w:color="auto"/>
                    <w:left w:val="none" w:sz="0" w:space="0" w:color="auto"/>
                    <w:bottom w:val="none" w:sz="0" w:space="0" w:color="auto"/>
                    <w:right w:val="none" w:sz="0" w:space="0" w:color="auto"/>
                  </w:divBdr>
                </w:div>
                <w:div w:id="199514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785768">
          <w:marLeft w:val="0"/>
          <w:marRight w:val="0"/>
          <w:marTop w:val="0"/>
          <w:marBottom w:val="0"/>
          <w:divBdr>
            <w:top w:val="none" w:sz="0" w:space="0" w:color="auto"/>
            <w:left w:val="none" w:sz="0" w:space="0" w:color="auto"/>
            <w:bottom w:val="none" w:sz="0" w:space="0" w:color="auto"/>
            <w:right w:val="none" w:sz="0" w:space="0" w:color="auto"/>
          </w:divBdr>
          <w:divsChild>
            <w:div w:id="133839330">
              <w:marLeft w:val="0"/>
              <w:marRight w:val="0"/>
              <w:marTop w:val="0"/>
              <w:marBottom w:val="0"/>
              <w:divBdr>
                <w:top w:val="none" w:sz="0" w:space="0" w:color="auto"/>
                <w:left w:val="none" w:sz="0" w:space="0" w:color="auto"/>
                <w:bottom w:val="none" w:sz="0" w:space="0" w:color="auto"/>
                <w:right w:val="none" w:sz="0" w:space="0" w:color="auto"/>
              </w:divBdr>
              <w:divsChild>
                <w:div w:id="1991669536">
                  <w:marLeft w:val="0"/>
                  <w:marRight w:val="0"/>
                  <w:marTop w:val="0"/>
                  <w:marBottom w:val="0"/>
                  <w:divBdr>
                    <w:top w:val="none" w:sz="0" w:space="0" w:color="auto"/>
                    <w:left w:val="none" w:sz="0" w:space="0" w:color="auto"/>
                    <w:bottom w:val="none" w:sz="0" w:space="0" w:color="auto"/>
                    <w:right w:val="none" w:sz="0" w:space="0" w:color="auto"/>
                  </w:divBdr>
                </w:div>
                <w:div w:id="81541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215519">
          <w:marLeft w:val="0"/>
          <w:marRight w:val="0"/>
          <w:marTop w:val="0"/>
          <w:marBottom w:val="0"/>
          <w:divBdr>
            <w:top w:val="none" w:sz="0" w:space="0" w:color="auto"/>
            <w:left w:val="none" w:sz="0" w:space="0" w:color="auto"/>
            <w:bottom w:val="none" w:sz="0" w:space="0" w:color="auto"/>
            <w:right w:val="none" w:sz="0" w:space="0" w:color="auto"/>
          </w:divBdr>
          <w:divsChild>
            <w:div w:id="105196411">
              <w:marLeft w:val="0"/>
              <w:marRight w:val="0"/>
              <w:marTop w:val="0"/>
              <w:marBottom w:val="0"/>
              <w:divBdr>
                <w:top w:val="none" w:sz="0" w:space="0" w:color="auto"/>
                <w:left w:val="none" w:sz="0" w:space="0" w:color="auto"/>
                <w:bottom w:val="none" w:sz="0" w:space="0" w:color="auto"/>
                <w:right w:val="none" w:sz="0" w:space="0" w:color="auto"/>
              </w:divBdr>
              <w:divsChild>
                <w:div w:id="316496552">
                  <w:marLeft w:val="0"/>
                  <w:marRight w:val="0"/>
                  <w:marTop w:val="0"/>
                  <w:marBottom w:val="0"/>
                  <w:divBdr>
                    <w:top w:val="none" w:sz="0" w:space="0" w:color="auto"/>
                    <w:left w:val="none" w:sz="0" w:space="0" w:color="auto"/>
                    <w:bottom w:val="none" w:sz="0" w:space="0" w:color="auto"/>
                    <w:right w:val="none" w:sz="0" w:space="0" w:color="auto"/>
                  </w:divBdr>
                </w:div>
                <w:div w:id="5678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552878">
          <w:marLeft w:val="0"/>
          <w:marRight w:val="0"/>
          <w:marTop w:val="0"/>
          <w:marBottom w:val="0"/>
          <w:divBdr>
            <w:top w:val="none" w:sz="0" w:space="0" w:color="auto"/>
            <w:left w:val="none" w:sz="0" w:space="0" w:color="auto"/>
            <w:bottom w:val="none" w:sz="0" w:space="0" w:color="auto"/>
            <w:right w:val="none" w:sz="0" w:space="0" w:color="auto"/>
          </w:divBdr>
          <w:divsChild>
            <w:div w:id="861743443">
              <w:marLeft w:val="0"/>
              <w:marRight w:val="0"/>
              <w:marTop w:val="0"/>
              <w:marBottom w:val="0"/>
              <w:divBdr>
                <w:top w:val="none" w:sz="0" w:space="0" w:color="auto"/>
                <w:left w:val="none" w:sz="0" w:space="0" w:color="auto"/>
                <w:bottom w:val="none" w:sz="0" w:space="0" w:color="auto"/>
                <w:right w:val="none" w:sz="0" w:space="0" w:color="auto"/>
              </w:divBdr>
              <w:divsChild>
                <w:div w:id="1640456391">
                  <w:marLeft w:val="0"/>
                  <w:marRight w:val="0"/>
                  <w:marTop w:val="0"/>
                  <w:marBottom w:val="0"/>
                  <w:divBdr>
                    <w:top w:val="none" w:sz="0" w:space="0" w:color="auto"/>
                    <w:left w:val="none" w:sz="0" w:space="0" w:color="auto"/>
                    <w:bottom w:val="none" w:sz="0" w:space="0" w:color="auto"/>
                    <w:right w:val="none" w:sz="0" w:space="0" w:color="auto"/>
                  </w:divBdr>
                </w:div>
                <w:div w:id="116512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58813">
          <w:marLeft w:val="0"/>
          <w:marRight w:val="0"/>
          <w:marTop w:val="0"/>
          <w:marBottom w:val="0"/>
          <w:divBdr>
            <w:top w:val="none" w:sz="0" w:space="0" w:color="auto"/>
            <w:left w:val="none" w:sz="0" w:space="0" w:color="auto"/>
            <w:bottom w:val="none" w:sz="0" w:space="0" w:color="auto"/>
            <w:right w:val="none" w:sz="0" w:space="0" w:color="auto"/>
          </w:divBdr>
          <w:divsChild>
            <w:div w:id="555051505">
              <w:marLeft w:val="0"/>
              <w:marRight w:val="0"/>
              <w:marTop w:val="0"/>
              <w:marBottom w:val="0"/>
              <w:divBdr>
                <w:top w:val="none" w:sz="0" w:space="0" w:color="auto"/>
                <w:left w:val="none" w:sz="0" w:space="0" w:color="auto"/>
                <w:bottom w:val="none" w:sz="0" w:space="0" w:color="auto"/>
                <w:right w:val="none" w:sz="0" w:space="0" w:color="auto"/>
              </w:divBdr>
              <w:divsChild>
                <w:div w:id="197961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501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sv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ntTable" Target="fontTable.xml"/><Relationship Id="rId21" Type="http://schemas.openxmlformats.org/officeDocument/2006/relationships/image" Target="media/image13.svg"/><Relationship Id="rId34" Type="http://schemas.openxmlformats.org/officeDocument/2006/relationships/hyperlink" Target="https://www.youtube.com/watch?v=C3RoKyfvS-4&amp;list=PLDSIUVDiODhJkm-847DEJZtNJR4C8uuR8&amp;ab_channel=IvanEspinoza" TargetMode="External"/><Relationship Id="rId42" Type="http://schemas.openxmlformats.org/officeDocument/2006/relationships/customXml" Target="../customXml/item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svg"/><Relationship Id="rId24" Type="http://schemas.openxmlformats.org/officeDocument/2006/relationships/image" Target="media/image16.png"/><Relationship Id="rId32" Type="http://schemas.openxmlformats.org/officeDocument/2006/relationships/image" Target="media/image24.svg"/><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svg"/><Relationship Id="rId23" Type="http://schemas.openxmlformats.org/officeDocument/2006/relationships/image" Target="media/image15.svg"/><Relationship Id="rId28" Type="http://schemas.openxmlformats.org/officeDocument/2006/relationships/image" Target="media/image20.png"/><Relationship Id="rId36" Type="http://schemas.openxmlformats.org/officeDocument/2006/relationships/hyperlink" Target="http://www.mcgraw-hill.es/bcv/guide/capitulo/844817156X.pdf" TargetMode="External"/><Relationship Id="rId10" Type="http://schemas.openxmlformats.org/officeDocument/2006/relationships/image" Target="media/image2.png"/><Relationship Id="rId19" Type="http://schemas.openxmlformats.org/officeDocument/2006/relationships/image" Target="media/image11.sv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svg"/><Relationship Id="rId30" Type="http://schemas.openxmlformats.org/officeDocument/2006/relationships/image" Target="media/image22.png"/><Relationship Id="rId35" Type="http://schemas.openxmlformats.org/officeDocument/2006/relationships/hyperlink" Target="http://www.mcgraw-hill.es/bcv/guide/capitulo/844817156X.pdf" TargetMode="External"/><Relationship Id="rId43" Type="http://schemas.openxmlformats.org/officeDocument/2006/relationships/customXml" Target="../customXml/item4.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svg"/><Relationship Id="rId25" Type="http://schemas.openxmlformats.org/officeDocument/2006/relationships/image" Target="media/image17.svg"/><Relationship Id="rId33" Type="http://schemas.openxmlformats.org/officeDocument/2006/relationships/hyperlink" Target="https://www.youtube.com/watch?v=shcAMLESVrE&amp;ab_channel=Manik" TargetMode="External"/><Relationship Id="rId38"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26.svg"/><Relationship Id="rId1" Type="http://schemas.openxmlformats.org/officeDocument/2006/relationships/image" Target="media/image2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customXml/itemProps2.xml><?xml version="1.0" encoding="utf-8"?>
<ds:datastoreItem xmlns:ds="http://schemas.openxmlformats.org/officeDocument/2006/customXml" ds:itemID="{FD960815-A208-469E-A802-48540282D2E6}"/>
</file>

<file path=customXml/itemProps3.xml><?xml version="1.0" encoding="utf-8"?>
<ds:datastoreItem xmlns:ds="http://schemas.openxmlformats.org/officeDocument/2006/customXml" ds:itemID="{FB3FFEDC-115F-4799-A272-EDF30EDE74FA}"/>
</file>

<file path=customXml/itemProps4.xml><?xml version="1.0" encoding="utf-8"?>
<ds:datastoreItem xmlns:ds="http://schemas.openxmlformats.org/officeDocument/2006/customXml" ds:itemID="{F5BFCD5F-5CAD-43B4-BE82-E311E2E0D802}"/>
</file>

<file path=docProps/app.xml><?xml version="1.0" encoding="utf-8"?>
<Properties xmlns="http://schemas.openxmlformats.org/officeDocument/2006/extended-properties" xmlns:vt="http://schemas.openxmlformats.org/officeDocument/2006/docPropsVTypes">
  <Template>Normal</Template>
  <TotalTime>2980</TotalTime>
  <Pages>16</Pages>
  <Words>1378</Words>
  <Characters>7581</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Sistemas numéricos</vt:lpstr>
    </vt:vector>
  </TitlesOfParts>
  <Company/>
  <LinksUpToDate>false</LinksUpToDate>
  <CharactersWithSpaces>8942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Compuertas lógicas</dc:title>
  <dc:subject/>
  <dc:creator>SENA</dc:creator>
  <cp:keywords>Compuertas lógicas</cp:keywords>
  <dc:description/>
  <cp:lastModifiedBy>Marcela</cp:lastModifiedBy>
  <cp:revision>231</cp:revision>
  <cp:lastPrinted>2024-12-17T21:40:00Z</cp:lastPrinted>
  <dcterms:created xsi:type="dcterms:W3CDTF">2024-03-12T02:52:00Z</dcterms:created>
  <dcterms:modified xsi:type="dcterms:W3CDTF">2024-12-17T23:16:00Z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ies>
</file>