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828CCBE" w:rsidR="00C407C1" w:rsidRDefault="00516CD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6CE86C8">
                <wp:simplePos x="0" y="0"/>
                <wp:positionH relativeFrom="column">
                  <wp:posOffset>-257810</wp:posOffset>
                </wp:positionH>
                <wp:positionV relativeFrom="paragraph">
                  <wp:posOffset>488836</wp:posOffset>
                </wp:positionV>
                <wp:extent cx="6513195" cy="141732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3195" cy="1417320"/>
                        </a:xfrm>
                        <a:prstGeom prst="rect">
                          <a:avLst/>
                        </a:prstGeom>
                        <a:noFill/>
                        <a:ln>
                          <a:noFill/>
                        </a:ln>
                        <a:effectLst/>
                      </wps:spPr>
                      <wps:txbx>
                        <w:txbxContent>
                          <w:p w14:paraId="13999F63" w14:textId="7CB7644F" w:rsidR="00C407C1" w:rsidRPr="007749D0" w:rsidRDefault="00BE6794" w:rsidP="007F2B44">
                            <w:pPr>
                              <w:pStyle w:val="TituloPortada"/>
                              <w:ind w:firstLine="0"/>
                            </w:pPr>
                            <w:r w:rsidRPr="00BE6794">
                              <w:t>Atención básica al lesionado: protocolos y acciones iniciales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3pt;margin-top:38.5pt;width:512.85pt;height:11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" filled="f" stroked="f">
                <v:textbox>
                  <w:txbxContent>
                    <w:p w14:paraId="13999F63" w14:textId="7CB7644F" w:rsidR="00C407C1" w:rsidRPr="007749D0" w:rsidRDefault="00BE6794" w:rsidP="007F2B44">
                      <w:pPr>
                        <w:pStyle w:val="TituloPortada"/>
                        <w:ind w:firstLine="0"/>
                      </w:pPr>
                      <w:r w:rsidRPr="00BE6794">
                        <w:t>Atención básica al lesionado: protocolos y acciones iniciales</w:t>
                      </w:r>
                    </w:p>
                  </w:txbxContent>
                </v:textbox>
              </v:shape>
            </w:pict>
          </mc:Fallback>
        </mc:AlternateContent>
      </w:r>
    </w:p>
    <w:p w14:paraId="318F596D" w14:textId="28DD2D8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9455232" w:rsidR="00C407C1" w:rsidRPr="00C407C1" w:rsidRDefault="00BE6794" w:rsidP="00C407C1">
      <w:pPr>
        <w:pBdr>
          <w:bottom w:val="single" w:sz="12" w:space="1" w:color="auto"/>
        </w:pBdr>
        <w:rPr>
          <w:rFonts w:ascii="Calibri" w:hAnsi="Calibri"/>
          <w:color w:val="000000" w:themeColor="text1"/>
          <w:kern w:val="0"/>
          <w14:ligatures w14:val="none"/>
        </w:rPr>
      </w:pPr>
      <w:r w:rsidRPr="00BE6794">
        <w:rPr>
          <w:rFonts w:ascii="Calibri" w:hAnsi="Calibri"/>
          <w:color w:val="000000" w:themeColor="text1"/>
          <w:kern w:val="0"/>
          <w14:ligatures w14:val="none"/>
        </w:rPr>
        <w:t>Este componente formativo ofrece guías prácticas para la atención básica de personas lesionadas, siguiendo protocolos de primeros auxilios. Incluye fundamentos de anatomía, técnicas de valoración primaria, soporte vital básico en adultos y manejo de signos vitales. Diseñado para primeros respondientes, proporciona conocimientos esenciales para evaluar y estabilizar pacientes en situaciones de emergencia antes de la llegada de ayuda médica.</w:t>
      </w:r>
    </w:p>
    <w:p w14:paraId="676EB408" w14:textId="67BA17F3" w:rsidR="00C407C1" w:rsidRDefault="00D572BC" w:rsidP="008F2EA9">
      <w:pPr>
        <w:ind w:firstLine="0"/>
        <w:jc w:val="center"/>
      </w:pPr>
      <w:r>
        <w:rPr>
          <w:rFonts w:ascii="Calibri" w:hAnsi="Calibri"/>
          <w:b/>
          <w:bCs/>
          <w:color w:val="000000" w:themeColor="text1"/>
          <w:kern w:val="0"/>
          <w14:ligatures w14:val="none"/>
        </w:rPr>
        <w:t>Agost</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668748FD" w:rsidR="000434FA" w:rsidRDefault="00EC0858">
          <w:pPr>
            <w:pStyle w:val="TtuloTDC"/>
          </w:pPr>
          <w:r>
            <w:rPr>
              <w:lang w:val="es-ES"/>
            </w:rPr>
            <w:t>Tabla</w:t>
          </w:r>
          <w:r w:rsidR="00512971">
            <w:rPr>
              <w:lang w:val="es-ES"/>
            </w:rPr>
            <w:t xml:space="preserve"> de contenido</w:t>
          </w:r>
        </w:p>
        <w:p w14:paraId="071242AC" w14:textId="425781FA" w:rsidR="00BD6453"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9283859" w:history="1">
            <w:r w:rsidR="00BD6453" w:rsidRPr="00677156">
              <w:rPr>
                <w:rStyle w:val="Hipervnculo"/>
                <w:noProof/>
              </w:rPr>
              <w:t>Introducción</w:t>
            </w:r>
            <w:r w:rsidR="00BD6453">
              <w:rPr>
                <w:noProof/>
                <w:webHidden/>
              </w:rPr>
              <w:tab/>
            </w:r>
            <w:r w:rsidR="00BD6453">
              <w:rPr>
                <w:noProof/>
                <w:webHidden/>
              </w:rPr>
              <w:fldChar w:fldCharType="begin"/>
            </w:r>
            <w:r w:rsidR="00BD6453">
              <w:rPr>
                <w:noProof/>
                <w:webHidden/>
              </w:rPr>
              <w:instrText xml:space="preserve"> PAGEREF _Toc179283859 \h </w:instrText>
            </w:r>
            <w:r w:rsidR="00BD6453">
              <w:rPr>
                <w:noProof/>
                <w:webHidden/>
              </w:rPr>
            </w:r>
            <w:r w:rsidR="00BD6453">
              <w:rPr>
                <w:noProof/>
                <w:webHidden/>
              </w:rPr>
              <w:fldChar w:fldCharType="separate"/>
            </w:r>
            <w:r w:rsidR="00503C6F">
              <w:rPr>
                <w:noProof/>
                <w:webHidden/>
              </w:rPr>
              <w:t>1</w:t>
            </w:r>
            <w:r w:rsidR="00BD6453">
              <w:rPr>
                <w:noProof/>
                <w:webHidden/>
              </w:rPr>
              <w:fldChar w:fldCharType="end"/>
            </w:r>
          </w:hyperlink>
        </w:p>
        <w:p w14:paraId="629484BE" w14:textId="09B8513C" w:rsidR="00BD6453" w:rsidRDefault="00BD6453">
          <w:pPr>
            <w:pStyle w:val="TDC1"/>
            <w:tabs>
              <w:tab w:val="left" w:pos="1320"/>
              <w:tab w:val="right" w:leader="dot" w:pos="9962"/>
            </w:tabs>
            <w:rPr>
              <w:rFonts w:eastAsiaTheme="minorEastAsia"/>
              <w:noProof/>
              <w:kern w:val="0"/>
              <w:sz w:val="22"/>
              <w:lang w:eastAsia="es-CO"/>
              <w14:ligatures w14:val="none"/>
            </w:rPr>
          </w:pPr>
          <w:hyperlink w:anchor="_Toc179283860" w:history="1">
            <w:r w:rsidRPr="00677156">
              <w:rPr>
                <w:rStyle w:val="Hipervnculo"/>
                <w:noProof/>
              </w:rPr>
              <w:t>1.</w:t>
            </w:r>
            <w:r>
              <w:rPr>
                <w:rFonts w:eastAsiaTheme="minorEastAsia"/>
                <w:noProof/>
                <w:kern w:val="0"/>
                <w:sz w:val="22"/>
                <w:lang w:eastAsia="es-CO"/>
                <w14:ligatures w14:val="none"/>
              </w:rPr>
              <w:tab/>
            </w:r>
            <w:r w:rsidRPr="00677156">
              <w:rPr>
                <w:rStyle w:val="Hipervnculo"/>
                <w:noProof/>
              </w:rPr>
              <w:t>Fundamentos básicos de anatomía</w:t>
            </w:r>
            <w:r>
              <w:rPr>
                <w:noProof/>
                <w:webHidden/>
              </w:rPr>
              <w:tab/>
            </w:r>
            <w:r>
              <w:rPr>
                <w:noProof/>
                <w:webHidden/>
              </w:rPr>
              <w:fldChar w:fldCharType="begin"/>
            </w:r>
            <w:r>
              <w:rPr>
                <w:noProof/>
                <w:webHidden/>
              </w:rPr>
              <w:instrText xml:space="preserve"> PAGEREF _Toc179283860 \h </w:instrText>
            </w:r>
            <w:r>
              <w:rPr>
                <w:noProof/>
                <w:webHidden/>
              </w:rPr>
            </w:r>
            <w:r>
              <w:rPr>
                <w:noProof/>
                <w:webHidden/>
              </w:rPr>
              <w:fldChar w:fldCharType="separate"/>
            </w:r>
            <w:r w:rsidR="00503C6F">
              <w:rPr>
                <w:noProof/>
                <w:webHidden/>
              </w:rPr>
              <w:t>2</w:t>
            </w:r>
            <w:r>
              <w:rPr>
                <w:noProof/>
                <w:webHidden/>
              </w:rPr>
              <w:fldChar w:fldCharType="end"/>
            </w:r>
          </w:hyperlink>
        </w:p>
        <w:p w14:paraId="76B55911" w14:textId="50BD1E57" w:rsidR="00BD6453" w:rsidRDefault="00BD6453">
          <w:pPr>
            <w:pStyle w:val="TDC2"/>
            <w:tabs>
              <w:tab w:val="left" w:pos="1760"/>
              <w:tab w:val="right" w:leader="dot" w:pos="9962"/>
            </w:tabs>
            <w:rPr>
              <w:rFonts w:eastAsiaTheme="minorEastAsia"/>
              <w:noProof/>
              <w:kern w:val="0"/>
              <w:sz w:val="22"/>
              <w:lang w:eastAsia="es-CO"/>
              <w14:ligatures w14:val="none"/>
            </w:rPr>
          </w:pPr>
          <w:hyperlink w:anchor="_Toc179283861" w:history="1">
            <w:r w:rsidRPr="00677156">
              <w:rPr>
                <w:rStyle w:val="Hipervnculo"/>
                <w:noProof/>
              </w:rPr>
              <w:t>1.1.</w:t>
            </w:r>
            <w:r>
              <w:rPr>
                <w:rFonts w:eastAsiaTheme="minorEastAsia"/>
                <w:noProof/>
                <w:kern w:val="0"/>
                <w:sz w:val="22"/>
                <w:lang w:eastAsia="es-CO"/>
                <w14:ligatures w14:val="none"/>
              </w:rPr>
              <w:tab/>
            </w:r>
            <w:r w:rsidRPr="00677156">
              <w:rPr>
                <w:rStyle w:val="Hipervnculo"/>
                <w:noProof/>
              </w:rPr>
              <w:t>Introducción a las posturas anatómicas</w:t>
            </w:r>
            <w:r>
              <w:rPr>
                <w:noProof/>
                <w:webHidden/>
              </w:rPr>
              <w:tab/>
            </w:r>
            <w:r>
              <w:rPr>
                <w:noProof/>
                <w:webHidden/>
              </w:rPr>
              <w:fldChar w:fldCharType="begin"/>
            </w:r>
            <w:r>
              <w:rPr>
                <w:noProof/>
                <w:webHidden/>
              </w:rPr>
              <w:instrText xml:space="preserve"> PAGEREF _Toc179283861 \h </w:instrText>
            </w:r>
            <w:r>
              <w:rPr>
                <w:noProof/>
                <w:webHidden/>
              </w:rPr>
            </w:r>
            <w:r>
              <w:rPr>
                <w:noProof/>
                <w:webHidden/>
              </w:rPr>
              <w:fldChar w:fldCharType="separate"/>
            </w:r>
            <w:r w:rsidR="00503C6F">
              <w:rPr>
                <w:noProof/>
                <w:webHidden/>
              </w:rPr>
              <w:t>2</w:t>
            </w:r>
            <w:r>
              <w:rPr>
                <w:noProof/>
                <w:webHidden/>
              </w:rPr>
              <w:fldChar w:fldCharType="end"/>
            </w:r>
          </w:hyperlink>
        </w:p>
        <w:p w14:paraId="2626DE88" w14:textId="31586666" w:rsidR="00BD6453" w:rsidRDefault="00BD6453">
          <w:pPr>
            <w:pStyle w:val="TDC2"/>
            <w:tabs>
              <w:tab w:val="left" w:pos="1760"/>
              <w:tab w:val="right" w:leader="dot" w:pos="9962"/>
            </w:tabs>
            <w:rPr>
              <w:rFonts w:eastAsiaTheme="minorEastAsia"/>
              <w:noProof/>
              <w:kern w:val="0"/>
              <w:sz w:val="22"/>
              <w:lang w:eastAsia="es-CO"/>
              <w14:ligatures w14:val="none"/>
            </w:rPr>
          </w:pPr>
          <w:hyperlink w:anchor="_Toc179283862" w:history="1">
            <w:r w:rsidRPr="00677156">
              <w:rPr>
                <w:rStyle w:val="Hipervnculo"/>
                <w:noProof/>
              </w:rPr>
              <w:t>1.2.</w:t>
            </w:r>
            <w:r>
              <w:rPr>
                <w:rFonts w:eastAsiaTheme="minorEastAsia"/>
                <w:noProof/>
                <w:kern w:val="0"/>
                <w:sz w:val="22"/>
                <w:lang w:eastAsia="es-CO"/>
                <w14:ligatures w14:val="none"/>
              </w:rPr>
              <w:tab/>
            </w:r>
            <w:r w:rsidRPr="00677156">
              <w:rPr>
                <w:rStyle w:val="Hipervnculo"/>
                <w:noProof/>
              </w:rPr>
              <w:t>Ubicación de los órganos abdominales</w:t>
            </w:r>
            <w:r>
              <w:rPr>
                <w:noProof/>
                <w:webHidden/>
              </w:rPr>
              <w:tab/>
            </w:r>
            <w:r>
              <w:rPr>
                <w:noProof/>
                <w:webHidden/>
              </w:rPr>
              <w:fldChar w:fldCharType="begin"/>
            </w:r>
            <w:r>
              <w:rPr>
                <w:noProof/>
                <w:webHidden/>
              </w:rPr>
              <w:instrText xml:space="preserve"> PAGEREF _Toc179283862 \h </w:instrText>
            </w:r>
            <w:r>
              <w:rPr>
                <w:noProof/>
                <w:webHidden/>
              </w:rPr>
            </w:r>
            <w:r>
              <w:rPr>
                <w:noProof/>
                <w:webHidden/>
              </w:rPr>
              <w:fldChar w:fldCharType="separate"/>
            </w:r>
            <w:r w:rsidR="00503C6F">
              <w:rPr>
                <w:noProof/>
                <w:webHidden/>
              </w:rPr>
              <w:t>3</w:t>
            </w:r>
            <w:r>
              <w:rPr>
                <w:noProof/>
                <w:webHidden/>
              </w:rPr>
              <w:fldChar w:fldCharType="end"/>
            </w:r>
          </w:hyperlink>
        </w:p>
        <w:p w14:paraId="3C33DCE6" w14:textId="38EB1AC1" w:rsidR="00BD6453" w:rsidRDefault="00BD6453">
          <w:pPr>
            <w:pStyle w:val="TDC2"/>
            <w:tabs>
              <w:tab w:val="left" w:pos="1760"/>
              <w:tab w:val="right" w:leader="dot" w:pos="9962"/>
            </w:tabs>
            <w:rPr>
              <w:rFonts w:eastAsiaTheme="minorEastAsia"/>
              <w:noProof/>
              <w:kern w:val="0"/>
              <w:sz w:val="22"/>
              <w:lang w:eastAsia="es-CO"/>
              <w14:ligatures w14:val="none"/>
            </w:rPr>
          </w:pPr>
          <w:hyperlink w:anchor="_Toc179283863" w:history="1">
            <w:r w:rsidRPr="00677156">
              <w:rPr>
                <w:rStyle w:val="Hipervnculo"/>
                <w:noProof/>
              </w:rPr>
              <w:t>1.3.</w:t>
            </w:r>
            <w:r>
              <w:rPr>
                <w:rFonts w:eastAsiaTheme="minorEastAsia"/>
                <w:noProof/>
                <w:kern w:val="0"/>
                <w:sz w:val="22"/>
                <w:lang w:eastAsia="es-CO"/>
                <w14:ligatures w14:val="none"/>
              </w:rPr>
              <w:tab/>
            </w:r>
            <w:r w:rsidRPr="00677156">
              <w:rPr>
                <w:rStyle w:val="Hipervnculo"/>
                <w:noProof/>
              </w:rPr>
              <w:t>El esqueleto humano</w:t>
            </w:r>
            <w:r>
              <w:rPr>
                <w:noProof/>
                <w:webHidden/>
              </w:rPr>
              <w:tab/>
            </w:r>
            <w:r>
              <w:rPr>
                <w:noProof/>
                <w:webHidden/>
              </w:rPr>
              <w:fldChar w:fldCharType="begin"/>
            </w:r>
            <w:r>
              <w:rPr>
                <w:noProof/>
                <w:webHidden/>
              </w:rPr>
              <w:instrText xml:space="preserve"> PAGEREF _Toc179283863 \h </w:instrText>
            </w:r>
            <w:r>
              <w:rPr>
                <w:noProof/>
                <w:webHidden/>
              </w:rPr>
            </w:r>
            <w:r>
              <w:rPr>
                <w:noProof/>
                <w:webHidden/>
              </w:rPr>
              <w:fldChar w:fldCharType="separate"/>
            </w:r>
            <w:r w:rsidR="00503C6F">
              <w:rPr>
                <w:noProof/>
                <w:webHidden/>
              </w:rPr>
              <w:t>4</w:t>
            </w:r>
            <w:r>
              <w:rPr>
                <w:noProof/>
                <w:webHidden/>
              </w:rPr>
              <w:fldChar w:fldCharType="end"/>
            </w:r>
          </w:hyperlink>
        </w:p>
        <w:p w14:paraId="2CAE4710" w14:textId="51B3A7DC" w:rsidR="00BD6453" w:rsidRDefault="00BD6453">
          <w:pPr>
            <w:pStyle w:val="TDC2"/>
            <w:tabs>
              <w:tab w:val="left" w:pos="1760"/>
              <w:tab w:val="right" w:leader="dot" w:pos="9962"/>
            </w:tabs>
            <w:rPr>
              <w:rFonts w:eastAsiaTheme="minorEastAsia"/>
              <w:noProof/>
              <w:kern w:val="0"/>
              <w:sz w:val="22"/>
              <w:lang w:eastAsia="es-CO"/>
              <w14:ligatures w14:val="none"/>
            </w:rPr>
          </w:pPr>
          <w:hyperlink w:anchor="_Toc179283864" w:history="1">
            <w:r w:rsidRPr="00677156">
              <w:rPr>
                <w:rStyle w:val="Hipervnculo"/>
                <w:noProof/>
              </w:rPr>
              <w:t>1.4.</w:t>
            </w:r>
            <w:r>
              <w:rPr>
                <w:rFonts w:eastAsiaTheme="minorEastAsia"/>
                <w:noProof/>
                <w:kern w:val="0"/>
                <w:sz w:val="22"/>
                <w:lang w:eastAsia="es-CO"/>
                <w14:ligatures w14:val="none"/>
              </w:rPr>
              <w:tab/>
            </w:r>
            <w:r w:rsidRPr="00677156">
              <w:rPr>
                <w:rStyle w:val="Hipervnculo"/>
                <w:noProof/>
              </w:rPr>
              <w:t>Funciones principales del sistema óseo</w:t>
            </w:r>
            <w:r>
              <w:rPr>
                <w:noProof/>
                <w:webHidden/>
              </w:rPr>
              <w:tab/>
            </w:r>
            <w:r>
              <w:rPr>
                <w:noProof/>
                <w:webHidden/>
              </w:rPr>
              <w:fldChar w:fldCharType="begin"/>
            </w:r>
            <w:r>
              <w:rPr>
                <w:noProof/>
                <w:webHidden/>
              </w:rPr>
              <w:instrText xml:space="preserve"> PAGEREF _Toc179283864 \h </w:instrText>
            </w:r>
            <w:r>
              <w:rPr>
                <w:noProof/>
                <w:webHidden/>
              </w:rPr>
            </w:r>
            <w:r>
              <w:rPr>
                <w:noProof/>
                <w:webHidden/>
              </w:rPr>
              <w:fldChar w:fldCharType="separate"/>
            </w:r>
            <w:r w:rsidR="00503C6F">
              <w:rPr>
                <w:noProof/>
                <w:webHidden/>
              </w:rPr>
              <w:t>5</w:t>
            </w:r>
            <w:r>
              <w:rPr>
                <w:noProof/>
                <w:webHidden/>
              </w:rPr>
              <w:fldChar w:fldCharType="end"/>
            </w:r>
          </w:hyperlink>
        </w:p>
        <w:p w14:paraId="34E8ECAE" w14:textId="2B13E0A8" w:rsidR="00BD6453" w:rsidRDefault="00BD6453">
          <w:pPr>
            <w:pStyle w:val="TDC2"/>
            <w:tabs>
              <w:tab w:val="left" w:pos="1760"/>
              <w:tab w:val="right" w:leader="dot" w:pos="9962"/>
            </w:tabs>
            <w:rPr>
              <w:rFonts w:eastAsiaTheme="minorEastAsia"/>
              <w:noProof/>
              <w:kern w:val="0"/>
              <w:sz w:val="22"/>
              <w:lang w:eastAsia="es-CO"/>
              <w14:ligatures w14:val="none"/>
            </w:rPr>
          </w:pPr>
          <w:hyperlink w:anchor="_Toc179283865" w:history="1">
            <w:r w:rsidRPr="00677156">
              <w:rPr>
                <w:rStyle w:val="Hipervnculo"/>
                <w:noProof/>
              </w:rPr>
              <w:t>1.5.</w:t>
            </w:r>
            <w:r>
              <w:rPr>
                <w:rFonts w:eastAsiaTheme="minorEastAsia"/>
                <w:noProof/>
                <w:kern w:val="0"/>
                <w:sz w:val="22"/>
                <w:lang w:eastAsia="es-CO"/>
                <w14:ligatures w14:val="none"/>
              </w:rPr>
              <w:tab/>
            </w:r>
            <w:r w:rsidRPr="00677156">
              <w:rPr>
                <w:rStyle w:val="Hipervnculo"/>
                <w:noProof/>
              </w:rPr>
              <w:t>Cartílagos, tendones y ligamentos</w:t>
            </w:r>
            <w:r>
              <w:rPr>
                <w:noProof/>
                <w:webHidden/>
              </w:rPr>
              <w:tab/>
            </w:r>
            <w:r>
              <w:rPr>
                <w:noProof/>
                <w:webHidden/>
              </w:rPr>
              <w:fldChar w:fldCharType="begin"/>
            </w:r>
            <w:r>
              <w:rPr>
                <w:noProof/>
                <w:webHidden/>
              </w:rPr>
              <w:instrText xml:space="preserve"> PAGEREF _Toc179283865 \h </w:instrText>
            </w:r>
            <w:r>
              <w:rPr>
                <w:noProof/>
                <w:webHidden/>
              </w:rPr>
            </w:r>
            <w:r>
              <w:rPr>
                <w:noProof/>
                <w:webHidden/>
              </w:rPr>
              <w:fldChar w:fldCharType="separate"/>
            </w:r>
            <w:r w:rsidR="00503C6F">
              <w:rPr>
                <w:noProof/>
                <w:webHidden/>
              </w:rPr>
              <w:t>6</w:t>
            </w:r>
            <w:r>
              <w:rPr>
                <w:noProof/>
                <w:webHidden/>
              </w:rPr>
              <w:fldChar w:fldCharType="end"/>
            </w:r>
          </w:hyperlink>
        </w:p>
        <w:p w14:paraId="66CCAE11" w14:textId="3AEBD58C" w:rsidR="00BD6453" w:rsidRDefault="00BD6453">
          <w:pPr>
            <w:pStyle w:val="TDC1"/>
            <w:tabs>
              <w:tab w:val="left" w:pos="1320"/>
              <w:tab w:val="right" w:leader="dot" w:pos="9962"/>
            </w:tabs>
            <w:rPr>
              <w:rFonts w:eastAsiaTheme="minorEastAsia"/>
              <w:noProof/>
              <w:kern w:val="0"/>
              <w:sz w:val="22"/>
              <w:lang w:eastAsia="es-CO"/>
              <w14:ligatures w14:val="none"/>
            </w:rPr>
          </w:pPr>
          <w:hyperlink w:anchor="_Toc179283866" w:history="1">
            <w:r w:rsidRPr="00677156">
              <w:rPr>
                <w:rStyle w:val="Hipervnculo"/>
                <w:noProof/>
              </w:rPr>
              <w:t>2.</w:t>
            </w:r>
            <w:r>
              <w:rPr>
                <w:rFonts w:eastAsiaTheme="minorEastAsia"/>
                <w:noProof/>
                <w:kern w:val="0"/>
                <w:sz w:val="22"/>
                <w:lang w:eastAsia="es-CO"/>
                <w14:ligatures w14:val="none"/>
              </w:rPr>
              <w:tab/>
            </w:r>
            <w:r w:rsidRPr="00677156">
              <w:rPr>
                <w:rStyle w:val="Hipervnculo"/>
                <w:noProof/>
              </w:rPr>
              <w:t>Signos vitales</w:t>
            </w:r>
            <w:r>
              <w:rPr>
                <w:noProof/>
                <w:webHidden/>
              </w:rPr>
              <w:tab/>
            </w:r>
            <w:r>
              <w:rPr>
                <w:noProof/>
                <w:webHidden/>
              </w:rPr>
              <w:fldChar w:fldCharType="begin"/>
            </w:r>
            <w:r>
              <w:rPr>
                <w:noProof/>
                <w:webHidden/>
              </w:rPr>
              <w:instrText xml:space="preserve"> PAGEREF _Toc179283866 \h </w:instrText>
            </w:r>
            <w:r>
              <w:rPr>
                <w:noProof/>
                <w:webHidden/>
              </w:rPr>
            </w:r>
            <w:r>
              <w:rPr>
                <w:noProof/>
                <w:webHidden/>
              </w:rPr>
              <w:fldChar w:fldCharType="separate"/>
            </w:r>
            <w:r w:rsidR="00503C6F">
              <w:rPr>
                <w:noProof/>
                <w:webHidden/>
              </w:rPr>
              <w:t>7</w:t>
            </w:r>
            <w:r>
              <w:rPr>
                <w:noProof/>
                <w:webHidden/>
              </w:rPr>
              <w:fldChar w:fldCharType="end"/>
            </w:r>
          </w:hyperlink>
        </w:p>
        <w:p w14:paraId="553EC0BB" w14:textId="466624EC" w:rsidR="00BD6453" w:rsidRDefault="00BD6453">
          <w:pPr>
            <w:pStyle w:val="TDC2"/>
            <w:tabs>
              <w:tab w:val="left" w:pos="1760"/>
              <w:tab w:val="right" w:leader="dot" w:pos="9962"/>
            </w:tabs>
            <w:rPr>
              <w:rFonts w:eastAsiaTheme="minorEastAsia"/>
              <w:noProof/>
              <w:kern w:val="0"/>
              <w:sz w:val="22"/>
              <w:lang w:eastAsia="es-CO"/>
              <w14:ligatures w14:val="none"/>
            </w:rPr>
          </w:pPr>
          <w:hyperlink w:anchor="_Toc179283867" w:history="1">
            <w:r w:rsidRPr="00677156">
              <w:rPr>
                <w:rStyle w:val="Hipervnculo"/>
                <w:noProof/>
              </w:rPr>
              <w:t>2.1.</w:t>
            </w:r>
            <w:r>
              <w:rPr>
                <w:rFonts w:eastAsiaTheme="minorEastAsia"/>
                <w:noProof/>
                <w:kern w:val="0"/>
                <w:sz w:val="22"/>
                <w:lang w:eastAsia="es-CO"/>
                <w14:ligatures w14:val="none"/>
              </w:rPr>
              <w:tab/>
            </w:r>
            <w:r w:rsidRPr="00677156">
              <w:rPr>
                <w:rStyle w:val="Hipervnculo"/>
                <w:noProof/>
              </w:rPr>
              <w:t>Frecuencia Cardiaca (FC)</w:t>
            </w:r>
            <w:r>
              <w:rPr>
                <w:noProof/>
                <w:webHidden/>
              </w:rPr>
              <w:tab/>
            </w:r>
            <w:r>
              <w:rPr>
                <w:noProof/>
                <w:webHidden/>
              </w:rPr>
              <w:fldChar w:fldCharType="begin"/>
            </w:r>
            <w:r>
              <w:rPr>
                <w:noProof/>
                <w:webHidden/>
              </w:rPr>
              <w:instrText xml:space="preserve"> PAGEREF _Toc179283867 \h </w:instrText>
            </w:r>
            <w:r>
              <w:rPr>
                <w:noProof/>
                <w:webHidden/>
              </w:rPr>
            </w:r>
            <w:r>
              <w:rPr>
                <w:noProof/>
                <w:webHidden/>
              </w:rPr>
              <w:fldChar w:fldCharType="separate"/>
            </w:r>
            <w:r w:rsidR="00503C6F">
              <w:rPr>
                <w:noProof/>
                <w:webHidden/>
              </w:rPr>
              <w:t>7</w:t>
            </w:r>
            <w:r>
              <w:rPr>
                <w:noProof/>
                <w:webHidden/>
              </w:rPr>
              <w:fldChar w:fldCharType="end"/>
            </w:r>
          </w:hyperlink>
        </w:p>
        <w:p w14:paraId="637497C1" w14:textId="30910150" w:rsidR="00BD6453" w:rsidRDefault="00BD6453">
          <w:pPr>
            <w:pStyle w:val="TDC3"/>
            <w:tabs>
              <w:tab w:val="right" w:leader="dot" w:pos="9962"/>
            </w:tabs>
            <w:rPr>
              <w:rFonts w:eastAsiaTheme="minorEastAsia"/>
              <w:noProof/>
              <w:kern w:val="0"/>
              <w:sz w:val="22"/>
              <w:lang w:eastAsia="es-CO"/>
              <w14:ligatures w14:val="none"/>
            </w:rPr>
          </w:pPr>
          <w:hyperlink w:anchor="_Toc179283868" w:history="1">
            <w:r w:rsidRPr="00677156">
              <w:rPr>
                <w:rStyle w:val="Hipervnculo"/>
                <w:noProof/>
              </w:rPr>
              <w:t>Técnica para tomar pulso:</w:t>
            </w:r>
            <w:r>
              <w:rPr>
                <w:noProof/>
                <w:webHidden/>
              </w:rPr>
              <w:tab/>
            </w:r>
            <w:r>
              <w:rPr>
                <w:noProof/>
                <w:webHidden/>
              </w:rPr>
              <w:fldChar w:fldCharType="begin"/>
            </w:r>
            <w:r>
              <w:rPr>
                <w:noProof/>
                <w:webHidden/>
              </w:rPr>
              <w:instrText xml:space="preserve"> PAGEREF _Toc179283868 \h </w:instrText>
            </w:r>
            <w:r>
              <w:rPr>
                <w:noProof/>
                <w:webHidden/>
              </w:rPr>
            </w:r>
            <w:r>
              <w:rPr>
                <w:noProof/>
                <w:webHidden/>
              </w:rPr>
              <w:fldChar w:fldCharType="separate"/>
            </w:r>
            <w:r w:rsidR="00503C6F">
              <w:rPr>
                <w:noProof/>
                <w:webHidden/>
              </w:rPr>
              <w:t>7</w:t>
            </w:r>
            <w:r>
              <w:rPr>
                <w:noProof/>
                <w:webHidden/>
              </w:rPr>
              <w:fldChar w:fldCharType="end"/>
            </w:r>
          </w:hyperlink>
        </w:p>
        <w:p w14:paraId="0AEEAE71" w14:textId="1208B129" w:rsidR="00BD6453" w:rsidRDefault="00BD6453">
          <w:pPr>
            <w:pStyle w:val="TDC3"/>
            <w:tabs>
              <w:tab w:val="right" w:leader="dot" w:pos="9962"/>
            </w:tabs>
            <w:rPr>
              <w:rFonts w:eastAsiaTheme="minorEastAsia"/>
              <w:noProof/>
              <w:kern w:val="0"/>
              <w:sz w:val="22"/>
              <w:lang w:eastAsia="es-CO"/>
              <w14:ligatures w14:val="none"/>
            </w:rPr>
          </w:pPr>
          <w:hyperlink w:anchor="_Toc179283869" w:history="1">
            <w:r w:rsidRPr="00677156">
              <w:rPr>
                <w:rStyle w:val="Hipervnculo"/>
                <w:noProof/>
              </w:rPr>
              <w:t>Alteraciones del ritmo cardíaco</w:t>
            </w:r>
            <w:r>
              <w:rPr>
                <w:noProof/>
                <w:webHidden/>
              </w:rPr>
              <w:tab/>
            </w:r>
            <w:r>
              <w:rPr>
                <w:noProof/>
                <w:webHidden/>
              </w:rPr>
              <w:fldChar w:fldCharType="begin"/>
            </w:r>
            <w:r>
              <w:rPr>
                <w:noProof/>
                <w:webHidden/>
              </w:rPr>
              <w:instrText xml:space="preserve"> PAGEREF _Toc179283869 \h </w:instrText>
            </w:r>
            <w:r>
              <w:rPr>
                <w:noProof/>
                <w:webHidden/>
              </w:rPr>
            </w:r>
            <w:r>
              <w:rPr>
                <w:noProof/>
                <w:webHidden/>
              </w:rPr>
              <w:fldChar w:fldCharType="separate"/>
            </w:r>
            <w:r w:rsidR="00503C6F">
              <w:rPr>
                <w:noProof/>
                <w:webHidden/>
              </w:rPr>
              <w:t>8</w:t>
            </w:r>
            <w:r>
              <w:rPr>
                <w:noProof/>
                <w:webHidden/>
              </w:rPr>
              <w:fldChar w:fldCharType="end"/>
            </w:r>
          </w:hyperlink>
        </w:p>
        <w:p w14:paraId="01A6EB0A" w14:textId="6240DFA0" w:rsidR="00BD6453" w:rsidRDefault="00BD6453">
          <w:pPr>
            <w:pStyle w:val="TDC2"/>
            <w:tabs>
              <w:tab w:val="left" w:pos="1760"/>
              <w:tab w:val="right" w:leader="dot" w:pos="9962"/>
            </w:tabs>
            <w:rPr>
              <w:rFonts w:eastAsiaTheme="minorEastAsia"/>
              <w:noProof/>
              <w:kern w:val="0"/>
              <w:sz w:val="22"/>
              <w:lang w:eastAsia="es-CO"/>
              <w14:ligatures w14:val="none"/>
            </w:rPr>
          </w:pPr>
          <w:hyperlink w:anchor="_Toc179283870" w:history="1">
            <w:r w:rsidRPr="00677156">
              <w:rPr>
                <w:rStyle w:val="Hipervnculo"/>
                <w:noProof/>
              </w:rPr>
              <w:t>2.2.</w:t>
            </w:r>
            <w:r>
              <w:rPr>
                <w:rFonts w:eastAsiaTheme="minorEastAsia"/>
                <w:noProof/>
                <w:kern w:val="0"/>
                <w:sz w:val="22"/>
                <w:lang w:eastAsia="es-CO"/>
                <w14:ligatures w14:val="none"/>
              </w:rPr>
              <w:tab/>
            </w:r>
            <w:r w:rsidRPr="00677156">
              <w:rPr>
                <w:rStyle w:val="Hipervnculo"/>
                <w:noProof/>
              </w:rPr>
              <w:t>Frecuencia respiratoria (FR)</w:t>
            </w:r>
            <w:r>
              <w:rPr>
                <w:noProof/>
                <w:webHidden/>
              </w:rPr>
              <w:tab/>
            </w:r>
            <w:r>
              <w:rPr>
                <w:noProof/>
                <w:webHidden/>
              </w:rPr>
              <w:fldChar w:fldCharType="begin"/>
            </w:r>
            <w:r>
              <w:rPr>
                <w:noProof/>
                <w:webHidden/>
              </w:rPr>
              <w:instrText xml:space="preserve"> PAGEREF _Toc179283870 \h </w:instrText>
            </w:r>
            <w:r>
              <w:rPr>
                <w:noProof/>
                <w:webHidden/>
              </w:rPr>
            </w:r>
            <w:r>
              <w:rPr>
                <w:noProof/>
                <w:webHidden/>
              </w:rPr>
              <w:fldChar w:fldCharType="separate"/>
            </w:r>
            <w:r w:rsidR="00503C6F">
              <w:rPr>
                <w:noProof/>
                <w:webHidden/>
              </w:rPr>
              <w:t>8</w:t>
            </w:r>
            <w:r>
              <w:rPr>
                <w:noProof/>
                <w:webHidden/>
              </w:rPr>
              <w:fldChar w:fldCharType="end"/>
            </w:r>
          </w:hyperlink>
        </w:p>
        <w:p w14:paraId="7B9384C5" w14:textId="5DF45FAC" w:rsidR="00BD6453" w:rsidRDefault="00BD6453">
          <w:pPr>
            <w:pStyle w:val="TDC3"/>
            <w:tabs>
              <w:tab w:val="right" w:leader="dot" w:pos="9962"/>
            </w:tabs>
            <w:rPr>
              <w:rFonts w:eastAsiaTheme="minorEastAsia"/>
              <w:noProof/>
              <w:kern w:val="0"/>
              <w:sz w:val="22"/>
              <w:lang w:eastAsia="es-CO"/>
              <w14:ligatures w14:val="none"/>
            </w:rPr>
          </w:pPr>
          <w:hyperlink w:anchor="_Toc179283871" w:history="1">
            <w:r w:rsidRPr="00677156">
              <w:rPr>
                <w:rStyle w:val="Hipervnculo"/>
                <w:noProof/>
              </w:rPr>
              <w:t>Introducción a las alteraciones de la frecuencia respiratoria</w:t>
            </w:r>
            <w:r>
              <w:rPr>
                <w:noProof/>
                <w:webHidden/>
              </w:rPr>
              <w:tab/>
            </w:r>
            <w:r>
              <w:rPr>
                <w:noProof/>
                <w:webHidden/>
              </w:rPr>
              <w:fldChar w:fldCharType="begin"/>
            </w:r>
            <w:r>
              <w:rPr>
                <w:noProof/>
                <w:webHidden/>
              </w:rPr>
              <w:instrText xml:space="preserve"> PAGEREF _Toc179283871 \h </w:instrText>
            </w:r>
            <w:r>
              <w:rPr>
                <w:noProof/>
                <w:webHidden/>
              </w:rPr>
            </w:r>
            <w:r>
              <w:rPr>
                <w:noProof/>
                <w:webHidden/>
              </w:rPr>
              <w:fldChar w:fldCharType="separate"/>
            </w:r>
            <w:r w:rsidR="00503C6F">
              <w:rPr>
                <w:noProof/>
                <w:webHidden/>
              </w:rPr>
              <w:t>9</w:t>
            </w:r>
            <w:r>
              <w:rPr>
                <w:noProof/>
                <w:webHidden/>
              </w:rPr>
              <w:fldChar w:fldCharType="end"/>
            </w:r>
          </w:hyperlink>
        </w:p>
        <w:p w14:paraId="655964DD" w14:textId="44057746" w:rsidR="00BD6453" w:rsidRDefault="00BD6453">
          <w:pPr>
            <w:pStyle w:val="TDC2"/>
            <w:tabs>
              <w:tab w:val="left" w:pos="1760"/>
              <w:tab w:val="right" w:leader="dot" w:pos="9962"/>
            </w:tabs>
            <w:rPr>
              <w:rFonts w:eastAsiaTheme="minorEastAsia"/>
              <w:noProof/>
              <w:kern w:val="0"/>
              <w:sz w:val="22"/>
              <w:lang w:eastAsia="es-CO"/>
              <w14:ligatures w14:val="none"/>
            </w:rPr>
          </w:pPr>
          <w:hyperlink w:anchor="_Toc179283872" w:history="1">
            <w:r w:rsidRPr="00677156">
              <w:rPr>
                <w:rStyle w:val="Hipervnculo"/>
                <w:noProof/>
              </w:rPr>
              <w:t>2.3.</w:t>
            </w:r>
            <w:r>
              <w:rPr>
                <w:rFonts w:eastAsiaTheme="minorEastAsia"/>
                <w:noProof/>
                <w:kern w:val="0"/>
                <w:sz w:val="22"/>
                <w:lang w:eastAsia="es-CO"/>
                <w14:ligatures w14:val="none"/>
              </w:rPr>
              <w:tab/>
            </w:r>
            <w:r w:rsidRPr="00677156">
              <w:rPr>
                <w:rStyle w:val="Hipervnculo"/>
                <w:noProof/>
              </w:rPr>
              <w:t>Presión arterial (PA)</w:t>
            </w:r>
            <w:r>
              <w:rPr>
                <w:noProof/>
                <w:webHidden/>
              </w:rPr>
              <w:tab/>
            </w:r>
            <w:r>
              <w:rPr>
                <w:noProof/>
                <w:webHidden/>
              </w:rPr>
              <w:fldChar w:fldCharType="begin"/>
            </w:r>
            <w:r>
              <w:rPr>
                <w:noProof/>
                <w:webHidden/>
              </w:rPr>
              <w:instrText xml:space="preserve"> PAGEREF _Toc179283872 \h </w:instrText>
            </w:r>
            <w:r>
              <w:rPr>
                <w:noProof/>
                <w:webHidden/>
              </w:rPr>
            </w:r>
            <w:r>
              <w:rPr>
                <w:noProof/>
                <w:webHidden/>
              </w:rPr>
              <w:fldChar w:fldCharType="separate"/>
            </w:r>
            <w:r w:rsidR="00503C6F">
              <w:rPr>
                <w:noProof/>
                <w:webHidden/>
              </w:rPr>
              <w:t>10</w:t>
            </w:r>
            <w:r>
              <w:rPr>
                <w:noProof/>
                <w:webHidden/>
              </w:rPr>
              <w:fldChar w:fldCharType="end"/>
            </w:r>
          </w:hyperlink>
        </w:p>
        <w:p w14:paraId="317F5BDC" w14:textId="21E69DA9" w:rsidR="00BD6453" w:rsidRDefault="00BD6453">
          <w:pPr>
            <w:pStyle w:val="TDC3"/>
            <w:tabs>
              <w:tab w:val="right" w:leader="dot" w:pos="9962"/>
            </w:tabs>
            <w:rPr>
              <w:rFonts w:eastAsiaTheme="minorEastAsia"/>
              <w:noProof/>
              <w:kern w:val="0"/>
              <w:sz w:val="22"/>
              <w:lang w:eastAsia="es-CO"/>
              <w14:ligatures w14:val="none"/>
            </w:rPr>
          </w:pPr>
          <w:hyperlink w:anchor="_Toc179283873" w:history="1">
            <w:r w:rsidRPr="00677156">
              <w:rPr>
                <w:rStyle w:val="Hipervnculo"/>
                <w:noProof/>
              </w:rPr>
              <w:t>Técnica para tomar presión arterial</w:t>
            </w:r>
            <w:r>
              <w:rPr>
                <w:noProof/>
                <w:webHidden/>
              </w:rPr>
              <w:tab/>
            </w:r>
            <w:r>
              <w:rPr>
                <w:noProof/>
                <w:webHidden/>
              </w:rPr>
              <w:fldChar w:fldCharType="begin"/>
            </w:r>
            <w:r>
              <w:rPr>
                <w:noProof/>
                <w:webHidden/>
              </w:rPr>
              <w:instrText xml:space="preserve"> PAGEREF _Toc179283873 \h </w:instrText>
            </w:r>
            <w:r>
              <w:rPr>
                <w:noProof/>
                <w:webHidden/>
              </w:rPr>
            </w:r>
            <w:r>
              <w:rPr>
                <w:noProof/>
                <w:webHidden/>
              </w:rPr>
              <w:fldChar w:fldCharType="separate"/>
            </w:r>
            <w:r w:rsidR="00503C6F">
              <w:rPr>
                <w:noProof/>
                <w:webHidden/>
              </w:rPr>
              <w:t>10</w:t>
            </w:r>
            <w:r>
              <w:rPr>
                <w:noProof/>
                <w:webHidden/>
              </w:rPr>
              <w:fldChar w:fldCharType="end"/>
            </w:r>
          </w:hyperlink>
        </w:p>
        <w:p w14:paraId="7DF3DE23" w14:textId="218EBC28" w:rsidR="00BD6453" w:rsidRDefault="00BD6453">
          <w:pPr>
            <w:pStyle w:val="TDC2"/>
            <w:tabs>
              <w:tab w:val="left" w:pos="1760"/>
              <w:tab w:val="right" w:leader="dot" w:pos="9962"/>
            </w:tabs>
            <w:rPr>
              <w:rFonts w:eastAsiaTheme="minorEastAsia"/>
              <w:noProof/>
              <w:kern w:val="0"/>
              <w:sz w:val="22"/>
              <w:lang w:eastAsia="es-CO"/>
              <w14:ligatures w14:val="none"/>
            </w:rPr>
          </w:pPr>
          <w:hyperlink w:anchor="_Toc179283874" w:history="1">
            <w:r w:rsidRPr="00677156">
              <w:rPr>
                <w:rStyle w:val="Hipervnculo"/>
                <w:noProof/>
              </w:rPr>
              <w:t>2.4.</w:t>
            </w:r>
            <w:r>
              <w:rPr>
                <w:rFonts w:eastAsiaTheme="minorEastAsia"/>
                <w:noProof/>
                <w:kern w:val="0"/>
                <w:sz w:val="22"/>
                <w:lang w:eastAsia="es-CO"/>
                <w14:ligatures w14:val="none"/>
              </w:rPr>
              <w:tab/>
            </w:r>
            <w:r w:rsidRPr="00677156">
              <w:rPr>
                <w:rStyle w:val="Hipervnculo"/>
                <w:noProof/>
              </w:rPr>
              <w:t>Temperatura</w:t>
            </w:r>
            <w:r>
              <w:rPr>
                <w:noProof/>
                <w:webHidden/>
              </w:rPr>
              <w:tab/>
            </w:r>
            <w:r>
              <w:rPr>
                <w:noProof/>
                <w:webHidden/>
              </w:rPr>
              <w:fldChar w:fldCharType="begin"/>
            </w:r>
            <w:r>
              <w:rPr>
                <w:noProof/>
                <w:webHidden/>
              </w:rPr>
              <w:instrText xml:space="preserve"> PAGEREF _Toc179283874 \h </w:instrText>
            </w:r>
            <w:r>
              <w:rPr>
                <w:noProof/>
                <w:webHidden/>
              </w:rPr>
            </w:r>
            <w:r>
              <w:rPr>
                <w:noProof/>
                <w:webHidden/>
              </w:rPr>
              <w:fldChar w:fldCharType="separate"/>
            </w:r>
            <w:r w:rsidR="00503C6F">
              <w:rPr>
                <w:noProof/>
                <w:webHidden/>
              </w:rPr>
              <w:t>12</w:t>
            </w:r>
            <w:r>
              <w:rPr>
                <w:noProof/>
                <w:webHidden/>
              </w:rPr>
              <w:fldChar w:fldCharType="end"/>
            </w:r>
          </w:hyperlink>
        </w:p>
        <w:p w14:paraId="0F9DCF0B" w14:textId="398B1193" w:rsidR="00BD6453" w:rsidRDefault="00BD6453">
          <w:pPr>
            <w:pStyle w:val="TDC3"/>
            <w:tabs>
              <w:tab w:val="right" w:leader="dot" w:pos="9962"/>
            </w:tabs>
            <w:rPr>
              <w:rFonts w:eastAsiaTheme="minorEastAsia"/>
              <w:noProof/>
              <w:kern w:val="0"/>
              <w:sz w:val="22"/>
              <w:lang w:eastAsia="es-CO"/>
              <w14:ligatures w14:val="none"/>
            </w:rPr>
          </w:pPr>
          <w:hyperlink w:anchor="_Toc179283875" w:history="1">
            <w:r w:rsidRPr="00677156">
              <w:rPr>
                <w:rStyle w:val="Hipervnculo"/>
                <w:noProof/>
              </w:rPr>
              <w:t>Técnica para tomar la temperatura</w:t>
            </w:r>
            <w:r>
              <w:rPr>
                <w:noProof/>
                <w:webHidden/>
              </w:rPr>
              <w:tab/>
            </w:r>
            <w:r>
              <w:rPr>
                <w:noProof/>
                <w:webHidden/>
              </w:rPr>
              <w:fldChar w:fldCharType="begin"/>
            </w:r>
            <w:r>
              <w:rPr>
                <w:noProof/>
                <w:webHidden/>
              </w:rPr>
              <w:instrText xml:space="preserve"> PAGEREF _Toc179283875 \h </w:instrText>
            </w:r>
            <w:r>
              <w:rPr>
                <w:noProof/>
                <w:webHidden/>
              </w:rPr>
            </w:r>
            <w:r>
              <w:rPr>
                <w:noProof/>
                <w:webHidden/>
              </w:rPr>
              <w:fldChar w:fldCharType="separate"/>
            </w:r>
            <w:r w:rsidR="00503C6F">
              <w:rPr>
                <w:noProof/>
                <w:webHidden/>
              </w:rPr>
              <w:t>12</w:t>
            </w:r>
            <w:r>
              <w:rPr>
                <w:noProof/>
                <w:webHidden/>
              </w:rPr>
              <w:fldChar w:fldCharType="end"/>
            </w:r>
          </w:hyperlink>
        </w:p>
        <w:p w14:paraId="341C82E2" w14:textId="2B97C133" w:rsidR="00BD6453" w:rsidRDefault="00BD6453">
          <w:pPr>
            <w:pStyle w:val="TDC2"/>
            <w:tabs>
              <w:tab w:val="left" w:pos="1760"/>
              <w:tab w:val="right" w:leader="dot" w:pos="9962"/>
            </w:tabs>
            <w:rPr>
              <w:rFonts w:eastAsiaTheme="minorEastAsia"/>
              <w:noProof/>
              <w:kern w:val="0"/>
              <w:sz w:val="22"/>
              <w:lang w:eastAsia="es-CO"/>
              <w14:ligatures w14:val="none"/>
            </w:rPr>
          </w:pPr>
          <w:hyperlink w:anchor="_Toc179283876" w:history="1">
            <w:r w:rsidRPr="00677156">
              <w:rPr>
                <w:rStyle w:val="Hipervnculo"/>
                <w:noProof/>
              </w:rPr>
              <w:t>2.5.</w:t>
            </w:r>
            <w:r>
              <w:rPr>
                <w:rFonts w:eastAsiaTheme="minorEastAsia"/>
                <w:noProof/>
                <w:kern w:val="0"/>
                <w:sz w:val="22"/>
                <w:lang w:eastAsia="es-CO"/>
                <w14:ligatures w14:val="none"/>
              </w:rPr>
              <w:tab/>
            </w:r>
            <w:r w:rsidRPr="00677156">
              <w:rPr>
                <w:rStyle w:val="Hipervnculo"/>
                <w:noProof/>
              </w:rPr>
              <w:t>Valoración primaria</w:t>
            </w:r>
            <w:r>
              <w:rPr>
                <w:noProof/>
                <w:webHidden/>
              </w:rPr>
              <w:tab/>
            </w:r>
            <w:r>
              <w:rPr>
                <w:noProof/>
                <w:webHidden/>
              </w:rPr>
              <w:fldChar w:fldCharType="begin"/>
            </w:r>
            <w:r>
              <w:rPr>
                <w:noProof/>
                <w:webHidden/>
              </w:rPr>
              <w:instrText xml:space="preserve"> PAGEREF _Toc179283876 \h </w:instrText>
            </w:r>
            <w:r>
              <w:rPr>
                <w:noProof/>
                <w:webHidden/>
              </w:rPr>
            </w:r>
            <w:r>
              <w:rPr>
                <w:noProof/>
                <w:webHidden/>
              </w:rPr>
              <w:fldChar w:fldCharType="separate"/>
            </w:r>
            <w:r w:rsidR="00503C6F">
              <w:rPr>
                <w:noProof/>
                <w:webHidden/>
              </w:rPr>
              <w:t>13</w:t>
            </w:r>
            <w:r>
              <w:rPr>
                <w:noProof/>
                <w:webHidden/>
              </w:rPr>
              <w:fldChar w:fldCharType="end"/>
            </w:r>
          </w:hyperlink>
        </w:p>
        <w:p w14:paraId="44D5E02F" w14:textId="3BB99B4A" w:rsidR="00BD6453" w:rsidRDefault="00BD6453">
          <w:pPr>
            <w:pStyle w:val="TDC3"/>
            <w:tabs>
              <w:tab w:val="right" w:leader="dot" w:pos="9962"/>
            </w:tabs>
            <w:rPr>
              <w:rFonts w:eastAsiaTheme="minorEastAsia"/>
              <w:noProof/>
              <w:kern w:val="0"/>
              <w:sz w:val="22"/>
              <w:lang w:eastAsia="es-CO"/>
              <w14:ligatures w14:val="none"/>
            </w:rPr>
          </w:pPr>
          <w:hyperlink w:anchor="_Toc179283877" w:history="1">
            <w:r w:rsidRPr="00677156">
              <w:rPr>
                <w:rStyle w:val="Hipervnculo"/>
                <w:noProof/>
              </w:rPr>
              <w:t>A. Evaluación de la permeabilidad de la vía aérea</w:t>
            </w:r>
            <w:r>
              <w:rPr>
                <w:noProof/>
                <w:webHidden/>
              </w:rPr>
              <w:tab/>
            </w:r>
            <w:r>
              <w:rPr>
                <w:noProof/>
                <w:webHidden/>
              </w:rPr>
              <w:fldChar w:fldCharType="begin"/>
            </w:r>
            <w:r>
              <w:rPr>
                <w:noProof/>
                <w:webHidden/>
              </w:rPr>
              <w:instrText xml:space="preserve"> PAGEREF _Toc179283877 \h </w:instrText>
            </w:r>
            <w:r>
              <w:rPr>
                <w:noProof/>
                <w:webHidden/>
              </w:rPr>
            </w:r>
            <w:r>
              <w:rPr>
                <w:noProof/>
                <w:webHidden/>
              </w:rPr>
              <w:fldChar w:fldCharType="separate"/>
            </w:r>
            <w:r w:rsidR="00503C6F">
              <w:rPr>
                <w:noProof/>
                <w:webHidden/>
              </w:rPr>
              <w:t>13</w:t>
            </w:r>
            <w:r>
              <w:rPr>
                <w:noProof/>
                <w:webHidden/>
              </w:rPr>
              <w:fldChar w:fldCharType="end"/>
            </w:r>
          </w:hyperlink>
        </w:p>
        <w:p w14:paraId="5C063ADF" w14:textId="13425B42" w:rsidR="00BD6453" w:rsidRDefault="00BD6453">
          <w:pPr>
            <w:pStyle w:val="TDC3"/>
            <w:tabs>
              <w:tab w:val="right" w:leader="dot" w:pos="9962"/>
            </w:tabs>
            <w:rPr>
              <w:rFonts w:eastAsiaTheme="minorEastAsia"/>
              <w:noProof/>
              <w:kern w:val="0"/>
              <w:sz w:val="22"/>
              <w:lang w:eastAsia="es-CO"/>
              <w14:ligatures w14:val="none"/>
            </w:rPr>
          </w:pPr>
          <w:hyperlink w:anchor="_Toc179283878" w:history="1">
            <w:r w:rsidRPr="00677156">
              <w:rPr>
                <w:rStyle w:val="Hipervnculo"/>
                <w:noProof/>
              </w:rPr>
              <w:t>B. Evaluación de la ventilación</w:t>
            </w:r>
            <w:r>
              <w:rPr>
                <w:noProof/>
                <w:webHidden/>
              </w:rPr>
              <w:tab/>
            </w:r>
            <w:r>
              <w:rPr>
                <w:noProof/>
                <w:webHidden/>
              </w:rPr>
              <w:fldChar w:fldCharType="begin"/>
            </w:r>
            <w:r>
              <w:rPr>
                <w:noProof/>
                <w:webHidden/>
              </w:rPr>
              <w:instrText xml:space="preserve"> PAGEREF _Toc179283878 \h </w:instrText>
            </w:r>
            <w:r>
              <w:rPr>
                <w:noProof/>
                <w:webHidden/>
              </w:rPr>
            </w:r>
            <w:r>
              <w:rPr>
                <w:noProof/>
                <w:webHidden/>
              </w:rPr>
              <w:fldChar w:fldCharType="separate"/>
            </w:r>
            <w:r w:rsidR="00503C6F">
              <w:rPr>
                <w:noProof/>
                <w:webHidden/>
              </w:rPr>
              <w:t>14</w:t>
            </w:r>
            <w:r>
              <w:rPr>
                <w:noProof/>
                <w:webHidden/>
              </w:rPr>
              <w:fldChar w:fldCharType="end"/>
            </w:r>
          </w:hyperlink>
        </w:p>
        <w:p w14:paraId="760D6802" w14:textId="51021F69" w:rsidR="00BD6453" w:rsidRDefault="00BD6453">
          <w:pPr>
            <w:pStyle w:val="TDC3"/>
            <w:tabs>
              <w:tab w:val="right" w:leader="dot" w:pos="9962"/>
            </w:tabs>
            <w:rPr>
              <w:rFonts w:eastAsiaTheme="minorEastAsia"/>
              <w:noProof/>
              <w:kern w:val="0"/>
              <w:sz w:val="22"/>
              <w:lang w:eastAsia="es-CO"/>
              <w14:ligatures w14:val="none"/>
            </w:rPr>
          </w:pPr>
          <w:hyperlink w:anchor="_Toc179283879" w:history="1">
            <w:r w:rsidRPr="00677156">
              <w:rPr>
                <w:rStyle w:val="Hipervnculo"/>
                <w:noProof/>
              </w:rPr>
              <w:t>C. Presencia de signos de circulación</w:t>
            </w:r>
            <w:r>
              <w:rPr>
                <w:noProof/>
                <w:webHidden/>
              </w:rPr>
              <w:tab/>
            </w:r>
            <w:r>
              <w:rPr>
                <w:noProof/>
                <w:webHidden/>
              </w:rPr>
              <w:fldChar w:fldCharType="begin"/>
            </w:r>
            <w:r>
              <w:rPr>
                <w:noProof/>
                <w:webHidden/>
              </w:rPr>
              <w:instrText xml:space="preserve"> PAGEREF _Toc179283879 \h </w:instrText>
            </w:r>
            <w:r>
              <w:rPr>
                <w:noProof/>
                <w:webHidden/>
              </w:rPr>
            </w:r>
            <w:r>
              <w:rPr>
                <w:noProof/>
                <w:webHidden/>
              </w:rPr>
              <w:fldChar w:fldCharType="separate"/>
            </w:r>
            <w:r w:rsidR="00503C6F">
              <w:rPr>
                <w:noProof/>
                <w:webHidden/>
              </w:rPr>
              <w:t>14</w:t>
            </w:r>
            <w:r>
              <w:rPr>
                <w:noProof/>
                <w:webHidden/>
              </w:rPr>
              <w:fldChar w:fldCharType="end"/>
            </w:r>
          </w:hyperlink>
        </w:p>
        <w:p w14:paraId="7B5BFD40" w14:textId="01A171CE" w:rsidR="00BD6453" w:rsidRDefault="00BD6453">
          <w:pPr>
            <w:pStyle w:val="TDC3"/>
            <w:tabs>
              <w:tab w:val="right" w:leader="dot" w:pos="9962"/>
            </w:tabs>
            <w:rPr>
              <w:rFonts w:eastAsiaTheme="minorEastAsia"/>
              <w:noProof/>
              <w:kern w:val="0"/>
              <w:sz w:val="22"/>
              <w:lang w:eastAsia="es-CO"/>
              <w14:ligatures w14:val="none"/>
            </w:rPr>
          </w:pPr>
          <w:hyperlink w:anchor="_Toc179283880" w:history="1">
            <w:r w:rsidRPr="00677156">
              <w:rPr>
                <w:rStyle w:val="Hipervnculo"/>
                <w:noProof/>
              </w:rPr>
              <w:t>D. Estado de conciencia (Método ADVI)</w:t>
            </w:r>
            <w:r>
              <w:rPr>
                <w:noProof/>
                <w:webHidden/>
              </w:rPr>
              <w:tab/>
            </w:r>
            <w:r>
              <w:rPr>
                <w:noProof/>
                <w:webHidden/>
              </w:rPr>
              <w:fldChar w:fldCharType="begin"/>
            </w:r>
            <w:r>
              <w:rPr>
                <w:noProof/>
                <w:webHidden/>
              </w:rPr>
              <w:instrText xml:space="preserve"> PAGEREF _Toc179283880 \h </w:instrText>
            </w:r>
            <w:r>
              <w:rPr>
                <w:noProof/>
                <w:webHidden/>
              </w:rPr>
            </w:r>
            <w:r>
              <w:rPr>
                <w:noProof/>
                <w:webHidden/>
              </w:rPr>
              <w:fldChar w:fldCharType="separate"/>
            </w:r>
            <w:r w:rsidR="00503C6F">
              <w:rPr>
                <w:noProof/>
                <w:webHidden/>
              </w:rPr>
              <w:t>15</w:t>
            </w:r>
            <w:r>
              <w:rPr>
                <w:noProof/>
                <w:webHidden/>
              </w:rPr>
              <w:fldChar w:fldCharType="end"/>
            </w:r>
          </w:hyperlink>
        </w:p>
        <w:p w14:paraId="130F6914" w14:textId="3A03C383" w:rsidR="00BD6453" w:rsidRDefault="00BD6453">
          <w:pPr>
            <w:pStyle w:val="TDC3"/>
            <w:tabs>
              <w:tab w:val="right" w:leader="dot" w:pos="9962"/>
            </w:tabs>
            <w:rPr>
              <w:rFonts w:eastAsiaTheme="minorEastAsia"/>
              <w:noProof/>
              <w:kern w:val="0"/>
              <w:sz w:val="22"/>
              <w:lang w:eastAsia="es-CO"/>
              <w14:ligatures w14:val="none"/>
            </w:rPr>
          </w:pPr>
          <w:hyperlink w:anchor="_Toc179283881" w:history="1">
            <w:r w:rsidRPr="00677156">
              <w:rPr>
                <w:rStyle w:val="Hipervnculo"/>
                <w:noProof/>
              </w:rPr>
              <w:t>E. Exposición con control de la hipotermia</w:t>
            </w:r>
            <w:r>
              <w:rPr>
                <w:noProof/>
                <w:webHidden/>
              </w:rPr>
              <w:tab/>
            </w:r>
            <w:r>
              <w:rPr>
                <w:noProof/>
                <w:webHidden/>
              </w:rPr>
              <w:fldChar w:fldCharType="begin"/>
            </w:r>
            <w:r>
              <w:rPr>
                <w:noProof/>
                <w:webHidden/>
              </w:rPr>
              <w:instrText xml:space="preserve"> PAGEREF _Toc179283881 \h </w:instrText>
            </w:r>
            <w:r>
              <w:rPr>
                <w:noProof/>
                <w:webHidden/>
              </w:rPr>
            </w:r>
            <w:r>
              <w:rPr>
                <w:noProof/>
                <w:webHidden/>
              </w:rPr>
              <w:fldChar w:fldCharType="separate"/>
            </w:r>
            <w:r w:rsidR="00503C6F">
              <w:rPr>
                <w:noProof/>
                <w:webHidden/>
              </w:rPr>
              <w:t>16</w:t>
            </w:r>
            <w:r>
              <w:rPr>
                <w:noProof/>
                <w:webHidden/>
              </w:rPr>
              <w:fldChar w:fldCharType="end"/>
            </w:r>
          </w:hyperlink>
        </w:p>
        <w:p w14:paraId="513EDC3D" w14:textId="160D8AA8" w:rsidR="00BD6453" w:rsidRDefault="00BD6453">
          <w:pPr>
            <w:pStyle w:val="TDC1"/>
            <w:tabs>
              <w:tab w:val="left" w:pos="1320"/>
              <w:tab w:val="right" w:leader="dot" w:pos="9962"/>
            </w:tabs>
            <w:rPr>
              <w:rFonts w:eastAsiaTheme="minorEastAsia"/>
              <w:noProof/>
              <w:kern w:val="0"/>
              <w:sz w:val="22"/>
              <w:lang w:eastAsia="es-CO"/>
              <w14:ligatures w14:val="none"/>
            </w:rPr>
          </w:pPr>
          <w:hyperlink w:anchor="_Toc179283882" w:history="1">
            <w:r w:rsidRPr="00677156">
              <w:rPr>
                <w:rStyle w:val="Hipervnculo"/>
                <w:noProof/>
              </w:rPr>
              <w:t>3.</w:t>
            </w:r>
            <w:r>
              <w:rPr>
                <w:rFonts w:eastAsiaTheme="minorEastAsia"/>
                <w:noProof/>
                <w:kern w:val="0"/>
                <w:sz w:val="22"/>
                <w:lang w:eastAsia="es-CO"/>
                <w14:ligatures w14:val="none"/>
              </w:rPr>
              <w:tab/>
            </w:r>
            <w:r w:rsidRPr="00677156">
              <w:rPr>
                <w:rStyle w:val="Hipervnculo"/>
                <w:noProof/>
              </w:rPr>
              <w:t>Soporte Vital Básico en el adulto</w:t>
            </w:r>
            <w:r>
              <w:rPr>
                <w:noProof/>
                <w:webHidden/>
              </w:rPr>
              <w:tab/>
            </w:r>
            <w:r>
              <w:rPr>
                <w:noProof/>
                <w:webHidden/>
              </w:rPr>
              <w:fldChar w:fldCharType="begin"/>
            </w:r>
            <w:r>
              <w:rPr>
                <w:noProof/>
                <w:webHidden/>
              </w:rPr>
              <w:instrText xml:space="preserve"> PAGEREF _Toc179283882 \h </w:instrText>
            </w:r>
            <w:r>
              <w:rPr>
                <w:noProof/>
                <w:webHidden/>
              </w:rPr>
            </w:r>
            <w:r>
              <w:rPr>
                <w:noProof/>
                <w:webHidden/>
              </w:rPr>
              <w:fldChar w:fldCharType="separate"/>
            </w:r>
            <w:r w:rsidR="00503C6F">
              <w:rPr>
                <w:noProof/>
                <w:webHidden/>
              </w:rPr>
              <w:t>17</w:t>
            </w:r>
            <w:r>
              <w:rPr>
                <w:noProof/>
                <w:webHidden/>
              </w:rPr>
              <w:fldChar w:fldCharType="end"/>
            </w:r>
          </w:hyperlink>
        </w:p>
        <w:p w14:paraId="7393DDEF" w14:textId="5D6F3DD8" w:rsidR="00BD6453" w:rsidRDefault="00BD6453">
          <w:pPr>
            <w:pStyle w:val="TDC3"/>
            <w:tabs>
              <w:tab w:val="right" w:leader="dot" w:pos="9962"/>
            </w:tabs>
            <w:rPr>
              <w:rFonts w:eastAsiaTheme="minorEastAsia"/>
              <w:noProof/>
              <w:kern w:val="0"/>
              <w:sz w:val="22"/>
              <w:lang w:eastAsia="es-CO"/>
              <w14:ligatures w14:val="none"/>
            </w:rPr>
          </w:pPr>
          <w:hyperlink w:anchor="_Toc179283883" w:history="1">
            <w:r w:rsidRPr="00677156">
              <w:rPr>
                <w:rStyle w:val="Hipervnculo"/>
                <w:noProof/>
              </w:rPr>
              <w:t>Iniciar RCCP básica</w:t>
            </w:r>
            <w:r>
              <w:rPr>
                <w:noProof/>
                <w:webHidden/>
              </w:rPr>
              <w:tab/>
            </w:r>
            <w:r>
              <w:rPr>
                <w:noProof/>
                <w:webHidden/>
              </w:rPr>
              <w:fldChar w:fldCharType="begin"/>
            </w:r>
            <w:r>
              <w:rPr>
                <w:noProof/>
                <w:webHidden/>
              </w:rPr>
              <w:instrText xml:space="preserve"> PAGEREF _Toc179283883 \h </w:instrText>
            </w:r>
            <w:r>
              <w:rPr>
                <w:noProof/>
                <w:webHidden/>
              </w:rPr>
            </w:r>
            <w:r>
              <w:rPr>
                <w:noProof/>
                <w:webHidden/>
              </w:rPr>
              <w:fldChar w:fldCharType="separate"/>
            </w:r>
            <w:r w:rsidR="00503C6F">
              <w:rPr>
                <w:noProof/>
                <w:webHidden/>
              </w:rPr>
              <w:t>17</w:t>
            </w:r>
            <w:r>
              <w:rPr>
                <w:noProof/>
                <w:webHidden/>
              </w:rPr>
              <w:fldChar w:fldCharType="end"/>
            </w:r>
          </w:hyperlink>
        </w:p>
        <w:p w14:paraId="0AB6087F" w14:textId="32E7C655" w:rsidR="00BD6453" w:rsidRDefault="00BD6453">
          <w:pPr>
            <w:pStyle w:val="TDC1"/>
            <w:tabs>
              <w:tab w:val="right" w:leader="dot" w:pos="9962"/>
            </w:tabs>
            <w:rPr>
              <w:rFonts w:eastAsiaTheme="minorEastAsia"/>
              <w:noProof/>
              <w:kern w:val="0"/>
              <w:sz w:val="22"/>
              <w:lang w:eastAsia="es-CO"/>
              <w14:ligatures w14:val="none"/>
            </w:rPr>
          </w:pPr>
          <w:hyperlink w:anchor="_Toc179283884" w:history="1">
            <w:r w:rsidRPr="00677156">
              <w:rPr>
                <w:rStyle w:val="Hipervnculo"/>
                <w:noProof/>
              </w:rPr>
              <w:t>Síntesis</w:t>
            </w:r>
            <w:r>
              <w:rPr>
                <w:noProof/>
                <w:webHidden/>
              </w:rPr>
              <w:tab/>
            </w:r>
            <w:r>
              <w:rPr>
                <w:noProof/>
                <w:webHidden/>
              </w:rPr>
              <w:fldChar w:fldCharType="begin"/>
            </w:r>
            <w:r>
              <w:rPr>
                <w:noProof/>
                <w:webHidden/>
              </w:rPr>
              <w:instrText xml:space="preserve"> PAGEREF _Toc179283884 \h </w:instrText>
            </w:r>
            <w:r>
              <w:rPr>
                <w:noProof/>
                <w:webHidden/>
              </w:rPr>
            </w:r>
            <w:r>
              <w:rPr>
                <w:noProof/>
                <w:webHidden/>
              </w:rPr>
              <w:fldChar w:fldCharType="separate"/>
            </w:r>
            <w:r w:rsidR="00503C6F">
              <w:rPr>
                <w:noProof/>
                <w:webHidden/>
              </w:rPr>
              <w:t>19</w:t>
            </w:r>
            <w:r>
              <w:rPr>
                <w:noProof/>
                <w:webHidden/>
              </w:rPr>
              <w:fldChar w:fldCharType="end"/>
            </w:r>
          </w:hyperlink>
        </w:p>
        <w:p w14:paraId="0470AE8E" w14:textId="10110ACF" w:rsidR="00BD6453" w:rsidRDefault="00BD6453">
          <w:pPr>
            <w:pStyle w:val="TDC1"/>
            <w:tabs>
              <w:tab w:val="right" w:leader="dot" w:pos="9962"/>
            </w:tabs>
            <w:rPr>
              <w:rFonts w:eastAsiaTheme="minorEastAsia"/>
              <w:noProof/>
              <w:kern w:val="0"/>
              <w:sz w:val="22"/>
              <w:lang w:eastAsia="es-CO"/>
              <w14:ligatures w14:val="none"/>
            </w:rPr>
          </w:pPr>
          <w:hyperlink w:anchor="_Toc179283885" w:history="1">
            <w:r w:rsidRPr="00677156">
              <w:rPr>
                <w:rStyle w:val="Hipervnculo"/>
                <w:noProof/>
              </w:rPr>
              <w:t>Material complementario</w:t>
            </w:r>
            <w:r>
              <w:rPr>
                <w:noProof/>
                <w:webHidden/>
              </w:rPr>
              <w:tab/>
            </w:r>
            <w:r>
              <w:rPr>
                <w:noProof/>
                <w:webHidden/>
              </w:rPr>
              <w:fldChar w:fldCharType="begin"/>
            </w:r>
            <w:r>
              <w:rPr>
                <w:noProof/>
                <w:webHidden/>
              </w:rPr>
              <w:instrText xml:space="preserve"> PAGEREF _Toc179283885 \h </w:instrText>
            </w:r>
            <w:r>
              <w:rPr>
                <w:noProof/>
                <w:webHidden/>
              </w:rPr>
            </w:r>
            <w:r>
              <w:rPr>
                <w:noProof/>
                <w:webHidden/>
              </w:rPr>
              <w:fldChar w:fldCharType="separate"/>
            </w:r>
            <w:r w:rsidR="00503C6F">
              <w:rPr>
                <w:noProof/>
                <w:webHidden/>
              </w:rPr>
              <w:t>20</w:t>
            </w:r>
            <w:r>
              <w:rPr>
                <w:noProof/>
                <w:webHidden/>
              </w:rPr>
              <w:fldChar w:fldCharType="end"/>
            </w:r>
          </w:hyperlink>
        </w:p>
        <w:p w14:paraId="71E53CD3" w14:textId="2290D431" w:rsidR="00BD6453" w:rsidRDefault="00BD6453">
          <w:pPr>
            <w:pStyle w:val="TDC1"/>
            <w:tabs>
              <w:tab w:val="right" w:leader="dot" w:pos="9962"/>
            </w:tabs>
            <w:rPr>
              <w:rFonts w:eastAsiaTheme="minorEastAsia"/>
              <w:noProof/>
              <w:kern w:val="0"/>
              <w:sz w:val="22"/>
              <w:lang w:eastAsia="es-CO"/>
              <w14:ligatures w14:val="none"/>
            </w:rPr>
          </w:pPr>
          <w:hyperlink w:anchor="_Toc179283886" w:history="1">
            <w:r w:rsidRPr="00677156">
              <w:rPr>
                <w:rStyle w:val="Hipervnculo"/>
                <w:noProof/>
              </w:rPr>
              <w:t>Glosario</w:t>
            </w:r>
            <w:r>
              <w:rPr>
                <w:noProof/>
                <w:webHidden/>
              </w:rPr>
              <w:tab/>
            </w:r>
            <w:r>
              <w:rPr>
                <w:noProof/>
                <w:webHidden/>
              </w:rPr>
              <w:fldChar w:fldCharType="begin"/>
            </w:r>
            <w:r>
              <w:rPr>
                <w:noProof/>
                <w:webHidden/>
              </w:rPr>
              <w:instrText xml:space="preserve"> PAGEREF _Toc179283886 \h </w:instrText>
            </w:r>
            <w:r>
              <w:rPr>
                <w:noProof/>
                <w:webHidden/>
              </w:rPr>
            </w:r>
            <w:r>
              <w:rPr>
                <w:noProof/>
                <w:webHidden/>
              </w:rPr>
              <w:fldChar w:fldCharType="separate"/>
            </w:r>
            <w:r w:rsidR="00503C6F">
              <w:rPr>
                <w:noProof/>
                <w:webHidden/>
              </w:rPr>
              <w:t>21</w:t>
            </w:r>
            <w:r>
              <w:rPr>
                <w:noProof/>
                <w:webHidden/>
              </w:rPr>
              <w:fldChar w:fldCharType="end"/>
            </w:r>
          </w:hyperlink>
        </w:p>
        <w:p w14:paraId="025B502F" w14:textId="28DF9596" w:rsidR="00BD6453" w:rsidRDefault="00BD6453">
          <w:pPr>
            <w:pStyle w:val="TDC1"/>
            <w:tabs>
              <w:tab w:val="right" w:leader="dot" w:pos="9962"/>
            </w:tabs>
            <w:rPr>
              <w:rFonts w:eastAsiaTheme="minorEastAsia"/>
              <w:noProof/>
              <w:kern w:val="0"/>
              <w:sz w:val="22"/>
              <w:lang w:eastAsia="es-CO"/>
              <w14:ligatures w14:val="none"/>
            </w:rPr>
          </w:pPr>
          <w:hyperlink w:anchor="_Toc179283887" w:history="1">
            <w:r w:rsidRPr="00677156">
              <w:rPr>
                <w:rStyle w:val="Hipervnculo"/>
                <w:noProof/>
              </w:rPr>
              <w:t>Referencias bibliográficas</w:t>
            </w:r>
            <w:r>
              <w:rPr>
                <w:noProof/>
                <w:webHidden/>
              </w:rPr>
              <w:tab/>
            </w:r>
            <w:r>
              <w:rPr>
                <w:noProof/>
                <w:webHidden/>
              </w:rPr>
              <w:fldChar w:fldCharType="begin"/>
            </w:r>
            <w:r>
              <w:rPr>
                <w:noProof/>
                <w:webHidden/>
              </w:rPr>
              <w:instrText xml:space="preserve"> PAGEREF _Toc179283887 \h </w:instrText>
            </w:r>
            <w:r>
              <w:rPr>
                <w:noProof/>
                <w:webHidden/>
              </w:rPr>
            </w:r>
            <w:r>
              <w:rPr>
                <w:noProof/>
                <w:webHidden/>
              </w:rPr>
              <w:fldChar w:fldCharType="separate"/>
            </w:r>
            <w:r w:rsidR="00503C6F">
              <w:rPr>
                <w:noProof/>
                <w:webHidden/>
              </w:rPr>
              <w:t>22</w:t>
            </w:r>
            <w:r>
              <w:rPr>
                <w:noProof/>
                <w:webHidden/>
              </w:rPr>
              <w:fldChar w:fldCharType="end"/>
            </w:r>
          </w:hyperlink>
        </w:p>
        <w:p w14:paraId="3AFC5851" w14:textId="04F4BD98" w:rsidR="000434FA" w:rsidRDefault="00BD6453" w:rsidP="00BD6453">
          <w:pPr>
            <w:pStyle w:val="TDC1"/>
            <w:tabs>
              <w:tab w:val="right" w:leader="dot" w:pos="9962"/>
            </w:tabs>
          </w:pPr>
          <w:hyperlink w:anchor="_Toc179283888" w:history="1">
            <w:r w:rsidRPr="00677156">
              <w:rPr>
                <w:rStyle w:val="Hipervnculo"/>
                <w:noProof/>
              </w:rPr>
              <w:t>Créditos</w:t>
            </w:r>
            <w:r>
              <w:rPr>
                <w:noProof/>
                <w:webHidden/>
              </w:rPr>
              <w:tab/>
            </w:r>
            <w:r>
              <w:rPr>
                <w:noProof/>
                <w:webHidden/>
              </w:rPr>
              <w:fldChar w:fldCharType="begin"/>
            </w:r>
            <w:r>
              <w:rPr>
                <w:noProof/>
                <w:webHidden/>
              </w:rPr>
              <w:instrText xml:space="preserve"> PAGEREF _Toc179283888 \h </w:instrText>
            </w:r>
            <w:r>
              <w:rPr>
                <w:noProof/>
                <w:webHidden/>
              </w:rPr>
            </w:r>
            <w:r>
              <w:rPr>
                <w:noProof/>
                <w:webHidden/>
              </w:rPr>
              <w:fldChar w:fldCharType="separate"/>
            </w:r>
            <w:r w:rsidR="00503C6F">
              <w:rPr>
                <w:noProof/>
                <w:webHidden/>
              </w:rPr>
              <w:t>23</w:t>
            </w:r>
            <w:r>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9283859"/>
      <w:r>
        <w:lastRenderedPageBreak/>
        <w:t>Introducción</w:t>
      </w:r>
      <w:bookmarkEnd w:id="0"/>
    </w:p>
    <w:p w14:paraId="6820548B" w14:textId="77777777" w:rsidR="00BE6794" w:rsidRDefault="00BE6794" w:rsidP="00BE6794">
      <w:r>
        <w:t>La evaluación del paciente inicia con una valoración rápida, identificando lesiones o signos que puedan poner en riesgo su vida. Durante el contacto directo con la persona, es crucial aplicar normas de bioseguridad para minimizar el riesgo biológico. Esta guía proporciona los conocimientos necesarios para realizar una valoración inicial eficaz y segura, destacando la importancia de una intervención rápida y adecuada.</w:t>
      </w:r>
    </w:p>
    <w:p w14:paraId="2339B58A" w14:textId="77777777" w:rsidR="00BE6794" w:rsidRDefault="00BE6794" w:rsidP="00BE6794">
      <w:r>
        <w:t>Comprender conceptos básicos de anatomía y el funcionamiento del organismo es esencial para cualquier primer respondiente. Este conocimiento no solo facilita una valoración precisa, sino que también destaca la necesidad de una pronta comunicación con los servicios de emergencia. Llamar a una línea de emergencia de manera oportuna puede marcar la diferencia en la supervivencia del paciente, asegurando su traslado a un centro hospitalario con el recurso humano adecuado.</w:t>
      </w:r>
    </w:p>
    <w:p w14:paraId="0F8DB177" w14:textId="3B9FC98E" w:rsidR="007F2B44" w:rsidRDefault="00BE6794" w:rsidP="00BE6794">
      <w:r>
        <w:t>Este componente formativo está diseñado para equipar a los primeros respondientes con las habilidades y conocimientos necesarios para atender eficazmente a personas lesionadas. Desde la apertura de vías aéreas hasta la evaluación de signos vitales, cada sección de esta guía está estructurada para proporcionar instrucciones claras y prácticas. La correcta aplicación de estos protocolos puede salvar vidas, brindando soporte vital básico hasta la llegada de profesionales médicos.</w:t>
      </w:r>
      <w:r w:rsidR="007F2B44">
        <w:br w:type="page"/>
      </w:r>
    </w:p>
    <w:p w14:paraId="7DFE8407" w14:textId="7843C5EC" w:rsidR="00C407C1" w:rsidRDefault="00E83EC7" w:rsidP="007F2B44">
      <w:pPr>
        <w:pStyle w:val="Ttulo1"/>
      </w:pPr>
      <w:bookmarkStart w:id="1" w:name="_Toc179283860"/>
      <w:r w:rsidRPr="00E83EC7">
        <w:lastRenderedPageBreak/>
        <w:t>Fundamentos básicos de anatomía</w:t>
      </w:r>
      <w:bookmarkEnd w:id="1"/>
    </w:p>
    <w:p w14:paraId="473D8C93" w14:textId="77777777" w:rsidR="00441FF8" w:rsidRPr="00441FF8" w:rsidRDefault="00441FF8" w:rsidP="00441FF8">
      <w:pPr>
        <w:rPr>
          <w:lang w:val="es-419" w:eastAsia="es-CO"/>
        </w:rPr>
      </w:pPr>
      <w:r w:rsidRPr="00441FF8">
        <w:rPr>
          <w:lang w:val="es-419" w:eastAsia="es-CO"/>
        </w:rPr>
        <w:t>La anatomía y la fisiología son esenciales en el estudio del cuerpo humano, ya que nos permiten entender tanto su estructura como su funcionamiento. Estos conocimientos son vitales para los profesionales de la salud, facilitando una correcta identificación y tratamiento de diversas condiciones médicas. La posición anatómica es una referencia estándar crucial para describir y localizar estructuras corporales con precisión.</w:t>
      </w:r>
    </w:p>
    <w:p w14:paraId="79B055F4" w14:textId="77777777" w:rsidR="00441FF8" w:rsidRPr="00441FF8" w:rsidRDefault="00441FF8" w:rsidP="00441FF8">
      <w:pPr>
        <w:pStyle w:val="Prrafodelista"/>
        <w:numPr>
          <w:ilvl w:val="0"/>
          <w:numId w:val="29"/>
        </w:numPr>
        <w:rPr>
          <w:lang w:val="es-419" w:eastAsia="es-CO"/>
        </w:rPr>
      </w:pPr>
      <w:r w:rsidRPr="00441FF8">
        <w:rPr>
          <w:b/>
          <w:bCs/>
          <w:lang w:val="es-419" w:eastAsia="es-CO"/>
        </w:rPr>
        <w:t>Anatomía</w:t>
      </w:r>
    </w:p>
    <w:p w14:paraId="7CDE6C72" w14:textId="77777777" w:rsidR="00441FF8" w:rsidRPr="00441FF8" w:rsidRDefault="00441FF8" w:rsidP="00441FF8">
      <w:pPr>
        <w:pStyle w:val="Prrafodelista"/>
        <w:ind w:left="1429" w:firstLine="0"/>
        <w:rPr>
          <w:lang w:val="es-419" w:eastAsia="es-CO"/>
        </w:rPr>
      </w:pPr>
      <w:r w:rsidRPr="00441FF8">
        <w:rPr>
          <w:lang w:val="es-419" w:eastAsia="es-CO"/>
        </w:rPr>
        <w:t>La anatomía es la ciencia que estudia la división, las partes y las formas del organismo, dividiendo el cuerpo en sistemas compuestos por órganos que juntos cumplen con una función específica.</w:t>
      </w:r>
    </w:p>
    <w:p w14:paraId="0550F00F" w14:textId="77777777" w:rsidR="00441FF8" w:rsidRPr="00441FF8" w:rsidRDefault="00441FF8" w:rsidP="00441FF8">
      <w:pPr>
        <w:pStyle w:val="Prrafodelista"/>
        <w:numPr>
          <w:ilvl w:val="0"/>
          <w:numId w:val="29"/>
        </w:numPr>
        <w:rPr>
          <w:b/>
          <w:bCs/>
          <w:lang w:val="es-419" w:eastAsia="es-CO"/>
        </w:rPr>
      </w:pPr>
      <w:r w:rsidRPr="00441FF8">
        <w:rPr>
          <w:b/>
          <w:bCs/>
          <w:lang w:val="es-419" w:eastAsia="es-CO"/>
        </w:rPr>
        <w:t>Fisiología</w:t>
      </w:r>
    </w:p>
    <w:p w14:paraId="0D162F71" w14:textId="77777777" w:rsidR="00441FF8" w:rsidRPr="00441FF8" w:rsidRDefault="00441FF8" w:rsidP="00441FF8">
      <w:pPr>
        <w:pStyle w:val="Prrafodelista"/>
        <w:ind w:left="1429" w:firstLine="0"/>
        <w:rPr>
          <w:lang w:val="es-419" w:eastAsia="es-CO"/>
        </w:rPr>
      </w:pPr>
      <w:r w:rsidRPr="00441FF8">
        <w:rPr>
          <w:lang w:val="es-419" w:eastAsia="es-CO"/>
        </w:rPr>
        <w:t>Esta rama de la medicina estudia el funcionamiento de cada parte, órgano o sistema del cuerpo humano.</w:t>
      </w:r>
    </w:p>
    <w:p w14:paraId="6F046417" w14:textId="77777777" w:rsidR="00441FF8" w:rsidRPr="00441FF8" w:rsidRDefault="00441FF8" w:rsidP="00441FF8">
      <w:pPr>
        <w:pStyle w:val="Prrafodelista"/>
        <w:numPr>
          <w:ilvl w:val="0"/>
          <w:numId w:val="29"/>
        </w:numPr>
        <w:rPr>
          <w:b/>
          <w:bCs/>
          <w:lang w:val="es-419" w:eastAsia="es-CO"/>
        </w:rPr>
      </w:pPr>
      <w:r w:rsidRPr="00441FF8">
        <w:rPr>
          <w:b/>
          <w:bCs/>
          <w:lang w:val="es-419" w:eastAsia="es-CO"/>
        </w:rPr>
        <w:t>Posición anatómica</w:t>
      </w:r>
    </w:p>
    <w:p w14:paraId="1680ABD0" w14:textId="77777777" w:rsidR="00441FF8" w:rsidRPr="00441FF8" w:rsidRDefault="00441FF8" w:rsidP="00441FF8">
      <w:pPr>
        <w:pStyle w:val="Prrafodelista"/>
        <w:ind w:left="1429" w:firstLine="0"/>
        <w:rPr>
          <w:lang w:val="es-419" w:eastAsia="es-CO"/>
        </w:rPr>
      </w:pPr>
      <w:r w:rsidRPr="00441FF8">
        <w:rPr>
          <w:lang w:val="es-419" w:eastAsia="es-CO"/>
        </w:rPr>
        <w:t>Es importante identificarla, ya que es la base para reportar las lesiones, además de seguir el trayecto de los vasos sanguíneos y las partes óseas.</w:t>
      </w:r>
    </w:p>
    <w:p w14:paraId="00CECFCA" w14:textId="35D87739" w:rsidR="00441FF8" w:rsidRPr="00441FF8" w:rsidRDefault="00441FF8" w:rsidP="00441FF8">
      <w:pPr>
        <w:pStyle w:val="Ttulo2"/>
      </w:pPr>
      <w:bookmarkStart w:id="2" w:name="_Toc179283861"/>
      <w:r w:rsidRPr="00441FF8">
        <w:t>Introducción a las posturas anatómicas</w:t>
      </w:r>
      <w:bookmarkEnd w:id="2"/>
    </w:p>
    <w:p w14:paraId="19063C1F" w14:textId="44182910" w:rsidR="00441FF8" w:rsidRDefault="00441FF8" w:rsidP="00441FF8">
      <w:pPr>
        <w:rPr>
          <w:lang w:val="es-419" w:eastAsia="es-CO"/>
        </w:rPr>
      </w:pPr>
      <w:r w:rsidRPr="00441FF8">
        <w:rPr>
          <w:lang w:val="es-419" w:eastAsia="es-CO"/>
        </w:rPr>
        <w:t>Las posturas anatómicas son fundamentales en la medicina, ya que permiten una evaluación y tratamiento adecuados del paciente en diversas situaciones clínicas. Comprender estas posiciones es crucial para realizar procedimientos médicos, evaluar lesiones y garantizar la seguridad del paciente durante el cuidado.</w:t>
      </w:r>
    </w:p>
    <w:p w14:paraId="6DEC2B3E" w14:textId="77777777" w:rsidR="00096C30" w:rsidRPr="00441FF8" w:rsidRDefault="00096C30" w:rsidP="00441FF8">
      <w:pPr>
        <w:rPr>
          <w:lang w:val="es-419" w:eastAsia="es-CO"/>
        </w:rPr>
      </w:pPr>
    </w:p>
    <w:p w14:paraId="08E23663"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lastRenderedPageBreak/>
        <w:t>Posición decúbito supino o decúbito dorsal</w:t>
      </w:r>
    </w:p>
    <w:p w14:paraId="54C0ED76" w14:textId="77777777" w:rsidR="00441FF8" w:rsidRPr="004310CA" w:rsidRDefault="00441FF8" w:rsidP="004310CA">
      <w:pPr>
        <w:pStyle w:val="Prrafodelista"/>
        <w:ind w:left="1429" w:firstLine="0"/>
        <w:rPr>
          <w:lang w:val="es-419" w:eastAsia="es-CO"/>
        </w:rPr>
      </w:pPr>
      <w:r w:rsidRPr="004310CA">
        <w:rPr>
          <w:lang w:val="es-419" w:eastAsia="es-CO"/>
        </w:rPr>
        <w:t>Paciente en posición boca arriba.</w:t>
      </w:r>
    </w:p>
    <w:p w14:paraId="4B7227F6"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Posición decúbito prono o decúbito ventral</w:t>
      </w:r>
    </w:p>
    <w:p w14:paraId="7C743710" w14:textId="77777777" w:rsidR="00441FF8" w:rsidRPr="004310CA" w:rsidRDefault="00441FF8" w:rsidP="004310CA">
      <w:pPr>
        <w:pStyle w:val="Prrafodelista"/>
        <w:ind w:left="1429" w:firstLine="0"/>
        <w:rPr>
          <w:lang w:val="es-419" w:eastAsia="es-CO"/>
        </w:rPr>
      </w:pPr>
      <w:r w:rsidRPr="004310CA">
        <w:rPr>
          <w:lang w:val="es-419" w:eastAsia="es-CO"/>
        </w:rPr>
        <w:t>Paciente boca abajo o con su cara y su parte anterior contra el piso.</w:t>
      </w:r>
    </w:p>
    <w:p w14:paraId="467E1E5F"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Posición lateral de seguridad derecha o izquierda</w:t>
      </w:r>
    </w:p>
    <w:p w14:paraId="79795F48" w14:textId="77777777" w:rsidR="00441FF8" w:rsidRPr="004310CA" w:rsidRDefault="00441FF8" w:rsidP="004310CA">
      <w:pPr>
        <w:pStyle w:val="Prrafodelista"/>
        <w:ind w:left="1429" w:firstLine="0"/>
        <w:rPr>
          <w:lang w:val="es-419" w:eastAsia="es-CO"/>
        </w:rPr>
      </w:pPr>
      <w:r w:rsidRPr="004310CA">
        <w:rPr>
          <w:lang w:val="es-419" w:eastAsia="es-CO"/>
        </w:rPr>
        <w:t>Paciente sobre cualquiera de sus laterales, utilizada para evitar que el paciente se ahogue con sus secreciones.</w:t>
      </w:r>
    </w:p>
    <w:p w14:paraId="56A27A2C" w14:textId="56330739" w:rsidR="00441FF8" w:rsidRPr="00441FF8" w:rsidRDefault="00441FF8" w:rsidP="004310CA">
      <w:pPr>
        <w:pStyle w:val="Ttulo2"/>
      </w:pPr>
      <w:bookmarkStart w:id="3" w:name="_Toc179283862"/>
      <w:r w:rsidRPr="00441FF8">
        <w:t>Ubicación de los órganos abdominales</w:t>
      </w:r>
      <w:bookmarkEnd w:id="3"/>
    </w:p>
    <w:p w14:paraId="3235C540" w14:textId="77777777" w:rsidR="00441FF8" w:rsidRPr="00441FF8" w:rsidRDefault="00441FF8" w:rsidP="00441FF8">
      <w:pPr>
        <w:rPr>
          <w:lang w:val="es-419" w:eastAsia="es-CO"/>
        </w:rPr>
      </w:pPr>
      <w:r w:rsidRPr="00441FF8">
        <w:rPr>
          <w:lang w:val="es-419" w:eastAsia="es-CO"/>
        </w:rPr>
        <w:t>Los primeros respondientes deben conocer la posición de los órganos ubicados en cada cuadrante o región del abdomen, lo que facilita sospechar sobre una posible lesión.</w:t>
      </w:r>
    </w:p>
    <w:p w14:paraId="5C44F077" w14:textId="280DDE70" w:rsidR="00441FF8" w:rsidRPr="00441FF8" w:rsidRDefault="00441FF8" w:rsidP="004310CA">
      <w:pPr>
        <w:pStyle w:val="Figura"/>
        <w:rPr>
          <w:lang w:val="es-419"/>
        </w:rPr>
      </w:pPr>
      <w:r w:rsidRPr="00441FF8">
        <w:rPr>
          <w:lang w:val="es-419"/>
        </w:rPr>
        <w:t>Posición de los órganos en los cuadrantes</w:t>
      </w:r>
    </w:p>
    <w:p w14:paraId="55243A8B" w14:textId="579DD02F" w:rsidR="004310CA" w:rsidRDefault="004310CA" w:rsidP="004310CA">
      <w:pPr>
        <w:ind w:firstLine="0"/>
        <w:jc w:val="center"/>
        <w:rPr>
          <w:lang w:val="es-419" w:eastAsia="es-CO"/>
        </w:rPr>
      </w:pPr>
      <w:r>
        <w:rPr>
          <w:noProof/>
          <w:lang w:val="es-419" w:eastAsia="es-CO"/>
        </w:rPr>
        <w:drawing>
          <wp:inline distT="0" distB="0" distL="0" distR="0" wp14:anchorId="5C488758" wp14:editId="4339C7A8">
            <wp:extent cx="5325035" cy="3710066"/>
            <wp:effectExtent l="0" t="0" r="0" b="5080"/>
            <wp:docPr id="2" name="Gráfico 2" descr="Imagen que muestra los cuatro cuadrantes del abdomen: cuadrante superior derecho, cuadrante superior izquierdo, cuadrante inferior derecho y cuadrante inferior izquierdo, con una representación del sistema diges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Imagen que muestra los cuatro cuadrantes del abdomen: cuadrante superior derecho, cuadrante superior izquierdo, cuadrante inferior derecho y cuadrante inferior izquierdo, con una representación del sistema digestiv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327962" cy="3712105"/>
                    </a:xfrm>
                    <a:prstGeom prst="rect">
                      <a:avLst/>
                    </a:prstGeom>
                  </pic:spPr>
                </pic:pic>
              </a:graphicData>
            </a:graphic>
          </wp:inline>
        </w:drawing>
      </w:r>
    </w:p>
    <w:p w14:paraId="60F22A91"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lastRenderedPageBreak/>
        <w:t>Cuadrante superior derecho</w:t>
      </w:r>
    </w:p>
    <w:p w14:paraId="4557DAC9" w14:textId="77777777" w:rsidR="00441FF8" w:rsidRPr="004310CA" w:rsidRDefault="00441FF8" w:rsidP="004310CA">
      <w:pPr>
        <w:pStyle w:val="Prrafodelista"/>
        <w:ind w:left="1429" w:firstLine="0"/>
        <w:rPr>
          <w:lang w:val="es-419" w:eastAsia="es-CO"/>
        </w:rPr>
      </w:pPr>
      <w:r w:rsidRPr="004310CA">
        <w:rPr>
          <w:lang w:val="es-419" w:eastAsia="es-CO"/>
        </w:rPr>
        <w:t>Hígado y vesícula biliar, cabeza del páncreas, parte del riñón derecho, glándula suprarrenal derecha, partes del tubo digestivo (ángulo hepático del colon).</w:t>
      </w:r>
    </w:p>
    <w:p w14:paraId="4F550248"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Cuadrante superior izquierdo</w:t>
      </w:r>
    </w:p>
    <w:p w14:paraId="0B4567BD" w14:textId="74EA2B32" w:rsidR="00441FF8" w:rsidRPr="004310CA" w:rsidRDefault="004310CA" w:rsidP="004310CA">
      <w:pPr>
        <w:pStyle w:val="Prrafodelista"/>
        <w:ind w:left="1429" w:firstLine="0"/>
        <w:rPr>
          <w:lang w:val="es-419" w:eastAsia="es-CO"/>
        </w:rPr>
      </w:pPr>
      <w:r w:rsidRPr="004310CA">
        <w:rPr>
          <w:lang w:val="es-419" w:eastAsia="es-CO"/>
        </w:rPr>
        <w:t>Bazo, lóbulo izquierdo del hígado, cuerpo y cola del páncreas, parte del riñón izquierdo, glándula suprarrenal izquierda, partes del tubo digestivo (ángulo esplénico del colon).</w:t>
      </w:r>
    </w:p>
    <w:p w14:paraId="00A98080"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Cuadrante inferior derecho</w:t>
      </w:r>
    </w:p>
    <w:p w14:paraId="01B362E1" w14:textId="332012E4" w:rsidR="00441FF8" w:rsidRPr="004310CA" w:rsidRDefault="004310CA" w:rsidP="004310CA">
      <w:pPr>
        <w:pStyle w:val="Prrafodelista"/>
        <w:ind w:left="1429" w:firstLine="0"/>
        <w:rPr>
          <w:lang w:val="es-419" w:eastAsia="es-CO"/>
        </w:rPr>
      </w:pPr>
      <w:r w:rsidRPr="004310CA">
        <w:rPr>
          <w:lang w:val="es-419" w:eastAsia="es-CO"/>
        </w:rPr>
        <w:t>Ciego y apéndice, ovario y trompa derecha, polo inferior del riñón y uréter derecho, otras partes del tubo digestivo (colon ascendente), canal inguinal.</w:t>
      </w:r>
    </w:p>
    <w:p w14:paraId="59E503F1"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Cuadrante inferior izquierdo</w:t>
      </w:r>
    </w:p>
    <w:p w14:paraId="41D50E5A" w14:textId="29664EB4" w:rsidR="00441FF8" w:rsidRPr="004310CA" w:rsidRDefault="004310CA" w:rsidP="004310CA">
      <w:pPr>
        <w:pStyle w:val="Prrafodelista"/>
        <w:ind w:left="1429" w:firstLine="0"/>
        <w:rPr>
          <w:lang w:val="es-419" w:eastAsia="es-CO"/>
        </w:rPr>
      </w:pPr>
      <w:r w:rsidRPr="004310CA">
        <w:rPr>
          <w:lang w:val="es-419" w:eastAsia="es-CO"/>
        </w:rPr>
        <w:t>Colon sigmoide y parte del colon descendente, ovario y trompa izquierda, polo inferior del riñón y uréter izquierdo, canal inguinal.</w:t>
      </w:r>
    </w:p>
    <w:p w14:paraId="25945D1A" w14:textId="4AA6CC3B" w:rsidR="00441FF8" w:rsidRPr="00441FF8" w:rsidRDefault="00441FF8" w:rsidP="004310CA">
      <w:pPr>
        <w:pStyle w:val="Ttulo2"/>
      </w:pPr>
      <w:bookmarkStart w:id="4" w:name="_Toc179283863"/>
      <w:r w:rsidRPr="00441FF8">
        <w:t>El esqueleto humano</w:t>
      </w:r>
      <w:bookmarkEnd w:id="4"/>
    </w:p>
    <w:p w14:paraId="47C47015" w14:textId="77777777" w:rsidR="00441FF8" w:rsidRPr="00441FF8" w:rsidRDefault="00441FF8" w:rsidP="00441FF8">
      <w:pPr>
        <w:rPr>
          <w:lang w:val="es-419" w:eastAsia="es-CO"/>
        </w:rPr>
      </w:pPr>
      <w:r w:rsidRPr="00441FF8">
        <w:rPr>
          <w:lang w:val="es-419" w:eastAsia="es-CO"/>
        </w:rPr>
        <w:t>El cuerpo humano contiene aproximadamente 206 huesos que se clasifican en largos, cortos y planos según su forma.</w:t>
      </w:r>
    </w:p>
    <w:p w14:paraId="5E5EBB88"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Huesos largos</w:t>
      </w:r>
    </w:p>
    <w:p w14:paraId="73FB51CE" w14:textId="77777777" w:rsidR="00441FF8" w:rsidRPr="004310CA" w:rsidRDefault="00441FF8" w:rsidP="004310CA">
      <w:pPr>
        <w:pStyle w:val="Prrafodelista"/>
        <w:ind w:left="1429" w:firstLine="0"/>
        <w:rPr>
          <w:lang w:val="es-419" w:eastAsia="es-CO"/>
        </w:rPr>
      </w:pPr>
      <w:r w:rsidRPr="004310CA">
        <w:rPr>
          <w:lang w:val="es-419" w:eastAsia="es-CO"/>
        </w:rPr>
        <w:t>Tienen una longitud mayor que la anchura, como el fémur, el húmero y el radio.</w:t>
      </w:r>
    </w:p>
    <w:p w14:paraId="4D166B66"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Huesos cortos</w:t>
      </w:r>
    </w:p>
    <w:p w14:paraId="0818565F" w14:textId="12B00EB6" w:rsidR="00441FF8" w:rsidRDefault="00441FF8" w:rsidP="004310CA">
      <w:pPr>
        <w:pStyle w:val="Prrafodelista"/>
        <w:ind w:left="1429" w:firstLine="0"/>
        <w:rPr>
          <w:lang w:val="es-419" w:eastAsia="es-CO"/>
        </w:rPr>
      </w:pPr>
      <w:r w:rsidRPr="004310CA">
        <w:rPr>
          <w:lang w:val="es-419" w:eastAsia="es-CO"/>
        </w:rPr>
        <w:t>Tienen una anchura casi igual que su longitud, como los metacarpianos y metatarsianos.</w:t>
      </w:r>
    </w:p>
    <w:p w14:paraId="0731251A" w14:textId="77777777" w:rsidR="004310CA" w:rsidRPr="004310CA" w:rsidRDefault="004310CA" w:rsidP="004310CA">
      <w:pPr>
        <w:pStyle w:val="Prrafodelista"/>
        <w:ind w:left="1429" w:firstLine="0"/>
        <w:rPr>
          <w:lang w:val="es-419" w:eastAsia="es-CO"/>
        </w:rPr>
      </w:pPr>
    </w:p>
    <w:p w14:paraId="68799B73"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lastRenderedPageBreak/>
        <w:t>Huesos planos</w:t>
      </w:r>
    </w:p>
    <w:p w14:paraId="60A98C9A" w14:textId="77777777" w:rsidR="00441FF8" w:rsidRPr="004310CA" w:rsidRDefault="00441FF8" w:rsidP="004310CA">
      <w:pPr>
        <w:pStyle w:val="Prrafodelista"/>
        <w:ind w:left="1429" w:firstLine="0"/>
        <w:rPr>
          <w:lang w:val="es-419" w:eastAsia="es-CO"/>
        </w:rPr>
      </w:pPr>
      <w:r w:rsidRPr="004310CA">
        <w:rPr>
          <w:lang w:val="es-419" w:eastAsia="es-CO"/>
        </w:rPr>
        <w:t>Suelen ser delgados y compactos, como el esternón, el iliaco, las costillas y la escápula.</w:t>
      </w:r>
    </w:p>
    <w:p w14:paraId="5D291623" w14:textId="77777777" w:rsidR="00441FF8" w:rsidRPr="00441FF8" w:rsidRDefault="00441FF8" w:rsidP="00441FF8">
      <w:pPr>
        <w:rPr>
          <w:lang w:val="es-419" w:eastAsia="es-CO"/>
        </w:rPr>
      </w:pPr>
      <w:r w:rsidRPr="00441FF8">
        <w:rPr>
          <w:lang w:val="es-419" w:eastAsia="es-CO"/>
        </w:rPr>
        <w:t>Estos huesos se unen unos con otros en las articulaciones por medio de los ligamentos, todo este sistema óseo y de uniones está recubierto por músculos que se insertan en los huesos por medio de los tendones.</w:t>
      </w:r>
    </w:p>
    <w:p w14:paraId="0945C367" w14:textId="29F9A4C5" w:rsidR="00441FF8" w:rsidRPr="00441FF8" w:rsidRDefault="00441FF8" w:rsidP="004310CA">
      <w:pPr>
        <w:pStyle w:val="Ttulo2"/>
      </w:pPr>
      <w:bookmarkStart w:id="5" w:name="_Toc179283864"/>
      <w:r w:rsidRPr="00441FF8">
        <w:t>Funciones principales del sistema óseo</w:t>
      </w:r>
      <w:bookmarkEnd w:id="5"/>
    </w:p>
    <w:p w14:paraId="5465F685" w14:textId="77777777" w:rsidR="00441FF8" w:rsidRPr="00441FF8" w:rsidRDefault="00441FF8" w:rsidP="00441FF8">
      <w:pPr>
        <w:rPr>
          <w:lang w:val="es-419" w:eastAsia="es-CO"/>
        </w:rPr>
      </w:pPr>
      <w:r w:rsidRPr="00441FF8">
        <w:rPr>
          <w:lang w:val="es-419" w:eastAsia="es-CO"/>
        </w:rPr>
        <w:t>El sistema óseo es una parte esencial del cuerpo humano, desempeñando roles cruciales que van más allá de proporcionar soporte y estructura. Comprender sus funciones principales nos ayuda a apreciar su importancia en el mantenimiento de la salud y la protección de órganos vitales.</w:t>
      </w:r>
    </w:p>
    <w:p w14:paraId="27F79717" w14:textId="77777777" w:rsidR="00441FF8" w:rsidRPr="004310CA" w:rsidRDefault="00441FF8" w:rsidP="004310CA">
      <w:pPr>
        <w:pStyle w:val="Prrafodelista"/>
        <w:numPr>
          <w:ilvl w:val="0"/>
          <w:numId w:val="29"/>
        </w:numPr>
        <w:rPr>
          <w:lang w:val="es-419" w:eastAsia="es-CO"/>
        </w:rPr>
      </w:pPr>
      <w:r w:rsidRPr="004310CA">
        <w:rPr>
          <w:b/>
          <w:bCs/>
          <w:lang w:val="es-419" w:eastAsia="es-CO"/>
        </w:rPr>
        <w:t>Soporte</w:t>
      </w:r>
    </w:p>
    <w:p w14:paraId="2F7642DB" w14:textId="77777777" w:rsidR="00441FF8" w:rsidRPr="004310CA" w:rsidRDefault="00441FF8" w:rsidP="004310CA">
      <w:pPr>
        <w:pStyle w:val="Prrafodelista"/>
        <w:ind w:left="1429" w:firstLine="0"/>
        <w:rPr>
          <w:lang w:val="es-419" w:eastAsia="es-CO"/>
        </w:rPr>
      </w:pPr>
      <w:r w:rsidRPr="004310CA">
        <w:rPr>
          <w:lang w:val="es-419" w:eastAsia="es-CO"/>
        </w:rPr>
        <w:t>Los huesos proporcionan la forma al cuerpo y una estructura rígida que sostiene los músculos, permitiendo el movimiento y la postura.</w:t>
      </w:r>
    </w:p>
    <w:p w14:paraId="70B143A3"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Protección</w:t>
      </w:r>
    </w:p>
    <w:p w14:paraId="5C2EF28D" w14:textId="77777777" w:rsidR="00441FF8" w:rsidRPr="004310CA" w:rsidRDefault="00441FF8" w:rsidP="004310CA">
      <w:pPr>
        <w:pStyle w:val="Prrafodelista"/>
        <w:ind w:left="1429" w:firstLine="0"/>
        <w:rPr>
          <w:lang w:val="es-419" w:eastAsia="es-CO"/>
        </w:rPr>
      </w:pPr>
      <w:r w:rsidRPr="004310CA">
        <w:rPr>
          <w:lang w:val="es-419" w:eastAsia="es-CO"/>
        </w:rPr>
        <w:t>Los huesos protegen los órganos internos vitales, como el cerebro, los pulmones y el corazón, resguardándolos de lesiones externas.</w:t>
      </w:r>
    </w:p>
    <w:p w14:paraId="019DA29E"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Producción</w:t>
      </w:r>
    </w:p>
    <w:p w14:paraId="62ACE1E8" w14:textId="77777777" w:rsidR="00441FF8" w:rsidRPr="004310CA" w:rsidRDefault="00441FF8" w:rsidP="004310CA">
      <w:pPr>
        <w:pStyle w:val="Prrafodelista"/>
        <w:ind w:left="1429" w:firstLine="0"/>
        <w:rPr>
          <w:lang w:val="es-419" w:eastAsia="es-CO"/>
        </w:rPr>
      </w:pPr>
      <w:r w:rsidRPr="004310CA">
        <w:rPr>
          <w:lang w:val="es-419" w:eastAsia="es-CO"/>
        </w:rPr>
        <w:t>Los huesos son responsables de la producción de células sanguíneas, incluyendo glóbulos rojos, blancos y plaquetas, a través de un proceso conocido como hematopoyesis, que ocurre en la médula ósea.</w:t>
      </w:r>
    </w:p>
    <w:p w14:paraId="4A1EF056" w14:textId="66FB3373" w:rsidR="00441FF8" w:rsidRPr="00441FF8" w:rsidRDefault="00441FF8" w:rsidP="004310CA">
      <w:pPr>
        <w:pStyle w:val="Ttulo2"/>
      </w:pPr>
      <w:bookmarkStart w:id="6" w:name="_Toc179283865"/>
      <w:r w:rsidRPr="00441FF8">
        <w:lastRenderedPageBreak/>
        <w:t>Cartílagos, tendones y ligamentos</w:t>
      </w:r>
      <w:bookmarkEnd w:id="6"/>
    </w:p>
    <w:p w14:paraId="1FF6F09B" w14:textId="77777777" w:rsidR="00441FF8" w:rsidRPr="00441FF8" w:rsidRDefault="00441FF8" w:rsidP="00441FF8">
      <w:pPr>
        <w:rPr>
          <w:lang w:val="es-419" w:eastAsia="es-CO"/>
        </w:rPr>
      </w:pPr>
      <w:r w:rsidRPr="00441FF8">
        <w:rPr>
          <w:lang w:val="es-419" w:eastAsia="es-CO"/>
        </w:rPr>
        <w:t>El sistema musculoesquelético incluye diversas estructuras que desempeñan funciones esenciales en el movimiento y la estabilidad del cuerpo. Entre ellas, los cartílagos, tendones y ligamentos son fundamentales para el correcto funcionamiento de las articulaciones y la protección de los huesos.</w:t>
      </w:r>
    </w:p>
    <w:p w14:paraId="5E89FE8A" w14:textId="77777777" w:rsidR="00441FF8" w:rsidRPr="004310CA" w:rsidRDefault="00441FF8" w:rsidP="004310CA">
      <w:pPr>
        <w:pStyle w:val="Prrafodelista"/>
        <w:numPr>
          <w:ilvl w:val="0"/>
          <w:numId w:val="29"/>
        </w:numPr>
        <w:rPr>
          <w:lang w:val="es-419" w:eastAsia="es-CO"/>
        </w:rPr>
      </w:pPr>
      <w:r w:rsidRPr="004310CA">
        <w:rPr>
          <w:b/>
          <w:bCs/>
          <w:lang w:val="es-419" w:eastAsia="es-CO"/>
        </w:rPr>
        <w:t>Cartílagos</w:t>
      </w:r>
    </w:p>
    <w:p w14:paraId="6EF6DA2F" w14:textId="77777777" w:rsidR="00441FF8" w:rsidRPr="004310CA" w:rsidRDefault="00441FF8" w:rsidP="004310CA">
      <w:pPr>
        <w:pStyle w:val="Prrafodelista"/>
        <w:ind w:left="1429" w:firstLine="0"/>
        <w:rPr>
          <w:lang w:val="es-419" w:eastAsia="es-CO"/>
        </w:rPr>
      </w:pPr>
      <w:r w:rsidRPr="004310CA">
        <w:rPr>
          <w:lang w:val="es-419" w:eastAsia="es-CO"/>
        </w:rPr>
        <w:t>El cartílago es un tipo de tejido elástico que carece de vasos sanguíneos. Su función principal es actuar como un amortiguador, uniendo los huesos y previniendo el desgaste por rozamiento. Además, proporciona soporte y forma a ciertas partes del cuerpo, como el cartílago nasal.</w:t>
      </w:r>
    </w:p>
    <w:p w14:paraId="6C4986A1"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Tendones</w:t>
      </w:r>
    </w:p>
    <w:p w14:paraId="5BBEBA62" w14:textId="16B640F4" w:rsidR="00441FF8" w:rsidRPr="004310CA" w:rsidRDefault="004310CA" w:rsidP="004310CA">
      <w:pPr>
        <w:pStyle w:val="Prrafodelista"/>
        <w:ind w:left="1429" w:firstLine="0"/>
        <w:rPr>
          <w:lang w:val="es-419" w:eastAsia="es-CO"/>
        </w:rPr>
      </w:pPr>
      <w:r w:rsidRPr="004310CA">
        <w:rPr>
          <w:lang w:val="es-419" w:eastAsia="es-CO"/>
        </w:rPr>
        <w:t>Los tendones son tejidos fibrosos que conectan los músculos a los huesos, así como los músculos a otras estructuras. Son esenciales para la transmisión de la fuerza generada por los músculos, permitiendo el movimiento y la conexión entre diferentes huesos o grupos de huesos.</w:t>
      </w:r>
    </w:p>
    <w:p w14:paraId="28A4A6ED" w14:textId="3F013105" w:rsidR="00D54C61" w:rsidRPr="004310CA" w:rsidRDefault="00441FF8" w:rsidP="004310CA">
      <w:pPr>
        <w:pStyle w:val="Prrafodelista"/>
        <w:numPr>
          <w:ilvl w:val="0"/>
          <w:numId w:val="29"/>
        </w:numPr>
        <w:rPr>
          <w:b/>
          <w:bCs/>
          <w:lang w:val="es-419" w:eastAsia="es-CO"/>
        </w:rPr>
      </w:pPr>
      <w:r w:rsidRPr="004310CA">
        <w:rPr>
          <w:b/>
          <w:bCs/>
          <w:lang w:val="es-419" w:eastAsia="es-CO"/>
        </w:rPr>
        <w:t>Ligamentos</w:t>
      </w:r>
    </w:p>
    <w:p w14:paraId="6FBB9EBE" w14:textId="7DC244D8" w:rsidR="004310CA" w:rsidRDefault="004310CA" w:rsidP="004310CA">
      <w:pPr>
        <w:pStyle w:val="Prrafodelista"/>
        <w:ind w:left="1429" w:firstLine="0"/>
        <w:rPr>
          <w:lang w:eastAsia="es-CO"/>
        </w:rPr>
      </w:pPr>
      <w:r w:rsidRPr="004310CA">
        <w:rPr>
          <w:lang w:eastAsia="es-CO"/>
        </w:rPr>
        <w:t>Los ligamentos son bandas o lazos compuestos por fibras resistentes que unen los huesos entre sí. Proporcionan estabilidad a las articulaciones, siendo fundamentales para el movimiento y la coordinación ósea, asegurando que los huesos se mantengan en su lugar durante la actividad física.</w:t>
      </w:r>
    </w:p>
    <w:p w14:paraId="20D81838" w14:textId="77777777" w:rsidR="004310CA" w:rsidRDefault="004310CA">
      <w:pPr>
        <w:spacing w:before="0" w:after="160" w:line="259" w:lineRule="auto"/>
        <w:ind w:firstLine="0"/>
        <w:rPr>
          <w:lang w:eastAsia="es-CO"/>
        </w:rPr>
      </w:pPr>
      <w:r>
        <w:rPr>
          <w:lang w:eastAsia="es-CO"/>
        </w:rPr>
        <w:br w:type="page"/>
      </w:r>
    </w:p>
    <w:p w14:paraId="70918ECF" w14:textId="6FFCEF51" w:rsidR="00D55F04" w:rsidRDefault="0003745E" w:rsidP="00D672C1">
      <w:pPr>
        <w:pStyle w:val="Ttulo1"/>
      </w:pPr>
      <w:bookmarkStart w:id="7" w:name="_Toc179283866"/>
      <w:r w:rsidRPr="0003745E">
        <w:lastRenderedPageBreak/>
        <w:t>Signos vitales</w:t>
      </w:r>
      <w:bookmarkEnd w:id="7"/>
    </w:p>
    <w:p w14:paraId="478A00F1" w14:textId="77777777" w:rsidR="006E1041" w:rsidRPr="006E1041" w:rsidRDefault="006E1041" w:rsidP="006E1041">
      <w:pPr>
        <w:rPr>
          <w:lang w:val="es-419" w:eastAsia="es-CO"/>
        </w:rPr>
      </w:pPr>
      <w:r w:rsidRPr="006E1041">
        <w:rPr>
          <w:lang w:val="es-419" w:eastAsia="es-CO"/>
        </w:rPr>
        <w:t>Los signos vitales son indicadores de las funciones esenciales del cuerpo. Estos son:</w:t>
      </w:r>
    </w:p>
    <w:p w14:paraId="7D93230B" w14:textId="77777777" w:rsidR="006E1041" w:rsidRPr="00E27988" w:rsidRDefault="006E1041" w:rsidP="00E27988">
      <w:pPr>
        <w:pStyle w:val="Prrafodelista"/>
        <w:numPr>
          <w:ilvl w:val="0"/>
          <w:numId w:val="29"/>
        </w:numPr>
        <w:rPr>
          <w:lang w:val="es-419" w:eastAsia="es-CO"/>
        </w:rPr>
      </w:pPr>
      <w:r w:rsidRPr="00E27988">
        <w:rPr>
          <w:lang w:val="es-419" w:eastAsia="es-CO"/>
        </w:rPr>
        <w:t>Frecuencia cardiaca</w:t>
      </w:r>
    </w:p>
    <w:p w14:paraId="73709AE2" w14:textId="77777777" w:rsidR="006E1041" w:rsidRPr="00E27988" w:rsidRDefault="006E1041" w:rsidP="00E27988">
      <w:pPr>
        <w:pStyle w:val="Prrafodelista"/>
        <w:numPr>
          <w:ilvl w:val="0"/>
          <w:numId w:val="29"/>
        </w:numPr>
        <w:rPr>
          <w:lang w:val="es-419" w:eastAsia="es-CO"/>
        </w:rPr>
      </w:pPr>
      <w:r w:rsidRPr="00E27988">
        <w:rPr>
          <w:lang w:val="es-419" w:eastAsia="es-CO"/>
        </w:rPr>
        <w:t>Frecuencia respiratoria</w:t>
      </w:r>
    </w:p>
    <w:p w14:paraId="2C5CB9EB" w14:textId="77777777" w:rsidR="006E1041" w:rsidRPr="00E27988" w:rsidRDefault="006E1041" w:rsidP="00E27988">
      <w:pPr>
        <w:pStyle w:val="Prrafodelista"/>
        <w:numPr>
          <w:ilvl w:val="0"/>
          <w:numId w:val="29"/>
        </w:numPr>
        <w:rPr>
          <w:lang w:val="es-419" w:eastAsia="es-CO"/>
        </w:rPr>
      </w:pPr>
      <w:r w:rsidRPr="00E27988">
        <w:rPr>
          <w:lang w:val="es-419" w:eastAsia="es-CO"/>
        </w:rPr>
        <w:t>Presión arterial</w:t>
      </w:r>
    </w:p>
    <w:p w14:paraId="44420FEE" w14:textId="77777777" w:rsidR="006E1041" w:rsidRPr="00E27988" w:rsidRDefault="006E1041" w:rsidP="00E27988">
      <w:pPr>
        <w:pStyle w:val="Prrafodelista"/>
        <w:numPr>
          <w:ilvl w:val="0"/>
          <w:numId w:val="29"/>
        </w:numPr>
        <w:rPr>
          <w:lang w:val="es-419" w:eastAsia="es-CO"/>
        </w:rPr>
      </w:pPr>
      <w:r w:rsidRPr="00E27988">
        <w:rPr>
          <w:lang w:val="es-419" w:eastAsia="es-CO"/>
        </w:rPr>
        <w:t>Temperatura corporal</w:t>
      </w:r>
    </w:p>
    <w:p w14:paraId="3B302E71" w14:textId="26548F86" w:rsidR="006E1041" w:rsidRPr="006E1041" w:rsidRDefault="006E1041" w:rsidP="00E27988">
      <w:pPr>
        <w:pStyle w:val="Ttulo2"/>
      </w:pPr>
      <w:bookmarkStart w:id="8" w:name="_Toc179283867"/>
      <w:r w:rsidRPr="006E1041">
        <w:t>Frecuencia Cardiaca (FC)</w:t>
      </w:r>
      <w:bookmarkEnd w:id="8"/>
    </w:p>
    <w:p w14:paraId="42727573" w14:textId="77777777" w:rsidR="006E1041" w:rsidRPr="006E1041" w:rsidRDefault="006E1041" w:rsidP="006E1041">
      <w:pPr>
        <w:rPr>
          <w:lang w:val="es-419" w:eastAsia="es-CO"/>
        </w:rPr>
      </w:pPr>
      <w:r w:rsidRPr="006E1041">
        <w:rPr>
          <w:lang w:val="es-419" w:eastAsia="es-CO"/>
        </w:rPr>
        <w:t>Es la percepción táctil del número de veces que el corazón late o bombea sangre por minuto, variando según el sexo, la edad, los medicamentos, la actividad física, entre otros.</w:t>
      </w:r>
    </w:p>
    <w:p w14:paraId="3BE85C81" w14:textId="77777777" w:rsidR="006E1041" w:rsidRPr="006E1041" w:rsidRDefault="006E1041" w:rsidP="00E27988">
      <w:pPr>
        <w:pStyle w:val="Ttulo3"/>
      </w:pPr>
      <w:bookmarkStart w:id="9" w:name="_Toc179283868"/>
      <w:r w:rsidRPr="006E1041">
        <w:t>Técnica para tomar pulso:</w:t>
      </w:r>
      <w:bookmarkEnd w:id="9"/>
    </w:p>
    <w:p w14:paraId="5C31A258" w14:textId="77777777" w:rsidR="006E1041" w:rsidRPr="006E1041" w:rsidRDefault="006E1041" w:rsidP="006E1041">
      <w:pPr>
        <w:rPr>
          <w:lang w:val="es-419" w:eastAsia="es-CO"/>
        </w:rPr>
      </w:pPr>
      <w:r w:rsidRPr="006E1041">
        <w:rPr>
          <w:lang w:val="es-419" w:eastAsia="es-CO"/>
        </w:rPr>
        <w:t>Palpar una arteria con los dedos índice y medio, sentir el movimiento o bombeo y contar el número de veces en un minuto.</w:t>
      </w:r>
    </w:p>
    <w:p w14:paraId="3858190D" w14:textId="35C9D88F" w:rsidR="006E1041" w:rsidRPr="006E1041" w:rsidRDefault="006E1041" w:rsidP="00E27988">
      <w:pPr>
        <w:pStyle w:val="Tabla"/>
        <w:rPr>
          <w:lang w:val="es-419" w:eastAsia="es-CO"/>
        </w:rPr>
      </w:pPr>
      <w:r w:rsidRPr="006E1041">
        <w:rPr>
          <w:lang w:val="es-419" w:eastAsia="es-CO"/>
        </w:rPr>
        <w:t>Valores normales de la FC</w:t>
      </w:r>
    </w:p>
    <w:tbl>
      <w:tblPr>
        <w:tblStyle w:val="SENA"/>
        <w:tblW w:w="0" w:type="auto"/>
        <w:tblLook w:val="04A0" w:firstRow="1" w:lastRow="0" w:firstColumn="1" w:lastColumn="0" w:noHBand="0" w:noVBand="1"/>
      </w:tblPr>
      <w:tblGrid>
        <w:gridCol w:w="4981"/>
        <w:gridCol w:w="4981"/>
      </w:tblGrid>
      <w:tr w:rsidR="00E27988" w14:paraId="552C0B90" w14:textId="77777777" w:rsidTr="00E27988">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57E81141" w14:textId="0BAA71E1" w:rsidR="00E27988" w:rsidRDefault="00E27988" w:rsidP="00E27988">
            <w:pPr>
              <w:pStyle w:val="TextoTablas"/>
              <w:jc w:val="center"/>
            </w:pPr>
            <w:r w:rsidRPr="00887361">
              <w:t>Edad</w:t>
            </w:r>
          </w:p>
        </w:tc>
        <w:tc>
          <w:tcPr>
            <w:tcW w:w="4981" w:type="dxa"/>
          </w:tcPr>
          <w:p w14:paraId="7CEAC247" w14:textId="24DF6A6E" w:rsidR="00E27988" w:rsidRDefault="00E27988" w:rsidP="00E27988">
            <w:pPr>
              <w:pStyle w:val="TextoTablas"/>
              <w:jc w:val="center"/>
            </w:pPr>
            <w:r w:rsidRPr="00887361">
              <w:t>Frecuencia Cardiaca (FC) Normal</w:t>
            </w:r>
          </w:p>
        </w:tc>
      </w:tr>
      <w:tr w:rsidR="00E27988" w14:paraId="67976197" w14:textId="77777777" w:rsidTr="00E27988">
        <w:trPr>
          <w:cnfStyle w:val="000000100000" w:firstRow="0" w:lastRow="0" w:firstColumn="0" w:lastColumn="0" w:oddVBand="0" w:evenVBand="0" w:oddHBand="1" w:evenHBand="0" w:firstRowFirstColumn="0" w:firstRowLastColumn="0" w:lastRowFirstColumn="0" w:lastRowLastColumn="0"/>
        </w:trPr>
        <w:tc>
          <w:tcPr>
            <w:tcW w:w="4981" w:type="dxa"/>
          </w:tcPr>
          <w:p w14:paraId="15C47133" w14:textId="2A02BF73" w:rsidR="00E27988" w:rsidRDefault="00E27988" w:rsidP="00E27988">
            <w:pPr>
              <w:pStyle w:val="TextoTablas"/>
              <w:jc w:val="center"/>
            </w:pPr>
            <w:r w:rsidRPr="00887361">
              <w:t>Recién nacido</w:t>
            </w:r>
          </w:p>
        </w:tc>
        <w:tc>
          <w:tcPr>
            <w:tcW w:w="4981" w:type="dxa"/>
          </w:tcPr>
          <w:p w14:paraId="2C377BDC" w14:textId="46776F2D" w:rsidR="00E27988" w:rsidRDefault="00E27988" w:rsidP="00E27988">
            <w:pPr>
              <w:pStyle w:val="TextoTablas"/>
              <w:jc w:val="center"/>
            </w:pPr>
            <w:r w:rsidRPr="00887361">
              <w:t>120 a 180</w:t>
            </w:r>
          </w:p>
        </w:tc>
      </w:tr>
      <w:tr w:rsidR="00E27988" w14:paraId="2171C30F" w14:textId="77777777" w:rsidTr="00E27988">
        <w:tc>
          <w:tcPr>
            <w:tcW w:w="4981" w:type="dxa"/>
          </w:tcPr>
          <w:p w14:paraId="3587C050" w14:textId="6EF0E75D" w:rsidR="00E27988" w:rsidRDefault="00E27988" w:rsidP="00E27988">
            <w:pPr>
              <w:pStyle w:val="TextoTablas"/>
              <w:jc w:val="center"/>
            </w:pPr>
            <w:r w:rsidRPr="00887361">
              <w:t>6 meses a 2 años</w:t>
            </w:r>
          </w:p>
        </w:tc>
        <w:tc>
          <w:tcPr>
            <w:tcW w:w="4981" w:type="dxa"/>
          </w:tcPr>
          <w:p w14:paraId="33E98A77" w14:textId="2AE8C8B5" w:rsidR="00E27988" w:rsidRDefault="00E27988" w:rsidP="00E27988">
            <w:pPr>
              <w:pStyle w:val="TextoTablas"/>
              <w:jc w:val="center"/>
            </w:pPr>
            <w:r w:rsidRPr="00887361">
              <w:t>100 a 130</w:t>
            </w:r>
          </w:p>
        </w:tc>
      </w:tr>
      <w:tr w:rsidR="00E27988" w14:paraId="29D3CB09" w14:textId="77777777" w:rsidTr="00E27988">
        <w:trPr>
          <w:cnfStyle w:val="000000100000" w:firstRow="0" w:lastRow="0" w:firstColumn="0" w:lastColumn="0" w:oddVBand="0" w:evenVBand="0" w:oddHBand="1" w:evenHBand="0" w:firstRowFirstColumn="0" w:firstRowLastColumn="0" w:lastRowFirstColumn="0" w:lastRowLastColumn="0"/>
        </w:trPr>
        <w:tc>
          <w:tcPr>
            <w:tcW w:w="4981" w:type="dxa"/>
          </w:tcPr>
          <w:p w14:paraId="2454E966" w14:textId="3F688D36" w:rsidR="00E27988" w:rsidRDefault="00E27988" w:rsidP="00E27988">
            <w:pPr>
              <w:pStyle w:val="TextoTablas"/>
              <w:jc w:val="center"/>
            </w:pPr>
            <w:r w:rsidRPr="00887361">
              <w:t>2 años a 6 años</w:t>
            </w:r>
          </w:p>
        </w:tc>
        <w:tc>
          <w:tcPr>
            <w:tcW w:w="4981" w:type="dxa"/>
          </w:tcPr>
          <w:p w14:paraId="688AA473" w14:textId="28FE3912" w:rsidR="00E27988" w:rsidRDefault="00E27988" w:rsidP="00E27988">
            <w:pPr>
              <w:pStyle w:val="TextoTablas"/>
              <w:jc w:val="center"/>
            </w:pPr>
            <w:r w:rsidRPr="00887361">
              <w:t>90 a 120</w:t>
            </w:r>
          </w:p>
        </w:tc>
      </w:tr>
      <w:tr w:rsidR="00E27988" w14:paraId="7800B61E" w14:textId="77777777" w:rsidTr="00E27988">
        <w:tc>
          <w:tcPr>
            <w:tcW w:w="4981" w:type="dxa"/>
          </w:tcPr>
          <w:p w14:paraId="3D20EA64" w14:textId="3BE022F5" w:rsidR="00E27988" w:rsidRDefault="00E27988" w:rsidP="00E27988">
            <w:pPr>
              <w:pStyle w:val="TextoTablas"/>
              <w:jc w:val="center"/>
            </w:pPr>
            <w:r w:rsidRPr="00887361">
              <w:t>6 años a 14 años</w:t>
            </w:r>
          </w:p>
        </w:tc>
        <w:tc>
          <w:tcPr>
            <w:tcW w:w="4981" w:type="dxa"/>
          </w:tcPr>
          <w:p w14:paraId="32CCDB2A" w14:textId="20A9EC6B" w:rsidR="00E27988" w:rsidRDefault="00E27988" w:rsidP="00E27988">
            <w:pPr>
              <w:pStyle w:val="TextoTablas"/>
              <w:jc w:val="center"/>
            </w:pPr>
            <w:r w:rsidRPr="00887361">
              <w:t>80 a 110</w:t>
            </w:r>
          </w:p>
        </w:tc>
      </w:tr>
      <w:tr w:rsidR="00E27988" w14:paraId="308E9D6F" w14:textId="77777777" w:rsidTr="00E27988">
        <w:trPr>
          <w:cnfStyle w:val="000000100000" w:firstRow="0" w:lastRow="0" w:firstColumn="0" w:lastColumn="0" w:oddVBand="0" w:evenVBand="0" w:oddHBand="1" w:evenHBand="0" w:firstRowFirstColumn="0" w:firstRowLastColumn="0" w:lastRowFirstColumn="0" w:lastRowLastColumn="0"/>
        </w:trPr>
        <w:tc>
          <w:tcPr>
            <w:tcW w:w="4981" w:type="dxa"/>
          </w:tcPr>
          <w:p w14:paraId="4E579143" w14:textId="31DF8F6D" w:rsidR="00E27988" w:rsidRDefault="00E27988" w:rsidP="00E27988">
            <w:pPr>
              <w:pStyle w:val="TextoTablas"/>
              <w:jc w:val="center"/>
            </w:pPr>
            <w:r w:rsidRPr="00887361">
              <w:t>Mayor a 14 años</w:t>
            </w:r>
          </w:p>
        </w:tc>
        <w:tc>
          <w:tcPr>
            <w:tcW w:w="4981" w:type="dxa"/>
          </w:tcPr>
          <w:p w14:paraId="106C94A1" w14:textId="688E182B" w:rsidR="00E27988" w:rsidRDefault="00E27988" w:rsidP="00E27988">
            <w:pPr>
              <w:pStyle w:val="TextoTablas"/>
              <w:jc w:val="center"/>
            </w:pPr>
            <w:r w:rsidRPr="00887361">
              <w:t>60 a 100</w:t>
            </w:r>
          </w:p>
        </w:tc>
      </w:tr>
    </w:tbl>
    <w:p w14:paraId="2DEA5DD3" w14:textId="77777777" w:rsidR="006E1041" w:rsidRPr="006E1041" w:rsidRDefault="006E1041" w:rsidP="00E27988">
      <w:pPr>
        <w:pStyle w:val="Ttulo3"/>
      </w:pPr>
      <w:bookmarkStart w:id="10" w:name="_Toc179283869"/>
      <w:r w:rsidRPr="006E1041">
        <w:lastRenderedPageBreak/>
        <w:t>Alteraciones del ritmo cardíaco</w:t>
      </w:r>
      <w:bookmarkEnd w:id="10"/>
    </w:p>
    <w:p w14:paraId="1D36968A" w14:textId="6D958C9B" w:rsidR="00E27988" w:rsidRPr="00E27988" w:rsidRDefault="006E1041" w:rsidP="00B34C01">
      <w:pPr>
        <w:rPr>
          <w:lang w:val="es-419" w:eastAsia="es-CO"/>
        </w:rPr>
      </w:pPr>
      <w:r w:rsidRPr="006E1041">
        <w:rPr>
          <w:lang w:val="es-419" w:eastAsia="es-CO"/>
        </w:rPr>
        <w:t>El ritmo cardíaco es un indicador crucial de la salud cardiovascular. Alteraciones en la frecuencia cardíaca, como la taquicardia y la bradicardia, pueden señalar problemas subyacentes que requieren atención médica. Comprender estas condiciones es fundamental para identificar y tratar posibles irregularidades en el funcionamiento del corazón.</w:t>
      </w:r>
    </w:p>
    <w:p w14:paraId="4F92D447" w14:textId="77777777" w:rsidR="006E1041" w:rsidRPr="002C1FBD" w:rsidRDefault="006E1041" w:rsidP="002C1FBD">
      <w:pPr>
        <w:pStyle w:val="Prrafodelista"/>
        <w:numPr>
          <w:ilvl w:val="0"/>
          <w:numId w:val="30"/>
        </w:numPr>
        <w:rPr>
          <w:b/>
          <w:bCs/>
          <w:lang w:val="es-419" w:eastAsia="es-CO"/>
        </w:rPr>
      </w:pPr>
      <w:r w:rsidRPr="002C1FBD">
        <w:rPr>
          <w:b/>
          <w:bCs/>
          <w:lang w:val="es-419" w:eastAsia="es-CO"/>
        </w:rPr>
        <w:t>Taquicardia</w:t>
      </w:r>
    </w:p>
    <w:p w14:paraId="4EE684C7" w14:textId="77777777" w:rsidR="006E1041" w:rsidRPr="002C1FBD" w:rsidRDefault="006E1041" w:rsidP="002C1FBD">
      <w:pPr>
        <w:pStyle w:val="Prrafodelista"/>
        <w:ind w:left="1429" w:firstLine="0"/>
        <w:rPr>
          <w:lang w:val="es-419" w:eastAsia="es-CO"/>
        </w:rPr>
      </w:pPr>
      <w:r w:rsidRPr="002C1FBD">
        <w:rPr>
          <w:lang w:val="es-419" w:eastAsia="es-CO"/>
        </w:rPr>
        <w:t>Frecuencia cardíaca que se encuentra por encima de los valores normales. Esta condición puede ser causada por diversos factores, incluyendo estrés, ejercicio intenso, fiebre o enfermedades cardíacas.</w:t>
      </w:r>
    </w:p>
    <w:p w14:paraId="6FF04E79" w14:textId="77777777" w:rsidR="006E1041" w:rsidRPr="002C1FBD" w:rsidRDefault="006E1041" w:rsidP="002C1FBD">
      <w:pPr>
        <w:pStyle w:val="Prrafodelista"/>
        <w:numPr>
          <w:ilvl w:val="0"/>
          <w:numId w:val="30"/>
        </w:numPr>
        <w:rPr>
          <w:b/>
          <w:bCs/>
          <w:lang w:val="es-419" w:eastAsia="es-CO"/>
        </w:rPr>
      </w:pPr>
      <w:r w:rsidRPr="002C1FBD">
        <w:rPr>
          <w:b/>
          <w:bCs/>
          <w:lang w:val="es-419" w:eastAsia="es-CO"/>
        </w:rPr>
        <w:t>Bradicardia</w:t>
      </w:r>
    </w:p>
    <w:p w14:paraId="70FF7C5A" w14:textId="53C2D37F" w:rsidR="006E1041" w:rsidRPr="002C1FBD" w:rsidRDefault="002C1FBD" w:rsidP="002C1FBD">
      <w:pPr>
        <w:pStyle w:val="Prrafodelista"/>
        <w:ind w:left="1429" w:firstLine="0"/>
        <w:rPr>
          <w:lang w:val="es-419" w:eastAsia="es-CO"/>
        </w:rPr>
      </w:pPr>
      <w:r w:rsidRPr="002C1FBD">
        <w:rPr>
          <w:lang w:val="es-419" w:eastAsia="es-CO"/>
        </w:rPr>
        <w:t>Frecuencia cardíaca que se encuentra por debajo de los valores normales. Esta alteración puede deberse a factores como el envejecimiento, la práctica de ejercicio físico regular en atletas, o problemas cardíacos subyacentes.</w:t>
      </w:r>
    </w:p>
    <w:p w14:paraId="14528767" w14:textId="38FD7FEB" w:rsidR="006E1041" w:rsidRPr="006E1041" w:rsidRDefault="006E1041" w:rsidP="002C1FBD">
      <w:pPr>
        <w:pStyle w:val="Ttulo2"/>
      </w:pPr>
      <w:bookmarkStart w:id="11" w:name="_Toc179283870"/>
      <w:r w:rsidRPr="006E1041">
        <w:t>Frecuencia respiratoria (FR)</w:t>
      </w:r>
      <w:bookmarkEnd w:id="11"/>
    </w:p>
    <w:p w14:paraId="3D2133E3" w14:textId="77777777" w:rsidR="006E1041" w:rsidRPr="006E1041" w:rsidRDefault="006E1041" w:rsidP="006E1041">
      <w:pPr>
        <w:rPr>
          <w:lang w:val="es-419" w:eastAsia="es-CO"/>
        </w:rPr>
      </w:pPr>
      <w:r w:rsidRPr="006E1041">
        <w:rPr>
          <w:lang w:val="es-419" w:eastAsia="es-CO"/>
        </w:rPr>
        <w:t>Consta de dos periodos: un periodo de inspiración y un periodo de espiración. Varía según el sexo, la edad, las enfermedades, los traumas, los medicamentos, la actividad física, entre otros.</w:t>
      </w:r>
    </w:p>
    <w:p w14:paraId="009FBDEF" w14:textId="77777777" w:rsidR="006E1041" w:rsidRPr="006E1041" w:rsidRDefault="006E1041" w:rsidP="006E1041">
      <w:pPr>
        <w:rPr>
          <w:lang w:val="es-419" w:eastAsia="es-CO"/>
        </w:rPr>
      </w:pPr>
      <w:r w:rsidRPr="006E1041">
        <w:rPr>
          <w:lang w:val="es-419" w:eastAsia="es-CO"/>
        </w:rPr>
        <w:t>Los tipos de respiración son:</w:t>
      </w:r>
    </w:p>
    <w:p w14:paraId="1B45372E" w14:textId="77777777" w:rsidR="006E1041" w:rsidRPr="008F1871" w:rsidRDefault="006E1041" w:rsidP="008F1871">
      <w:pPr>
        <w:pStyle w:val="Prrafodelista"/>
        <w:numPr>
          <w:ilvl w:val="0"/>
          <w:numId w:val="30"/>
        </w:numPr>
        <w:rPr>
          <w:b/>
          <w:bCs/>
          <w:lang w:val="es-419" w:eastAsia="es-CO"/>
        </w:rPr>
      </w:pPr>
      <w:r w:rsidRPr="008F1871">
        <w:rPr>
          <w:b/>
          <w:bCs/>
          <w:lang w:val="es-419" w:eastAsia="es-CO"/>
        </w:rPr>
        <w:t>Torácica (Costal)</w:t>
      </w:r>
    </w:p>
    <w:p w14:paraId="4E71244B" w14:textId="77777777" w:rsidR="006E1041" w:rsidRPr="008F1871" w:rsidRDefault="006E1041" w:rsidP="008F1871">
      <w:pPr>
        <w:pStyle w:val="Prrafodelista"/>
        <w:ind w:left="1429" w:firstLine="0"/>
        <w:rPr>
          <w:lang w:val="es-419" w:eastAsia="es-CO"/>
        </w:rPr>
      </w:pPr>
      <w:r w:rsidRPr="008F1871">
        <w:rPr>
          <w:lang w:val="es-419" w:eastAsia="es-CO"/>
        </w:rPr>
        <w:t>Predomina en mujeres, se da por expansión y esfuerzo de los músculos costales.</w:t>
      </w:r>
    </w:p>
    <w:p w14:paraId="016CF39E" w14:textId="77777777" w:rsidR="006E1041" w:rsidRPr="008F1871" w:rsidRDefault="006E1041" w:rsidP="008F1871">
      <w:pPr>
        <w:pStyle w:val="Prrafodelista"/>
        <w:numPr>
          <w:ilvl w:val="0"/>
          <w:numId w:val="30"/>
        </w:numPr>
        <w:rPr>
          <w:b/>
          <w:bCs/>
          <w:lang w:val="es-419" w:eastAsia="es-CO"/>
        </w:rPr>
      </w:pPr>
      <w:r w:rsidRPr="008F1871">
        <w:rPr>
          <w:b/>
          <w:bCs/>
          <w:lang w:val="es-419" w:eastAsia="es-CO"/>
        </w:rPr>
        <w:lastRenderedPageBreak/>
        <w:t>Abdominal (Diafragmática)</w:t>
      </w:r>
    </w:p>
    <w:p w14:paraId="6B3244F3" w14:textId="77777777" w:rsidR="006E1041" w:rsidRPr="008F1871" w:rsidRDefault="006E1041" w:rsidP="008F1871">
      <w:pPr>
        <w:pStyle w:val="Prrafodelista"/>
        <w:ind w:left="1429" w:firstLine="0"/>
        <w:rPr>
          <w:lang w:val="es-419" w:eastAsia="es-CO"/>
        </w:rPr>
      </w:pPr>
      <w:r w:rsidRPr="008F1871">
        <w:rPr>
          <w:lang w:val="es-419" w:eastAsia="es-CO"/>
        </w:rPr>
        <w:t>Predomina en hombres, se da por movimiento principalmente del músculo del diafragma.</w:t>
      </w:r>
    </w:p>
    <w:p w14:paraId="5382F18D" w14:textId="43620FFF" w:rsidR="006E1041" w:rsidRPr="006E1041" w:rsidRDefault="006E1041" w:rsidP="008F1871">
      <w:pPr>
        <w:pStyle w:val="Tabla"/>
        <w:rPr>
          <w:lang w:val="es-419" w:eastAsia="es-CO"/>
        </w:rPr>
      </w:pPr>
      <w:r w:rsidRPr="006E1041">
        <w:rPr>
          <w:lang w:val="es-419" w:eastAsia="es-CO"/>
        </w:rPr>
        <w:t>Valores normales de la FR</w:t>
      </w:r>
    </w:p>
    <w:tbl>
      <w:tblPr>
        <w:tblStyle w:val="SENA"/>
        <w:tblW w:w="0" w:type="auto"/>
        <w:tblLook w:val="04A0" w:firstRow="1" w:lastRow="0" w:firstColumn="1" w:lastColumn="0" w:noHBand="0" w:noVBand="1"/>
      </w:tblPr>
      <w:tblGrid>
        <w:gridCol w:w="4981"/>
        <w:gridCol w:w="4981"/>
      </w:tblGrid>
      <w:tr w:rsidR="008F1871" w14:paraId="0D3FC342" w14:textId="77777777" w:rsidTr="0053759B">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126DE37" w14:textId="43CA3C55" w:rsidR="008F1871" w:rsidRDefault="008F1871" w:rsidP="008F1871">
            <w:pPr>
              <w:pStyle w:val="TextoTablas"/>
              <w:jc w:val="center"/>
            </w:pPr>
            <w:r w:rsidRPr="00E00C04">
              <w:t>Edad</w:t>
            </w:r>
          </w:p>
        </w:tc>
        <w:tc>
          <w:tcPr>
            <w:tcW w:w="4981" w:type="dxa"/>
          </w:tcPr>
          <w:p w14:paraId="0B27B462" w14:textId="092C5CC8" w:rsidR="008F1871" w:rsidRDefault="008F1871" w:rsidP="008F1871">
            <w:pPr>
              <w:pStyle w:val="TextoTablas"/>
              <w:jc w:val="center"/>
            </w:pPr>
            <w:r w:rsidRPr="00E00C04">
              <w:t>Frecuencia Respiratoria (RPM) Normal</w:t>
            </w:r>
          </w:p>
        </w:tc>
      </w:tr>
      <w:tr w:rsidR="008F1871" w14:paraId="493BC4A6" w14:textId="77777777" w:rsidTr="0053759B">
        <w:trPr>
          <w:cnfStyle w:val="000000100000" w:firstRow="0" w:lastRow="0" w:firstColumn="0" w:lastColumn="0" w:oddVBand="0" w:evenVBand="0" w:oddHBand="1" w:evenHBand="0" w:firstRowFirstColumn="0" w:firstRowLastColumn="0" w:lastRowFirstColumn="0" w:lastRowLastColumn="0"/>
        </w:trPr>
        <w:tc>
          <w:tcPr>
            <w:tcW w:w="4981" w:type="dxa"/>
          </w:tcPr>
          <w:p w14:paraId="62328288" w14:textId="679299BF" w:rsidR="008F1871" w:rsidRDefault="008F1871" w:rsidP="008F1871">
            <w:pPr>
              <w:pStyle w:val="TextoTablas"/>
              <w:jc w:val="center"/>
            </w:pPr>
            <w:r w:rsidRPr="00E00C04">
              <w:t>Recién nacido</w:t>
            </w:r>
          </w:p>
        </w:tc>
        <w:tc>
          <w:tcPr>
            <w:tcW w:w="4981" w:type="dxa"/>
          </w:tcPr>
          <w:p w14:paraId="46C68727" w14:textId="55D2513E" w:rsidR="008F1871" w:rsidRDefault="008F1871" w:rsidP="008F1871">
            <w:pPr>
              <w:pStyle w:val="TextoTablas"/>
              <w:jc w:val="center"/>
            </w:pPr>
            <w:r w:rsidRPr="00E00C04">
              <w:t>30 a 40</w:t>
            </w:r>
          </w:p>
        </w:tc>
      </w:tr>
      <w:tr w:rsidR="008F1871" w14:paraId="210F7153" w14:textId="77777777" w:rsidTr="0053759B">
        <w:tc>
          <w:tcPr>
            <w:tcW w:w="4981" w:type="dxa"/>
          </w:tcPr>
          <w:p w14:paraId="14F3FA36" w14:textId="5107FE7E" w:rsidR="008F1871" w:rsidRDefault="008F1871" w:rsidP="008F1871">
            <w:pPr>
              <w:pStyle w:val="TextoTablas"/>
              <w:jc w:val="center"/>
            </w:pPr>
            <w:r w:rsidRPr="00E00C04">
              <w:t>Niños mayores</w:t>
            </w:r>
          </w:p>
        </w:tc>
        <w:tc>
          <w:tcPr>
            <w:tcW w:w="4981" w:type="dxa"/>
          </w:tcPr>
          <w:p w14:paraId="6ED29E4A" w14:textId="34FFECBD" w:rsidR="008F1871" w:rsidRDefault="008F1871" w:rsidP="008F1871">
            <w:pPr>
              <w:pStyle w:val="TextoTablas"/>
              <w:jc w:val="center"/>
            </w:pPr>
            <w:r w:rsidRPr="00E00C04">
              <w:t>18 a 24</w:t>
            </w:r>
          </w:p>
        </w:tc>
      </w:tr>
      <w:tr w:rsidR="008F1871" w14:paraId="0D1580FB" w14:textId="77777777" w:rsidTr="0053759B">
        <w:trPr>
          <w:cnfStyle w:val="000000100000" w:firstRow="0" w:lastRow="0" w:firstColumn="0" w:lastColumn="0" w:oddVBand="0" w:evenVBand="0" w:oddHBand="1" w:evenHBand="0" w:firstRowFirstColumn="0" w:firstRowLastColumn="0" w:lastRowFirstColumn="0" w:lastRowLastColumn="0"/>
        </w:trPr>
        <w:tc>
          <w:tcPr>
            <w:tcW w:w="4981" w:type="dxa"/>
          </w:tcPr>
          <w:p w14:paraId="687B3B1E" w14:textId="36ACB4FA" w:rsidR="008F1871" w:rsidRDefault="008F1871" w:rsidP="008F1871">
            <w:pPr>
              <w:pStyle w:val="TextoTablas"/>
              <w:jc w:val="center"/>
            </w:pPr>
            <w:r w:rsidRPr="00E00C04">
              <w:t>Adulto</w:t>
            </w:r>
          </w:p>
        </w:tc>
        <w:tc>
          <w:tcPr>
            <w:tcW w:w="4981" w:type="dxa"/>
          </w:tcPr>
          <w:p w14:paraId="5A97D00E" w14:textId="2C9FC207" w:rsidR="008F1871" w:rsidRDefault="008F1871" w:rsidP="008F1871">
            <w:pPr>
              <w:pStyle w:val="TextoTablas"/>
              <w:jc w:val="center"/>
            </w:pPr>
            <w:r w:rsidRPr="00E00C04">
              <w:t>16 a 20</w:t>
            </w:r>
          </w:p>
        </w:tc>
      </w:tr>
      <w:tr w:rsidR="008F1871" w14:paraId="1578CCF6" w14:textId="77777777" w:rsidTr="0053759B">
        <w:tc>
          <w:tcPr>
            <w:tcW w:w="4981" w:type="dxa"/>
          </w:tcPr>
          <w:p w14:paraId="0D01D323" w14:textId="375A53C5" w:rsidR="008F1871" w:rsidRDefault="008F1871" w:rsidP="008F1871">
            <w:pPr>
              <w:pStyle w:val="TextoTablas"/>
              <w:jc w:val="center"/>
            </w:pPr>
            <w:r w:rsidRPr="00E00C04">
              <w:t>Anciano</w:t>
            </w:r>
          </w:p>
        </w:tc>
        <w:tc>
          <w:tcPr>
            <w:tcW w:w="4981" w:type="dxa"/>
          </w:tcPr>
          <w:p w14:paraId="1A0D90CD" w14:textId="520FE085" w:rsidR="008F1871" w:rsidRDefault="008F1871" w:rsidP="008F1871">
            <w:pPr>
              <w:pStyle w:val="TextoTablas"/>
              <w:jc w:val="center"/>
            </w:pPr>
            <w:r w:rsidRPr="00E00C04">
              <w:t>12 a 16</w:t>
            </w:r>
          </w:p>
        </w:tc>
      </w:tr>
    </w:tbl>
    <w:p w14:paraId="6EED49EC" w14:textId="77777777" w:rsidR="006E1041" w:rsidRPr="006E1041" w:rsidRDefault="006E1041" w:rsidP="00FD3F41">
      <w:pPr>
        <w:pStyle w:val="Ttulo4"/>
      </w:pPr>
      <w:r w:rsidRPr="006E1041">
        <w:t>Técnica para tomar respiración</w:t>
      </w:r>
    </w:p>
    <w:p w14:paraId="632957F5" w14:textId="77777777" w:rsidR="006E1041" w:rsidRPr="006E1041" w:rsidRDefault="006E1041" w:rsidP="006E1041">
      <w:pPr>
        <w:rPr>
          <w:lang w:val="es-419" w:eastAsia="es-CO"/>
        </w:rPr>
      </w:pPr>
      <w:r w:rsidRPr="006E1041">
        <w:rPr>
          <w:lang w:val="es-419" w:eastAsia="es-CO"/>
        </w:rPr>
        <w:t>Se hace por observación. Cuando el tórax o abdomen se expande y se contrae, es una respiración. Se toma el número de veces por minuto.</w:t>
      </w:r>
    </w:p>
    <w:p w14:paraId="7598878C" w14:textId="77777777" w:rsidR="006E1041" w:rsidRPr="006E1041" w:rsidRDefault="006E1041" w:rsidP="00FD3F41">
      <w:pPr>
        <w:pStyle w:val="Ttulo3"/>
      </w:pPr>
      <w:bookmarkStart w:id="12" w:name="_Toc179283871"/>
      <w:r w:rsidRPr="006E1041">
        <w:t>Introducción a las alteraciones de la frecuencia respiratoria</w:t>
      </w:r>
      <w:bookmarkEnd w:id="12"/>
    </w:p>
    <w:p w14:paraId="7794FCEB" w14:textId="77777777" w:rsidR="006E1041" w:rsidRPr="006E1041" w:rsidRDefault="006E1041" w:rsidP="006E1041">
      <w:pPr>
        <w:rPr>
          <w:lang w:val="es-419" w:eastAsia="es-CO"/>
        </w:rPr>
      </w:pPr>
      <w:r w:rsidRPr="006E1041">
        <w:rPr>
          <w:lang w:val="es-419" w:eastAsia="es-CO"/>
        </w:rPr>
        <w:t>Las alteraciones en la frecuencia y el patrón respiratorio son indicadores importantes de la salud pulmonar y cardiovascular. Comprender estas alteraciones, como la taquipnea, bradipnea, apnea y disnea, es esencial para la detección y tratamiento oportunos de condiciones que afectan la respiración y, en consecuencia, la oxigenación del cuerpo.</w:t>
      </w:r>
    </w:p>
    <w:p w14:paraId="07B488BA" w14:textId="77777777" w:rsidR="006E1041" w:rsidRPr="00FD3F41" w:rsidRDefault="006E1041" w:rsidP="00FD3F41">
      <w:pPr>
        <w:pStyle w:val="Prrafodelista"/>
        <w:numPr>
          <w:ilvl w:val="0"/>
          <w:numId w:val="30"/>
        </w:numPr>
        <w:rPr>
          <w:lang w:val="es-419" w:eastAsia="es-CO"/>
        </w:rPr>
      </w:pPr>
      <w:r w:rsidRPr="00FD3F41">
        <w:rPr>
          <w:b/>
          <w:bCs/>
          <w:lang w:val="es-419" w:eastAsia="es-CO"/>
        </w:rPr>
        <w:t>Taquipnea</w:t>
      </w:r>
    </w:p>
    <w:p w14:paraId="154FFE3B" w14:textId="77777777" w:rsidR="006E1041" w:rsidRPr="00FD3F41" w:rsidRDefault="006E1041" w:rsidP="00FD3F41">
      <w:pPr>
        <w:pStyle w:val="Prrafodelista"/>
        <w:ind w:left="1429" w:firstLine="0"/>
        <w:rPr>
          <w:lang w:val="es-419" w:eastAsia="es-CO"/>
        </w:rPr>
      </w:pPr>
      <w:r w:rsidRPr="00FD3F41">
        <w:rPr>
          <w:lang w:val="es-419" w:eastAsia="es-CO"/>
        </w:rPr>
        <w:t>Frecuencia respiratoria que se encuentra por encima de los valores normales. Esta condición puede ser causada por diversos factores, incluyendo ejercicio intenso, fiebre, ansiedad o enfermedades pulmonares.</w:t>
      </w:r>
    </w:p>
    <w:p w14:paraId="27AEC871" w14:textId="77777777" w:rsidR="006E1041" w:rsidRPr="00FD3F41" w:rsidRDefault="006E1041" w:rsidP="00FD3F41">
      <w:pPr>
        <w:pStyle w:val="Prrafodelista"/>
        <w:numPr>
          <w:ilvl w:val="0"/>
          <w:numId w:val="30"/>
        </w:numPr>
        <w:rPr>
          <w:b/>
          <w:bCs/>
          <w:lang w:val="es-419" w:eastAsia="es-CO"/>
        </w:rPr>
      </w:pPr>
      <w:r w:rsidRPr="00FD3F41">
        <w:rPr>
          <w:b/>
          <w:bCs/>
          <w:lang w:val="es-419" w:eastAsia="es-CO"/>
        </w:rPr>
        <w:lastRenderedPageBreak/>
        <w:t>Bradipnea</w:t>
      </w:r>
    </w:p>
    <w:p w14:paraId="458BE670" w14:textId="77777777" w:rsidR="006E1041" w:rsidRPr="00FD3F41" w:rsidRDefault="006E1041" w:rsidP="00FD3F41">
      <w:pPr>
        <w:pStyle w:val="Prrafodelista"/>
        <w:ind w:left="1429" w:firstLine="0"/>
        <w:rPr>
          <w:lang w:val="es-419" w:eastAsia="es-CO"/>
        </w:rPr>
      </w:pPr>
      <w:r w:rsidRPr="00FD3F41">
        <w:rPr>
          <w:lang w:val="es-419" w:eastAsia="es-CO"/>
        </w:rPr>
        <w:t>Frecuencia respiratoria que se encuentra por debajo de los valores normales. Esta alteración puede deberse a factores como el uso de ciertos medicamentos, trastornos neurológicos, o enfermedades metabólicas.</w:t>
      </w:r>
    </w:p>
    <w:p w14:paraId="78BC234E" w14:textId="77777777" w:rsidR="006E1041" w:rsidRPr="00FD3F41" w:rsidRDefault="006E1041" w:rsidP="00FD3F41">
      <w:pPr>
        <w:pStyle w:val="Prrafodelista"/>
        <w:numPr>
          <w:ilvl w:val="0"/>
          <w:numId w:val="30"/>
        </w:numPr>
        <w:rPr>
          <w:b/>
          <w:bCs/>
          <w:lang w:val="es-419" w:eastAsia="es-CO"/>
        </w:rPr>
      </w:pPr>
      <w:r w:rsidRPr="00FD3F41">
        <w:rPr>
          <w:b/>
          <w:bCs/>
          <w:lang w:val="es-419" w:eastAsia="es-CO"/>
        </w:rPr>
        <w:t>Apnea</w:t>
      </w:r>
    </w:p>
    <w:p w14:paraId="6D68B80D" w14:textId="77777777" w:rsidR="006E1041" w:rsidRPr="00FD3F41" w:rsidRDefault="006E1041" w:rsidP="00FD3F41">
      <w:pPr>
        <w:pStyle w:val="Prrafodelista"/>
        <w:ind w:left="1429" w:firstLine="0"/>
        <w:rPr>
          <w:lang w:val="es-419" w:eastAsia="es-CO"/>
        </w:rPr>
      </w:pPr>
      <w:r w:rsidRPr="00FD3F41">
        <w:rPr>
          <w:lang w:val="es-419" w:eastAsia="es-CO"/>
        </w:rPr>
        <w:t>Ocurre cuando el paciente deja de respirar temporalmente o presenta respiraciones muy espaciadas en el tiempo. Esta condición puede ser resultado de obstrucciones en las vías respiratorias, trastornos del sueño, o problemas neurológicos.</w:t>
      </w:r>
    </w:p>
    <w:p w14:paraId="6FC4189B" w14:textId="77777777" w:rsidR="006E1041" w:rsidRPr="00FD3F41" w:rsidRDefault="006E1041" w:rsidP="00FD3F41">
      <w:pPr>
        <w:pStyle w:val="Prrafodelista"/>
        <w:numPr>
          <w:ilvl w:val="0"/>
          <w:numId w:val="30"/>
        </w:numPr>
        <w:rPr>
          <w:b/>
          <w:bCs/>
          <w:lang w:val="es-419" w:eastAsia="es-CO"/>
        </w:rPr>
      </w:pPr>
      <w:r w:rsidRPr="00FD3F41">
        <w:rPr>
          <w:b/>
          <w:bCs/>
          <w:lang w:val="es-419" w:eastAsia="es-CO"/>
        </w:rPr>
        <w:t>Disnea</w:t>
      </w:r>
    </w:p>
    <w:p w14:paraId="43F3BB99" w14:textId="77777777" w:rsidR="006E1041" w:rsidRPr="00FD3F41" w:rsidRDefault="006E1041" w:rsidP="00FD3F41">
      <w:pPr>
        <w:pStyle w:val="Prrafodelista"/>
        <w:ind w:left="1429" w:firstLine="0"/>
        <w:rPr>
          <w:lang w:val="es-419" w:eastAsia="es-CO"/>
        </w:rPr>
      </w:pPr>
      <w:r w:rsidRPr="00FD3F41">
        <w:rPr>
          <w:lang w:val="es-419" w:eastAsia="es-CO"/>
        </w:rPr>
        <w:t>El paciente experimenta dificultad para respirar. Puede ser causada por diversas condiciones, incluyendo enfermedades pulmonares, insuficiencia cardíaca, anemia, o ansiedad.</w:t>
      </w:r>
    </w:p>
    <w:p w14:paraId="74C47494" w14:textId="53C070D8" w:rsidR="006E1041" w:rsidRPr="006E1041" w:rsidRDefault="006E1041" w:rsidP="00FD3F41">
      <w:pPr>
        <w:pStyle w:val="Ttulo2"/>
      </w:pPr>
      <w:bookmarkStart w:id="13" w:name="_Toc179283872"/>
      <w:r w:rsidRPr="006E1041">
        <w:t>Presión arterial (PA)</w:t>
      </w:r>
      <w:bookmarkEnd w:id="13"/>
    </w:p>
    <w:p w14:paraId="2FB93B6A" w14:textId="77777777" w:rsidR="006E1041" w:rsidRPr="006E1041" w:rsidRDefault="006E1041" w:rsidP="006E1041">
      <w:pPr>
        <w:rPr>
          <w:lang w:val="es-419" w:eastAsia="es-CO"/>
        </w:rPr>
      </w:pPr>
      <w:r w:rsidRPr="006E1041">
        <w:rPr>
          <w:lang w:val="es-419" w:eastAsia="es-CO"/>
        </w:rPr>
        <w:t>Es la fuerza que ejerce la sangre contra las paredes de las arterias durante la contracción (sístole) y la dilatación (diástole) del corazón.</w:t>
      </w:r>
    </w:p>
    <w:p w14:paraId="771D3F3E" w14:textId="4F3B0812" w:rsidR="006E1041" w:rsidRPr="006E1041" w:rsidRDefault="006E1041" w:rsidP="00FD3F41">
      <w:pPr>
        <w:pStyle w:val="Tabla"/>
        <w:rPr>
          <w:lang w:val="es-419" w:eastAsia="es-CO"/>
        </w:rPr>
      </w:pPr>
      <w:r w:rsidRPr="006E1041">
        <w:rPr>
          <w:lang w:val="es-419" w:eastAsia="es-CO"/>
        </w:rPr>
        <w:t>Valores de referencia presión arterial</w:t>
      </w:r>
    </w:p>
    <w:tbl>
      <w:tblPr>
        <w:tblStyle w:val="SENA"/>
        <w:tblW w:w="0" w:type="auto"/>
        <w:tblLook w:val="04A0" w:firstRow="1" w:lastRow="0" w:firstColumn="1" w:lastColumn="0" w:noHBand="0" w:noVBand="1"/>
      </w:tblPr>
      <w:tblGrid>
        <w:gridCol w:w="4981"/>
        <w:gridCol w:w="4981"/>
      </w:tblGrid>
      <w:tr w:rsidR="00FD3F41" w14:paraId="2A6584DA" w14:textId="77777777" w:rsidTr="0053759B">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A763016" w14:textId="6BBD7C12" w:rsidR="00FD3F41" w:rsidRDefault="00FD3F41" w:rsidP="00FD3F41">
            <w:pPr>
              <w:pStyle w:val="TextoTablas"/>
              <w:jc w:val="center"/>
            </w:pPr>
            <w:r w:rsidRPr="00855BEA">
              <w:t>Tipo de Presión Arterial</w:t>
            </w:r>
          </w:p>
        </w:tc>
        <w:tc>
          <w:tcPr>
            <w:tcW w:w="4981" w:type="dxa"/>
          </w:tcPr>
          <w:p w14:paraId="431F7F5A" w14:textId="54E61333" w:rsidR="00FD3F41" w:rsidRDefault="00FD3F41" w:rsidP="00FD3F41">
            <w:pPr>
              <w:pStyle w:val="TextoTablas"/>
              <w:jc w:val="center"/>
            </w:pPr>
            <w:r w:rsidRPr="00855BEA">
              <w:t>Valores Normales (</w:t>
            </w:r>
            <w:proofErr w:type="spellStart"/>
            <w:r w:rsidRPr="00855BEA">
              <w:t>mmHg</w:t>
            </w:r>
            <w:proofErr w:type="spellEnd"/>
            <w:r w:rsidRPr="00855BEA">
              <w:t>)</w:t>
            </w:r>
          </w:p>
        </w:tc>
      </w:tr>
      <w:tr w:rsidR="00FD3F41" w14:paraId="7B09F1E4" w14:textId="77777777" w:rsidTr="0053759B">
        <w:trPr>
          <w:cnfStyle w:val="000000100000" w:firstRow="0" w:lastRow="0" w:firstColumn="0" w:lastColumn="0" w:oddVBand="0" w:evenVBand="0" w:oddHBand="1" w:evenHBand="0" w:firstRowFirstColumn="0" w:firstRowLastColumn="0" w:lastRowFirstColumn="0" w:lastRowLastColumn="0"/>
        </w:trPr>
        <w:tc>
          <w:tcPr>
            <w:tcW w:w="4981" w:type="dxa"/>
          </w:tcPr>
          <w:p w14:paraId="13A65AEB" w14:textId="4E9A0FBF" w:rsidR="00FD3F41" w:rsidRDefault="00FD3F41" w:rsidP="00FD3F41">
            <w:pPr>
              <w:pStyle w:val="TextoTablas"/>
              <w:jc w:val="center"/>
            </w:pPr>
            <w:r w:rsidRPr="00855BEA">
              <w:t>Sistólica</w:t>
            </w:r>
          </w:p>
        </w:tc>
        <w:tc>
          <w:tcPr>
            <w:tcW w:w="4981" w:type="dxa"/>
          </w:tcPr>
          <w:p w14:paraId="6FFA93EE" w14:textId="46E01656" w:rsidR="00FD3F41" w:rsidRDefault="00FD3F41" w:rsidP="00FD3F41">
            <w:pPr>
              <w:pStyle w:val="TextoTablas"/>
              <w:jc w:val="center"/>
            </w:pPr>
            <w:r w:rsidRPr="00855BEA">
              <w:t>90 a 129</w:t>
            </w:r>
          </w:p>
        </w:tc>
      </w:tr>
      <w:tr w:rsidR="00FD3F41" w14:paraId="1A2ED7B6" w14:textId="77777777" w:rsidTr="0053759B">
        <w:tc>
          <w:tcPr>
            <w:tcW w:w="4981" w:type="dxa"/>
          </w:tcPr>
          <w:p w14:paraId="4791AF57" w14:textId="45AF85EA" w:rsidR="00FD3F41" w:rsidRDefault="00FD3F41" w:rsidP="00FD3F41">
            <w:pPr>
              <w:pStyle w:val="TextoTablas"/>
              <w:jc w:val="center"/>
            </w:pPr>
            <w:r w:rsidRPr="00855BEA">
              <w:t>Diastólica</w:t>
            </w:r>
          </w:p>
        </w:tc>
        <w:tc>
          <w:tcPr>
            <w:tcW w:w="4981" w:type="dxa"/>
          </w:tcPr>
          <w:p w14:paraId="3B006BA8" w14:textId="1D663B9F" w:rsidR="00FD3F41" w:rsidRDefault="00FD3F41" w:rsidP="00FD3F41">
            <w:pPr>
              <w:pStyle w:val="TextoTablas"/>
              <w:jc w:val="center"/>
            </w:pPr>
            <w:r w:rsidRPr="00855BEA">
              <w:t>60 a 89</w:t>
            </w:r>
          </w:p>
        </w:tc>
      </w:tr>
    </w:tbl>
    <w:p w14:paraId="5E4B1746" w14:textId="5DC061B8" w:rsidR="006E1041" w:rsidRDefault="006E1041" w:rsidP="00FD3F41">
      <w:pPr>
        <w:pStyle w:val="Ttulo3"/>
      </w:pPr>
      <w:bookmarkStart w:id="14" w:name="_Toc179283873"/>
      <w:r w:rsidRPr="006E1041">
        <w:t>Técnica para tomar presión arterial</w:t>
      </w:r>
      <w:bookmarkEnd w:id="14"/>
    </w:p>
    <w:p w14:paraId="01C8BE90" w14:textId="77777777" w:rsidR="006E1041" w:rsidRPr="000F0AF5" w:rsidRDefault="006E1041" w:rsidP="006E1041">
      <w:pPr>
        <w:rPr>
          <w:lang w:val="es-419" w:eastAsia="es-CO"/>
        </w:rPr>
      </w:pPr>
      <w:r w:rsidRPr="000F0AF5">
        <w:rPr>
          <w:lang w:val="es-419" w:eastAsia="es-CO"/>
        </w:rPr>
        <w:t xml:space="preserve">La medición precisa de la presión arterial es una habilidad esencial en la práctica médica, ya que proporciona información crucial sobre la salud cardiovascular del </w:t>
      </w:r>
      <w:r w:rsidRPr="000F0AF5">
        <w:rPr>
          <w:lang w:val="es-419" w:eastAsia="es-CO"/>
        </w:rPr>
        <w:lastRenderedPageBreak/>
        <w:t>paciente. Seguir una técnica adecuada asegura resultados fiables y ayuda en la detección y manejo de hipertensión y otras condiciones relacionadas.</w:t>
      </w:r>
    </w:p>
    <w:p w14:paraId="1ABDCE3A" w14:textId="77777777" w:rsidR="00CF27E9" w:rsidRPr="000F0AF5" w:rsidRDefault="00CF27E9" w:rsidP="00CF27E9">
      <w:pPr>
        <w:rPr>
          <w:lang w:val="es-419" w:eastAsia="es-CO"/>
        </w:rPr>
      </w:pPr>
      <w:r w:rsidRPr="000F0AF5">
        <w:rPr>
          <w:lang w:val="es-419" w:eastAsia="es-CO"/>
        </w:rPr>
        <w:t xml:space="preserve">Para medir la presión arterial de manera precisa, siga estos pasos: </w:t>
      </w:r>
    </w:p>
    <w:p w14:paraId="759EA7B2" w14:textId="77777777" w:rsidR="00CF27E9" w:rsidRPr="000F0AF5" w:rsidRDefault="00CF27E9" w:rsidP="00CF27E9">
      <w:pPr>
        <w:pStyle w:val="Prrafodelista"/>
        <w:numPr>
          <w:ilvl w:val="0"/>
          <w:numId w:val="36"/>
        </w:numPr>
        <w:rPr>
          <w:lang w:val="es-419" w:eastAsia="es-CO"/>
        </w:rPr>
      </w:pPr>
      <w:r w:rsidRPr="000F0AF5">
        <w:rPr>
          <w:lang w:val="es-419" w:eastAsia="es-CO"/>
        </w:rPr>
        <w:t xml:space="preserve">Primero, explique el procedimiento a la persona y colóquela en una posición cómoda. </w:t>
      </w:r>
    </w:p>
    <w:p w14:paraId="6CCB561F" w14:textId="77777777" w:rsidR="00CF27E9" w:rsidRPr="000F0AF5" w:rsidRDefault="00CF27E9" w:rsidP="00CF27E9">
      <w:pPr>
        <w:pStyle w:val="Prrafodelista"/>
        <w:numPr>
          <w:ilvl w:val="0"/>
          <w:numId w:val="36"/>
        </w:numPr>
        <w:rPr>
          <w:lang w:val="es-419" w:eastAsia="es-CO"/>
        </w:rPr>
      </w:pPr>
      <w:r w:rsidRPr="000F0AF5">
        <w:rPr>
          <w:lang w:val="es-419" w:eastAsia="es-CO"/>
        </w:rPr>
        <w:t xml:space="preserve">Segundo, descubra completamente el brazo. </w:t>
      </w:r>
    </w:p>
    <w:p w14:paraId="414FD364" w14:textId="77777777" w:rsidR="00CF27E9" w:rsidRPr="000F0AF5" w:rsidRDefault="00CF27E9" w:rsidP="00CF27E9">
      <w:pPr>
        <w:pStyle w:val="Prrafodelista"/>
        <w:numPr>
          <w:ilvl w:val="0"/>
          <w:numId w:val="36"/>
        </w:numPr>
        <w:rPr>
          <w:lang w:val="es-419" w:eastAsia="es-CO"/>
        </w:rPr>
      </w:pPr>
      <w:r w:rsidRPr="000F0AF5">
        <w:rPr>
          <w:lang w:val="es-419" w:eastAsia="es-CO"/>
        </w:rPr>
        <w:t xml:space="preserve">Tercero, coloque el brazalete dos dedos por encima del pliegue del codo. </w:t>
      </w:r>
    </w:p>
    <w:p w14:paraId="39D7C740" w14:textId="77777777" w:rsidR="00CF27E9" w:rsidRPr="000F0AF5" w:rsidRDefault="00CF27E9" w:rsidP="00CF27E9">
      <w:pPr>
        <w:pStyle w:val="Prrafodelista"/>
        <w:numPr>
          <w:ilvl w:val="0"/>
          <w:numId w:val="36"/>
        </w:numPr>
        <w:rPr>
          <w:lang w:val="es-419" w:eastAsia="es-CO"/>
        </w:rPr>
      </w:pPr>
      <w:r w:rsidRPr="000F0AF5">
        <w:rPr>
          <w:lang w:val="es-419" w:eastAsia="es-CO"/>
        </w:rPr>
        <w:t xml:space="preserve">Cuarto, ajuste el brazalete para que no quede ni muy apretado ni muy flojo. </w:t>
      </w:r>
    </w:p>
    <w:p w14:paraId="772B7D58" w14:textId="77777777" w:rsidR="00CF27E9" w:rsidRPr="000F0AF5" w:rsidRDefault="00CF27E9" w:rsidP="00CF27E9">
      <w:pPr>
        <w:pStyle w:val="Prrafodelista"/>
        <w:numPr>
          <w:ilvl w:val="0"/>
          <w:numId w:val="36"/>
        </w:numPr>
        <w:rPr>
          <w:lang w:val="es-419" w:eastAsia="es-CO"/>
        </w:rPr>
      </w:pPr>
      <w:r w:rsidRPr="000F0AF5">
        <w:rPr>
          <w:lang w:val="es-419" w:eastAsia="es-CO"/>
        </w:rPr>
        <w:t xml:space="preserve">Quinto, determine la presión sistólica por el método palpatorio. </w:t>
      </w:r>
    </w:p>
    <w:p w14:paraId="46729B50" w14:textId="77777777" w:rsidR="00CF27E9" w:rsidRPr="000F0AF5" w:rsidRDefault="00CF27E9" w:rsidP="00CF27E9">
      <w:pPr>
        <w:pStyle w:val="Prrafodelista"/>
        <w:numPr>
          <w:ilvl w:val="0"/>
          <w:numId w:val="36"/>
        </w:numPr>
        <w:rPr>
          <w:lang w:val="es-419" w:eastAsia="es-CO"/>
        </w:rPr>
      </w:pPr>
      <w:r w:rsidRPr="000F0AF5">
        <w:rPr>
          <w:lang w:val="es-419" w:eastAsia="es-CO"/>
        </w:rPr>
        <w:t xml:space="preserve">Sexto, colóquese el fonendoscopio con las olivas hacia fuera. </w:t>
      </w:r>
    </w:p>
    <w:p w14:paraId="783566FC" w14:textId="5305FA46" w:rsidR="00CF27E9" w:rsidRPr="000F0AF5" w:rsidRDefault="00CF27E9" w:rsidP="00CF27E9">
      <w:pPr>
        <w:pStyle w:val="Prrafodelista"/>
        <w:numPr>
          <w:ilvl w:val="0"/>
          <w:numId w:val="36"/>
        </w:numPr>
        <w:rPr>
          <w:lang w:val="es-419" w:eastAsia="es-CO"/>
        </w:rPr>
      </w:pPr>
      <w:r w:rsidRPr="000F0AF5">
        <w:rPr>
          <w:lang w:val="es-419" w:eastAsia="es-CO"/>
        </w:rPr>
        <w:t xml:space="preserve">Séptimo, palpe el pulso braquial y coloque el diafragma del fonendoscopio en ese sitio. </w:t>
      </w:r>
    </w:p>
    <w:p w14:paraId="33BCCFF4" w14:textId="44DF0624" w:rsidR="00CF27E9" w:rsidRPr="000F0AF5" w:rsidRDefault="00CF27E9" w:rsidP="00CF27E9">
      <w:pPr>
        <w:pStyle w:val="Prrafodelista"/>
        <w:numPr>
          <w:ilvl w:val="0"/>
          <w:numId w:val="36"/>
        </w:numPr>
        <w:rPr>
          <w:lang w:val="es-419" w:eastAsia="es-CO"/>
        </w:rPr>
      </w:pPr>
      <w:r w:rsidRPr="000F0AF5">
        <w:rPr>
          <w:lang w:val="es-419" w:eastAsia="es-CO"/>
        </w:rPr>
        <w:t xml:space="preserve">Octavo, insufle aire 20 </w:t>
      </w:r>
      <w:proofErr w:type="spellStart"/>
      <w:r w:rsidRPr="000F0AF5">
        <w:rPr>
          <w:lang w:val="es-419" w:eastAsia="es-CO"/>
        </w:rPr>
        <w:t>mmHg</w:t>
      </w:r>
      <w:proofErr w:type="spellEnd"/>
      <w:r w:rsidRPr="000F0AF5">
        <w:rPr>
          <w:lang w:val="es-419" w:eastAsia="es-CO"/>
        </w:rPr>
        <w:t xml:space="preserve"> por encima del punto donde desapareció el pulso radial. </w:t>
      </w:r>
    </w:p>
    <w:p w14:paraId="4398EF1E" w14:textId="77777777" w:rsidR="00CF27E9" w:rsidRPr="000F0AF5" w:rsidRDefault="00CF27E9" w:rsidP="00CF27E9">
      <w:pPr>
        <w:pStyle w:val="Prrafodelista"/>
        <w:numPr>
          <w:ilvl w:val="0"/>
          <w:numId w:val="36"/>
        </w:numPr>
        <w:rPr>
          <w:lang w:val="es-419" w:eastAsia="es-CO"/>
        </w:rPr>
      </w:pPr>
      <w:r w:rsidRPr="000F0AF5">
        <w:rPr>
          <w:lang w:val="es-419" w:eastAsia="es-CO"/>
        </w:rPr>
        <w:t xml:space="preserve">Noveno, abra lentamente la perilla. </w:t>
      </w:r>
    </w:p>
    <w:p w14:paraId="521DAB89" w14:textId="77777777" w:rsidR="00CF27E9" w:rsidRPr="00CF27E9" w:rsidRDefault="00CF27E9" w:rsidP="00CF27E9">
      <w:pPr>
        <w:pStyle w:val="Prrafodelista"/>
        <w:numPr>
          <w:ilvl w:val="0"/>
          <w:numId w:val="36"/>
        </w:numPr>
        <w:rPr>
          <w:lang w:val="es-419" w:eastAsia="es-CO"/>
        </w:rPr>
      </w:pPr>
      <w:r w:rsidRPr="000F0AF5">
        <w:rPr>
          <w:lang w:val="es-419" w:eastAsia="es-CO"/>
        </w:rPr>
        <w:t>Décimo, identifique el primer ruido (presión sistólica) y note el momento en que desaparece el ruido (presión diastólica).</w:t>
      </w:r>
      <w:r w:rsidRPr="00CF27E9">
        <w:rPr>
          <w:lang w:val="es-419" w:eastAsia="es-CO"/>
        </w:rPr>
        <w:t xml:space="preserve"> </w:t>
      </w:r>
    </w:p>
    <w:p w14:paraId="42EE41EB" w14:textId="77777777" w:rsidR="006E1041" w:rsidRPr="006E1041" w:rsidRDefault="006E1041" w:rsidP="006E1041">
      <w:pPr>
        <w:rPr>
          <w:lang w:val="es-419" w:eastAsia="es-CO"/>
        </w:rPr>
      </w:pPr>
      <w:r w:rsidRPr="006E1041">
        <w:rPr>
          <w:lang w:val="es-419" w:eastAsia="es-CO"/>
        </w:rPr>
        <w:t>Se presentan alteraciones de la presión, tales como:</w:t>
      </w:r>
    </w:p>
    <w:p w14:paraId="5504D43D" w14:textId="77777777" w:rsidR="006E1041" w:rsidRPr="00DF2AA4" w:rsidRDefault="006E1041" w:rsidP="00DF2AA4">
      <w:pPr>
        <w:pStyle w:val="Prrafodelista"/>
        <w:numPr>
          <w:ilvl w:val="0"/>
          <w:numId w:val="30"/>
        </w:numPr>
        <w:rPr>
          <w:lang w:val="es-419" w:eastAsia="es-CO"/>
        </w:rPr>
      </w:pPr>
      <w:r w:rsidRPr="00DF2AA4">
        <w:rPr>
          <w:b/>
          <w:bCs/>
          <w:lang w:val="es-419" w:eastAsia="es-CO"/>
        </w:rPr>
        <w:t>Hipotensión</w:t>
      </w:r>
    </w:p>
    <w:p w14:paraId="354F1196" w14:textId="77777777" w:rsidR="006E1041" w:rsidRPr="00DF2AA4" w:rsidRDefault="006E1041" w:rsidP="00DF2AA4">
      <w:pPr>
        <w:pStyle w:val="Prrafodelista"/>
        <w:ind w:left="1429" w:firstLine="0"/>
        <w:rPr>
          <w:lang w:val="es-419" w:eastAsia="es-CO"/>
        </w:rPr>
      </w:pPr>
      <w:r w:rsidRPr="00DF2AA4">
        <w:rPr>
          <w:lang w:val="es-419" w:eastAsia="es-CO"/>
        </w:rPr>
        <w:t>Presión arterial por debajo de los valores normales.</w:t>
      </w:r>
    </w:p>
    <w:p w14:paraId="6E496FC6" w14:textId="77777777" w:rsidR="006E1041" w:rsidRPr="00DF2AA4" w:rsidRDefault="006E1041" w:rsidP="00DF2AA4">
      <w:pPr>
        <w:pStyle w:val="Prrafodelista"/>
        <w:numPr>
          <w:ilvl w:val="0"/>
          <w:numId w:val="30"/>
        </w:numPr>
        <w:rPr>
          <w:lang w:val="es-419" w:eastAsia="es-CO"/>
        </w:rPr>
      </w:pPr>
      <w:r w:rsidRPr="00DF2AA4">
        <w:rPr>
          <w:b/>
          <w:bCs/>
          <w:lang w:val="es-419" w:eastAsia="es-CO"/>
        </w:rPr>
        <w:t>Hipertensión</w:t>
      </w:r>
    </w:p>
    <w:p w14:paraId="1251ED74" w14:textId="77777777" w:rsidR="006E1041" w:rsidRPr="00DF2AA4" w:rsidRDefault="006E1041" w:rsidP="00DF2AA4">
      <w:pPr>
        <w:pStyle w:val="Prrafodelista"/>
        <w:ind w:left="1429" w:firstLine="0"/>
        <w:rPr>
          <w:lang w:val="es-419" w:eastAsia="es-CO"/>
        </w:rPr>
      </w:pPr>
      <w:r w:rsidRPr="00DF2AA4">
        <w:rPr>
          <w:lang w:val="es-419" w:eastAsia="es-CO"/>
        </w:rPr>
        <w:t>Presión arterial por encima de los valores normales.</w:t>
      </w:r>
    </w:p>
    <w:p w14:paraId="1D093A3F" w14:textId="327406E3" w:rsidR="006E1041" w:rsidRPr="006E1041" w:rsidRDefault="006E1041" w:rsidP="00DF2AA4">
      <w:pPr>
        <w:pStyle w:val="Ttulo2"/>
      </w:pPr>
      <w:bookmarkStart w:id="15" w:name="_Toc179283874"/>
      <w:r w:rsidRPr="006E1041">
        <w:lastRenderedPageBreak/>
        <w:t>Temperatura</w:t>
      </w:r>
      <w:bookmarkEnd w:id="15"/>
    </w:p>
    <w:p w14:paraId="060C4175" w14:textId="0AAC6D03" w:rsidR="006E1041" w:rsidRPr="006E1041" w:rsidRDefault="006E1041" w:rsidP="006E1041">
      <w:pPr>
        <w:rPr>
          <w:lang w:val="es-419" w:eastAsia="es-CO"/>
        </w:rPr>
      </w:pPr>
      <w:r w:rsidRPr="006E1041">
        <w:rPr>
          <w:lang w:val="es-419" w:eastAsia="es-CO"/>
        </w:rPr>
        <w:t xml:space="preserve">Es la manifestación calórica de los procesos metabólicos del organismo. Es el resultado de un equilibrio entre la generación y la pérdida de calor. La temperatura normal es de 36 </w:t>
      </w:r>
      <w:r w:rsidR="00A653AA">
        <w:rPr>
          <w:rFonts w:cstheme="minorHAnsi"/>
          <w:lang w:val="es-419" w:eastAsia="es-CO"/>
        </w:rPr>
        <w:t>°</w:t>
      </w:r>
      <w:r w:rsidRPr="006E1041">
        <w:rPr>
          <w:lang w:val="es-419" w:eastAsia="es-CO"/>
        </w:rPr>
        <w:t xml:space="preserve"> a 37 </w:t>
      </w:r>
      <w:r w:rsidR="00A653AA">
        <w:rPr>
          <w:rFonts w:cstheme="minorHAnsi"/>
          <w:lang w:val="es-419" w:eastAsia="es-CO"/>
        </w:rPr>
        <w:t>°</w:t>
      </w:r>
      <w:r w:rsidRPr="006E1041">
        <w:rPr>
          <w:lang w:val="es-419" w:eastAsia="es-CO"/>
        </w:rPr>
        <w:t>C.</w:t>
      </w:r>
    </w:p>
    <w:p w14:paraId="11A8516E" w14:textId="77777777" w:rsidR="006E1041" w:rsidRPr="006E1041" w:rsidRDefault="006E1041" w:rsidP="00DF2AA4">
      <w:pPr>
        <w:pStyle w:val="Ttulo3"/>
      </w:pPr>
      <w:bookmarkStart w:id="16" w:name="_Toc179283875"/>
      <w:r w:rsidRPr="006E1041">
        <w:t>Técnica para tomar la temperatura</w:t>
      </w:r>
      <w:bookmarkEnd w:id="16"/>
    </w:p>
    <w:p w14:paraId="01489E3D" w14:textId="77777777" w:rsidR="006E1041" w:rsidRPr="006E1041" w:rsidRDefault="006E1041" w:rsidP="006E1041">
      <w:pPr>
        <w:rPr>
          <w:lang w:val="es-419" w:eastAsia="es-CO"/>
        </w:rPr>
      </w:pPr>
      <w:r w:rsidRPr="006E1041">
        <w:rPr>
          <w:lang w:val="es-419" w:eastAsia="es-CO"/>
        </w:rPr>
        <w:t>Medir la temperatura corporal es un procedimiento esencial para evaluar el estado de salud de una persona. Una técnica adecuada garantiza la obtención de resultados precisos, ayudando en la detección de fiebre y otras condiciones médicas.</w:t>
      </w:r>
    </w:p>
    <w:p w14:paraId="564297B8" w14:textId="77777777" w:rsidR="006E1041" w:rsidRPr="00DF2AA4" w:rsidRDefault="006E1041" w:rsidP="00DF2AA4">
      <w:pPr>
        <w:pStyle w:val="Prrafodelista"/>
        <w:numPr>
          <w:ilvl w:val="0"/>
          <w:numId w:val="30"/>
        </w:numPr>
        <w:rPr>
          <w:lang w:val="es-419" w:eastAsia="es-CO"/>
        </w:rPr>
      </w:pPr>
      <w:r w:rsidRPr="00DF2AA4">
        <w:rPr>
          <w:lang w:val="es-419" w:eastAsia="es-CO"/>
        </w:rPr>
        <w:t>Saque el termómetro del estuche.</w:t>
      </w:r>
    </w:p>
    <w:p w14:paraId="04C48035" w14:textId="77777777" w:rsidR="006E1041" w:rsidRPr="00DF2AA4" w:rsidRDefault="006E1041" w:rsidP="00DF2AA4">
      <w:pPr>
        <w:pStyle w:val="Prrafodelista"/>
        <w:numPr>
          <w:ilvl w:val="0"/>
          <w:numId w:val="30"/>
        </w:numPr>
        <w:rPr>
          <w:lang w:val="es-419" w:eastAsia="es-CO"/>
        </w:rPr>
      </w:pPr>
      <w:r w:rsidRPr="00DF2AA4">
        <w:rPr>
          <w:lang w:val="es-419" w:eastAsia="es-CO"/>
        </w:rPr>
        <w:t>Limpie la punta del termómetro usando agua tibia y jabón o alcohol, luego enjuáguelo con agua fría.</w:t>
      </w:r>
    </w:p>
    <w:p w14:paraId="54473A67" w14:textId="77777777" w:rsidR="006E1041" w:rsidRPr="00DF2AA4" w:rsidRDefault="006E1041" w:rsidP="00DF2AA4">
      <w:pPr>
        <w:pStyle w:val="Prrafodelista"/>
        <w:numPr>
          <w:ilvl w:val="0"/>
          <w:numId w:val="30"/>
        </w:numPr>
        <w:rPr>
          <w:lang w:val="es-419" w:eastAsia="es-CO"/>
        </w:rPr>
      </w:pPr>
      <w:r w:rsidRPr="00DF2AA4">
        <w:rPr>
          <w:lang w:val="es-419" w:eastAsia="es-CO"/>
        </w:rPr>
        <w:t>Introduzca el extremo cubierto debajo del brazo, dentro de la axila.</w:t>
      </w:r>
    </w:p>
    <w:p w14:paraId="32F9C1B0" w14:textId="77777777" w:rsidR="006E1041" w:rsidRPr="00DF2AA4" w:rsidRDefault="006E1041" w:rsidP="00DF2AA4">
      <w:pPr>
        <w:pStyle w:val="Prrafodelista"/>
        <w:numPr>
          <w:ilvl w:val="0"/>
          <w:numId w:val="30"/>
        </w:numPr>
        <w:rPr>
          <w:lang w:val="es-419" w:eastAsia="es-CO"/>
        </w:rPr>
      </w:pPr>
      <w:r w:rsidRPr="00DF2AA4">
        <w:rPr>
          <w:lang w:val="es-419" w:eastAsia="es-CO"/>
        </w:rPr>
        <w:t>Mantenga el termómetro debajo del brazo o axila por 5 minutos.</w:t>
      </w:r>
    </w:p>
    <w:p w14:paraId="2EF255F5" w14:textId="77777777" w:rsidR="006E1041" w:rsidRPr="00DF2AA4" w:rsidRDefault="006E1041" w:rsidP="00DF2AA4">
      <w:pPr>
        <w:pStyle w:val="Prrafodelista"/>
        <w:numPr>
          <w:ilvl w:val="0"/>
          <w:numId w:val="30"/>
        </w:numPr>
        <w:rPr>
          <w:lang w:val="es-419" w:eastAsia="es-CO"/>
        </w:rPr>
      </w:pPr>
      <w:r w:rsidRPr="00DF2AA4">
        <w:rPr>
          <w:lang w:val="es-419" w:eastAsia="es-CO"/>
        </w:rPr>
        <w:t>Retire el termómetro y mire hasta dónde subió la columna de mercurio. Si es digital, lea el número que aparece en el recuadro.</w:t>
      </w:r>
    </w:p>
    <w:p w14:paraId="21D85213" w14:textId="77777777" w:rsidR="006E1041" w:rsidRPr="006E1041" w:rsidRDefault="006E1041" w:rsidP="006E1041">
      <w:pPr>
        <w:rPr>
          <w:lang w:val="es-419" w:eastAsia="es-CO"/>
        </w:rPr>
      </w:pPr>
      <w:r w:rsidRPr="006E1041">
        <w:rPr>
          <w:lang w:val="es-419" w:eastAsia="es-CO"/>
        </w:rPr>
        <w:t>Se presentan alteraciones de la temperatura, tales como:</w:t>
      </w:r>
    </w:p>
    <w:p w14:paraId="385B05D4" w14:textId="77777777" w:rsidR="006E1041" w:rsidRPr="00DF2AA4" w:rsidRDefault="006E1041" w:rsidP="00DF2AA4">
      <w:pPr>
        <w:pStyle w:val="Prrafodelista"/>
        <w:numPr>
          <w:ilvl w:val="0"/>
          <w:numId w:val="31"/>
        </w:numPr>
        <w:rPr>
          <w:lang w:val="es-419" w:eastAsia="es-CO"/>
        </w:rPr>
      </w:pPr>
      <w:r w:rsidRPr="00DF2AA4">
        <w:rPr>
          <w:b/>
          <w:bCs/>
          <w:lang w:val="es-419" w:eastAsia="es-CO"/>
        </w:rPr>
        <w:t>Hipotermia</w:t>
      </w:r>
    </w:p>
    <w:p w14:paraId="793BA1F0" w14:textId="77777777" w:rsidR="006E1041" w:rsidRPr="00DF2AA4" w:rsidRDefault="006E1041" w:rsidP="00DF2AA4">
      <w:pPr>
        <w:pStyle w:val="Prrafodelista"/>
        <w:ind w:left="1429" w:firstLine="0"/>
        <w:rPr>
          <w:lang w:val="es-419" w:eastAsia="es-CO"/>
        </w:rPr>
      </w:pPr>
      <w:r w:rsidRPr="00DF2AA4">
        <w:rPr>
          <w:lang w:val="es-419" w:eastAsia="es-CO"/>
        </w:rPr>
        <w:t>Temperatura por debajo de los valores normales.</w:t>
      </w:r>
    </w:p>
    <w:p w14:paraId="1260F2FB" w14:textId="77777777" w:rsidR="006E1041" w:rsidRPr="00DF2AA4" w:rsidRDefault="006E1041" w:rsidP="00DF2AA4">
      <w:pPr>
        <w:pStyle w:val="Prrafodelista"/>
        <w:numPr>
          <w:ilvl w:val="0"/>
          <w:numId w:val="31"/>
        </w:numPr>
        <w:rPr>
          <w:lang w:val="es-419" w:eastAsia="es-CO"/>
        </w:rPr>
      </w:pPr>
      <w:r w:rsidRPr="00DF2AA4">
        <w:rPr>
          <w:b/>
          <w:bCs/>
          <w:lang w:val="es-419" w:eastAsia="es-CO"/>
        </w:rPr>
        <w:t>Hipertermia</w:t>
      </w:r>
    </w:p>
    <w:p w14:paraId="4DD77322" w14:textId="77777777" w:rsidR="006E1041" w:rsidRPr="00DF2AA4" w:rsidRDefault="006E1041" w:rsidP="00551226">
      <w:pPr>
        <w:pStyle w:val="Prrafodelista"/>
        <w:ind w:left="1429" w:firstLine="0"/>
        <w:rPr>
          <w:lang w:val="es-419" w:eastAsia="es-CO"/>
        </w:rPr>
      </w:pPr>
      <w:r w:rsidRPr="00DF2AA4">
        <w:rPr>
          <w:lang w:val="es-419" w:eastAsia="es-CO"/>
        </w:rPr>
        <w:t>Temperatura por encima de los valores normales.</w:t>
      </w:r>
    </w:p>
    <w:p w14:paraId="191915FF" w14:textId="4A39D89B" w:rsidR="006E1041" w:rsidRPr="006E1041" w:rsidRDefault="006E1041" w:rsidP="00551226">
      <w:pPr>
        <w:pStyle w:val="Ttulo2"/>
      </w:pPr>
      <w:bookmarkStart w:id="17" w:name="_Toc179283876"/>
      <w:r w:rsidRPr="006E1041">
        <w:lastRenderedPageBreak/>
        <w:t>Valoración primaria</w:t>
      </w:r>
      <w:bookmarkEnd w:id="17"/>
    </w:p>
    <w:p w14:paraId="726D991F" w14:textId="77777777" w:rsidR="006E1041" w:rsidRPr="006E1041" w:rsidRDefault="006E1041" w:rsidP="006E1041">
      <w:pPr>
        <w:rPr>
          <w:lang w:val="es-419" w:eastAsia="es-CO"/>
        </w:rPr>
      </w:pPr>
      <w:r w:rsidRPr="006E1041">
        <w:rPr>
          <w:lang w:val="es-419" w:eastAsia="es-CO"/>
        </w:rPr>
        <w:t>Es la evaluación inicial que ayuda a identificar las lesiones o condiciones que pueden poner en peligro la vida del paciente. Esta debe ser rápida y eficaz. Para realizar la evaluación se utiliza la nemotecnia ABCDE:</w:t>
      </w:r>
    </w:p>
    <w:p w14:paraId="0EA22837" w14:textId="77777777" w:rsidR="006E1041" w:rsidRPr="00551226" w:rsidRDefault="006E1041" w:rsidP="00551226">
      <w:pPr>
        <w:pStyle w:val="Prrafodelista"/>
        <w:numPr>
          <w:ilvl w:val="0"/>
          <w:numId w:val="32"/>
        </w:numPr>
        <w:rPr>
          <w:lang w:val="es-419" w:eastAsia="es-CO"/>
        </w:rPr>
      </w:pPr>
      <w:r w:rsidRPr="00551226">
        <w:rPr>
          <w:lang w:val="es-419" w:eastAsia="es-CO"/>
        </w:rPr>
        <w:t>Abrir vía aérea y control de columna cervical.</w:t>
      </w:r>
    </w:p>
    <w:p w14:paraId="652144F5" w14:textId="77777777" w:rsidR="006E1041" w:rsidRPr="00551226" w:rsidRDefault="006E1041" w:rsidP="00551226">
      <w:pPr>
        <w:pStyle w:val="Prrafodelista"/>
        <w:numPr>
          <w:ilvl w:val="0"/>
          <w:numId w:val="32"/>
        </w:numPr>
        <w:rPr>
          <w:lang w:val="es-419" w:eastAsia="es-CO"/>
        </w:rPr>
      </w:pPr>
      <w:r w:rsidRPr="00551226">
        <w:rPr>
          <w:lang w:val="es-419" w:eastAsia="es-CO"/>
        </w:rPr>
        <w:t>Ventilación.</w:t>
      </w:r>
    </w:p>
    <w:p w14:paraId="1F2587F6" w14:textId="77777777" w:rsidR="006E1041" w:rsidRPr="00551226" w:rsidRDefault="006E1041" w:rsidP="00551226">
      <w:pPr>
        <w:pStyle w:val="Prrafodelista"/>
        <w:numPr>
          <w:ilvl w:val="0"/>
          <w:numId w:val="32"/>
        </w:numPr>
        <w:rPr>
          <w:lang w:val="es-419" w:eastAsia="es-CO"/>
        </w:rPr>
      </w:pPr>
      <w:r w:rsidRPr="00551226">
        <w:rPr>
          <w:lang w:val="es-419" w:eastAsia="es-CO"/>
        </w:rPr>
        <w:t>Circulación y control de hemorragias.</w:t>
      </w:r>
    </w:p>
    <w:p w14:paraId="2B3EC7FF" w14:textId="77777777" w:rsidR="006E1041" w:rsidRPr="00551226" w:rsidRDefault="006E1041" w:rsidP="00551226">
      <w:pPr>
        <w:pStyle w:val="Prrafodelista"/>
        <w:numPr>
          <w:ilvl w:val="0"/>
          <w:numId w:val="32"/>
        </w:numPr>
        <w:rPr>
          <w:lang w:val="es-419" w:eastAsia="es-CO"/>
        </w:rPr>
      </w:pPr>
      <w:r w:rsidRPr="00551226">
        <w:rPr>
          <w:lang w:val="es-419" w:eastAsia="es-CO"/>
        </w:rPr>
        <w:t>Se determina estado de conciencia, ubicándolo con método ADVI.</w:t>
      </w:r>
    </w:p>
    <w:p w14:paraId="50877C25" w14:textId="77777777" w:rsidR="006E1041" w:rsidRPr="00551226" w:rsidRDefault="006E1041" w:rsidP="00551226">
      <w:pPr>
        <w:pStyle w:val="Prrafodelista"/>
        <w:numPr>
          <w:ilvl w:val="0"/>
          <w:numId w:val="32"/>
        </w:numPr>
        <w:rPr>
          <w:lang w:val="es-419" w:eastAsia="es-CO"/>
        </w:rPr>
      </w:pPr>
      <w:r w:rsidRPr="00551226">
        <w:rPr>
          <w:lang w:val="es-419" w:eastAsia="es-CO"/>
        </w:rPr>
        <w:t>Exposición con el control de la hipotermia.</w:t>
      </w:r>
    </w:p>
    <w:p w14:paraId="3E1885F0" w14:textId="77777777" w:rsidR="006E1041" w:rsidRPr="006E1041" w:rsidRDefault="006E1041" w:rsidP="00551226">
      <w:pPr>
        <w:pStyle w:val="Ttulo3"/>
      </w:pPr>
      <w:bookmarkStart w:id="18" w:name="_Toc179283877"/>
      <w:r w:rsidRPr="006E1041">
        <w:t>A. Evaluación de la permeabilidad de la vía aérea</w:t>
      </w:r>
      <w:bookmarkEnd w:id="18"/>
    </w:p>
    <w:p w14:paraId="4DD710A5" w14:textId="77777777" w:rsidR="006E1041" w:rsidRPr="006E1041" w:rsidRDefault="006E1041" w:rsidP="006E1041">
      <w:pPr>
        <w:rPr>
          <w:lang w:val="es-419" w:eastAsia="es-CO"/>
        </w:rPr>
      </w:pPr>
      <w:r w:rsidRPr="006E1041">
        <w:rPr>
          <w:lang w:val="es-419" w:eastAsia="es-CO"/>
        </w:rPr>
        <w:t xml:space="preserve">Para permeabilizar la vía aérea se debe mantener la cabeza en posición </w:t>
      </w:r>
      <w:proofErr w:type="spellStart"/>
      <w:r w:rsidRPr="006E1041">
        <w:rPr>
          <w:lang w:val="es-419" w:eastAsia="es-CO"/>
        </w:rPr>
        <w:t>neutra</w:t>
      </w:r>
      <w:proofErr w:type="spellEnd"/>
      <w:r w:rsidRPr="006E1041">
        <w:rPr>
          <w:lang w:val="es-419" w:eastAsia="es-CO"/>
        </w:rPr>
        <w:t>.</w:t>
      </w:r>
    </w:p>
    <w:p w14:paraId="5092AEB2" w14:textId="77777777" w:rsidR="006E1041" w:rsidRPr="00772A07" w:rsidRDefault="006E1041" w:rsidP="00772A07">
      <w:pPr>
        <w:pStyle w:val="Prrafodelista"/>
        <w:numPr>
          <w:ilvl w:val="0"/>
          <w:numId w:val="31"/>
        </w:numPr>
        <w:rPr>
          <w:b/>
          <w:bCs/>
          <w:lang w:val="es-419" w:eastAsia="es-CO"/>
        </w:rPr>
      </w:pPr>
      <w:r w:rsidRPr="00772A07">
        <w:rPr>
          <w:b/>
          <w:bCs/>
          <w:lang w:val="es-419" w:eastAsia="es-CO"/>
        </w:rPr>
        <w:t>Paciente consciente</w:t>
      </w:r>
    </w:p>
    <w:p w14:paraId="2644B9CF" w14:textId="77777777" w:rsidR="006E1041" w:rsidRPr="00772A07" w:rsidRDefault="006E1041" w:rsidP="00772A07">
      <w:pPr>
        <w:pStyle w:val="Prrafodelista"/>
        <w:ind w:left="1429" w:firstLine="0"/>
        <w:rPr>
          <w:lang w:val="es-419" w:eastAsia="es-CO"/>
        </w:rPr>
      </w:pPr>
      <w:r w:rsidRPr="00772A07">
        <w:rPr>
          <w:lang w:val="es-419" w:eastAsia="es-CO"/>
        </w:rPr>
        <w:t>Hacer hablar al paciente, realizarle cualquier pregunta y escuchar las características de la voz al responder. Si hay dificultad para hablar o se emiten solo sonidos, puede ser que algo esté obstruyendo el paso normal del aire por la vía aérea. Si la voz es normal, su vía aérea probablemente está permeable.</w:t>
      </w:r>
    </w:p>
    <w:p w14:paraId="3C616AD2" w14:textId="77777777" w:rsidR="006E1041" w:rsidRPr="00772A07" w:rsidRDefault="006E1041" w:rsidP="00772A07">
      <w:pPr>
        <w:pStyle w:val="Prrafodelista"/>
        <w:numPr>
          <w:ilvl w:val="0"/>
          <w:numId w:val="31"/>
        </w:numPr>
        <w:rPr>
          <w:b/>
          <w:bCs/>
          <w:lang w:val="es-419" w:eastAsia="es-CO"/>
        </w:rPr>
      </w:pPr>
      <w:r w:rsidRPr="00772A07">
        <w:rPr>
          <w:b/>
          <w:bCs/>
          <w:lang w:val="es-419" w:eastAsia="es-CO"/>
        </w:rPr>
        <w:t>Paciente inconsciente</w:t>
      </w:r>
    </w:p>
    <w:p w14:paraId="004BD1BC" w14:textId="77777777" w:rsidR="006E1041" w:rsidRPr="00772A07" w:rsidRDefault="006E1041" w:rsidP="00772A07">
      <w:pPr>
        <w:pStyle w:val="Prrafodelista"/>
        <w:ind w:left="1429" w:firstLine="0"/>
        <w:rPr>
          <w:lang w:val="es-419" w:eastAsia="es-CO"/>
        </w:rPr>
      </w:pPr>
      <w:r w:rsidRPr="00772A07">
        <w:rPr>
          <w:lang w:val="es-419" w:eastAsia="es-CO"/>
        </w:rPr>
        <w:t>Si no hay respuesta verbal, es necesario abrir la boca de la víctima para buscar obstrucciones por cuerpos extraños. Recuerde siempre mantener alineada la columna cervical durante la evaluación.</w:t>
      </w:r>
    </w:p>
    <w:p w14:paraId="2DCC3B49" w14:textId="77777777" w:rsidR="006E1041" w:rsidRPr="006E1041" w:rsidRDefault="006E1041" w:rsidP="006E1041">
      <w:pPr>
        <w:rPr>
          <w:lang w:val="es-419" w:eastAsia="es-CO"/>
        </w:rPr>
      </w:pPr>
      <w:r w:rsidRPr="006E1041">
        <w:rPr>
          <w:lang w:val="es-419" w:eastAsia="es-CO"/>
        </w:rPr>
        <w:t>Las causas más frecuentes de obstrucción de la vía aérea son: la lengua, que se desplaza hacia atrás por la pérdida del tono muscular, las secreciones orales y la sangre.</w:t>
      </w:r>
    </w:p>
    <w:p w14:paraId="79130B72" w14:textId="77777777" w:rsidR="006E1041" w:rsidRPr="006E1041" w:rsidRDefault="006E1041" w:rsidP="00205FC4">
      <w:pPr>
        <w:pStyle w:val="Ttulo3"/>
      </w:pPr>
      <w:bookmarkStart w:id="19" w:name="_Toc179283878"/>
      <w:r w:rsidRPr="006E1041">
        <w:lastRenderedPageBreak/>
        <w:t>B. Evaluación de la ventilación</w:t>
      </w:r>
      <w:bookmarkEnd w:id="19"/>
    </w:p>
    <w:p w14:paraId="6AAB01A8" w14:textId="77777777" w:rsidR="006E1041" w:rsidRPr="006E1041" w:rsidRDefault="006E1041" w:rsidP="006E1041">
      <w:pPr>
        <w:rPr>
          <w:lang w:val="es-419" w:eastAsia="es-CO"/>
        </w:rPr>
      </w:pPr>
      <w:r w:rsidRPr="006E1041">
        <w:rPr>
          <w:lang w:val="es-419" w:eastAsia="es-CO"/>
        </w:rPr>
        <w:t>En este caso se puede contar el número de movimientos durante medio minuto y luego multiplicar por dos. Se cuentan las inspiraciones o las espiraciones, pero no los dos movimientos. Se utiliza la nemotecnia:</w:t>
      </w:r>
    </w:p>
    <w:p w14:paraId="13FBA32C" w14:textId="77777777" w:rsidR="006E1041" w:rsidRPr="00205FC4" w:rsidRDefault="006E1041" w:rsidP="00205FC4">
      <w:pPr>
        <w:pStyle w:val="Prrafodelista"/>
        <w:numPr>
          <w:ilvl w:val="0"/>
          <w:numId w:val="31"/>
        </w:numPr>
        <w:rPr>
          <w:lang w:val="es-419" w:eastAsia="es-CO"/>
        </w:rPr>
      </w:pPr>
      <w:r w:rsidRPr="00205FC4">
        <w:rPr>
          <w:b/>
          <w:bCs/>
          <w:lang w:val="es-419" w:eastAsia="es-CO"/>
        </w:rPr>
        <w:t>Ver</w:t>
      </w:r>
    </w:p>
    <w:p w14:paraId="37AF7DBE" w14:textId="77777777" w:rsidR="006E1041" w:rsidRPr="00205FC4" w:rsidRDefault="006E1041" w:rsidP="00205FC4">
      <w:pPr>
        <w:pStyle w:val="Prrafodelista"/>
        <w:ind w:left="1429" w:firstLine="0"/>
        <w:rPr>
          <w:lang w:val="es-419" w:eastAsia="es-CO"/>
        </w:rPr>
      </w:pPr>
      <w:r w:rsidRPr="00205FC4">
        <w:rPr>
          <w:lang w:val="es-419" w:eastAsia="es-CO"/>
        </w:rPr>
        <w:t>El pecho del paciente (si sube y baja).</w:t>
      </w:r>
    </w:p>
    <w:p w14:paraId="4A013B21" w14:textId="77777777" w:rsidR="006E1041" w:rsidRPr="00205FC4" w:rsidRDefault="006E1041" w:rsidP="00205FC4">
      <w:pPr>
        <w:pStyle w:val="Prrafodelista"/>
        <w:numPr>
          <w:ilvl w:val="0"/>
          <w:numId w:val="31"/>
        </w:numPr>
        <w:rPr>
          <w:b/>
          <w:bCs/>
          <w:lang w:val="es-419" w:eastAsia="es-CO"/>
        </w:rPr>
      </w:pPr>
      <w:r w:rsidRPr="00205FC4">
        <w:rPr>
          <w:b/>
          <w:bCs/>
          <w:lang w:val="es-419" w:eastAsia="es-CO"/>
        </w:rPr>
        <w:t>Escuchar</w:t>
      </w:r>
    </w:p>
    <w:p w14:paraId="2C464ACA" w14:textId="77777777" w:rsidR="006E1041" w:rsidRPr="00205FC4" w:rsidRDefault="006E1041" w:rsidP="00205FC4">
      <w:pPr>
        <w:pStyle w:val="Prrafodelista"/>
        <w:ind w:left="1429" w:firstLine="0"/>
        <w:rPr>
          <w:lang w:val="es-419" w:eastAsia="es-CO"/>
        </w:rPr>
      </w:pPr>
      <w:r w:rsidRPr="00205FC4">
        <w:rPr>
          <w:lang w:val="es-419" w:eastAsia="es-CO"/>
        </w:rPr>
        <w:t>La respiración.</w:t>
      </w:r>
    </w:p>
    <w:p w14:paraId="3CBCBCEE" w14:textId="77777777" w:rsidR="006E1041" w:rsidRPr="00205FC4" w:rsidRDefault="006E1041" w:rsidP="00205FC4">
      <w:pPr>
        <w:pStyle w:val="Prrafodelista"/>
        <w:numPr>
          <w:ilvl w:val="0"/>
          <w:numId w:val="31"/>
        </w:numPr>
        <w:rPr>
          <w:b/>
          <w:bCs/>
          <w:lang w:val="es-419" w:eastAsia="es-CO"/>
        </w:rPr>
      </w:pPr>
      <w:r w:rsidRPr="00205FC4">
        <w:rPr>
          <w:b/>
          <w:bCs/>
          <w:lang w:val="es-419" w:eastAsia="es-CO"/>
        </w:rPr>
        <w:t>Sentir</w:t>
      </w:r>
    </w:p>
    <w:p w14:paraId="2FA8D360" w14:textId="748A651C" w:rsidR="006E1041" w:rsidRDefault="006E1041" w:rsidP="00205FC4">
      <w:pPr>
        <w:pStyle w:val="Prrafodelista"/>
        <w:ind w:left="1429" w:firstLine="0"/>
        <w:rPr>
          <w:lang w:val="es-419" w:eastAsia="es-CO"/>
        </w:rPr>
      </w:pPr>
      <w:r w:rsidRPr="00205FC4">
        <w:rPr>
          <w:lang w:val="es-419" w:eastAsia="es-CO"/>
        </w:rPr>
        <w:t>El aire que sale por la boca o nariz.</w:t>
      </w:r>
    </w:p>
    <w:p w14:paraId="76E2E7D8" w14:textId="069D1E3F" w:rsidR="006E1041" w:rsidRPr="006E1041" w:rsidRDefault="006E1041" w:rsidP="00205FC4">
      <w:pPr>
        <w:pStyle w:val="Tabla"/>
        <w:rPr>
          <w:lang w:val="es-419" w:eastAsia="es-CO"/>
        </w:rPr>
      </w:pPr>
      <w:r w:rsidRPr="006E1041">
        <w:rPr>
          <w:lang w:val="es-419" w:eastAsia="es-CO"/>
        </w:rPr>
        <w:t>Valores normales de la respiración</w:t>
      </w:r>
    </w:p>
    <w:tbl>
      <w:tblPr>
        <w:tblStyle w:val="SENA"/>
        <w:tblW w:w="0" w:type="auto"/>
        <w:tblLook w:val="04A0" w:firstRow="1" w:lastRow="0" w:firstColumn="1" w:lastColumn="0" w:noHBand="0" w:noVBand="1"/>
      </w:tblPr>
      <w:tblGrid>
        <w:gridCol w:w="4981"/>
        <w:gridCol w:w="4981"/>
      </w:tblGrid>
      <w:tr w:rsidR="00205FC4" w14:paraId="054E6589" w14:textId="77777777" w:rsidTr="0053759B">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0A6F9B6E" w14:textId="0B5264FD" w:rsidR="00205FC4" w:rsidRDefault="00205FC4" w:rsidP="00205FC4">
            <w:pPr>
              <w:pStyle w:val="TextoTablas"/>
              <w:jc w:val="center"/>
            </w:pPr>
            <w:r w:rsidRPr="00D201FF">
              <w:t>Edad</w:t>
            </w:r>
          </w:p>
        </w:tc>
        <w:tc>
          <w:tcPr>
            <w:tcW w:w="4981" w:type="dxa"/>
          </w:tcPr>
          <w:p w14:paraId="76AA7B70" w14:textId="55F7961D" w:rsidR="00205FC4" w:rsidRDefault="00205FC4" w:rsidP="00205FC4">
            <w:pPr>
              <w:pStyle w:val="TextoTablas"/>
              <w:jc w:val="center"/>
            </w:pPr>
            <w:r w:rsidRPr="00D201FF">
              <w:t>Respiraciones por minuto</w:t>
            </w:r>
          </w:p>
        </w:tc>
      </w:tr>
      <w:tr w:rsidR="00205FC4" w14:paraId="73CFC527" w14:textId="77777777" w:rsidTr="0053759B">
        <w:trPr>
          <w:cnfStyle w:val="000000100000" w:firstRow="0" w:lastRow="0" w:firstColumn="0" w:lastColumn="0" w:oddVBand="0" w:evenVBand="0" w:oddHBand="1" w:evenHBand="0" w:firstRowFirstColumn="0" w:firstRowLastColumn="0" w:lastRowFirstColumn="0" w:lastRowLastColumn="0"/>
        </w:trPr>
        <w:tc>
          <w:tcPr>
            <w:tcW w:w="4981" w:type="dxa"/>
          </w:tcPr>
          <w:p w14:paraId="2B99F756" w14:textId="3497FA21" w:rsidR="00205FC4" w:rsidRDefault="00205FC4" w:rsidP="00205FC4">
            <w:pPr>
              <w:pStyle w:val="TextoTablas"/>
              <w:jc w:val="center"/>
            </w:pPr>
            <w:r w:rsidRPr="00D201FF">
              <w:t>Recién nacido</w:t>
            </w:r>
          </w:p>
        </w:tc>
        <w:tc>
          <w:tcPr>
            <w:tcW w:w="4981" w:type="dxa"/>
          </w:tcPr>
          <w:p w14:paraId="4CB26B6B" w14:textId="18406FFC" w:rsidR="00205FC4" w:rsidRDefault="00205FC4" w:rsidP="00205FC4">
            <w:pPr>
              <w:pStyle w:val="TextoTablas"/>
              <w:jc w:val="center"/>
            </w:pPr>
            <w:r w:rsidRPr="00D201FF">
              <w:t>30 a 40 RPM</w:t>
            </w:r>
          </w:p>
        </w:tc>
      </w:tr>
      <w:tr w:rsidR="00205FC4" w14:paraId="314A9D7C" w14:textId="77777777" w:rsidTr="0053759B">
        <w:tc>
          <w:tcPr>
            <w:tcW w:w="4981" w:type="dxa"/>
          </w:tcPr>
          <w:p w14:paraId="04CB6ED8" w14:textId="6A997731" w:rsidR="00205FC4" w:rsidRDefault="00205FC4" w:rsidP="00205FC4">
            <w:pPr>
              <w:pStyle w:val="TextoTablas"/>
              <w:jc w:val="center"/>
            </w:pPr>
            <w:r w:rsidRPr="00D201FF">
              <w:t>Niños mayores</w:t>
            </w:r>
          </w:p>
        </w:tc>
        <w:tc>
          <w:tcPr>
            <w:tcW w:w="4981" w:type="dxa"/>
          </w:tcPr>
          <w:p w14:paraId="0B6809BF" w14:textId="3A4593CD" w:rsidR="00205FC4" w:rsidRDefault="00205FC4" w:rsidP="00205FC4">
            <w:pPr>
              <w:pStyle w:val="TextoTablas"/>
              <w:jc w:val="center"/>
            </w:pPr>
            <w:r w:rsidRPr="00D201FF">
              <w:t>18 a 24 RPM</w:t>
            </w:r>
          </w:p>
        </w:tc>
      </w:tr>
      <w:tr w:rsidR="00205FC4" w14:paraId="11C95A21" w14:textId="77777777" w:rsidTr="0053759B">
        <w:trPr>
          <w:cnfStyle w:val="000000100000" w:firstRow="0" w:lastRow="0" w:firstColumn="0" w:lastColumn="0" w:oddVBand="0" w:evenVBand="0" w:oddHBand="1" w:evenHBand="0" w:firstRowFirstColumn="0" w:firstRowLastColumn="0" w:lastRowFirstColumn="0" w:lastRowLastColumn="0"/>
        </w:trPr>
        <w:tc>
          <w:tcPr>
            <w:tcW w:w="4981" w:type="dxa"/>
          </w:tcPr>
          <w:p w14:paraId="16886143" w14:textId="3BB20FE4" w:rsidR="00205FC4" w:rsidRDefault="00205FC4" w:rsidP="00205FC4">
            <w:pPr>
              <w:pStyle w:val="TextoTablas"/>
              <w:jc w:val="center"/>
            </w:pPr>
            <w:r w:rsidRPr="00D201FF">
              <w:t>Adulto</w:t>
            </w:r>
          </w:p>
        </w:tc>
        <w:tc>
          <w:tcPr>
            <w:tcW w:w="4981" w:type="dxa"/>
          </w:tcPr>
          <w:p w14:paraId="0907F832" w14:textId="7B322719" w:rsidR="00205FC4" w:rsidRDefault="00205FC4" w:rsidP="00205FC4">
            <w:pPr>
              <w:pStyle w:val="TextoTablas"/>
              <w:jc w:val="center"/>
            </w:pPr>
            <w:r w:rsidRPr="00D201FF">
              <w:t>16 a 20 RPM</w:t>
            </w:r>
          </w:p>
        </w:tc>
      </w:tr>
      <w:tr w:rsidR="00205FC4" w14:paraId="2864B87D" w14:textId="77777777" w:rsidTr="0053759B">
        <w:tc>
          <w:tcPr>
            <w:tcW w:w="4981" w:type="dxa"/>
          </w:tcPr>
          <w:p w14:paraId="74934DCC" w14:textId="4833F2F0" w:rsidR="00205FC4" w:rsidRDefault="00205FC4" w:rsidP="00205FC4">
            <w:pPr>
              <w:pStyle w:val="TextoTablas"/>
              <w:jc w:val="center"/>
            </w:pPr>
            <w:r w:rsidRPr="00D201FF">
              <w:t>Anciano</w:t>
            </w:r>
          </w:p>
        </w:tc>
        <w:tc>
          <w:tcPr>
            <w:tcW w:w="4981" w:type="dxa"/>
          </w:tcPr>
          <w:p w14:paraId="521C7296" w14:textId="51F83C16" w:rsidR="00205FC4" w:rsidRDefault="00205FC4" w:rsidP="00205FC4">
            <w:pPr>
              <w:pStyle w:val="TextoTablas"/>
              <w:jc w:val="center"/>
            </w:pPr>
            <w:r w:rsidRPr="00D201FF">
              <w:t>12 a 16 RPM</w:t>
            </w:r>
          </w:p>
        </w:tc>
      </w:tr>
    </w:tbl>
    <w:p w14:paraId="7F9C9710" w14:textId="77777777" w:rsidR="006E1041" w:rsidRPr="006E1041" w:rsidRDefault="006E1041" w:rsidP="002249E9">
      <w:pPr>
        <w:pStyle w:val="Ttulo3"/>
      </w:pPr>
      <w:bookmarkStart w:id="20" w:name="_Toc179283879"/>
      <w:r w:rsidRPr="006E1041">
        <w:t>C. Presencia de signos de circulación</w:t>
      </w:r>
      <w:bookmarkEnd w:id="20"/>
    </w:p>
    <w:p w14:paraId="355C4942" w14:textId="77777777" w:rsidR="006E1041" w:rsidRPr="006E1041" w:rsidRDefault="006E1041" w:rsidP="006E1041">
      <w:pPr>
        <w:rPr>
          <w:lang w:val="es-419" w:eastAsia="es-CO"/>
        </w:rPr>
      </w:pPr>
      <w:r w:rsidRPr="006E1041">
        <w:rPr>
          <w:lang w:val="es-419" w:eastAsia="es-CO"/>
        </w:rPr>
        <w:t>El pulso puede palparse en cualquier parte del cuerpo, generalmente donde una arteria va firme sobre un hueso. El pulso normal se palpa como una onda fuerte, indicando la frecuencia cardiaca. Se debe tener en cuenta que al paciente consciente se le toma el pulso radial ubicado en la parte interna de la muñeca. Presione firmemente con los dedos extendidos hasta que sienta el pulso.</w:t>
      </w:r>
    </w:p>
    <w:p w14:paraId="4F83ECDC" w14:textId="77777777" w:rsidR="006E1041" w:rsidRPr="006E1041" w:rsidRDefault="006E1041" w:rsidP="006E1041">
      <w:pPr>
        <w:rPr>
          <w:lang w:val="es-419" w:eastAsia="es-CO"/>
        </w:rPr>
      </w:pPr>
      <w:r w:rsidRPr="006E1041">
        <w:rPr>
          <w:lang w:val="es-419" w:eastAsia="es-CO"/>
        </w:rPr>
        <w:lastRenderedPageBreak/>
        <w:t>Si no se percibe el pulso, coloque los dedos índice y medio y deslice en el cuello presionando firmemente hasta que localice el pulso carotídeo. Cuando llega donde un paciente y no responde al llamado ni a ningún estímulo, se le toma el pulso carotídeo, pensando en la posibilidad de que esté en paro cardiaco.</w:t>
      </w:r>
    </w:p>
    <w:p w14:paraId="132280E0" w14:textId="77777777" w:rsidR="006E1041" w:rsidRPr="006E1041" w:rsidRDefault="006E1041" w:rsidP="006E1041">
      <w:pPr>
        <w:rPr>
          <w:lang w:val="es-419" w:eastAsia="es-CO"/>
        </w:rPr>
      </w:pPr>
      <w:r w:rsidRPr="006E1041">
        <w:rPr>
          <w:lang w:val="es-419" w:eastAsia="es-CO"/>
        </w:rPr>
        <w:t>En caso de hemorragia externa, la aplicación de presión directa a la lesión con apósitos, elevando el miembro y haciendo presión a la arteria más cercana a la lesión va a poder controlar la mayoría o la totalidad de la hemorragia hasta que el paciente pueda ser movilizado a un centro hospitalario.</w:t>
      </w:r>
    </w:p>
    <w:p w14:paraId="5ACCACC9" w14:textId="77777777" w:rsidR="006E1041" w:rsidRPr="006E1041" w:rsidRDefault="006E1041" w:rsidP="006E1041">
      <w:pPr>
        <w:rPr>
          <w:lang w:val="es-419" w:eastAsia="es-CO"/>
        </w:rPr>
      </w:pPr>
      <w:r w:rsidRPr="006E1041">
        <w:rPr>
          <w:lang w:val="es-419" w:eastAsia="es-CO"/>
        </w:rPr>
        <w:t>Los valores del pulso en los niños oscilan entre 90 y 120 latidos por minuto y en los adultos entre 60 y 100 latidos por minuto.</w:t>
      </w:r>
    </w:p>
    <w:p w14:paraId="75C21597" w14:textId="77777777" w:rsidR="006E1041" w:rsidRPr="006E1041" w:rsidRDefault="006E1041" w:rsidP="002249E9">
      <w:pPr>
        <w:pStyle w:val="Ttulo3"/>
      </w:pPr>
      <w:bookmarkStart w:id="21" w:name="_Toc179283880"/>
      <w:r w:rsidRPr="006E1041">
        <w:t>D. Estado de conciencia (Método ADVI)</w:t>
      </w:r>
      <w:bookmarkEnd w:id="21"/>
    </w:p>
    <w:p w14:paraId="31C33685" w14:textId="77777777" w:rsidR="006E1041" w:rsidRPr="006E1041" w:rsidRDefault="006E1041" w:rsidP="006E1041">
      <w:pPr>
        <w:rPr>
          <w:lang w:val="es-419" w:eastAsia="es-CO"/>
        </w:rPr>
      </w:pPr>
      <w:r w:rsidRPr="006E1041">
        <w:rPr>
          <w:lang w:val="es-419" w:eastAsia="es-CO"/>
        </w:rPr>
        <w:t>El nivel de conciencia del paciente puede ser evaluado correctamente mediante la aplicación de un estímulo y describiendo la respuesta del paciente mediante el uso del AVDI:</w:t>
      </w:r>
    </w:p>
    <w:p w14:paraId="7354688E" w14:textId="7E6CAD94" w:rsidR="006E1041" w:rsidRPr="002249E9" w:rsidRDefault="006E1041" w:rsidP="002249E9">
      <w:pPr>
        <w:pStyle w:val="Prrafodelista"/>
        <w:numPr>
          <w:ilvl w:val="0"/>
          <w:numId w:val="31"/>
        </w:numPr>
        <w:rPr>
          <w:lang w:val="es-419" w:eastAsia="es-CO"/>
        </w:rPr>
      </w:pPr>
      <w:r w:rsidRPr="002249E9">
        <w:rPr>
          <w:b/>
          <w:bCs/>
          <w:lang w:val="es-419" w:eastAsia="es-CO"/>
        </w:rPr>
        <w:t>A</w:t>
      </w:r>
      <w:r w:rsidR="002249E9" w:rsidRPr="002249E9">
        <w:rPr>
          <w:lang w:val="es-419" w:eastAsia="es-CO"/>
        </w:rPr>
        <w:t xml:space="preserve">: </w:t>
      </w:r>
      <w:r w:rsidR="002249E9">
        <w:rPr>
          <w:lang w:val="es-419" w:eastAsia="es-CO"/>
        </w:rPr>
        <w:t>l</w:t>
      </w:r>
      <w:r w:rsidRPr="002249E9">
        <w:rPr>
          <w:lang w:val="es-419" w:eastAsia="es-CO"/>
        </w:rPr>
        <w:t>a persona se encuentra alerta, habla y está pendiente de lo que sucede en torno suyo.</w:t>
      </w:r>
    </w:p>
    <w:p w14:paraId="314C1693" w14:textId="3FA061D7" w:rsidR="006E1041" w:rsidRPr="002249E9" w:rsidRDefault="006E1041" w:rsidP="002249E9">
      <w:pPr>
        <w:pStyle w:val="Prrafodelista"/>
        <w:numPr>
          <w:ilvl w:val="0"/>
          <w:numId w:val="31"/>
        </w:numPr>
        <w:rPr>
          <w:lang w:val="es-419" w:eastAsia="es-CO"/>
        </w:rPr>
      </w:pPr>
      <w:r w:rsidRPr="002249E9">
        <w:rPr>
          <w:b/>
          <w:bCs/>
          <w:lang w:val="es-419" w:eastAsia="es-CO"/>
        </w:rPr>
        <w:t>D</w:t>
      </w:r>
      <w:r w:rsidR="002249E9" w:rsidRPr="002249E9">
        <w:rPr>
          <w:lang w:val="es-419" w:eastAsia="es-CO"/>
        </w:rPr>
        <w:t xml:space="preserve">: </w:t>
      </w:r>
      <w:r w:rsidR="002249E9">
        <w:rPr>
          <w:lang w:val="es-419" w:eastAsia="es-CO"/>
        </w:rPr>
        <w:t>l</w:t>
      </w:r>
      <w:r w:rsidRPr="002249E9">
        <w:rPr>
          <w:lang w:val="es-419" w:eastAsia="es-CO"/>
        </w:rPr>
        <w:t>a persona presenta respuesta solamente a la aplicación de algún estímulo doloroso.</w:t>
      </w:r>
    </w:p>
    <w:p w14:paraId="396B899F" w14:textId="67E9FCB6" w:rsidR="006E1041" w:rsidRPr="002249E9" w:rsidRDefault="006E1041" w:rsidP="002249E9">
      <w:pPr>
        <w:pStyle w:val="Prrafodelista"/>
        <w:numPr>
          <w:ilvl w:val="0"/>
          <w:numId w:val="31"/>
        </w:numPr>
        <w:rPr>
          <w:lang w:val="es-419" w:eastAsia="es-CO"/>
        </w:rPr>
      </w:pPr>
      <w:r w:rsidRPr="002249E9">
        <w:rPr>
          <w:b/>
          <w:bCs/>
          <w:lang w:val="es-419" w:eastAsia="es-CO"/>
        </w:rPr>
        <w:t>V</w:t>
      </w:r>
      <w:r w:rsidR="002249E9" w:rsidRPr="002249E9">
        <w:rPr>
          <w:lang w:val="es-419" w:eastAsia="es-CO"/>
        </w:rPr>
        <w:t xml:space="preserve">: </w:t>
      </w:r>
      <w:r w:rsidR="002249E9">
        <w:rPr>
          <w:lang w:val="es-419" w:eastAsia="es-CO"/>
        </w:rPr>
        <w:t>l</w:t>
      </w:r>
      <w:r w:rsidRPr="002249E9">
        <w:rPr>
          <w:lang w:val="es-419" w:eastAsia="es-CO"/>
        </w:rPr>
        <w:t>a persona presenta respuesta verbal, aunque no está alerta puede responder coherentemente a las preguntas que se le realicen.</w:t>
      </w:r>
    </w:p>
    <w:p w14:paraId="60EA275E" w14:textId="4AC7DDA5" w:rsidR="006E1041" w:rsidRPr="002249E9" w:rsidRDefault="006E1041" w:rsidP="002249E9">
      <w:pPr>
        <w:pStyle w:val="Prrafodelista"/>
        <w:numPr>
          <w:ilvl w:val="0"/>
          <w:numId w:val="31"/>
        </w:numPr>
        <w:rPr>
          <w:lang w:val="es-419" w:eastAsia="es-CO"/>
        </w:rPr>
      </w:pPr>
      <w:r w:rsidRPr="002249E9">
        <w:rPr>
          <w:b/>
          <w:bCs/>
          <w:lang w:val="es-419" w:eastAsia="es-CO"/>
        </w:rPr>
        <w:t>I</w:t>
      </w:r>
      <w:r w:rsidR="002249E9" w:rsidRPr="002249E9">
        <w:rPr>
          <w:lang w:val="es-419" w:eastAsia="es-CO"/>
        </w:rPr>
        <w:t xml:space="preserve">: </w:t>
      </w:r>
      <w:r w:rsidR="002249E9">
        <w:rPr>
          <w:lang w:val="es-419" w:eastAsia="es-CO"/>
        </w:rPr>
        <w:t>l</w:t>
      </w:r>
      <w:r w:rsidRPr="002249E9">
        <w:rPr>
          <w:lang w:val="es-419" w:eastAsia="es-CO"/>
        </w:rPr>
        <w:t>a persona no presenta ninguna de las respuestas anteriores, está inconsciente.</w:t>
      </w:r>
    </w:p>
    <w:p w14:paraId="46978C51" w14:textId="77777777" w:rsidR="006E1041" w:rsidRPr="006E1041" w:rsidRDefault="006E1041" w:rsidP="002249E9">
      <w:pPr>
        <w:pStyle w:val="Ttulo3"/>
      </w:pPr>
      <w:bookmarkStart w:id="22" w:name="_Toc179283881"/>
      <w:r w:rsidRPr="006E1041">
        <w:lastRenderedPageBreak/>
        <w:t>E. Exposición con control de la hipotermia</w:t>
      </w:r>
      <w:bookmarkEnd w:id="22"/>
    </w:p>
    <w:p w14:paraId="3EEEE9C0" w14:textId="78B8236A" w:rsidR="00B70964" w:rsidRDefault="006E1041" w:rsidP="006E1041">
      <w:pPr>
        <w:rPr>
          <w:lang w:val="es-419" w:eastAsia="es-CO"/>
        </w:rPr>
      </w:pPr>
      <w:r w:rsidRPr="006E1041">
        <w:rPr>
          <w:lang w:val="es-419" w:eastAsia="es-CO"/>
        </w:rPr>
        <w:t>Se realiza la exposición del paciente buscando lesiones que no son evidentes a simple vista en el primer contacto y que pueden estar por debajo de la ropa. El paciente debe protegerse de la hipotermia para evitar mayores complicaciones, cubriéndolo con una manta o recurso disponible.</w:t>
      </w:r>
    </w:p>
    <w:p w14:paraId="4B338ED8" w14:textId="77777777" w:rsidR="00B70964" w:rsidRDefault="00B70964">
      <w:pPr>
        <w:spacing w:before="0" w:after="160" w:line="259" w:lineRule="auto"/>
        <w:ind w:firstLine="0"/>
        <w:rPr>
          <w:lang w:val="es-419" w:eastAsia="es-CO"/>
        </w:rPr>
      </w:pPr>
      <w:r>
        <w:rPr>
          <w:lang w:val="es-419" w:eastAsia="es-CO"/>
        </w:rPr>
        <w:br w:type="page"/>
      </w:r>
    </w:p>
    <w:p w14:paraId="1EF865E9" w14:textId="19C2A186" w:rsidR="004D200C" w:rsidRDefault="006E1041" w:rsidP="006E1041">
      <w:pPr>
        <w:pStyle w:val="Ttulo1"/>
      </w:pPr>
      <w:bookmarkStart w:id="23" w:name="_Toc179283882"/>
      <w:r w:rsidRPr="006E1041">
        <w:lastRenderedPageBreak/>
        <w:t>Soporte Vital Básico en el adulto</w:t>
      </w:r>
      <w:bookmarkEnd w:id="23"/>
    </w:p>
    <w:p w14:paraId="7EE6145D" w14:textId="77777777" w:rsidR="006E1041" w:rsidRPr="006E1041" w:rsidRDefault="006E1041" w:rsidP="006E1041">
      <w:pPr>
        <w:rPr>
          <w:lang w:val="es-419" w:eastAsia="es-CO"/>
        </w:rPr>
      </w:pPr>
      <w:r w:rsidRPr="006E1041">
        <w:rPr>
          <w:lang w:val="es-419" w:eastAsia="es-CO"/>
        </w:rPr>
        <w:t>El Soporte Vital Básico (SVB) son aquellas acciones que se realizan ante una persona con paro cardio-respiratorio, con el fin de mantener esas funciones hasta la llegada del personal de salud.</w:t>
      </w:r>
    </w:p>
    <w:p w14:paraId="323F3F43" w14:textId="77777777" w:rsidR="006E1041" w:rsidRPr="006E1041" w:rsidRDefault="006E1041" w:rsidP="006E1041">
      <w:pPr>
        <w:rPr>
          <w:lang w:val="es-419" w:eastAsia="es-CO"/>
        </w:rPr>
      </w:pPr>
      <w:r w:rsidRPr="006E1041">
        <w:rPr>
          <w:lang w:val="es-419" w:eastAsia="es-CO"/>
        </w:rPr>
        <w:t>Cadena de supervivencia en el adulto se compone de 4 eslabones:</w:t>
      </w:r>
    </w:p>
    <w:p w14:paraId="7B15E854" w14:textId="77777777" w:rsidR="006E1041" w:rsidRPr="00B70964" w:rsidRDefault="006E1041" w:rsidP="00B70964">
      <w:pPr>
        <w:pStyle w:val="Prrafodelista"/>
        <w:numPr>
          <w:ilvl w:val="0"/>
          <w:numId w:val="33"/>
        </w:numPr>
        <w:rPr>
          <w:lang w:val="es-419" w:eastAsia="es-CO"/>
        </w:rPr>
      </w:pPr>
      <w:r w:rsidRPr="00B70964">
        <w:rPr>
          <w:b/>
          <w:bCs/>
          <w:lang w:val="es-419" w:eastAsia="es-CO"/>
        </w:rPr>
        <w:t>Alerta precoz</w:t>
      </w:r>
      <w:r w:rsidRPr="00B70964">
        <w:rPr>
          <w:lang w:val="es-419" w:eastAsia="es-CO"/>
        </w:rPr>
        <w:t>: llamar a los sistemas de emergencia.</w:t>
      </w:r>
    </w:p>
    <w:p w14:paraId="28F681CC" w14:textId="77777777" w:rsidR="006E1041" w:rsidRPr="00B70964" w:rsidRDefault="006E1041" w:rsidP="00B70964">
      <w:pPr>
        <w:pStyle w:val="Prrafodelista"/>
        <w:numPr>
          <w:ilvl w:val="0"/>
          <w:numId w:val="33"/>
        </w:numPr>
        <w:rPr>
          <w:lang w:val="es-419" w:eastAsia="es-CO"/>
        </w:rPr>
      </w:pPr>
      <w:r w:rsidRPr="00B70964">
        <w:rPr>
          <w:b/>
          <w:bCs/>
          <w:lang w:val="es-419" w:eastAsia="es-CO"/>
        </w:rPr>
        <w:t>SVB precoz</w:t>
      </w:r>
      <w:r w:rsidRPr="00B70964">
        <w:rPr>
          <w:lang w:val="es-419" w:eastAsia="es-CO"/>
        </w:rPr>
        <w:t>: iniciar las técnicas de SVB lo antes posible.</w:t>
      </w:r>
    </w:p>
    <w:p w14:paraId="50DB0CDF" w14:textId="77777777" w:rsidR="006E1041" w:rsidRPr="00B70964" w:rsidRDefault="006E1041" w:rsidP="00B70964">
      <w:pPr>
        <w:pStyle w:val="Prrafodelista"/>
        <w:numPr>
          <w:ilvl w:val="0"/>
          <w:numId w:val="33"/>
        </w:numPr>
        <w:rPr>
          <w:lang w:val="es-419" w:eastAsia="es-CO"/>
        </w:rPr>
      </w:pPr>
      <w:r w:rsidRPr="00B70964">
        <w:rPr>
          <w:b/>
          <w:bCs/>
          <w:lang w:val="es-419" w:eastAsia="es-CO"/>
        </w:rPr>
        <w:t>Desfibrilación eléctrica precoz</w:t>
      </w:r>
      <w:r w:rsidRPr="00B70964">
        <w:rPr>
          <w:lang w:val="es-419" w:eastAsia="es-CO"/>
        </w:rPr>
        <w:t>.</w:t>
      </w:r>
    </w:p>
    <w:p w14:paraId="0339E25C" w14:textId="77777777" w:rsidR="006E1041" w:rsidRPr="00B70964" w:rsidRDefault="006E1041" w:rsidP="00B70964">
      <w:pPr>
        <w:pStyle w:val="Prrafodelista"/>
        <w:numPr>
          <w:ilvl w:val="0"/>
          <w:numId w:val="33"/>
        </w:numPr>
        <w:rPr>
          <w:lang w:val="es-419" w:eastAsia="es-CO"/>
        </w:rPr>
      </w:pPr>
      <w:r w:rsidRPr="00B70964">
        <w:rPr>
          <w:b/>
          <w:bCs/>
          <w:lang w:val="es-419" w:eastAsia="es-CO"/>
        </w:rPr>
        <w:t>Soporte vital avanzado precoz</w:t>
      </w:r>
      <w:r w:rsidRPr="00B70964">
        <w:rPr>
          <w:lang w:val="es-419" w:eastAsia="es-CO"/>
        </w:rPr>
        <w:t>.</w:t>
      </w:r>
    </w:p>
    <w:p w14:paraId="5EAD95B2" w14:textId="77777777" w:rsidR="006E1041" w:rsidRPr="006E1041" w:rsidRDefault="006E1041" w:rsidP="006E1041">
      <w:pPr>
        <w:rPr>
          <w:lang w:val="es-419" w:eastAsia="es-CO"/>
        </w:rPr>
      </w:pPr>
      <w:r w:rsidRPr="006E1041">
        <w:rPr>
          <w:lang w:val="es-419" w:eastAsia="es-CO"/>
        </w:rPr>
        <w:t>Los pacientes que sufren un paro cardiaco fuera de un centro de salud dependen de los primeros auxilios que les preste la comunidad en el sitio. Cuando la comunidad detecta lo que está ocurriendo, pide ayuda, inicia la Reanimación Cardio Pulmonar (RCP) hasta que la ayuda llegue al sitio y traslade al paciente a un servicio de urgencias de un centro hospitalario de tercer nivel para la atención adecuada. En caso de un paro respiratorio o un paro cardíaco, el tiempo de atención es de cuatro minutos; después de este tiempo, el cerebro empieza a presentar lesiones irreversibles.</w:t>
      </w:r>
    </w:p>
    <w:p w14:paraId="03BB4E37" w14:textId="77777777" w:rsidR="006E1041" w:rsidRPr="006E1041" w:rsidRDefault="006E1041" w:rsidP="00B70964">
      <w:pPr>
        <w:pStyle w:val="Ttulo3"/>
      </w:pPr>
      <w:bookmarkStart w:id="24" w:name="_Toc179283883"/>
      <w:r w:rsidRPr="006E1041">
        <w:t>Iniciar RCCP básica</w:t>
      </w:r>
      <w:bookmarkEnd w:id="24"/>
    </w:p>
    <w:p w14:paraId="63558FAE" w14:textId="77777777" w:rsidR="006E1041" w:rsidRPr="0056409B" w:rsidRDefault="006E1041" w:rsidP="0056409B">
      <w:pPr>
        <w:pStyle w:val="Prrafodelista"/>
        <w:numPr>
          <w:ilvl w:val="0"/>
          <w:numId w:val="34"/>
        </w:numPr>
        <w:rPr>
          <w:lang w:val="es-419" w:eastAsia="es-CO"/>
        </w:rPr>
      </w:pPr>
      <w:r w:rsidRPr="0056409B">
        <w:rPr>
          <w:lang w:val="es-419" w:eastAsia="es-CO"/>
        </w:rPr>
        <w:t>Coloque el talón de la mano dominante en el centro del pecho, entre las tetillas, dos dedos por encima del esternón y la otra mano encima de ella con los dedos entrelazados.</w:t>
      </w:r>
    </w:p>
    <w:p w14:paraId="42D9379E" w14:textId="77777777" w:rsidR="006E1041" w:rsidRPr="0056409B" w:rsidRDefault="006E1041" w:rsidP="0056409B">
      <w:pPr>
        <w:pStyle w:val="Prrafodelista"/>
        <w:numPr>
          <w:ilvl w:val="0"/>
          <w:numId w:val="34"/>
        </w:numPr>
        <w:rPr>
          <w:lang w:val="es-419" w:eastAsia="es-CO"/>
        </w:rPr>
      </w:pPr>
      <w:r w:rsidRPr="0056409B">
        <w:rPr>
          <w:lang w:val="es-419" w:eastAsia="es-CO"/>
        </w:rPr>
        <w:t>Inicie las compresiones del tórax o masaje cardíaco a razón de 100 a 120 por minuto.</w:t>
      </w:r>
    </w:p>
    <w:p w14:paraId="4265B860" w14:textId="77777777" w:rsidR="006E1041" w:rsidRPr="0056409B" w:rsidRDefault="006E1041" w:rsidP="0056409B">
      <w:pPr>
        <w:pStyle w:val="Prrafodelista"/>
        <w:numPr>
          <w:ilvl w:val="0"/>
          <w:numId w:val="34"/>
        </w:numPr>
        <w:rPr>
          <w:lang w:val="es-419" w:eastAsia="es-CO"/>
        </w:rPr>
      </w:pPr>
      <w:r w:rsidRPr="0056409B">
        <w:rPr>
          <w:lang w:val="es-419" w:eastAsia="es-CO"/>
        </w:rPr>
        <w:lastRenderedPageBreak/>
        <w:t>Haga 30 compresiones por cada 2 ventilaciones boca a boca o con dispositivo de barrera durante 2 minutos.</w:t>
      </w:r>
    </w:p>
    <w:p w14:paraId="621AF98D" w14:textId="77777777" w:rsidR="006E1041" w:rsidRPr="0056409B" w:rsidRDefault="006E1041" w:rsidP="0056409B">
      <w:pPr>
        <w:pStyle w:val="Prrafodelista"/>
        <w:numPr>
          <w:ilvl w:val="0"/>
          <w:numId w:val="34"/>
        </w:numPr>
        <w:rPr>
          <w:lang w:val="es-419" w:eastAsia="es-CO"/>
        </w:rPr>
      </w:pPr>
      <w:r w:rsidRPr="0056409B">
        <w:rPr>
          <w:lang w:val="es-419" w:eastAsia="es-CO"/>
        </w:rPr>
        <w:t>Utilice el peso del cuerpo para hacer la compresión, manteniendo los brazos rectos, verticales y la espalda recta de tal manera que toda la presión se transmita al talón de la mano que mantiene sobre el esternón.</w:t>
      </w:r>
    </w:p>
    <w:p w14:paraId="3A00F991" w14:textId="77777777" w:rsidR="006E1041" w:rsidRPr="0056409B" w:rsidRDefault="006E1041" w:rsidP="0056409B">
      <w:pPr>
        <w:pStyle w:val="Prrafodelista"/>
        <w:numPr>
          <w:ilvl w:val="0"/>
          <w:numId w:val="34"/>
        </w:numPr>
        <w:rPr>
          <w:lang w:val="es-419" w:eastAsia="es-CO"/>
        </w:rPr>
      </w:pPr>
      <w:r w:rsidRPr="0056409B">
        <w:rPr>
          <w:lang w:val="es-419" w:eastAsia="es-CO"/>
        </w:rPr>
        <w:t>No flexione los brazos para hacer las compresiones porque se cansará muy rápido y no es efectivo.</w:t>
      </w:r>
    </w:p>
    <w:p w14:paraId="3D1ED43D" w14:textId="58609E22" w:rsidR="006E1041" w:rsidRPr="0056409B" w:rsidRDefault="006E1041" w:rsidP="0056409B">
      <w:pPr>
        <w:pStyle w:val="Prrafodelista"/>
        <w:numPr>
          <w:ilvl w:val="0"/>
          <w:numId w:val="34"/>
        </w:numPr>
        <w:rPr>
          <w:lang w:val="es-419" w:eastAsia="es-CO"/>
        </w:rPr>
      </w:pPr>
      <w:r w:rsidRPr="0056409B">
        <w:rPr>
          <w:lang w:val="es-419" w:eastAsia="es-CO"/>
        </w:rPr>
        <w:t>Cada dos minutos</w:t>
      </w:r>
      <w:r w:rsidR="00BD6453">
        <w:rPr>
          <w:lang w:val="es-419" w:eastAsia="es-CO"/>
        </w:rPr>
        <w:t>,</w:t>
      </w:r>
      <w:r w:rsidRPr="0056409B">
        <w:rPr>
          <w:lang w:val="es-419" w:eastAsia="es-CO"/>
        </w:rPr>
        <w:t xml:space="preserve"> verifique la respiración y el pulso. Siempre</w:t>
      </w:r>
      <w:r w:rsidR="00BD6453">
        <w:rPr>
          <w:lang w:val="es-419" w:eastAsia="es-CO"/>
        </w:rPr>
        <w:t>,</w:t>
      </w:r>
      <w:r w:rsidRPr="0056409B">
        <w:rPr>
          <w:lang w:val="es-419" w:eastAsia="es-CO"/>
        </w:rPr>
        <w:t xml:space="preserve"> termine los ciclos con las 2 ventilaciones.</w:t>
      </w:r>
    </w:p>
    <w:p w14:paraId="22D81BC4" w14:textId="77777777" w:rsidR="006E1041" w:rsidRPr="006E1041" w:rsidRDefault="006E1041" w:rsidP="006E1041">
      <w:pPr>
        <w:rPr>
          <w:lang w:val="es-419" w:eastAsia="es-CO"/>
        </w:rPr>
      </w:pPr>
      <w:r w:rsidRPr="006E1041">
        <w:rPr>
          <w:lang w:val="es-419" w:eastAsia="es-CO"/>
        </w:rPr>
        <w:t>Continúe las maniobras hasta cuándo:</w:t>
      </w:r>
    </w:p>
    <w:p w14:paraId="56FC6B15" w14:textId="77777777" w:rsidR="006E1041" w:rsidRPr="0056409B" w:rsidRDefault="006E1041" w:rsidP="0056409B">
      <w:pPr>
        <w:pStyle w:val="Prrafodelista"/>
        <w:numPr>
          <w:ilvl w:val="0"/>
          <w:numId w:val="35"/>
        </w:numPr>
        <w:rPr>
          <w:lang w:val="es-419" w:eastAsia="es-CO"/>
        </w:rPr>
      </w:pPr>
      <w:r w:rsidRPr="0056409B">
        <w:rPr>
          <w:lang w:val="es-419" w:eastAsia="es-CO"/>
        </w:rPr>
        <w:t>La persona se recupere.</w:t>
      </w:r>
    </w:p>
    <w:p w14:paraId="13EB6CF3" w14:textId="77777777" w:rsidR="006E1041" w:rsidRPr="0056409B" w:rsidRDefault="006E1041" w:rsidP="0056409B">
      <w:pPr>
        <w:pStyle w:val="Prrafodelista"/>
        <w:numPr>
          <w:ilvl w:val="0"/>
          <w:numId w:val="35"/>
        </w:numPr>
        <w:rPr>
          <w:lang w:val="es-419" w:eastAsia="es-CO"/>
        </w:rPr>
      </w:pPr>
      <w:r w:rsidRPr="0056409B">
        <w:rPr>
          <w:lang w:val="es-419" w:eastAsia="es-CO"/>
        </w:rPr>
        <w:t>Llegue la ayuda médica.</w:t>
      </w:r>
    </w:p>
    <w:p w14:paraId="185EE098" w14:textId="77777777" w:rsidR="006E1041" w:rsidRPr="0056409B" w:rsidRDefault="006E1041" w:rsidP="0056409B">
      <w:pPr>
        <w:pStyle w:val="Prrafodelista"/>
        <w:numPr>
          <w:ilvl w:val="0"/>
          <w:numId w:val="35"/>
        </w:numPr>
        <w:rPr>
          <w:lang w:val="es-419" w:eastAsia="es-CO"/>
        </w:rPr>
      </w:pPr>
      <w:r w:rsidRPr="0056409B">
        <w:rPr>
          <w:lang w:val="es-419" w:eastAsia="es-CO"/>
        </w:rPr>
        <w:t>Esté usted cansado y sienta que ya no está en capacidad para continuar las maniobras.</w:t>
      </w:r>
    </w:p>
    <w:p w14:paraId="5ABB5078" w14:textId="0C1E0CA5" w:rsidR="006E1041" w:rsidRPr="006E1041" w:rsidRDefault="006E1041" w:rsidP="006E1041">
      <w:pPr>
        <w:rPr>
          <w:lang w:val="es-419" w:eastAsia="es-CO"/>
        </w:rPr>
      </w:pPr>
      <w:r w:rsidRPr="006E1041">
        <w:rPr>
          <w:lang w:val="es-419" w:eastAsia="es-CO"/>
        </w:rPr>
        <w:t>Si las maniobras de reanimación han sido realizadas de manera correcta, pueden mantenerse los órganos vitales por tiempo suficiente hasta que llegue la ayuda.</w:t>
      </w:r>
    </w:p>
    <w:p w14:paraId="3056BA6F" w14:textId="0AFD494B" w:rsidR="00656754" w:rsidRDefault="00EE4C61" w:rsidP="00B63204">
      <w:pPr>
        <w:pStyle w:val="Titulosgenerales"/>
      </w:pPr>
      <w:bookmarkStart w:id="25" w:name="_Toc179283884"/>
      <w:r w:rsidRPr="00EE4C61">
        <w:lastRenderedPageBreak/>
        <w:t>Síntesis</w:t>
      </w:r>
      <w:bookmarkEnd w:id="25"/>
    </w:p>
    <w:p w14:paraId="5DF9C062" w14:textId="01F3C768" w:rsidR="00322991" w:rsidRDefault="00256C48" w:rsidP="00256C48">
      <w:pPr>
        <w:rPr>
          <w:lang w:val="es-419" w:eastAsia="es-CO"/>
        </w:rPr>
      </w:pPr>
      <w:r w:rsidRPr="00256C48">
        <w:rPr>
          <w:lang w:val="es-419" w:eastAsia="es-CO"/>
        </w:rPr>
        <w:t>A continuación, se muestra un mapa conceptual con los elementos más importantes desarrollados en este componente.</w:t>
      </w:r>
    </w:p>
    <w:p w14:paraId="2C57A50C" w14:textId="5F318378" w:rsidR="0092616B" w:rsidRDefault="00EC64DB" w:rsidP="0092616B">
      <w:pPr>
        <w:ind w:firstLine="0"/>
        <w:jc w:val="center"/>
        <w:rPr>
          <w:lang w:val="es-419" w:eastAsia="es-CO"/>
        </w:rPr>
      </w:pPr>
      <w:r>
        <w:rPr>
          <w:noProof/>
          <w:lang w:val="es-419" w:eastAsia="es-CO"/>
        </w:rPr>
        <w:drawing>
          <wp:inline distT="0" distB="0" distL="0" distR="0" wp14:anchorId="098D68C4" wp14:editId="696D83CD">
            <wp:extent cx="5927464" cy="6562295"/>
            <wp:effectExtent l="0" t="0" r="0" b="0"/>
            <wp:docPr id="4" name="Gráfico 4" descr="La síntesis sobre atención básica al lesionado que incluye valoración inicial del paciente, fundamentos de anatomía, signos vitales, valoración primaria (ABCDE) y soporte vital básico en el adulto. Se desglosan elementos como normas de bioseguridad, posiciones anatómicas, técnicas de medición de signos vitales y pasos para la reanimación cardiopulmonar (R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La síntesis sobre atención básica al lesionado que incluye valoración inicial del paciente, fundamentos de anatomía, signos vitales, valoración primaria (ABCDE) y soporte vital básico en el adulto. Se desglosan elementos como normas de bioseguridad, posiciones anatómicas, técnicas de medición de signos vitales y pasos para la reanimación cardiopulmonar (RCP)."/>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28232" cy="6563145"/>
                    </a:xfrm>
                    <a:prstGeom prst="rect">
                      <a:avLst/>
                    </a:prstGeom>
                  </pic:spPr>
                </pic:pic>
              </a:graphicData>
            </a:graphic>
          </wp:inline>
        </w:drawing>
      </w:r>
    </w:p>
    <w:p w14:paraId="1D10F012" w14:textId="15AFE530" w:rsidR="00CE2C4A" w:rsidRPr="00CE2C4A" w:rsidRDefault="00EE4C61" w:rsidP="00653546">
      <w:pPr>
        <w:pStyle w:val="Titulosgenerales"/>
      </w:pPr>
      <w:bookmarkStart w:id="26" w:name="_Toc179283885"/>
      <w:r w:rsidRPr="00723503">
        <w:lastRenderedPageBreak/>
        <w:t>Material complementario</w:t>
      </w:r>
      <w:bookmarkEnd w:id="2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6B4159" w14:paraId="1CAB4FF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27932C90" w:rsidR="006B4159" w:rsidRDefault="006B4159" w:rsidP="006B4159">
            <w:pPr>
              <w:pStyle w:val="TextoTablas"/>
            </w:pPr>
            <w:r w:rsidRPr="003058BC">
              <w:t>Frecuencia Cardiaca (FC)</w:t>
            </w:r>
          </w:p>
        </w:tc>
        <w:tc>
          <w:tcPr>
            <w:tcW w:w="3119" w:type="dxa"/>
          </w:tcPr>
          <w:p w14:paraId="0F4B6288" w14:textId="5421601C" w:rsidR="006B4159" w:rsidRDefault="006B4159" w:rsidP="006B4159">
            <w:pPr>
              <w:pStyle w:val="TextoTablas"/>
            </w:pPr>
            <w:r w:rsidRPr="003058BC">
              <w:t>Revista del consumidor (PROFECO). (2013). Resultados de laboratorio: Pulsómetros.</w:t>
            </w:r>
          </w:p>
        </w:tc>
        <w:tc>
          <w:tcPr>
            <w:tcW w:w="2268" w:type="dxa"/>
          </w:tcPr>
          <w:p w14:paraId="5A0FA849" w14:textId="1F70FD2C" w:rsidR="006B4159" w:rsidRDefault="006B4159" w:rsidP="006B4159">
            <w:pPr>
              <w:pStyle w:val="TextoTablas"/>
            </w:pPr>
            <w:r w:rsidRPr="003058BC">
              <w:t>Artículo</w:t>
            </w:r>
          </w:p>
        </w:tc>
        <w:tc>
          <w:tcPr>
            <w:tcW w:w="2879" w:type="dxa"/>
          </w:tcPr>
          <w:p w14:paraId="25B7F128" w14:textId="69A8FCD0" w:rsidR="006B4159" w:rsidRDefault="006A07E4" w:rsidP="006B4159">
            <w:pPr>
              <w:pStyle w:val="TextoTablas"/>
            </w:pPr>
            <w:hyperlink r:id="rId14" w:history="1">
              <w:r w:rsidR="00C1238E" w:rsidRPr="00C1238E">
                <w:rPr>
                  <w:rStyle w:val="Hipervnculo"/>
                </w:rPr>
                <w:t>https://www.gob.mx/cms/uploads/attachment/file/100443/RC440_Laboratorio_Profeco_Pulsometros.pdf</w:t>
              </w:r>
            </w:hyperlink>
          </w:p>
        </w:tc>
      </w:tr>
      <w:tr w:rsidR="006B4159" w14:paraId="58143C9A" w14:textId="77777777" w:rsidTr="00F36C9D">
        <w:tc>
          <w:tcPr>
            <w:tcW w:w="1696" w:type="dxa"/>
          </w:tcPr>
          <w:p w14:paraId="7326A42B" w14:textId="4CAD4325" w:rsidR="006B4159" w:rsidRDefault="006B4159" w:rsidP="006B4159">
            <w:pPr>
              <w:pStyle w:val="TextoTablas"/>
            </w:pPr>
            <w:r w:rsidRPr="003058BC">
              <w:t>Frecuencia respiratoria (FR)</w:t>
            </w:r>
          </w:p>
        </w:tc>
        <w:tc>
          <w:tcPr>
            <w:tcW w:w="3119" w:type="dxa"/>
          </w:tcPr>
          <w:p w14:paraId="2C74FABC" w14:textId="586766EE" w:rsidR="006B4159" w:rsidRDefault="006B4159" w:rsidP="006B4159">
            <w:pPr>
              <w:pStyle w:val="TextoTablas"/>
            </w:pPr>
            <w:r w:rsidRPr="003058BC">
              <w:t xml:space="preserve">VITAL SUPPORT SAS. (2021). ¿CÓMO TOMAR LA FRECUENCIA </w:t>
            </w:r>
            <w:proofErr w:type="gramStart"/>
            <w:r w:rsidRPr="003058BC">
              <w:t>RESPIRATORIA?.</w:t>
            </w:r>
            <w:proofErr w:type="gramEnd"/>
            <w:r w:rsidRPr="003058BC">
              <w:t xml:space="preserve"> [Archivo de video] You</w:t>
            </w:r>
            <w:r w:rsidR="000F0AF5">
              <w:t>T</w:t>
            </w:r>
            <w:r w:rsidRPr="003058BC">
              <w:t>ube.</w:t>
            </w:r>
          </w:p>
        </w:tc>
        <w:tc>
          <w:tcPr>
            <w:tcW w:w="2268" w:type="dxa"/>
          </w:tcPr>
          <w:p w14:paraId="1EC3D48B" w14:textId="4980EE18" w:rsidR="006B4159" w:rsidRDefault="006B4159" w:rsidP="006B4159">
            <w:pPr>
              <w:pStyle w:val="TextoTablas"/>
            </w:pPr>
            <w:r w:rsidRPr="003058BC">
              <w:t>Video</w:t>
            </w:r>
          </w:p>
        </w:tc>
        <w:tc>
          <w:tcPr>
            <w:tcW w:w="2879" w:type="dxa"/>
          </w:tcPr>
          <w:p w14:paraId="59BD8E98" w14:textId="6AE2BD53" w:rsidR="006B4159" w:rsidRDefault="006A07E4" w:rsidP="006B4159">
            <w:pPr>
              <w:pStyle w:val="TextoTablas"/>
            </w:pPr>
            <w:hyperlink r:id="rId15" w:history="1">
              <w:r w:rsidR="00C1238E" w:rsidRPr="00C1238E">
                <w:rPr>
                  <w:rStyle w:val="Hipervnculo"/>
                </w:rPr>
                <w:t>https://youtu.be/w1Z8CXwhm4o?feature=shared</w:t>
              </w:r>
            </w:hyperlink>
          </w:p>
        </w:tc>
      </w:tr>
      <w:tr w:rsidR="006B4159" w14:paraId="7C944ACF"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F3D59B3" w14:textId="723AD9A5" w:rsidR="006B4159" w:rsidRDefault="006B4159" w:rsidP="006B4159">
            <w:pPr>
              <w:pStyle w:val="TextoTablas"/>
            </w:pPr>
            <w:r w:rsidRPr="003058BC">
              <w:t>Presión arterial (PA)</w:t>
            </w:r>
          </w:p>
        </w:tc>
        <w:tc>
          <w:tcPr>
            <w:tcW w:w="3119" w:type="dxa"/>
          </w:tcPr>
          <w:p w14:paraId="3FA6DB48" w14:textId="0C0380A9" w:rsidR="006B4159" w:rsidRDefault="006B4159" w:rsidP="006B4159">
            <w:pPr>
              <w:pStyle w:val="TextoTablas"/>
            </w:pPr>
            <w:r w:rsidRPr="003058BC">
              <w:t xml:space="preserve">DW </w:t>
            </w:r>
            <w:proofErr w:type="gramStart"/>
            <w:r w:rsidRPr="003058BC">
              <w:t>Español</w:t>
            </w:r>
            <w:proofErr w:type="gramEnd"/>
            <w:r w:rsidRPr="003058BC">
              <w:t xml:space="preserve"> (2023). ¿Cómo bajar la presión arterial de forma </w:t>
            </w:r>
            <w:proofErr w:type="gramStart"/>
            <w:r w:rsidRPr="003058BC">
              <w:t>natural?.</w:t>
            </w:r>
            <w:proofErr w:type="gramEnd"/>
            <w:r w:rsidRPr="003058BC">
              <w:t xml:space="preserve"> [Archivo de video] You</w:t>
            </w:r>
            <w:r w:rsidR="000F0AF5">
              <w:t>T</w:t>
            </w:r>
            <w:r w:rsidRPr="003058BC">
              <w:t>ube.</w:t>
            </w:r>
          </w:p>
        </w:tc>
        <w:tc>
          <w:tcPr>
            <w:tcW w:w="2268" w:type="dxa"/>
          </w:tcPr>
          <w:p w14:paraId="7F37216C" w14:textId="18BB67FD" w:rsidR="006B4159" w:rsidRDefault="006B4159" w:rsidP="006B4159">
            <w:pPr>
              <w:pStyle w:val="TextoTablas"/>
            </w:pPr>
            <w:r w:rsidRPr="003058BC">
              <w:t>Video</w:t>
            </w:r>
          </w:p>
        </w:tc>
        <w:tc>
          <w:tcPr>
            <w:tcW w:w="2879" w:type="dxa"/>
          </w:tcPr>
          <w:p w14:paraId="010A20AD" w14:textId="3F11A1CE" w:rsidR="006B4159" w:rsidRDefault="006A07E4" w:rsidP="006B4159">
            <w:pPr>
              <w:pStyle w:val="TextoTablas"/>
            </w:pPr>
            <w:hyperlink r:id="rId16" w:history="1">
              <w:r w:rsidR="00674A6B" w:rsidRPr="00674A6B">
                <w:rPr>
                  <w:rStyle w:val="Hipervnculo"/>
                </w:rPr>
                <w:t>https://youtu.be/8SYSq051ej4?feature=shared</w:t>
              </w:r>
            </w:hyperlink>
          </w:p>
        </w:tc>
      </w:tr>
    </w:tbl>
    <w:p w14:paraId="1C276251" w14:textId="30BD785F" w:rsidR="00F36C9D" w:rsidRDefault="00F36C9D" w:rsidP="00B63204">
      <w:pPr>
        <w:pStyle w:val="Titulosgenerales"/>
      </w:pPr>
      <w:bookmarkStart w:id="27" w:name="_Toc179283886"/>
      <w:r>
        <w:lastRenderedPageBreak/>
        <w:t>Glosario</w:t>
      </w:r>
      <w:bookmarkEnd w:id="27"/>
    </w:p>
    <w:p w14:paraId="5B3CA7F7" w14:textId="77777777" w:rsidR="00674A6B" w:rsidRPr="00674A6B" w:rsidRDefault="00674A6B" w:rsidP="00674A6B">
      <w:pPr>
        <w:rPr>
          <w:lang w:val="es-419" w:eastAsia="es-CO"/>
        </w:rPr>
      </w:pPr>
      <w:r w:rsidRPr="00674A6B">
        <w:rPr>
          <w:b/>
          <w:bCs/>
          <w:lang w:val="es-419" w:eastAsia="es-CO"/>
        </w:rPr>
        <w:t>Bradicardia</w:t>
      </w:r>
      <w:r w:rsidRPr="00674A6B">
        <w:rPr>
          <w:lang w:val="es-419" w:eastAsia="es-CO"/>
        </w:rPr>
        <w:t>: frecuencia cardiaca por debajo de los valores normales.</w:t>
      </w:r>
    </w:p>
    <w:p w14:paraId="79A91D13" w14:textId="77777777" w:rsidR="00674A6B" w:rsidRPr="00674A6B" w:rsidRDefault="00674A6B" w:rsidP="00674A6B">
      <w:pPr>
        <w:rPr>
          <w:lang w:val="es-419" w:eastAsia="es-CO"/>
        </w:rPr>
      </w:pPr>
      <w:r w:rsidRPr="00674A6B">
        <w:rPr>
          <w:b/>
          <w:bCs/>
          <w:lang w:val="es-419" w:eastAsia="es-CO"/>
        </w:rPr>
        <w:t>Edema</w:t>
      </w:r>
      <w:r w:rsidRPr="00674A6B">
        <w:rPr>
          <w:lang w:val="es-419" w:eastAsia="es-CO"/>
        </w:rPr>
        <w:t>: acumulación anormal de líquido en los espacios intersticiales de los tejidos.</w:t>
      </w:r>
    </w:p>
    <w:p w14:paraId="4E9547D5" w14:textId="77777777" w:rsidR="00674A6B" w:rsidRPr="00674A6B" w:rsidRDefault="00674A6B" w:rsidP="00674A6B">
      <w:pPr>
        <w:rPr>
          <w:lang w:val="es-419" w:eastAsia="es-CO"/>
        </w:rPr>
      </w:pPr>
      <w:r w:rsidRPr="00674A6B">
        <w:rPr>
          <w:b/>
          <w:bCs/>
          <w:lang w:val="es-419" w:eastAsia="es-CO"/>
        </w:rPr>
        <w:t>Endoscopio</w:t>
      </w:r>
      <w:r w:rsidRPr="00674A6B">
        <w:rPr>
          <w:lang w:val="es-419" w:eastAsia="es-CO"/>
        </w:rPr>
        <w:t>: instrumento utilizado para visualizar el interior de órganos y cavidades corporales.</w:t>
      </w:r>
    </w:p>
    <w:p w14:paraId="7C600F63" w14:textId="77777777" w:rsidR="00674A6B" w:rsidRPr="00674A6B" w:rsidRDefault="00674A6B" w:rsidP="00674A6B">
      <w:pPr>
        <w:rPr>
          <w:lang w:val="es-419" w:eastAsia="es-CO"/>
        </w:rPr>
      </w:pPr>
      <w:r w:rsidRPr="00674A6B">
        <w:rPr>
          <w:b/>
          <w:bCs/>
          <w:lang w:val="es-419" w:eastAsia="es-CO"/>
        </w:rPr>
        <w:t>Flexión</w:t>
      </w:r>
      <w:r w:rsidRPr="00674A6B">
        <w:rPr>
          <w:lang w:val="es-419" w:eastAsia="es-CO"/>
        </w:rPr>
        <w:t>: movimiento de algunas articulaciones que disminuye el ángulo entre huesos articulados.</w:t>
      </w:r>
    </w:p>
    <w:p w14:paraId="576D6B2F" w14:textId="77777777" w:rsidR="00674A6B" w:rsidRPr="00674A6B" w:rsidRDefault="00674A6B" w:rsidP="00674A6B">
      <w:pPr>
        <w:rPr>
          <w:lang w:val="es-419" w:eastAsia="es-CO"/>
        </w:rPr>
      </w:pPr>
      <w:r w:rsidRPr="00674A6B">
        <w:rPr>
          <w:b/>
          <w:bCs/>
          <w:lang w:val="es-419" w:eastAsia="es-CO"/>
        </w:rPr>
        <w:t>Fractura</w:t>
      </w:r>
      <w:r w:rsidRPr="00674A6B">
        <w:rPr>
          <w:lang w:val="es-419" w:eastAsia="es-CO"/>
        </w:rPr>
        <w:t>: rotura de un hueso ocasionada por la aplicación de una fuerza violenta sobre el cuerpo; interrupción de la continuidad del tejido óseo.</w:t>
      </w:r>
    </w:p>
    <w:p w14:paraId="102878D1" w14:textId="77777777" w:rsidR="00674A6B" w:rsidRPr="00674A6B" w:rsidRDefault="00674A6B" w:rsidP="00674A6B">
      <w:pPr>
        <w:rPr>
          <w:lang w:val="es-419" w:eastAsia="es-CO"/>
        </w:rPr>
      </w:pPr>
      <w:r w:rsidRPr="00674A6B">
        <w:rPr>
          <w:b/>
          <w:bCs/>
          <w:lang w:val="es-419" w:eastAsia="es-CO"/>
        </w:rPr>
        <w:t>Hematoma</w:t>
      </w:r>
      <w:r w:rsidRPr="00674A6B">
        <w:rPr>
          <w:lang w:val="es-419" w:eastAsia="es-CO"/>
        </w:rPr>
        <w:t>: acumulación de sangre que está atrapada en los tejidos de la piel o de un órgano.</w:t>
      </w:r>
    </w:p>
    <w:p w14:paraId="5D6C34B7" w14:textId="77777777" w:rsidR="00674A6B" w:rsidRPr="00674A6B" w:rsidRDefault="00674A6B" w:rsidP="00674A6B">
      <w:pPr>
        <w:rPr>
          <w:lang w:val="es-419" w:eastAsia="es-CO"/>
        </w:rPr>
      </w:pPr>
      <w:r w:rsidRPr="00674A6B">
        <w:rPr>
          <w:b/>
          <w:bCs/>
          <w:lang w:val="es-419" w:eastAsia="es-CO"/>
        </w:rPr>
        <w:t>Insuflar</w:t>
      </w:r>
      <w:r w:rsidRPr="00674A6B">
        <w:rPr>
          <w:lang w:val="es-419" w:eastAsia="es-CO"/>
        </w:rPr>
        <w:t>: introducir a soplos un gas, un líquido o una sustancia pulverizada en un órgano o en una cavidad.</w:t>
      </w:r>
    </w:p>
    <w:p w14:paraId="7BEA570E" w14:textId="77777777" w:rsidR="00674A6B" w:rsidRPr="00674A6B" w:rsidRDefault="00674A6B" w:rsidP="00674A6B">
      <w:pPr>
        <w:rPr>
          <w:lang w:val="es-419" w:eastAsia="es-CO"/>
        </w:rPr>
      </w:pPr>
      <w:r w:rsidRPr="00674A6B">
        <w:rPr>
          <w:b/>
          <w:bCs/>
          <w:lang w:val="es-419" w:eastAsia="es-CO"/>
        </w:rPr>
        <w:t>Plano frontal</w:t>
      </w:r>
      <w:r w:rsidRPr="00674A6B">
        <w:rPr>
          <w:lang w:val="es-419" w:eastAsia="es-CO"/>
        </w:rPr>
        <w:t>: línea vertical que atraviesa el cuerpo de lado a lado y que lo divide en una parte anterior y otra posterior.</w:t>
      </w:r>
    </w:p>
    <w:p w14:paraId="76CED4C5" w14:textId="77777777" w:rsidR="00674A6B" w:rsidRPr="00674A6B" w:rsidRDefault="00674A6B" w:rsidP="00674A6B">
      <w:pPr>
        <w:rPr>
          <w:lang w:val="es-419" w:eastAsia="es-CO"/>
        </w:rPr>
      </w:pPr>
      <w:r w:rsidRPr="00674A6B">
        <w:rPr>
          <w:b/>
          <w:bCs/>
          <w:lang w:val="es-419" w:eastAsia="es-CO"/>
        </w:rPr>
        <w:t>SVB</w:t>
      </w:r>
      <w:r w:rsidRPr="00674A6B">
        <w:rPr>
          <w:lang w:val="es-419" w:eastAsia="es-CO"/>
        </w:rPr>
        <w:t>: Soporte Vital Básico.</w:t>
      </w:r>
    </w:p>
    <w:p w14:paraId="14EEAD82" w14:textId="20C69C26" w:rsidR="00486D90" w:rsidRPr="00674A6B" w:rsidRDefault="00674A6B" w:rsidP="00674A6B">
      <w:pPr>
        <w:rPr>
          <w:lang w:val="es-419" w:eastAsia="es-CO"/>
        </w:rPr>
      </w:pPr>
      <w:r w:rsidRPr="00674A6B">
        <w:rPr>
          <w:b/>
          <w:bCs/>
          <w:lang w:val="es-419" w:eastAsia="es-CO"/>
        </w:rPr>
        <w:t>Taquicardia</w:t>
      </w:r>
      <w:r w:rsidRPr="00674A6B">
        <w:rPr>
          <w:lang w:val="es-419" w:eastAsia="es-CO"/>
        </w:rPr>
        <w:t>: frecuencia cardiaca por encima de los valores normales.</w:t>
      </w:r>
    </w:p>
    <w:p w14:paraId="40B682D2" w14:textId="55A1BD8D" w:rsidR="002E5B3A" w:rsidRDefault="002E5B3A" w:rsidP="00B63204">
      <w:pPr>
        <w:pStyle w:val="Titulosgenerales"/>
      </w:pPr>
      <w:bookmarkStart w:id="28" w:name="_Toc179283887"/>
      <w:r>
        <w:lastRenderedPageBreak/>
        <w:t>Referencias bibliográficas</w:t>
      </w:r>
      <w:bookmarkEnd w:id="28"/>
      <w:r>
        <w:t xml:space="preserve"> </w:t>
      </w:r>
    </w:p>
    <w:p w14:paraId="6F8BDA14" w14:textId="77777777" w:rsidR="00E93D98" w:rsidRPr="00E93D98" w:rsidRDefault="00F70FE4" w:rsidP="00E93D98">
      <w:pPr>
        <w:rPr>
          <w:lang w:val="es-419" w:eastAsia="es-CO"/>
        </w:rPr>
      </w:pPr>
      <w:r>
        <w:rPr>
          <w:lang w:val="es-419" w:eastAsia="es-CO"/>
        </w:rPr>
        <w:t xml:space="preserve"> </w:t>
      </w:r>
      <w:r w:rsidR="00E93D98" w:rsidRPr="00E93D98">
        <w:rPr>
          <w:lang w:val="es-419" w:eastAsia="es-CO"/>
        </w:rPr>
        <w:t>Anatomía diccionario referencia visual. (2016). Columna vertebral.</w:t>
      </w:r>
    </w:p>
    <w:p w14:paraId="633A2C99" w14:textId="61D6B0CC" w:rsidR="00E93D98" w:rsidRPr="00E93D98" w:rsidRDefault="00E93D98" w:rsidP="00E93D98">
      <w:pPr>
        <w:rPr>
          <w:lang w:val="es-419" w:eastAsia="es-CO"/>
        </w:rPr>
      </w:pPr>
      <w:proofErr w:type="spellStart"/>
      <w:r w:rsidRPr="00E93D98">
        <w:rPr>
          <w:lang w:val="es-419" w:eastAsia="es-CO"/>
        </w:rPr>
        <w:t>Anatomia</w:t>
      </w:r>
      <w:proofErr w:type="spellEnd"/>
      <w:r w:rsidRPr="00E93D98">
        <w:rPr>
          <w:lang w:val="es-419" w:eastAsia="es-CO"/>
        </w:rPr>
        <w:t xml:space="preserve"> humana. (2016). Posición anatómica.</w:t>
      </w:r>
      <w:r>
        <w:rPr>
          <w:lang w:val="es-419" w:eastAsia="es-CO"/>
        </w:rPr>
        <w:t xml:space="preserve"> </w:t>
      </w:r>
      <w:hyperlink r:id="rId17" w:history="1">
        <w:r w:rsidRPr="0078401C">
          <w:rPr>
            <w:rStyle w:val="Hipervnculo"/>
            <w:lang w:val="es-419" w:eastAsia="es-CO"/>
          </w:rPr>
          <w:t>http://unefaanatomia.blogspot.com.co/2008/04/anatoma-humana-generalidades.html</w:t>
        </w:r>
      </w:hyperlink>
      <w:r>
        <w:rPr>
          <w:lang w:val="es-419" w:eastAsia="es-CO"/>
        </w:rPr>
        <w:t xml:space="preserve"> </w:t>
      </w:r>
    </w:p>
    <w:p w14:paraId="49CDC2D2" w14:textId="40A00926" w:rsidR="00E93D98" w:rsidRPr="00E93D98" w:rsidRDefault="00E93D98" w:rsidP="00E93D98">
      <w:pPr>
        <w:rPr>
          <w:lang w:val="es-419" w:eastAsia="es-CO"/>
        </w:rPr>
      </w:pPr>
      <w:proofErr w:type="spellStart"/>
      <w:r w:rsidRPr="00E93D98">
        <w:rPr>
          <w:lang w:val="es-419" w:eastAsia="es-CO"/>
        </w:rPr>
        <w:t>Anatomia</w:t>
      </w:r>
      <w:proofErr w:type="spellEnd"/>
      <w:r w:rsidRPr="00E93D98">
        <w:rPr>
          <w:lang w:val="es-419" w:eastAsia="es-CO"/>
        </w:rPr>
        <w:t xml:space="preserve"> Humana. (2016). Sistema circulatorio.</w:t>
      </w:r>
      <w:r>
        <w:rPr>
          <w:lang w:val="es-419" w:eastAsia="es-CO"/>
        </w:rPr>
        <w:t xml:space="preserve"> </w:t>
      </w:r>
      <w:hyperlink r:id="rId18" w:history="1">
        <w:r w:rsidRPr="0078401C">
          <w:rPr>
            <w:rStyle w:val="Hipervnculo"/>
            <w:lang w:val="es-419" w:eastAsia="es-CO"/>
          </w:rPr>
          <w:t>https://vimeo.com/48093179</w:t>
        </w:r>
      </w:hyperlink>
      <w:r>
        <w:rPr>
          <w:lang w:val="es-419" w:eastAsia="es-CO"/>
        </w:rPr>
        <w:t xml:space="preserve"> </w:t>
      </w:r>
    </w:p>
    <w:p w14:paraId="75B7D8F0" w14:textId="0D9630C4" w:rsidR="00E93D98" w:rsidRPr="00E93D98" w:rsidRDefault="00E93D98" w:rsidP="00E93D98">
      <w:pPr>
        <w:rPr>
          <w:lang w:val="es-419" w:eastAsia="es-CO"/>
        </w:rPr>
      </w:pPr>
      <w:r w:rsidRPr="00E93D98">
        <w:rPr>
          <w:lang w:val="es-419" w:eastAsia="es-CO"/>
        </w:rPr>
        <w:t>Carmona Romera, A. B. &amp; Rivas Hidalgo, A. M. (2022). Soporte Vital Básico. SANT0208: (1 ed.). IC Editorial.</w:t>
      </w:r>
      <w:r>
        <w:rPr>
          <w:lang w:val="es-419" w:eastAsia="es-CO"/>
        </w:rPr>
        <w:t xml:space="preserve"> </w:t>
      </w:r>
      <w:hyperlink r:id="rId19" w:history="1">
        <w:r w:rsidRPr="0078401C">
          <w:rPr>
            <w:rStyle w:val="Hipervnculo"/>
            <w:lang w:val="es-419" w:eastAsia="es-CO"/>
          </w:rPr>
          <w:t>https://elibro-net.bdigital.sena.edu.co/es/lc/senavirtual/titulos/225084</w:t>
        </w:r>
      </w:hyperlink>
      <w:r>
        <w:rPr>
          <w:lang w:val="es-419" w:eastAsia="es-CO"/>
        </w:rPr>
        <w:t xml:space="preserve"> </w:t>
      </w:r>
    </w:p>
    <w:p w14:paraId="290A698C" w14:textId="77777777" w:rsidR="00E93D98" w:rsidRPr="00E93D98" w:rsidRDefault="00E93D98" w:rsidP="00E93D98">
      <w:pPr>
        <w:rPr>
          <w:lang w:val="es-419" w:eastAsia="es-CO"/>
        </w:rPr>
      </w:pPr>
      <w:r w:rsidRPr="00E93D98">
        <w:rPr>
          <w:lang w:val="es-419" w:eastAsia="es-CO"/>
        </w:rPr>
        <w:t>Guías de la AHA (2016). Aspectos destacados.</w:t>
      </w:r>
    </w:p>
    <w:p w14:paraId="0F7FEB2A" w14:textId="065D883C" w:rsidR="00E93D98" w:rsidRPr="00E93D98" w:rsidRDefault="00E93D98" w:rsidP="00E93D98">
      <w:pPr>
        <w:rPr>
          <w:lang w:val="es-419" w:eastAsia="es-CO"/>
        </w:rPr>
      </w:pPr>
      <w:r w:rsidRPr="00E93D98">
        <w:rPr>
          <w:lang w:val="es-419" w:eastAsia="es-CO"/>
        </w:rPr>
        <w:t xml:space="preserve">Hernández Padilla, J. M. Márquez Hernández, V. V. &amp; Antequera </w:t>
      </w:r>
      <w:proofErr w:type="spellStart"/>
      <w:r w:rsidRPr="00E93D98">
        <w:rPr>
          <w:lang w:val="es-419" w:eastAsia="es-CO"/>
        </w:rPr>
        <w:t>Raynal</w:t>
      </w:r>
      <w:proofErr w:type="spellEnd"/>
      <w:r w:rsidRPr="00E93D98">
        <w:rPr>
          <w:lang w:val="es-419" w:eastAsia="es-CO"/>
        </w:rPr>
        <w:t xml:space="preserve">, L. H. (2016). Soporte vital básico y avanzado: basado en las recomendaciones ERC-2015: </w:t>
      </w:r>
      <w:proofErr w:type="gramStart"/>
      <w:r w:rsidRPr="00E93D98">
        <w:rPr>
          <w:lang w:val="es-419" w:eastAsia="es-CO"/>
        </w:rPr>
        <w:t>( ed.</w:t>
      </w:r>
      <w:proofErr w:type="gramEnd"/>
      <w:r w:rsidRPr="00E93D98">
        <w:rPr>
          <w:lang w:val="es-419" w:eastAsia="es-CO"/>
        </w:rPr>
        <w:t>). Editorial Universidad de Almería.</w:t>
      </w:r>
      <w:r>
        <w:rPr>
          <w:lang w:val="es-419" w:eastAsia="es-CO"/>
        </w:rPr>
        <w:t xml:space="preserve"> </w:t>
      </w:r>
      <w:hyperlink r:id="rId20" w:history="1">
        <w:r w:rsidRPr="0078401C">
          <w:rPr>
            <w:rStyle w:val="Hipervnculo"/>
            <w:lang w:val="es-419" w:eastAsia="es-CO"/>
          </w:rPr>
          <w:t>https://elibro-net.bdigital.sena.edu.co/es/lc/senavirtual/titulos/44563</w:t>
        </w:r>
      </w:hyperlink>
      <w:r>
        <w:rPr>
          <w:lang w:val="es-419" w:eastAsia="es-CO"/>
        </w:rPr>
        <w:t xml:space="preserve"> </w:t>
      </w:r>
    </w:p>
    <w:p w14:paraId="396D72CA" w14:textId="77777777" w:rsidR="00E93D98" w:rsidRPr="00E93D98" w:rsidRDefault="00E93D98" w:rsidP="00E93D98">
      <w:pPr>
        <w:rPr>
          <w:lang w:val="es-419" w:eastAsia="es-CO"/>
        </w:rPr>
      </w:pPr>
      <w:r w:rsidRPr="00E93D98">
        <w:rPr>
          <w:lang w:val="es-419" w:eastAsia="es-CO"/>
        </w:rPr>
        <w:t xml:space="preserve">Junta de </w:t>
      </w:r>
      <w:proofErr w:type="spellStart"/>
      <w:r w:rsidRPr="00E93D98">
        <w:rPr>
          <w:lang w:val="es-419" w:eastAsia="es-CO"/>
        </w:rPr>
        <w:t>Andalucia</w:t>
      </w:r>
      <w:proofErr w:type="spellEnd"/>
      <w:r w:rsidRPr="00E93D98">
        <w:rPr>
          <w:lang w:val="es-419" w:eastAsia="es-CO"/>
        </w:rPr>
        <w:t>. (2016). Circulatorio.</w:t>
      </w:r>
    </w:p>
    <w:p w14:paraId="36D982A1" w14:textId="77777777" w:rsidR="00E93D98" w:rsidRPr="00E93D98" w:rsidRDefault="00E93D98" w:rsidP="00E93D98">
      <w:pPr>
        <w:rPr>
          <w:lang w:val="es-419" w:eastAsia="es-CO"/>
        </w:rPr>
      </w:pPr>
      <w:proofErr w:type="spellStart"/>
      <w:r w:rsidRPr="00E93D98">
        <w:rPr>
          <w:lang w:val="es-419" w:eastAsia="es-CO"/>
        </w:rPr>
        <w:t>Prehospital</w:t>
      </w:r>
      <w:proofErr w:type="spellEnd"/>
      <w:r w:rsidRPr="00E93D98">
        <w:rPr>
          <w:lang w:val="es-419" w:eastAsia="es-CO"/>
        </w:rPr>
        <w:t xml:space="preserve"> Trauma </w:t>
      </w:r>
      <w:proofErr w:type="spellStart"/>
      <w:r w:rsidRPr="00E93D98">
        <w:rPr>
          <w:lang w:val="es-419" w:eastAsia="es-CO"/>
        </w:rPr>
        <w:t>life</w:t>
      </w:r>
      <w:proofErr w:type="spellEnd"/>
      <w:r w:rsidRPr="00E93D98">
        <w:rPr>
          <w:lang w:val="es-419" w:eastAsia="es-CO"/>
        </w:rPr>
        <w:t xml:space="preserve"> </w:t>
      </w:r>
      <w:proofErr w:type="spellStart"/>
      <w:r w:rsidRPr="00E93D98">
        <w:rPr>
          <w:lang w:val="es-419" w:eastAsia="es-CO"/>
        </w:rPr>
        <w:t>support</w:t>
      </w:r>
      <w:proofErr w:type="spellEnd"/>
      <w:r w:rsidRPr="00E93D98">
        <w:rPr>
          <w:lang w:val="es-419" w:eastAsia="es-CO"/>
        </w:rPr>
        <w:t xml:space="preserve"> </w:t>
      </w:r>
      <w:proofErr w:type="spellStart"/>
      <w:r w:rsidRPr="00E93D98">
        <w:rPr>
          <w:lang w:val="es-419" w:eastAsia="es-CO"/>
        </w:rPr>
        <w:t>committee</w:t>
      </w:r>
      <w:proofErr w:type="spellEnd"/>
      <w:r w:rsidRPr="00E93D98">
        <w:rPr>
          <w:lang w:val="es-419" w:eastAsia="es-CO"/>
        </w:rPr>
        <w:t xml:space="preserve"> </w:t>
      </w:r>
      <w:proofErr w:type="spellStart"/>
      <w:r w:rsidRPr="00E93D98">
        <w:rPr>
          <w:lang w:val="es-419" w:eastAsia="es-CO"/>
        </w:rPr>
        <w:t>of</w:t>
      </w:r>
      <w:proofErr w:type="spellEnd"/>
      <w:r w:rsidRPr="00E93D98">
        <w:rPr>
          <w:lang w:val="es-419" w:eastAsia="es-CO"/>
        </w:rPr>
        <w:t xml:space="preserve"> </w:t>
      </w:r>
      <w:proofErr w:type="spellStart"/>
      <w:r w:rsidRPr="00E93D98">
        <w:rPr>
          <w:lang w:val="es-419" w:eastAsia="es-CO"/>
        </w:rPr>
        <w:t>the</w:t>
      </w:r>
      <w:proofErr w:type="spellEnd"/>
      <w:r w:rsidRPr="00E93D98">
        <w:rPr>
          <w:lang w:val="es-419" w:eastAsia="es-CO"/>
        </w:rPr>
        <w:t xml:space="preserve"> </w:t>
      </w:r>
      <w:proofErr w:type="spellStart"/>
      <w:r w:rsidRPr="00E93D98">
        <w:rPr>
          <w:lang w:val="es-419" w:eastAsia="es-CO"/>
        </w:rPr>
        <w:t>national</w:t>
      </w:r>
      <w:proofErr w:type="spellEnd"/>
      <w:r w:rsidRPr="00E93D98">
        <w:rPr>
          <w:lang w:val="es-419" w:eastAsia="es-CO"/>
        </w:rPr>
        <w:t xml:space="preserve"> </w:t>
      </w:r>
      <w:proofErr w:type="spellStart"/>
      <w:r w:rsidRPr="00E93D98">
        <w:rPr>
          <w:lang w:val="es-419" w:eastAsia="es-CO"/>
        </w:rPr>
        <w:t>association</w:t>
      </w:r>
      <w:proofErr w:type="spellEnd"/>
      <w:r w:rsidRPr="00E93D98">
        <w:rPr>
          <w:lang w:val="es-419" w:eastAsia="es-CO"/>
        </w:rPr>
        <w:t xml:space="preserve"> </w:t>
      </w:r>
      <w:proofErr w:type="spellStart"/>
      <w:r w:rsidRPr="00E93D98">
        <w:rPr>
          <w:lang w:val="es-419" w:eastAsia="es-CO"/>
        </w:rPr>
        <w:t>of</w:t>
      </w:r>
      <w:proofErr w:type="spellEnd"/>
      <w:r w:rsidRPr="00E93D98">
        <w:rPr>
          <w:lang w:val="es-419" w:eastAsia="es-CO"/>
        </w:rPr>
        <w:t xml:space="preserve"> </w:t>
      </w:r>
      <w:proofErr w:type="spellStart"/>
      <w:r w:rsidRPr="00E93D98">
        <w:rPr>
          <w:lang w:val="es-419" w:eastAsia="es-CO"/>
        </w:rPr>
        <w:t>emergency</w:t>
      </w:r>
      <w:proofErr w:type="spellEnd"/>
      <w:r w:rsidRPr="00E93D98">
        <w:rPr>
          <w:lang w:val="es-419" w:eastAsia="es-CO"/>
        </w:rPr>
        <w:t xml:space="preserve"> medical </w:t>
      </w:r>
      <w:proofErr w:type="spellStart"/>
      <w:r w:rsidRPr="00E93D98">
        <w:rPr>
          <w:lang w:val="es-419" w:eastAsia="es-CO"/>
        </w:rPr>
        <w:t>technicians</w:t>
      </w:r>
      <w:proofErr w:type="spellEnd"/>
      <w:r w:rsidRPr="00E93D98">
        <w:rPr>
          <w:lang w:val="es-419" w:eastAsia="es-CO"/>
        </w:rPr>
        <w:t xml:space="preserve">. (2012) </w:t>
      </w:r>
      <w:proofErr w:type="spellStart"/>
      <w:r w:rsidRPr="00E93D98">
        <w:rPr>
          <w:lang w:val="es-419" w:eastAsia="es-CO"/>
        </w:rPr>
        <w:t>The</w:t>
      </w:r>
      <w:proofErr w:type="spellEnd"/>
      <w:r w:rsidRPr="00E93D98">
        <w:rPr>
          <w:lang w:val="es-419" w:eastAsia="es-CO"/>
        </w:rPr>
        <w:t xml:space="preserve"> </w:t>
      </w:r>
      <w:proofErr w:type="spellStart"/>
      <w:r w:rsidRPr="00E93D98">
        <w:rPr>
          <w:lang w:val="es-419" w:eastAsia="es-CO"/>
        </w:rPr>
        <w:t>committee</w:t>
      </w:r>
      <w:proofErr w:type="spellEnd"/>
      <w:r w:rsidRPr="00E93D98">
        <w:rPr>
          <w:lang w:val="es-419" w:eastAsia="es-CO"/>
        </w:rPr>
        <w:t xml:space="preserve"> </w:t>
      </w:r>
      <w:proofErr w:type="spellStart"/>
      <w:r w:rsidRPr="00E93D98">
        <w:rPr>
          <w:lang w:val="es-419" w:eastAsia="es-CO"/>
        </w:rPr>
        <w:t>on</w:t>
      </w:r>
      <w:proofErr w:type="spellEnd"/>
      <w:r w:rsidRPr="00E93D98">
        <w:rPr>
          <w:lang w:val="es-419" w:eastAsia="es-CO"/>
        </w:rPr>
        <w:t xml:space="preserve"> trauma </w:t>
      </w:r>
      <w:proofErr w:type="spellStart"/>
      <w:r w:rsidRPr="00E93D98">
        <w:rPr>
          <w:lang w:val="es-419" w:eastAsia="es-CO"/>
        </w:rPr>
        <w:t>of</w:t>
      </w:r>
      <w:proofErr w:type="spellEnd"/>
      <w:r w:rsidRPr="00E93D98">
        <w:rPr>
          <w:lang w:val="es-419" w:eastAsia="es-CO"/>
        </w:rPr>
        <w:t xml:space="preserve"> </w:t>
      </w:r>
      <w:proofErr w:type="spellStart"/>
      <w:r w:rsidRPr="00E93D98">
        <w:rPr>
          <w:lang w:val="es-419" w:eastAsia="es-CO"/>
        </w:rPr>
        <w:t>the</w:t>
      </w:r>
      <w:proofErr w:type="spellEnd"/>
      <w:r w:rsidRPr="00E93D98">
        <w:rPr>
          <w:lang w:val="es-419" w:eastAsia="es-CO"/>
        </w:rPr>
        <w:t xml:space="preserve"> </w:t>
      </w:r>
      <w:proofErr w:type="spellStart"/>
      <w:r w:rsidRPr="00E93D98">
        <w:rPr>
          <w:lang w:val="es-419" w:eastAsia="es-CO"/>
        </w:rPr>
        <w:t>american</w:t>
      </w:r>
      <w:proofErr w:type="spellEnd"/>
      <w:r w:rsidRPr="00E93D98">
        <w:rPr>
          <w:lang w:val="es-419" w:eastAsia="es-CO"/>
        </w:rPr>
        <w:t xml:space="preserve"> </w:t>
      </w:r>
      <w:proofErr w:type="spellStart"/>
      <w:r w:rsidRPr="00E93D98">
        <w:rPr>
          <w:lang w:val="es-419" w:eastAsia="es-CO"/>
        </w:rPr>
        <w:t>college</w:t>
      </w:r>
      <w:proofErr w:type="spellEnd"/>
      <w:r w:rsidRPr="00E93D98">
        <w:rPr>
          <w:lang w:val="es-419" w:eastAsia="es-CO"/>
        </w:rPr>
        <w:t xml:space="preserve"> </w:t>
      </w:r>
      <w:proofErr w:type="spellStart"/>
      <w:r w:rsidRPr="00E93D98">
        <w:rPr>
          <w:lang w:val="es-419" w:eastAsia="es-CO"/>
        </w:rPr>
        <w:t>of</w:t>
      </w:r>
      <w:proofErr w:type="spellEnd"/>
      <w:r w:rsidRPr="00E93D98">
        <w:rPr>
          <w:lang w:val="es-419" w:eastAsia="es-CO"/>
        </w:rPr>
        <w:t xml:space="preserve"> </w:t>
      </w:r>
      <w:proofErr w:type="spellStart"/>
      <w:r w:rsidRPr="00E93D98">
        <w:rPr>
          <w:lang w:val="es-419" w:eastAsia="es-CO"/>
        </w:rPr>
        <w:t>surgeons</w:t>
      </w:r>
      <w:proofErr w:type="spellEnd"/>
      <w:r w:rsidRPr="00E93D98">
        <w:rPr>
          <w:lang w:val="es-419" w:eastAsia="es-CO"/>
        </w:rPr>
        <w:t xml:space="preserve">. Soporte vital básico y avanzado en el trauma prehospitalario PHTLS. 7 </w:t>
      </w:r>
      <w:proofErr w:type="gramStart"/>
      <w:r w:rsidRPr="00E93D98">
        <w:rPr>
          <w:lang w:val="es-419" w:eastAsia="es-CO"/>
        </w:rPr>
        <w:t>Ed.</w:t>
      </w:r>
      <w:proofErr w:type="gramEnd"/>
      <w:r w:rsidRPr="00E93D98">
        <w:rPr>
          <w:lang w:val="es-419" w:eastAsia="es-CO"/>
        </w:rPr>
        <w:t xml:space="preserve"> Elsevier, España.</w:t>
      </w:r>
    </w:p>
    <w:p w14:paraId="44326A49" w14:textId="1C781874" w:rsidR="00F36C9D" w:rsidRDefault="00E93D98" w:rsidP="000973D5">
      <w:pPr>
        <w:rPr>
          <w:lang w:val="es-419" w:eastAsia="es-CO"/>
        </w:rPr>
      </w:pPr>
      <w:r w:rsidRPr="00E93D98">
        <w:rPr>
          <w:lang w:val="es-419" w:eastAsia="es-CO"/>
        </w:rPr>
        <w:t>Urgencias y emergencias médicas tanto para el personal paramédico y médico. (2016). Evaluación de la escena por un primer respondiente.</w:t>
      </w:r>
      <w:r>
        <w:rPr>
          <w:lang w:val="es-419" w:eastAsia="es-CO"/>
        </w:rPr>
        <w:t xml:space="preserve"> </w:t>
      </w:r>
      <w:hyperlink r:id="rId21" w:history="1">
        <w:r w:rsidRPr="0078401C">
          <w:rPr>
            <w:rStyle w:val="Hipervnculo"/>
            <w:lang w:val="es-419" w:eastAsia="es-CO"/>
          </w:rPr>
          <w:t>http://urgenciasyemergenciasmedicas.blogspot.com.co/2013/01/3-evaluacion-de-la-escena-por-un-primer.html</w:t>
        </w:r>
      </w:hyperlink>
      <w:r>
        <w:rPr>
          <w:lang w:val="es-419" w:eastAsia="es-CO"/>
        </w:rPr>
        <w:t xml:space="preserve"> </w:t>
      </w:r>
    </w:p>
    <w:p w14:paraId="0ACDF4A3" w14:textId="5F5F13AA" w:rsidR="002E5B3A" w:rsidRPr="002E5B3A" w:rsidRDefault="00F36C9D" w:rsidP="00B63204">
      <w:pPr>
        <w:pStyle w:val="Titulosgenerales"/>
      </w:pPr>
      <w:bookmarkStart w:id="29" w:name="_Toc179283888"/>
      <w:r>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17F7E57E" w:rsidR="00B9559F" w:rsidRDefault="00B9559F" w:rsidP="007201C9">
            <w:pPr>
              <w:pStyle w:val="TextoTablas"/>
            </w:pPr>
            <w:r w:rsidRPr="001C5402">
              <w:t xml:space="preserve">Responsable del </w:t>
            </w:r>
            <w:r w:rsidR="00F70FE4">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10954FC1" w:rsidR="00B9559F" w:rsidRDefault="00B9559F" w:rsidP="007201C9">
            <w:pPr>
              <w:pStyle w:val="TextoTablas"/>
            </w:pPr>
            <w:r w:rsidRPr="001C5402">
              <w:t>Responsable</w:t>
            </w:r>
            <w:r w:rsidR="004B7652">
              <w:t xml:space="preserve"> de</w:t>
            </w:r>
            <w:r w:rsidRPr="001C5402">
              <w:t xml:space="preserve"> </w:t>
            </w:r>
            <w:r w:rsidR="00F70FE4">
              <w:t>l</w:t>
            </w:r>
            <w:r w:rsidRPr="001C5402">
              <w:t xml:space="preserve">ínea de </w:t>
            </w:r>
            <w:r w:rsidR="00F70FE4">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C323F99" w:rsidR="00B9559F" w:rsidRDefault="00F70FE4" w:rsidP="007201C9">
            <w:pPr>
              <w:pStyle w:val="TextoTablas"/>
            </w:pPr>
            <w:r w:rsidRPr="00F70FE4">
              <w:t>Luz María Cardona Correa</w:t>
            </w:r>
          </w:p>
        </w:tc>
        <w:tc>
          <w:tcPr>
            <w:tcW w:w="3261" w:type="dxa"/>
          </w:tcPr>
          <w:p w14:paraId="7BB9A540" w14:textId="5ABA61E3" w:rsidR="00B9559F" w:rsidRDefault="00B9559F" w:rsidP="007201C9">
            <w:pPr>
              <w:pStyle w:val="TextoTablas"/>
            </w:pPr>
            <w:r w:rsidRPr="009222BD">
              <w:t>Expert</w:t>
            </w:r>
            <w:r w:rsidR="0025281C">
              <w:t>a</w:t>
            </w:r>
            <w:r w:rsidRPr="009222BD">
              <w:t xml:space="preserve"> </w:t>
            </w:r>
            <w:r w:rsidR="00F70FE4">
              <w:t>t</w:t>
            </w:r>
            <w:r w:rsidRPr="009222BD">
              <w:t>emátic</w:t>
            </w:r>
            <w:r w:rsidR="0025281C">
              <w:t>a</w:t>
            </w:r>
          </w:p>
        </w:tc>
        <w:tc>
          <w:tcPr>
            <w:tcW w:w="3969" w:type="dxa"/>
          </w:tcPr>
          <w:p w14:paraId="1C05866F" w14:textId="21656D68" w:rsidR="00B9559F" w:rsidRDefault="00F70FE4" w:rsidP="007201C9">
            <w:pPr>
              <w:pStyle w:val="TextoTablas"/>
            </w:pPr>
            <w:r w:rsidRPr="00F70FE4">
              <w:t>Centro de Servicios de Salud - Regional Antioquia</w:t>
            </w:r>
          </w:p>
        </w:tc>
      </w:tr>
      <w:tr w:rsidR="00390991" w14:paraId="015A71DB" w14:textId="77777777" w:rsidTr="004554CA">
        <w:tc>
          <w:tcPr>
            <w:tcW w:w="2830" w:type="dxa"/>
          </w:tcPr>
          <w:p w14:paraId="3AA321BA" w14:textId="0B8E1A34" w:rsidR="00390991" w:rsidRDefault="00FB7C3E" w:rsidP="007201C9">
            <w:pPr>
              <w:pStyle w:val="TextoTablas"/>
            </w:pPr>
            <w:r w:rsidRPr="00FB7C3E">
              <w:t>Paola Alexandra Moya</w:t>
            </w:r>
          </w:p>
        </w:tc>
        <w:tc>
          <w:tcPr>
            <w:tcW w:w="3261" w:type="dxa"/>
          </w:tcPr>
          <w:p w14:paraId="1F51BEF4" w14:textId="24375A52" w:rsidR="00390991" w:rsidRDefault="00390991" w:rsidP="007201C9">
            <w:pPr>
              <w:pStyle w:val="TextoTablas"/>
            </w:pPr>
            <w:r w:rsidRPr="00390991">
              <w:t xml:space="preserve">Evaluadora </w:t>
            </w:r>
            <w:r w:rsidR="00F70FE4">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478E7298" w:rsidR="00B9559F" w:rsidRPr="00171F4E" w:rsidRDefault="00EA0253" w:rsidP="007201C9">
            <w:pPr>
              <w:pStyle w:val="TextoTablas"/>
              <w:rPr>
                <w:highlight w:val="yellow"/>
              </w:rPr>
            </w:pPr>
            <w:r w:rsidRPr="00EA0253">
              <w:t>Carlos Julián Ramírez Benítez</w:t>
            </w:r>
          </w:p>
        </w:tc>
        <w:tc>
          <w:tcPr>
            <w:tcW w:w="3261" w:type="dxa"/>
          </w:tcPr>
          <w:p w14:paraId="2DBE89D0" w14:textId="2D45B2F4" w:rsidR="00B9559F" w:rsidRPr="00171F4E" w:rsidRDefault="00390991" w:rsidP="007201C9">
            <w:pPr>
              <w:pStyle w:val="TextoTablas"/>
              <w:rPr>
                <w:highlight w:val="yellow"/>
              </w:rPr>
            </w:pPr>
            <w:r w:rsidRPr="00390991">
              <w:t xml:space="preserve">Diseñador de </w:t>
            </w:r>
            <w:r w:rsidR="00F70FE4">
              <w:t>c</w:t>
            </w:r>
            <w:r w:rsidRPr="00390991">
              <w:t xml:space="preserve">ontenidos </w:t>
            </w:r>
            <w:r w:rsidR="00F70FE4">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375FC08C" w:rsidR="004B7652" w:rsidRPr="00390991" w:rsidRDefault="00F70FE4" w:rsidP="007201C9">
            <w:pPr>
              <w:pStyle w:val="TextoTablas"/>
            </w:pPr>
            <w:r w:rsidRPr="00F70FE4">
              <w:t xml:space="preserve">Edwin </w:t>
            </w:r>
            <w:proofErr w:type="spellStart"/>
            <w:r w:rsidRPr="00F70FE4">
              <w:t>Sneider</w:t>
            </w:r>
            <w:proofErr w:type="spellEnd"/>
            <w:r w:rsidRPr="00F70FE4">
              <w:t xml:space="preserve"> Velandia Suárez</w:t>
            </w:r>
          </w:p>
        </w:tc>
        <w:tc>
          <w:tcPr>
            <w:tcW w:w="3261" w:type="dxa"/>
          </w:tcPr>
          <w:p w14:paraId="216B4C44" w14:textId="1CA9BA32" w:rsidR="004B7652" w:rsidRPr="00390991" w:rsidRDefault="004B7652" w:rsidP="007201C9">
            <w:pPr>
              <w:pStyle w:val="TextoTablas"/>
            </w:pPr>
            <w:r>
              <w:t xml:space="preserve">Desarrollador </w:t>
            </w:r>
            <w:r w:rsidR="00F70FE4" w:rsidRPr="00F70FE4">
              <w:rPr>
                <w:rStyle w:val="Extranjerismo"/>
              </w:rPr>
              <w:t>f</w:t>
            </w:r>
            <w:r w:rsidRPr="00F70FE4">
              <w:rPr>
                <w:rStyle w:val="Extranjerismo"/>
              </w:rPr>
              <w:t>ull</w:t>
            </w:r>
            <w:r w:rsidR="00F70FE4" w:rsidRPr="00F70FE4">
              <w:rPr>
                <w:rStyle w:val="Extranjerismo"/>
              </w:rPr>
              <w:t xml:space="preserve"> </w:t>
            </w:r>
            <w:r w:rsidRPr="00F70FE4">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7632D" w14:paraId="042BC38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7AF9026" w14:textId="43F115C6" w:rsidR="0047632D" w:rsidRPr="00F70FE4" w:rsidRDefault="0047632D" w:rsidP="0047632D">
            <w:pPr>
              <w:pStyle w:val="TextoTablas"/>
            </w:pPr>
            <w:r w:rsidRPr="0047632D">
              <w:t>José Eduardo Solano Rivero</w:t>
            </w:r>
          </w:p>
        </w:tc>
        <w:tc>
          <w:tcPr>
            <w:tcW w:w="3261" w:type="dxa"/>
          </w:tcPr>
          <w:p w14:paraId="7539B5F4" w14:textId="5261EEF6" w:rsidR="0047632D" w:rsidRDefault="0047632D" w:rsidP="0047632D">
            <w:pPr>
              <w:pStyle w:val="TextoTablas"/>
            </w:pPr>
            <w:r w:rsidRPr="0047632D">
              <w:t>Animador y productor multimedia</w:t>
            </w:r>
          </w:p>
        </w:tc>
        <w:tc>
          <w:tcPr>
            <w:tcW w:w="3969" w:type="dxa"/>
          </w:tcPr>
          <w:p w14:paraId="42063BAA" w14:textId="563088E4" w:rsidR="0047632D" w:rsidRPr="006E478B" w:rsidRDefault="0047632D" w:rsidP="0047632D">
            <w:pPr>
              <w:pStyle w:val="TextoTablas"/>
            </w:pPr>
            <w:r w:rsidRPr="00513E08">
              <w:t>Centro de Servicios de Salud - Regional Antioquia</w:t>
            </w:r>
          </w:p>
        </w:tc>
      </w:tr>
      <w:tr w:rsidR="0047632D" w14:paraId="19F6B9B4" w14:textId="77777777" w:rsidTr="004554CA">
        <w:tc>
          <w:tcPr>
            <w:tcW w:w="2830" w:type="dxa"/>
          </w:tcPr>
          <w:p w14:paraId="39CB2F0F" w14:textId="7C4FA445" w:rsidR="0047632D" w:rsidRPr="00F70FE4" w:rsidRDefault="0047632D" w:rsidP="0047632D">
            <w:pPr>
              <w:pStyle w:val="TextoTablas"/>
            </w:pPr>
            <w:r>
              <w:t>María Carolina Tamayo López</w:t>
            </w:r>
          </w:p>
        </w:tc>
        <w:tc>
          <w:tcPr>
            <w:tcW w:w="3261" w:type="dxa"/>
          </w:tcPr>
          <w:p w14:paraId="42D9173C" w14:textId="1D940283" w:rsidR="0047632D" w:rsidRDefault="0047632D" w:rsidP="0047632D">
            <w:pPr>
              <w:pStyle w:val="TextoTablas"/>
            </w:pPr>
            <w:r w:rsidRPr="0047632D">
              <w:t>Locución</w:t>
            </w:r>
          </w:p>
        </w:tc>
        <w:tc>
          <w:tcPr>
            <w:tcW w:w="3969" w:type="dxa"/>
          </w:tcPr>
          <w:p w14:paraId="1D5D28E6" w14:textId="1F0064BA" w:rsidR="0047632D" w:rsidRPr="006E478B" w:rsidRDefault="0047632D" w:rsidP="0047632D">
            <w:pPr>
              <w:pStyle w:val="TextoTablas"/>
            </w:pPr>
            <w:r w:rsidRPr="00513E08">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85067EA" w:rsidR="004B7652" w:rsidRPr="00005D17" w:rsidRDefault="00F70FE4" w:rsidP="007201C9">
            <w:pPr>
              <w:pStyle w:val="TextoTablas"/>
            </w:pPr>
            <w:r w:rsidRPr="00F70FE4">
              <w:t xml:space="preserve">Luis Gabriel Urueta </w:t>
            </w:r>
            <w:proofErr w:type="spellStart"/>
            <w:r w:rsidRPr="00F70FE4">
              <w:t>Alvarez</w:t>
            </w:r>
            <w:proofErr w:type="spellEnd"/>
          </w:p>
        </w:tc>
        <w:tc>
          <w:tcPr>
            <w:tcW w:w="3261" w:type="dxa"/>
          </w:tcPr>
          <w:p w14:paraId="03A34D16" w14:textId="0BF3DB0F" w:rsidR="004B7652" w:rsidRPr="00005D17" w:rsidRDefault="004B7652" w:rsidP="007201C9">
            <w:pPr>
              <w:pStyle w:val="TextoTablas"/>
            </w:pPr>
            <w:r w:rsidRPr="00005D17">
              <w:t xml:space="preserve">Validador de </w:t>
            </w:r>
            <w:r w:rsidR="00F70FE4">
              <w:t>r</w:t>
            </w:r>
            <w:r w:rsidRPr="00005D17">
              <w:t xml:space="preserve">ecursos </w:t>
            </w:r>
            <w:r w:rsidR="00F70FE4">
              <w:t>e</w:t>
            </w:r>
            <w:r w:rsidRPr="00005D17">
              <w:t xml:space="preserve">ducativos </w:t>
            </w:r>
            <w:r w:rsidR="00F70FE4">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18BC4995" w:rsidR="00FB7C3E" w:rsidRDefault="0025281C" w:rsidP="00FB7C3E">
            <w:pPr>
              <w:pStyle w:val="TextoTablas"/>
            </w:pPr>
            <w:r>
              <w:t>Margarita Marcela Medrano Gómez</w:t>
            </w:r>
          </w:p>
        </w:tc>
        <w:tc>
          <w:tcPr>
            <w:tcW w:w="3261" w:type="dxa"/>
          </w:tcPr>
          <w:p w14:paraId="7AAE509E" w14:textId="07145612" w:rsidR="00FB7C3E" w:rsidRPr="00005D17" w:rsidRDefault="00FB7C3E" w:rsidP="00FB7C3E">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21C5DEF4" w:rsidR="0025281C" w:rsidRDefault="0025281C" w:rsidP="007201C9">
            <w:pPr>
              <w:pStyle w:val="TextoTablas"/>
            </w:pPr>
            <w:r w:rsidRPr="00005D17">
              <w:t>Daniel Ricardo Mutis Gómez</w:t>
            </w:r>
          </w:p>
        </w:tc>
        <w:tc>
          <w:tcPr>
            <w:tcW w:w="3261" w:type="dxa"/>
          </w:tcPr>
          <w:p w14:paraId="7CDB309C" w14:textId="0255112C" w:rsidR="004B7652" w:rsidRPr="00005D17" w:rsidRDefault="004B7652" w:rsidP="007201C9">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8EB91" w14:textId="77777777" w:rsidR="006A07E4" w:rsidRDefault="006A07E4" w:rsidP="00EC0858">
      <w:pPr>
        <w:spacing w:before="0" w:after="0" w:line="240" w:lineRule="auto"/>
      </w:pPr>
      <w:r>
        <w:separator/>
      </w:r>
    </w:p>
  </w:endnote>
  <w:endnote w:type="continuationSeparator" w:id="0">
    <w:p w14:paraId="431D53C0" w14:textId="77777777" w:rsidR="006A07E4" w:rsidRDefault="006A07E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1FCF9BE1" w:rsidR="00EC0858" w:rsidRDefault="00EC0858">
    <w:pPr>
      <w:pStyle w:val="Piedepgina"/>
      <w:jc w:val="right"/>
    </w:pPr>
  </w:p>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BB6DA" w14:textId="77777777" w:rsidR="006A07E4" w:rsidRDefault="006A07E4" w:rsidP="00EC0858">
      <w:pPr>
        <w:spacing w:before="0" w:after="0" w:line="240" w:lineRule="auto"/>
      </w:pPr>
      <w:r>
        <w:separator/>
      </w:r>
    </w:p>
  </w:footnote>
  <w:footnote w:type="continuationSeparator" w:id="0">
    <w:p w14:paraId="7A4D5383" w14:textId="77777777" w:rsidR="006A07E4" w:rsidRDefault="006A07E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58114C"/>
    <w:multiLevelType w:val="hybridMultilevel"/>
    <w:tmpl w:val="9064E4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B36539"/>
    <w:multiLevelType w:val="hybridMultilevel"/>
    <w:tmpl w:val="12C0D1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785375D"/>
    <w:multiLevelType w:val="hybridMultilevel"/>
    <w:tmpl w:val="46C0C7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993FAF"/>
    <w:multiLevelType w:val="hybridMultilevel"/>
    <w:tmpl w:val="D640E63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5255C3A"/>
    <w:multiLevelType w:val="hybridMultilevel"/>
    <w:tmpl w:val="850ED4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F5C4806"/>
    <w:multiLevelType w:val="hybridMultilevel"/>
    <w:tmpl w:val="812A9F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3FE7D53"/>
    <w:multiLevelType w:val="hybridMultilevel"/>
    <w:tmpl w:val="659A1E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5FD138C"/>
    <w:multiLevelType w:val="hybridMultilevel"/>
    <w:tmpl w:val="8578C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E8552F7"/>
    <w:multiLevelType w:val="hybridMultilevel"/>
    <w:tmpl w:val="68781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695376F"/>
    <w:multiLevelType w:val="hybridMultilevel"/>
    <w:tmpl w:val="9D621F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AF4622E"/>
    <w:multiLevelType w:val="hybridMultilevel"/>
    <w:tmpl w:val="9A960D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0677BD0"/>
    <w:multiLevelType w:val="hybridMultilevel"/>
    <w:tmpl w:val="5D4804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68511C5"/>
    <w:multiLevelType w:val="hybridMultilevel"/>
    <w:tmpl w:val="A83802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F012D96"/>
    <w:multiLevelType w:val="hybridMultilevel"/>
    <w:tmpl w:val="2B98AA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287400D"/>
    <w:multiLevelType w:val="hybridMultilevel"/>
    <w:tmpl w:val="ED322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50279CC"/>
    <w:multiLevelType w:val="hybridMultilevel"/>
    <w:tmpl w:val="A51A49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7DA0234"/>
    <w:multiLevelType w:val="hybridMultilevel"/>
    <w:tmpl w:val="6D5824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AC04F59"/>
    <w:multiLevelType w:val="hybridMultilevel"/>
    <w:tmpl w:val="7A7C7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E8269D1"/>
    <w:multiLevelType w:val="hybridMultilevel"/>
    <w:tmpl w:val="7C880A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2621959"/>
    <w:multiLevelType w:val="hybridMultilevel"/>
    <w:tmpl w:val="FC8AC214"/>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64E206F7"/>
    <w:multiLevelType w:val="hybridMultilevel"/>
    <w:tmpl w:val="A84042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99A7B1A"/>
    <w:multiLevelType w:val="hybridMultilevel"/>
    <w:tmpl w:val="CDB63C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C28128C"/>
    <w:multiLevelType w:val="hybridMultilevel"/>
    <w:tmpl w:val="5AE69A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11B6D95"/>
    <w:multiLevelType w:val="hybridMultilevel"/>
    <w:tmpl w:val="745699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2BA18EF"/>
    <w:multiLevelType w:val="hybridMultilevel"/>
    <w:tmpl w:val="A1523B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3E01682"/>
    <w:multiLevelType w:val="hybridMultilevel"/>
    <w:tmpl w:val="81D086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773398F"/>
    <w:multiLevelType w:val="hybridMultilevel"/>
    <w:tmpl w:val="C8E691D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798952EF"/>
    <w:multiLevelType w:val="hybridMultilevel"/>
    <w:tmpl w:val="D69A82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EC64757"/>
    <w:multiLevelType w:val="hybridMultilevel"/>
    <w:tmpl w:val="2C36A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FB91DED"/>
    <w:multiLevelType w:val="hybridMultilevel"/>
    <w:tmpl w:val="A942E6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FC46675"/>
    <w:multiLevelType w:val="hybridMultilevel"/>
    <w:tmpl w:val="1ED649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2"/>
  </w:num>
  <w:num w:numId="2">
    <w:abstractNumId w:val="0"/>
  </w:num>
  <w:num w:numId="3">
    <w:abstractNumId w:val="9"/>
  </w:num>
  <w:num w:numId="4">
    <w:abstractNumId w:val="16"/>
  </w:num>
  <w:num w:numId="5">
    <w:abstractNumId w:val="11"/>
  </w:num>
  <w:num w:numId="6">
    <w:abstractNumId w:val="3"/>
  </w:num>
  <w:num w:numId="7">
    <w:abstractNumId w:val="28"/>
  </w:num>
  <w:num w:numId="8">
    <w:abstractNumId w:val="26"/>
  </w:num>
  <w:num w:numId="9">
    <w:abstractNumId w:val="29"/>
  </w:num>
  <w:num w:numId="10">
    <w:abstractNumId w:val="12"/>
  </w:num>
  <w:num w:numId="11">
    <w:abstractNumId w:val="6"/>
  </w:num>
  <w:num w:numId="12">
    <w:abstractNumId w:val="13"/>
  </w:num>
  <w:num w:numId="13">
    <w:abstractNumId w:val="18"/>
  </w:num>
  <w:num w:numId="14">
    <w:abstractNumId w:val="7"/>
  </w:num>
  <w:num w:numId="15">
    <w:abstractNumId w:val="17"/>
  </w:num>
  <w:num w:numId="16">
    <w:abstractNumId w:val="19"/>
  </w:num>
  <w:num w:numId="17">
    <w:abstractNumId w:val="31"/>
  </w:num>
  <w:num w:numId="18">
    <w:abstractNumId w:val="34"/>
  </w:num>
  <w:num w:numId="19">
    <w:abstractNumId w:val="14"/>
  </w:num>
  <w:num w:numId="20">
    <w:abstractNumId w:val="35"/>
  </w:num>
  <w:num w:numId="21">
    <w:abstractNumId w:val="1"/>
  </w:num>
  <w:num w:numId="22">
    <w:abstractNumId w:val="33"/>
  </w:num>
  <w:num w:numId="23">
    <w:abstractNumId w:val="20"/>
  </w:num>
  <w:num w:numId="24">
    <w:abstractNumId w:val="5"/>
  </w:num>
  <w:num w:numId="25">
    <w:abstractNumId w:val="23"/>
  </w:num>
  <w:num w:numId="26">
    <w:abstractNumId w:val="21"/>
  </w:num>
  <w:num w:numId="27">
    <w:abstractNumId w:val="30"/>
  </w:num>
  <w:num w:numId="28">
    <w:abstractNumId w:val="22"/>
  </w:num>
  <w:num w:numId="29">
    <w:abstractNumId w:val="10"/>
  </w:num>
  <w:num w:numId="30">
    <w:abstractNumId w:val="8"/>
  </w:num>
  <w:num w:numId="31">
    <w:abstractNumId w:val="15"/>
  </w:num>
  <w:num w:numId="32">
    <w:abstractNumId w:val="4"/>
  </w:num>
  <w:num w:numId="33">
    <w:abstractNumId w:val="24"/>
  </w:num>
  <w:num w:numId="34">
    <w:abstractNumId w:val="25"/>
  </w:num>
  <w:num w:numId="35">
    <w:abstractNumId w:val="27"/>
  </w:num>
  <w:num w:numId="36">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1466"/>
    <w:rsid w:val="000366DA"/>
    <w:rsid w:val="0003745E"/>
    <w:rsid w:val="00040172"/>
    <w:rsid w:val="000434FA"/>
    <w:rsid w:val="0005322D"/>
    <w:rsid w:val="0005476E"/>
    <w:rsid w:val="0006594F"/>
    <w:rsid w:val="00072B1B"/>
    <w:rsid w:val="00082440"/>
    <w:rsid w:val="00096C30"/>
    <w:rsid w:val="000973D5"/>
    <w:rsid w:val="000A4731"/>
    <w:rsid w:val="000A4B5D"/>
    <w:rsid w:val="000A5361"/>
    <w:rsid w:val="000B4136"/>
    <w:rsid w:val="000C3F4A"/>
    <w:rsid w:val="000C5A51"/>
    <w:rsid w:val="000D5447"/>
    <w:rsid w:val="000F0AF5"/>
    <w:rsid w:val="000F51A5"/>
    <w:rsid w:val="001217BD"/>
    <w:rsid w:val="00123EA6"/>
    <w:rsid w:val="00127C17"/>
    <w:rsid w:val="00157993"/>
    <w:rsid w:val="00160D56"/>
    <w:rsid w:val="001616C5"/>
    <w:rsid w:val="00171F4E"/>
    <w:rsid w:val="00173FC6"/>
    <w:rsid w:val="0017719B"/>
    <w:rsid w:val="00181C91"/>
    <w:rsid w:val="00182157"/>
    <w:rsid w:val="00194894"/>
    <w:rsid w:val="001A6D42"/>
    <w:rsid w:val="001B3C10"/>
    <w:rsid w:val="001B57A6"/>
    <w:rsid w:val="001D5E2F"/>
    <w:rsid w:val="001E395A"/>
    <w:rsid w:val="001F583B"/>
    <w:rsid w:val="00203367"/>
    <w:rsid w:val="00205FC4"/>
    <w:rsid w:val="00207C4E"/>
    <w:rsid w:val="0022249E"/>
    <w:rsid w:val="002227A0"/>
    <w:rsid w:val="002249E9"/>
    <w:rsid w:val="0022573E"/>
    <w:rsid w:val="00233325"/>
    <w:rsid w:val="00233B4C"/>
    <w:rsid w:val="0023407C"/>
    <w:rsid w:val="002401C2"/>
    <w:rsid w:val="0024202A"/>
    <w:rsid w:val="002450B6"/>
    <w:rsid w:val="0025281C"/>
    <w:rsid w:val="00256C48"/>
    <w:rsid w:val="002612CA"/>
    <w:rsid w:val="00274298"/>
    <w:rsid w:val="00284FD1"/>
    <w:rsid w:val="002855B7"/>
    <w:rsid w:val="00291787"/>
    <w:rsid w:val="00296B7D"/>
    <w:rsid w:val="002972DA"/>
    <w:rsid w:val="002B4853"/>
    <w:rsid w:val="002C1FBD"/>
    <w:rsid w:val="002C73B7"/>
    <w:rsid w:val="002D0E97"/>
    <w:rsid w:val="002E5B3A"/>
    <w:rsid w:val="002F31EE"/>
    <w:rsid w:val="002F7BAC"/>
    <w:rsid w:val="00300F59"/>
    <w:rsid w:val="003064FD"/>
    <w:rsid w:val="003137E4"/>
    <w:rsid w:val="00317075"/>
    <w:rsid w:val="003219FD"/>
    <w:rsid w:val="00322991"/>
    <w:rsid w:val="00344A18"/>
    <w:rsid w:val="00352280"/>
    <w:rsid w:val="00352828"/>
    <w:rsid w:val="00353681"/>
    <w:rsid w:val="0037202F"/>
    <w:rsid w:val="003733BF"/>
    <w:rsid w:val="0038306E"/>
    <w:rsid w:val="003842F1"/>
    <w:rsid w:val="003843A8"/>
    <w:rsid w:val="00385B1C"/>
    <w:rsid w:val="0038689E"/>
    <w:rsid w:val="00390991"/>
    <w:rsid w:val="003A0FFD"/>
    <w:rsid w:val="003A41B6"/>
    <w:rsid w:val="003A72E8"/>
    <w:rsid w:val="003B15D0"/>
    <w:rsid w:val="003B7C60"/>
    <w:rsid w:val="003C435C"/>
    <w:rsid w:val="003C4559"/>
    <w:rsid w:val="003D1FAE"/>
    <w:rsid w:val="003E3D86"/>
    <w:rsid w:val="003E7363"/>
    <w:rsid w:val="003F7581"/>
    <w:rsid w:val="00402C5B"/>
    <w:rsid w:val="00405967"/>
    <w:rsid w:val="004078BA"/>
    <w:rsid w:val="00411676"/>
    <w:rsid w:val="0041196A"/>
    <w:rsid w:val="004139C8"/>
    <w:rsid w:val="004207C3"/>
    <w:rsid w:val="00425E49"/>
    <w:rsid w:val="004300AD"/>
    <w:rsid w:val="004310CA"/>
    <w:rsid w:val="004376E8"/>
    <w:rsid w:val="00437983"/>
    <w:rsid w:val="00441FF8"/>
    <w:rsid w:val="00444BF2"/>
    <w:rsid w:val="004554CA"/>
    <w:rsid w:val="004628BC"/>
    <w:rsid w:val="0047632D"/>
    <w:rsid w:val="00486D90"/>
    <w:rsid w:val="00495F48"/>
    <w:rsid w:val="004B15E9"/>
    <w:rsid w:val="004B7652"/>
    <w:rsid w:val="004C2653"/>
    <w:rsid w:val="004C662D"/>
    <w:rsid w:val="004D1E6F"/>
    <w:rsid w:val="004D1EDB"/>
    <w:rsid w:val="004D200C"/>
    <w:rsid w:val="004E5D81"/>
    <w:rsid w:val="004F0542"/>
    <w:rsid w:val="004F30A3"/>
    <w:rsid w:val="004F54E9"/>
    <w:rsid w:val="00503C6F"/>
    <w:rsid w:val="0050650A"/>
    <w:rsid w:val="00512394"/>
    <w:rsid w:val="00512971"/>
    <w:rsid w:val="00516CD2"/>
    <w:rsid w:val="0052729E"/>
    <w:rsid w:val="00540F7F"/>
    <w:rsid w:val="0054337A"/>
    <w:rsid w:val="005468A8"/>
    <w:rsid w:val="00551226"/>
    <w:rsid w:val="0056409B"/>
    <w:rsid w:val="00572AB2"/>
    <w:rsid w:val="0058441F"/>
    <w:rsid w:val="00587980"/>
    <w:rsid w:val="00590D20"/>
    <w:rsid w:val="00594865"/>
    <w:rsid w:val="005A08CC"/>
    <w:rsid w:val="005B5D60"/>
    <w:rsid w:val="005D03A2"/>
    <w:rsid w:val="005E4B61"/>
    <w:rsid w:val="005F0F60"/>
    <w:rsid w:val="006074C9"/>
    <w:rsid w:val="00612F28"/>
    <w:rsid w:val="00617259"/>
    <w:rsid w:val="00624038"/>
    <w:rsid w:val="006479E8"/>
    <w:rsid w:val="0065323B"/>
    <w:rsid w:val="00653546"/>
    <w:rsid w:val="00655A05"/>
    <w:rsid w:val="00656754"/>
    <w:rsid w:val="00674A6B"/>
    <w:rsid w:val="00677224"/>
    <w:rsid w:val="00680229"/>
    <w:rsid w:val="00690DC5"/>
    <w:rsid w:val="00696224"/>
    <w:rsid w:val="006969B9"/>
    <w:rsid w:val="0069718E"/>
    <w:rsid w:val="006A07E4"/>
    <w:rsid w:val="006B0AFF"/>
    <w:rsid w:val="006B14D2"/>
    <w:rsid w:val="006B4159"/>
    <w:rsid w:val="006B55C4"/>
    <w:rsid w:val="006C4664"/>
    <w:rsid w:val="006C55F3"/>
    <w:rsid w:val="006C6B71"/>
    <w:rsid w:val="006D4EFF"/>
    <w:rsid w:val="006D5341"/>
    <w:rsid w:val="006E0C08"/>
    <w:rsid w:val="006E1041"/>
    <w:rsid w:val="006E6D23"/>
    <w:rsid w:val="006F2A8F"/>
    <w:rsid w:val="006F6971"/>
    <w:rsid w:val="0070112D"/>
    <w:rsid w:val="0071528F"/>
    <w:rsid w:val="007201C9"/>
    <w:rsid w:val="00723503"/>
    <w:rsid w:val="00746AD1"/>
    <w:rsid w:val="00764D61"/>
    <w:rsid w:val="00772A07"/>
    <w:rsid w:val="00780D56"/>
    <w:rsid w:val="00786F16"/>
    <w:rsid w:val="007A27E3"/>
    <w:rsid w:val="007B2854"/>
    <w:rsid w:val="007B5EF2"/>
    <w:rsid w:val="007B700E"/>
    <w:rsid w:val="007C00DD"/>
    <w:rsid w:val="007C2DD9"/>
    <w:rsid w:val="007F2B44"/>
    <w:rsid w:val="007F79E3"/>
    <w:rsid w:val="00804D03"/>
    <w:rsid w:val="00810800"/>
    <w:rsid w:val="00814F39"/>
    <w:rsid w:val="00815124"/>
    <w:rsid w:val="00815320"/>
    <w:rsid w:val="00822AE8"/>
    <w:rsid w:val="008255A7"/>
    <w:rsid w:val="008326A1"/>
    <w:rsid w:val="008343D0"/>
    <w:rsid w:val="0083484D"/>
    <w:rsid w:val="008353DB"/>
    <w:rsid w:val="0083604E"/>
    <w:rsid w:val="008475D8"/>
    <w:rsid w:val="00861D36"/>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F1871"/>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47159"/>
    <w:rsid w:val="00950BFF"/>
    <w:rsid w:val="00951C59"/>
    <w:rsid w:val="009678EB"/>
    <w:rsid w:val="009714D3"/>
    <w:rsid w:val="0098428C"/>
    <w:rsid w:val="00990035"/>
    <w:rsid w:val="0099536B"/>
    <w:rsid w:val="009A1EDA"/>
    <w:rsid w:val="009A3B58"/>
    <w:rsid w:val="009B128E"/>
    <w:rsid w:val="009B18A0"/>
    <w:rsid w:val="009B465A"/>
    <w:rsid w:val="009B57D3"/>
    <w:rsid w:val="009C5101"/>
    <w:rsid w:val="009F0F64"/>
    <w:rsid w:val="00A00B19"/>
    <w:rsid w:val="00A11EC2"/>
    <w:rsid w:val="00A2799A"/>
    <w:rsid w:val="00A54452"/>
    <w:rsid w:val="00A61201"/>
    <w:rsid w:val="00A653AA"/>
    <w:rsid w:val="00A667F5"/>
    <w:rsid w:val="00A67D01"/>
    <w:rsid w:val="00A72866"/>
    <w:rsid w:val="00AD5AAA"/>
    <w:rsid w:val="00AF3441"/>
    <w:rsid w:val="00B00EFB"/>
    <w:rsid w:val="00B155B6"/>
    <w:rsid w:val="00B34C01"/>
    <w:rsid w:val="00B41B36"/>
    <w:rsid w:val="00B45B99"/>
    <w:rsid w:val="00B55C81"/>
    <w:rsid w:val="00B63204"/>
    <w:rsid w:val="00B63931"/>
    <w:rsid w:val="00B64440"/>
    <w:rsid w:val="00B66AE6"/>
    <w:rsid w:val="00B70964"/>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D6453"/>
    <w:rsid w:val="00BE29A7"/>
    <w:rsid w:val="00BE6794"/>
    <w:rsid w:val="00BF269A"/>
    <w:rsid w:val="00BF2E8A"/>
    <w:rsid w:val="00C05612"/>
    <w:rsid w:val="00C1238E"/>
    <w:rsid w:val="00C16D06"/>
    <w:rsid w:val="00C17896"/>
    <w:rsid w:val="00C407C1"/>
    <w:rsid w:val="00C432EF"/>
    <w:rsid w:val="00C440DD"/>
    <w:rsid w:val="00C467A9"/>
    <w:rsid w:val="00C50664"/>
    <w:rsid w:val="00C5146D"/>
    <w:rsid w:val="00C55A4C"/>
    <w:rsid w:val="00C63DEC"/>
    <w:rsid w:val="00C64C40"/>
    <w:rsid w:val="00C66155"/>
    <w:rsid w:val="00C7377B"/>
    <w:rsid w:val="00C777FF"/>
    <w:rsid w:val="00C82BDA"/>
    <w:rsid w:val="00CA53DA"/>
    <w:rsid w:val="00CB06A5"/>
    <w:rsid w:val="00CB4123"/>
    <w:rsid w:val="00CB479E"/>
    <w:rsid w:val="00CC0916"/>
    <w:rsid w:val="00CD07A9"/>
    <w:rsid w:val="00CD7A8B"/>
    <w:rsid w:val="00CE2C4A"/>
    <w:rsid w:val="00CE371B"/>
    <w:rsid w:val="00CF01EC"/>
    <w:rsid w:val="00CF27E9"/>
    <w:rsid w:val="00D02957"/>
    <w:rsid w:val="00D1120A"/>
    <w:rsid w:val="00D115D8"/>
    <w:rsid w:val="00D1222E"/>
    <w:rsid w:val="00D13E46"/>
    <w:rsid w:val="00D16756"/>
    <w:rsid w:val="00D259B8"/>
    <w:rsid w:val="00D4248E"/>
    <w:rsid w:val="00D47237"/>
    <w:rsid w:val="00D53E73"/>
    <w:rsid w:val="00D54C61"/>
    <w:rsid w:val="00D55F04"/>
    <w:rsid w:val="00D572BC"/>
    <w:rsid w:val="00D578C7"/>
    <w:rsid w:val="00D672C1"/>
    <w:rsid w:val="00D77283"/>
    <w:rsid w:val="00D77E5E"/>
    <w:rsid w:val="00D8180B"/>
    <w:rsid w:val="00D92EC4"/>
    <w:rsid w:val="00DB4017"/>
    <w:rsid w:val="00DC10D3"/>
    <w:rsid w:val="00DE2964"/>
    <w:rsid w:val="00DF2AA4"/>
    <w:rsid w:val="00DF7025"/>
    <w:rsid w:val="00E0389E"/>
    <w:rsid w:val="00E266A8"/>
    <w:rsid w:val="00E27988"/>
    <w:rsid w:val="00E4165A"/>
    <w:rsid w:val="00E5020B"/>
    <w:rsid w:val="00E5193B"/>
    <w:rsid w:val="00E611DA"/>
    <w:rsid w:val="00E62C4E"/>
    <w:rsid w:val="00E83EC7"/>
    <w:rsid w:val="00E907EC"/>
    <w:rsid w:val="00E92545"/>
    <w:rsid w:val="00E92C3E"/>
    <w:rsid w:val="00E93D98"/>
    <w:rsid w:val="00EA0253"/>
    <w:rsid w:val="00EA0555"/>
    <w:rsid w:val="00EA3CF5"/>
    <w:rsid w:val="00EB1F57"/>
    <w:rsid w:val="00EB2CD6"/>
    <w:rsid w:val="00EB482A"/>
    <w:rsid w:val="00EB7826"/>
    <w:rsid w:val="00EC0858"/>
    <w:rsid w:val="00EC279D"/>
    <w:rsid w:val="00EC64DB"/>
    <w:rsid w:val="00ED758B"/>
    <w:rsid w:val="00EE4C61"/>
    <w:rsid w:val="00EF2701"/>
    <w:rsid w:val="00EF4662"/>
    <w:rsid w:val="00EF6BF2"/>
    <w:rsid w:val="00F02D19"/>
    <w:rsid w:val="00F03F98"/>
    <w:rsid w:val="00F043E0"/>
    <w:rsid w:val="00F11803"/>
    <w:rsid w:val="00F20C11"/>
    <w:rsid w:val="00F24245"/>
    <w:rsid w:val="00F24A0E"/>
    <w:rsid w:val="00F26557"/>
    <w:rsid w:val="00F35D2B"/>
    <w:rsid w:val="00F36C9D"/>
    <w:rsid w:val="00F471F9"/>
    <w:rsid w:val="00F66A8E"/>
    <w:rsid w:val="00F70FE4"/>
    <w:rsid w:val="00F731F5"/>
    <w:rsid w:val="00F76EA4"/>
    <w:rsid w:val="00F938DA"/>
    <w:rsid w:val="00F94EC5"/>
    <w:rsid w:val="00F94EE4"/>
    <w:rsid w:val="00FA0555"/>
    <w:rsid w:val="00FA3367"/>
    <w:rsid w:val="00FB7C3E"/>
    <w:rsid w:val="00FD3F41"/>
    <w:rsid w:val="00FE127C"/>
    <w:rsid w:val="00FF19B1"/>
    <w:rsid w:val="00FF5B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vimeo.com/48093179" TargetMode="External"/><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yperlink" Target="http://urgenciasyemergenciasmedicas.blogspot.com.co/2013/01/3-evaluacion-de-la-escena-por-un-primer.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unefaanatomia.blogspot.com.co/2008/04/anatoma-humana-generalidades.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youtu.be/8SYSq051ej4?feature=shared" TargetMode="External"/><Relationship Id="rId20" Type="http://schemas.openxmlformats.org/officeDocument/2006/relationships/hyperlink" Target="https://elibro-net.bdigital.sena.edu.co/es/lc/senavirtual/titulos/4456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youtu.be/w1Z8CXwhm4o?feature=shared" TargetMode="External"/><Relationship Id="rId23" Type="http://schemas.openxmlformats.org/officeDocument/2006/relationships/footer" Target="footer2.xml"/><Relationship Id="rId28"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hyperlink" Target="https://elibro-net.bdigital.sena.edu.co/es/lc/senavirtual/titulos/22508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gob.mx/cms/uploads/attachment/file/100443/RC440_Laboratorio_Profeco_Pulsometros.pdf" TargetMode="External"/><Relationship Id="rId22" Type="http://schemas.openxmlformats.org/officeDocument/2006/relationships/header" Target="header1.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4AD3BA3-703A-4B41-983A-C4D6C88463B9}"/>
</file>

<file path=customXml/itemProps3.xml><?xml version="1.0" encoding="utf-8"?>
<ds:datastoreItem xmlns:ds="http://schemas.openxmlformats.org/officeDocument/2006/customXml" ds:itemID="{33E4CFA2-CE64-41A3-842F-97B273B14013}"/>
</file>

<file path=customXml/itemProps4.xml><?xml version="1.0" encoding="utf-8"?>
<ds:datastoreItem xmlns:ds="http://schemas.openxmlformats.org/officeDocument/2006/customXml" ds:itemID="{5610F7B5-9755-4288-9319-6D4E76D6CF06}"/>
</file>

<file path=docProps/app.xml><?xml version="1.0" encoding="utf-8"?>
<Properties xmlns="http://schemas.openxmlformats.org/officeDocument/2006/extended-properties" xmlns:vt="http://schemas.openxmlformats.org/officeDocument/2006/docPropsVTypes">
  <Template>Normal</Template>
  <TotalTime>949</TotalTime>
  <Pages>26</Pages>
  <Words>4220</Words>
  <Characters>23213</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Atención básica al lesionado: protocolos y acciones iniciales</vt:lpstr>
    </vt:vector>
  </TitlesOfParts>
  <Company/>
  <LinksUpToDate>false</LinksUpToDate>
  <CharactersWithSpaces>27379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Atención básica al lesionado: protocolos y acciones iniciales</dc:title>
  <dc:subject/>
  <dc:creator>SENA</dc:creator>
  <cp:keywords>Atención básica al lesionado: protocolos y acciones iniciales</cp:keywords>
  <dc:description/>
  <cp:lastModifiedBy>Marcela</cp:lastModifiedBy>
  <cp:revision>88</cp:revision>
  <cp:lastPrinted>2024-10-08T17:47:00Z</cp:lastPrinted>
  <dcterms:created xsi:type="dcterms:W3CDTF">2024-05-03T15:30:00Z</dcterms:created>
  <dcterms:modified xsi:type="dcterms:W3CDTF">2024-10-08T17:47:00Z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