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tabs>
          <w:tab w:val="left" w:pos="3224"/>
        </w:tabs>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Comercio de productos sostenibles</w:t>
            </w:r>
          </w:p>
        </w:tc>
      </w:tr>
    </w:tbl>
    <w:p w:rsidR="00000000" w:rsidDel="00000000" w:rsidP="00000000" w:rsidRDefault="00000000" w:rsidRPr="00000000" w14:paraId="00000005">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rPr>
                <w:b w:val="0"/>
                <w:color w:val="000000"/>
                <w:sz w:val="20"/>
                <w:szCs w:val="20"/>
                <w:u w:val="single"/>
              </w:rPr>
            </w:pPr>
            <w:r w:rsidDel="00000000" w:rsidR="00000000" w:rsidRPr="00000000">
              <w:rPr>
                <w:color w:val="000000"/>
                <w:sz w:val="20"/>
                <w:szCs w:val="20"/>
                <w:rtl w:val="0"/>
              </w:rPr>
              <w:t xml:space="preserve">260101047 - </w:t>
            </w:r>
            <w:r w:rsidDel="00000000" w:rsidR="00000000" w:rsidRPr="00000000">
              <w:rPr>
                <w:b w:val="0"/>
                <w:color w:val="000000"/>
                <w:sz w:val="20"/>
                <w:szCs w:val="20"/>
                <w:rtl w:val="0"/>
              </w:rPr>
              <w:t xml:space="preserve">Vender productos y servicios de acuerdo con las necesidades del cliente y objetivos comerciales</w:t>
            </w:r>
            <w:r w:rsidDel="00000000" w:rsidR="00000000" w:rsidRPr="00000000">
              <w:rPr>
                <w:rtl w:val="0"/>
              </w:rPr>
            </w:r>
          </w:p>
        </w:tc>
        <w:tc>
          <w:tcPr>
            <w:vAlign w:val="center"/>
          </w:tcPr>
          <w:p w:rsidR="00000000" w:rsidDel="00000000" w:rsidP="00000000" w:rsidRDefault="00000000" w:rsidRPr="00000000" w14:paraId="00000008">
            <w:pPr>
              <w:spacing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color w:val="000000"/>
                <w:sz w:val="20"/>
                <w:szCs w:val="20"/>
              </w:rPr>
            </w:pPr>
            <w:r w:rsidDel="00000000" w:rsidR="00000000" w:rsidRPr="00000000">
              <w:rPr>
                <w:color w:val="000000"/>
                <w:sz w:val="20"/>
                <w:szCs w:val="20"/>
                <w:rtl w:val="0"/>
              </w:rPr>
              <w:t xml:space="preserve">260101047-03- </w:t>
            </w:r>
            <w:r w:rsidDel="00000000" w:rsidR="00000000" w:rsidRPr="00000000">
              <w:rPr>
                <w:b w:val="0"/>
                <w:color w:val="000000"/>
                <w:sz w:val="20"/>
                <w:szCs w:val="20"/>
                <w:rtl w:val="0"/>
              </w:rPr>
              <w:t xml:space="preserve">Efectuar la venta de productos sostenibles cumpliendo con políticas de la organización.</w:t>
            </w:r>
          </w:p>
        </w:tc>
      </w:tr>
    </w:tbl>
    <w:p w:rsidR="00000000" w:rsidDel="00000000" w:rsidP="00000000" w:rsidRDefault="00000000" w:rsidRPr="00000000" w14:paraId="0000000A">
      <w:pPr>
        <w:rPr>
          <w:color w:val="000000"/>
          <w:sz w:val="20"/>
          <w:szCs w:val="20"/>
        </w:rPr>
      </w:pPr>
      <w:r w:rsidDel="00000000" w:rsidR="00000000" w:rsidRPr="00000000">
        <w:rPr>
          <w:rtl w:val="0"/>
        </w:rPr>
      </w:r>
    </w:p>
    <w:p w:rsidR="00000000" w:rsidDel="00000000" w:rsidP="00000000" w:rsidRDefault="00000000" w:rsidRPr="00000000" w14:paraId="0000000B">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CF03</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Exhibición y venta de productos</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000000"/>
                <w:sz w:val="20"/>
                <w:szCs w:val="20"/>
              </w:rPr>
            </w:pPr>
            <w:r w:rsidDel="00000000" w:rsidR="00000000" w:rsidRPr="00000000">
              <w:rPr>
                <w:b w:val="0"/>
                <w:color w:val="000000"/>
                <w:sz w:val="20"/>
                <w:szCs w:val="20"/>
                <w:rtl w:val="0"/>
              </w:rPr>
              <w:t xml:space="preserve">La exhibición es la herramienta más efectiva para impulsar la venta de productos, en los formatos comerciales se utilizan diferentes técnicas y estas dependen de la estrategia y las necesidades del negocio. </w:t>
            </w:r>
            <w:r w:rsidDel="00000000" w:rsidR="00000000" w:rsidRPr="00000000">
              <w:rPr>
                <w:b w:val="0"/>
                <w:sz w:val="20"/>
                <w:szCs w:val="20"/>
                <w:rtl w:val="0"/>
              </w:rPr>
              <w:t xml:space="preserve">E</w:t>
            </w:r>
            <w:r w:rsidDel="00000000" w:rsidR="00000000" w:rsidRPr="00000000">
              <w:rPr>
                <w:b w:val="0"/>
                <w:color w:val="000000"/>
                <w:sz w:val="20"/>
                <w:szCs w:val="20"/>
                <w:rtl w:val="0"/>
              </w:rPr>
              <w:t xml:space="preserve">s importante tener claridad de las características de cada producto, pues dependiendo del tipo, tamaño y forma se debe escoger el mueble ideal para exhibirlo, garantizando la preservación de este.</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color w:val="000000"/>
                <w:sz w:val="20"/>
                <w:szCs w:val="20"/>
              </w:rPr>
            </w:pPr>
            <w:r w:rsidDel="00000000" w:rsidR="00000000" w:rsidRPr="00000000">
              <w:rPr>
                <w:b w:val="0"/>
                <w:color w:val="000000"/>
                <w:sz w:val="20"/>
                <w:szCs w:val="20"/>
                <w:rtl w:val="0"/>
              </w:rPr>
              <w:t xml:space="preserve">Comercio, exhibición, productos, sostenibilidad, venta.</w:t>
            </w:r>
          </w:p>
        </w:tc>
      </w:tr>
    </w:tbl>
    <w:p w:rsidR="00000000" w:rsidDel="00000000" w:rsidP="00000000" w:rsidRDefault="00000000" w:rsidRPr="00000000" w14:paraId="00000014">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000000"/>
                <w:sz w:val="20"/>
                <w:szCs w:val="20"/>
              </w:rPr>
            </w:pPr>
            <w:r w:rsidDel="00000000" w:rsidR="00000000" w:rsidRPr="00000000">
              <w:rPr>
                <w:b w:val="0"/>
                <w:color w:val="00000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9">
      <w:pPr>
        <w:rPr>
          <w:color w:val="000000"/>
          <w:sz w:val="20"/>
          <w:szCs w:val="20"/>
        </w:rPr>
      </w:pPr>
      <w:r w:rsidDel="00000000" w:rsidR="00000000" w:rsidRPr="00000000">
        <w:rPr>
          <w:rtl w:val="0"/>
        </w:rPr>
      </w:r>
    </w:p>
    <w:p w:rsidR="00000000" w:rsidDel="00000000" w:rsidP="00000000" w:rsidRDefault="00000000" w:rsidRPr="00000000" w14:paraId="0000001A">
      <w:pPr>
        <w:rPr>
          <w:color w:val="000000"/>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C">
      <w:pPr>
        <w:rPr>
          <w:b w:val="1"/>
          <w:color w:val="000000"/>
          <w:sz w:val="20"/>
          <w:szCs w:val="20"/>
        </w:rPr>
      </w:pPr>
      <w:r w:rsidDel="00000000" w:rsidR="00000000" w:rsidRPr="00000000">
        <w:rPr>
          <w:rtl w:val="0"/>
        </w:rPr>
      </w:r>
    </w:p>
    <w:p w:rsidR="00000000" w:rsidDel="00000000" w:rsidP="00000000" w:rsidRDefault="00000000" w:rsidRPr="00000000" w14:paraId="0000001D">
      <w:pP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E">
      <w:pPr>
        <w:rPr>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Exhibición y planimetría</w:t>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1.1 Demostraciones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1.2 Condiciones comerciales</w:t>
      </w:r>
    </w:p>
    <w:p w:rsidR="00000000" w:rsidDel="00000000" w:rsidP="00000000" w:rsidRDefault="00000000" w:rsidRPr="00000000" w14:paraId="0000002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Inclusión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Venta</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3.1 Habilidades en ventas</w:t>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3.2 Objeciones</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3.3 Argumentos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3.4 Cierre de ventas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3.5 Condiciones de entrega y satisfacción del cliente </w:t>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Reportes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0">
      <w:pPr>
        <w:ind w:hanging="2"/>
        <w:jc w:val="both"/>
        <w:rPr>
          <w:color w:val="000000"/>
          <w:sz w:val="20"/>
          <w:szCs w:val="20"/>
        </w:rPr>
      </w:pPr>
      <w:r w:rsidDel="00000000" w:rsidR="00000000" w:rsidRPr="00000000">
        <w:rPr>
          <w:color w:val="000000"/>
          <w:sz w:val="20"/>
          <w:szCs w:val="20"/>
          <w:rtl w:val="0"/>
        </w:rPr>
        <w:t xml:space="preserve">En este componente formativo se abordarán los conceptos para realizar una correcta exhibición y venta de productos, teniendo las demostraciones, condiciones comerciales, aspectos de inclusión, con el fin de realizar la venta con la satisfacción del cliente. Por tanto, se invita a observar el siguiente vi</w:t>
      </w:r>
      <w:sdt>
        <w:sdtPr>
          <w:tag w:val="goog_rdk_0"/>
        </w:sdtPr>
        <w:sdtContent>
          <w:commentRangeStart w:id="0"/>
        </w:sdtContent>
      </w:sdt>
      <w:r w:rsidDel="00000000" w:rsidR="00000000" w:rsidRPr="00000000">
        <w:rPr>
          <w:color w:val="000000"/>
          <w:sz w:val="20"/>
          <w:szCs w:val="20"/>
          <w:rtl w:val="0"/>
        </w:rPr>
        <w:t xml:space="preserve">deo: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ind w:hanging="2"/>
        <w:jc w:val="both"/>
        <w:rPr>
          <w:color w:val="000000"/>
          <w:sz w:val="20"/>
          <w:szCs w:val="20"/>
        </w:rPr>
      </w:pPr>
      <w:sdt>
        <w:sdtPr>
          <w:tag w:val="goog_rdk_1"/>
        </w:sdtPr>
        <w:sdtContent>
          <w:commentRangeStart w:id="1"/>
        </w:sdtContent>
      </w:sdt>
      <w:r w:rsidDel="00000000" w:rsidR="00000000" w:rsidRPr="00000000">
        <w:rPr>
          <w:color w:val="000000"/>
          <w:sz w:val="20"/>
          <w:szCs w:val="20"/>
        </w:rPr>
        <w:drawing>
          <wp:inline distB="0" distT="0" distL="0" distR="0">
            <wp:extent cx="6332220" cy="1143635"/>
            <wp:effectExtent b="0" l="0" r="0" t="0"/>
            <wp:docPr id="114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332220" cy="114363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5">
      <w:pPr>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Exhibición y planimetría</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highlight w:val="white"/>
        </w:rPr>
      </w:pPr>
      <w:bookmarkStart w:colFirst="0" w:colLast="0" w:name="_heading=h.gjdgxs" w:id="0"/>
      <w:bookmarkEnd w:id="0"/>
      <w:r w:rsidDel="00000000" w:rsidR="00000000" w:rsidRPr="00000000">
        <w:rPr>
          <w:color w:val="000000"/>
          <w:sz w:val="20"/>
          <w:szCs w:val="20"/>
          <w:highlight w:val="white"/>
          <w:rtl w:val="0"/>
        </w:rPr>
        <w:t xml:space="preserve">Es el proceso donde se seleccionan, ubican y exponen los artículos en el punto de venta, de tal forma que llamen la atención del cliente invitándolo a la compra, la exhibición comercial se selecciona según el tamaño y el tipo de establecimiento condicionando la distribución de los productos a ofertar. </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exposición de los artículos en un almacén o establecimiento se hace mediante el uso de un mobiliario especial, que permite mostrar al cliente la mayor cantidad de productos durante el mayor tiempo posible. </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objetivos de la exhibición son:</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400431" cy="1156705"/>
            <wp:effectExtent b="0" l="0" r="0" t="0"/>
            <wp:docPr id="115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400431" cy="1156705"/>
                    </a:xfrm>
                    <a:prstGeom prst="rect"/>
                    <a:ln/>
                  </pic:spPr>
                </pic:pic>
              </a:graphicData>
            </a:graphic>
          </wp:inline>
        </w:drawing>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la disposición del establecimiento, el administrador</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que es el responsable del lugar y de la exhibición tiene como objetivo organizarlo según:</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 La situación de las secciones: cantidad de productos en góndola o exhibición adicional.</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La circulación: espacio por donde van a circular los clientes.</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Lugares y puntos de venta fríos y calientes: en los fríos la venta es baja, los calientes incrementan las ventas.</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Elementos en el exterior del punto de venta: elementos que llaman la atención y despiertan el interés del comprador.</w:t>
      </w:r>
    </w:p>
    <w:p w:rsidR="00000000" w:rsidDel="00000000" w:rsidP="00000000" w:rsidRDefault="00000000" w:rsidRPr="00000000" w14:paraId="00000045">
      <w:pPr>
        <w:rPr>
          <w:color w:val="000000"/>
          <w:sz w:val="20"/>
          <w:szCs w:val="20"/>
        </w:rPr>
      </w:pPr>
      <w:r w:rsidDel="00000000" w:rsidR="00000000" w:rsidRPr="00000000">
        <w:rPr>
          <w:color w:val="000000"/>
          <w:sz w:val="20"/>
          <w:szCs w:val="20"/>
          <w:rtl w:val="0"/>
        </w:rPr>
        <w:t xml:space="preserve">- Áreas complementarias: bodegaje, servicios adicionales y entretenimiento.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w:t>
      </w:r>
      <w:sdt>
        <w:sdtPr>
          <w:tag w:val="goog_rdk_4"/>
        </w:sdtPr>
        <w:sdtContent>
          <w:commentRangeStart w:id="4"/>
        </w:sdtContent>
      </w:sdt>
      <w:r w:rsidDel="00000000" w:rsidR="00000000" w:rsidRPr="00000000">
        <w:rPr>
          <w:color w:val="000000"/>
          <w:sz w:val="20"/>
          <w:szCs w:val="20"/>
          <w:rtl w:val="0"/>
        </w:rPr>
        <w:t xml:space="preserve">biciones especiales, secundarias o adicionales. En el siguiente video se presentan los tipos de exhibición más comunes:</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6400061" cy="1164637"/>
            <wp:effectExtent b="0" l="0" r="0" t="0"/>
            <wp:docPr id="114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00061" cy="1164637"/>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exhibición debe tener un grupo de características que avalen su funcionalidad y logren que se cumplan los objetivos del establecimiento, por esta razón, la exhibición debe ser visible y atractiva a los ojos del cliente y, además, debe ser sencilla, visible, atractiva, accesible, comunicativa, rellenable, segura, alegre, limpia, estable y con precio visible.</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recomienda que la exhibición ambiente en el punto de venta sea con una presentación llamativa de los artículos, además de colorida, imponente y al alcance de los clientes, con precios justos, y cuando sea posible, con degustaciones que hagan que el consumidor conozca de primera mano un producto.  </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highlight w:val="white"/>
          <w:rtl w:val="0"/>
        </w:rPr>
        <w:t xml:space="preserve">Las zonas para la exhibición comercial</w:t>
      </w:r>
      <w:r w:rsidDel="00000000" w:rsidR="00000000" w:rsidRPr="00000000">
        <w:rPr>
          <w:color w:val="000000"/>
          <w:sz w:val="20"/>
          <w:szCs w:val="20"/>
          <w:highlight w:val="white"/>
          <w:rtl w:val="0"/>
        </w:rPr>
        <w:t xml:space="preserve"> son los espacios donde se ubican los productos ya sea horizontal o verticalmente, esto facilita una mejor visión de las promociones que realizan los diferentes formatos comerciales, para la exhibición se debe manejar la creatividad de quien ejecuta la función, las zonas se definen como zona caliente y zona fría. S</w:t>
      </w:r>
      <w:r w:rsidDel="00000000" w:rsidR="00000000" w:rsidRPr="00000000">
        <w:rPr>
          <w:color w:val="000000"/>
          <w:sz w:val="20"/>
          <w:szCs w:val="20"/>
          <w:rtl w:val="0"/>
        </w:rPr>
        <w:t xml:space="preserve">on zonas imaginarias que dividen el espacio en dos partes iguales:</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6655388" cy="1213106"/>
            <wp:effectExtent b="0" l="0" r="0" t="0"/>
            <wp:docPr id="115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655388" cy="121310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En las zonas de acceso</w:t>
      </w:r>
      <w:r w:rsidDel="00000000" w:rsidR="00000000" w:rsidRPr="00000000">
        <w:rPr>
          <w:color w:val="000000"/>
          <w:sz w:val="20"/>
          <w:szCs w:val="20"/>
          <w:rtl w:val="0"/>
        </w:rPr>
        <w:t xml:space="preserve"> se debe tener en cuenta los productos que se exhiben dependiendo de la puerta de acceso al establecimiento, la persona encargada de la exhibición debe recordar estos aspectos:</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Pr>
        <w:drawing>
          <wp:inline distB="0" distT="0" distL="0" distR="0">
            <wp:extent cx="6240955" cy="1288319"/>
            <wp:effectExtent b="0" l="0" r="0" t="0"/>
            <wp:docPr id="115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240955" cy="1288319"/>
                    </a:xfrm>
                    <a:prstGeom prst="rect"/>
                    <a:ln/>
                  </pic:spPr>
                </pic:pic>
              </a:graphicData>
            </a:graphic>
          </wp:inline>
        </w:drawing>
      </w:r>
      <w:sdt>
        <w:sdtPr>
          <w:tag w:val="goog_rdk_7"/>
        </w:sdtPr>
        <w:sdtContent>
          <w:commentRangeStart w:id="7"/>
        </w:sdtContent>
      </w:sdt>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360" w:firstLine="0"/>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6">
      <w:pPr>
        <w:jc w:val="both"/>
        <w:rPr>
          <w:color w:val="000000"/>
          <w:sz w:val="20"/>
          <w:szCs w:val="20"/>
        </w:rPr>
      </w:pPr>
      <w:r w:rsidDel="00000000" w:rsidR="00000000" w:rsidRPr="00000000">
        <w:rPr>
          <w:b w:val="1"/>
          <w:color w:val="000000"/>
          <w:sz w:val="20"/>
          <w:szCs w:val="20"/>
          <w:rtl w:val="0"/>
        </w:rPr>
        <w:t xml:space="preserve">Planograma o planimetría: </w:t>
      </w:r>
      <w:r w:rsidDel="00000000" w:rsidR="00000000" w:rsidRPr="00000000">
        <w:rPr>
          <w:color w:val="000000"/>
          <w:sz w:val="20"/>
          <w:szCs w:val="20"/>
          <w:rtl w:val="0"/>
        </w:rPr>
        <w:t xml:space="preserve">es una herramienta necesaria para la gestión eficaz del espacio donde se exhiben los productos en los establecimientos minoristas, teniendo en cuenta que en la actualidad existe un mercado más complejo y competitivo, en el que ha aumentado el tamaño de las tiendas y el número de categorías de productos, esta herramienta tiene como objetivo mejorar la presentación de los artículos y aumentar las ventas. </w:t>
      </w:r>
    </w:p>
    <w:p w:rsidR="00000000" w:rsidDel="00000000" w:rsidP="00000000" w:rsidRDefault="00000000" w:rsidRPr="00000000" w14:paraId="00000057">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58">
      <w:pPr>
        <w:jc w:val="both"/>
        <w:rPr>
          <w:color w:val="000000"/>
          <w:sz w:val="20"/>
          <w:szCs w:val="20"/>
        </w:rPr>
      </w:pPr>
      <w:r w:rsidDel="00000000" w:rsidR="00000000" w:rsidRPr="00000000">
        <w:rPr>
          <w:color w:val="000000"/>
          <w:sz w:val="20"/>
          <w:szCs w:val="20"/>
          <w:rtl w:val="0"/>
        </w:rPr>
        <w:t xml:space="preserve">Es un instrumento del </w:t>
      </w:r>
      <w:r w:rsidDel="00000000" w:rsidR="00000000" w:rsidRPr="00000000">
        <w:rPr>
          <w:i w:val="1"/>
          <w:color w:val="000000"/>
          <w:sz w:val="20"/>
          <w:szCs w:val="20"/>
          <w:rtl w:val="0"/>
        </w:rPr>
        <w:t xml:space="preserve">merchandising</w:t>
      </w:r>
      <w:r w:rsidDel="00000000" w:rsidR="00000000" w:rsidRPr="00000000">
        <w:rPr>
          <w:color w:val="000000"/>
          <w:sz w:val="20"/>
          <w:szCs w:val="20"/>
          <w:rtl w:val="0"/>
        </w:rPr>
        <w:t xml:space="preserve"> (promoción comercial) en el diseño o croquis (dibujo) a través de un software que describe detalladamente el lugar y diámetro en el que se van a ubicar los productos, el planograma especifica la cantidad de productos y el número de caras con las que van a presentar la oferta, estas son la altura, profundidad y distancia que deben ocupar las distintas referencias. Se entiende por caras o “</w:t>
      </w:r>
      <w:r w:rsidDel="00000000" w:rsidR="00000000" w:rsidRPr="00000000">
        <w:rPr>
          <w:i w:val="1"/>
          <w:color w:val="000000"/>
          <w:sz w:val="20"/>
          <w:szCs w:val="20"/>
          <w:rtl w:val="0"/>
        </w:rPr>
        <w:t xml:space="preserve">facing</w:t>
      </w:r>
      <w:r w:rsidDel="00000000" w:rsidR="00000000" w:rsidRPr="00000000">
        <w:rPr>
          <w:color w:val="000000"/>
          <w:sz w:val="20"/>
          <w:szCs w:val="20"/>
          <w:rtl w:val="0"/>
        </w:rPr>
        <w:t xml:space="preserve">” el número de caras de un mismo producto que se necesitan para que el cliente las visualice.</w:t>
      </w:r>
    </w:p>
    <w:p w:rsidR="00000000" w:rsidDel="00000000" w:rsidP="00000000" w:rsidRDefault="00000000" w:rsidRPr="00000000" w14:paraId="00000059">
      <w:pPr>
        <w:jc w:val="both"/>
        <w:rPr>
          <w:color w:val="000000"/>
          <w:sz w:val="20"/>
          <w:szCs w:val="20"/>
        </w:rPr>
      </w:pPr>
      <w:r w:rsidDel="00000000" w:rsidR="00000000" w:rsidRPr="00000000">
        <w:rPr>
          <w:rtl w:val="0"/>
        </w:rPr>
      </w:r>
    </w:p>
    <w:p w:rsidR="00000000" w:rsidDel="00000000" w:rsidP="00000000" w:rsidRDefault="00000000" w:rsidRPr="00000000" w14:paraId="0000005A">
      <w:pPr>
        <w:jc w:val="both"/>
        <w:rPr>
          <w:color w:val="000000"/>
          <w:sz w:val="20"/>
          <w:szCs w:val="20"/>
        </w:rPr>
      </w:pPr>
      <w:r w:rsidDel="00000000" w:rsidR="00000000" w:rsidRPr="00000000">
        <w:rPr>
          <w:color w:val="000000"/>
          <w:sz w:val="20"/>
          <w:szCs w:val="20"/>
          <w:rtl w:val="0"/>
        </w:rPr>
        <w:t xml:space="preserve">En el siguiente video se presentan las funciones principales del planograma: </w:t>
      </w:r>
    </w:p>
    <w:p w:rsidR="00000000" w:rsidDel="00000000" w:rsidP="00000000" w:rsidRDefault="00000000" w:rsidRPr="00000000" w14:paraId="0000005B">
      <w:pPr>
        <w:jc w:val="both"/>
        <w:rPr>
          <w:color w:val="000000"/>
          <w:sz w:val="20"/>
          <w:szCs w:val="20"/>
        </w:rPr>
      </w:pPr>
      <w:r w:rsidDel="00000000" w:rsidR="00000000" w:rsidRPr="00000000">
        <w:rPr>
          <w:rtl w:val="0"/>
        </w:rPr>
      </w:r>
    </w:p>
    <w:p w:rsidR="00000000" w:rsidDel="00000000" w:rsidP="00000000" w:rsidRDefault="00000000" w:rsidRPr="00000000" w14:paraId="0000005C">
      <w:pPr>
        <w:jc w:val="center"/>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6706135" cy="1173574"/>
            <wp:effectExtent b="0" l="0" r="0" t="0"/>
            <wp:docPr id="115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706135" cy="117357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D">
      <w:pPr>
        <w:jc w:val="both"/>
        <w:rPr>
          <w:b w:val="1"/>
          <w:color w:val="000000"/>
          <w:sz w:val="20"/>
          <w:szCs w:val="20"/>
        </w:rPr>
      </w:pPr>
      <w:r w:rsidDel="00000000" w:rsidR="00000000" w:rsidRPr="00000000">
        <w:rPr>
          <w:b w:val="1"/>
          <w:color w:val="000000"/>
          <w:sz w:val="20"/>
          <w:szCs w:val="20"/>
          <w:rtl w:val="0"/>
        </w:rPr>
        <w:t xml:space="preserve">1.2 Demostraciones</w:t>
      </w:r>
    </w:p>
    <w:p w:rsidR="00000000" w:rsidDel="00000000" w:rsidP="00000000" w:rsidRDefault="00000000" w:rsidRPr="00000000" w14:paraId="0000005E">
      <w:pPr>
        <w:jc w:val="both"/>
        <w:rPr>
          <w:color w:val="000000"/>
          <w:sz w:val="20"/>
          <w:szCs w:val="20"/>
        </w:rPr>
      </w:pPr>
      <w:r w:rsidDel="00000000" w:rsidR="00000000" w:rsidRPr="00000000">
        <w:rPr>
          <w:rtl w:val="0"/>
        </w:rPr>
      </w:r>
    </w:p>
    <w:p w:rsidR="00000000" w:rsidDel="00000000" w:rsidP="00000000" w:rsidRDefault="00000000" w:rsidRPr="00000000" w14:paraId="0000005F">
      <w:pPr>
        <w:jc w:val="both"/>
        <w:rPr>
          <w:color w:val="000000"/>
          <w:sz w:val="20"/>
          <w:szCs w:val="20"/>
        </w:rPr>
      </w:pPr>
      <w:r w:rsidDel="00000000" w:rsidR="00000000" w:rsidRPr="00000000">
        <w:rPr>
          <w:color w:val="000000"/>
          <w:sz w:val="20"/>
          <w:szCs w:val="20"/>
          <w:rtl w:val="0"/>
        </w:rPr>
        <w:t xml:space="preserve">La demostración de productos en el punto de venta se convierte en una estrategia importante para la venta, al realizar esta acción se debe elegir el lugar del evento, los días en los que se hará la demostración, la creatividad con la que se haga la demostración, con el fin de que se convierta en una experiencia satisfactoria para el cliente. </w:t>
      </w:r>
    </w:p>
    <w:p w:rsidR="00000000" w:rsidDel="00000000" w:rsidP="00000000" w:rsidRDefault="00000000" w:rsidRPr="00000000" w14:paraId="00000060">
      <w:pP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61">
            <w:pPr>
              <w:spacing w:line="276" w:lineRule="auto"/>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62">
            <w:pPr>
              <w:spacing w:line="276" w:lineRule="auto"/>
              <w:jc w:val="both"/>
              <w:rPr>
                <w:b w:val="0"/>
                <w:color w:val="000000"/>
                <w:sz w:val="20"/>
                <w:szCs w:val="20"/>
              </w:rPr>
            </w:pPr>
            <w:r w:rsidDel="00000000" w:rsidR="00000000" w:rsidRPr="00000000">
              <w:rPr>
                <w:b w:val="0"/>
                <w:color w:val="000000"/>
                <w:sz w:val="20"/>
                <w:szCs w:val="20"/>
                <w:rtl w:val="0"/>
              </w:rPr>
              <w:t xml:space="preserve">El público objeto de la demostración debe ser tenido en cuenta, no es lo mismo hacer demostraciones para niños que para adultos, para mujeres o para hombres, puesto que cada público objetivo (</w:t>
            </w:r>
            <w:r w:rsidDel="00000000" w:rsidR="00000000" w:rsidRPr="00000000">
              <w:rPr>
                <w:b w:val="0"/>
                <w:i w:val="1"/>
                <w:color w:val="000000"/>
                <w:sz w:val="20"/>
                <w:szCs w:val="20"/>
                <w:rtl w:val="0"/>
              </w:rPr>
              <w:t xml:space="preserve">target</w:t>
            </w:r>
            <w:r w:rsidDel="00000000" w:rsidR="00000000" w:rsidRPr="00000000">
              <w:rPr>
                <w:b w:val="0"/>
                <w:color w:val="000000"/>
                <w:sz w:val="20"/>
                <w:szCs w:val="20"/>
                <w:rtl w:val="0"/>
              </w:rPr>
              <w:t xml:space="preserve">) tiene diferentes necesidades y expectativas.</w:t>
            </w:r>
          </w:p>
        </w:tc>
        <w:tc>
          <w:tcPr>
            <w:shd w:fill="dbe5f1" w:val="clear"/>
          </w:tcPr>
          <w:p w:rsidR="00000000" w:rsidDel="00000000" w:rsidP="00000000" w:rsidRDefault="00000000" w:rsidRPr="00000000" w14:paraId="00000063">
            <w:pPr>
              <w:spacing w:line="276" w:lineRule="auto"/>
              <w:jc w:val="cente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1129904" cy="1129904"/>
                  <wp:effectExtent b="0" l="0" r="0" t="0"/>
                  <wp:docPr descr="Stand de exposición isométrica vector gratuito" id="1153" name="image11.jpg"/>
                  <a:graphic>
                    <a:graphicData uri="http://schemas.openxmlformats.org/drawingml/2006/picture">
                      <pic:pic>
                        <pic:nvPicPr>
                          <pic:cNvPr descr="Stand de exposición isométrica vector gratuito" id="0" name="image11.jpg"/>
                          <pic:cNvPicPr preferRelativeResize="0"/>
                        </pic:nvPicPr>
                        <pic:blipFill>
                          <a:blip r:embed="rId15"/>
                          <a:srcRect b="0" l="0" r="0" t="0"/>
                          <a:stretch>
                            <a:fillRect/>
                          </a:stretch>
                        </pic:blipFill>
                        <pic:spPr>
                          <a:xfrm>
                            <a:off x="0" y="0"/>
                            <a:ext cx="1129904" cy="1129904"/>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64">
      <w:pPr>
        <w:jc w:val="both"/>
        <w:rPr>
          <w:color w:val="000000"/>
          <w:sz w:val="20"/>
          <w:szCs w:val="20"/>
        </w:rPr>
      </w:pPr>
      <w:r w:rsidDel="00000000" w:rsidR="00000000" w:rsidRPr="00000000">
        <w:rPr>
          <w:rtl w:val="0"/>
        </w:rPr>
      </w:r>
    </w:p>
    <w:p w:rsidR="00000000" w:rsidDel="00000000" w:rsidP="00000000" w:rsidRDefault="00000000" w:rsidRPr="00000000" w14:paraId="00000065">
      <w:pPr>
        <w:keepNext w:val="1"/>
        <w:keepLines w:val="1"/>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Las demostraciones tienen las siguientes ventajas:</w:t>
      </w:r>
    </w:p>
    <w:p w:rsidR="00000000" w:rsidDel="00000000" w:rsidP="00000000" w:rsidRDefault="00000000" w:rsidRPr="00000000" w14:paraId="00000066">
      <w:pPr>
        <w:numPr>
          <w:ilvl w:val="0"/>
          <w:numId w:val="1"/>
        </w:numPr>
        <w:ind w:left="720" w:hanging="360"/>
        <w:jc w:val="both"/>
        <w:rPr>
          <w:color w:val="000000"/>
          <w:sz w:val="20"/>
          <w:szCs w:val="20"/>
        </w:rPr>
      </w:pPr>
      <w:sdt>
        <w:sdtPr>
          <w:tag w:val="goog_rdk_11"/>
        </w:sdtPr>
        <w:sdtContent>
          <w:commentRangeStart w:id="11"/>
        </w:sdtContent>
      </w:sdt>
      <w:r w:rsidDel="00000000" w:rsidR="00000000" w:rsidRPr="00000000">
        <w:rPr>
          <w:color w:val="000000"/>
          <w:sz w:val="20"/>
          <w:szCs w:val="20"/>
          <w:rtl w:val="0"/>
        </w:rPr>
        <w:t xml:space="preserve">Mejor posicionamiento del producto en el mercado.</w:t>
      </w:r>
    </w:p>
    <w:p w:rsidR="00000000" w:rsidDel="00000000" w:rsidP="00000000" w:rsidRDefault="00000000" w:rsidRPr="00000000" w14:paraId="00000067">
      <w:pPr>
        <w:numPr>
          <w:ilvl w:val="0"/>
          <w:numId w:val="1"/>
        </w:numPr>
        <w:ind w:left="720" w:hanging="360"/>
        <w:jc w:val="both"/>
        <w:rPr>
          <w:color w:val="000000"/>
          <w:sz w:val="20"/>
          <w:szCs w:val="20"/>
        </w:rPr>
      </w:pPr>
      <w:r w:rsidDel="00000000" w:rsidR="00000000" w:rsidRPr="00000000">
        <w:rPr>
          <w:color w:val="000000"/>
          <w:sz w:val="20"/>
          <w:szCs w:val="20"/>
          <w:rtl w:val="0"/>
        </w:rPr>
        <w:t xml:space="preserve">Se aumentan las ventas del producto.</w:t>
      </w:r>
    </w:p>
    <w:p w:rsidR="00000000" w:rsidDel="00000000" w:rsidP="00000000" w:rsidRDefault="00000000" w:rsidRPr="00000000" w14:paraId="00000068">
      <w:pPr>
        <w:numPr>
          <w:ilvl w:val="0"/>
          <w:numId w:val="1"/>
        </w:numPr>
        <w:ind w:left="720" w:hanging="360"/>
        <w:jc w:val="both"/>
        <w:rPr>
          <w:color w:val="000000"/>
          <w:sz w:val="20"/>
          <w:szCs w:val="20"/>
        </w:rPr>
      </w:pPr>
      <w:r w:rsidDel="00000000" w:rsidR="00000000" w:rsidRPr="00000000">
        <w:rPr>
          <w:color w:val="000000"/>
          <w:sz w:val="20"/>
          <w:szCs w:val="20"/>
          <w:rtl w:val="0"/>
        </w:rPr>
        <w:t xml:space="preserve">Para los compradores va a ser más fácil recordarlo.</w:t>
      </w:r>
    </w:p>
    <w:p w:rsidR="00000000" w:rsidDel="00000000" w:rsidP="00000000" w:rsidRDefault="00000000" w:rsidRPr="00000000" w14:paraId="00000069">
      <w:pPr>
        <w:numPr>
          <w:ilvl w:val="0"/>
          <w:numId w:val="1"/>
        </w:numPr>
        <w:ind w:left="720" w:hanging="360"/>
        <w:jc w:val="both"/>
        <w:rPr>
          <w:color w:val="000000"/>
          <w:sz w:val="20"/>
          <w:szCs w:val="20"/>
        </w:rPr>
      </w:pPr>
      <w:r w:rsidDel="00000000" w:rsidR="00000000" w:rsidRPr="00000000">
        <w:rPr>
          <w:color w:val="000000"/>
          <w:sz w:val="20"/>
          <w:szCs w:val="20"/>
          <w:rtl w:val="0"/>
        </w:rPr>
        <w:t xml:space="preserve">Se impone la marca sobre la competencia.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A">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B">
      <w:pPr>
        <w:jc w:val="both"/>
        <w:rPr>
          <w:color w:val="000000"/>
          <w:sz w:val="20"/>
          <w:szCs w:val="20"/>
        </w:rPr>
      </w:pPr>
      <w:r w:rsidDel="00000000" w:rsidR="00000000" w:rsidRPr="00000000">
        <w:rPr>
          <w:color w:val="000000"/>
          <w:sz w:val="20"/>
          <w:szCs w:val="20"/>
          <w:rtl w:val="0"/>
        </w:rPr>
        <w:t xml:space="preserve">Para lograr una buena demostración es importante tener en cuenta los materiales del diseño con los que contará el evento, los cuales deben ser llamativos y deben atraer al público, para la organización del evento se requiere de algunos recursos tales como el punto de venta en el que se realizará y el material promocional.</w:t>
      </w:r>
    </w:p>
    <w:p w:rsidR="00000000" w:rsidDel="00000000" w:rsidP="00000000" w:rsidRDefault="00000000" w:rsidRPr="00000000" w14:paraId="0000006C">
      <w:pPr>
        <w:jc w:val="both"/>
        <w:rPr>
          <w:color w:val="000000"/>
          <w:sz w:val="20"/>
          <w:szCs w:val="20"/>
        </w:rPr>
      </w:pPr>
      <w:r w:rsidDel="00000000" w:rsidR="00000000" w:rsidRPr="00000000">
        <w:rPr>
          <w:rtl w:val="0"/>
        </w:rPr>
      </w:r>
    </w:p>
    <w:p w:rsidR="00000000" w:rsidDel="00000000" w:rsidP="00000000" w:rsidRDefault="00000000" w:rsidRPr="00000000" w14:paraId="0000006D">
      <w:pPr>
        <w:shd w:fill="ffffff" w:val="clear"/>
        <w:rPr>
          <w:color w:val="000000"/>
          <w:sz w:val="20"/>
          <w:szCs w:val="20"/>
        </w:rPr>
      </w:pPr>
      <w:r w:rsidDel="00000000" w:rsidR="00000000" w:rsidRPr="00000000">
        <w:rPr>
          <w:color w:val="000000"/>
          <w:sz w:val="20"/>
          <w:szCs w:val="20"/>
          <w:rtl w:val="0"/>
        </w:rPr>
        <w:t xml:space="preserve">A la hora de hacer un evento de demostración de productos se debe tener en cuenta lo siguiente:</w:t>
      </w:r>
    </w:p>
    <w:p w:rsidR="00000000" w:rsidDel="00000000" w:rsidP="00000000" w:rsidRDefault="00000000" w:rsidRPr="00000000" w14:paraId="0000006E">
      <w:pPr>
        <w:shd w:fill="ffffff" w:val="clear"/>
        <w:jc w:val="center"/>
        <w:rPr>
          <w:color w:val="000000"/>
          <w:sz w:val="20"/>
          <w:szCs w:val="20"/>
        </w:rPr>
      </w:pPr>
      <w:sdt>
        <w:sdtPr>
          <w:tag w:val="goog_rdk_12"/>
        </w:sdtPr>
        <w:sdtContent>
          <w:commentRangeStart w:id="12"/>
        </w:sdtContent>
      </w:sdt>
      <w:r w:rsidDel="00000000" w:rsidR="00000000" w:rsidRPr="00000000">
        <w:rPr>
          <w:color w:val="000000"/>
          <w:sz w:val="20"/>
          <w:szCs w:val="20"/>
        </w:rPr>
        <w:drawing>
          <wp:inline distB="0" distT="0" distL="0" distR="0">
            <wp:extent cx="6499395" cy="1392728"/>
            <wp:effectExtent b="0" l="0" r="0" t="0"/>
            <wp:docPr id="115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499395" cy="139272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Hacer una buena publicidad de la fecha y hora de la demostración ayuda a que la afluencia de clientes sea masiva, las redes sociales pueden ser buenas aliadas para tal fin. Con el ánimo de incentivar a los consumidores se debe realizar distintas acciones como juegos, promociones, rifas, etc.</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Terminado el evento es importante conocer los resultados y la aceptación del público, que éxito u objeciones hubo, con el fin de poner en conocimiento de la marca para mejorar futuras demostraciones, esto se puede hacer a través de una encuesta de satisfacción.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jc w:val="both"/>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1.3 Condiciones comerciales</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5">
      <w:pPr>
        <w:jc w:val="both"/>
        <w:rPr>
          <w:color w:val="000000"/>
          <w:sz w:val="20"/>
          <w:szCs w:val="20"/>
          <w:highlight w:val="white"/>
        </w:rPr>
      </w:pPr>
      <w:r w:rsidDel="00000000" w:rsidR="00000000" w:rsidRPr="00000000">
        <w:rPr>
          <w:color w:val="000000"/>
          <w:sz w:val="20"/>
          <w:szCs w:val="20"/>
          <w:highlight w:val="white"/>
          <w:rtl w:val="0"/>
        </w:rPr>
        <w:t xml:space="preserve">Consisten en recompensar a los clientes por su comportamiento de compra, se trata del volumen o fidelidad que el cliente tenga en su relación comercial con la empresa, estas condiciones se aplican después y difícilmente son perceptibles antes de la compra, es decir, el cliente recibe los beneficios posteriormente.</w:t>
      </w:r>
    </w:p>
    <w:p w:rsidR="00000000" w:rsidDel="00000000" w:rsidP="00000000" w:rsidRDefault="00000000" w:rsidRPr="00000000" w14:paraId="00000076">
      <w:pPr>
        <w:jc w:val="both"/>
        <w:rPr>
          <w:color w:val="000000"/>
          <w:sz w:val="20"/>
          <w:szCs w:val="20"/>
          <w:highlight w:val="white"/>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line="276" w:lineRule="auto"/>
              <w:jc w:val="both"/>
              <w:rPr>
                <w:b w:val="0"/>
                <w:color w:val="000000"/>
                <w:sz w:val="20"/>
                <w:szCs w:val="20"/>
              </w:rPr>
            </w:pPr>
            <w:sdt>
              <w:sdtPr>
                <w:tag w:val="goog_rdk_13"/>
              </w:sdtPr>
              <w:sdtContent>
                <w:commentRangeStart w:id="13"/>
              </w:sdtContent>
            </w:sdt>
            <w:r w:rsidDel="00000000" w:rsidR="00000000" w:rsidRPr="00000000">
              <w:rPr>
                <w:b w:val="0"/>
                <w:color w:val="000000"/>
                <w:sz w:val="20"/>
                <w:szCs w:val="20"/>
                <w:rtl w:val="0"/>
              </w:rPr>
              <w:t xml:space="preserve">También son conocidas como políticas comerciales, son las reglas que las empresas tienen con relación a su funcionamiento y comercialización de productos o servicios, ayudan a lograr que todas las partes de la empresa actúen y tomen decisiones comerciales respecto a las pautas que han sido pactadas con anterioridad.</w:t>
            </w:r>
          </w:p>
        </w:tc>
        <w:tc>
          <w:tcPr>
            <w:shd w:fill="dbe5f1" w:val="clea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2445044" cy="1173274"/>
                  <wp:effectExtent b="0" l="0" r="0" t="0"/>
                  <wp:docPr id="1155" name="image14.png"/>
                  <a:graphic>
                    <a:graphicData uri="http://schemas.openxmlformats.org/drawingml/2006/picture">
                      <pic:pic>
                        <pic:nvPicPr>
                          <pic:cNvPr id="0" name="image14.png"/>
                          <pic:cNvPicPr preferRelativeResize="0"/>
                        </pic:nvPicPr>
                        <pic:blipFill>
                          <a:blip r:embed="rId17"/>
                          <a:srcRect b="28064" l="6323" r="32882" t="35103"/>
                          <a:stretch>
                            <a:fillRect/>
                          </a:stretch>
                        </pic:blipFill>
                        <pic:spPr>
                          <a:xfrm>
                            <a:off x="0" y="0"/>
                            <a:ext cx="2445044" cy="1173274"/>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280" w:lineRule="auto"/>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280" w:lineRule="auto"/>
        <w:jc w:val="both"/>
        <w:rPr>
          <w:color w:val="000000"/>
          <w:sz w:val="20"/>
          <w:szCs w:val="20"/>
        </w:rPr>
      </w:pPr>
      <w:r w:rsidDel="00000000" w:rsidR="00000000" w:rsidRPr="00000000">
        <w:rPr>
          <w:color w:val="000000"/>
          <w:sz w:val="20"/>
          <w:szCs w:val="20"/>
          <w:rtl w:val="0"/>
        </w:rPr>
        <w:t xml:space="preserve">Estas políticas consiguen los objetivos marcados, consisten en formalizar las técnicas, tácticas y decisiones tomadas para la comercialización de productos y servicios de la organización, permitiendo a la organización defenderse en circunstancias de crisis del sector económico, donde debe protegerse la empresa y los accionistas, además, sirven de respaldo a los trabajadores a la hora de enfrentar situaciones que requieran de guía y así mejorar los procesos de la empresa y ser más efectivos.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280" w:lineRule="auto"/>
        <w:jc w:val="both"/>
        <w:rPr>
          <w:color w:val="000000"/>
          <w:sz w:val="20"/>
          <w:szCs w:val="20"/>
        </w:rPr>
      </w:pPr>
      <w:r w:rsidDel="00000000" w:rsidR="00000000" w:rsidRPr="00000000">
        <w:rPr>
          <w:color w:val="000000"/>
          <w:sz w:val="20"/>
          <w:szCs w:val="20"/>
          <w:rtl w:val="0"/>
        </w:rPr>
        <w:t xml:space="preserve">Las empresas deben tomar muchas decisiones, por lo que se definen las condiciones comerciales con el ánimo de que el equipo de trabajo pueda saber cómo actuar ante diferentes situaciones, ya sea con proveedores o con las negociaciones que se hacen con los clientes.</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line="276" w:lineRule="auto"/>
              <w:jc w:val="both"/>
              <w:rPr>
                <w:b w:val="0"/>
                <w:color w:val="000000"/>
                <w:sz w:val="20"/>
                <w:szCs w:val="20"/>
              </w:rPr>
            </w:pPr>
            <w:r w:rsidDel="00000000" w:rsidR="00000000" w:rsidRPr="00000000">
              <w:rPr>
                <w:b w:val="0"/>
                <w:color w:val="000000"/>
                <w:sz w:val="20"/>
                <w:szCs w:val="20"/>
                <w:rtl w:val="0"/>
              </w:rPr>
              <w:t xml:space="preserve">Es por esto que se crean pautas y limitaciones para atender a posibles clientes y demás circunstancias por acciones que se puedan presentar, porque más allá de ser el gerente, administrador o supervisor, es el equipo de trabajo quien debe tener los conocimientos para resolver problemas, y así es como se ve el crecimiento de la empresa.</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jc w:val="center"/>
              <w:rPr>
                <w:b w:val="0"/>
                <w:color w:val="000000"/>
                <w:sz w:val="20"/>
                <w:szCs w:val="20"/>
              </w:rPr>
            </w:pPr>
            <w:sdt>
              <w:sdtPr>
                <w:tag w:val="goog_rdk_15"/>
              </w:sdtPr>
              <w:sdtContent>
                <w:commentRangeStart w:id="15"/>
              </w:sdtContent>
            </w:sdt>
            <w:r w:rsidDel="00000000" w:rsidR="00000000" w:rsidRPr="00000000">
              <w:rPr>
                <w:color w:val="000000"/>
                <w:sz w:val="20"/>
                <w:szCs w:val="20"/>
              </w:rPr>
              <w:drawing>
                <wp:inline distB="0" distT="0" distL="0" distR="0">
                  <wp:extent cx="2113843" cy="1206399"/>
                  <wp:effectExtent b="0" l="0" r="0" t="0"/>
                  <wp:docPr descr="Apretón de manos de socios comerciales vector gratuito" id="1159" name="image7.jpg"/>
                  <a:graphic>
                    <a:graphicData uri="http://schemas.openxmlformats.org/drawingml/2006/picture">
                      <pic:pic>
                        <pic:nvPicPr>
                          <pic:cNvPr descr="Apretón de manos de socios comerciales vector gratuito" id="0" name="image7.jpg"/>
                          <pic:cNvPicPr preferRelativeResize="0"/>
                        </pic:nvPicPr>
                        <pic:blipFill>
                          <a:blip r:embed="rId18"/>
                          <a:srcRect b="0" l="0" r="0" t="0"/>
                          <a:stretch>
                            <a:fillRect/>
                          </a:stretch>
                        </pic:blipFill>
                        <pic:spPr>
                          <a:xfrm>
                            <a:off x="0" y="0"/>
                            <a:ext cx="2113843" cy="1206399"/>
                          </a:xfrm>
                          <a:prstGeom prst="rect"/>
                          <a:ln/>
                        </pic:spPr>
                      </pic:pic>
                    </a:graphicData>
                  </a:graphic>
                </wp:inline>
              </w:drawing>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La política comercial de una empresa debe basarse en la calidad, el cumplimiento, el  acompañamiento y las garantías, entre otras muchas variables que la empresa debe tener en cuenta en el momento de crear sus políticas comerciales, entre estas debe considerar: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jc w:val="center"/>
        <w:rPr>
          <w:color w:val="000000"/>
          <w:sz w:val="20"/>
          <w:szCs w:val="20"/>
        </w:rPr>
      </w:pPr>
      <w:sdt>
        <w:sdtPr>
          <w:tag w:val="goog_rdk_16"/>
        </w:sdtPr>
        <w:sdtContent>
          <w:commentRangeStart w:id="16"/>
        </w:sdtContent>
      </w:sdt>
      <w:r w:rsidDel="00000000" w:rsidR="00000000" w:rsidRPr="00000000">
        <w:rPr>
          <w:color w:val="000000"/>
          <w:sz w:val="20"/>
          <w:szCs w:val="20"/>
        </w:rPr>
        <w:drawing>
          <wp:inline distB="0" distT="0" distL="0" distR="0">
            <wp:extent cx="6603893" cy="1277808"/>
            <wp:effectExtent b="0" l="0" r="0" t="0"/>
            <wp:docPr id="115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03893" cy="127780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after="280" w:lineRule="auto"/>
        <w:jc w:val="both"/>
        <w:rPr>
          <w:color w:val="000000"/>
          <w:sz w:val="20"/>
          <w:szCs w:val="20"/>
        </w:rPr>
      </w:pPr>
      <w:r w:rsidDel="00000000" w:rsidR="00000000" w:rsidRPr="00000000">
        <w:rPr>
          <w:color w:val="000000"/>
          <w:sz w:val="20"/>
          <w:szCs w:val="20"/>
          <w:rtl w:val="0"/>
        </w:rPr>
        <w:t xml:space="preserve">Las políticas deben contemplar muchos aspectos, por ejemplo, objetivos anuales de ventas, relaciones públicas, productos, precios y condiciones económicas, zonas de ventas, usuarios, etc.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ffffff" w:val="clear"/>
        <w:spacing w:after="280" w:lineRule="auto"/>
        <w:jc w:val="both"/>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2. Inclusión</w:t>
      </w: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83">
            <w:pPr>
              <w:spacing w:line="276" w:lineRule="auto"/>
              <w:rPr>
                <w:b w:val="0"/>
                <w:color w:val="000000"/>
                <w:sz w:val="20"/>
                <w:szCs w:val="20"/>
              </w:rPr>
            </w:pPr>
            <w:r w:rsidDel="00000000" w:rsidR="00000000" w:rsidRPr="00000000">
              <w:rPr>
                <w:b w:val="0"/>
                <w:color w:val="000000"/>
                <w:sz w:val="20"/>
                <w:szCs w:val="20"/>
                <w:rtl w:val="0"/>
              </w:rPr>
              <w:t xml:space="preserve">Para esta temática por favor reutilizar el programa 631104 - Comercio de productos mayoristas - CF 04. Cierre de ventas de productos mayoristas.</w:t>
            </w:r>
          </w:p>
          <w:p w:rsidR="00000000" w:rsidDel="00000000" w:rsidP="00000000" w:rsidRDefault="00000000" w:rsidRPr="00000000" w14:paraId="0000008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85">
            <w:pPr>
              <w:spacing w:line="276" w:lineRule="auto"/>
              <w:rPr>
                <w:b w:val="0"/>
                <w:color w:val="000000"/>
                <w:sz w:val="20"/>
                <w:szCs w:val="20"/>
              </w:rPr>
            </w:pPr>
            <w:r w:rsidDel="00000000" w:rsidR="00000000" w:rsidRPr="00000000">
              <w:rPr>
                <w:b w:val="0"/>
                <w:color w:val="000000"/>
                <w:sz w:val="20"/>
                <w:szCs w:val="20"/>
                <w:rtl w:val="0"/>
              </w:rPr>
              <w:t xml:space="preserve">Ruta: </w:t>
            </w:r>
            <w:hyperlink r:id="rId20">
              <w:r w:rsidDel="00000000" w:rsidR="00000000" w:rsidRPr="00000000">
                <w:rPr>
                  <w:b w:val="0"/>
                  <w:color w:val="0000ff"/>
                  <w:u w:val="single"/>
                  <w:rtl w:val="0"/>
                </w:rPr>
                <w:t xml:space="preserve">https://drive.google.com/drive/folders/1TfSFSq63VzYXcoDHtWnTI4-aQrR3VnJP?usp=sharing</w:t>
              </w:r>
            </w:hyperlink>
            <w:r w:rsidDel="00000000" w:rsidR="00000000" w:rsidRPr="00000000">
              <w:rPr>
                <w:rtl w:val="0"/>
              </w:rPr>
            </w:r>
          </w:p>
          <w:p w:rsidR="00000000" w:rsidDel="00000000" w:rsidP="00000000" w:rsidRDefault="00000000" w:rsidRPr="00000000" w14:paraId="0000008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87">
            <w:pPr>
              <w:spacing w:line="276" w:lineRule="auto"/>
              <w:rPr>
                <w:b w:val="0"/>
                <w:color w:val="000000"/>
                <w:sz w:val="20"/>
                <w:szCs w:val="20"/>
              </w:rPr>
            </w:pPr>
            <w:r w:rsidDel="00000000" w:rsidR="00000000" w:rsidRPr="00000000">
              <w:rPr>
                <w:b w:val="0"/>
                <w:color w:val="000000"/>
                <w:sz w:val="20"/>
                <w:szCs w:val="20"/>
                <w:rtl w:val="0"/>
              </w:rPr>
              <w:t xml:space="preserve">Temática:</w:t>
            </w:r>
          </w:p>
          <w:p w:rsidR="00000000" w:rsidDel="00000000" w:rsidP="00000000" w:rsidRDefault="00000000" w:rsidRPr="00000000" w14:paraId="00000088">
            <w:pPr>
              <w:spacing w:line="276" w:lineRule="auto"/>
              <w:rPr>
                <w:color w:val="000000"/>
                <w:sz w:val="20"/>
                <w:szCs w:val="20"/>
              </w:rPr>
            </w:pPr>
            <w:r w:rsidDel="00000000" w:rsidR="00000000" w:rsidRPr="00000000">
              <w:rPr>
                <w:b w:val="0"/>
                <w:color w:val="000000"/>
                <w:sz w:val="20"/>
                <w:szCs w:val="20"/>
                <w:rtl w:val="0"/>
              </w:rPr>
              <w:t xml:space="preserve">5. Inclusión</w:t>
            </w:r>
            <w:r w:rsidDel="00000000" w:rsidR="00000000" w:rsidRPr="00000000">
              <w:rPr>
                <w:rtl w:val="0"/>
              </w:rPr>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color w:val="000000"/>
          <w:sz w:val="20"/>
          <w:szCs w:val="20"/>
          <w:rtl w:val="0"/>
        </w:rPr>
        <w:t xml:space="preserve">3. Ventas</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8D">
            <w:pPr>
              <w:spacing w:line="276" w:lineRule="auto"/>
              <w:rPr>
                <w:b w:val="0"/>
                <w:color w:val="000000"/>
                <w:sz w:val="20"/>
                <w:szCs w:val="20"/>
              </w:rPr>
            </w:pPr>
            <w:r w:rsidDel="00000000" w:rsidR="00000000" w:rsidRPr="00000000">
              <w:rPr>
                <w:b w:val="0"/>
                <w:color w:val="000000"/>
                <w:sz w:val="20"/>
                <w:szCs w:val="20"/>
                <w:rtl w:val="0"/>
              </w:rPr>
              <w:t xml:space="preserve">Para esta temática por favor reutilizar el programa 631104 - Comercio de productos mayoristas - CF 04. Cierre de ventas de productos mayoristas.</w:t>
            </w:r>
          </w:p>
          <w:p w:rsidR="00000000" w:rsidDel="00000000" w:rsidP="00000000" w:rsidRDefault="00000000" w:rsidRPr="00000000" w14:paraId="0000008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8F">
            <w:pPr>
              <w:spacing w:line="276" w:lineRule="auto"/>
              <w:rPr>
                <w:b w:val="0"/>
                <w:color w:val="000000"/>
                <w:sz w:val="20"/>
                <w:szCs w:val="20"/>
              </w:rPr>
            </w:pPr>
            <w:r w:rsidDel="00000000" w:rsidR="00000000" w:rsidRPr="00000000">
              <w:rPr>
                <w:b w:val="0"/>
                <w:color w:val="000000"/>
                <w:sz w:val="20"/>
                <w:szCs w:val="20"/>
                <w:rtl w:val="0"/>
              </w:rPr>
              <w:t xml:space="preserve">Ruta: </w:t>
            </w:r>
            <w:hyperlink r:id="rId21">
              <w:r w:rsidDel="00000000" w:rsidR="00000000" w:rsidRPr="00000000">
                <w:rPr>
                  <w:b w:val="0"/>
                  <w:color w:val="0000ff"/>
                  <w:u w:val="single"/>
                  <w:rtl w:val="0"/>
                </w:rPr>
                <w:t xml:space="preserve">https://drive.google.com/drive/folders/1TfSFSq63VzYXcoDHtWnTI4-aQrR3VnJP?usp=sharing</w:t>
              </w:r>
            </w:hyperlink>
            <w:r w:rsidDel="00000000" w:rsidR="00000000" w:rsidRPr="00000000">
              <w:rPr>
                <w:rtl w:val="0"/>
              </w:rPr>
            </w:r>
          </w:p>
          <w:p w:rsidR="00000000" w:rsidDel="00000000" w:rsidP="00000000" w:rsidRDefault="00000000" w:rsidRPr="00000000" w14:paraId="0000009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91">
            <w:pPr>
              <w:spacing w:line="276" w:lineRule="auto"/>
              <w:rPr>
                <w:b w:val="0"/>
                <w:color w:val="000000"/>
                <w:sz w:val="20"/>
                <w:szCs w:val="20"/>
              </w:rPr>
            </w:pPr>
            <w:r w:rsidDel="00000000" w:rsidR="00000000" w:rsidRPr="00000000">
              <w:rPr>
                <w:b w:val="0"/>
                <w:color w:val="000000"/>
                <w:sz w:val="20"/>
                <w:szCs w:val="20"/>
                <w:rtl w:val="0"/>
              </w:rPr>
              <w:t xml:space="preserve">Temática:</w:t>
            </w:r>
          </w:p>
          <w:p w:rsidR="00000000" w:rsidDel="00000000" w:rsidP="00000000" w:rsidRDefault="00000000" w:rsidRPr="00000000" w14:paraId="00000092">
            <w:pPr>
              <w:spacing w:line="276" w:lineRule="auto"/>
              <w:rPr>
                <w:b w:val="0"/>
                <w:color w:val="000000"/>
                <w:sz w:val="20"/>
                <w:szCs w:val="20"/>
              </w:rPr>
            </w:pPr>
            <w:r w:rsidDel="00000000" w:rsidR="00000000" w:rsidRPr="00000000">
              <w:rPr>
                <w:b w:val="0"/>
                <w:color w:val="000000"/>
                <w:sz w:val="20"/>
                <w:szCs w:val="20"/>
                <w:rtl w:val="0"/>
              </w:rPr>
              <w:t xml:space="preserve">6. Ventas</w:t>
            </w:r>
          </w:p>
          <w:p w:rsidR="00000000" w:rsidDel="00000000" w:rsidP="00000000" w:rsidRDefault="00000000" w:rsidRPr="00000000" w14:paraId="00000093">
            <w:pPr>
              <w:spacing w:line="276" w:lineRule="auto"/>
              <w:rPr>
                <w:b w:val="0"/>
                <w:color w:val="000000"/>
                <w:sz w:val="20"/>
                <w:szCs w:val="20"/>
              </w:rPr>
            </w:pPr>
            <w:r w:rsidDel="00000000" w:rsidR="00000000" w:rsidRPr="00000000">
              <w:rPr>
                <w:b w:val="0"/>
                <w:color w:val="000000"/>
                <w:sz w:val="20"/>
                <w:szCs w:val="20"/>
                <w:rtl w:val="0"/>
              </w:rPr>
              <w:t xml:space="preserve">6.1. Tipos</w:t>
            </w:r>
          </w:p>
          <w:p w:rsidR="00000000" w:rsidDel="00000000" w:rsidP="00000000" w:rsidRDefault="00000000" w:rsidRPr="00000000" w14:paraId="00000094">
            <w:pPr>
              <w:spacing w:line="276" w:lineRule="auto"/>
              <w:rPr>
                <w:b w:val="0"/>
                <w:color w:val="000000"/>
                <w:sz w:val="20"/>
                <w:szCs w:val="20"/>
              </w:rPr>
            </w:pPr>
            <w:r w:rsidDel="00000000" w:rsidR="00000000" w:rsidRPr="00000000">
              <w:rPr>
                <w:b w:val="0"/>
                <w:color w:val="000000"/>
                <w:sz w:val="20"/>
                <w:szCs w:val="20"/>
                <w:rtl w:val="0"/>
              </w:rPr>
              <w:t xml:space="preserve">6.2. Técnicas</w:t>
            </w:r>
          </w:p>
          <w:p w:rsidR="00000000" w:rsidDel="00000000" w:rsidP="00000000" w:rsidRDefault="00000000" w:rsidRPr="00000000" w14:paraId="0000009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96">
            <w:pPr>
              <w:spacing w:line="276" w:lineRule="auto"/>
              <w:rPr>
                <w:sz w:val="20"/>
                <w:szCs w:val="20"/>
              </w:rPr>
            </w:pPr>
            <w:r w:rsidDel="00000000" w:rsidR="00000000" w:rsidRPr="00000000">
              <w:rPr>
                <w:b w:val="0"/>
                <w:color w:val="000000"/>
                <w:sz w:val="20"/>
                <w:szCs w:val="20"/>
                <w:rtl w:val="0"/>
              </w:rPr>
              <w:t xml:space="preserve">En este caso los subnumerales serán colocados como subtítulos con negrilla.</w:t>
            </w:r>
            <w:r w:rsidDel="00000000" w:rsidR="00000000" w:rsidRPr="00000000">
              <w:rPr>
                <w:rtl w:val="0"/>
              </w:rPr>
            </w:r>
          </w:p>
        </w:tc>
      </w:tr>
    </w:tbl>
    <w:p w:rsidR="00000000" w:rsidDel="00000000" w:rsidP="00000000" w:rsidRDefault="00000000" w:rsidRPr="00000000" w14:paraId="0000009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8">
      <w:pPr>
        <w:jc w:val="both"/>
        <w:rPr>
          <w:b w:val="1"/>
          <w:color w:val="000000"/>
          <w:sz w:val="20"/>
          <w:szCs w:val="20"/>
        </w:rPr>
      </w:pPr>
      <w:r w:rsidDel="00000000" w:rsidR="00000000" w:rsidRPr="00000000">
        <w:rPr>
          <w:b w:val="1"/>
          <w:color w:val="000000"/>
          <w:sz w:val="20"/>
          <w:szCs w:val="20"/>
          <w:rtl w:val="0"/>
        </w:rPr>
        <w:t xml:space="preserve">3.1 Habilidades en ventas</w:t>
      </w:r>
    </w:p>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A">
      <w:pPr>
        <w:jc w:val="both"/>
        <w:rPr>
          <w:color w:val="000000"/>
          <w:sz w:val="20"/>
          <w:szCs w:val="20"/>
        </w:rPr>
      </w:pPr>
      <w:r w:rsidDel="00000000" w:rsidR="00000000" w:rsidRPr="00000000">
        <w:rPr>
          <w:color w:val="000000"/>
          <w:sz w:val="20"/>
          <w:szCs w:val="20"/>
          <w:rtl w:val="0"/>
        </w:rPr>
        <w:t xml:space="preserve">Para ser un vendedor exitoso se requiere tener poder de convencimiento, puesto que actualmente los vendedores se han visto en la obligación de evolucionar en sus tácticas de ventas, esto se debe a que la tecnología ha cambiado la forma de vender; pero a pesar de todo las habilidades siguen presentes y deben reforzarse constantemente.</w:t>
      </w:r>
    </w:p>
    <w:p w:rsidR="00000000" w:rsidDel="00000000" w:rsidP="00000000" w:rsidRDefault="00000000" w:rsidRPr="00000000" w14:paraId="0000009B">
      <w:pPr>
        <w:spacing w:after="240" w:before="240" w:lineRule="auto"/>
        <w:jc w:val="both"/>
        <w:rPr>
          <w:color w:val="000000"/>
          <w:sz w:val="20"/>
          <w:szCs w:val="20"/>
        </w:rPr>
      </w:pPr>
      <w:r w:rsidDel="00000000" w:rsidR="00000000" w:rsidRPr="00000000">
        <w:rPr>
          <w:color w:val="000000"/>
          <w:sz w:val="20"/>
          <w:szCs w:val="20"/>
          <w:rtl w:val="0"/>
        </w:rPr>
        <w:t xml:space="preserve">Existe una serie de características que destacan a un vendedor a continuación se relacionan las siguientes:</w:t>
      </w:r>
    </w:p>
    <w:p w:rsidR="00000000" w:rsidDel="00000000" w:rsidP="00000000" w:rsidRDefault="00000000" w:rsidRPr="00000000" w14:paraId="0000009C">
      <w:pPr>
        <w:spacing w:after="240" w:before="240" w:lineRule="auto"/>
        <w:jc w:val="both"/>
        <w:rPr/>
      </w:pPr>
      <w:r w:rsidDel="00000000" w:rsidR="00000000" w:rsidRPr="00000000">
        <w:rPr>
          <w:color w:val="000000"/>
          <w:sz w:val="20"/>
          <w:szCs w:val="20"/>
        </w:rPr>
        <w:drawing>
          <wp:inline distB="0" distT="0" distL="0" distR="0">
            <wp:extent cx="6463437" cy="1318847"/>
            <wp:effectExtent b="0" l="0" r="0" t="0"/>
            <wp:docPr id="115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463437" cy="131884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both"/>
        <w:rPr>
          <w:sz w:val="20"/>
          <w:szCs w:val="20"/>
        </w:rPr>
      </w:pPr>
      <w:r w:rsidDel="00000000" w:rsidR="00000000" w:rsidRPr="00000000">
        <w:rPr>
          <w:sz w:val="20"/>
          <w:szCs w:val="20"/>
          <w:rtl w:val="0"/>
        </w:rPr>
        <w:t xml:space="preserve">Para profundizar mejor en este concepto se invita a consultar el siguiente recurso de aprendizaje:</w:t>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76" w:lineRule="auto"/>
              <w:ind w:left="225" w:firstLine="0"/>
              <w:jc w:val="center"/>
              <w:rPr>
                <w:b w:val="0"/>
                <w:color w:val="000000"/>
                <w:sz w:val="20"/>
                <w:szCs w:val="20"/>
              </w:rPr>
            </w:pPr>
            <w:r w:rsidDel="00000000" w:rsidR="00000000" w:rsidRPr="00000000">
              <w:rPr>
                <w:b w:val="0"/>
                <w:color w:val="000000"/>
                <w:sz w:val="20"/>
                <w:szCs w:val="20"/>
                <w:rtl w:val="0"/>
              </w:rPr>
              <w:t xml:space="preserve">Libro </w:t>
            </w:r>
            <w:r w:rsidDel="00000000" w:rsidR="00000000" w:rsidRPr="00000000">
              <w:rPr>
                <w:color w:val="000000"/>
                <w:sz w:val="20"/>
                <w:szCs w:val="20"/>
                <w:rtl w:val="0"/>
              </w:rPr>
              <w:t xml:space="preserve">Técnicas de venta</w:t>
            </w:r>
            <w:r w:rsidDel="00000000" w:rsidR="00000000" w:rsidRPr="00000000">
              <w:rPr>
                <w:b w:val="0"/>
                <w:color w:val="000000"/>
                <w:sz w:val="20"/>
                <w:szCs w:val="20"/>
                <w:rtl w:val="0"/>
              </w:rPr>
              <w:t xml:space="preserve">, en este podrá afianzar las habilidades y técnicas de ventas, además de profundizar en el seguimiento y fidelización de los </w:t>
            </w:r>
            <w:sdt>
              <w:sdtPr>
                <w:tag w:val="goog_rdk_17"/>
              </w:sdtPr>
              <w:sdtContent>
                <w:commentRangeStart w:id="17"/>
              </w:sdtContent>
            </w:sdt>
            <w:r w:rsidDel="00000000" w:rsidR="00000000" w:rsidRPr="00000000">
              <w:rPr>
                <w:b w:val="0"/>
                <w:color w:val="000000"/>
                <w:sz w:val="20"/>
                <w:szCs w:val="20"/>
                <w:rtl w:val="0"/>
              </w:rPr>
              <w:t xml:space="preserve">clientes</w:t>
            </w:r>
            <w:commentRangeEnd w:id="17"/>
            <w:r w:rsidDel="00000000" w:rsidR="00000000" w:rsidRPr="00000000">
              <w:commentReference w:id="17"/>
            </w:r>
            <w:r w:rsidDel="00000000" w:rsidR="00000000" w:rsidRPr="00000000">
              <w:rPr>
                <w:b w:val="0"/>
                <w:color w:val="000000"/>
                <w:sz w:val="20"/>
                <w:szCs w:val="20"/>
                <w:rtl w:val="0"/>
              </w:rPr>
              <w:t xml:space="preserve">.</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color w:val="000000"/>
                <w:sz w:val="20"/>
                <w:szCs w:val="20"/>
              </w:rPr>
              <w:drawing>
                <wp:inline distB="0" distT="0" distL="0" distR="0">
                  <wp:extent cx="753247" cy="753247"/>
                  <wp:effectExtent b="0" l="0" r="0" t="0"/>
                  <wp:docPr descr="Icono Libro, cuaderno, de lectura, estudio Gratis de 30 Icons for web" id="1160" name="image10.png"/>
                  <a:graphic>
                    <a:graphicData uri="http://schemas.openxmlformats.org/drawingml/2006/picture">
                      <pic:pic>
                        <pic:nvPicPr>
                          <pic:cNvPr descr="Icono Libro, cuaderno, de lectura, estudio Gratis de 30 Icons for web" id="0" name="image10.png"/>
                          <pic:cNvPicPr preferRelativeResize="0"/>
                        </pic:nvPicPr>
                        <pic:blipFill>
                          <a:blip r:embed="rId23"/>
                          <a:srcRect b="0" l="0" r="0" t="0"/>
                          <a:stretch>
                            <a:fillRect/>
                          </a:stretch>
                        </pic:blipFill>
                        <pic:spPr>
                          <a:xfrm>
                            <a:off x="0" y="0"/>
                            <a:ext cx="753247" cy="7532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both"/>
              <w:rPr>
                <w:sz w:val="20"/>
                <w:szCs w:val="20"/>
              </w:rPr>
            </w:pPr>
            <w:r w:rsidDel="00000000" w:rsidR="00000000" w:rsidRPr="00000000">
              <w:rPr>
                <w:b w:val="0"/>
                <w:sz w:val="20"/>
                <w:szCs w:val="20"/>
                <w:rtl w:val="0"/>
              </w:rPr>
              <w:t xml:space="preserve">Arenal, C. (2017). Técnicas de venta: UF0031. Editorial Tutor Formación. </w:t>
            </w:r>
            <w:hyperlink r:id="rId24">
              <w:r w:rsidDel="00000000" w:rsidR="00000000" w:rsidRPr="00000000">
                <w:rPr>
                  <w:b w:val="0"/>
                  <w:color w:val="1155cc"/>
                  <w:sz w:val="20"/>
                  <w:szCs w:val="20"/>
                  <w:u w:val="single"/>
                  <w:rtl w:val="0"/>
                </w:rPr>
                <w:t xml:space="preserve">https://elibro-net.bdigital.sena.edu.co/es/ereader/senavirtual/44231?page=1</w:t>
              </w:r>
            </w:hyperlink>
            <w:r w:rsidDel="00000000" w:rsidR="00000000" w:rsidRPr="00000000">
              <w:rPr>
                <w:rtl w:val="0"/>
              </w:rPr>
            </w:r>
          </w:p>
        </w:tc>
      </w:tr>
    </w:tbl>
    <w:p w:rsidR="00000000" w:rsidDel="00000000" w:rsidP="00000000" w:rsidRDefault="00000000" w:rsidRPr="00000000" w14:paraId="000000A2">
      <w:pPr>
        <w:spacing w:after="240" w:before="240" w:lineRule="auto"/>
        <w:jc w:val="both"/>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3.2 Objeciones</w:t>
      </w:r>
      <w:r w:rsidDel="00000000" w:rsidR="00000000" w:rsidRPr="00000000">
        <w:rPr>
          <w:rtl w:val="0"/>
        </w:rPr>
      </w:r>
    </w:p>
    <w:tbl>
      <w:tblPr>
        <w:tblStyle w:val="Table11"/>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f79646" w:val="clear"/>
          </w:tcPr>
          <w:p w:rsidR="00000000" w:rsidDel="00000000" w:rsidP="00000000" w:rsidRDefault="00000000" w:rsidRPr="00000000" w14:paraId="000000A4">
            <w:pPr>
              <w:spacing w:line="276" w:lineRule="auto"/>
              <w:jc w:val="both"/>
              <w:rPr>
                <w:b w:val="0"/>
                <w:color w:val="000000"/>
                <w:sz w:val="20"/>
                <w:szCs w:val="20"/>
              </w:rPr>
            </w:pPr>
            <w:r w:rsidDel="00000000" w:rsidR="00000000" w:rsidRPr="00000000">
              <w:rPr>
                <w:b w:val="0"/>
                <w:color w:val="000000"/>
                <w:sz w:val="20"/>
                <w:szCs w:val="20"/>
                <w:rtl w:val="0"/>
              </w:rPr>
              <w:t xml:space="preserve">Para esta temática por favor reutilizar el programa 631104 - Comercio de productos mayoristas - CF 04. Cierre de ventas de productos mayoristas.</w:t>
            </w:r>
          </w:p>
          <w:p w:rsidR="00000000" w:rsidDel="00000000" w:rsidP="00000000" w:rsidRDefault="00000000" w:rsidRPr="00000000" w14:paraId="000000A5">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A6">
            <w:pPr>
              <w:spacing w:line="276" w:lineRule="auto"/>
              <w:jc w:val="both"/>
              <w:rPr>
                <w:b w:val="0"/>
                <w:color w:val="000000"/>
                <w:sz w:val="20"/>
                <w:szCs w:val="20"/>
              </w:rPr>
            </w:pPr>
            <w:r w:rsidDel="00000000" w:rsidR="00000000" w:rsidRPr="00000000">
              <w:rPr>
                <w:b w:val="0"/>
                <w:color w:val="000000"/>
                <w:sz w:val="20"/>
                <w:szCs w:val="20"/>
                <w:rtl w:val="0"/>
              </w:rPr>
              <w:t xml:space="preserve">Ruta: </w:t>
            </w:r>
            <w:hyperlink r:id="rId25">
              <w:r w:rsidDel="00000000" w:rsidR="00000000" w:rsidRPr="00000000">
                <w:rPr>
                  <w:b w:val="0"/>
                  <w:color w:val="0000ff"/>
                  <w:u w:val="single"/>
                  <w:rtl w:val="0"/>
                </w:rPr>
                <w:t xml:space="preserve">https://drive.google.com/drive/folders/1TfSFSq63VzYXcoDHtWnTI4-aQrR3VnJP?usp=sharing</w:t>
              </w:r>
            </w:hyperlink>
            <w:r w:rsidDel="00000000" w:rsidR="00000000" w:rsidRPr="00000000">
              <w:rPr>
                <w:rtl w:val="0"/>
              </w:rPr>
            </w:r>
          </w:p>
          <w:p w:rsidR="00000000" w:rsidDel="00000000" w:rsidP="00000000" w:rsidRDefault="00000000" w:rsidRPr="00000000" w14:paraId="000000A7">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A8">
            <w:pPr>
              <w:spacing w:line="276" w:lineRule="auto"/>
              <w:jc w:val="both"/>
              <w:rPr>
                <w:b w:val="0"/>
                <w:color w:val="000000"/>
                <w:sz w:val="20"/>
                <w:szCs w:val="20"/>
              </w:rPr>
            </w:pPr>
            <w:r w:rsidDel="00000000" w:rsidR="00000000" w:rsidRPr="00000000">
              <w:rPr>
                <w:b w:val="0"/>
                <w:color w:val="000000"/>
                <w:sz w:val="20"/>
                <w:szCs w:val="20"/>
                <w:rtl w:val="0"/>
              </w:rPr>
              <w:t xml:space="preserve">Temática:</w:t>
            </w:r>
          </w:p>
          <w:p w:rsidR="00000000" w:rsidDel="00000000" w:rsidP="00000000" w:rsidRDefault="00000000" w:rsidRPr="00000000" w14:paraId="000000A9">
            <w:pPr>
              <w:spacing w:line="276" w:lineRule="auto"/>
              <w:jc w:val="both"/>
              <w:rPr>
                <w:b w:val="0"/>
                <w:color w:val="000000"/>
                <w:sz w:val="20"/>
                <w:szCs w:val="20"/>
              </w:rPr>
            </w:pPr>
            <w:r w:rsidDel="00000000" w:rsidR="00000000" w:rsidRPr="00000000">
              <w:rPr>
                <w:b w:val="0"/>
                <w:color w:val="000000"/>
                <w:sz w:val="20"/>
                <w:szCs w:val="20"/>
                <w:rtl w:val="0"/>
              </w:rPr>
              <w:t xml:space="preserve">6.3 Objeciones</w:t>
            </w:r>
          </w:p>
          <w:p w:rsidR="00000000" w:rsidDel="00000000" w:rsidP="00000000" w:rsidRDefault="00000000" w:rsidRPr="00000000" w14:paraId="000000AA">
            <w:pP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3.3 Argumentos</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E">
      <w:pPr>
        <w:jc w:val="both"/>
        <w:rPr>
          <w:color w:val="000000"/>
          <w:sz w:val="20"/>
          <w:szCs w:val="20"/>
        </w:rPr>
      </w:pPr>
      <w:r w:rsidDel="00000000" w:rsidR="00000000" w:rsidRPr="00000000">
        <w:rPr>
          <w:color w:val="000000"/>
          <w:sz w:val="20"/>
          <w:szCs w:val="20"/>
          <w:rtl w:val="0"/>
        </w:rPr>
        <w:t xml:space="preserve">Para el proceso de venta es necesario que el vendedor cuente con argumentos acertados, pues así tendrá más posibilidades de cumplir con los resultados comerciales de la empresa; sin embargo, los clientes actuales ya no quieren que les vendan, prefieren que los escuchen, orienten y ayuden a resolver sus necesidades, por lo que las técnicas que se usaban antes ya no son efectivas en la actualidad.</w:t>
      </w:r>
    </w:p>
    <w:p w:rsidR="00000000" w:rsidDel="00000000" w:rsidP="00000000" w:rsidRDefault="00000000" w:rsidRPr="00000000" w14:paraId="000000AF">
      <w:pPr>
        <w:rPr>
          <w:color w:val="000000"/>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hd w:fill="ffffff" w:val="clear"/>
              <w:spacing w:after="210" w:line="276" w:lineRule="auto"/>
              <w:jc w:val="both"/>
              <w:rPr>
                <w:b w:val="0"/>
                <w:color w:val="000000"/>
                <w:sz w:val="20"/>
                <w:szCs w:val="20"/>
              </w:rPr>
            </w:pPr>
            <w:sdt>
              <w:sdtPr>
                <w:tag w:val="goog_rdk_18"/>
              </w:sdtPr>
              <w:sdtContent>
                <w:commentRangeStart w:id="18"/>
              </w:sdtContent>
            </w:sdt>
            <w:r w:rsidDel="00000000" w:rsidR="00000000" w:rsidRPr="00000000">
              <w:rPr>
                <w:b w:val="0"/>
                <w:color w:val="000000"/>
                <w:sz w:val="20"/>
                <w:szCs w:val="20"/>
                <w:rtl w:val="0"/>
              </w:rPr>
              <w:t xml:space="preserve">Es posible crear buenos argumentos de venta que no promuevan la manipulación, por lo que se recomienda utilizar argumentos de venta orientados a ayudar al comprador, así se trate de ventas de alto costo, al vendedor se le debe notar más el deseo de servicio que la manipulación.</w:t>
            </w:r>
          </w:p>
        </w:tc>
        <w:tc>
          <w:tcPr>
            <w:shd w:fill="c6d9f1" w:val="clear"/>
          </w:tcPr>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210" w:line="276" w:lineRule="auto"/>
              <w:jc w:val="center"/>
              <w:rPr>
                <w:b w:val="0"/>
                <w:color w:val="000000"/>
                <w:sz w:val="20"/>
                <w:szCs w:val="20"/>
              </w:rPr>
            </w:pPr>
            <w:sdt>
              <w:sdtPr>
                <w:tag w:val="goog_rdk_19"/>
              </w:sdtPr>
              <w:sdtContent>
                <w:commentRangeStart w:id="19"/>
              </w:sdtContent>
            </w:sdt>
            <w:r w:rsidDel="00000000" w:rsidR="00000000" w:rsidRPr="00000000">
              <w:rPr>
                <w:color w:val="000000"/>
                <w:sz w:val="20"/>
                <w:szCs w:val="20"/>
              </w:rPr>
              <w:drawing>
                <wp:inline distB="0" distT="0" distL="0" distR="0">
                  <wp:extent cx="1032754" cy="1032754"/>
                  <wp:effectExtent b="0" l="0" r="0" t="0"/>
                  <wp:docPr descr="Representante de ventas concepto abstracto vector gratuito" id="1161" name="image3.jpg"/>
                  <a:graphic>
                    <a:graphicData uri="http://schemas.openxmlformats.org/drawingml/2006/picture">
                      <pic:pic>
                        <pic:nvPicPr>
                          <pic:cNvPr descr="Representante de ventas concepto abstracto vector gratuito" id="0" name="image3.jpg"/>
                          <pic:cNvPicPr preferRelativeResize="0"/>
                        </pic:nvPicPr>
                        <pic:blipFill>
                          <a:blip r:embed="rId26"/>
                          <a:srcRect b="0" l="0" r="0" t="0"/>
                          <a:stretch>
                            <a:fillRect/>
                          </a:stretch>
                        </pic:blipFill>
                        <pic:spPr>
                          <a:xfrm>
                            <a:off x="0" y="0"/>
                            <a:ext cx="1032754" cy="1032754"/>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color w:val="000000"/>
          <w:sz w:val="20"/>
          <w:szCs w:val="20"/>
          <w:rtl w:val="0"/>
        </w:rPr>
        <w:t xml:space="preserve">A continuación se presentan los consejos para tener buenos argumentos durante una llamada de ventas:</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jc w:val="center"/>
        <w:rPr>
          <w:color w:val="000000"/>
          <w:sz w:val="20"/>
          <w:szCs w:val="20"/>
        </w:rPr>
      </w:pPr>
      <w:sdt>
        <w:sdtPr>
          <w:tag w:val="goog_rdk_20"/>
        </w:sdtPr>
        <w:sdtContent>
          <w:commentRangeStart w:id="20"/>
        </w:sdtContent>
      </w:sdt>
      <w:r w:rsidDel="00000000" w:rsidR="00000000" w:rsidRPr="00000000">
        <w:rPr>
          <w:color w:val="000000"/>
          <w:sz w:val="20"/>
          <w:szCs w:val="20"/>
        </w:rPr>
        <w:drawing>
          <wp:inline distB="0" distT="0" distL="0" distR="0">
            <wp:extent cx="5639587" cy="1057423"/>
            <wp:effectExtent b="0" l="0" r="0" t="0"/>
            <wp:docPr id="116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39587" cy="105742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B6">
      <w:pPr>
        <w:shd w:fill="ffffff" w:val="clear"/>
        <w:jc w:val="both"/>
        <w:rPr>
          <w:color w:val="000000"/>
          <w:sz w:val="20"/>
          <w:szCs w:val="20"/>
        </w:rPr>
      </w:pPr>
      <w:r w:rsidDel="00000000" w:rsidR="00000000" w:rsidRPr="00000000">
        <w:rPr>
          <w:b w:val="1"/>
          <w:color w:val="000000"/>
          <w:sz w:val="20"/>
          <w:szCs w:val="20"/>
          <w:rtl w:val="0"/>
        </w:rPr>
        <w:t xml:space="preserve">3.4 Cierre de ventas</w:t>
      </w:r>
      <w:r w:rsidDel="00000000" w:rsidR="00000000" w:rsidRPr="00000000">
        <w:rPr>
          <w:rtl w:val="0"/>
        </w:rPr>
      </w:r>
    </w:p>
    <w:p w:rsidR="00000000" w:rsidDel="00000000" w:rsidP="00000000" w:rsidRDefault="00000000" w:rsidRPr="00000000" w14:paraId="000000B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8">
      <w:pPr>
        <w:jc w:val="both"/>
        <w:rPr>
          <w:color w:val="000000"/>
          <w:sz w:val="20"/>
          <w:szCs w:val="20"/>
          <w:highlight w:val="white"/>
        </w:rPr>
      </w:pPr>
      <w:r w:rsidDel="00000000" w:rsidR="00000000" w:rsidRPr="00000000">
        <w:rPr>
          <w:color w:val="000000"/>
          <w:sz w:val="20"/>
          <w:szCs w:val="20"/>
          <w:highlight w:val="white"/>
          <w:rtl w:val="0"/>
        </w:rPr>
        <w:t xml:space="preserve">Puede definirse como una ayuda para que los clientes tomen las decisiones que son favorables para ellos, los vendedores ayudan profesionalmente todo el tiempo a que la gente compre, la realidad es que se genera una relación ganar-ganar que dura el tiempo que el vendedor decida.</w:t>
      </w:r>
    </w:p>
    <w:p w:rsidR="00000000" w:rsidDel="00000000" w:rsidP="00000000" w:rsidRDefault="00000000" w:rsidRPr="00000000" w14:paraId="000000B9">
      <w:pPr>
        <w:jc w:val="both"/>
        <w:rPr>
          <w:color w:val="000000"/>
          <w:sz w:val="20"/>
          <w:szCs w:val="20"/>
          <w:highlight w:val="white"/>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BA">
            <w:pPr>
              <w:spacing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El objetivo de todo vendedor es cerrar la venta, es decir, lograr un pedido o por lo menos conseguir un compromiso formal, el cierre inicia en la etapa de preparación de la venta, tiene que ver con una buena elaboración de la entrevista de venta, continúa con el contacto con el cliente, se determinan necesidades o motivaciones, las cuales se obtienen de unas buenas preguntas en la entrevista.  Si el vendedor ha argumentado y presentado los beneficios del producto y el cliente ha percibido la utilidad que le ofrece o la satisfacción que le va a proporcionar y, el vendedor ha dado respuesta a las objeciones que le formuló el cliente sobre el producto, la venta está hecha, la mejor arma de un vendedor es saber hacer buenas preguntas.</w:t>
            </w:r>
          </w:p>
        </w:tc>
        <w:tc>
          <w:tcPr>
            <w:shd w:fill="c6d9f1" w:val="clear"/>
          </w:tcPr>
          <w:p w:rsidR="00000000" w:rsidDel="00000000" w:rsidP="00000000" w:rsidRDefault="00000000" w:rsidRPr="00000000" w14:paraId="000000BB">
            <w:pPr>
              <w:spacing w:line="276" w:lineRule="auto"/>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0BC">
            <w:pPr>
              <w:spacing w:line="276" w:lineRule="auto"/>
              <w:jc w:val="center"/>
              <w:rPr>
                <w:b w:val="0"/>
                <w:color w:val="000000"/>
                <w:sz w:val="20"/>
                <w:szCs w:val="20"/>
                <w:highlight w:val="white"/>
              </w:rPr>
            </w:pPr>
            <w:sdt>
              <w:sdtPr>
                <w:tag w:val="goog_rdk_21"/>
              </w:sdtPr>
              <w:sdtContent>
                <w:commentRangeStart w:id="21"/>
              </w:sdtContent>
            </w:sdt>
            <w:r w:rsidDel="00000000" w:rsidR="00000000" w:rsidRPr="00000000">
              <w:rPr>
                <w:b w:val="0"/>
                <w:color w:val="000000"/>
                <w:sz w:val="20"/>
                <w:szCs w:val="20"/>
              </w:rPr>
              <w:drawing>
                <wp:inline distB="0" distT="0" distL="0" distR="0">
                  <wp:extent cx="1971772" cy="1313045"/>
                  <wp:effectExtent b="0" l="0" r="0" t="0"/>
                  <wp:docPr descr="Concepto de inspección de contratos comerciales manos de empresario sosteniendo una lupa e investigando el documento antes de firmar vista superior del espacio de trabajo y la ilustración de vector plano del proceso de trabajo Vector Premium " id="1163" name="image2.jpg"/>
                  <a:graphic>
                    <a:graphicData uri="http://schemas.openxmlformats.org/drawingml/2006/picture">
                      <pic:pic>
                        <pic:nvPicPr>
                          <pic:cNvPr descr="Concepto de inspección de contratos comerciales manos de empresario sosteniendo una lupa e investigando el documento antes de firmar vista superior del espacio de trabajo y la ilustración de vector plano del proceso de trabajo Vector Premium " id="0" name="image2.jpg"/>
                          <pic:cNvPicPr preferRelativeResize="0"/>
                        </pic:nvPicPr>
                        <pic:blipFill>
                          <a:blip r:embed="rId28"/>
                          <a:srcRect b="0" l="0" r="0" t="0"/>
                          <a:stretch>
                            <a:fillRect/>
                          </a:stretch>
                        </pic:blipFill>
                        <pic:spPr>
                          <a:xfrm>
                            <a:off x="0" y="0"/>
                            <a:ext cx="1971772" cy="1313045"/>
                          </a:xfrm>
                          <a:prstGeom prst="rect"/>
                          <a:ln/>
                        </pic:spPr>
                      </pic:pic>
                    </a:graphicData>
                  </a:graphic>
                </wp:inline>
              </w:drawing>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B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F">
      <w:pPr>
        <w:spacing w:after="150" w:lineRule="auto"/>
        <w:jc w:val="both"/>
        <w:rPr>
          <w:color w:val="000000"/>
          <w:sz w:val="20"/>
          <w:szCs w:val="20"/>
        </w:rPr>
      </w:pPr>
      <w:r w:rsidDel="00000000" w:rsidR="00000000" w:rsidRPr="00000000">
        <w:rPr>
          <w:color w:val="000000"/>
          <w:sz w:val="20"/>
          <w:szCs w:val="20"/>
          <w:rtl w:val="0"/>
        </w:rPr>
        <w:t xml:space="preserve">Los vendedores deben escuchar dos veces más de lo que hablan, es importante no apresurar el cierre de la venta, existen vendedores que presionan al cliente y lo hacen sin darse cuenta, por ejemplo:</w:t>
      </w:r>
    </w:p>
    <w:p w:rsidR="00000000" w:rsidDel="00000000" w:rsidP="00000000" w:rsidRDefault="00000000" w:rsidRPr="00000000" w14:paraId="000000C0">
      <w:pPr>
        <w:numPr>
          <w:ilvl w:val="0"/>
          <w:numId w:val="4"/>
        </w:numPr>
        <w:spacing w:before="280" w:lineRule="auto"/>
        <w:ind w:left="720" w:hanging="360"/>
        <w:jc w:val="both"/>
        <w:rPr>
          <w:color w:val="000000"/>
          <w:sz w:val="20"/>
          <w:szCs w:val="20"/>
        </w:rPr>
      </w:pPr>
      <w:sdt>
        <w:sdtPr>
          <w:tag w:val="goog_rdk_22"/>
        </w:sdtPr>
        <w:sdtContent>
          <w:commentRangeStart w:id="22"/>
        </w:sdtContent>
      </w:sdt>
      <w:r w:rsidDel="00000000" w:rsidR="00000000" w:rsidRPr="00000000">
        <w:rPr>
          <w:color w:val="000000"/>
          <w:sz w:val="20"/>
          <w:szCs w:val="20"/>
          <w:rtl w:val="0"/>
        </w:rPr>
        <w:t xml:space="preserve">Este es el mejor producto del mercado.</w:t>
      </w:r>
    </w:p>
    <w:p w:rsidR="00000000" w:rsidDel="00000000" w:rsidP="00000000" w:rsidRDefault="00000000" w:rsidRPr="00000000" w14:paraId="000000C1">
      <w:pPr>
        <w:numPr>
          <w:ilvl w:val="0"/>
          <w:numId w:val="4"/>
        </w:numPr>
        <w:ind w:left="720" w:hanging="360"/>
        <w:jc w:val="both"/>
        <w:rPr>
          <w:color w:val="000000"/>
          <w:sz w:val="20"/>
          <w:szCs w:val="20"/>
        </w:rPr>
      </w:pPr>
      <w:r w:rsidDel="00000000" w:rsidR="00000000" w:rsidRPr="00000000">
        <w:rPr>
          <w:color w:val="000000"/>
          <w:sz w:val="20"/>
          <w:szCs w:val="20"/>
          <w:rtl w:val="0"/>
        </w:rPr>
        <w:t xml:space="preserve">Definitivamente esto es lo que necesita.</w:t>
      </w:r>
    </w:p>
    <w:p w:rsidR="00000000" w:rsidDel="00000000" w:rsidP="00000000" w:rsidRDefault="00000000" w:rsidRPr="00000000" w14:paraId="000000C2">
      <w:pPr>
        <w:numPr>
          <w:ilvl w:val="0"/>
          <w:numId w:val="4"/>
        </w:numPr>
        <w:ind w:left="720" w:hanging="360"/>
        <w:jc w:val="both"/>
        <w:rPr>
          <w:color w:val="000000"/>
          <w:sz w:val="20"/>
          <w:szCs w:val="20"/>
        </w:rPr>
      </w:pPr>
      <w:r w:rsidDel="00000000" w:rsidR="00000000" w:rsidRPr="00000000">
        <w:rPr>
          <w:color w:val="000000"/>
          <w:sz w:val="20"/>
          <w:szCs w:val="20"/>
          <w:rtl w:val="0"/>
        </w:rPr>
        <w:t xml:space="preserve">Aproveche y llévelo ahora.</w:t>
      </w:r>
    </w:p>
    <w:p w:rsidR="00000000" w:rsidDel="00000000" w:rsidP="00000000" w:rsidRDefault="00000000" w:rsidRPr="00000000" w14:paraId="000000C3">
      <w:pPr>
        <w:numPr>
          <w:ilvl w:val="0"/>
          <w:numId w:val="4"/>
        </w:numPr>
        <w:ind w:left="720" w:hanging="360"/>
        <w:jc w:val="both"/>
        <w:rPr>
          <w:color w:val="000000"/>
          <w:sz w:val="20"/>
          <w:szCs w:val="20"/>
        </w:rPr>
      </w:pPr>
      <w:r w:rsidDel="00000000" w:rsidR="00000000" w:rsidRPr="00000000">
        <w:rPr>
          <w:color w:val="000000"/>
          <w:sz w:val="20"/>
          <w:szCs w:val="20"/>
          <w:rtl w:val="0"/>
        </w:rPr>
        <w:t xml:space="preserve">Más vale que se apresure, el producto se va a acabar.</w:t>
      </w:r>
    </w:p>
    <w:p w:rsidR="00000000" w:rsidDel="00000000" w:rsidP="00000000" w:rsidRDefault="00000000" w:rsidRPr="00000000" w14:paraId="000000C4">
      <w:pPr>
        <w:numPr>
          <w:ilvl w:val="0"/>
          <w:numId w:val="4"/>
        </w:numPr>
        <w:ind w:left="720" w:hanging="360"/>
        <w:jc w:val="both"/>
        <w:rPr>
          <w:color w:val="000000"/>
          <w:sz w:val="20"/>
          <w:szCs w:val="20"/>
        </w:rPr>
      </w:pPr>
      <w:r w:rsidDel="00000000" w:rsidR="00000000" w:rsidRPr="00000000">
        <w:rPr>
          <w:color w:val="000000"/>
          <w:sz w:val="20"/>
          <w:szCs w:val="20"/>
          <w:rtl w:val="0"/>
        </w:rPr>
        <w:t xml:space="preserve">Los precios van a aumentar.</w:t>
      </w:r>
    </w:p>
    <w:p w:rsidR="00000000" w:rsidDel="00000000" w:rsidP="00000000" w:rsidRDefault="00000000" w:rsidRPr="00000000" w14:paraId="000000C5">
      <w:pPr>
        <w:numPr>
          <w:ilvl w:val="0"/>
          <w:numId w:val="4"/>
        </w:numPr>
        <w:ind w:left="720" w:hanging="360"/>
        <w:jc w:val="both"/>
        <w:rPr>
          <w:color w:val="000000"/>
          <w:sz w:val="20"/>
          <w:szCs w:val="20"/>
        </w:rPr>
      </w:pPr>
      <w:r w:rsidDel="00000000" w:rsidR="00000000" w:rsidRPr="00000000">
        <w:rPr>
          <w:color w:val="000000"/>
          <w:sz w:val="20"/>
          <w:szCs w:val="20"/>
          <w:rtl w:val="0"/>
        </w:rPr>
        <w:t xml:space="preserve">Va a perder esta oportunidad.</w:t>
      </w:r>
    </w:p>
    <w:p w:rsidR="00000000" w:rsidDel="00000000" w:rsidP="00000000" w:rsidRDefault="00000000" w:rsidRPr="00000000" w14:paraId="000000C6">
      <w:pPr>
        <w:numPr>
          <w:ilvl w:val="0"/>
          <w:numId w:val="4"/>
        </w:numPr>
        <w:ind w:left="720" w:hanging="360"/>
        <w:jc w:val="both"/>
        <w:rPr>
          <w:color w:val="000000"/>
          <w:sz w:val="20"/>
          <w:szCs w:val="20"/>
        </w:rPr>
      </w:pPr>
      <w:r w:rsidDel="00000000" w:rsidR="00000000" w:rsidRPr="00000000">
        <w:rPr>
          <w:color w:val="000000"/>
          <w:sz w:val="20"/>
          <w:szCs w:val="20"/>
          <w:rtl w:val="0"/>
        </w:rPr>
        <w:t xml:space="preserve">Hay otras personas interesadas.</w:t>
      </w:r>
    </w:p>
    <w:p w:rsidR="00000000" w:rsidDel="00000000" w:rsidP="00000000" w:rsidRDefault="00000000" w:rsidRPr="00000000" w14:paraId="000000C7">
      <w:pPr>
        <w:numPr>
          <w:ilvl w:val="0"/>
          <w:numId w:val="4"/>
        </w:numPr>
        <w:spacing w:after="280" w:lineRule="auto"/>
        <w:ind w:left="720" w:hanging="360"/>
        <w:jc w:val="both"/>
        <w:rPr>
          <w:color w:val="000000"/>
          <w:sz w:val="20"/>
          <w:szCs w:val="20"/>
        </w:rPr>
      </w:pPr>
      <w:r w:rsidDel="00000000" w:rsidR="00000000" w:rsidRPr="00000000">
        <w:rPr>
          <w:color w:val="000000"/>
          <w:sz w:val="20"/>
          <w:szCs w:val="20"/>
          <w:rtl w:val="0"/>
        </w:rPr>
        <w:t xml:space="preserve">Esta es la mejor compra que va a hacer.</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8">
      <w:pPr>
        <w:spacing w:after="150" w:lineRule="auto"/>
        <w:jc w:val="both"/>
        <w:rPr>
          <w:color w:val="000000"/>
          <w:sz w:val="20"/>
          <w:szCs w:val="20"/>
        </w:rPr>
      </w:pPr>
      <w:r w:rsidDel="00000000" w:rsidR="00000000" w:rsidRPr="00000000">
        <w:rPr>
          <w:color w:val="000000"/>
          <w:sz w:val="20"/>
          <w:szCs w:val="20"/>
          <w:rtl w:val="0"/>
        </w:rPr>
        <w:t xml:space="preserve">Cuando el vendedor hace esto, el prospecto siente que lo están presionando, pierde el interés y la confianza, lo más probable es que pierda la venta.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50" w:lineRule="auto"/>
        <w:jc w:val="both"/>
        <w:rPr>
          <w:color w:val="000000"/>
          <w:sz w:val="20"/>
          <w:szCs w:val="20"/>
        </w:rPr>
      </w:pPr>
      <w:r w:rsidDel="00000000" w:rsidR="00000000" w:rsidRPr="00000000">
        <w:rPr>
          <w:color w:val="000000"/>
          <w:sz w:val="20"/>
          <w:szCs w:val="20"/>
          <w:rtl w:val="0"/>
        </w:rPr>
        <w:t xml:space="preserve">Las estrategias que se utilizan para el cierre de la venta tienen como objetivo ayudar al cliente a tomar una decisión, esta etapa suele generar tensión para el cliente y para el vendedor, para el cliente porque puede estar errando en su compra y para el vendedor porque puede perder la venta después de haber hacho un buen trabajo.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50" w:lineRule="auto"/>
        <w:jc w:val="both"/>
        <w:rPr>
          <w:color w:val="000000"/>
          <w:sz w:val="20"/>
          <w:szCs w:val="20"/>
        </w:rPr>
      </w:pPr>
      <w:r w:rsidDel="00000000" w:rsidR="00000000" w:rsidRPr="00000000">
        <w:rPr>
          <w:color w:val="000000"/>
          <w:sz w:val="20"/>
          <w:szCs w:val="20"/>
          <w:rtl w:val="0"/>
        </w:rPr>
        <w:t xml:space="preserve">Los vendedores en el cierre de la venta deben actuar con actitud positiva, esto demostrará que se ha llegado a un acuerdo con el cliente, se debe fijar la cantidad del producto, el color, la fecha, el lugar, etc.</w:t>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50" w:line="276" w:lineRule="auto"/>
              <w:jc w:val="both"/>
              <w:rPr>
                <w:b w:val="0"/>
                <w:color w:val="000000"/>
                <w:sz w:val="20"/>
                <w:szCs w:val="20"/>
              </w:rPr>
            </w:pPr>
            <w:sdt>
              <w:sdtPr>
                <w:tag w:val="goog_rdk_23"/>
              </w:sdtPr>
              <w:sdtContent>
                <w:commentRangeStart w:id="23"/>
              </w:sdtContent>
            </w:sdt>
            <w:r w:rsidDel="00000000" w:rsidR="00000000" w:rsidRPr="00000000">
              <w:rPr>
                <w:b w:val="0"/>
                <w:color w:val="000000"/>
                <w:sz w:val="20"/>
                <w:szCs w:val="20"/>
                <w:rtl w:val="0"/>
              </w:rPr>
              <w:t xml:space="preserve">Una vez el cliente le haya enviado señales de compra, el vendedor debe sintetizar los beneficios pactados con el cliente, se deben hacer preguntas para constatar que los acuerdos quedaron claros, especialmente que sea el cliente quien los mencione, como segunda medida se debe solicitar el pedido, ahí se fija la fecha y lugar de entrega al igual que todas las especificaciones contempladas en el pedido, tales como modelo, color, forma de pago, etc.</w:t>
            </w:r>
          </w:p>
        </w:tc>
        <w:tc>
          <w:tcPr>
            <w:shd w:fill="c6d9f1"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50" w:line="276" w:lineRule="auto"/>
              <w:jc w:val="center"/>
              <w:rPr>
                <w:b w:val="0"/>
                <w:color w:val="000000"/>
                <w:sz w:val="20"/>
                <w:szCs w:val="20"/>
              </w:rPr>
            </w:pPr>
            <w:sdt>
              <w:sdtPr>
                <w:tag w:val="goog_rdk_24"/>
              </w:sdtPr>
              <w:sdtContent>
                <w:commentRangeStart w:id="24"/>
              </w:sdtContent>
            </w:sdt>
            <w:r w:rsidDel="00000000" w:rsidR="00000000" w:rsidRPr="00000000">
              <w:rPr>
                <w:color w:val="000000"/>
                <w:sz w:val="20"/>
                <w:szCs w:val="20"/>
              </w:rPr>
              <w:drawing>
                <wp:inline distB="0" distT="0" distL="0" distR="0">
                  <wp:extent cx="1411794" cy="1411794"/>
                  <wp:effectExtent b="0" l="0" r="0" t="0"/>
                  <wp:docPr descr="Acuerdo de negocios estrechándose la mano vector gratuito" id="1164" name="image20.jpg"/>
                  <a:graphic>
                    <a:graphicData uri="http://schemas.openxmlformats.org/drawingml/2006/picture">
                      <pic:pic>
                        <pic:nvPicPr>
                          <pic:cNvPr descr="Acuerdo de negocios estrechándose la mano vector gratuito" id="0" name="image20.jpg"/>
                          <pic:cNvPicPr preferRelativeResize="0"/>
                        </pic:nvPicPr>
                        <pic:blipFill>
                          <a:blip r:embed="rId29"/>
                          <a:srcRect b="0" l="0" r="0" t="0"/>
                          <a:stretch>
                            <a:fillRect/>
                          </a:stretch>
                        </pic:blipFill>
                        <pic:spPr>
                          <a:xfrm>
                            <a:off x="0" y="0"/>
                            <a:ext cx="1411794" cy="1411794"/>
                          </a:xfrm>
                          <a:prstGeom prst="rect"/>
                          <a:ln/>
                        </pic:spPr>
                      </pic:pic>
                    </a:graphicData>
                  </a:graphic>
                </wp:inline>
              </w:drawing>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50" w:lineRule="auto"/>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50" w:lineRule="auto"/>
        <w:jc w:val="both"/>
        <w:rPr>
          <w:color w:val="000000"/>
          <w:sz w:val="20"/>
          <w:szCs w:val="20"/>
        </w:rPr>
      </w:pPr>
      <w:r w:rsidDel="00000000" w:rsidR="00000000" w:rsidRPr="00000000">
        <w:rPr>
          <w:color w:val="000000"/>
          <w:sz w:val="20"/>
          <w:szCs w:val="20"/>
          <w:rtl w:val="0"/>
        </w:rPr>
        <w:t xml:space="preserve">Es de suma importancia ofrecerle al cliente dos alternativas para que el elija la que más se ajuste a su necesidad, por ejemplo, color negro o blanco, se le envía 200 unidades o 250 unidades, el pago lo hará de contado o necesita crédito, esto le da la sensación al cliente que tomó la decisión final y que tuvo la última palabra.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50" w:lineRule="auto"/>
        <w:jc w:val="both"/>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50" w:lineRule="auto"/>
        <w:jc w:val="both"/>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b w:val="1"/>
          <w:color w:val="000000"/>
          <w:sz w:val="20"/>
          <w:szCs w:val="20"/>
          <w:rtl w:val="0"/>
        </w:rPr>
        <w:t xml:space="preserve">3.5 Condiciones de entrega y satisfacción del cliente</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Son los acuerdos que se hacen con los clientes referentes a la forma de entrega de los productos o servicios, estas condiciones deben incluir lugar, fecha, hora de entrega y las garantías que se le ofrecen por daños o mal funcionamiento del producto o servicio. </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Estas tienen un punto de </w:t>
      </w:r>
      <w:r w:rsidDel="00000000" w:rsidR="00000000" w:rsidRPr="00000000">
        <w:rPr>
          <w:sz w:val="20"/>
          <w:szCs w:val="20"/>
          <w:rtl w:val="0"/>
        </w:rPr>
        <w:t xml:space="preserve">transmisión</w:t>
      </w:r>
      <w:r w:rsidDel="00000000" w:rsidR="00000000" w:rsidRPr="00000000">
        <w:rPr>
          <w:color w:val="000000"/>
          <w:sz w:val="20"/>
          <w:szCs w:val="20"/>
          <w:rtl w:val="0"/>
        </w:rPr>
        <w:t xml:space="preserve">, este se refiere al derecho de propiedad legal, en este punto el riesgo pasa del vendedor al comprador.</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garantía funciona desde el mismo momento en que se hace el contrato y radica en la posibilidad de obligar al vendedor a que haga la entrega del bien o servicio, lo cual está contemplado en el “</w:t>
      </w:r>
      <w:r w:rsidDel="00000000" w:rsidR="00000000" w:rsidRPr="00000000">
        <w:rPr>
          <w:color w:val="000000"/>
          <w:sz w:val="20"/>
          <w:szCs w:val="20"/>
          <w:highlight w:val="white"/>
          <w:rtl w:val="0"/>
        </w:rPr>
        <w:t xml:space="preserve">Estatuto del Consumidor (Ley 1480/11), relacionada con la aptitud para satisfacer las necesidades para las cuales ha sido producido un bien”.</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calidad y satisfacción del cliente se basa en la percepción que él tenga acerca del producto o servicio adquirido. </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El proceso final de la venta es la entrega de productos y mercancías de acuerdo con las condiciones establecidas durante el proceso de la compra, algunos aspectos importantes a tener en cuenta a la hora de brindar un buen servicio de entrega de productos son:</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8">
      <w:pPr>
        <w:keepNext w:val="1"/>
        <w:keepLines w:val="1"/>
        <w:pBdr>
          <w:top w:space="0" w:sz="0" w:val="nil"/>
          <w:left w:space="0" w:sz="0" w:val="nil"/>
          <w:bottom w:space="0" w:sz="0" w:val="nil"/>
          <w:right w:space="0" w:sz="0" w:val="nil"/>
          <w:between w:space="0" w:sz="0" w:val="nil"/>
        </w:pBdr>
        <w:shd w:fill="ffffff" w:val="clear"/>
        <w:rPr>
          <w:color w:val="000000"/>
          <w:sz w:val="20"/>
          <w:szCs w:val="20"/>
        </w:rPr>
      </w:pPr>
      <w:sdt>
        <w:sdtPr>
          <w:tag w:val="goog_rdk_25"/>
        </w:sdtPr>
        <w:sdtContent>
          <w:commentRangeStart w:id="25"/>
        </w:sdtContent>
      </w:sdt>
      <w:r w:rsidDel="00000000" w:rsidR="00000000" w:rsidRPr="00000000">
        <w:rPr>
          <w:color w:val="000000"/>
          <w:sz w:val="20"/>
          <w:szCs w:val="20"/>
        </w:rPr>
        <w:drawing>
          <wp:inline distB="0" distT="0" distL="0" distR="0">
            <wp:extent cx="6441178" cy="1220663"/>
            <wp:effectExtent b="0" l="0" r="0" t="0"/>
            <wp:docPr id="116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441178" cy="122066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DA">
      <w:pPr>
        <w:keepNext w:val="1"/>
        <w:keepLines w:val="1"/>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b w:val="1"/>
          <w:color w:val="000000"/>
          <w:sz w:val="20"/>
          <w:szCs w:val="20"/>
          <w:rtl w:val="0"/>
        </w:rPr>
        <w:t xml:space="preserve">4. Reportes</w:t>
      </w:r>
    </w:p>
    <w:p w:rsidR="00000000" w:rsidDel="00000000" w:rsidP="00000000" w:rsidRDefault="00000000" w:rsidRPr="00000000" w14:paraId="000000DB">
      <w:pPr>
        <w:keepNext w:val="1"/>
        <w:keepLines w:val="1"/>
        <w:pBdr>
          <w:top w:space="0" w:sz="0" w:val="nil"/>
          <w:left w:space="0" w:sz="0" w:val="nil"/>
          <w:bottom w:space="0" w:sz="0" w:val="nil"/>
          <w:right w:space="0" w:sz="0" w:val="nil"/>
          <w:between w:space="0" w:sz="0" w:val="nil"/>
        </w:pBdr>
        <w:shd w:fill="ffffff" w:val="clear"/>
        <w:spacing w:after="150" w:lineRule="auto"/>
        <w:jc w:val="both"/>
        <w:rPr>
          <w:color w:val="000000"/>
          <w:sz w:val="20"/>
          <w:szCs w:val="20"/>
        </w:rPr>
      </w:pPr>
      <w:r w:rsidDel="00000000" w:rsidR="00000000" w:rsidRPr="00000000">
        <w:rPr>
          <w:rtl w:val="0"/>
        </w:rPr>
      </w:r>
    </w:p>
    <w:p w:rsidR="00000000" w:rsidDel="00000000" w:rsidP="00000000" w:rsidRDefault="00000000" w:rsidRPr="00000000" w14:paraId="000000DC">
      <w:pPr>
        <w:keepNext w:val="1"/>
        <w:keepLines w:val="1"/>
        <w:pBdr>
          <w:top w:space="0" w:sz="0" w:val="nil"/>
          <w:left w:space="0" w:sz="0" w:val="nil"/>
          <w:bottom w:space="0" w:sz="0" w:val="nil"/>
          <w:right w:space="0" w:sz="0" w:val="nil"/>
          <w:between w:space="0" w:sz="0" w:val="nil"/>
        </w:pBdr>
        <w:shd w:fill="ffffff" w:val="clear"/>
        <w:spacing w:after="150" w:lineRule="auto"/>
        <w:jc w:val="both"/>
        <w:rPr>
          <w:color w:val="000000"/>
          <w:sz w:val="20"/>
          <w:szCs w:val="20"/>
        </w:rPr>
      </w:pPr>
      <w:r w:rsidDel="00000000" w:rsidR="00000000" w:rsidRPr="00000000">
        <w:rPr>
          <w:color w:val="000000"/>
          <w:sz w:val="20"/>
          <w:szCs w:val="20"/>
          <w:rtl w:val="0"/>
        </w:rPr>
        <w:t xml:space="preserve">El reporte en venta es el informe que recopila las actividades comerciales desarrolladas en una empresa, el objetivo del informe es evaluar el desempeño del departamento comercial, las estrategias de ventas y el trabajo de los vendedores, este informe permite identificar las fallas y oportunidades de mejora de los procesos.</w:t>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DD">
            <w:pPr>
              <w:keepNext w:val="1"/>
              <w:keepLines w:val="1"/>
              <w:pBdr>
                <w:top w:space="0" w:sz="0" w:val="nil"/>
                <w:left w:space="0" w:sz="0" w:val="nil"/>
                <w:bottom w:space="0" w:sz="0" w:val="nil"/>
                <w:right w:space="0" w:sz="0" w:val="nil"/>
                <w:between w:space="0" w:sz="0" w:val="nil"/>
              </w:pBdr>
              <w:shd w:fill="ffffff" w:val="clear"/>
              <w:spacing w:after="15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Es la compilación de los datos comerciales que se obtienen a partir de los diferentes reportes de ventas u otros sistemas que la empresa utilice en la gestión comercial, se analizan con detalle para identificar el progreso del equipo de ventas y esto ayuda a redirigir el plan estratégico de la empresa.</w:t>
            </w:r>
          </w:p>
        </w:tc>
        <w:tc>
          <w:tcPr>
            <w:shd w:fill="dbe5f1" w:val="clear"/>
          </w:tcPr>
          <w:p w:rsidR="00000000" w:rsidDel="00000000" w:rsidP="00000000" w:rsidRDefault="00000000" w:rsidRPr="00000000" w14:paraId="000000DE">
            <w:pPr>
              <w:keepNext w:val="1"/>
              <w:keepLines w:val="1"/>
              <w:pBdr>
                <w:top w:space="0" w:sz="0" w:val="nil"/>
                <w:left w:space="0" w:sz="0" w:val="nil"/>
                <w:bottom w:space="0" w:sz="0" w:val="nil"/>
                <w:right w:space="0" w:sz="0" w:val="nil"/>
                <w:between w:space="0" w:sz="0" w:val="nil"/>
              </w:pBdr>
              <w:spacing w:after="150" w:line="276" w:lineRule="auto"/>
              <w:jc w:val="center"/>
              <w:rPr>
                <w:b w:val="0"/>
                <w:color w:val="000000"/>
                <w:sz w:val="20"/>
                <w:szCs w:val="20"/>
                <w:highlight w:val="white"/>
              </w:rPr>
            </w:pPr>
            <w:sdt>
              <w:sdtPr>
                <w:tag w:val="goog_rdk_26"/>
              </w:sdtPr>
              <w:sdtContent>
                <w:commentRangeStart w:id="26"/>
              </w:sdtContent>
            </w:sdt>
            <w:r w:rsidDel="00000000" w:rsidR="00000000" w:rsidRPr="00000000">
              <w:rPr>
                <w:color w:val="000000"/>
                <w:sz w:val="20"/>
                <w:szCs w:val="20"/>
              </w:rPr>
              <w:drawing>
                <wp:inline distB="0" distT="0" distL="0" distR="0">
                  <wp:extent cx="1961349" cy="1305964"/>
                  <wp:effectExtent b="0" l="0" r="0" t="0"/>
                  <wp:docPr descr="Pequeños gerentes de ventas que miran la ilustración plana de la tabla de crecimiento vector gratuito" id="1166" name="image22.jpg"/>
                  <a:graphic>
                    <a:graphicData uri="http://schemas.openxmlformats.org/drawingml/2006/picture">
                      <pic:pic>
                        <pic:nvPicPr>
                          <pic:cNvPr descr="Pequeños gerentes de ventas que miran la ilustración plana de la tabla de crecimiento vector gratuito" id="0" name="image22.jpg"/>
                          <pic:cNvPicPr preferRelativeResize="0"/>
                        </pic:nvPicPr>
                        <pic:blipFill>
                          <a:blip r:embed="rId31"/>
                          <a:srcRect b="0" l="0" r="0" t="0"/>
                          <a:stretch>
                            <a:fillRect/>
                          </a:stretch>
                        </pic:blipFill>
                        <pic:spPr>
                          <a:xfrm>
                            <a:off x="0" y="0"/>
                            <a:ext cx="1961349" cy="1305964"/>
                          </a:xfrm>
                          <a:prstGeom prst="rect"/>
                          <a:ln/>
                        </pic:spPr>
                      </pic:pic>
                    </a:graphicData>
                  </a:graphic>
                </wp:inline>
              </w:drawing>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0DF">
      <w:pPr>
        <w:keepNext w:val="1"/>
        <w:keepLines w:val="1"/>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E0">
      <w:pPr>
        <w:keepNext w:val="1"/>
        <w:keepLines w:val="1"/>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Los resultados, los objetivos y las actividades de venta deseadas deben estar en el reporte de ventas mensual, indicando cuál es el resultado deseado, y luego crear un camino estratégico para conseguir el objetivo de venta esperado, se debe evaluar mediante métricas claras, definidas por el departamento comercial, con el fin de evitar inflar el informe con datos que no tienen vínculo alguno con el resultado fijado.</w:t>
      </w:r>
    </w:p>
    <w:p w:rsidR="00000000" w:rsidDel="00000000" w:rsidP="00000000" w:rsidRDefault="00000000" w:rsidRPr="00000000" w14:paraId="000000E1">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El reporte debe contar con datos por región, por segmento del tipo de producto, datos que midan la actividad de ventas y estadísticas de satisfacción del cliente, datos para analizar la duración de llamadas, los datos de las visitas a clientes, en fin, todos los datos necesarios para presentar un buen reporte.</w:t>
      </w:r>
    </w:p>
    <w:tbl>
      <w:tblPr>
        <w:tblStyle w:val="Table1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E2">
            <w:pPr>
              <w:jc w:val="center"/>
              <w:rPr>
                <w:color w:val="000000"/>
                <w:sz w:val="20"/>
                <w:szCs w:val="20"/>
              </w:rPr>
            </w:pPr>
            <w:sdt>
              <w:sdtPr>
                <w:tag w:val="goog_rdk_27"/>
              </w:sdtPr>
              <w:sdtContent>
                <w:commentRangeStart w:id="27"/>
              </w:sdtContent>
            </w:sdt>
            <w:sdt>
              <w:sdtPr>
                <w:tag w:val="goog_rdk_28"/>
              </w:sdtPr>
              <w:sdtContent>
                <w:commentRangeStart w:id="28"/>
              </w:sdtContent>
            </w:sdt>
            <w:r w:rsidDel="00000000" w:rsidR="00000000" w:rsidRPr="00000000">
              <w:rPr>
                <w:color w:val="000000"/>
                <w:sz w:val="20"/>
                <w:szCs w:val="20"/>
              </w:rPr>
              <w:drawing>
                <wp:inline distB="0" distT="0" distL="0" distR="0">
                  <wp:extent cx="2227703" cy="1465301"/>
                  <wp:effectExtent b="0" l="0" r="0" t="0"/>
                  <wp:docPr id="116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227703" cy="1465301"/>
                          </a:xfrm>
                          <a:prstGeom prst="rect"/>
                          <a:ln/>
                        </pic:spPr>
                      </pic:pic>
                    </a:graphicData>
                  </a:graphic>
                </wp:inline>
              </w:drawing>
            </w:r>
            <w:commentRangeEnd w:id="27"/>
            <w:r w:rsidDel="00000000" w:rsidR="00000000" w:rsidRPr="00000000">
              <w:commentReference w:id="27"/>
            </w:r>
            <w:r w:rsidDel="00000000" w:rsidR="00000000" w:rsidRPr="00000000">
              <w:rPr>
                <w:rtl w:val="0"/>
              </w:rPr>
            </w:r>
          </w:p>
        </w:tc>
        <w:tc>
          <w:tcPr>
            <w:shd w:fill="c6d9f1" w:val="clear"/>
          </w:tcPr>
          <w:p w:rsidR="00000000" w:rsidDel="00000000" w:rsidP="00000000" w:rsidRDefault="00000000" w:rsidRPr="00000000" w14:paraId="000000E3">
            <w:pPr>
              <w:shd w:fill="ffffff" w:val="clear"/>
              <w:spacing w:after="280" w:line="276" w:lineRule="auto"/>
              <w:jc w:val="both"/>
              <w:rPr>
                <w:b w:val="0"/>
                <w:color w:val="000000"/>
                <w:sz w:val="20"/>
                <w:szCs w:val="20"/>
              </w:rPr>
            </w:pPr>
            <w:r w:rsidDel="00000000" w:rsidR="00000000" w:rsidRPr="00000000">
              <w:rPr>
                <w:b w:val="0"/>
                <w:color w:val="000000"/>
                <w:sz w:val="20"/>
                <w:szCs w:val="20"/>
                <w:rtl w:val="0"/>
              </w:rPr>
              <w:t xml:space="preserve">La importancia de los datos comerciales en el reporte de ventas mensual radica en obtenerlos del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 gestión comercial, con este tipo de herramientas se logra obtener la información referente al número de visitas ejecutadas, número de llamadas realizadas a prospectos y clientes, transacciones realizadas, valores y duración promedio del período de ventas.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4">
            <w:pPr>
              <w:spacing w:before="28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0E5">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El mayor inconveniente que se puede encontrar es que se deben ingresar los datos manualmente, no se puede confiar en que el equipo actualice el sistema de forma precisa, por esto, para tener éxito en la estrategia de ventas se recomiendan estos tres tipos de informes:</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hd w:fill="ffffff" w:val="clear"/>
        <w:spacing w:after="280" w:before="280" w:lineRule="auto"/>
        <w:ind w:left="360" w:hanging="360"/>
        <w:jc w:val="both"/>
        <w:rPr>
          <w:b w:val="1"/>
          <w:color w:val="000000"/>
          <w:sz w:val="20"/>
          <w:szCs w:val="20"/>
        </w:rPr>
      </w:pPr>
      <w:r w:rsidDel="00000000" w:rsidR="00000000" w:rsidRPr="00000000">
        <w:rPr>
          <w:b w:val="1"/>
          <w:color w:val="000000"/>
          <w:sz w:val="20"/>
          <w:szCs w:val="20"/>
          <w:rtl w:val="0"/>
        </w:rPr>
        <w:t xml:space="preserve">Reportes de ventas diarias</w:t>
      </w:r>
    </w:p>
    <w:p w:rsidR="00000000" w:rsidDel="00000000" w:rsidP="00000000" w:rsidRDefault="00000000" w:rsidRPr="00000000" w14:paraId="000000E7">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El informe diario no se hace sobre las métricas que dependen de los resultados, este reporte debe contener la cantidad de actividades realizadas con los prospectos las últimas 24 horas. </w:t>
      </w:r>
    </w:p>
    <w:p w:rsidR="00000000" w:rsidDel="00000000" w:rsidP="00000000" w:rsidRDefault="00000000" w:rsidRPr="00000000" w14:paraId="000000E8">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Para el gerente de la empresa es importante conocer el número de llamadas y correos electrónicos enviados por el equipo de ventas cada día, esta es la manera de monitorear su desempeño e identificar cualquier anomalía para </w:t>
      </w:r>
      <w:r w:rsidDel="00000000" w:rsidR="00000000" w:rsidRPr="00000000">
        <w:rPr>
          <w:sz w:val="20"/>
          <w:szCs w:val="20"/>
          <w:rtl w:val="0"/>
        </w:rPr>
        <w:t xml:space="preserve">solucionar de</w:t>
      </w:r>
      <w:r w:rsidDel="00000000" w:rsidR="00000000" w:rsidRPr="00000000">
        <w:rPr>
          <w:color w:val="000000"/>
          <w:sz w:val="20"/>
          <w:szCs w:val="20"/>
          <w:rtl w:val="0"/>
        </w:rPr>
        <w:t xml:space="preserve"> raíz y mantener un buen nivel de productividad de su equipo de ventas, este reporte le asegura al gerente que su equipo está realizando las actividades diarias planeadas.</w:t>
      </w:r>
    </w:p>
    <w:p w:rsidR="00000000" w:rsidDel="00000000" w:rsidP="00000000" w:rsidRDefault="00000000" w:rsidRPr="00000000" w14:paraId="000000E9">
      <w:pPr>
        <w:shd w:fill="ffffff" w:val="clear"/>
        <w:spacing w:after="280" w:before="280" w:lineRule="auto"/>
        <w:jc w:val="both"/>
        <w:rPr>
          <w:color w:val="000000"/>
          <w:sz w:val="20"/>
          <w:szCs w:val="20"/>
        </w:rPr>
      </w:pPr>
      <w:sdt>
        <w:sdtPr>
          <w:tag w:val="goog_rdk_29"/>
        </w:sdtPr>
        <w:sdtContent>
          <w:commentRangeStart w:id="29"/>
        </w:sdtContent>
      </w:sdt>
      <w:r w:rsidDel="00000000" w:rsidR="00000000" w:rsidRPr="00000000">
        <w:rPr>
          <w:color w:val="000000"/>
          <w:sz w:val="20"/>
          <w:szCs w:val="20"/>
          <w:rtl w:val="0"/>
        </w:rPr>
        <w:t xml:space="preserve">Indicadores que se pueden lograr en un reporte de ventas diario:</w:t>
      </w:r>
    </w:p>
    <w:p w:rsidR="00000000" w:rsidDel="00000000" w:rsidP="00000000" w:rsidRDefault="00000000" w:rsidRPr="00000000" w14:paraId="000000EA">
      <w:pPr>
        <w:numPr>
          <w:ilvl w:val="0"/>
          <w:numId w:val="3"/>
        </w:numPr>
        <w:pBdr>
          <w:top w:space="0" w:sz="0" w:val="nil"/>
          <w:left w:space="0" w:sz="0" w:val="nil"/>
          <w:bottom w:space="0" w:sz="0" w:val="nil"/>
          <w:right w:space="0" w:sz="0" w:val="nil"/>
          <w:between w:space="0" w:sz="0" w:val="nil"/>
        </w:pBdr>
        <w:shd w:fill="ffffff" w:val="clear"/>
        <w:spacing w:before="280" w:lineRule="auto"/>
        <w:ind w:left="720" w:hanging="360"/>
        <w:jc w:val="both"/>
        <w:rPr>
          <w:color w:val="000000"/>
          <w:sz w:val="20"/>
          <w:szCs w:val="20"/>
        </w:rPr>
      </w:pPr>
      <w:r w:rsidDel="00000000" w:rsidR="00000000" w:rsidRPr="00000000">
        <w:rPr>
          <w:color w:val="000000"/>
          <w:sz w:val="20"/>
          <w:szCs w:val="20"/>
          <w:rtl w:val="0"/>
        </w:rPr>
        <w:t xml:space="preserve">Número de reuniones/propuestas realizadas por representante.</w:t>
      </w:r>
    </w:p>
    <w:p w:rsidR="00000000" w:rsidDel="00000000" w:rsidP="00000000" w:rsidRDefault="00000000" w:rsidRPr="00000000" w14:paraId="000000EB">
      <w:pPr>
        <w:numPr>
          <w:ilvl w:val="0"/>
          <w:numId w:val="3"/>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Número de conversaciones exitosas por representante.</w:t>
      </w:r>
    </w:p>
    <w:p w:rsidR="00000000" w:rsidDel="00000000" w:rsidP="00000000" w:rsidRDefault="00000000" w:rsidRPr="00000000" w14:paraId="000000EC">
      <w:pPr>
        <w:numPr>
          <w:ilvl w:val="0"/>
          <w:numId w:val="3"/>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Número de nuevos clientes calificados por representante.</w:t>
      </w:r>
    </w:p>
    <w:p w:rsidR="00000000" w:rsidDel="00000000" w:rsidP="00000000" w:rsidRDefault="00000000" w:rsidRPr="00000000" w14:paraId="000000ED">
      <w:pPr>
        <w:numPr>
          <w:ilvl w:val="0"/>
          <w:numId w:val="3"/>
        </w:numPr>
        <w:pBdr>
          <w:top w:space="0" w:sz="0" w:val="nil"/>
          <w:left w:space="0" w:sz="0" w:val="nil"/>
          <w:bottom w:space="0" w:sz="0" w:val="nil"/>
          <w:right w:space="0" w:sz="0" w:val="nil"/>
          <w:between w:space="0" w:sz="0" w:val="nil"/>
        </w:pBdr>
        <w:shd w:fill="ffffff" w:val="clear"/>
        <w:spacing w:after="280" w:lineRule="auto"/>
        <w:ind w:left="720" w:hanging="360"/>
        <w:jc w:val="both"/>
        <w:rPr>
          <w:color w:val="000000"/>
          <w:sz w:val="20"/>
          <w:szCs w:val="20"/>
        </w:rPr>
      </w:pPr>
      <w:r w:rsidDel="00000000" w:rsidR="00000000" w:rsidRPr="00000000">
        <w:rPr>
          <w:color w:val="000000"/>
          <w:sz w:val="20"/>
          <w:szCs w:val="20"/>
          <w:rtl w:val="0"/>
        </w:rPr>
        <w:t xml:space="preserve">Número de nuevos prospectos creados por cada vendedor.</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E">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Cada uno de los indicadores está enfocado en una etapa del ciclo de vida de la venta, esto garantiza que los vendedores se enfoquen en sostener un volumen de actividades productivas en cada etapa del proceso.</w:t>
      </w:r>
    </w:p>
    <w:p w:rsidR="00000000" w:rsidDel="00000000" w:rsidP="00000000" w:rsidRDefault="00000000" w:rsidRPr="00000000" w14:paraId="000000EF">
      <w:pPr>
        <w:numPr>
          <w:ilvl w:val="0"/>
          <w:numId w:val="5"/>
        </w:numPr>
        <w:pBdr>
          <w:top w:space="0" w:sz="0" w:val="nil"/>
          <w:left w:space="0" w:sz="0" w:val="nil"/>
          <w:bottom w:space="0" w:sz="0" w:val="nil"/>
          <w:right w:space="0" w:sz="0" w:val="nil"/>
          <w:between w:space="0" w:sz="0" w:val="nil"/>
        </w:pBdr>
        <w:shd w:fill="ffffff" w:val="clear"/>
        <w:spacing w:after="280" w:before="280" w:lineRule="auto"/>
        <w:ind w:left="360" w:hanging="360"/>
        <w:jc w:val="both"/>
        <w:rPr>
          <w:b w:val="1"/>
          <w:color w:val="000000"/>
          <w:sz w:val="20"/>
          <w:szCs w:val="20"/>
        </w:rPr>
      </w:pPr>
      <w:r w:rsidDel="00000000" w:rsidR="00000000" w:rsidRPr="00000000">
        <w:rPr>
          <w:b w:val="1"/>
          <w:color w:val="000000"/>
          <w:sz w:val="20"/>
          <w:szCs w:val="20"/>
          <w:rtl w:val="0"/>
        </w:rPr>
        <w:t xml:space="preserve">Análisis de ventas semanal</w:t>
      </w:r>
    </w:p>
    <w:p w:rsidR="00000000" w:rsidDel="00000000" w:rsidP="00000000" w:rsidRDefault="00000000" w:rsidRPr="00000000" w14:paraId="000000F0">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Los reportes semanales empiezan a arrojar situaciones que deben abordarse inmediatamente ya sea con el proceso de ventas o con el equipo de ventas, esto contribuye a atenderlos a tiempo y antes de que se conviertan en clientes perdidos.</w:t>
      </w:r>
    </w:p>
    <w:p w:rsidR="00000000" w:rsidDel="00000000" w:rsidP="00000000" w:rsidRDefault="00000000" w:rsidRPr="00000000" w14:paraId="000000F1">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Un reporte semanal es la manera ideal para medir la productividad de los representantes de ventas de la empresa, claro que los reportes de ventas semanales tienen como </w:t>
      </w:r>
      <w:r w:rsidDel="00000000" w:rsidR="00000000" w:rsidRPr="00000000">
        <w:rPr>
          <w:sz w:val="20"/>
          <w:szCs w:val="20"/>
          <w:rtl w:val="0"/>
        </w:rPr>
        <w:t xml:space="preserve">intención</w:t>
      </w:r>
      <w:r w:rsidDel="00000000" w:rsidR="00000000" w:rsidRPr="00000000">
        <w:rPr>
          <w:color w:val="000000"/>
          <w:sz w:val="20"/>
          <w:szCs w:val="20"/>
          <w:rtl w:val="0"/>
        </w:rPr>
        <w:t xml:space="preserve"> ser el motivo para realizar reuniones del equipo de ventas. </w:t>
      </w:r>
    </w:p>
    <w:p w:rsidR="00000000" w:rsidDel="00000000" w:rsidP="00000000" w:rsidRDefault="00000000" w:rsidRPr="00000000" w14:paraId="000000F2">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Hacer una reunión semanal para evaluar el reporte de ventas con el equipo tiene los siguientes efectos positivos:</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0F3">
      <w:pPr>
        <w:shd w:fill="ffffff" w:val="clear"/>
        <w:spacing w:after="280" w:before="280" w:lineRule="auto"/>
        <w:jc w:val="center"/>
        <w:rPr>
          <w:color w:val="000000"/>
          <w:sz w:val="20"/>
          <w:szCs w:val="20"/>
        </w:rPr>
      </w:pPr>
      <w:commentRangeEnd w:id="30"/>
      <w:r w:rsidDel="00000000" w:rsidR="00000000" w:rsidRPr="00000000">
        <w:commentReference w:id="30"/>
      </w:r>
      <w:r w:rsidDel="00000000" w:rsidR="00000000" w:rsidRPr="00000000">
        <w:rPr>
          <w:color w:val="000000"/>
          <w:sz w:val="20"/>
          <w:szCs w:val="20"/>
        </w:rPr>
        <w:drawing>
          <wp:inline distB="0" distT="0" distL="0" distR="0">
            <wp:extent cx="6332220" cy="1469040"/>
            <wp:effectExtent b="0" l="0" r="0" t="0"/>
            <wp:docPr id="114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332220" cy="146904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hd w:fill="ffffff" w:val="clear"/>
        <w:spacing w:after="280" w:before="280" w:lineRule="auto"/>
        <w:ind w:left="360" w:hanging="360"/>
        <w:jc w:val="both"/>
        <w:rPr>
          <w:b w:val="1"/>
          <w:color w:val="000000"/>
          <w:sz w:val="20"/>
          <w:szCs w:val="20"/>
        </w:rPr>
      </w:pPr>
      <w:r w:rsidDel="00000000" w:rsidR="00000000" w:rsidRPr="00000000">
        <w:rPr>
          <w:b w:val="1"/>
          <w:color w:val="000000"/>
          <w:sz w:val="20"/>
          <w:szCs w:val="20"/>
          <w:rtl w:val="0"/>
        </w:rPr>
        <w:t xml:space="preserve">Reporte de ventas mensuales</w:t>
      </w:r>
    </w:p>
    <w:p w:rsidR="00000000" w:rsidDel="00000000" w:rsidP="00000000" w:rsidRDefault="00000000" w:rsidRPr="00000000" w14:paraId="000000F5">
      <w:pPr>
        <w:shd w:fill="ffffff" w:val="clear"/>
        <w:spacing w:after="280" w:before="280" w:lineRule="auto"/>
        <w:jc w:val="both"/>
        <w:rPr>
          <w:color w:val="000000"/>
          <w:sz w:val="20"/>
          <w:szCs w:val="20"/>
        </w:rPr>
      </w:pPr>
      <w:r w:rsidDel="00000000" w:rsidR="00000000" w:rsidRPr="00000000">
        <w:rPr>
          <w:color w:val="000000"/>
          <w:sz w:val="20"/>
          <w:szCs w:val="20"/>
          <w:rtl w:val="0"/>
        </w:rPr>
        <w:t xml:space="preserve">Este reporte tiene como objetivo identificar cualquier problema que se descubra y que esté afectando a la empresa, proporciona una visión generalizada del desempeño de los representantes de ventas, deja ver cómo estos afectan a los objetivos del equipo de ventas y a la empresa a largo plazo, también ayudan a tener una visión clara sobre el departamento comercial.</w:t>
      </w:r>
    </w:p>
    <w:p w:rsidR="00000000" w:rsidDel="00000000" w:rsidP="00000000" w:rsidRDefault="00000000" w:rsidRPr="00000000" w14:paraId="000000F6">
      <w:pPr>
        <w:numPr>
          <w:ilvl w:val="0"/>
          <w:numId w:val="2"/>
        </w:numPr>
        <w:ind w:left="284" w:hanging="360"/>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ind w:hanging="2"/>
        <w:jc w:val="both"/>
        <w:rPr>
          <w:color w:val="000000"/>
          <w:sz w:val="20"/>
          <w:szCs w:val="20"/>
        </w:rPr>
      </w:pPr>
      <w:r w:rsidDel="00000000" w:rsidR="00000000" w:rsidRPr="00000000">
        <w:rPr>
          <w:color w:val="000000"/>
          <w:sz w:val="20"/>
          <w:szCs w:val="20"/>
          <w:rtl w:val="0"/>
        </w:rPr>
        <w:t xml:space="preserve">A continuación se presenta el diagrama que representa el resumen de las temáticas que están desarrolladas en el componente formativo: </w:t>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779037" cy="915866"/>
                <wp:effectExtent b="0" l="0" r="0" t="0"/>
                <wp:wrapNone/>
                <wp:docPr id="1144" name=""/>
                <a:graphic>
                  <a:graphicData uri="http://schemas.microsoft.com/office/word/2010/wordprocessingShape">
                    <wps:wsp>
                      <wps:cNvSpPr/>
                      <wps:cNvPr id="2" name="Shape 2"/>
                      <wps:spPr>
                        <a:xfrm>
                          <a:off x="2475532" y="3341117"/>
                          <a:ext cx="5740937" cy="877766"/>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Anexo_CF03_Sintesis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779037" cy="915866"/>
                <wp:effectExtent b="0" l="0" r="0" t="0"/>
                <wp:wrapNone/>
                <wp:docPr id="1144"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5779037" cy="915866"/>
                        </a:xfrm>
                        <a:prstGeom prst="rect"/>
                        <a:ln/>
                      </pic:spPr>
                    </pic:pic>
                  </a:graphicData>
                </a:graphic>
              </wp:anchor>
            </w:drawing>
          </mc:Fallback>
        </mc:AlternateContent>
      </w:r>
    </w:p>
    <w:p w:rsidR="00000000" w:rsidDel="00000000" w:rsidP="00000000" w:rsidRDefault="00000000" w:rsidRPr="00000000" w14:paraId="000000FB">
      <w:pPr>
        <w:jc w:val="both"/>
        <w:rPr>
          <w:color w:val="000000"/>
          <w:sz w:val="20"/>
          <w:szCs w:val="20"/>
        </w:rPr>
      </w:pPr>
      <w:r w:rsidDel="00000000" w:rsidR="00000000" w:rsidRPr="00000000">
        <w:rPr>
          <w:rtl w:val="0"/>
        </w:rPr>
      </w:r>
    </w:p>
    <w:p w:rsidR="00000000" w:rsidDel="00000000" w:rsidP="00000000" w:rsidRDefault="00000000" w:rsidRPr="00000000" w14:paraId="000000FC">
      <w:pPr>
        <w:jc w:val="both"/>
        <w:rPr>
          <w:color w:val="000000"/>
          <w:sz w:val="20"/>
          <w:szCs w:val="20"/>
        </w:rPr>
      </w:pP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rtl w:val="0"/>
        </w:rPr>
      </w:r>
    </w:p>
    <w:p w:rsidR="00000000" w:rsidDel="00000000" w:rsidP="00000000" w:rsidRDefault="00000000" w:rsidRPr="00000000" w14:paraId="000000FE">
      <w:pPr>
        <w:jc w:val="both"/>
        <w:rPr>
          <w:color w:val="000000"/>
          <w:sz w:val="20"/>
          <w:szCs w:val="20"/>
        </w:rPr>
      </w:pPr>
      <w:r w:rsidDel="00000000" w:rsidR="00000000" w:rsidRPr="00000000">
        <w:rPr>
          <w:rtl w:val="0"/>
        </w:rPr>
      </w:r>
    </w:p>
    <w:p w:rsidR="00000000" w:rsidDel="00000000" w:rsidP="00000000" w:rsidRDefault="00000000" w:rsidRPr="00000000" w14:paraId="000000FF">
      <w:pPr>
        <w:jc w:val="both"/>
        <w:rPr>
          <w:color w:val="000000"/>
          <w:sz w:val="20"/>
          <w:szCs w:val="20"/>
        </w:rPr>
      </w:pPr>
      <w:r w:rsidDel="00000000" w:rsidR="00000000" w:rsidRPr="00000000">
        <w:rPr>
          <w:rtl w:val="0"/>
        </w:rPr>
      </w:r>
    </w:p>
    <w:p w:rsidR="00000000" w:rsidDel="00000000" w:rsidP="00000000" w:rsidRDefault="00000000" w:rsidRPr="00000000" w14:paraId="00000100">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102">
      <w:pPr>
        <w:ind w:left="426" w:firstLine="0"/>
        <w:jc w:val="both"/>
        <w:rPr>
          <w:color w:val="000000"/>
          <w:sz w:val="20"/>
          <w:szCs w:val="20"/>
        </w:rPr>
      </w:pPr>
      <w:r w:rsidDel="00000000" w:rsidR="00000000" w:rsidRPr="00000000">
        <w:rPr>
          <w:rtl w:val="0"/>
        </w:rPr>
      </w:r>
    </w:p>
    <w:tbl>
      <w:tblPr>
        <w:tblStyle w:val="Table1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3">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5">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06">
            <w:pPr>
              <w:spacing w:line="276" w:lineRule="auto"/>
              <w:rPr>
                <w:b w:val="0"/>
                <w:color w:val="000000"/>
                <w:sz w:val="20"/>
                <w:szCs w:val="20"/>
              </w:rPr>
            </w:pPr>
            <w:r w:rsidDel="00000000" w:rsidR="00000000" w:rsidRPr="00000000">
              <w:rPr>
                <w:b w:val="0"/>
                <w:color w:val="000000"/>
                <w:sz w:val="20"/>
                <w:szCs w:val="20"/>
                <w:rtl w:val="0"/>
              </w:rPr>
              <w:t xml:space="preserve">Autoevaluación de conceptos de exhibición y venta de productos</w:t>
            </w:r>
          </w:p>
        </w:tc>
      </w:tr>
      <w:tr>
        <w:trPr>
          <w:cantSplit w:val="0"/>
          <w:trHeight w:val="806" w:hRule="atLeast"/>
          <w:tblHeader w:val="0"/>
        </w:trPr>
        <w:tc>
          <w:tcPr>
            <w:shd w:fill="fac896" w:val="clear"/>
            <w:vAlign w:val="center"/>
          </w:tcPr>
          <w:p w:rsidR="00000000" w:rsidDel="00000000" w:rsidP="00000000" w:rsidRDefault="00000000" w:rsidRPr="00000000" w14:paraId="00000107">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08">
            <w:pPr>
              <w:spacing w:line="276" w:lineRule="auto"/>
              <w:rPr>
                <w:b w:val="0"/>
                <w:color w:val="000000"/>
                <w:sz w:val="20"/>
                <w:szCs w:val="20"/>
              </w:rPr>
            </w:pPr>
            <w:r w:rsidDel="00000000" w:rsidR="00000000" w:rsidRPr="00000000">
              <w:rPr>
                <w:b w:val="0"/>
                <w:color w:val="000000"/>
                <w:sz w:val="20"/>
                <w:szCs w:val="20"/>
                <w:rtl w:val="0"/>
              </w:rPr>
              <w:t xml:space="preserve">Identificar los conceptos de exhibición y </w:t>
            </w:r>
            <w:r w:rsidDel="00000000" w:rsidR="00000000" w:rsidRPr="00000000">
              <w:rPr>
                <w:b w:val="0"/>
                <w:sz w:val="20"/>
                <w:szCs w:val="20"/>
                <w:rtl w:val="0"/>
              </w:rPr>
              <w:t xml:space="preserve">ventas de productos</w:t>
            </w:r>
            <w:r w:rsidDel="00000000" w:rsidR="00000000" w:rsidRPr="00000000">
              <w:rPr>
                <w:b w:val="0"/>
                <w:color w:val="000000"/>
                <w:sz w:val="20"/>
                <w:szCs w:val="20"/>
                <w:rtl w:val="0"/>
              </w:rPr>
              <w:t xml:space="preserve"> a partir de las condiciones </w:t>
            </w:r>
            <w:r w:rsidDel="00000000" w:rsidR="00000000" w:rsidRPr="00000000">
              <w:rPr>
                <w:b w:val="0"/>
                <w:sz w:val="20"/>
                <w:szCs w:val="20"/>
                <w:rtl w:val="0"/>
              </w:rPr>
              <w:t xml:space="preserve">que permitan la</w:t>
            </w:r>
            <w:r w:rsidDel="00000000" w:rsidR="00000000" w:rsidRPr="00000000">
              <w:rPr>
                <w:b w:val="0"/>
                <w:color w:val="000000"/>
                <w:sz w:val="20"/>
                <w:szCs w:val="20"/>
                <w:rtl w:val="0"/>
              </w:rPr>
              <w:t xml:space="preserve"> satisfacción del cliente.</w:t>
            </w:r>
          </w:p>
        </w:tc>
      </w:tr>
      <w:tr>
        <w:trPr>
          <w:cantSplit w:val="0"/>
          <w:trHeight w:val="806" w:hRule="atLeast"/>
          <w:tblHeader w:val="0"/>
        </w:trPr>
        <w:tc>
          <w:tcPr>
            <w:shd w:fill="fac896" w:val="clear"/>
            <w:vAlign w:val="center"/>
          </w:tcPr>
          <w:p w:rsidR="00000000" w:rsidDel="00000000" w:rsidP="00000000" w:rsidRDefault="00000000" w:rsidRPr="00000000" w14:paraId="00000109">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0A">
            <w:pPr>
              <w:spacing w:line="276" w:lineRule="auto"/>
              <w:rPr>
                <w:color w:val="000000"/>
                <w:sz w:val="20"/>
                <w:szCs w:val="20"/>
              </w:rPr>
            </w:pPr>
            <w:r w:rsidDel="00000000" w:rsidR="00000000" w:rsidRPr="00000000">
              <w:rPr>
                <w:color w:val="000000"/>
                <w:sz w:val="20"/>
                <w:szCs w:val="20"/>
              </w:rPr>
              <w:drawing>
                <wp:inline distB="0" distT="0" distL="0" distR="0">
                  <wp:extent cx="1247949" cy="1086002"/>
                  <wp:effectExtent b="0" l="0" r="0" t="0"/>
                  <wp:docPr id="114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247949" cy="1086002"/>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B">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0C">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0D">
            <w:pPr>
              <w:spacing w:line="276" w:lineRule="auto"/>
              <w:rPr>
                <w:b w:val="0"/>
                <w:color w:val="000000"/>
                <w:sz w:val="20"/>
                <w:szCs w:val="20"/>
              </w:rPr>
            </w:pPr>
            <w:r w:rsidDel="00000000" w:rsidR="00000000" w:rsidRPr="00000000">
              <w:rPr>
                <w:b w:val="0"/>
                <w:color w:val="000000"/>
                <w:sz w:val="20"/>
                <w:szCs w:val="20"/>
                <w:rtl w:val="0"/>
              </w:rPr>
              <w:t xml:space="preserve">Anexo_CF03_ActividadDidactica</w:t>
            </w:r>
          </w:p>
        </w:tc>
      </w:tr>
    </w:tbl>
    <w:p w:rsidR="00000000" w:rsidDel="00000000" w:rsidP="00000000" w:rsidRDefault="00000000" w:rsidRPr="00000000" w14:paraId="0000010E">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0F">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11">
      <w:pPr>
        <w:rPr>
          <w:color w:val="000000"/>
          <w:sz w:val="20"/>
          <w:szCs w:val="20"/>
        </w:rPr>
      </w:pPr>
      <w:r w:rsidDel="00000000" w:rsidR="00000000" w:rsidRPr="00000000">
        <w:rPr>
          <w:rtl w:val="0"/>
        </w:rPr>
      </w:r>
    </w:p>
    <w:tbl>
      <w:tblPr>
        <w:tblStyle w:val="Table1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2">
            <w:pPr>
              <w:spacing w:line="276" w:lineRule="auto"/>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3">
            <w:pPr>
              <w:spacing w:line="276" w:lineRule="auto"/>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4">
            <w:pPr>
              <w:spacing w:line="276" w:lineRule="auto"/>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115">
            <w:pPr>
              <w:spacing w:line="276" w:lineRule="auto"/>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6">
            <w:pPr>
              <w:spacing w:line="276" w:lineRule="auto"/>
              <w:jc w:val="center"/>
              <w:rPr>
                <w:color w:val="000000"/>
                <w:sz w:val="20"/>
                <w:szCs w:val="20"/>
              </w:rPr>
            </w:pPr>
            <w:r w:rsidDel="00000000" w:rsidR="00000000" w:rsidRPr="00000000">
              <w:rPr>
                <w:color w:val="000000"/>
                <w:sz w:val="20"/>
                <w:szCs w:val="20"/>
                <w:rtl w:val="0"/>
              </w:rPr>
              <w:t xml:space="preserve">Enlace del recurso o</w:t>
            </w:r>
          </w:p>
          <w:p w:rsidR="00000000" w:rsidDel="00000000" w:rsidP="00000000" w:rsidRDefault="00000000" w:rsidRPr="00000000" w14:paraId="00000117">
            <w:pPr>
              <w:spacing w:line="276" w:lineRule="auto"/>
              <w:jc w:val="center"/>
              <w:rPr>
                <w:color w:val="000000"/>
                <w:sz w:val="20"/>
                <w:szCs w:val="20"/>
              </w:rPr>
            </w:pPr>
            <w:r w:rsidDel="00000000" w:rsidR="00000000" w:rsidRPr="00000000">
              <w:rPr>
                <w:color w:val="000000"/>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Exhibición y planimetría</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A">
            <w:pPr>
              <w:spacing w:line="276" w:lineRule="auto"/>
              <w:rPr>
                <w:b w:val="0"/>
                <w:color w:val="000000"/>
                <w:sz w:val="20"/>
                <w:szCs w:val="20"/>
              </w:rPr>
            </w:pPr>
            <w:r w:rsidDel="00000000" w:rsidR="00000000" w:rsidRPr="00000000">
              <w:rPr>
                <w:b w:val="0"/>
                <w:color w:val="000000"/>
                <w:sz w:val="20"/>
                <w:szCs w:val="20"/>
                <w:rtl w:val="0"/>
              </w:rPr>
              <w:t xml:space="preserve">Ventasideamarket. (2012). </w:t>
            </w:r>
            <w:r w:rsidDel="00000000" w:rsidR="00000000" w:rsidRPr="00000000">
              <w:rPr>
                <w:b w:val="0"/>
                <w:i w:val="1"/>
                <w:color w:val="000000"/>
                <w:sz w:val="20"/>
                <w:szCs w:val="20"/>
                <w:rtl w:val="0"/>
              </w:rPr>
              <w:t xml:space="preserve">¿Cómo crear una experiencia en el punto de venta?</w:t>
            </w:r>
            <w:r w:rsidDel="00000000" w:rsidR="00000000" w:rsidRPr="00000000">
              <w:rPr>
                <w:b w:val="0"/>
                <w:color w:val="000000"/>
                <w:sz w:val="20"/>
                <w:szCs w:val="20"/>
                <w:rtl w:val="0"/>
              </w:rPr>
              <w:t xml:space="preserve"> [video]. YouTube. </w:t>
            </w:r>
            <w:hyperlink r:id="rId36">
              <w:r w:rsidDel="00000000" w:rsidR="00000000" w:rsidRPr="00000000">
                <w:rPr>
                  <w:b w:val="0"/>
                  <w:color w:val="0000ff"/>
                  <w:sz w:val="20"/>
                  <w:szCs w:val="20"/>
                  <w:u w:val="single"/>
                  <w:rtl w:val="0"/>
                </w:rPr>
                <w:t xml:space="preserve">https://youtu.be/uOhSL2nx9Rs</w:t>
              </w:r>
            </w:hyperlink>
            <w:r w:rsidDel="00000000" w:rsidR="00000000" w:rsidRPr="00000000">
              <w:rPr>
                <w:rtl w:val="0"/>
              </w:rPr>
            </w:r>
          </w:p>
          <w:p w:rsidR="00000000" w:rsidDel="00000000" w:rsidP="00000000" w:rsidRDefault="00000000" w:rsidRPr="00000000" w14:paraId="0000011B">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C">
            <w:pPr>
              <w:spacing w:line="276" w:lineRule="auto"/>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1D">
            <w:pPr>
              <w:spacing w:line="276" w:lineRule="auto"/>
              <w:rPr>
                <w:b w:val="0"/>
                <w:color w:val="000000"/>
                <w:sz w:val="20"/>
                <w:szCs w:val="20"/>
                <w:u w:val="single"/>
              </w:rPr>
            </w:pPr>
            <w:hyperlink r:id="rId37">
              <w:r w:rsidDel="00000000" w:rsidR="00000000" w:rsidRPr="00000000">
                <w:rPr>
                  <w:b w:val="0"/>
                  <w:color w:val="0000ff"/>
                  <w:sz w:val="20"/>
                  <w:szCs w:val="20"/>
                  <w:u w:val="single"/>
                  <w:rtl w:val="0"/>
                </w:rPr>
                <w:t xml:space="preserve">https://youtu.be/uOhSL2nx9Rs</w:t>
              </w:r>
            </w:hyperlink>
            <w:r w:rsidDel="00000000" w:rsidR="00000000" w:rsidRPr="00000000">
              <w:rPr>
                <w:rtl w:val="0"/>
              </w:rPr>
            </w:r>
          </w:p>
          <w:p w:rsidR="00000000" w:rsidDel="00000000" w:rsidP="00000000" w:rsidRDefault="00000000" w:rsidRPr="00000000" w14:paraId="0000011E">
            <w:pPr>
              <w:spacing w:line="276" w:lineRule="auto"/>
              <w:rPr>
                <w:b w:val="0"/>
                <w:color w:val="000000"/>
                <w:sz w:val="20"/>
                <w:szCs w:val="20"/>
                <w:u w:val="single"/>
              </w:rPr>
            </w:pPr>
            <w:r w:rsidDel="00000000" w:rsidR="00000000" w:rsidRPr="00000000">
              <w:rPr>
                <w:rtl w:val="0"/>
              </w:rPr>
            </w:r>
          </w:p>
          <w:p w:rsidR="00000000" w:rsidDel="00000000" w:rsidP="00000000" w:rsidRDefault="00000000" w:rsidRPr="00000000" w14:paraId="0000011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20">
            <w:pPr>
              <w:spacing w:line="276" w:lineRule="auto"/>
              <w:rPr>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Demostraciones</w:t>
            </w:r>
          </w:p>
          <w:p w:rsidR="00000000" w:rsidDel="00000000" w:rsidP="00000000" w:rsidRDefault="00000000" w:rsidRPr="00000000" w14:paraId="00000122">
            <w:pP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3">
            <w:pPr>
              <w:spacing w:line="276" w:lineRule="auto"/>
              <w:rPr>
                <w:b w:val="0"/>
                <w:color w:val="000000"/>
                <w:sz w:val="20"/>
                <w:szCs w:val="20"/>
              </w:rPr>
            </w:pPr>
            <w:r w:rsidDel="00000000" w:rsidR="00000000" w:rsidRPr="00000000">
              <w:rPr>
                <w:b w:val="0"/>
                <w:color w:val="000000"/>
                <w:sz w:val="20"/>
                <w:szCs w:val="20"/>
                <w:rtl w:val="0"/>
              </w:rPr>
              <w:t xml:space="preserve">Espinosa, G. (2019). </w:t>
            </w:r>
            <w:r w:rsidDel="00000000" w:rsidR="00000000" w:rsidRPr="00000000">
              <w:rPr>
                <w:b w:val="0"/>
                <w:i w:val="1"/>
                <w:color w:val="000000"/>
                <w:sz w:val="20"/>
                <w:szCs w:val="20"/>
                <w:rtl w:val="0"/>
              </w:rPr>
              <w:t xml:space="preserve">Demostración de producto en ventas</w:t>
            </w:r>
            <w:r w:rsidDel="00000000" w:rsidR="00000000" w:rsidRPr="00000000">
              <w:rPr>
                <w:b w:val="0"/>
                <w:color w:val="000000"/>
                <w:sz w:val="20"/>
                <w:szCs w:val="20"/>
                <w:rtl w:val="0"/>
              </w:rPr>
              <w:t xml:space="preserve"> [video]. YouTube. </w:t>
            </w:r>
            <w:hyperlink r:id="rId38">
              <w:r w:rsidDel="00000000" w:rsidR="00000000" w:rsidRPr="00000000">
                <w:rPr>
                  <w:b w:val="0"/>
                  <w:color w:val="0000ff"/>
                  <w:sz w:val="20"/>
                  <w:szCs w:val="20"/>
                  <w:u w:val="single"/>
                  <w:rtl w:val="0"/>
                </w:rPr>
                <w:t xml:space="preserve">https://youtu.be/8gWGGq_4PvM</w:t>
              </w:r>
            </w:hyperlink>
            <w:r w:rsidDel="00000000" w:rsidR="00000000" w:rsidRPr="00000000">
              <w:rPr>
                <w:rtl w:val="0"/>
              </w:rPr>
            </w:r>
          </w:p>
          <w:p w:rsidR="00000000" w:rsidDel="00000000" w:rsidP="00000000" w:rsidRDefault="00000000" w:rsidRPr="00000000" w14:paraId="00000124">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5">
            <w:pPr>
              <w:spacing w:line="276" w:lineRule="auto"/>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6">
            <w:pPr>
              <w:spacing w:line="276" w:lineRule="auto"/>
              <w:rPr>
                <w:color w:val="000000"/>
                <w:sz w:val="20"/>
                <w:szCs w:val="20"/>
                <w:u w:val="single"/>
              </w:rPr>
            </w:pPr>
            <w:hyperlink r:id="rId39">
              <w:r w:rsidDel="00000000" w:rsidR="00000000" w:rsidRPr="00000000">
                <w:rPr>
                  <w:b w:val="0"/>
                  <w:color w:val="0000ff"/>
                  <w:sz w:val="20"/>
                  <w:szCs w:val="20"/>
                  <w:u w:val="single"/>
                  <w:rtl w:val="0"/>
                </w:rPr>
                <w:t xml:space="preserve">https://youtu.be/8gWGGq_4PvM</w:t>
              </w:r>
            </w:hyperlink>
            <w:r w:rsidDel="00000000" w:rsidR="00000000" w:rsidRPr="00000000">
              <w:rPr>
                <w:rtl w:val="0"/>
              </w:rPr>
            </w:r>
          </w:p>
          <w:p w:rsidR="00000000" w:rsidDel="00000000" w:rsidP="00000000" w:rsidRDefault="00000000" w:rsidRPr="00000000" w14:paraId="0000012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28">
            <w:pPr>
              <w:spacing w:line="276" w:lineRule="auto"/>
              <w:rPr>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Venta</w:t>
            </w:r>
          </w:p>
          <w:p w:rsidR="00000000" w:rsidDel="00000000" w:rsidP="00000000" w:rsidRDefault="00000000" w:rsidRPr="00000000" w14:paraId="0000012A">
            <w:pP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B">
            <w:pPr>
              <w:spacing w:line="276" w:lineRule="auto"/>
              <w:rPr>
                <w:b w:val="0"/>
                <w:color w:val="000000"/>
                <w:sz w:val="20"/>
                <w:szCs w:val="20"/>
              </w:rPr>
            </w:pPr>
            <w:r w:rsidDel="00000000" w:rsidR="00000000" w:rsidRPr="00000000">
              <w:rPr>
                <w:b w:val="0"/>
                <w:color w:val="000000"/>
                <w:sz w:val="20"/>
                <w:szCs w:val="20"/>
                <w:rtl w:val="0"/>
              </w:rPr>
              <w:t xml:space="preserve">Red Laboral ICH. (2018). </w:t>
            </w:r>
            <w:r w:rsidDel="00000000" w:rsidR="00000000" w:rsidRPr="00000000">
              <w:rPr>
                <w:b w:val="0"/>
                <w:i w:val="1"/>
                <w:color w:val="000000"/>
                <w:sz w:val="20"/>
                <w:szCs w:val="20"/>
                <w:rtl w:val="0"/>
              </w:rPr>
              <w:t xml:space="preserve">Habilidades de un vendedor efectivo</w:t>
            </w:r>
            <w:r w:rsidDel="00000000" w:rsidR="00000000" w:rsidRPr="00000000">
              <w:rPr>
                <w:b w:val="0"/>
                <w:color w:val="000000"/>
                <w:sz w:val="20"/>
                <w:szCs w:val="20"/>
                <w:rtl w:val="0"/>
              </w:rPr>
              <w:t xml:space="preserve"> [video]. YouTube. </w:t>
            </w:r>
            <w:hyperlink r:id="rId40">
              <w:r w:rsidDel="00000000" w:rsidR="00000000" w:rsidRPr="00000000">
                <w:rPr>
                  <w:b w:val="0"/>
                  <w:color w:val="0000ff"/>
                  <w:sz w:val="20"/>
                  <w:szCs w:val="20"/>
                  <w:u w:val="single"/>
                  <w:rtl w:val="0"/>
                </w:rPr>
                <w:t xml:space="preserve">https://youtu.be/L_JbcOKRR74</w:t>
              </w:r>
            </w:hyperlink>
            <w:r w:rsidDel="00000000" w:rsidR="00000000" w:rsidRPr="00000000">
              <w:rPr>
                <w:rtl w:val="0"/>
              </w:rPr>
            </w:r>
          </w:p>
          <w:p w:rsidR="00000000" w:rsidDel="00000000" w:rsidP="00000000" w:rsidRDefault="00000000" w:rsidRPr="00000000" w14:paraId="0000012C">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D">
            <w:pPr>
              <w:spacing w:line="276" w:lineRule="auto"/>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E">
            <w:pPr>
              <w:spacing w:line="276" w:lineRule="auto"/>
              <w:rPr>
                <w:color w:val="000000"/>
                <w:sz w:val="20"/>
                <w:szCs w:val="20"/>
                <w:u w:val="single"/>
              </w:rPr>
            </w:pPr>
            <w:hyperlink r:id="rId41">
              <w:r w:rsidDel="00000000" w:rsidR="00000000" w:rsidRPr="00000000">
                <w:rPr>
                  <w:b w:val="0"/>
                  <w:color w:val="0000ff"/>
                  <w:sz w:val="20"/>
                  <w:szCs w:val="20"/>
                  <w:u w:val="single"/>
                  <w:rtl w:val="0"/>
                </w:rPr>
                <w:t xml:space="preserve">https://youtu.be/L_JbcOKRR74</w:t>
              </w:r>
            </w:hyperlink>
            <w:r w:rsidDel="00000000" w:rsidR="00000000" w:rsidRPr="00000000">
              <w:rPr>
                <w:rtl w:val="0"/>
              </w:rPr>
            </w:r>
          </w:p>
          <w:p w:rsidR="00000000" w:rsidDel="00000000" w:rsidP="00000000" w:rsidRDefault="00000000" w:rsidRPr="00000000" w14:paraId="0000012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30">
            <w:pPr>
              <w:spacing w:line="276" w:lineRule="auto"/>
              <w:rPr>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Argumentos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3">
            <w:pPr>
              <w:spacing w:line="276" w:lineRule="auto"/>
              <w:rPr>
                <w:b w:val="0"/>
                <w:color w:val="000000"/>
                <w:sz w:val="20"/>
                <w:szCs w:val="20"/>
              </w:rPr>
            </w:pPr>
            <w:r w:rsidDel="00000000" w:rsidR="00000000" w:rsidRPr="00000000">
              <w:rPr>
                <w:b w:val="0"/>
                <w:color w:val="000000"/>
                <w:sz w:val="20"/>
                <w:szCs w:val="20"/>
                <w:rtl w:val="0"/>
              </w:rPr>
              <w:t xml:space="preserve">InboundCycle - Marketing y ventas inbound. (2022). </w:t>
            </w:r>
            <w:r w:rsidDel="00000000" w:rsidR="00000000" w:rsidRPr="00000000">
              <w:rPr>
                <w:b w:val="0"/>
                <w:i w:val="1"/>
                <w:color w:val="000000"/>
                <w:sz w:val="20"/>
                <w:szCs w:val="20"/>
                <w:rtl w:val="0"/>
              </w:rPr>
              <w:t xml:space="preserve">Argumentario de ventas - Qué es, cómo crearlo y por qué necesitas uno</w:t>
            </w:r>
            <w:r w:rsidDel="00000000" w:rsidR="00000000" w:rsidRPr="00000000">
              <w:rPr>
                <w:b w:val="0"/>
                <w:color w:val="000000"/>
                <w:sz w:val="20"/>
                <w:szCs w:val="20"/>
                <w:rtl w:val="0"/>
              </w:rPr>
              <w:t xml:space="preserve"> [video]. YouTube. </w:t>
            </w:r>
            <w:hyperlink r:id="rId42">
              <w:r w:rsidDel="00000000" w:rsidR="00000000" w:rsidRPr="00000000">
                <w:rPr>
                  <w:b w:val="0"/>
                  <w:color w:val="0000ff"/>
                  <w:sz w:val="20"/>
                  <w:szCs w:val="20"/>
                  <w:u w:val="single"/>
                  <w:rtl w:val="0"/>
                </w:rPr>
                <w:t xml:space="preserve">https://youtu.be/nvIgid0m8CI</w:t>
              </w:r>
            </w:hyperlink>
            <w:r w:rsidDel="00000000" w:rsidR="00000000" w:rsidRPr="00000000">
              <w:rPr>
                <w:rtl w:val="0"/>
              </w:rPr>
            </w:r>
          </w:p>
          <w:p w:rsidR="00000000" w:rsidDel="00000000" w:rsidP="00000000" w:rsidRDefault="00000000" w:rsidRPr="00000000" w14:paraId="00000134">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5">
            <w:pPr>
              <w:spacing w:line="276" w:lineRule="auto"/>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6">
            <w:pPr>
              <w:spacing w:line="276" w:lineRule="auto"/>
              <w:rPr>
                <w:b w:val="0"/>
                <w:color w:val="000000"/>
                <w:sz w:val="20"/>
                <w:szCs w:val="20"/>
              </w:rPr>
            </w:pPr>
            <w:hyperlink r:id="rId43">
              <w:r w:rsidDel="00000000" w:rsidR="00000000" w:rsidRPr="00000000">
                <w:rPr>
                  <w:b w:val="0"/>
                  <w:color w:val="0000ff"/>
                  <w:sz w:val="20"/>
                  <w:szCs w:val="20"/>
                  <w:u w:val="single"/>
                  <w:rtl w:val="0"/>
                </w:rPr>
                <w:t xml:space="preserve">https://youtu.be/nvIgid0m8CI</w:t>
              </w:r>
            </w:hyperlink>
            <w:r w:rsidDel="00000000" w:rsidR="00000000" w:rsidRPr="00000000">
              <w:rPr>
                <w:rtl w:val="0"/>
              </w:rPr>
            </w:r>
          </w:p>
          <w:p w:rsidR="00000000" w:rsidDel="00000000" w:rsidP="00000000" w:rsidRDefault="00000000" w:rsidRPr="00000000" w14:paraId="00000137">
            <w:pPr>
              <w:spacing w:line="276" w:lineRule="auto"/>
              <w:rPr>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Condiciones de entrega y satisfacción del cliente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A">
            <w:pPr>
              <w:spacing w:line="276" w:lineRule="auto"/>
              <w:rPr>
                <w:b w:val="0"/>
                <w:color w:val="000000"/>
                <w:sz w:val="20"/>
                <w:szCs w:val="20"/>
              </w:rPr>
            </w:pPr>
            <w:r w:rsidDel="00000000" w:rsidR="00000000" w:rsidRPr="00000000">
              <w:rPr>
                <w:b w:val="0"/>
                <w:color w:val="000000"/>
                <w:sz w:val="20"/>
                <w:szCs w:val="20"/>
                <w:rtl w:val="0"/>
              </w:rPr>
              <w:t xml:space="preserve">Universidad Corporativa Farmaenlace. (2020). </w:t>
            </w:r>
            <w:r w:rsidDel="00000000" w:rsidR="00000000" w:rsidRPr="00000000">
              <w:rPr>
                <w:b w:val="0"/>
                <w:i w:val="1"/>
                <w:color w:val="000000"/>
                <w:sz w:val="20"/>
                <w:szCs w:val="20"/>
                <w:rtl w:val="0"/>
              </w:rPr>
              <w:t xml:space="preserve">Aseguramiento de la satisfacción del cliente</w:t>
            </w:r>
            <w:r w:rsidDel="00000000" w:rsidR="00000000" w:rsidRPr="00000000">
              <w:rPr>
                <w:b w:val="0"/>
                <w:color w:val="000000"/>
                <w:sz w:val="20"/>
                <w:szCs w:val="20"/>
                <w:rtl w:val="0"/>
              </w:rPr>
              <w:t xml:space="preserve"> [video]. YouTube. </w:t>
            </w:r>
            <w:hyperlink r:id="rId44">
              <w:r w:rsidDel="00000000" w:rsidR="00000000" w:rsidRPr="00000000">
                <w:rPr>
                  <w:b w:val="0"/>
                  <w:color w:val="0000ff"/>
                  <w:sz w:val="20"/>
                  <w:szCs w:val="20"/>
                  <w:u w:val="single"/>
                  <w:rtl w:val="0"/>
                </w:rPr>
                <w:t xml:space="preserve">https://youtu.be/EY3rMwzQfRs</w:t>
              </w:r>
            </w:hyperlink>
            <w:r w:rsidDel="00000000" w:rsidR="00000000" w:rsidRPr="00000000">
              <w:rPr>
                <w:rtl w:val="0"/>
              </w:rPr>
            </w:r>
          </w:p>
          <w:p w:rsidR="00000000" w:rsidDel="00000000" w:rsidP="00000000" w:rsidRDefault="00000000" w:rsidRPr="00000000" w14:paraId="0000013B">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C">
            <w:pPr>
              <w:spacing w:line="276" w:lineRule="auto"/>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D">
            <w:pPr>
              <w:spacing w:line="276" w:lineRule="auto"/>
              <w:rPr>
                <w:b w:val="0"/>
                <w:color w:val="000000"/>
                <w:sz w:val="20"/>
                <w:szCs w:val="20"/>
              </w:rPr>
            </w:pPr>
            <w:hyperlink r:id="rId45">
              <w:r w:rsidDel="00000000" w:rsidR="00000000" w:rsidRPr="00000000">
                <w:rPr>
                  <w:b w:val="0"/>
                  <w:color w:val="0000ff"/>
                  <w:sz w:val="20"/>
                  <w:szCs w:val="20"/>
                  <w:u w:val="single"/>
                  <w:rtl w:val="0"/>
                </w:rPr>
                <w:t xml:space="preserve">https://youtu.be/EY3rMwzQfRs</w:t>
              </w:r>
            </w:hyperlink>
            <w:r w:rsidDel="00000000" w:rsidR="00000000" w:rsidRPr="00000000">
              <w:rPr>
                <w:rtl w:val="0"/>
              </w:rPr>
            </w:r>
          </w:p>
          <w:p w:rsidR="00000000" w:rsidDel="00000000" w:rsidP="00000000" w:rsidRDefault="00000000" w:rsidRPr="00000000" w14:paraId="0000013E">
            <w:pPr>
              <w:spacing w:line="276" w:lineRule="auto"/>
              <w:rPr>
                <w:b w:val="0"/>
                <w:color w:val="00000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3F">
            <w:pPr>
              <w:spacing w:line="276" w:lineRule="auto"/>
              <w:rPr/>
            </w:pPr>
            <w:r w:rsidDel="00000000" w:rsidR="00000000" w:rsidRPr="00000000">
              <w:rPr>
                <w:color w:val="000000"/>
                <w:sz w:val="20"/>
                <w:szCs w:val="20"/>
                <w:rtl w:val="0"/>
              </w:rPr>
              <w:t xml:space="preserve">Exhibición de mercancía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spacing w:line="276" w:lineRule="auto"/>
              <w:rPr>
                <w:b w:val="0"/>
                <w:color w:val="000000"/>
                <w:sz w:val="20"/>
                <w:szCs w:val="20"/>
              </w:rPr>
            </w:pPr>
            <w:r w:rsidDel="00000000" w:rsidR="00000000" w:rsidRPr="00000000">
              <w:rPr>
                <w:b w:val="0"/>
                <w:color w:val="000000"/>
                <w:sz w:val="20"/>
                <w:szCs w:val="20"/>
                <w:rtl w:val="0"/>
              </w:rPr>
              <w:t xml:space="preserve">Urban Strand. (2001). </w:t>
            </w:r>
            <w:r w:rsidDel="00000000" w:rsidR="00000000" w:rsidRPr="00000000">
              <w:rPr>
                <w:b w:val="0"/>
                <w:i w:val="1"/>
                <w:color w:val="000000"/>
                <w:sz w:val="20"/>
                <w:szCs w:val="20"/>
                <w:rtl w:val="0"/>
              </w:rPr>
              <w:t xml:space="preserve">Reglas básicas para exhibir mercancías.</w:t>
            </w:r>
            <w:r w:rsidDel="00000000" w:rsidR="00000000" w:rsidRPr="00000000">
              <w:rPr>
                <w:b w:val="0"/>
                <w:color w:val="000000"/>
                <w:sz w:val="20"/>
                <w:szCs w:val="20"/>
                <w:rtl w:val="0"/>
              </w:rPr>
              <w:t xml:space="preserve"> Oficina Internacional del Trabajo, Ginebra. </w:t>
            </w:r>
            <w:hyperlink r:id="rId46">
              <w:r w:rsidDel="00000000" w:rsidR="00000000" w:rsidRPr="00000000">
                <w:rPr>
                  <w:b w:val="0"/>
                  <w:color w:val="0000ff"/>
                  <w:sz w:val="20"/>
                  <w:szCs w:val="20"/>
                  <w:u w:val="single"/>
                  <w:rtl w:val="0"/>
                </w:rPr>
                <w:t xml:space="preserve">https://www.ilo.org/wcmsp5/groups/public/---ed_emp/---emp_ent/---coop/documents/instructionalmaterial/wcms_634570.pdf</w:t>
              </w:r>
            </w:hyperlink>
            <w:r w:rsidDel="00000000" w:rsidR="00000000" w:rsidRPr="00000000">
              <w:rPr>
                <w:rtl w:val="0"/>
              </w:rPr>
            </w:r>
          </w:p>
          <w:p w:rsidR="00000000" w:rsidDel="00000000" w:rsidP="00000000" w:rsidRDefault="00000000" w:rsidRPr="00000000" w14:paraId="00000141">
            <w:pPr>
              <w:spacing w:line="276" w:lineRule="auto"/>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2">
            <w:pPr>
              <w:spacing w:line="276" w:lineRule="auto"/>
              <w:rPr>
                <w:b w:val="0"/>
                <w:color w:val="000000"/>
                <w:sz w:val="20"/>
                <w:szCs w:val="20"/>
              </w:rPr>
            </w:pPr>
            <w:r w:rsidDel="00000000" w:rsidR="00000000" w:rsidRPr="00000000">
              <w:rPr>
                <w:b w:val="0"/>
                <w:color w:val="000000"/>
                <w:sz w:val="20"/>
                <w:szCs w:val="20"/>
                <w:rtl w:val="0"/>
              </w:rPr>
              <w:t xml:space="preserve">Documento PDF</w:t>
            </w:r>
          </w:p>
        </w:tc>
        <w:tc>
          <w:tcPr>
            <w:tcMar>
              <w:top w:w="100.0" w:type="dxa"/>
              <w:left w:w="100.0" w:type="dxa"/>
              <w:bottom w:w="100.0" w:type="dxa"/>
              <w:right w:w="100.0" w:type="dxa"/>
            </w:tcMar>
          </w:tcPr>
          <w:p w:rsidR="00000000" w:rsidDel="00000000" w:rsidP="00000000" w:rsidRDefault="00000000" w:rsidRPr="00000000" w14:paraId="00000143">
            <w:pPr>
              <w:rPr>
                <w:b w:val="0"/>
                <w:color w:val="000000"/>
                <w:sz w:val="20"/>
                <w:szCs w:val="20"/>
              </w:rPr>
            </w:pPr>
            <w:r w:rsidDel="00000000" w:rsidR="00000000" w:rsidRPr="00000000">
              <w:rPr>
                <w:b w:val="0"/>
                <w:sz w:val="20"/>
                <w:szCs w:val="20"/>
                <w:rtl w:val="0"/>
              </w:rPr>
              <w:t xml:space="preserve">https://www.ilo.org/wcmsp5/groups/public/---ed_emp/---emp_ent/---coop/documents/instructionalmaterial/wcms_634570.pdf</w:t>
            </w:r>
            <w:r w:rsidDel="00000000" w:rsidR="00000000" w:rsidRPr="00000000">
              <w:rPr>
                <w:rtl w:val="0"/>
              </w:rPr>
            </w:r>
          </w:p>
        </w:tc>
      </w:tr>
    </w:tbl>
    <w:p w:rsidR="00000000" w:rsidDel="00000000" w:rsidP="00000000" w:rsidRDefault="00000000" w:rsidRPr="00000000" w14:paraId="00000144">
      <w:pPr>
        <w:rPr>
          <w:color w:val="000000"/>
          <w:sz w:val="20"/>
          <w:szCs w:val="20"/>
        </w:rPr>
      </w:pPr>
      <w:r w:rsidDel="00000000" w:rsidR="00000000" w:rsidRPr="00000000">
        <w:rPr>
          <w:rtl w:val="0"/>
        </w:rPr>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7">
            <w:pPr>
              <w:spacing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48">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9">
            <w:pPr>
              <w:spacing w:line="276" w:lineRule="auto"/>
              <w:rPr>
                <w:b w:val="0"/>
                <w:color w:val="000000"/>
                <w:sz w:val="20"/>
                <w:szCs w:val="20"/>
              </w:rPr>
            </w:pPr>
            <w:r w:rsidDel="00000000" w:rsidR="00000000" w:rsidRPr="00000000">
              <w:rPr>
                <w:color w:val="000000"/>
                <w:sz w:val="20"/>
                <w:szCs w:val="20"/>
                <w:rtl w:val="0"/>
              </w:rPr>
              <w:t xml:space="preserve">Argumento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spacing w:line="276" w:lineRule="auto"/>
              <w:rPr>
                <w:b w:val="0"/>
                <w:color w:val="000000"/>
                <w:sz w:val="20"/>
                <w:szCs w:val="20"/>
              </w:rPr>
            </w:pPr>
            <w:r w:rsidDel="00000000" w:rsidR="00000000" w:rsidRPr="00000000">
              <w:rPr>
                <w:b w:val="0"/>
                <w:color w:val="000000"/>
                <w:sz w:val="20"/>
                <w:szCs w:val="20"/>
                <w:rtl w:val="0"/>
              </w:rPr>
              <w:t xml:space="preserve">Expresión escrita de un razonamiento o idea con la cual se prueba o justifica una tesis.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B">
            <w:pPr>
              <w:spacing w:line="276" w:lineRule="auto"/>
              <w:rPr>
                <w:b w:val="0"/>
                <w:color w:val="000000"/>
                <w:sz w:val="20"/>
                <w:szCs w:val="20"/>
              </w:rPr>
            </w:pPr>
            <w:r w:rsidDel="00000000" w:rsidR="00000000" w:rsidRPr="00000000">
              <w:rPr>
                <w:color w:val="000000"/>
                <w:sz w:val="20"/>
                <w:szCs w:val="20"/>
                <w:rtl w:val="0"/>
              </w:rPr>
              <w:t xml:space="preserve">Cliente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C">
            <w:pPr>
              <w:spacing w:line="276" w:lineRule="auto"/>
              <w:rPr>
                <w:b w:val="0"/>
                <w:color w:val="000000"/>
                <w:sz w:val="20"/>
                <w:szCs w:val="20"/>
              </w:rPr>
            </w:pPr>
            <w:r w:rsidDel="00000000" w:rsidR="00000000" w:rsidRPr="00000000">
              <w:rPr>
                <w:b w:val="0"/>
                <w:color w:val="000000"/>
                <w:sz w:val="20"/>
                <w:szCs w:val="20"/>
                <w:rtl w:val="0"/>
              </w:rPr>
              <w:t xml:space="preserve">Es la razón de ser de la empresa. Es la persona o empresa que paga por los productos de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D">
            <w:pPr>
              <w:spacing w:line="276" w:lineRule="auto"/>
              <w:rPr>
                <w:b w:val="0"/>
                <w:color w:val="000000"/>
                <w:sz w:val="20"/>
                <w:szCs w:val="20"/>
              </w:rPr>
            </w:pPr>
            <w:r w:rsidDel="00000000" w:rsidR="00000000" w:rsidRPr="00000000">
              <w:rPr>
                <w:color w:val="000000"/>
                <w:sz w:val="20"/>
                <w:szCs w:val="20"/>
                <w:rtl w:val="0"/>
              </w:rPr>
              <w:t xml:space="preserve">Cliente potencial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E">
            <w:pPr>
              <w:spacing w:line="276" w:lineRule="auto"/>
              <w:rPr>
                <w:b w:val="0"/>
                <w:color w:val="000000"/>
                <w:sz w:val="20"/>
                <w:szCs w:val="20"/>
              </w:rPr>
            </w:pPr>
            <w:r w:rsidDel="00000000" w:rsidR="00000000" w:rsidRPr="00000000">
              <w:rPr>
                <w:b w:val="0"/>
                <w:color w:val="000000"/>
                <w:sz w:val="20"/>
                <w:szCs w:val="20"/>
                <w:rtl w:val="0"/>
              </w:rPr>
              <w:t xml:space="preserve">Son aquellos clientes potenciales que tienen como características necesitar el producto que ofrece la empresa y tener la capacidad adquisitiva para adquirirlo.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F">
            <w:pPr>
              <w:spacing w:line="276" w:lineRule="auto"/>
              <w:rPr>
                <w:b w:val="0"/>
                <w:color w:val="000000"/>
                <w:sz w:val="20"/>
                <w:szCs w:val="20"/>
              </w:rPr>
            </w:pPr>
            <w:r w:rsidDel="00000000" w:rsidR="00000000" w:rsidRPr="00000000">
              <w:rPr>
                <w:color w:val="000000"/>
                <w:sz w:val="20"/>
                <w:szCs w:val="20"/>
                <w:rtl w:val="0"/>
              </w:rPr>
              <w:t xml:space="preserve">Demostraciones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0">
            <w:pPr>
              <w:spacing w:line="276" w:lineRule="auto"/>
              <w:rPr>
                <w:b w:val="0"/>
                <w:color w:val="000000"/>
                <w:sz w:val="20"/>
                <w:szCs w:val="20"/>
              </w:rPr>
            </w:pPr>
            <w:r w:rsidDel="00000000" w:rsidR="00000000" w:rsidRPr="00000000">
              <w:rPr>
                <w:b w:val="0"/>
                <w:color w:val="000000"/>
                <w:sz w:val="20"/>
                <w:szCs w:val="20"/>
                <w:rtl w:val="0"/>
              </w:rPr>
              <w:t xml:space="preserve">Acción de mostrar la verdad o falsedad de una cosa, argumentación, evidencia o indicación de una cosa.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1">
            <w:pPr>
              <w:spacing w:line="276" w:lineRule="auto"/>
              <w:rPr>
                <w:b w:val="0"/>
                <w:color w:val="000000"/>
                <w:sz w:val="20"/>
                <w:szCs w:val="20"/>
              </w:rPr>
            </w:pPr>
            <w:r w:rsidDel="00000000" w:rsidR="00000000" w:rsidRPr="00000000">
              <w:rPr>
                <w:color w:val="000000"/>
                <w:sz w:val="20"/>
                <w:szCs w:val="20"/>
                <w:rtl w:val="0"/>
              </w:rPr>
              <w:t xml:space="preserve">Exhibición</w:t>
            </w:r>
            <w:r w:rsidDel="00000000" w:rsidR="00000000" w:rsidRPr="00000000">
              <w:rPr>
                <w:rtl w:val="0"/>
              </w:rPr>
            </w:r>
          </w:p>
          <w:p w:rsidR="00000000" w:rsidDel="00000000" w:rsidP="00000000" w:rsidRDefault="00000000" w:rsidRPr="00000000" w14:paraId="00000152">
            <w:pP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3">
            <w:pPr>
              <w:spacing w:line="276" w:lineRule="auto"/>
              <w:rPr>
                <w:b w:val="0"/>
                <w:color w:val="000000"/>
                <w:sz w:val="20"/>
                <w:szCs w:val="20"/>
              </w:rPr>
            </w:pPr>
            <w:r w:rsidDel="00000000" w:rsidR="00000000" w:rsidRPr="00000000">
              <w:rPr>
                <w:b w:val="0"/>
                <w:color w:val="000000"/>
                <w:sz w:val="20"/>
                <w:szCs w:val="20"/>
                <w:rtl w:val="0"/>
              </w:rPr>
              <w:t xml:space="preserve">Muestra o exposición al público de un producto o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4">
            <w:pPr>
              <w:spacing w:line="276" w:lineRule="auto"/>
              <w:rPr>
                <w:b w:val="0"/>
                <w:color w:val="000000"/>
                <w:sz w:val="20"/>
                <w:szCs w:val="20"/>
              </w:rPr>
            </w:pPr>
            <w:r w:rsidDel="00000000" w:rsidR="00000000" w:rsidRPr="00000000">
              <w:rPr>
                <w:color w:val="000000"/>
                <w:sz w:val="20"/>
                <w:szCs w:val="20"/>
                <w:rtl w:val="0"/>
              </w:rPr>
              <w:t xml:space="preserve">Inclusión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5">
            <w:pPr>
              <w:spacing w:line="276" w:lineRule="auto"/>
              <w:rPr>
                <w:b w:val="0"/>
                <w:color w:val="000000"/>
                <w:sz w:val="20"/>
                <w:szCs w:val="20"/>
              </w:rPr>
            </w:pPr>
            <w:r w:rsidDel="00000000" w:rsidR="00000000" w:rsidRPr="00000000">
              <w:rPr>
                <w:b w:val="0"/>
                <w:color w:val="000000"/>
                <w:sz w:val="20"/>
                <w:szCs w:val="20"/>
                <w:rtl w:val="0"/>
              </w:rPr>
              <w:t xml:space="preserve">Actitud, tendencia o política de integrar a todas las personas en la sociedad con el fin de que todas puedan participar y tengan los mismos derechos.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6">
            <w:pPr>
              <w:spacing w:line="276" w:lineRule="auto"/>
              <w:rPr>
                <w:b w:val="0"/>
                <w:color w:val="000000"/>
                <w:sz w:val="20"/>
                <w:szCs w:val="20"/>
              </w:rPr>
            </w:pPr>
            <w:r w:rsidDel="00000000" w:rsidR="00000000" w:rsidRPr="00000000">
              <w:rPr>
                <w:color w:val="000000"/>
                <w:sz w:val="20"/>
                <w:szCs w:val="20"/>
                <w:rtl w:val="0"/>
              </w:rPr>
              <w:t xml:space="preserve">Logística</w:t>
            </w:r>
            <w:r w:rsidDel="00000000" w:rsidR="00000000" w:rsidRPr="00000000">
              <w:rPr>
                <w:rtl w:val="0"/>
              </w:rPr>
            </w:r>
          </w:p>
          <w:p w:rsidR="00000000" w:rsidDel="00000000" w:rsidP="00000000" w:rsidRDefault="00000000" w:rsidRPr="00000000" w14:paraId="00000157">
            <w:pPr>
              <w:spacing w:line="276" w:lineRule="auto"/>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8">
            <w:pPr>
              <w:spacing w:line="276" w:lineRule="auto"/>
              <w:rPr>
                <w:b w:val="0"/>
                <w:color w:val="000000"/>
                <w:sz w:val="20"/>
                <w:szCs w:val="20"/>
              </w:rPr>
            </w:pPr>
            <w:r w:rsidDel="00000000" w:rsidR="00000000" w:rsidRPr="00000000">
              <w:rPr>
                <w:b w:val="0"/>
                <w:color w:val="000000"/>
                <w:sz w:val="20"/>
                <w:szCs w:val="20"/>
                <w:rtl w:val="0"/>
              </w:rPr>
              <w:t xml:space="preserve">Medios, métodos e infraestructura para garantizar el almacenamiento, transporte y entrega de productos o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9">
            <w:pPr>
              <w:spacing w:line="276" w:lineRule="auto"/>
              <w:rPr>
                <w:b w:val="0"/>
                <w:color w:val="000000"/>
                <w:sz w:val="20"/>
                <w:szCs w:val="20"/>
              </w:rPr>
            </w:pPr>
            <w:r w:rsidDel="00000000" w:rsidR="00000000" w:rsidRPr="00000000">
              <w:rPr>
                <w:color w:val="000000"/>
                <w:sz w:val="20"/>
                <w:szCs w:val="20"/>
                <w:rtl w:val="0"/>
              </w:rPr>
              <w:t xml:space="preserve">Objeciones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A">
            <w:pPr>
              <w:spacing w:line="276" w:lineRule="auto"/>
              <w:rPr>
                <w:b w:val="0"/>
                <w:color w:val="000000"/>
                <w:sz w:val="20"/>
                <w:szCs w:val="20"/>
              </w:rPr>
            </w:pPr>
            <w:r w:rsidDel="00000000" w:rsidR="00000000" w:rsidRPr="00000000">
              <w:rPr>
                <w:b w:val="0"/>
                <w:color w:val="000000"/>
                <w:sz w:val="20"/>
                <w:szCs w:val="20"/>
                <w:rtl w:val="0"/>
              </w:rPr>
              <w:t xml:space="preserve">Argumento u observación que se hace en contra de una opinión o afirmación para negar su validez o deficiencia.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B">
            <w:pPr>
              <w:rPr>
                <w:color w:val="000000"/>
                <w:sz w:val="20"/>
                <w:szCs w:val="20"/>
              </w:rPr>
            </w:pPr>
            <w:r w:rsidDel="00000000" w:rsidR="00000000" w:rsidRPr="00000000">
              <w:rPr>
                <w:color w:val="000000"/>
                <w:sz w:val="20"/>
                <w:szCs w:val="20"/>
                <w:rtl w:val="0"/>
              </w:rPr>
              <w:t xml:space="preserve">Planimetría</w:t>
            </w:r>
          </w:p>
        </w:tc>
        <w:tc>
          <w:tcPr>
            <w:tcMar>
              <w:top w:w="100.0" w:type="dxa"/>
              <w:left w:w="100.0" w:type="dxa"/>
              <w:bottom w:w="100.0" w:type="dxa"/>
              <w:right w:w="100.0" w:type="dxa"/>
            </w:tcMar>
          </w:tcPr>
          <w:p w:rsidR="00000000" w:rsidDel="00000000" w:rsidP="00000000" w:rsidRDefault="00000000" w:rsidRPr="00000000" w14:paraId="0000015C">
            <w:pPr>
              <w:rPr>
                <w:color w:val="000000"/>
                <w:sz w:val="20"/>
                <w:szCs w:val="20"/>
              </w:rPr>
            </w:pPr>
            <w:r w:rsidDel="00000000" w:rsidR="00000000" w:rsidRPr="00000000">
              <w:rPr>
                <w:b w:val="0"/>
                <w:color w:val="000000"/>
                <w:sz w:val="20"/>
                <w:szCs w:val="20"/>
                <w:rtl w:val="0"/>
              </w:rPr>
              <w:t xml:space="preserve">Representación gráfica de un espacio.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D">
            <w:pPr>
              <w:spacing w:line="276" w:lineRule="auto"/>
              <w:rPr>
                <w:b w:val="0"/>
                <w:color w:val="000000"/>
                <w:sz w:val="20"/>
                <w:szCs w:val="20"/>
              </w:rPr>
            </w:pPr>
            <w:r w:rsidDel="00000000" w:rsidR="00000000" w:rsidRPr="00000000">
              <w:rPr>
                <w:color w:val="000000"/>
                <w:sz w:val="20"/>
                <w:szCs w:val="20"/>
                <w:rtl w:val="0"/>
              </w:rPr>
              <w:t xml:space="preserve">Prospectar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E">
            <w:pPr>
              <w:spacing w:line="276" w:lineRule="auto"/>
              <w:rPr>
                <w:b w:val="0"/>
                <w:color w:val="000000"/>
                <w:sz w:val="20"/>
                <w:szCs w:val="20"/>
              </w:rPr>
            </w:pPr>
            <w:r w:rsidDel="00000000" w:rsidR="00000000" w:rsidRPr="00000000">
              <w:rPr>
                <w:b w:val="0"/>
                <w:color w:val="000000"/>
                <w:sz w:val="20"/>
                <w:szCs w:val="20"/>
                <w:rtl w:val="0"/>
              </w:rPr>
              <w:t xml:space="preserve">Ejercicio que realizan las empresas para seleccionar sus posibles clientes.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F">
            <w:pPr>
              <w:spacing w:line="276" w:lineRule="auto"/>
              <w:rPr>
                <w:b w:val="0"/>
                <w:color w:val="000000"/>
                <w:sz w:val="20"/>
                <w:szCs w:val="20"/>
              </w:rPr>
            </w:pPr>
            <w:r w:rsidDel="00000000" w:rsidR="00000000" w:rsidRPr="00000000">
              <w:rPr>
                <w:color w:val="000000"/>
                <w:sz w:val="20"/>
                <w:szCs w:val="20"/>
                <w:rtl w:val="0"/>
              </w:rPr>
              <w:t xml:space="preserve">Reportes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0">
            <w:pPr>
              <w:spacing w:line="276" w:lineRule="auto"/>
              <w:rPr>
                <w:b w:val="0"/>
                <w:color w:val="000000"/>
                <w:sz w:val="20"/>
                <w:szCs w:val="20"/>
              </w:rPr>
            </w:pPr>
            <w:r w:rsidDel="00000000" w:rsidR="00000000" w:rsidRPr="00000000">
              <w:rPr>
                <w:b w:val="0"/>
                <w:color w:val="000000"/>
                <w:sz w:val="20"/>
                <w:szCs w:val="20"/>
                <w:rtl w:val="0"/>
              </w:rPr>
              <w:t xml:space="preserve">Documentos que contienen los detalles de un evento específico.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1">
            <w:pPr>
              <w:spacing w:line="276" w:lineRule="auto"/>
              <w:rPr>
                <w:b w:val="0"/>
                <w:color w:val="000000"/>
                <w:sz w:val="20"/>
                <w:szCs w:val="20"/>
              </w:rPr>
            </w:pPr>
            <w:r w:rsidDel="00000000" w:rsidR="00000000" w:rsidRPr="00000000">
              <w:rPr>
                <w:color w:val="000000"/>
                <w:sz w:val="20"/>
                <w:szCs w:val="20"/>
                <w:rtl w:val="0"/>
              </w:rPr>
              <w:t xml:space="preserve">Satisfacción del cliente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2">
            <w:pPr>
              <w:spacing w:line="276" w:lineRule="auto"/>
              <w:rPr>
                <w:b w:val="0"/>
                <w:color w:val="000000"/>
                <w:sz w:val="20"/>
                <w:szCs w:val="20"/>
              </w:rPr>
            </w:pPr>
            <w:r w:rsidDel="00000000" w:rsidR="00000000" w:rsidRPr="00000000">
              <w:rPr>
                <w:b w:val="0"/>
                <w:color w:val="000000"/>
                <w:sz w:val="20"/>
                <w:szCs w:val="20"/>
                <w:rtl w:val="0"/>
              </w:rPr>
              <w:t xml:space="preserve">Sentimiento o actitud del cliente hacia un producto cuando tiene satisfechas las expectativas.</w:t>
            </w:r>
          </w:p>
        </w:tc>
      </w:tr>
    </w:tbl>
    <w:p w:rsidR="00000000" w:rsidDel="00000000" w:rsidP="00000000" w:rsidRDefault="00000000" w:rsidRPr="00000000" w14:paraId="00000163">
      <w:pPr>
        <w:rPr>
          <w:color w:val="000000"/>
          <w:sz w:val="20"/>
          <w:szCs w:val="20"/>
        </w:rPr>
      </w:pPr>
      <w:r w:rsidDel="00000000" w:rsidR="00000000" w:rsidRPr="00000000">
        <w:rPr>
          <w:rtl w:val="0"/>
        </w:rPr>
      </w:r>
    </w:p>
    <w:p w:rsidR="00000000" w:rsidDel="00000000" w:rsidP="00000000" w:rsidRDefault="00000000" w:rsidRPr="00000000" w14:paraId="00000164">
      <w:pPr>
        <w:rPr>
          <w:color w:val="000000"/>
          <w:sz w:val="20"/>
          <w:szCs w:val="20"/>
        </w:rPr>
      </w:pPr>
      <w:r w:rsidDel="00000000" w:rsidR="00000000" w:rsidRPr="00000000">
        <w:rPr>
          <w:rtl w:val="0"/>
        </w:rPr>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Aranda, J. (2015). </w:t>
      </w:r>
      <w:r w:rsidDel="00000000" w:rsidR="00000000" w:rsidRPr="00000000">
        <w:rPr>
          <w:i w:val="1"/>
          <w:color w:val="000000"/>
          <w:sz w:val="20"/>
          <w:szCs w:val="20"/>
          <w:rtl w:val="0"/>
        </w:rPr>
        <w:t xml:space="preserve">Marketing y promoción en el punto de venta</w:t>
      </w:r>
      <w:r w:rsidDel="00000000" w:rsidR="00000000" w:rsidRPr="00000000">
        <w:rPr>
          <w:color w:val="000000"/>
          <w:sz w:val="20"/>
          <w:szCs w:val="20"/>
          <w:rtl w:val="0"/>
        </w:rPr>
        <w:t xml:space="preserve">. Editorial Elearning.</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Ardila, E. y Sastoque, F. (1984). </w:t>
      </w:r>
      <w:r w:rsidDel="00000000" w:rsidR="00000000" w:rsidRPr="00000000">
        <w:rPr>
          <w:i w:val="1"/>
          <w:color w:val="000000"/>
          <w:sz w:val="20"/>
          <w:szCs w:val="20"/>
          <w:rtl w:val="0"/>
        </w:rPr>
        <w:t xml:space="preserve">Técnica de ventas</w:t>
      </w:r>
      <w:r w:rsidDel="00000000" w:rsidR="00000000" w:rsidRPr="00000000">
        <w:rPr>
          <w:color w:val="000000"/>
          <w:sz w:val="20"/>
          <w:szCs w:val="20"/>
          <w:rtl w:val="0"/>
        </w:rPr>
        <w:t xml:space="preserve">.  SENA. </w:t>
      </w:r>
      <w:hyperlink r:id="rId47">
        <w:r w:rsidDel="00000000" w:rsidR="00000000" w:rsidRPr="00000000">
          <w:rPr>
            <w:color w:val="1155cc"/>
            <w:sz w:val="20"/>
            <w:szCs w:val="20"/>
            <w:u w:val="single"/>
            <w:rtl w:val="0"/>
          </w:rPr>
          <w:t xml:space="preserve">https://repositorio.sena.edu.co/handle/11404/1896</w:t>
        </w:r>
      </w:hyperlink>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Ceupe Blog. (2020). </w:t>
      </w:r>
      <w:r w:rsidDel="00000000" w:rsidR="00000000" w:rsidRPr="00000000">
        <w:rPr>
          <w:i w:val="1"/>
          <w:color w:val="000000"/>
          <w:sz w:val="20"/>
          <w:szCs w:val="20"/>
          <w:rtl w:val="0"/>
        </w:rPr>
        <w:t xml:space="preserve">Cierre de la venta</w:t>
      </w:r>
      <w:r w:rsidDel="00000000" w:rsidR="00000000" w:rsidRPr="00000000">
        <w:rPr>
          <w:color w:val="000000"/>
          <w:sz w:val="20"/>
          <w:szCs w:val="20"/>
          <w:rtl w:val="0"/>
        </w:rPr>
        <w:t xml:space="preserve">. Ceupe Magazine. </w:t>
      </w:r>
      <w:hyperlink r:id="rId48">
        <w:r w:rsidDel="00000000" w:rsidR="00000000" w:rsidRPr="00000000">
          <w:rPr>
            <w:color w:val="1155cc"/>
            <w:sz w:val="20"/>
            <w:szCs w:val="20"/>
            <w:u w:val="single"/>
            <w:rtl w:val="0"/>
          </w:rPr>
          <w:t xml:space="preserve">https://www.ceupe.com/blog/en-que-consiste-el-cierre-de-la-venta.html</w:t>
        </w:r>
      </w:hyperlink>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Cortés, G. (2017). </w:t>
      </w:r>
      <w:r w:rsidDel="00000000" w:rsidR="00000000" w:rsidRPr="00000000">
        <w:rPr>
          <w:i w:val="1"/>
          <w:color w:val="000000"/>
          <w:sz w:val="20"/>
          <w:szCs w:val="20"/>
          <w:rtl w:val="0"/>
        </w:rPr>
        <w:t xml:space="preserve">7 tipos de exhibición en punto de venta</w:t>
      </w:r>
      <w:r w:rsidDel="00000000" w:rsidR="00000000" w:rsidRPr="00000000">
        <w:rPr>
          <w:color w:val="000000"/>
          <w:sz w:val="20"/>
          <w:szCs w:val="20"/>
          <w:rtl w:val="0"/>
        </w:rPr>
        <w:t xml:space="preserve">. InformaBTL. </w:t>
      </w:r>
      <w:hyperlink r:id="rId49">
        <w:r w:rsidDel="00000000" w:rsidR="00000000" w:rsidRPr="00000000">
          <w:rPr>
            <w:color w:val="1155cc"/>
            <w:sz w:val="20"/>
            <w:szCs w:val="20"/>
            <w:u w:val="single"/>
            <w:rtl w:val="0"/>
          </w:rPr>
          <w:t xml:space="preserve">https://www.informabtl.com/7-tipos-exhibicion-en-punto-venta/</w:t>
        </w:r>
      </w:hyperlink>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Euroinnova. (2022). </w:t>
      </w:r>
      <w:r w:rsidDel="00000000" w:rsidR="00000000" w:rsidRPr="00000000">
        <w:rPr>
          <w:i w:val="1"/>
          <w:sz w:val="20"/>
          <w:szCs w:val="20"/>
          <w:rtl w:val="0"/>
        </w:rPr>
        <w:t xml:space="preserve">Aprende qué son las c</w:t>
      </w:r>
      <w:r w:rsidDel="00000000" w:rsidR="00000000" w:rsidRPr="00000000">
        <w:rPr>
          <w:i w:val="1"/>
          <w:color w:val="000000"/>
          <w:sz w:val="20"/>
          <w:szCs w:val="20"/>
          <w:rtl w:val="0"/>
        </w:rPr>
        <w:t xml:space="preserve">ondiciones comerciales de una empresa</w:t>
      </w:r>
      <w:r w:rsidDel="00000000" w:rsidR="00000000" w:rsidRPr="00000000">
        <w:rPr>
          <w:color w:val="000000"/>
          <w:sz w:val="20"/>
          <w:szCs w:val="20"/>
          <w:rtl w:val="0"/>
        </w:rPr>
        <w:t xml:space="preserve">. Euroinnova. </w:t>
      </w:r>
      <w:hyperlink r:id="rId50">
        <w:r w:rsidDel="00000000" w:rsidR="00000000" w:rsidRPr="00000000">
          <w:rPr>
            <w:color w:val="1155cc"/>
            <w:sz w:val="20"/>
            <w:szCs w:val="20"/>
            <w:u w:val="single"/>
            <w:rtl w:val="0"/>
          </w:rPr>
          <w:t xml:space="preserve">https://www.euroinnova.co/blog/que-son-las-condiciones-comerciales-de-una-empresa</w:t>
        </w:r>
      </w:hyperlink>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Forcemanager. (2021). </w:t>
      </w:r>
      <w:r w:rsidDel="00000000" w:rsidR="00000000" w:rsidRPr="00000000">
        <w:rPr>
          <w:i w:val="1"/>
          <w:color w:val="000000"/>
          <w:sz w:val="20"/>
          <w:szCs w:val="20"/>
          <w:rtl w:val="0"/>
        </w:rPr>
        <w:t xml:space="preserve">El reporte de ventas mensual o cómo no perderse entre los datos comerciales</w:t>
      </w:r>
      <w:r w:rsidDel="00000000" w:rsidR="00000000" w:rsidRPr="00000000">
        <w:rPr>
          <w:color w:val="000000"/>
          <w:sz w:val="20"/>
          <w:szCs w:val="20"/>
          <w:rtl w:val="0"/>
        </w:rPr>
        <w:t xml:space="preserve">. Forcemanager. </w:t>
      </w:r>
      <w:hyperlink r:id="rId51">
        <w:r w:rsidDel="00000000" w:rsidR="00000000" w:rsidRPr="00000000">
          <w:rPr>
            <w:color w:val="1155cc"/>
            <w:sz w:val="20"/>
            <w:szCs w:val="20"/>
            <w:u w:val="single"/>
            <w:rtl w:val="0"/>
          </w:rPr>
          <w:t xml:space="preserve">https://www.forcemanager.com/es/blog/reporte-de-ventas-mensual/</w:t>
        </w:r>
      </w:hyperlink>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Navarro, M. (2012). </w:t>
      </w:r>
      <w:r w:rsidDel="00000000" w:rsidR="00000000" w:rsidRPr="00000000">
        <w:rPr>
          <w:i w:val="1"/>
          <w:color w:val="000000"/>
          <w:sz w:val="20"/>
          <w:szCs w:val="20"/>
          <w:rtl w:val="0"/>
        </w:rPr>
        <w:t xml:space="preserve">Técnicas de ventas.</w:t>
      </w:r>
      <w:r w:rsidDel="00000000" w:rsidR="00000000" w:rsidRPr="00000000">
        <w:rPr>
          <w:color w:val="000000"/>
          <w:sz w:val="20"/>
          <w:szCs w:val="20"/>
          <w:rtl w:val="0"/>
        </w:rPr>
        <w:t xml:space="preserve"> Red Tercer Milenio. Academia.edu.  </w:t>
      </w:r>
      <w:hyperlink r:id="rId52">
        <w:r w:rsidDel="00000000" w:rsidR="00000000" w:rsidRPr="00000000">
          <w:rPr>
            <w:color w:val="0000ff"/>
            <w:sz w:val="20"/>
            <w:szCs w:val="20"/>
            <w:u w:val="single"/>
            <w:rtl w:val="0"/>
          </w:rPr>
          <w:t xml:space="preserve">https://www.academia.edu/22896902/T%C3%A9cnicas_de_ventas_MARIANA_ELIZABETH_NAVARRO_MEJIA</w:t>
        </w:r>
      </w:hyperlink>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Palacios, D. (2021). </w:t>
      </w:r>
      <w:r w:rsidDel="00000000" w:rsidR="00000000" w:rsidRPr="00000000">
        <w:rPr>
          <w:i w:val="1"/>
          <w:color w:val="000000"/>
          <w:sz w:val="20"/>
          <w:szCs w:val="20"/>
          <w:rtl w:val="0"/>
        </w:rPr>
        <w:t xml:space="preserve">¿Tienes las 10 habilidades de un vendedor exitoso</w:t>
      </w:r>
      <w:r w:rsidDel="00000000" w:rsidR="00000000" w:rsidRPr="00000000">
        <w:rPr>
          <w:color w:val="000000"/>
          <w:sz w:val="20"/>
          <w:szCs w:val="20"/>
          <w:rtl w:val="0"/>
        </w:rPr>
        <w:t xml:space="preserve">? HubSpot. </w:t>
      </w:r>
      <w:hyperlink r:id="rId53">
        <w:r w:rsidDel="00000000" w:rsidR="00000000" w:rsidRPr="00000000">
          <w:rPr>
            <w:color w:val="1155cc"/>
            <w:sz w:val="20"/>
            <w:szCs w:val="20"/>
            <w:u w:val="single"/>
            <w:rtl w:val="0"/>
          </w:rPr>
          <w:t xml:space="preserve">https://blog.hubspot.es/sales/vendedor-exitoso</w:t>
        </w:r>
      </w:hyperlink>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PMK Digital Learning. (2021). </w:t>
      </w:r>
      <w:r w:rsidDel="00000000" w:rsidR="00000000" w:rsidRPr="00000000">
        <w:rPr>
          <w:i w:val="1"/>
          <w:color w:val="000000"/>
          <w:sz w:val="20"/>
          <w:szCs w:val="20"/>
          <w:rtl w:val="0"/>
        </w:rPr>
        <w:t xml:space="preserve">Argumentos de venta: consejos para tener éxito durante la llamada</w:t>
      </w:r>
      <w:r w:rsidDel="00000000" w:rsidR="00000000" w:rsidRPr="00000000">
        <w:rPr>
          <w:color w:val="000000"/>
          <w:sz w:val="20"/>
          <w:szCs w:val="20"/>
          <w:rtl w:val="0"/>
        </w:rPr>
        <w:t xml:space="preserve">. Pmkvirtual. </w:t>
      </w:r>
      <w:hyperlink r:id="rId54">
        <w:r w:rsidDel="00000000" w:rsidR="00000000" w:rsidRPr="00000000">
          <w:rPr>
            <w:color w:val="0000ff"/>
            <w:sz w:val="20"/>
            <w:szCs w:val="20"/>
            <w:u w:val="single"/>
            <w:rtl w:val="0"/>
          </w:rPr>
          <w:t xml:space="preserve">https://pmkvirtual.com/blog/argumentos-de-venta/</w:t>
        </w:r>
      </w:hyperlink>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Quadminds. (2021). </w:t>
      </w:r>
      <w:r w:rsidDel="00000000" w:rsidR="00000000" w:rsidRPr="00000000">
        <w:rPr>
          <w:i w:val="1"/>
          <w:color w:val="000000"/>
          <w:sz w:val="20"/>
          <w:szCs w:val="20"/>
          <w:rtl w:val="0"/>
        </w:rPr>
        <w:t xml:space="preserve">3 estrategias para mejorar tu servicio de entrega de productos</w:t>
      </w:r>
      <w:r w:rsidDel="00000000" w:rsidR="00000000" w:rsidRPr="00000000">
        <w:rPr>
          <w:color w:val="000000"/>
          <w:sz w:val="20"/>
          <w:szCs w:val="20"/>
          <w:rtl w:val="0"/>
        </w:rPr>
        <w:t xml:space="preserve">. Quadminds. </w:t>
      </w:r>
      <w:hyperlink r:id="rId55">
        <w:r w:rsidDel="00000000" w:rsidR="00000000" w:rsidRPr="00000000">
          <w:rPr>
            <w:color w:val="0000ff"/>
            <w:sz w:val="20"/>
            <w:szCs w:val="20"/>
            <w:u w:val="single"/>
            <w:rtl w:val="0"/>
          </w:rPr>
          <w:t xml:space="preserve">https://www.quadminds.com/blog/servicio-de-entrega-de-producto/</w:t>
        </w:r>
      </w:hyperlink>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WDI. (2017). </w:t>
      </w:r>
      <w:r w:rsidDel="00000000" w:rsidR="00000000" w:rsidRPr="00000000">
        <w:rPr>
          <w:i w:val="1"/>
          <w:color w:val="000000"/>
          <w:sz w:val="20"/>
          <w:szCs w:val="20"/>
          <w:rtl w:val="0"/>
        </w:rPr>
        <w:t xml:space="preserve">Demostraciones en el punto de venta</w:t>
      </w:r>
      <w:r w:rsidDel="00000000" w:rsidR="00000000" w:rsidRPr="00000000">
        <w:rPr>
          <w:color w:val="000000"/>
          <w:sz w:val="20"/>
          <w:szCs w:val="20"/>
          <w:rtl w:val="0"/>
        </w:rPr>
        <w:t xml:space="preserve">. Grupowdi. </w:t>
      </w:r>
      <w:hyperlink r:id="rId56">
        <w:r w:rsidDel="00000000" w:rsidR="00000000" w:rsidRPr="00000000">
          <w:rPr>
            <w:color w:val="0000ff"/>
            <w:sz w:val="20"/>
            <w:szCs w:val="20"/>
            <w:u w:val="single"/>
            <w:rtl w:val="0"/>
          </w:rPr>
          <w:t xml:space="preserve">https://grupowdi.com/2017/03/07/demostraciones-punto-de-venta-presentar-productos/</w:t>
        </w:r>
      </w:hyperlink>
      <w:r w:rsidDel="00000000" w:rsidR="00000000" w:rsidRPr="00000000">
        <w:rPr>
          <w:rtl w:val="0"/>
        </w:rPr>
      </w:r>
    </w:p>
    <w:p w:rsidR="00000000" w:rsidDel="00000000" w:rsidP="00000000" w:rsidRDefault="00000000" w:rsidRPr="00000000" w14:paraId="0000017C">
      <w:pPr>
        <w:rPr>
          <w:color w:val="000000"/>
          <w:sz w:val="20"/>
          <w:szCs w:val="20"/>
        </w:rPr>
      </w:pPr>
      <w:r w:rsidDel="00000000" w:rsidR="00000000" w:rsidRPr="00000000">
        <w:rPr>
          <w:rtl w:val="0"/>
        </w:rPr>
      </w:r>
    </w:p>
    <w:p w:rsidR="00000000" w:rsidDel="00000000" w:rsidP="00000000" w:rsidRDefault="00000000" w:rsidRPr="00000000" w14:paraId="0000017D">
      <w:pPr>
        <w:rPr>
          <w:color w:val="000000"/>
          <w:sz w:val="20"/>
          <w:szCs w:val="20"/>
        </w:rPr>
      </w:pPr>
      <w:r w:rsidDel="00000000" w:rsidR="00000000" w:rsidRPr="00000000">
        <w:rPr>
          <w:rtl w:val="0"/>
        </w:rPr>
      </w:r>
    </w:p>
    <w:p w:rsidR="00000000" w:rsidDel="00000000" w:rsidP="00000000" w:rsidRDefault="00000000" w:rsidRPr="00000000" w14:paraId="0000017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F">
      <w:pPr>
        <w:jc w:val="both"/>
        <w:rPr>
          <w:b w:val="1"/>
          <w:color w:val="000000"/>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0">
            <w:pPr>
              <w:spacing w:line="276" w:lineRule="auto"/>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81">
            <w:pPr>
              <w:spacing w:line="276" w:lineRule="auto"/>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182">
            <w:pPr>
              <w:spacing w:line="276" w:lineRule="auto"/>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183">
            <w:pPr>
              <w:spacing w:line="276" w:lineRule="auto"/>
              <w:rPr>
                <w:color w:val="000000"/>
                <w:sz w:val="20"/>
                <w:szCs w:val="20"/>
              </w:rPr>
            </w:pPr>
            <w:r w:rsidDel="00000000" w:rsidR="00000000" w:rsidRPr="00000000">
              <w:rPr>
                <w:color w:val="000000"/>
                <w:sz w:val="20"/>
                <w:szCs w:val="20"/>
                <w:rtl w:val="0"/>
              </w:rPr>
              <w:t xml:space="preserve">Dependencia</w:t>
            </w:r>
          </w:p>
          <w:p w:rsidR="00000000" w:rsidDel="00000000" w:rsidP="00000000" w:rsidRDefault="00000000" w:rsidRPr="00000000" w14:paraId="00000184">
            <w:pPr>
              <w:spacing w:line="276" w:lineRule="auto"/>
              <w:rPr>
                <w:i w:val="1"/>
                <w:color w:val="000000"/>
                <w:sz w:val="20"/>
                <w:szCs w:val="20"/>
              </w:rPr>
            </w:pPr>
            <w:r w:rsidDel="00000000" w:rsidR="00000000" w:rsidRPr="00000000">
              <w:rPr>
                <w:i w:val="1"/>
                <w:color w:val="000000"/>
                <w:sz w:val="20"/>
                <w:szCs w:val="20"/>
                <w:rtl w:val="0"/>
              </w:rPr>
              <w:t xml:space="preserve">(Para el SENA indicar Regional y Centro de Formación)</w:t>
            </w:r>
          </w:p>
        </w:tc>
        <w:tc>
          <w:tcPr>
            <w:vAlign w:val="center"/>
          </w:tcPr>
          <w:p w:rsidR="00000000" w:rsidDel="00000000" w:rsidP="00000000" w:rsidRDefault="00000000" w:rsidRPr="00000000" w14:paraId="00000185">
            <w:pPr>
              <w:spacing w:line="276" w:lineRule="auto"/>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86">
            <w:pPr>
              <w:spacing w:line="276" w:lineRule="auto"/>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187">
            <w:pPr>
              <w:spacing w:line="276" w:lineRule="auto"/>
              <w:jc w:val="both"/>
              <w:rPr>
                <w:b w:val="0"/>
                <w:color w:val="000000"/>
                <w:sz w:val="20"/>
                <w:szCs w:val="20"/>
              </w:rPr>
            </w:pPr>
            <w:r w:rsidDel="00000000" w:rsidR="00000000" w:rsidRPr="00000000">
              <w:rPr>
                <w:b w:val="0"/>
                <w:color w:val="000000"/>
                <w:sz w:val="20"/>
                <w:szCs w:val="20"/>
                <w:rtl w:val="0"/>
              </w:rPr>
              <w:t xml:space="preserve">Esperanza Cardona Grisales</w:t>
            </w:r>
          </w:p>
        </w:tc>
        <w:tc>
          <w:tcPr/>
          <w:p w:rsidR="00000000" w:rsidDel="00000000" w:rsidP="00000000" w:rsidRDefault="00000000" w:rsidRPr="00000000" w14:paraId="00000188">
            <w:pPr>
              <w:spacing w:line="276" w:lineRule="auto"/>
              <w:jc w:val="both"/>
              <w:rPr>
                <w:b w:val="0"/>
                <w:color w:val="000000"/>
                <w:sz w:val="20"/>
                <w:szCs w:val="20"/>
              </w:rPr>
            </w:pPr>
            <w:r w:rsidDel="00000000" w:rsidR="00000000" w:rsidRPr="00000000">
              <w:rPr>
                <w:b w:val="0"/>
                <w:color w:val="000000"/>
                <w:sz w:val="20"/>
                <w:szCs w:val="20"/>
                <w:rtl w:val="0"/>
              </w:rPr>
              <w:t xml:space="preserve">Experta temática</w:t>
            </w:r>
          </w:p>
        </w:tc>
        <w:tc>
          <w:tcPr/>
          <w:p w:rsidR="00000000" w:rsidDel="00000000" w:rsidP="00000000" w:rsidRDefault="00000000" w:rsidRPr="00000000" w14:paraId="00000189">
            <w:pPr>
              <w:spacing w:line="276" w:lineRule="auto"/>
              <w:jc w:val="both"/>
              <w:rPr>
                <w:b w:val="0"/>
                <w:color w:val="000000"/>
                <w:sz w:val="20"/>
                <w:szCs w:val="20"/>
              </w:rPr>
            </w:pPr>
            <w:r w:rsidDel="00000000" w:rsidR="00000000" w:rsidRPr="00000000">
              <w:rPr>
                <w:b w:val="0"/>
                <w:color w:val="000000"/>
                <w:sz w:val="20"/>
                <w:szCs w:val="20"/>
                <w:rtl w:val="0"/>
              </w:rPr>
              <w:t xml:space="preserve">Regional Cauca – Centro de Comercio y Servicios</w:t>
            </w:r>
          </w:p>
        </w:tc>
        <w:tc>
          <w:tcPr/>
          <w:p w:rsidR="00000000" w:rsidDel="00000000" w:rsidP="00000000" w:rsidRDefault="00000000" w:rsidRPr="00000000" w14:paraId="0000018A">
            <w:pPr>
              <w:spacing w:line="276" w:lineRule="auto"/>
              <w:jc w:val="both"/>
              <w:rPr>
                <w:b w:val="0"/>
                <w:color w:val="000000"/>
                <w:sz w:val="20"/>
                <w:szCs w:val="20"/>
              </w:rPr>
            </w:pPr>
            <w:r w:rsidDel="00000000" w:rsidR="00000000" w:rsidRPr="00000000">
              <w:rPr>
                <w:b w:val="0"/>
                <w:color w:val="00000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18C">
            <w:pPr>
              <w:jc w:val="both"/>
              <w:rPr>
                <w:b w:val="0"/>
                <w:color w:val="000000"/>
                <w:sz w:val="20"/>
                <w:szCs w:val="20"/>
              </w:rPr>
            </w:pPr>
            <w:r w:rsidDel="00000000" w:rsidR="00000000" w:rsidRPr="00000000">
              <w:rPr>
                <w:b w:val="0"/>
                <w:color w:val="000000"/>
                <w:sz w:val="20"/>
                <w:szCs w:val="20"/>
                <w:rtl w:val="0"/>
              </w:rPr>
              <w:t xml:space="preserve">Giovanna Andrea</w:t>
            </w:r>
            <w:r w:rsidDel="00000000" w:rsidR="00000000" w:rsidRPr="00000000">
              <w:rPr>
                <w:b w:val="0"/>
                <w:sz w:val="20"/>
                <w:szCs w:val="20"/>
                <w:rtl w:val="0"/>
              </w:rPr>
              <w:t xml:space="preserve"> </w:t>
            </w:r>
            <w:r w:rsidDel="00000000" w:rsidR="00000000" w:rsidRPr="00000000">
              <w:rPr>
                <w:b w:val="0"/>
                <w:color w:val="000000"/>
                <w:sz w:val="20"/>
                <w:szCs w:val="20"/>
                <w:rtl w:val="0"/>
              </w:rPr>
              <w:t xml:space="preserve">Escobar Ospina</w:t>
            </w:r>
          </w:p>
        </w:tc>
        <w:tc>
          <w:tcPr/>
          <w:p w:rsidR="00000000" w:rsidDel="00000000" w:rsidP="00000000" w:rsidRDefault="00000000" w:rsidRPr="00000000" w14:paraId="0000018D">
            <w:pPr>
              <w:jc w:val="both"/>
              <w:rPr>
                <w:b w:val="0"/>
                <w:color w:val="000000"/>
                <w:sz w:val="20"/>
                <w:szCs w:val="20"/>
              </w:rPr>
            </w:pPr>
            <w:r w:rsidDel="00000000" w:rsidR="00000000" w:rsidRPr="00000000">
              <w:rPr>
                <w:b w:val="0"/>
                <w:color w:val="000000"/>
                <w:sz w:val="20"/>
                <w:szCs w:val="20"/>
                <w:rtl w:val="0"/>
              </w:rPr>
              <w:t xml:space="preserve">Diseñadora instruccional</w:t>
            </w:r>
          </w:p>
        </w:tc>
        <w:tc>
          <w:tcPr/>
          <w:p w:rsidR="00000000" w:rsidDel="00000000" w:rsidP="00000000" w:rsidRDefault="00000000" w:rsidRPr="00000000" w14:paraId="0000018E">
            <w:pPr>
              <w:jc w:val="both"/>
              <w:rPr>
                <w:b w:val="0"/>
                <w:color w:val="000000"/>
                <w:sz w:val="20"/>
                <w:szCs w:val="20"/>
              </w:rPr>
            </w:pPr>
            <w:r w:rsidDel="00000000" w:rsidR="00000000" w:rsidRPr="00000000">
              <w:rPr>
                <w:b w:val="0"/>
                <w:color w:val="000000"/>
                <w:sz w:val="20"/>
                <w:szCs w:val="20"/>
                <w:rtl w:val="0"/>
              </w:rPr>
              <w:t xml:space="preserve">Regional Norte de Santander - Centro de la Industria, la Empresa y los Servicios (CIES).</w:t>
            </w:r>
          </w:p>
        </w:tc>
        <w:tc>
          <w:tcPr/>
          <w:p w:rsidR="00000000" w:rsidDel="00000000" w:rsidP="00000000" w:rsidRDefault="00000000" w:rsidRPr="00000000" w14:paraId="0000018F">
            <w:pPr>
              <w:jc w:val="both"/>
              <w:rPr>
                <w:b w:val="0"/>
                <w:color w:val="000000"/>
                <w:sz w:val="20"/>
                <w:szCs w:val="20"/>
              </w:rPr>
            </w:pPr>
            <w:r w:rsidDel="00000000" w:rsidR="00000000" w:rsidRPr="00000000">
              <w:rPr>
                <w:b w:val="0"/>
                <w:color w:val="00000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191">
            <w:pPr>
              <w:jc w:val="both"/>
              <w:rPr>
                <w:b w:val="0"/>
                <w:color w:val="000000"/>
                <w:sz w:val="20"/>
                <w:szCs w:val="20"/>
              </w:rPr>
            </w:pPr>
            <w:r w:rsidDel="00000000" w:rsidR="00000000" w:rsidRPr="00000000">
              <w:rPr>
                <w:b w:val="0"/>
                <w:sz w:val="20"/>
                <w:szCs w:val="20"/>
                <w:rtl w:val="0"/>
              </w:rPr>
              <w:t xml:space="preserve">Silvia Milena Sequeda Cárdenas</w:t>
            </w:r>
            <w:r w:rsidDel="00000000" w:rsidR="00000000" w:rsidRPr="00000000">
              <w:rPr>
                <w:rtl w:val="0"/>
              </w:rPr>
            </w:r>
          </w:p>
        </w:tc>
        <w:tc>
          <w:tcPr/>
          <w:p w:rsidR="00000000" w:rsidDel="00000000" w:rsidP="00000000" w:rsidRDefault="00000000" w:rsidRPr="00000000" w14:paraId="00000192">
            <w:pPr>
              <w:jc w:val="both"/>
              <w:rPr>
                <w:b w:val="0"/>
                <w:color w:val="000000"/>
                <w:sz w:val="20"/>
                <w:szCs w:val="20"/>
              </w:rPr>
            </w:pPr>
            <w:r w:rsidDel="00000000" w:rsidR="00000000" w:rsidRPr="00000000">
              <w:rPr>
                <w:b w:val="0"/>
                <w:sz w:val="20"/>
                <w:szCs w:val="20"/>
                <w:rtl w:val="0"/>
              </w:rPr>
              <w:t xml:space="preserve">Asesora metodológica</w:t>
            </w:r>
            <w:r w:rsidDel="00000000" w:rsidR="00000000" w:rsidRPr="00000000">
              <w:rPr>
                <w:rtl w:val="0"/>
              </w:rPr>
            </w:r>
          </w:p>
        </w:tc>
        <w:tc>
          <w:tcPr/>
          <w:p w:rsidR="00000000" w:rsidDel="00000000" w:rsidP="00000000" w:rsidRDefault="00000000" w:rsidRPr="00000000" w14:paraId="00000193">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194">
            <w:pPr>
              <w:jc w:val="both"/>
              <w:rPr>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96">
            <w:pP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97">
            <w:pPr>
              <w:jc w:val="both"/>
              <w:rPr>
                <w:b w:val="0"/>
                <w:color w:val="000000"/>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198">
            <w:pPr>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99">
            <w:pPr>
              <w:jc w:val="both"/>
              <w:rPr>
                <w:b w:val="0"/>
                <w:color w:val="000000"/>
                <w:sz w:val="20"/>
                <w:szCs w:val="20"/>
              </w:rPr>
            </w:pPr>
            <w:r w:rsidDel="00000000" w:rsidR="00000000" w:rsidRPr="00000000">
              <w:rPr>
                <w:b w:val="0"/>
                <w:color w:val="000000"/>
                <w:sz w:val="20"/>
                <w:szCs w:val="20"/>
                <w:rtl w:val="0"/>
              </w:rPr>
              <w:t xml:space="preserve">Junio de 2022</w:t>
            </w:r>
          </w:p>
        </w:tc>
      </w:tr>
      <w:tr>
        <w:trPr>
          <w:cantSplit w:val="0"/>
          <w:trHeight w:val="340" w:hRule="atLeast"/>
          <w:tblHeader w:val="0"/>
        </w:trPr>
        <w:tc>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Julia Isabel Roberto</w:t>
            </w:r>
          </w:p>
        </w:tc>
        <w:tc>
          <w:tcPr>
            <w:vAlign w:val="center"/>
          </w:tcPr>
          <w:p w:rsidR="00000000" w:rsidDel="00000000" w:rsidP="00000000" w:rsidRDefault="00000000" w:rsidRPr="00000000" w14:paraId="0000019C">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19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9E">
            <w:pPr>
              <w:jc w:val="both"/>
              <w:rPr>
                <w:b w:val="0"/>
                <w:color w:val="000000"/>
                <w:sz w:val="20"/>
                <w:szCs w:val="20"/>
              </w:rPr>
            </w:pPr>
            <w:r w:rsidDel="00000000" w:rsidR="00000000" w:rsidRPr="00000000">
              <w:rPr>
                <w:b w:val="0"/>
                <w:sz w:val="20"/>
                <w:szCs w:val="20"/>
                <w:rtl w:val="0"/>
              </w:rPr>
              <w:t xml:space="preserve">Junio de 2022</w:t>
            </w:r>
            <w:r w:rsidDel="00000000" w:rsidR="00000000" w:rsidRPr="00000000">
              <w:rPr>
                <w:rtl w:val="0"/>
              </w:rPr>
            </w:r>
          </w:p>
        </w:tc>
      </w:tr>
    </w:tbl>
    <w:p w:rsidR="00000000" w:rsidDel="00000000" w:rsidP="00000000" w:rsidRDefault="00000000" w:rsidRPr="00000000" w14:paraId="0000019F">
      <w:pPr>
        <w:rPr>
          <w:color w:val="000000"/>
          <w:sz w:val="20"/>
          <w:szCs w:val="20"/>
        </w:rPr>
      </w:pPr>
      <w:r w:rsidDel="00000000" w:rsidR="00000000" w:rsidRPr="00000000">
        <w:rPr>
          <w:rtl w:val="0"/>
        </w:rPr>
      </w:r>
    </w:p>
    <w:p w:rsidR="00000000" w:rsidDel="00000000" w:rsidP="00000000" w:rsidRDefault="00000000" w:rsidRPr="00000000" w14:paraId="000001A0">
      <w:pPr>
        <w:rPr>
          <w:color w:val="000000"/>
          <w:sz w:val="20"/>
          <w:szCs w:val="20"/>
        </w:rPr>
      </w:pPr>
      <w:r w:rsidDel="00000000" w:rsidR="00000000" w:rsidRPr="00000000">
        <w:rPr>
          <w:rtl w:val="0"/>
        </w:rPr>
      </w:r>
    </w:p>
    <w:p w:rsidR="00000000" w:rsidDel="00000000" w:rsidP="00000000" w:rsidRDefault="00000000" w:rsidRPr="00000000" w14:paraId="000001A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1A3">
      <w:pPr>
        <w:rPr>
          <w:color w:val="000000"/>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4">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A5">
            <w:pPr>
              <w:spacing w:line="276" w:lineRule="auto"/>
              <w:jc w:val="both"/>
              <w:rPr>
                <w:color w:val="000000"/>
                <w:sz w:val="20"/>
                <w:szCs w:val="20"/>
              </w:rPr>
            </w:pPr>
            <w:r w:rsidDel="00000000" w:rsidR="00000000" w:rsidRPr="00000000">
              <w:rPr>
                <w:color w:val="000000"/>
                <w:sz w:val="20"/>
                <w:szCs w:val="20"/>
                <w:rtl w:val="0"/>
              </w:rPr>
              <w:t xml:space="preserve">Nombre</w:t>
            </w:r>
          </w:p>
        </w:tc>
        <w:tc>
          <w:tcPr/>
          <w:p w:rsidR="00000000" w:rsidDel="00000000" w:rsidP="00000000" w:rsidRDefault="00000000" w:rsidRPr="00000000" w14:paraId="000001A6">
            <w:pPr>
              <w:spacing w:line="276" w:lineRule="auto"/>
              <w:jc w:val="both"/>
              <w:rPr>
                <w:color w:val="000000"/>
                <w:sz w:val="20"/>
                <w:szCs w:val="20"/>
              </w:rPr>
            </w:pPr>
            <w:r w:rsidDel="00000000" w:rsidR="00000000" w:rsidRPr="00000000">
              <w:rPr>
                <w:color w:val="000000"/>
                <w:sz w:val="20"/>
                <w:szCs w:val="20"/>
                <w:rtl w:val="0"/>
              </w:rPr>
              <w:t xml:space="preserve">Cargo</w:t>
            </w:r>
          </w:p>
        </w:tc>
        <w:tc>
          <w:tcPr/>
          <w:p w:rsidR="00000000" w:rsidDel="00000000" w:rsidP="00000000" w:rsidRDefault="00000000" w:rsidRPr="00000000" w14:paraId="000001A7">
            <w:pPr>
              <w:spacing w:line="276" w:lineRule="auto"/>
              <w:jc w:val="both"/>
              <w:rPr>
                <w:color w:val="000000"/>
                <w:sz w:val="20"/>
                <w:szCs w:val="20"/>
              </w:rPr>
            </w:pPr>
            <w:r w:rsidDel="00000000" w:rsidR="00000000" w:rsidRPr="00000000">
              <w:rPr>
                <w:color w:val="000000"/>
                <w:sz w:val="20"/>
                <w:szCs w:val="20"/>
                <w:rtl w:val="0"/>
              </w:rPr>
              <w:t xml:space="preserve">Dependencia</w:t>
            </w:r>
          </w:p>
        </w:tc>
        <w:tc>
          <w:tcPr/>
          <w:p w:rsidR="00000000" w:rsidDel="00000000" w:rsidP="00000000" w:rsidRDefault="00000000" w:rsidRPr="00000000" w14:paraId="000001A8">
            <w:pPr>
              <w:spacing w:line="276" w:lineRule="auto"/>
              <w:jc w:val="both"/>
              <w:rPr>
                <w:color w:val="000000"/>
                <w:sz w:val="20"/>
                <w:szCs w:val="20"/>
              </w:rPr>
            </w:pPr>
            <w:r w:rsidDel="00000000" w:rsidR="00000000" w:rsidRPr="00000000">
              <w:rPr>
                <w:color w:val="000000"/>
                <w:sz w:val="20"/>
                <w:szCs w:val="20"/>
                <w:rtl w:val="0"/>
              </w:rPr>
              <w:t xml:space="preserve">Fecha</w:t>
            </w:r>
          </w:p>
        </w:tc>
        <w:tc>
          <w:tcPr/>
          <w:p w:rsidR="00000000" w:rsidDel="00000000" w:rsidP="00000000" w:rsidRDefault="00000000" w:rsidRPr="00000000" w14:paraId="000001A9">
            <w:pPr>
              <w:spacing w:line="276" w:lineRule="auto"/>
              <w:jc w:val="both"/>
              <w:rPr>
                <w:color w:val="000000"/>
                <w:sz w:val="20"/>
                <w:szCs w:val="20"/>
              </w:rPr>
            </w:pPr>
            <w:r w:rsidDel="00000000" w:rsidR="00000000" w:rsidRPr="00000000">
              <w:rPr>
                <w:color w:val="000000"/>
                <w:sz w:val="20"/>
                <w:szCs w:val="20"/>
                <w:rtl w:val="0"/>
              </w:rPr>
              <w:t xml:space="preserve">Razón del Cambio</w:t>
            </w:r>
          </w:p>
        </w:tc>
      </w:tr>
      <w:tr>
        <w:trPr>
          <w:cantSplit w:val="0"/>
          <w:tblHeader w:val="0"/>
        </w:trPr>
        <w:tc>
          <w:tcPr/>
          <w:p w:rsidR="00000000" w:rsidDel="00000000" w:rsidP="00000000" w:rsidRDefault="00000000" w:rsidRPr="00000000" w14:paraId="000001AA">
            <w:pPr>
              <w:spacing w:line="276" w:lineRule="auto"/>
              <w:jc w:val="both"/>
              <w:rPr>
                <w:color w:val="000000"/>
                <w:sz w:val="20"/>
                <w:szCs w:val="20"/>
              </w:rPr>
            </w:pPr>
            <w:r w:rsidDel="00000000" w:rsidR="00000000" w:rsidRPr="00000000">
              <w:rPr>
                <w:color w:val="000000"/>
                <w:sz w:val="20"/>
                <w:szCs w:val="20"/>
                <w:rtl w:val="0"/>
              </w:rPr>
              <w:t xml:space="preserve">Autor (es)</w:t>
            </w:r>
          </w:p>
        </w:tc>
        <w:tc>
          <w:tcPr/>
          <w:p w:rsidR="00000000" w:rsidDel="00000000" w:rsidP="00000000" w:rsidRDefault="00000000" w:rsidRPr="00000000" w14:paraId="000001AB">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AC">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AD">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AE">
            <w:pPr>
              <w:spacing w:line="276"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AF">
            <w:pP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B0">
      <w:pPr>
        <w:rPr>
          <w:color w:val="000000"/>
          <w:sz w:val="20"/>
          <w:szCs w:val="20"/>
        </w:rPr>
      </w:pPr>
      <w:r w:rsidDel="00000000" w:rsidR="00000000" w:rsidRPr="00000000">
        <w:rPr>
          <w:color w:val="000000"/>
          <w:sz w:val="20"/>
          <w:szCs w:val="20"/>
          <w:rtl w:val="0"/>
        </w:rPr>
        <w:t xml:space="preserve"> </w:t>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8" w:date="2022-05-26T18:49: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DI_CF03_1_Planograma_Video</w:t>
      </w:r>
    </w:p>
  </w:comment>
  <w:comment w:author="ZULEIDY MARIA RUIZ TORRES" w:id="4" w:date="2022-07-02T02:43:28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IOVANNA ANDREA ESCOBAR OSPINA" w:id="6" w:date="2022-05-26T18:04: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DI_CF03_1_Zonas_Tarjetas2</w:t>
      </w:r>
    </w:p>
  </w:comment>
  <w:comment w:author="GIOVANNA ANDREA ESCOBAR OSPINA" w:id="30" w:date="2022-05-31T18:47: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DI_CF03_4_ReporteVentas_Grafico_Interactivox4</w:t>
      </w:r>
    </w:p>
  </w:comment>
  <w:comment w:author="GIOVANNA ANDREA ESCOBAR OSPINA" w:id="10" w:date="2022-05-26T19:12: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https://www.freepik.es/vector-gratis/stand-exposicion-isometrica_23243625.htm#query=demostraci%C3%B3n%20de%20producto&amp;position=6&amp;from_view=search</w:t>
      </w:r>
    </w:p>
  </w:comment>
  <w:comment w:author="GIOVANNA ANDREA ESCOBAR OSPINA" w:id="26" w:date="2022-05-26T21:27: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https://www.freepik.es/vector-gratis/pequenos-gerentes-ventas-que-miran-ilustracion-plana-tabla-crecimiento_15403839.htm#query=reporte%20de%20ventas&amp;position=22&amp;from_view=search</w:t>
      </w:r>
    </w:p>
  </w:comment>
  <w:comment w:author="GIOVANNA ANDREA ESCOBAR OSPINA" w:id="9" w:date="2022-05-26T19:13: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5" w:date="2022-05-26T19:28: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https://www.freepik.es/vector-gratis/apreton-manos-socios-comerciales_7732595.htm</w:t>
      </w:r>
    </w:p>
  </w:comment>
  <w:comment w:author="GIOVANNA ANDREA ESCOBAR OSPINA" w:id="13" w:date="2022-05-26T19:23: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 w:date="2022-05-26T17:48: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DI_CF03_1_TiposdeExhibiciones_Video</w:t>
      </w:r>
    </w:p>
  </w:comment>
  <w:comment w:author="ZULEIDY MARIA RUIZ TORRES" w:id="0" w:date="2022-07-02T02:40:41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IOVANNA ANDREA ESCOBAR OSPINA" w:id="19" w:date="2022-05-26T20:34: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https://www.freepik.es/vector-gratis/representante-ventas-concepto-abstracto_12084790.htm#query=vendedor&amp;position=17&amp;from_view=search</w:t>
      </w:r>
    </w:p>
  </w:comment>
  <w:comment w:author="GIOVANNA ANDREA ESCOBAR OSPINA" w:id="7" w:date="2022-05-26T18:04: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DI_CF03_1_Zonas_de_Acceso_TarjetaTablax4</w:t>
      </w:r>
    </w:p>
  </w:comment>
  <w:comment w:author="GIOVANNA ANDREA ESCOBAR OSPINA" w:id="27" w:date="2022-05-31T18:28: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analistas-demanda-dandose-mano-pantallas-portatiles-planificando-demanda-futura-planificacion-demanda-analisis-demanda-ilustracion-concepto-pronostico-ventas-digitales_11668571.htm#query=reporte%20de%20ventas&amp;position=0&amp;from_view=search</w:t>
      </w:r>
    </w:p>
  </w:comment>
  <w:comment w:author="GIOVANNA ANDREA ESCOBAR OSPINA" w:id="18" w:date="2022-05-26T20:34: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8" w:date="2022-05-31T18:28: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1" w:date="2022-05-26T20:49: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https://www.freepik.es/vector-premium/concepto-inspeccion-contratos-comerciales-manos-empresario-sosteniendo-lupa-e-investigando-documento-antes-firmar-vista-superior-espacio-trabajo-ilustracion-vector-plano-proceso-trabajo_26294852.htm?query=contrato</w:t>
      </w:r>
    </w:p>
  </w:comment>
  <w:comment w:author="GIOVANNA ANDREA ESCOBAR OSPINA" w:id="29" w:date="2022-05-31T18:33: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12" w:date="2022-05-26T19:21: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DI_CF03_1-2_Demostracion_Grafico_Interactivo</w:t>
      </w:r>
    </w:p>
  </w:comment>
  <w:comment w:author="GIOVANNA ANDREA ESCOBAR OSPINA" w:id="25" w:date="2022-05-26T21:14: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DI_CF03_3-5_Entrega_de_productos _Sliders</w:t>
      </w:r>
    </w:p>
  </w:comment>
  <w:comment w:author="GIOVANNA ANDREA ESCOBAR OSPINA" w:id="2" w:date="2022-05-26T16:55: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DI_CF03_1_Exhibicion_Sliders</w:t>
      </w:r>
    </w:p>
  </w:comment>
  <w:comment w:author="GIOVANNA ANDREA ESCOBAR OSPINA" w:id="16" w:date="2022-05-26T19:38: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DI_CF03_1-3_AcuerdoComercial_Sliders</w:t>
      </w:r>
    </w:p>
  </w:comment>
  <w:comment w:author="Silvia Milena Sequeda C�rdenas" w:id="17" w:date="2022-06-17T00:51:25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Publicar como un llamado a la acción, vincular enlace al botón de libro: https://elibro-net.bdigital.sena.edu.co/es/ereader/senavirtual/44231?page=1</w:t>
      </w:r>
    </w:p>
  </w:comment>
  <w:comment w:author="GIOVANNA ANDREA ESCOBAR OSPINA" w:id="14" w:date="2022-05-26T19:22: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https://www.shutterstock.com/es/search/condiciones+comerciales?pl=PPC_GOO_CO_IG-509709359701&amp;cr=pc&amp;kw=imagenes%20gratis&amp;c3apidt=p66468057325&amp;gclid=CjwKCAjw4ayUBhA4EiwATWyBrp6kEFxy9Kgu4-RxTgRpTljFl9dFWrzRMx3YSRfA68y5NbJi28UAzhoCgMwQAvD_BwE&amp;gclsrc=aw.ds</w:t>
      </w:r>
    </w:p>
  </w:comment>
  <w:comment w:author="GIOVANNA ANDREA ESCOBAR OSPINA" w:id="11" w:date="2022-05-26T19:13: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0" w:date="2022-05-26T20:48: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DI_CF03_3-3_ArgumentosVentas_Sliders</w:t>
      </w:r>
    </w:p>
  </w:comment>
  <w:comment w:author="GIOVANNA ANDREA ESCOBAR OSPINA" w:id="3" w:date="2022-05-26T17:00: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2" w:date="2022-05-26T20:52: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3" w:date="2022-05-26T20:58: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 w:date="2022-05-26T15:48: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DI_CF03_1_Introduccion_Video</w:t>
      </w:r>
    </w:p>
  </w:comment>
  <w:comment w:author="GIOVANNA ANDREA ESCOBAR OSPINA" w:id="24" w:date="2022-05-26T20:57: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https://www.freepik.es/vector-gratis/acuerdo-negocios-estrechandose-mano_4386048.htm#query=contrato&amp;position=26&amp;from_view=search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done="0"/>
  <w15:commentEx w15:paraId="000001D2" w15:done="0"/>
  <w15:commentEx w15:paraId="000001D3" w15:done="0"/>
  <w15:commentEx w15:paraId="000001D4" w15:done="0"/>
  <w15:commentEx w15:paraId="000001D5" w15:done="0"/>
  <w15:commentEx w15:paraId="000001D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45"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4"/>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elementor-icon-list-text" w:customStyle="1">
    <w:name w:val="elementor-icon-list-text"/>
    <w:basedOn w:val="Fuentedeprrafopredeter"/>
    <w:rsid w:val="00242972"/>
  </w:style>
  <w:style w:type="character" w:styleId="Mencinsinresolver">
    <w:name w:val="Unresolved Mention"/>
    <w:basedOn w:val="Fuentedeprrafopredeter"/>
    <w:uiPriority w:val="99"/>
    <w:semiHidden w:val="1"/>
    <w:unhideWhenUsed w:val="1"/>
    <w:rsid w:val="00FF5FC5"/>
    <w:rPr>
      <w:color w:val="605e5c"/>
      <w:shd w:color="auto" w:fill="e1dfdd" w:val="clear"/>
    </w:rPr>
  </w:style>
  <w:style w:type="character" w:styleId="Textoennegrita">
    <w:name w:val="Strong"/>
    <w:basedOn w:val="Fuentedeprrafopredeter"/>
    <w:uiPriority w:val="22"/>
    <w:qFormat w:val="1"/>
    <w:rsid w:val="00D86993"/>
    <w:rPr>
      <w:b w:val="1"/>
      <w:bCs w:val="1"/>
    </w:rPr>
  </w:style>
  <w:style w:type="paragraph" w:styleId="paragraph" w:customStyle="1">
    <w:name w:val="paragraph"/>
    <w:basedOn w:val="Normal"/>
    <w:rsid w:val="00151B79"/>
    <w:pPr>
      <w:spacing w:after="100" w:afterAutospacing="1" w:before="100" w:beforeAutospacing="1" w:line="240" w:lineRule="auto"/>
    </w:pPr>
    <w:rPr>
      <w:rFonts w:ascii="Times New Roman" w:cs="Times New Roman" w:eastAsia="Times New Roman" w:hAnsi="Times New Roman"/>
      <w:sz w:val="24"/>
      <w:szCs w:val="24"/>
    </w:rPr>
  </w:style>
  <w:style w:type="character" w:styleId="CitaHTML">
    <w:name w:val="HTML Cite"/>
    <w:basedOn w:val="Fuentedeprrafopredeter"/>
    <w:uiPriority w:val="99"/>
    <w:semiHidden w:val="1"/>
    <w:unhideWhenUsed w:val="1"/>
    <w:rsid w:val="006058CC"/>
    <w:rPr>
      <w:i w:val="1"/>
      <w:iCs w:val="1"/>
    </w:rPr>
  </w:style>
  <w:style w:type="character" w:styleId="dyjrff" w:customStyle="1">
    <w:name w:val="dyjrff"/>
    <w:basedOn w:val="Fuentedeprrafopredeter"/>
    <w:rsid w:val="006058CC"/>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AC469D"/>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L_JbcOKRR74" TargetMode="External"/><Relationship Id="rId42" Type="http://schemas.openxmlformats.org/officeDocument/2006/relationships/hyperlink" Target="https://youtu.be/nvIgid0m8CI" TargetMode="External"/><Relationship Id="rId41" Type="http://schemas.openxmlformats.org/officeDocument/2006/relationships/hyperlink" Target="https://youtu.be/L_JbcOKRR74" TargetMode="External"/><Relationship Id="rId44" Type="http://schemas.openxmlformats.org/officeDocument/2006/relationships/hyperlink" Target="https://youtu.be/EY3rMwzQfRs" TargetMode="External"/><Relationship Id="rId43" Type="http://schemas.openxmlformats.org/officeDocument/2006/relationships/hyperlink" Target="https://youtu.be/nvIgid0m8CI" TargetMode="External"/><Relationship Id="rId46" Type="http://schemas.openxmlformats.org/officeDocument/2006/relationships/hyperlink" Target="https://www.ilo.org/wcmsp5/groups/public/---ed_emp/---emp_ent/---coop/documents/instructionalmaterial/wcms_634570.pdf" TargetMode="External"/><Relationship Id="rId45" Type="http://schemas.openxmlformats.org/officeDocument/2006/relationships/hyperlink" Target="https://youtu.be/EY3rMwzQf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48" Type="http://schemas.openxmlformats.org/officeDocument/2006/relationships/hyperlink" Target="https://www.ceupe.com/blog/en-que-consiste-el-cierre-de-la-venta.html" TargetMode="External"/><Relationship Id="rId47" Type="http://schemas.openxmlformats.org/officeDocument/2006/relationships/hyperlink" Target="https://repositorio.sena.edu.co/handle/11404/1896" TargetMode="External"/><Relationship Id="rId49" Type="http://schemas.openxmlformats.org/officeDocument/2006/relationships/hyperlink" Target="https://www.informabtl.com/7-tipos-exhibicion-en-punto-vent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jpg"/><Relationship Id="rId30" Type="http://schemas.openxmlformats.org/officeDocument/2006/relationships/image" Target="media/image21.png"/><Relationship Id="rId33" Type="http://schemas.openxmlformats.org/officeDocument/2006/relationships/image" Target="media/image12.png"/><Relationship Id="rId32" Type="http://schemas.openxmlformats.org/officeDocument/2006/relationships/image" Target="media/image24.png"/><Relationship Id="rId35" Type="http://schemas.openxmlformats.org/officeDocument/2006/relationships/image" Target="media/image6.png"/><Relationship Id="rId34" Type="http://schemas.openxmlformats.org/officeDocument/2006/relationships/image" Target="media/image23.png"/><Relationship Id="rId37" Type="http://schemas.openxmlformats.org/officeDocument/2006/relationships/hyperlink" Target="https://youtu.be/uOhSL2nx9Rs" TargetMode="External"/><Relationship Id="rId36" Type="http://schemas.openxmlformats.org/officeDocument/2006/relationships/hyperlink" Target="https://youtu.be/uOhSL2nx9Rs" TargetMode="External"/><Relationship Id="rId39" Type="http://schemas.openxmlformats.org/officeDocument/2006/relationships/hyperlink" Target="https://youtu.be/8gWGGq_4PvM" TargetMode="External"/><Relationship Id="rId38" Type="http://schemas.openxmlformats.org/officeDocument/2006/relationships/hyperlink" Target="https://youtu.be/8gWGGq_4PvM" TargetMode="External"/><Relationship Id="rId20" Type="http://schemas.openxmlformats.org/officeDocument/2006/relationships/hyperlink" Target="https://drive.google.com/drive/folders/1TfSFSq63VzYXcoDHtWnTI4-aQrR3VnJP?usp=sharing" TargetMode="External"/><Relationship Id="rId22" Type="http://schemas.openxmlformats.org/officeDocument/2006/relationships/image" Target="media/image5.png"/><Relationship Id="rId21" Type="http://schemas.openxmlformats.org/officeDocument/2006/relationships/hyperlink" Target="https://drive.google.com/drive/folders/1TfSFSq63VzYXcoDHtWnTI4-aQrR3VnJP?usp=sharing" TargetMode="External"/><Relationship Id="rId24" Type="http://schemas.openxmlformats.org/officeDocument/2006/relationships/hyperlink" Target="https://elibro-net.bdigital.sena.edu.co/es/ereader/senavirtual/44231?page=1" TargetMode="External"/><Relationship Id="rId23" Type="http://schemas.openxmlformats.org/officeDocument/2006/relationships/image" Target="media/image10.png"/><Relationship Id="rId26" Type="http://schemas.openxmlformats.org/officeDocument/2006/relationships/image" Target="media/image3.jpg"/><Relationship Id="rId25" Type="http://schemas.openxmlformats.org/officeDocument/2006/relationships/hyperlink" Target="https://drive.google.com/drive/folders/1TfSFSq63VzYXcoDHtWnTI4-aQrR3VnJP?usp=sharing" TargetMode="External"/><Relationship Id="rId28" Type="http://schemas.openxmlformats.org/officeDocument/2006/relationships/image" Target="media/image2.jpg"/><Relationship Id="rId27" Type="http://schemas.openxmlformats.org/officeDocument/2006/relationships/image" Target="media/image8.png"/><Relationship Id="rId29" Type="http://schemas.openxmlformats.org/officeDocument/2006/relationships/image" Target="media/image20.jpg"/><Relationship Id="rId51" Type="http://schemas.openxmlformats.org/officeDocument/2006/relationships/hyperlink" Target="https://www.forcemanager.com/es/blog/reporte-de-ventas-mensual/" TargetMode="External"/><Relationship Id="rId50" Type="http://schemas.openxmlformats.org/officeDocument/2006/relationships/hyperlink" Target="https://www.euroinnova.co/blog/que-son-las-condiciones-comerciales-de-una-empresa" TargetMode="External"/><Relationship Id="rId53" Type="http://schemas.openxmlformats.org/officeDocument/2006/relationships/hyperlink" Target="https://blog.hubspot.es/sales/vendedor-exitoso" TargetMode="External"/><Relationship Id="rId52" Type="http://schemas.openxmlformats.org/officeDocument/2006/relationships/hyperlink" Target="https://www.academia.edu/22896902/T%C3%A9cnicas_de_ventas_MARIANA_ELIZABETH_NAVARRO_MEJIA" TargetMode="External"/><Relationship Id="rId11" Type="http://schemas.openxmlformats.org/officeDocument/2006/relationships/image" Target="media/image1.png"/><Relationship Id="rId55" Type="http://schemas.openxmlformats.org/officeDocument/2006/relationships/hyperlink" Target="https://www.quadminds.com/blog/servicio-de-entrega-de-producto/" TargetMode="External"/><Relationship Id="rId10" Type="http://schemas.openxmlformats.org/officeDocument/2006/relationships/image" Target="media/image19.png"/><Relationship Id="rId54" Type="http://schemas.openxmlformats.org/officeDocument/2006/relationships/hyperlink" Target="https://pmkvirtual.com/blog/argumentos-de-venta/" TargetMode="External"/><Relationship Id="rId13" Type="http://schemas.openxmlformats.org/officeDocument/2006/relationships/image" Target="media/image16.png"/><Relationship Id="rId57" Type="http://schemas.openxmlformats.org/officeDocument/2006/relationships/header" Target="header1.xml"/><Relationship Id="rId12" Type="http://schemas.openxmlformats.org/officeDocument/2006/relationships/image" Target="media/image15.png"/><Relationship Id="rId56" Type="http://schemas.openxmlformats.org/officeDocument/2006/relationships/hyperlink" Target="https://grupowdi.com/2017/03/07/demostraciones-punto-de-venta-presentar-productos/" TargetMode="External"/><Relationship Id="rId15" Type="http://schemas.openxmlformats.org/officeDocument/2006/relationships/image" Target="media/image11.jpg"/><Relationship Id="rId14" Type="http://schemas.openxmlformats.org/officeDocument/2006/relationships/image" Target="media/image17.png"/><Relationship Id="rId58"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31jZFg9lQkz8gOqgmzYDRPdZ5g==">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2022-06-18T18:17:00Z</dcterms:created>
  <dc:creator>Adriana Ariza Luque</dc:creator>
</cp:coreProperties>
</file>