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Implementación de Buenas Prácticas Ganaderas en explotaciones bovinas de leche.</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b w:val="0"/>
                <w:sz w:val="20"/>
                <w:szCs w:val="20"/>
                <w:u w:val="single"/>
              </w:rPr>
            </w:pPr>
            <w:r w:rsidDel="00000000" w:rsidR="00000000" w:rsidRPr="00000000">
              <w:rPr>
                <w:b w:val="0"/>
                <w:sz w:val="20"/>
                <w:szCs w:val="20"/>
                <w:rtl w:val="0"/>
              </w:rPr>
              <w:t xml:space="preserve">220601041 - Implementar sistemas de gestión según normativa y requerimientos técnicos.</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b w:val="0"/>
                <w:sz w:val="20"/>
                <w:szCs w:val="20"/>
                <w:rtl w:val="0"/>
              </w:rPr>
              <w:t xml:space="preserve">22060104102-02 - Elaborar el plan de implementación de buenas prácticas ganaderas en bovinos de leche según las condiciones del predio y la normativa.</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color w:val="e36c09"/>
                <w:sz w:val="20"/>
                <w:szCs w:val="20"/>
              </w:rPr>
            </w:pPr>
            <w:r w:rsidDel="00000000" w:rsidR="00000000" w:rsidRPr="00000000">
              <w:rPr>
                <w:b w:val="0"/>
                <w:sz w:val="20"/>
                <w:szCs w:val="20"/>
                <w:rtl w:val="0"/>
              </w:rPr>
              <w:t xml:space="preserve">CF002</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color w:val="e36c09"/>
                <w:sz w:val="20"/>
                <w:szCs w:val="20"/>
              </w:rPr>
            </w:pPr>
            <w:r w:rsidDel="00000000" w:rsidR="00000000" w:rsidRPr="00000000">
              <w:rPr>
                <w:b w:val="0"/>
                <w:sz w:val="20"/>
                <w:szCs w:val="20"/>
                <w:rtl w:val="0"/>
              </w:rPr>
              <w:t xml:space="preserve"> Implementación de BPG en bovinos de leche.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rPr>
                <w:color w:val="e36c09"/>
                <w:sz w:val="20"/>
                <w:szCs w:val="20"/>
              </w:rPr>
            </w:pPr>
            <w:r w:rsidDel="00000000" w:rsidR="00000000" w:rsidRPr="00000000">
              <w:rPr>
                <w:b w:val="0"/>
                <w:sz w:val="20"/>
                <w:szCs w:val="20"/>
                <w:rtl w:val="0"/>
              </w:rPr>
              <w:t xml:space="preserve">En este componente se abordará el tema de la implementación de las BPG en bovinos de leche, el diseño y formulación del plan, junto con todos los componentes, así como el tema documental y gestión de personal, los cuales hacen parte fundamental en la ejecución de las actividades, procesos y procedimientos de la unidad productiva bovina lechera.</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BPG, diagnóstico, gestión documental, gestión de personal, plan de implementación.</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b w:val="0"/>
                <w:sz w:val="20"/>
                <w:szCs w:val="20"/>
              </w:rPr>
            </w:pPr>
            <w:r w:rsidDel="00000000" w:rsidR="00000000" w:rsidRPr="00000000">
              <w:rPr>
                <w:b w:val="0"/>
                <w:sz w:val="20"/>
                <w:szCs w:val="20"/>
                <w:rtl w:val="0"/>
              </w:rPr>
              <w:t xml:space="preserve">7 - EXPLOTACIÓN PRIMARIA Y EXTRACTIVA</w:t>
            </w:r>
          </w:p>
          <w:p w:rsidR="00000000" w:rsidDel="00000000" w:rsidP="00000000" w:rsidRDefault="00000000" w:rsidRPr="00000000" w14:paraId="00000017">
            <w:pPr>
              <w:spacing w:line="276" w:lineRule="auto"/>
              <w:rPr>
                <w:b w:val="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ind w:left="720" w:firstLine="0"/>
        <w:jc w:val="both"/>
        <w:rPr>
          <w:b w:val="1"/>
          <w:color w:val="e36c09"/>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0">
      <w:pPr>
        <w:pBdr>
          <w:top w:space="0" w:sz="0" w:val="nil"/>
          <w:left w:space="0" w:sz="0" w:val="nil"/>
          <w:bottom w:space="0" w:sz="0" w:val="nil"/>
          <w:right w:space="0" w:sz="0" w:val="nil"/>
          <w:between w:space="0" w:sz="0" w:val="nil"/>
        </w:pBdr>
        <w:rPr>
          <w:b w:val="1"/>
          <w:color w:val="000000"/>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b w:val="1"/>
          <w:color w:val="000000"/>
          <w:sz w:val="20"/>
          <w:szCs w:val="20"/>
        </w:rPr>
      </w:pPr>
      <w:bookmarkStart w:colFirst="0" w:colLast="0" w:name="_heading=h.30j0zll" w:id="1"/>
      <w:bookmarkEnd w:id="1"/>
      <w:r w:rsidDel="00000000" w:rsidR="00000000" w:rsidRPr="00000000">
        <w:rPr>
          <w:b w:val="1"/>
          <w:color w:val="000000"/>
          <w:sz w:val="20"/>
          <w:szCs w:val="20"/>
          <w:rtl w:val="0"/>
        </w:rPr>
        <w:t xml:space="preserve">1. Plan de implementación</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1.1 Objetivos</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1.2 Cronograma</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1.3 Lista de chequeo</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1.4 Parámetros</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1.5 Metodología</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1.6 Estrategias de evaluación</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1.7 Documentación</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1.8 Metas</w:t>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 Procedimientos, procesos, registros</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2.1 Tipos</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2.2 Características y simbología</w:t>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color w:val="000000"/>
          <w:sz w:val="20"/>
          <w:szCs w:val="20"/>
        </w:rPr>
      </w:pPr>
      <w:bookmarkStart w:colFirst="0" w:colLast="0" w:name="_heading=h.1fob9te" w:id="2"/>
      <w:bookmarkEnd w:id="2"/>
      <w:r w:rsidDel="00000000" w:rsidR="00000000" w:rsidRPr="00000000">
        <w:rPr>
          <w:b w:val="1"/>
          <w:color w:val="000000"/>
          <w:sz w:val="20"/>
          <w:szCs w:val="20"/>
          <w:rtl w:val="0"/>
        </w:rPr>
        <w:t xml:space="preserve">3.Gestión documental</w:t>
      </w:r>
    </w:p>
    <w:p w:rsidR="00000000" w:rsidDel="00000000" w:rsidP="00000000" w:rsidRDefault="00000000" w:rsidRPr="00000000" w14:paraId="0000003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4.Comunicación</w:t>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03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5. Gestión de personal</w:t>
      </w:r>
    </w:p>
    <w:p w:rsidR="00000000" w:rsidDel="00000000" w:rsidP="00000000" w:rsidRDefault="00000000" w:rsidRPr="00000000" w14:paraId="0000003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7">
      <w:pPr>
        <w:numPr>
          <w:ilvl w:val="0"/>
          <w:numId w:val="1"/>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Se da la bienvenida a este componente formativo, para comenzar el recorrido por el mismo se debe visitar el recurso didáctico que se muestra a continuació</w:t>
      </w:r>
      <w:sdt>
        <w:sdtPr>
          <w:tag w:val="goog_rdk_0"/>
        </w:sdtPr>
        <w:sdtContent>
          <w:commentRangeStart w:id="0"/>
        </w:sdtContent>
      </w:sdt>
      <w:r w:rsidDel="00000000" w:rsidR="00000000" w:rsidRPr="00000000">
        <w:rPr>
          <w:color w:val="000000"/>
          <w:sz w:val="20"/>
          <w:szCs w:val="20"/>
          <w:rtl w:val="0"/>
        </w:rPr>
        <w:t xml:space="preserve">n:</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425400" cy="745400"/>
                <wp:effectExtent b="0" l="0" r="0" t="0"/>
                <wp:wrapNone/>
                <wp:docPr id="402" name=""/>
                <a:graphic>
                  <a:graphicData uri="http://schemas.microsoft.com/office/word/2010/wordprocessingShape">
                    <wps:wsp>
                      <wps:cNvSpPr/>
                      <wps:cNvPr id="42" name="Shape 42"/>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	DI_CF002_Introduccion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425400" cy="745400"/>
                <wp:effectExtent b="0" l="0" r="0" t="0"/>
                <wp:wrapNone/>
                <wp:docPr id="402"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3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sz w:val="20"/>
          <w:szCs w:val="20"/>
        </w:rPr>
      </w:pP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911860</wp:posOffset>
            </wp:positionH>
            <wp:positionV relativeFrom="paragraph">
              <wp:posOffset>154305</wp:posOffset>
            </wp:positionV>
            <wp:extent cx="4635500" cy="2590800"/>
            <wp:effectExtent b="0" l="0" r="0" t="0"/>
            <wp:wrapSquare wrapText="bothSides" distB="0" distT="0" distL="114300" distR="114300"/>
            <wp:docPr id="434"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4635500" cy="2590800"/>
                    </a:xfrm>
                    <a:prstGeom prst="rect"/>
                    <a:ln/>
                  </pic:spPr>
                </pic:pic>
              </a:graphicData>
            </a:graphic>
          </wp:anchor>
        </w:drawing>
      </w:r>
    </w:p>
    <w:p w:rsidR="00000000" w:rsidDel="00000000" w:rsidP="00000000" w:rsidRDefault="00000000" w:rsidRPr="00000000" w14:paraId="0000004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 de implementación</w:t>
      </w:r>
    </w:p>
    <w:p w:rsidR="00000000" w:rsidDel="00000000" w:rsidP="00000000" w:rsidRDefault="00000000" w:rsidRPr="00000000" w14:paraId="0000006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Cuando se habla del plan de implementación se hace referencia a la descripción de los pasos propuestos que debe seguir un equipo de una organización para alcanzar sus objetivos, a través de una estrategia planificada en una línea de tiempo y actividades. Para tener éxito en la ejecución de este plan, por tanto, se deben tener en cuenta los aspectos que se presentan a continuación (ver figura 1): </w:t>
      </w:r>
    </w:p>
    <w:p w:rsidR="00000000" w:rsidDel="00000000" w:rsidP="00000000" w:rsidRDefault="00000000" w:rsidRPr="00000000" w14:paraId="0000006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Figura 1</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color w:val="000000"/>
          <w:sz w:val="20"/>
          <w:szCs w:val="20"/>
          <w:rtl w:val="0"/>
        </w:rPr>
        <w:t xml:space="preserve">Aspectos para lograr una implementación exitosa de un plan</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rPr>
          <w:color w:val="000000"/>
          <w:sz w:val="20"/>
          <w:szCs w:val="20"/>
        </w:rPr>
      </w:pPr>
      <w:sdt>
        <w:sdtPr>
          <w:tag w:val="goog_rdk_2"/>
        </w:sdtPr>
        <w:sdtContent>
          <w:commentRangeStart w:id="2"/>
        </w:sdtContent>
      </w:sdt>
      <w:r w:rsidDel="00000000" w:rsidR="00000000" w:rsidRPr="00000000">
        <w:rPr>
          <w:b w:val="1"/>
          <w:color w:val="000000"/>
          <w:sz w:val="20"/>
          <w:szCs w:val="20"/>
        </w:rPr>
        <w:drawing>
          <wp:inline distB="0" distT="0" distL="0" distR="0">
            <wp:extent cx="1985010" cy="3263900"/>
            <wp:effectExtent b="0" l="0" r="0" t="0"/>
            <wp:docPr id="429"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1985010" cy="32639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El plan de implementación en las Buenas Prácticas Ganaderas (BPG), se aplica durante los procesos de producción pecuaria, para que una empresa sea sostenible ambiental y económica a lo largo de la cadena productiva. Se le invita a revisar el siguiente recurso para comprender estas buenas prácticas</w:t>
      </w:r>
      <w:sdt>
        <w:sdtPr>
          <w:tag w:val="goog_rdk_3"/>
        </w:sdtPr>
        <w:sdtContent>
          <w:commentRangeStart w:id="3"/>
        </w:sdtContent>
      </w:sdt>
      <w:r w:rsidDel="00000000" w:rsidR="00000000" w:rsidRPr="00000000">
        <w:rPr>
          <w:color w:val="000000"/>
          <w:sz w:val="20"/>
          <w:szCs w:val="20"/>
          <w:rtl w:val="0"/>
        </w:rPr>
        <w:t xml:space="preserve">:</w:t>
      </w:r>
    </w:p>
    <w:p w:rsidR="00000000" w:rsidDel="00000000" w:rsidP="00000000" w:rsidRDefault="00000000" w:rsidRPr="00000000" w14:paraId="0000006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4978400" cy="774700"/>
                <wp:effectExtent b="0" l="0" r="0" t="0"/>
                <wp:wrapNone/>
                <wp:docPr id="401" name=""/>
                <a:graphic>
                  <a:graphicData uri="http://schemas.microsoft.com/office/word/2010/wordprocessingShape">
                    <wps:wsp>
                      <wps:cNvSpPr/>
                      <wps:cNvPr id="41" name="Shape 41"/>
                      <wps:spPr>
                        <a:xfrm>
                          <a:off x="2869500" y="3405350"/>
                          <a:ext cx="4953000" cy="7493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	DI_CF002_1_Implementacion_del_plan_BPG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4978400" cy="774700"/>
                <wp:effectExtent b="0" l="0" r="0" t="0"/>
                <wp:wrapNone/>
                <wp:docPr id="401"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4978400" cy="774700"/>
                        </a:xfrm>
                        <a:prstGeom prst="rect"/>
                        <a:ln/>
                      </pic:spPr>
                    </pic:pic>
                  </a:graphicData>
                </a:graphic>
              </wp:anchor>
            </w:drawing>
          </mc:Fallback>
        </mc:AlternateContent>
      </w:r>
    </w:p>
    <w:p w:rsidR="00000000" w:rsidDel="00000000" w:rsidP="00000000" w:rsidRDefault="00000000" w:rsidRPr="00000000" w14:paraId="0000006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rPr>
          <w:b w:val="1"/>
          <w:color w:val="000000"/>
          <w:sz w:val="20"/>
          <w:szCs w:val="20"/>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rPr>
          <w:b w:val="1"/>
          <w:color w:val="000000"/>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943610</wp:posOffset>
            </wp:positionH>
            <wp:positionV relativeFrom="paragraph">
              <wp:posOffset>0</wp:posOffset>
            </wp:positionV>
            <wp:extent cx="4635500" cy="2616200"/>
            <wp:effectExtent b="0" l="0" r="0" t="0"/>
            <wp:wrapSquare wrapText="bothSides" distB="0" distT="0" distL="114300" distR="114300"/>
            <wp:docPr id="435"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4635500" cy="2616200"/>
                    </a:xfrm>
                    <a:prstGeom prst="rect"/>
                    <a:ln/>
                  </pic:spPr>
                </pic:pic>
              </a:graphicData>
            </a:graphic>
          </wp:anchor>
        </w:drawing>
      </w:r>
    </w:p>
    <w:p w:rsidR="00000000" w:rsidDel="00000000" w:rsidP="00000000" w:rsidRDefault="00000000" w:rsidRPr="00000000" w14:paraId="0000007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b w:val="1"/>
          <w:color w:val="000000"/>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Objetivos</w:t>
      </w:r>
    </w:p>
    <w:p w:rsidR="00000000" w:rsidDel="00000000" w:rsidP="00000000" w:rsidRDefault="00000000" w:rsidRPr="00000000" w14:paraId="0000008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bl>
      <w:tblPr>
        <w:tblStyle w:val="Table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shd w:fill="e5dfec"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rPr>
                <w:color w:val="000000"/>
                <w:sz w:val="20"/>
                <w:szCs w:val="20"/>
              </w:rPr>
            </w:pPr>
            <w:sdt>
              <w:sdtPr>
                <w:tag w:val="goog_rdk_5"/>
              </w:sdtPr>
              <w:sdtContent>
                <w:commentRangeStart w:id="5"/>
              </w:sdtContent>
            </w:sdt>
            <w:commentRangeEnd w:id="5"/>
            <w:r w:rsidDel="00000000" w:rsidR="00000000" w:rsidRPr="00000000">
              <w:commentReference w:id="5"/>
            </w:r>
            <w:r w:rsidDel="00000000" w:rsidR="00000000" w:rsidRPr="00000000">
              <w:rPr>
                <w:color w:val="000000"/>
                <w:sz w:val="20"/>
                <w:szCs w:val="20"/>
                <w:rtl w:val="0"/>
              </w:rPr>
              <w:t xml:space="preserve">Para diseñar un plan de implementación en primera instancia se debe identificar qué es lo que se busca lograr principalmente; es decir, cuáles son las metas claras que se quieren alcanzar, cuál es el propósito del programa y cómo se quiere conseguir, además de que se ponga en práctica en la unidad productiva, cada una de las anteriores cuestiones deben estar visualizadas en cada uno de los procesos y en la misión y visión, en un tiempo definido.</w:t>
            </w:r>
            <w:r w:rsidDel="00000000" w:rsidR="00000000" w:rsidRPr="00000000">
              <w:drawing>
                <wp:anchor allowOverlap="1" behindDoc="0" distB="0" distT="0" distL="114300" distR="114300" hidden="0" layoutInCell="1" locked="0" relativeHeight="0" simplePos="0">
                  <wp:simplePos x="0" y="0"/>
                  <wp:positionH relativeFrom="column">
                    <wp:posOffset>4322445</wp:posOffset>
                  </wp:positionH>
                  <wp:positionV relativeFrom="paragraph">
                    <wp:posOffset>56514</wp:posOffset>
                  </wp:positionV>
                  <wp:extent cx="2451735" cy="1807845"/>
                  <wp:effectExtent b="0" l="0" r="0" t="0"/>
                  <wp:wrapSquare wrapText="bothSides" distB="0" distT="0" distL="114300" distR="114300"/>
                  <wp:docPr id="431"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2451735" cy="1807845"/>
                          </a:xfrm>
                          <a:prstGeom prst="rect"/>
                          <a:ln/>
                        </pic:spPr>
                      </pic:pic>
                    </a:graphicData>
                  </a:graphic>
                </wp:anchor>
              </w:drawing>
            </w:r>
          </w:p>
        </w:tc>
      </w:tr>
      <w:tr>
        <w:trPr>
          <w:cantSplit w:val="0"/>
          <w:tblHeader w:val="0"/>
        </w:trPr>
        <w:tc>
          <w:tcPr>
            <w:shd w:fill="e5dfec" w:val="clear"/>
          </w:tcPr>
          <w:p w:rsidR="00000000" w:rsidDel="00000000" w:rsidP="00000000" w:rsidRDefault="00000000" w:rsidRPr="00000000" w14:paraId="0000008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e5dfec"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De esta forma teniendo claridad en lo planeado, será más fácil el proceso para el personal que interviene, debido a que se traza una dirección en la que todos contribuyen e interactúan por un mismo propósito. Estos objetivos deben comunicarse a toda la unidad productiva, siendo este punto clave en la implementación del plan, por lo cual deben ser claros, precisos y bien definidos para que todo el personal pueda entenderlos fácilmente y contribuyan al logro de los mismos.</w:t>
            </w:r>
          </w:p>
        </w:tc>
      </w:tr>
      <w:tr>
        <w:trPr>
          <w:cantSplit w:val="0"/>
          <w:tblHeader w:val="0"/>
        </w:trPr>
        <w:tc>
          <w:tcPr>
            <w:shd w:fill="e5dfec" w:val="clear"/>
          </w:tcPr>
          <w:p w:rsidR="00000000" w:rsidDel="00000000" w:rsidP="00000000" w:rsidRDefault="00000000" w:rsidRPr="00000000" w14:paraId="0000008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bl>
    <w:p w:rsidR="00000000" w:rsidDel="00000000" w:rsidP="00000000" w:rsidRDefault="00000000" w:rsidRPr="00000000" w14:paraId="0000008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b w:val="1"/>
          <w:i w:val="1"/>
          <w:color w:val="000000"/>
          <w:sz w:val="20"/>
          <w:szCs w:val="20"/>
        </w:rPr>
      </w:pPr>
      <w:r w:rsidDel="00000000" w:rsidR="00000000" w:rsidRPr="00000000">
        <w:rPr>
          <w:color w:val="000000"/>
          <w:sz w:val="20"/>
          <w:szCs w:val="20"/>
          <w:rtl w:val="0"/>
        </w:rPr>
        <w:t xml:space="preserve">Por otra parte, la forma correcta de redactar los objetivos es comenzando por un verbo en infinitivo, permitiendo ser evaluado con el fin de saber si se alcanza o no lo propuesto e incluyendo una condición; como, por ejemplo: </w:t>
      </w:r>
      <w:r w:rsidDel="00000000" w:rsidR="00000000" w:rsidRPr="00000000">
        <w:rPr>
          <w:b w:val="1"/>
          <w:i w:val="1"/>
          <w:color w:val="000000"/>
          <w:sz w:val="20"/>
          <w:szCs w:val="20"/>
          <w:rtl w:val="0"/>
        </w:rPr>
        <w:t xml:space="preserve">Realizar el direccionamiento de los insumos agrícolas y de medicamentos veterinarios, teniendo en cuenta proceso de producción.</w:t>
      </w:r>
    </w:p>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Cronograma</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0"/>
          <w:szCs w:val="20"/>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0"/>
          <w:szCs w:val="20"/>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bl>
      <w:tblPr>
        <w:tblStyle w:val="Table6"/>
        <w:tblW w:w="99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01"/>
        <w:gridCol w:w="6471"/>
        <w:tblGridChange w:id="0">
          <w:tblGrid>
            <w:gridCol w:w="3501"/>
            <w:gridCol w:w="6471"/>
          </w:tblGrid>
        </w:tblGridChange>
      </w:tblGrid>
      <w:tr>
        <w:trPr>
          <w:cantSplit w:val="0"/>
          <w:tblHeader w:val="0"/>
        </w:trPr>
        <w:tc>
          <w:tcPr>
            <w:shd w:fill="e5dfec" w:val="clear"/>
          </w:tcPr>
          <w:p w:rsidR="00000000" w:rsidDel="00000000" w:rsidP="00000000" w:rsidRDefault="00000000" w:rsidRPr="00000000" w14:paraId="00000097">
            <w:pPr>
              <w:rPr>
                <w:color w:val="000000"/>
                <w:sz w:val="20"/>
                <w:szCs w:val="20"/>
              </w:rPr>
            </w:pPr>
            <w:sdt>
              <w:sdtPr>
                <w:tag w:val="goog_rdk_6"/>
              </w:sdtPr>
              <w:sdtContent>
                <w:commentRangeStart w:id="6"/>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-68578</wp:posOffset>
                  </wp:positionH>
                  <wp:positionV relativeFrom="paragraph">
                    <wp:posOffset>247650</wp:posOffset>
                  </wp:positionV>
                  <wp:extent cx="2438400" cy="1584960"/>
                  <wp:effectExtent b="0" l="0" r="0" t="0"/>
                  <wp:wrapSquare wrapText="bothSides" distB="0" distT="0" distL="114300" distR="114300"/>
                  <wp:docPr id="430" name="image41.jpg"/>
                  <a:graphic>
                    <a:graphicData uri="http://schemas.openxmlformats.org/drawingml/2006/picture">
                      <pic:pic>
                        <pic:nvPicPr>
                          <pic:cNvPr id="0" name="image41.jpg"/>
                          <pic:cNvPicPr preferRelativeResize="0"/>
                        </pic:nvPicPr>
                        <pic:blipFill>
                          <a:blip r:embed="rId15"/>
                          <a:srcRect b="0" l="0" r="0" t="0"/>
                          <a:stretch>
                            <a:fillRect/>
                          </a:stretch>
                        </pic:blipFill>
                        <pic:spPr>
                          <a:xfrm>
                            <a:off x="0" y="0"/>
                            <a:ext cx="2438400" cy="1584960"/>
                          </a:xfrm>
                          <a:prstGeom prst="rect"/>
                          <a:ln/>
                        </pic:spPr>
                      </pic:pic>
                    </a:graphicData>
                  </a:graphic>
                </wp:anchor>
              </w:drawing>
            </w:r>
          </w:p>
        </w:tc>
        <w:tc>
          <w:tcPr>
            <w:shd w:fill="e5dfec" w:val="clear"/>
          </w:tcPr>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cronograma es la planeación de las actividades para ejecución en una línea de tiempo; por ende, esta herramienta permite visualizar el pan de implementación en todas sus dimensiones y el tiempo que este requiere para llevarse a cabo, siendo más claros un cronograma permite hacerse un mejor panorama de c</w:t>
            </w:r>
            <w:r w:rsidDel="00000000" w:rsidR="00000000" w:rsidRPr="00000000">
              <w:rPr>
                <w:sz w:val="20"/>
                <w:szCs w:val="20"/>
                <w:rtl w:val="0"/>
              </w:rPr>
              <w:t xml:space="preserve">ó</w:t>
            </w:r>
            <w:r w:rsidDel="00000000" w:rsidR="00000000" w:rsidRPr="00000000">
              <w:rPr>
                <w:color w:val="000000"/>
                <w:sz w:val="20"/>
                <w:szCs w:val="20"/>
                <w:rtl w:val="0"/>
              </w:rPr>
              <w:t xml:space="preserve">mo encajan todos los puntos del plan, como interactúan las fases y cuál es el proceso para lograrlo en un determinado tiempo, muchas veces vinculando también el equipo de personas que participan en los mismos.</w:t>
            </w:r>
          </w:p>
          <w:p w:rsidR="00000000" w:rsidDel="00000000" w:rsidP="00000000" w:rsidRDefault="00000000" w:rsidRPr="00000000" w14:paraId="0000009B">
            <w:pPr>
              <w:pBdr>
                <w:top w:space="0" w:sz="0" w:val="nil"/>
                <w:left w:space="0" w:sz="0" w:val="nil"/>
                <w:bottom w:space="0" w:sz="0" w:val="nil"/>
                <w:right w:space="0" w:sz="0" w:val="nil"/>
                <w:between w:space="0" w:sz="0" w:val="nil"/>
              </w:pBdr>
              <w:rPr>
                <w:b w:val="1"/>
                <w:color w:val="000000"/>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1512" w:firstLine="0"/>
              <w:jc w:val="both"/>
              <w:rPr>
                <w:color w:val="000000"/>
                <w:sz w:val="20"/>
                <w:szCs w:val="20"/>
              </w:rPr>
            </w:pPr>
            <w:r w:rsidDel="00000000" w:rsidR="00000000" w:rsidRPr="00000000">
              <w:rPr>
                <w:rtl w:val="0"/>
              </w:rPr>
            </w:r>
          </w:p>
        </w:tc>
      </w:tr>
    </w:tbl>
    <w:p w:rsidR="00000000" w:rsidDel="00000000" w:rsidP="00000000" w:rsidRDefault="00000000" w:rsidRPr="00000000" w14:paraId="0000009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crear un cronograma se debe tener en cuenta el tiempo total definido para la implementación, los objetivos o metas, las actividades que se incluyen por más minúsculas que parezcan, como:</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rPr>
          <w:color w:val="000000"/>
          <w:sz w:val="20"/>
          <w:szCs w:val="20"/>
        </w:rPr>
      </w:pPr>
      <w:commentRangeEnd w:id="7"/>
      <w:r w:rsidDel="00000000" w:rsidR="00000000" w:rsidRPr="00000000">
        <w:commentReference w:id="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88900</wp:posOffset>
                </wp:positionV>
                <wp:extent cx="1803400" cy="647700"/>
                <wp:effectExtent b="0" l="0" r="0" t="0"/>
                <wp:wrapNone/>
                <wp:docPr id="404" name=""/>
                <a:graphic>
                  <a:graphicData uri="http://schemas.microsoft.com/office/word/2010/wordprocessingShape">
                    <wps:wsp>
                      <wps:cNvSpPr/>
                      <wps:cNvPr id="44" name="Shape 44"/>
                      <wps:spPr>
                        <a:xfrm>
                          <a:off x="4453825" y="3465675"/>
                          <a:ext cx="1784350" cy="6286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Actividades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88900</wp:posOffset>
                </wp:positionV>
                <wp:extent cx="1803400" cy="647700"/>
                <wp:effectExtent b="0" l="0" r="0" t="0"/>
                <wp:wrapNone/>
                <wp:docPr id="404" name="image32.png"/>
                <a:graphic>
                  <a:graphicData uri="http://schemas.openxmlformats.org/drawingml/2006/picture">
                    <pic:pic>
                      <pic:nvPicPr>
                        <pic:cNvPr id="0" name="image32.png"/>
                        <pic:cNvPicPr preferRelativeResize="0"/>
                      </pic:nvPicPr>
                      <pic:blipFill>
                        <a:blip r:embed="rId16"/>
                        <a:srcRect/>
                        <a:stretch>
                          <a:fillRect/>
                        </a:stretch>
                      </pic:blipFill>
                      <pic:spPr>
                        <a:xfrm>
                          <a:off x="0" y="0"/>
                          <a:ext cx="1803400" cy="647700"/>
                        </a:xfrm>
                        <a:prstGeom prst="rect"/>
                        <a:ln/>
                      </pic:spPr>
                    </pic:pic>
                  </a:graphicData>
                </a:graphic>
              </wp:anchor>
            </w:drawing>
          </mc:Fallback>
        </mc:AlternateContent>
      </w:r>
    </w:p>
    <w:p w:rsidR="00000000" w:rsidDel="00000000" w:rsidP="00000000" w:rsidRDefault="00000000" w:rsidRPr="00000000" w14:paraId="000000A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588010</wp:posOffset>
            </wp:positionH>
            <wp:positionV relativeFrom="paragraph">
              <wp:posOffset>15875</wp:posOffset>
            </wp:positionV>
            <wp:extent cx="1076325" cy="474345"/>
            <wp:effectExtent b="0" l="0" r="0" t="0"/>
            <wp:wrapSquare wrapText="bothSides" distB="0" distT="0" distL="114300" distR="114300"/>
            <wp:docPr descr="Ilustración vector de apuntando a mano gratis | AI, SVG, EPS" id="433" name="image45.png"/>
            <a:graphic>
              <a:graphicData uri="http://schemas.openxmlformats.org/drawingml/2006/picture">
                <pic:pic>
                  <pic:nvPicPr>
                    <pic:cNvPr descr="Ilustración vector de apuntando a mano gratis | AI, SVG, EPS" id="0" name="image45.png"/>
                    <pic:cNvPicPr preferRelativeResize="0"/>
                  </pic:nvPicPr>
                  <pic:blipFill>
                    <a:blip r:embed="rId17"/>
                    <a:srcRect b="0" l="0" r="0" t="0"/>
                    <a:stretch>
                      <a:fillRect/>
                    </a:stretch>
                  </pic:blipFill>
                  <pic:spPr>
                    <a:xfrm>
                      <a:off x="0" y="0"/>
                      <a:ext cx="1076325" cy="474345"/>
                    </a:xfrm>
                    <a:prstGeom prst="rect"/>
                    <a:ln/>
                  </pic:spPr>
                </pic:pic>
              </a:graphicData>
            </a:graphic>
          </wp:anchor>
        </w:drawing>
      </w:r>
    </w:p>
    <w:p w:rsidR="00000000" w:rsidDel="00000000" w:rsidP="00000000" w:rsidRDefault="00000000" w:rsidRPr="00000000" w14:paraId="000000A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Entre más específico mejor quedará el cronograma y por tanto, las actividades serán mejor planeadas y ejecutadas en los tiempos requeridos.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Lista de chequeo</w:t>
      </w:r>
    </w:p>
    <w:p w:rsidR="00000000" w:rsidDel="00000000" w:rsidP="00000000" w:rsidRDefault="00000000" w:rsidRPr="00000000" w14:paraId="000000A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bl>
      <w:tblPr>
        <w:tblStyle w:val="Table7"/>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shd w:fill="e5dfec" w:val="clear"/>
          </w:tcPr>
          <w:p w:rsidR="00000000" w:rsidDel="00000000" w:rsidP="00000000" w:rsidRDefault="00000000" w:rsidRPr="00000000" w14:paraId="000000AA">
            <w:pPr>
              <w:pBdr>
                <w:top w:space="0" w:sz="0" w:val="nil"/>
                <w:left w:space="0" w:sz="0" w:val="nil"/>
                <w:bottom w:space="0" w:sz="0" w:val="nil"/>
                <w:right w:space="0" w:sz="0" w:val="nil"/>
                <w:between w:space="0" w:sz="0" w:val="nil"/>
              </w:pBdr>
              <w:rPr>
                <w:color w:val="000000"/>
                <w:sz w:val="20"/>
                <w:szCs w:val="20"/>
              </w:rPr>
            </w:pPr>
            <w:sdt>
              <w:sdtPr>
                <w:tag w:val="goog_rdk_8"/>
              </w:sdtPr>
              <w:sdtContent>
                <w:commentRangeStart w:id="8"/>
              </w:sdtContent>
            </w:sdt>
            <w:commentRangeEnd w:id="8"/>
            <w:r w:rsidDel="00000000" w:rsidR="00000000" w:rsidRPr="00000000">
              <w:commentReference w:id="8"/>
            </w:r>
            <w:r w:rsidDel="00000000" w:rsidR="00000000" w:rsidRPr="00000000">
              <w:rPr>
                <w:color w:val="000000"/>
                <w:sz w:val="20"/>
                <w:szCs w:val="20"/>
                <w:rtl w:val="0"/>
              </w:rPr>
              <w:t xml:space="preserve">Las listas de chequeo son una herramienta diseñada para evaluar un listado de requisitos de forma organizada y sistemática, corroborando una lista de actividades y su cumplimiento, para que sea correctamente aplicada debe tenerse en cuenta cada uno de los procesos detallados los cuales se van a comprobar y el concepto o criterio del profesional quien la aplica.</w:t>
            </w:r>
            <w:r w:rsidDel="00000000" w:rsidR="00000000" w:rsidRPr="00000000">
              <w:drawing>
                <wp:anchor allowOverlap="1" behindDoc="0" distB="0" distT="0" distL="114300" distR="114300" hidden="0" layoutInCell="1" locked="0" relativeHeight="0" simplePos="0">
                  <wp:simplePos x="0" y="0"/>
                  <wp:positionH relativeFrom="column">
                    <wp:posOffset>3186430</wp:posOffset>
                  </wp:positionH>
                  <wp:positionV relativeFrom="paragraph">
                    <wp:posOffset>6350</wp:posOffset>
                  </wp:positionV>
                  <wp:extent cx="3199765" cy="2228850"/>
                  <wp:effectExtent b="0" l="0" r="0" t="0"/>
                  <wp:wrapSquare wrapText="bothSides" distB="0" distT="0" distL="114300" distR="114300"/>
                  <wp:docPr id="432"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3199765" cy="2228850"/>
                          </a:xfrm>
                          <a:prstGeom prst="rect"/>
                          <a:ln/>
                        </pic:spPr>
                      </pic:pic>
                    </a:graphicData>
                  </a:graphic>
                </wp:anchor>
              </w:drawing>
            </w:r>
          </w:p>
        </w:tc>
      </w:tr>
      <w:tr>
        <w:trPr>
          <w:cantSplit w:val="0"/>
          <w:tblHeader w:val="0"/>
        </w:trPr>
        <w:tc>
          <w:tcPr>
            <w:shd w:fill="e5dfec" w:val="clear"/>
          </w:tcPr>
          <w:p w:rsidR="00000000" w:rsidDel="00000000" w:rsidP="00000000" w:rsidRDefault="00000000" w:rsidRPr="00000000" w14:paraId="000000A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c>
      </w:tr>
      <w:tr>
        <w:trPr>
          <w:cantSplit w:val="0"/>
          <w:tblHeader w:val="0"/>
        </w:trPr>
        <w:tc>
          <w:tcPr>
            <w:shd w:fill="e5dfec"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color w:val="000000"/>
                <w:sz w:val="20"/>
                <w:szCs w:val="20"/>
                <w:rtl w:val="0"/>
              </w:rPr>
              <w:t xml:space="preserve">En los planes de implementación de las BPG, las listas son una herramienta muy utilizada para realizar el seguimiento de cada uno de los componentes, así como la implementación de procedimientos y procesos dentro de la unidad productiva dirigidos al cumplimiento en la ejecución de las BPG. De igual forma esta herramienta es utilizada con el fin de </w:t>
            </w:r>
            <w:r w:rsidDel="00000000" w:rsidR="00000000" w:rsidRPr="00000000">
              <w:rPr>
                <w:b w:val="1"/>
                <w:color w:val="000000"/>
                <w:sz w:val="20"/>
                <w:szCs w:val="20"/>
                <w:rtl w:val="0"/>
              </w:rPr>
              <w:t xml:space="preserve">diagnosticar, evaluar y monitorear el predio, la producción y la implementación de las BPG en bovinos dedicados a la producción de leche.</w:t>
            </w:r>
          </w:p>
        </w:tc>
      </w:tr>
    </w:tbl>
    <w:p w:rsidR="00000000" w:rsidDel="00000000" w:rsidP="00000000" w:rsidRDefault="00000000" w:rsidRPr="00000000" w14:paraId="000000A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Finalmente, los datos obtenidos pueden ser utilizados con el fin de hacer reportes estadísticos a través de gráficas, en forma de diagramas para facilitar la interpretación de los mismos y observar la evolución de las actividades, procedimientos y procesos que hacen parte de la estrategia planteada para lograr los objetivos del plan.</w:t>
      </w:r>
    </w:p>
    <w:p w:rsidR="00000000" w:rsidDel="00000000" w:rsidP="00000000" w:rsidRDefault="00000000" w:rsidRPr="00000000" w14:paraId="000000A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Parámetros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50801</wp:posOffset>
                </wp:positionH>
                <wp:positionV relativeFrom="paragraph">
                  <wp:posOffset>248920</wp:posOffset>
                </wp:positionV>
                <wp:extent cx="5800725" cy="866775"/>
                <wp:effectExtent b="0" l="0" r="0" t="0"/>
                <wp:wrapSquare wrapText="bothSides" distB="45720" distT="45720" distL="114300" distR="114300"/>
                <wp:docPr id="403" name=""/>
                <a:graphic>
                  <a:graphicData uri="http://schemas.microsoft.com/office/word/2010/wordprocessingShape">
                    <wps:wsp>
                      <wps:cNvSpPr/>
                      <wps:cNvPr id="43" name="Shape 43"/>
                      <wps:spPr>
                        <a:xfrm>
                          <a:off x="2455163" y="3356138"/>
                          <a:ext cx="5781675" cy="8477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Para implementar las BPG en bovinos de leche se debe tener en cuenta el decreto ICA 616 y la resolución 67449 los cuales pertenecen a la normatividad establecida por el estado colombiano para establecer los puntos a cumplir y así lograr satisfacer los requerimientos solicitados en la ejecución de las buenas prácticas ganaderas.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50801</wp:posOffset>
                </wp:positionH>
                <wp:positionV relativeFrom="paragraph">
                  <wp:posOffset>248920</wp:posOffset>
                </wp:positionV>
                <wp:extent cx="5800725" cy="866775"/>
                <wp:effectExtent b="0" l="0" r="0" t="0"/>
                <wp:wrapSquare wrapText="bothSides" distB="45720" distT="45720" distL="114300" distR="114300"/>
                <wp:docPr id="403" name="image31.png"/>
                <a:graphic>
                  <a:graphicData uri="http://schemas.openxmlformats.org/drawingml/2006/picture">
                    <pic:pic>
                      <pic:nvPicPr>
                        <pic:cNvPr id="0" name="image31.png"/>
                        <pic:cNvPicPr preferRelativeResize="0"/>
                      </pic:nvPicPr>
                      <pic:blipFill>
                        <a:blip r:embed="rId19"/>
                        <a:srcRect/>
                        <a:stretch>
                          <a:fillRect/>
                        </a:stretch>
                      </pic:blipFill>
                      <pic:spPr>
                        <a:xfrm>
                          <a:off x="0" y="0"/>
                          <a:ext cx="5800725" cy="866775"/>
                        </a:xfrm>
                        <a:prstGeom prst="rect"/>
                        <a:ln/>
                      </pic:spPr>
                    </pic:pic>
                  </a:graphicData>
                </a:graphic>
              </wp:anchor>
            </w:drawing>
          </mc:Fallback>
        </mc:AlternateConten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 así como los parámetros necesarios dentro del plan son exactamente los componentes solicitados por esta normatividad. Se puede ver entonces los criterios que tiene en cuenta el ICA, para la certificación en buenas prácticas ganaderas, agrupados en los siguientes aspectos:</w:t>
      </w:r>
    </w:p>
    <w:p w:rsidR="00000000" w:rsidDel="00000000" w:rsidP="00000000" w:rsidRDefault="00000000" w:rsidRPr="00000000" w14:paraId="000000B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5425400" cy="745400"/>
                <wp:effectExtent b="0" l="0" r="0" t="0"/>
                <wp:wrapNone/>
                <wp:docPr id="398" name=""/>
                <a:graphic>
                  <a:graphicData uri="http://schemas.microsoft.com/office/word/2010/wordprocessingShape">
                    <wps:wsp>
                      <wps:cNvSpPr/>
                      <wps:cNvPr id="38" name="Shape 38"/>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CF002_1.4_Criterios para la certificación de BPG - 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5425400" cy="745400"/>
                <wp:effectExtent b="0" l="0" r="0" t="0"/>
                <wp:wrapNone/>
                <wp:docPr id="398"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rPr>
          <w:color w:val="000000"/>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rPr>
          <w:b w:val="1"/>
          <w:color w:val="000000"/>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Metodología</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8"/>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shd w:fill="e5dfec" w:val="clear"/>
          </w:tcPr>
          <w:p w:rsidR="00000000" w:rsidDel="00000000" w:rsidP="00000000" w:rsidRDefault="00000000" w:rsidRPr="00000000" w14:paraId="000000C5">
            <w:pPr>
              <w:spacing w:after="160" w:line="259" w:lineRule="auto"/>
              <w:rPr>
                <w:sz w:val="20"/>
                <w:szCs w:val="20"/>
              </w:rPr>
            </w:pPr>
            <w:sdt>
              <w:sdtPr>
                <w:tag w:val="goog_rdk_10"/>
              </w:sdtPr>
              <w:sdtContent>
                <w:commentRangeStart w:id="10"/>
              </w:sdtContent>
            </w:sdt>
            <w:commentRangeEnd w:id="10"/>
            <w:r w:rsidDel="00000000" w:rsidR="00000000" w:rsidRPr="00000000">
              <w:commentReference w:id="10"/>
            </w:r>
            <w:r w:rsidDel="00000000" w:rsidR="00000000" w:rsidRPr="00000000">
              <w:rPr>
                <w:sz w:val="20"/>
                <w:szCs w:val="20"/>
                <w:rtl w:val="0"/>
              </w:rPr>
              <w:t xml:space="preserve">La implementación de las buenas prácticas ganaderas en la producción de leche, parte del interés que tenga el productor en tener una empresa sostenible, con un aumento de su productividad, amigable con el medio ambiente, que preserve la integridad física y emocional de sus trabajadores, una producción que brinde un trato digno a sus animales, que en la comunidad genere impacto positivamente y por supuesto, que la leche que es su producto final sea inocuo y de buena calidad y de esta manera tengan gran aceptación en el mercado, asegurando el proceso de comercialización y la rentabilidad de la empresa ganadera.</w:t>
            </w:r>
            <w:r w:rsidDel="00000000" w:rsidR="00000000" w:rsidRPr="00000000">
              <w:drawing>
                <wp:anchor allowOverlap="1" behindDoc="0" distB="0" distT="0" distL="114300" distR="114300" hidden="0" layoutInCell="1" locked="0" relativeHeight="0" simplePos="0">
                  <wp:simplePos x="0" y="0"/>
                  <wp:positionH relativeFrom="column">
                    <wp:posOffset>350</wp:posOffset>
                  </wp:positionH>
                  <wp:positionV relativeFrom="paragraph">
                    <wp:posOffset>-5828</wp:posOffset>
                  </wp:positionV>
                  <wp:extent cx="2992582" cy="1993706"/>
                  <wp:effectExtent b="0" l="0" r="0" t="0"/>
                  <wp:wrapSquare wrapText="bothSides" distB="0" distT="0" distL="114300" distR="114300"/>
                  <wp:docPr id="417"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2992582" cy="1993706"/>
                          </a:xfrm>
                          <a:prstGeom prst="rect"/>
                          <a:ln/>
                        </pic:spPr>
                      </pic:pic>
                    </a:graphicData>
                  </a:graphic>
                </wp:anchor>
              </w:drawing>
            </w:r>
          </w:p>
        </w:tc>
      </w:tr>
      <w:tr>
        <w:trPr>
          <w:cantSplit w:val="0"/>
          <w:tblHeader w:val="0"/>
        </w:trPr>
        <w:tc>
          <w:tcPr>
            <w:shd w:fill="e5dfec" w:val="clear"/>
          </w:tcPr>
          <w:p w:rsidR="00000000" w:rsidDel="00000000" w:rsidP="00000000" w:rsidRDefault="00000000" w:rsidRPr="00000000" w14:paraId="000000C6">
            <w:pPr>
              <w:spacing w:after="160" w:line="259" w:lineRule="auto"/>
              <w:rPr>
                <w:sz w:val="20"/>
                <w:szCs w:val="20"/>
              </w:rPr>
            </w:pPr>
            <w:r w:rsidDel="00000000" w:rsidR="00000000" w:rsidRPr="00000000">
              <w:rPr>
                <w:sz w:val="20"/>
                <w:szCs w:val="20"/>
                <w:rtl w:val="0"/>
              </w:rPr>
              <w:t xml:space="preserve">La metodología utilizada para la implementación de las buenas prácticas ganaderas en la producción de leche consiste en realizar un diagnóstico del predio teniendo en cuenta algunos aspectos importantes que van a permitir obtener una “fotografía” de las condiciones reales de la producción como, por ejemplo:</w:t>
            </w:r>
          </w:p>
        </w:tc>
      </w:tr>
      <w:tr>
        <w:trPr>
          <w:cantSplit w:val="0"/>
          <w:tblHeader w:val="0"/>
        </w:trPr>
        <w:tc>
          <w:tcPr>
            <w:shd w:fill="e5dfec" w:val="clear"/>
          </w:tcPr>
          <w:p w:rsidR="00000000" w:rsidDel="00000000" w:rsidP="00000000" w:rsidRDefault="00000000" w:rsidRPr="00000000" w14:paraId="000000C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Mostrar el manejo que se les da a los animales. </w:t>
            </w:r>
          </w:p>
        </w:tc>
      </w:tr>
      <w:tr>
        <w:trPr>
          <w:cantSplit w:val="0"/>
          <w:tblHeader w:val="0"/>
        </w:trPr>
        <w:tc>
          <w:tcPr>
            <w:shd w:fill="e5dfec" w:val="clear"/>
          </w:tcPr>
          <w:p w:rsidR="00000000" w:rsidDel="00000000" w:rsidP="00000000" w:rsidRDefault="00000000" w:rsidRPr="00000000" w14:paraId="000000C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condiciones en que los trabajadores desarrollan sus labores. </w:t>
            </w:r>
          </w:p>
        </w:tc>
      </w:tr>
      <w:tr>
        <w:trPr>
          <w:cantSplit w:val="0"/>
          <w:tblHeader w:val="0"/>
        </w:trPr>
        <w:tc>
          <w:tcPr>
            <w:shd w:fill="e5dfec" w:val="clear"/>
          </w:tcPr>
          <w:p w:rsidR="00000000" w:rsidDel="00000000" w:rsidP="00000000" w:rsidRDefault="00000000" w:rsidRPr="00000000" w14:paraId="000000C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riesgos a los que están expuestos. </w:t>
            </w:r>
          </w:p>
        </w:tc>
      </w:tr>
      <w:tr>
        <w:trPr>
          <w:cantSplit w:val="0"/>
          <w:tblHeader w:val="0"/>
        </w:trPr>
        <w:tc>
          <w:tcPr>
            <w:shd w:fill="e5dfec" w:val="clear"/>
          </w:tcPr>
          <w:p w:rsidR="00000000" w:rsidDel="00000000" w:rsidP="00000000" w:rsidRDefault="00000000" w:rsidRPr="00000000" w14:paraId="000000C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limpieza y orden que se tiene con los equipos. </w:t>
            </w:r>
          </w:p>
        </w:tc>
      </w:tr>
      <w:tr>
        <w:trPr>
          <w:cantSplit w:val="0"/>
          <w:tblHeader w:val="0"/>
        </w:trPr>
        <w:tc>
          <w:tcPr>
            <w:shd w:fill="e5dfec" w:val="clear"/>
          </w:tcPr>
          <w:p w:rsidR="00000000" w:rsidDel="00000000" w:rsidP="00000000" w:rsidRDefault="00000000" w:rsidRPr="00000000" w14:paraId="000000C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Medicamentos, alimentos, insumos agrícolas. </w:t>
            </w:r>
          </w:p>
        </w:tc>
      </w:tr>
      <w:tr>
        <w:trPr>
          <w:cantSplit w:val="0"/>
          <w:tblHeader w:val="0"/>
        </w:trPr>
        <w:tc>
          <w:tcPr>
            <w:shd w:fill="e5dfec" w:val="clear"/>
          </w:tcPr>
          <w:p w:rsidR="00000000" w:rsidDel="00000000" w:rsidP="00000000" w:rsidRDefault="00000000" w:rsidRPr="00000000" w14:paraId="000000C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Cuarto de tanque frío. </w:t>
            </w:r>
          </w:p>
        </w:tc>
      </w:tr>
      <w:tr>
        <w:trPr>
          <w:cantSplit w:val="0"/>
          <w:tblHeader w:val="0"/>
        </w:trPr>
        <w:tc>
          <w:tcPr>
            <w:shd w:fill="e5dfec" w:val="clear"/>
          </w:tcPr>
          <w:p w:rsidR="00000000" w:rsidDel="00000000" w:rsidP="00000000" w:rsidRDefault="00000000" w:rsidRPr="00000000" w14:paraId="000000C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Sala de ordeño. </w:t>
            </w:r>
          </w:p>
        </w:tc>
      </w:tr>
      <w:tr>
        <w:trPr>
          <w:cantSplit w:val="0"/>
          <w:tblHeader w:val="0"/>
        </w:trPr>
        <w:tc>
          <w:tcPr>
            <w:shd w:fill="e5dfec" w:val="clear"/>
          </w:tcPr>
          <w:p w:rsidR="00000000" w:rsidDel="00000000" w:rsidP="00000000" w:rsidRDefault="00000000" w:rsidRPr="00000000" w14:paraId="000000C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establo. </w:t>
            </w:r>
          </w:p>
        </w:tc>
      </w:tr>
    </w:tbl>
    <w:p w:rsidR="00000000" w:rsidDel="00000000" w:rsidP="00000000" w:rsidRDefault="00000000" w:rsidRPr="00000000" w14:paraId="000000CF">
      <w:pPr>
        <w:spacing w:after="160" w:line="259" w:lineRule="auto"/>
        <w:rPr>
          <w:sz w:val="20"/>
          <w:szCs w:val="20"/>
        </w:rPr>
      </w:pPr>
      <w:r w:rsidDel="00000000" w:rsidR="00000000" w:rsidRPr="00000000">
        <w:rPr>
          <w:sz w:val="20"/>
          <w:szCs w:val="20"/>
          <w:rtl w:val="0"/>
        </w:rPr>
        <w:t xml:space="preserve">Además del desarrollo de las actividades rutinarias que se ejecutan en la finca como el ordeño, rotación de potreros, alimentación, crianza de terneras, entre otros. </w:t>
      </w:r>
    </w:p>
    <w:p w:rsidR="00000000" w:rsidDel="00000000" w:rsidP="00000000" w:rsidRDefault="00000000" w:rsidRPr="00000000" w14:paraId="000000D0">
      <w:pPr>
        <w:spacing w:after="160" w:line="259" w:lineRule="auto"/>
        <w:rPr>
          <w:sz w:val="20"/>
          <w:szCs w:val="20"/>
        </w:rPr>
      </w:pPr>
      <w:r w:rsidDel="00000000" w:rsidR="00000000" w:rsidRPr="00000000">
        <w:rPr>
          <w:sz w:val="20"/>
          <w:szCs w:val="20"/>
          <w:rtl w:val="0"/>
        </w:rPr>
        <w:t xml:space="preserve">Luego de esto es necesario revisar la normatividad vigente de las BPG, establecida por el Instituto Colombiano Agropecuario - ICA y finalmente aplicar la lista de chequeo de “predios productores de leche con destino al consumo humano - </w:t>
      </w:r>
      <w:r w:rsidDel="00000000" w:rsidR="00000000" w:rsidRPr="00000000">
        <w:rPr>
          <w:b w:val="1"/>
          <w:color w:val="000000"/>
          <w:sz w:val="20"/>
          <w:szCs w:val="20"/>
          <w:highlight w:val="lightGray"/>
          <w:rtl w:val="0"/>
        </w:rPr>
        <w:t xml:space="preserve">Forma 3-852 V. 5”</w:t>
      </w:r>
      <w:r w:rsidDel="00000000" w:rsidR="00000000" w:rsidRPr="00000000">
        <w:rPr>
          <w:color w:val="000000"/>
          <w:sz w:val="20"/>
          <w:szCs w:val="20"/>
          <w:rtl w:val="0"/>
        </w:rPr>
        <w:t xml:space="preserve"> </w:t>
      </w:r>
      <w:r w:rsidDel="00000000" w:rsidR="00000000" w:rsidRPr="00000000">
        <w:rPr>
          <w:sz w:val="20"/>
          <w:szCs w:val="20"/>
          <w:rtl w:val="0"/>
        </w:rPr>
        <w:t xml:space="preserve">que se aplica con el fin de encontrar carencias ante la normatividad e iniciar un plan que permita completar los aspectos faltantes para poder solicitar una visita de un auditor del ICA. </w:t>
      </w:r>
    </w:p>
    <w:p w:rsidR="00000000" w:rsidDel="00000000" w:rsidP="00000000" w:rsidRDefault="00000000" w:rsidRPr="00000000" w14:paraId="000000D1">
      <w:pPr>
        <w:spacing w:after="160" w:line="259" w:lineRule="auto"/>
        <w:rPr>
          <w:sz w:val="20"/>
          <w:szCs w:val="20"/>
        </w:rPr>
      </w:pPr>
      <w:r w:rsidDel="00000000" w:rsidR="00000000" w:rsidRPr="00000000">
        <w:rPr>
          <w:rtl w:val="0"/>
        </w:rPr>
      </w:r>
    </w:p>
    <w:p w:rsidR="00000000" w:rsidDel="00000000" w:rsidP="00000000" w:rsidRDefault="00000000" w:rsidRPr="00000000" w14:paraId="000000D2">
      <w:pPr>
        <w:spacing w:after="160" w:line="259"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0</wp:posOffset>
                </wp:positionV>
                <wp:extent cx="1873250" cy="552450"/>
                <wp:effectExtent b="0" l="0" r="0" t="0"/>
                <wp:wrapNone/>
                <wp:docPr id="397" name=""/>
                <a:graphic>
                  <a:graphicData uri="http://schemas.microsoft.com/office/word/2010/wordprocessingShape">
                    <wps:wsp>
                      <wps:cNvSpPr/>
                      <wps:cNvPr id="37" name="Shape 37"/>
                      <wps:spPr>
                        <a:xfrm>
                          <a:off x="4418900" y="3513300"/>
                          <a:ext cx="1854200" cy="5334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Importante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0</wp:posOffset>
                </wp:positionV>
                <wp:extent cx="1873250" cy="552450"/>
                <wp:effectExtent b="0" l="0" r="0" t="0"/>
                <wp:wrapNone/>
                <wp:docPr id="397"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1873250" cy="552450"/>
                        </a:xfrm>
                        <a:prstGeom prst="rect"/>
                        <a:ln/>
                      </pic:spPr>
                    </pic:pic>
                  </a:graphicData>
                </a:graphic>
              </wp:anchor>
            </w:drawing>
          </mc:Fallback>
        </mc:AlternateContent>
      </w:r>
    </w:p>
    <w:p w:rsidR="00000000" w:rsidDel="00000000" w:rsidP="00000000" w:rsidRDefault="00000000" w:rsidRPr="00000000" w14:paraId="000000D3">
      <w:pPr>
        <w:spacing w:after="160" w:line="259" w:lineRule="auto"/>
        <w:rPr>
          <w:sz w:val="20"/>
          <w:szCs w:val="20"/>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0D4">
      <w:pPr>
        <w:spacing w:after="160" w:line="259" w:lineRule="auto"/>
        <w:rPr>
          <w:sz w:val="20"/>
          <w:szCs w:val="20"/>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D5">
      <w:pPr>
        <w:spacing w:after="160" w:line="259" w:lineRule="auto"/>
        <w:rPr>
          <w:sz w:val="20"/>
          <w:szCs w:val="20"/>
        </w:rPr>
      </w:pPr>
      <w:r w:rsidDel="00000000" w:rsidR="00000000" w:rsidRPr="00000000">
        <w:rPr>
          <w:rtl w:val="0"/>
        </w:rPr>
      </w:r>
    </w:p>
    <w:p w:rsidR="00000000" w:rsidDel="00000000" w:rsidP="00000000" w:rsidRDefault="00000000" w:rsidRPr="00000000" w14:paraId="000000D6">
      <w:pPr>
        <w:spacing w:after="160" w:line="259" w:lineRule="auto"/>
        <w:rPr>
          <w:b w:val="1"/>
          <w:color w:val="ff0000"/>
          <w:sz w:val="20"/>
          <w:szCs w:val="20"/>
          <w:highlight w:val="yellow"/>
        </w:rPr>
      </w:pPr>
      <w:r w:rsidDel="00000000" w:rsidR="00000000" w:rsidRPr="00000000">
        <w:rPr>
          <w:b w:val="1"/>
          <w:color w:val="ff0000"/>
          <w:sz w:val="20"/>
          <w:szCs w:val="20"/>
          <w:highlight w:val="yellow"/>
          <w:rtl w:val="0"/>
        </w:rPr>
        <w:t xml:space="preserve">Se elimina este contenido repetido. Hablado en skype</w:t>
      </w:r>
    </w:p>
    <w:p w:rsidR="00000000" w:rsidDel="00000000" w:rsidP="00000000" w:rsidRDefault="00000000" w:rsidRPr="00000000" w14:paraId="000000D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0"/>
          <w:i w:val="0"/>
          <w:smallCaps w:val="0"/>
          <w:strike w:val="0"/>
          <w:color w:val="ff0000"/>
          <w:sz w:val="20"/>
          <w:szCs w:val="20"/>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ff0000"/>
          <w:sz w:val="20"/>
          <w:szCs w:val="20"/>
          <w:u w:val="none"/>
          <w:shd w:fill="auto" w:val="clear"/>
          <w:vertAlign w:val="baseline"/>
          <w:rtl w:val="0"/>
        </w:rPr>
        <w:t xml:space="preserve">Aspectos a verificar durante el diagnóstico al predio</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spacing w:after="160" w:line="259" w:lineRule="auto"/>
        <w:rPr>
          <w:color w:val="ff0000"/>
          <w:sz w:val="20"/>
          <w:szCs w:val="20"/>
        </w:rPr>
      </w:pPr>
      <w:r w:rsidDel="00000000" w:rsidR="00000000" w:rsidRPr="00000000">
        <w:rPr>
          <w:color w:val="ff0000"/>
          <w:sz w:val="20"/>
          <w:szCs w:val="20"/>
          <w:rtl w:val="0"/>
        </w:rPr>
        <w:t xml:space="preserve">El diagnóstico le va a posibilitar al productor optimizar los aspectos técnicos, administrativos y sanitarios que le permitirán mejorar en cuanto a infraestructura y procesos que garantizan el mantenimiento de los estándares de calidad de los productos, cumpliendo con las buenas prácticas de higiene en el ordeño, manejo sanitario de los animales, así como espacios adecuados para el almacenamiento y conservación de los medicamentos veterinarios y los insumos necesarios para la alimentación animal (ICA, 2010).</w:t>
      </w:r>
    </w:p>
    <w:p w:rsidR="00000000" w:rsidDel="00000000" w:rsidP="00000000" w:rsidRDefault="00000000" w:rsidRPr="00000000" w14:paraId="000000DA">
      <w:pPr>
        <w:spacing w:after="160" w:line="259" w:lineRule="auto"/>
        <w:rPr>
          <w:color w:val="ff0000"/>
          <w:sz w:val="20"/>
          <w:szCs w:val="20"/>
        </w:rPr>
      </w:pPr>
      <w:r w:rsidDel="00000000" w:rsidR="00000000" w:rsidRPr="00000000">
        <w:rPr>
          <w:rtl w:val="0"/>
        </w:rPr>
      </w:r>
    </w:p>
    <w:p w:rsidR="00000000" w:rsidDel="00000000" w:rsidP="00000000" w:rsidRDefault="00000000" w:rsidRPr="00000000" w14:paraId="000000DB">
      <w:pPr>
        <w:spacing w:after="160" w:line="259" w:lineRule="auto"/>
        <w:rPr>
          <w:color w:val="ff0000"/>
          <w:sz w:val="20"/>
          <w:szCs w:val="20"/>
        </w:rPr>
      </w:pPr>
      <w:r w:rsidDel="00000000" w:rsidR="00000000" w:rsidRPr="00000000">
        <w:rPr>
          <w:color w:val="ff0000"/>
          <w:sz w:val="20"/>
          <w:szCs w:val="20"/>
          <w:rtl w:val="0"/>
        </w:rPr>
        <w:t xml:space="preserve">A continuación, se describen cada uno de los componentes que deben tenerse en cuenta cuando se aplican los parámetros para diagnosticar la unidad productiva:</w:t>
      </w:r>
    </w:p>
    <w:p w:rsidR="00000000" w:rsidDel="00000000" w:rsidP="00000000" w:rsidRDefault="00000000" w:rsidRPr="00000000" w14:paraId="000000DC">
      <w:pPr>
        <w:spacing w:after="160" w:line="259"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190500</wp:posOffset>
                </wp:positionV>
                <wp:extent cx="5425400" cy="745400"/>
                <wp:effectExtent b="0" l="0" r="0" t="0"/>
                <wp:wrapNone/>
                <wp:docPr id="400" name=""/>
                <a:graphic>
                  <a:graphicData uri="http://schemas.microsoft.com/office/word/2010/wordprocessingShape">
                    <wps:wsp>
                      <wps:cNvSpPr/>
                      <wps:cNvPr id="40" name="Shape 40"/>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Acordeón Tipo 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DI_CF002_1.5_Parámetros_para_diagnosticar_la_unidad_productiva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190500</wp:posOffset>
                </wp:positionV>
                <wp:extent cx="5425400" cy="745400"/>
                <wp:effectExtent b="0" l="0" r="0" t="0"/>
                <wp:wrapNone/>
                <wp:docPr id="400" name="image28.png"/>
                <a:graphic>
                  <a:graphicData uri="http://schemas.openxmlformats.org/drawingml/2006/picture">
                    <pic:pic>
                      <pic:nvPicPr>
                        <pic:cNvPr id="0" name="image28.png"/>
                        <pic:cNvPicPr preferRelativeResize="0"/>
                      </pic:nvPicPr>
                      <pic:blipFill>
                        <a:blip r:embed="rId23"/>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DD">
      <w:pPr>
        <w:spacing w:after="160" w:line="259" w:lineRule="auto"/>
        <w:rPr>
          <w:sz w:val="20"/>
          <w:szCs w:val="20"/>
        </w:rPr>
      </w:pPr>
      <w:r w:rsidDel="00000000" w:rsidR="00000000" w:rsidRPr="00000000">
        <w:rPr>
          <w:rtl w:val="0"/>
        </w:rPr>
      </w:r>
    </w:p>
    <w:p w:rsidR="00000000" w:rsidDel="00000000" w:rsidP="00000000" w:rsidRDefault="00000000" w:rsidRPr="00000000" w14:paraId="000000DE">
      <w:pPr>
        <w:spacing w:after="160" w:line="259" w:lineRule="auto"/>
        <w:rPr>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rPr>
          <w:sz w:val="20"/>
          <w:szCs w:val="20"/>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rPr>
          <w:b w:val="1"/>
          <w:color w:val="000000"/>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highlight w:val="yellow"/>
          <w:u w:val="none"/>
          <w:vertAlign w:val="baseline"/>
        </w:rPr>
      </w:pPr>
      <w:r w:rsidDel="00000000" w:rsidR="00000000" w:rsidRPr="00000000">
        <w:rPr>
          <w:b w:val="1"/>
          <w:sz w:val="20"/>
          <w:szCs w:val="20"/>
          <w:highlight w:val="yellow"/>
          <w:rtl w:val="0"/>
        </w:rPr>
        <w:t xml:space="preserve">hasta aqui </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Estrategias de evaluación</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13"/>
        </w:sdtPr>
        <w:sdtContent>
          <w:commentRangeStart w:id="13"/>
        </w:sdtContent>
      </w:sdt>
      <w:r w:rsidDel="00000000" w:rsidR="00000000" w:rsidRPr="00000000">
        <w:rPr>
          <w:rtl w:val="0"/>
        </w:rPr>
      </w:r>
    </w:p>
    <w:p w:rsidR="00000000" w:rsidDel="00000000" w:rsidP="00000000" w:rsidRDefault="00000000" w:rsidRPr="00000000" w14:paraId="000000EB">
      <w:pPr>
        <w:shd w:fill="e5dfec" w:val="clear"/>
        <w:rPr>
          <w:sz w:val="20"/>
          <w:szCs w:val="20"/>
        </w:rPr>
      </w:pPr>
      <w:commentRangeEnd w:id="13"/>
      <w:r w:rsidDel="00000000" w:rsidR="00000000" w:rsidRPr="00000000">
        <w:commentReference w:id="13"/>
      </w:r>
      <w:r w:rsidDel="00000000" w:rsidR="00000000" w:rsidRPr="00000000">
        <w:rPr>
          <w:sz w:val="20"/>
          <w:szCs w:val="20"/>
          <w:rtl w:val="0"/>
        </w:rPr>
        <w:t xml:space="preserve">Después de realizar el diagnóstico se debe aplicar la lista de chequeo de “predios productores de leche con destino al consumo humano - Forma 3-852 V. 5”, se van a contabilizar los aspectos fundamentales (F), los mayores (My) y los menores (Mn) para determinar los porcentajes de incumplimiento y fijar un plan de trabajo que permita sobre todo, llevar los criterios fundamentales al 100%, los criterios mayores por encima de 80% y los criterios menores a un rango mejor que 60%, para garantizar efectivas buenas prácticas ganaderas en la producción de leche, lo que será suficiente para la expedición del certificado de buenas prácticas ganaderas BPG, en la producción de leche por parte del ICA y permitirá obtener beneficios en la empresa tanto en el nivel interno como externo, lo que le permitirá obtener una ventaja competitiva en temas de producto, mercado, medio ambiente, bienestar animal, disminución de riesgos laborales, entre otros (ver tabla 1).</w:t>
      </w:r>
      <w:r w:rsidDel="00000000" w:rsidR="00000000" w:rsidRPr="00000000">
        <w:drawing>
          <wp:anchor allowOverlap="1" behindDoc="0" distB="0" distT="0" distL="114300" distR="114300" hidden="0" layoutInCell="1" locked="0" relativeHeight="0" simplePos="0">
            <wp:simplePos x="0" y="0"/>
            <wp:positionH relativeFrom="column">
              <wp:posOffset>3407409</wp:posOffset>
            </wp:positionH>
            <wp:positionV relativeFrom="paragraph">
              <wp:posOffset>6350</wp:posOffset>
            </wp:positionV>
            <wp:extent cx="2928620" cy="1828800"/>
            <wp:effectExtent b="0" l="0" r="0" t="0"/>
            <wp:wrapSquare wrapText="bothSides" distB="0" distT="0" distL="114300" distR="114300"/>
            <wp:docPr id="416"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2928620" cy="1828800"/>
                    </a:xfrm>
                    <a:prstGeom prst="rect"/>
                    <a:ln/>
                  </pic:spPr>
                </pic:pic>
              </a:graphicData>
            </a:graphic>
          </wp:anchor>
        </w:drawing>
      </w:r>
    </w:p>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rPr>
          <w:sz w:val="20"/>
          <w:szCs w:val="20"/>
        </w:rPr>
      </w:pPr>
      <w:r w:rsidDel="00000000" w:rsidR="00000000" w:rsidRPr="00000000">
        <w:rPr>
          <w:b w:val="1"/>
          <w:sz w:val="20"/>
          <w:szCs w:val="20"/>
          <w:rtl w:val="0"/>
        </w:rPr>
        <w:t xml:space="preserve">Tabla 1</w:t>
      </w:r>
      <w:r w:rsidDel="00000000" w:rsidR="00000000" w:rsidRPr="00000000">
        <w:rPr>
          <w:rtl w:val="0"/>
        </w:rPr>
      </w:r>
    </w:p>
    <w:p w:rsidR="00000000" w:rsidDel="00000000" w:rsidP="00000000" w:rsidRDefault="00000000" w:rsidRPr="00000000" w14:paraId="000000EE">
      <w:pPr>
        <w:rPr>
          <w:sz w:val="20"/>
          <w:szCs w:val="20"/>
        </w:rPr>
      </w:pPr>
      <w:r w:rsidDel="00000000" w:rsidR="00000000" w:rsidRPr="00000000">
        <w:rPr>
          <w:sz w:val="20"/>
          <w:szCs w:val="20"/>
          <w:rtl w:val="0"/>
        </w:rPr>
        <w:t xml:space="preserve">Totalización de criterios para certificación de BPG (Tomado de: Lista de chequeo de predios productores de leche con destino al consumo humano).</w:t>
      </w:r>
    </w:p>
    <w:p w:rsidR="00000000" w:rsidDel="00000000" w:rsidP="00000000" w:rsidRDefault="00000000" w:rsidRPr="00000000" w14:paraId="000000EF">
      <w:pPr>
        <w:rPr>
          <w:sz w:val="20"/>
          <w:szCs w:val="20"/>
        </w:rPr>
      </w:pPr>
      <w:r w:rsidDel="00000000" w:rsidR="00000000" w:rsidRPr="00000000">
        <w:rPr>
          <w:rtl w:val="0"/>
        </w:rPr>
      </w:r>
    </w:p>
    <w:tbl>
      <w:tblPr>
        <w:tblStyle w:val="Table9"/>
        <w:tblW w:w="8577.0" w:type="dxa"/>
        <w:jc w:val="center"/>
        <w:tblLayout w:type="fixed"/>
        <w:tblLook w:val="0400"/>
      </w:tblPr>
      <w:tblGrid>
        <w:gridCol w:w="540"/>
        <w:gridCol w:w="1240"/>
        <w:gridCol w:w="963"/>
        <w:gridCol w:w="963"/>
        <w:gridCol w:w="1560"/>
        <w:gridCol w:w="963"/>
        <w:gridCol w:w="1174"/>
        <w:gridCol w:w="1174"/>
        <w:tblGridChange w:id="0">
          <w:tblGrid>
            <w:gridCol w:w="540"/>
            <w:gridCol w:w="1240"/>
            <w:gridCol w:w="963"/>
            <w:gridCol w:w="963"/>
            <w:gridCol w:w="1560"/>
            <w:gridCol w:w="963"/>
            <w:gridCol w:w="1174"/>
            <w:gridCol w:w="1174"/>
          </w:tblGrid>
        </w:tblGridChange>
      </w:tblGrid>
      <w:tr>
        <w:trPr>
          <w:cantSplit w:val="0"/>
          <w:trHeight w:val="690" w:hRule="atLeast"/>
          <w:tblHeader w:val="0"/>
        </w:trPr>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F0">
            <w:pPr>
              <w:spacing w:lin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1">
            <w:pPr>
              <w:spacing w:line="240" w:lineRule="auto"/>
              <w:jc w:val="center"/>
              <w:rPr>
                <w:sz w:val="20"/>
                <w:szCs w:val="20"/>
              </w:rPr>
            </w:pPr>
            <w:r w:rsidDel="00000000" w:rsidR="00000000" w:rsidRPr="00000000">
              <w:rPr>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0F2">
            <w:pPr>
              <w:spacing w:line="240" w:lineRule="auto"/>
              <w:jc w:val="center"/>
              <w:rPr>
                <w:b w:val="1"/>
                <w:sz w:val="20"/>
                <w:szCs w:val="20"/>
              </w:rPr>
            </w:pPr>
            <w:r w:rsidDel="00000000" w:rsidR="00000000" w:rsidRPr="00000000">
              <w:rPr>
                <w:b w:val="1"/>
                <w:sz w:val="20"/>
                <w:szCs w:val="20"/>
                <w:rtl w:val="0"/>
              </w:rPr>
              <w:t xml:space="preserve">Total Criterios</w:t>
            </w:r>
          </w:p>
        </w:tc>
        <w:tc>
          <w:tcPr>
            <w:tcBorders>
              <w:top w:color="000000" w:space="0" w:sz="4"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0F3">
            <w:pPr>
              <w:spacing w:line="240" w:lineRule="auto"/>
              <w:jc w:val="center"/>
              <w:rPr>
                <w:b w:val="1"/>
                <w:sz w:val="20"/>
                <w:szCs w:val="20"/>
              </w:rPr>
            </w:pPr>
            <w:r w:rsidDel="00000000" w:rsidR="00000000" w:rsidRPr="00000000">
              <w:rPr>
                <w:b w:val="1"/>
                <w:sz w:val="20"/>
                <w:szCs w:val="20"/>
                <w:rtl w:val="0"/>
              </w:rPr>
              <w:t xml:space="preserve">No Criterios NA</w:t>
            </w:r>
          </w:p>
        </w:tc>
        <w:tc>
          <w:tcPr>
            <w:tcBorders>
              <w:top w:color="000000" w:space="0" w:sz="4"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0F4">
            <w:pPr>
              <w:spacing w:line="240" w:lineRule="auto"/>
              <w:jc w:val="center"/>
              <w:rPr>
                <w:b w:val="1"/>
                <w:sz w:val="20"/>
                <w:szCs w:val="20"/>
              </w:rPr>
            </w:pPr>
            <w:r w:rsidDel="00000000" w:rsidR="00000000" w:rsidRPr="00000000">
              <w:rPr>
                <w:b w:val="1"/>
                <w:sz w:val="20"/>
                <w:szCs w:val="20"/>
                <w:rtl w:val="0"/>
              </w:rPr>
              <w:t xml:space="preserve">No. Criterios a Cumplir</w:t>
            </w:r>
          </w:p>
        </w:tc>
        <w:tc>
          <w:tcPr>
            <w:tcBorders>
              <w:top w:color="000000" w:space="0" w:sz="4"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0F5">
            <w:pPr>
              <w:spacing w:line="240" w:lineRule="auto"/>
              <w:jc w:val="center"/>
              <w:rPr>
                <w:b w:val="1"/>
                <w:sz w:val="20"/>
                <w:szCs w:val="20"/>
              </w:rPr>
            </w:pPr>
            <w:r w:rsidDel="00000000" w:rsidR="00000000" w:rsidRPr="00000000">
              <w:rPr>
                <w:b w:val="1"/>
                <w:sz w:val="20"/>
                <w:szCs w:val="20"/>
                <w:rtl w:val="0"/>
              </w:rPr>
              <w:t xml:space="preserve">% Criterios a Cumplir</w:t>
            </w:r>
          </w:p>
        </w:tc>
        <w:tc>
          <w:tcPr>
            <w:tcBorders>
              <w:top w:color="000000" w:space="0" w:sz="4"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0F6">
            <w:pPr>
              <w:spacing w:line="240" w:lineRule="auto"/>
              <w:jc w:val="center"/>
              <w:rPr>
                <w:b w:val="1"/>
                <w:sz w:val="20"/>
                <w:szCs w:val="20"/>
              </w:rPr>
            </w:pPr>
            <w:r w:rsidDel="00000000" w:rsidR="00000000" w:rsidRPr="00000000">
              <w:rPr>
                <w:b w:val="1"/>
                <w:sz w:val="20"/>
                <w:szCs w:val="20"/>
                <w:rtl w:val="0"/>
              </w:rPr>
              <w:t xml:space="preserve">Criterios Cumplidos</w:t>
            </w:r>
          </w:p>
        </w:tc>
        <w:tc>
          <w:tcPr>
            <w:tcBorders>
              <w:top w:color="000000" w:space="0" w:sz="4"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0F7">
            <w:pPr>
              <w:spacing w:line="240" w:lineRule="auto"/>
              <w:jc w:val="center"/>
              <w:rPr>
                <w:b w:val="1"/>
                <w:sz w:val="20"/>
                <w:szCs w:val="20"/>
              </w:rPr>
            </w:pPr>
            <w:r w:rsidDel="00000000" w:rsidR="00000000" w:rsidRPr="00000000">
              <w:rPr>
                <w:b w:val="1"/>
                <w:sz w:val="20"/>
                <w:szCs w:val="20"/>
                <w:rtl w:val="0"/>
              </w:rPr>
              <w:t xml:space="preserve">% Criterios Cumplidos</w:t>
            </w:r>
          </w:p>
        </w:tc>
      </w:tr>
      <w:tr>
        <w:trPr>
          <w:cantSplit w:val="0"/>
          <w:trHeight w:val="375" w:hRule="atLeast"/>
          <w:tblHeader w:val="0"/>
        </w:trPr>
        <w:tc>
          <w:tcPr>
            <w:gridSpan w:val="2"/>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F8">
            <w:pPr>
              <w:spacing w:line="240" w:lineRule="auto"/>
              <w:jc w:val="center"/>
              <w:rPr>
                <w:b w:val="1"/>
                <w:sz w:val="20"/>
                <w:szCs w:val="20"/>
              </w:rPr>
            </w:pPr>
            <w:r w:rsidDel="00000000" w:rsidR="00000000" w:rsidRPr="00000000">
              <w:rPr>
                <w:b w:val="1"/>
                <w:sz w:val="20"/>
                <w:szCs w:val="20"/>
                <w:rtl w:val="0"/>
              </w:rPr>
              <w:t xml:space="preserve">Fundamentales (F)</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spacing w:line="240" w:lineRule="auto"/>
              <w:jc w:val="center"/>
              <w:rPr>
                <w:sz w:val="20"/>
                <w:szCs w:val="20"/>
              </w:rPr>
            </w:pPr>
            <w:r w:rsidDel="00000000" w:rsidR="00000000" w:rsidRPr="00000000">
              <w:rPr>
                <w:sz w:val="20"/>
                <w:szCs w:val="20"/>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spacing w:line="240" w:lineRule="auto"/>
              <w:jc w:val="center"/>
              <w:rPr>
                <w:sz w:val="20"/>
                <w:szCs w:val="20"/>
              </w:rPr>
            </w:pPr>
            <w:r w:rsidDel="00000000" w:rsidR="00000000" w:rsidRPr="00000000">
              <w:rPr>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spacing w:lin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spacing w:line="240" w:lineRule="auto"/>
              <w:jc w:val="center"/>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spacing w:lin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F">
            <w:pPr>
              <w:spacing w:line="240" w:lineRule="auto"/>
              <w:jc w:val="center"/>
              <w:rPr>
                <w:sz w:val="20"/>
                <w:szCs w:val="20"/>
              </w:rPr>
            </w:pPr>
            <w:r w:rsidDel="00000000" w:rsidR="00000000" w:rsidRPr="00000000">
              <w:rPr>
                <w:sz w:val="20"/>
                <w:szCs w:val="20"/>
                <w:rtl w:val="0"/>
              </w:rPr>
              <w:t xml:space="preserve"> </w:t>
            </w:r>
          </w:p>
        </w:tc>
      </w:tr>
      <w:tr>
        <w:trPr>
          <w:cantSplit w:val="0"/>
          <w:trHeight w:val="375" w:hRule="atLeast"/>
          <w:tblHeader w:val="0"/>
        </w:trPr>
        <w:tc>
          <w:tcPr>
            <w:gridSpan w:val="2"/>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00">
            <w:pPr>
              <w:spacing w:line="240" w:lineRule="auto"/>
              <w:jc w:val="center"/>
              <w:rPr>
                <w:b w:val="1"/>
                <w:sz w:val="20"/>
                <w:szCs w:val="20"/>
              </w:rPr>
            </w:pPr>
            <w:r w:rsidDel="00000000" w:rsidR="00000000" w:rsidRPr="00000000">
              <w:rPr>
                <w:b w:val="1"/>
                <w:sz w:val="20"/>
                <w:szCs w:val="20"/>
                <w:rtl w:val="0"/>
              </w:rPr>
              <w:t xml:space="preserve">Mayores (My)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2">
            <w:pPr>
              <w:spacing w:line="240" w:lineRule="auto"/>
              <w:jc w:val="center"/>
              <w:rPr>
                <w:sz w:val="20"/>
                <w:szCs w:val="20"/>
              </w:rPr>
            </w:pPr>
            <w:r w:rsidDel="00000000" w:rsidR="00000000" w:rsidRPr="00000000">
              <w:rPr>
                <w:sz w:val="20"/>
                <w:szCs w:val="20"/>
                <w:rtl w:val="0"/>
              </w:rPr>
              <w:t xml:space="preserve">34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3">
            <w:pPr>
              <w:spacing w:line="240" w:lineRule="auto"/>
              <w:jc w:val="center"/>
              <w:rPr>
                <w:sz w:val="20"/>
                <w:szCs w:val="20"/>
              </w:rPr>
            </w:pPr>
            <w:r w:rsidDel="00000000" w:rsidR="00000000" w:rsidRPr="00000000">
              <w:rPr>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4">
            <w:pPr>
              <w:spacing w:lin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5">
            <w:pPr>
              <w:spacing w:line="240" w:lineRule="auto"/>
              <w:jc w:val="center"/>
              <w:rPr>
                <w:sz w:val="20"/>
                <w:szCs w:val="20"/>
              </w:rPr>
            </w:pPr>
            <w:r w:rsidDel="00000000" w:rsidR="00000000" w:rsidRPr="00000000">
              <w:rPr>
                <w:sz w:val="20"/>
                <w:szCs w:val="20"/>
                <w:rtl w:val="0"/>
              </w:rPr>
              <w:t xml:space="preserve">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6">
            <w:pPr>
              <w:spacing w:lin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7">
            <w:pPr>
              <w:spacing w:line="240" w:lineRule="auto"/>
              <w:jc w:val="center"/>
              <w:rPr>
                <w:sz w:val="20"/>
                <w:szCs w:val="20"/>
              </w:rPr>
            </w:pPr>
            <w:r w:rsidDel="00000000" w:rsidR="00000000" w:rsidRPr="00000000">
              <w:rPr>
                <w:sz w:val="20"/>
                <w:szCs w:val="20"/>
                <w:rtl w:val="0"/>
              </w:rPr>
              <w:t xml:space="preserve"> </w:t>
            </w:r>
          </w:p>
        </w:tc>
      </w:tr>
      <w:tr>
        <w:trPr>
          <w:cantSplit w:val="0"/>
          <w:trHeight w:val="375" w:hRule="atLeast"/>
          <w:tblHeader w:val="0"/>
        </w:trPr>
        <w:tc>
          <w:tcPr>
            <w:gridSpan w:val="2"/>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08">
            <w:pPr>
              <w:spacing w:line="240" w:lineRule="auto"/>
              <w:jc w:val="center"/>
              <w:rPr>
                <w:b w:val="1"/>
                <w:sz w:val="20"/>
                <w:szCs w:val="20"/>
              </w:rPr>
            </w:pPr>
            <w:r w:rsidDel="00000000" w:rsidR="00000000" w:rsidRPr="00000000">
              <w:rPr>
                <w:b w:val="1"/>
                <w:sz w:val="20"/>
                <w:szCs w:val="20"/>
                <w:rtl w:val="0"/>
              </w:rPr>
              <w:t xml:space="preserve">Menores (Mn)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A">
            <w:pPr>
              <w:spacing w:line="240" w:lineRule="auto"/>
              <w:jc w:val="cente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spacing w:line="240" w:lineRule="auto"/>
              <w:jc w:val="center"/>
              <w:rPr>
                <w:sz w:val="20"/>
                <w:szCs w:val="20"/>
              </w:rPr>
            </w:pPr>
            <w:r w:rsidDel="00000000" w:rsidR="00000000" w:rsidRPr="00000000">
              <w:rPr>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C">
            <w:pPr>
              <w:spacing w:lin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D">
            <w:pPr>
              <w:spacing w:line="240" w:lineRule="auto"/>
              <w:jc w:val="center"/>
              <w:rPr>
                <w:sz w:val="20"/>
                <w:szCs w:val="20"/>
              </w:rPr>
            </w:pPr>
            <w:r w:rsidDel="00000000" w:rsidR="00000000" w:rsidRPr="00000000">
              <w:rPr>
                <w:sz w:val="20"/>
                <w:szCs w:val="20"/>
                <w:rtl w:val="0"/>
              </w:rPr>
              <w:t xml:space="preserve">60%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E">
            <w:pPr>
              <w:spacing w:line="240" w:lineRule="auto"/>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F">
            <w:pPr>
              <w:spacing w:line="240" w:lineRule="auto"/>
              <w:jc w:val="center"/>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110">
      <w:pPr>
        <w:rPr>
          <w:sz w:val="20"/>
          <w:szCs w:val="20"/>
        </w:rPr>
      </w:pPr>
      <w:r w:rsidDel="00000000" w:rsidR="00000000" w:rsidRPr="00000000">
        <w:rPr>
          <w:rtl w:val="0"/>
        </w:rPr>
      </w:r>
    </w:p>
    <w:p w:rsidR="00000000" w:rsidDel="00000000" w:rsidP="00000000" w:rsidRDefault="00000000" w:rsidRPr="00000000" w14:paraId="00000111">
      <w:pPr>
        <w:rPr>
          <w:sz w:val="20"/>
          <w:szCs w:val="20"/>
        </w:rPr>
      </w:pPr>
      <w:r w:rsidDel="00000000" w:rsidR="00000000" w:rsidRPr="00000000">
        <w:rPr>
          <w:sz w:val="20"/>
          <w:szCs w:val="20"/>
          <w:rtl w:val="0"/>
        </w:rPr>
        <w:t xml:space="preserve">Después de haber realizado el diagnóstico, implementado la lista de chequeo y tomado las medidas y acciones correctivas, el productor deberá solicitar la visita de auditoría ante el ICA para que en un tiempo no mayor a 15 días posteriores a la solicitud se le realice la visita donde a través de un informe y una lista de chequeo, se verificará el cumplimiento de lo establecido en la Resolución 067449 del 8 de mayo de 2020. El resultado de esta visita dará el concepto de Certificable o Aplazado de acuerdo con lo siguiente: </w:t>
      </w:r>
    </w:p>
    <w:p w:rsidR="00000000" w:rsidDel="00000000" w:rsidP="00000000" w:rsidRDefault="00000000" w:rsidRPr="00000000" w14:paraId="00000112">
      <w:pPr>
        <w:rPr>
          <w:sz w:val="20"/>
          <w:szCs w:val="20"/>
        </w:rPr>
      </w:pPr>
      <w:r w:rsidDel="00000000" w:rsidR="00000000" w:rsidRPr="00000000">
        <w:rPr>
          <w:rtl w:val="0"/>
        </w:rPr>
      </w:r>
    </w:p>
    <w:p w:rsidR="00000000" w:rsidDel="00000000" w:rsidP="00000000" w:rsidRDefault="00000000" w:rsidRPr="00000000" w14:paraId="00000113">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0</wp:posOffset>
                </wp:positionV>
                <wp:extent cx="5425400" cy="745400"/>
                <wp:effectExtent b="0" l="0" r="0" t="0"/>
                <wp:wrapNone/>
                <wp:docPr id="399" name=""/>
                <a:graphic>
                  <a:graphicData uri="http://schemas.microsoft.com/office/word/2010/wordprocessingShape">
                    <wps:wsp>
                      <wps:cNvSpPr/>
                      <wps:cNvPr id="39" name="Shape 39"/>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Imagen interactiva puntos calientes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DI_CF002_1.6_Certificados_visita_auditoria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0</wp:posOffset>
                </wp:positionV>
                <wp:extent cx="5425400" cy="745400"/>
                <wp:effectExtent b="0" l="0" r="0" t="0"/>
                <wp:wrapNone/>
                <wp:docPr id="399"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14">
      <w:pPr>
        <w:rPr>
          <w:sz w:val="20"/>
          <w:szCs w:val="20"/>
        </w:rPr>
      </w:pPr>
      <w:r w:rsidDel="00000000" w:rsidR="00000000" w:rsidRPr="00000000">
        <w:rPr>
          <w:rtl w:val="0"/>
        </w:rPr>
      </w:r>
    </w:p>
    <w:p w:rsidR="00000000" w:rsidDel="00000000" w:rsidP="00000000" w:rsidRDefault="00000000" w:rsidRPr="00000000" w14:paraId="00000115">
      <w:pPr>
        <w:rPr>
          <w:sz w:val="20"/>
          <w:szCs w:val="20"/>
        </w:rPr>
      </w:pPr>
      <w:r w:rsidDel="00000000" w:rsidR="00000000" w:rsidRPr="00000000">
        <w:rPr>
          <w:rtl w:val="0"/>
        </w:rPr>
      </w:r>
    </w:p>
    <w:p w:rsidR="00000000" w:rsidDel="00000000" w:rsidP="00000000" w:rsidRDefault="00000000" w:rsidRPr="00000000" w14:paraId="00000116">
      <w:pPr>
        <w:rPr>
          <w:sz w:val="20"/>
          <w:szCs w:val="20"/>
        </w:rPr>
      </w:pPr>
      <w:r w:rsidDel="00000000" w:rsidR="00000000" w:rsidRPr="00000000">
        <w:rPr>
          <w:rtl w:val="0"/>
        </w:rPr>
      </w:r>
    </w:p>
    <w:p w:rsidR="00000000" w:rsidDel="00000000" w:rsidP="00000000" w:rsidRDefault="00000000" w:rsidRPr="00000000" w14:paraId="00000117">
      <w:pPr>
        <w:rPr>
          <w:sz w:val="20"/>
          <w:szCs w:val="20"/>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118">
      <w:pPr>
        <w:rPr>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rtl w:val="0"/>
        </w:rPr>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rtl w:val="0"/>
        </w:rPr>
      </w:r>
    </w:p>
    <w:p w:rsidR="00000000" w:rsidDel="00000000" w:rsidP="00000000" w:rsidRDefault="00000000" w:rsidRPr="00000000" w14:paraId="0000011D">
      <w:pPr>
        <w:rPr>
          <w:sz w:val="20"/>
          <w:szCs w:val="20"/>
        </w:rPr>
      </w:pP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rtl w:val="0"/>
        </w:rPr>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Documentación</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0"/>
        <w:tblW w:w="9872.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872"/>
        <w:tblGridChange w:id="0">
          <w:tblGrid>
            <w:gridCol w:w="9872"/>
          </w:tblGrid>
        </w:tblGridChange>
      </w:tblGrid>
      <w:tr>
        <w:trPr>
          <w:cantSplit w:val="0"/>
          <w:trHeight w:val="188" w:hRule="atLeast"/>
          <w:tblHeader w:val="0"/>
        </w:trPr>
        <w:tc>
          <w:tcPr>
            <w:shd w:fill="e5dfec" w:val="clear"/>
          </w:tcPr>
          <w:p w:rsidR="00000000" w:rsidDel="00000000" w:rsidP="00000000" w:rsidRDefault="00000000" w:rsidRPr="00000000" w14:paraId="0000012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c>
      </w:tr>
      <w:tr>
        <w:trPr>
          <w:cantSplit w:val="0"/>
          <w:trHeight w:val="3161" w:hRule="atLeast"/>
          <w:tblHeader w:val="0"/>
        </w:trPr>
        <w:tc>
          <w:tcPr>
            <w:shd w:fill="e5dfec" w:val="clea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15"/>
              </w:sdtPr>
              <w:sdtContent>
                <w:commentRangeStart w:id="15"/>
              </w:sdtContent>
            </w:sdt>
            <w:commentRangeEnd w:id="15"/>
            <w:r w:rsidDel="00000000" w:rsidR="00000000" w:rsidRPr="00000000">
              <w:commentReference w:id="15"/>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3276600</wp:posOffset>
                      </wp:positionH>
                      <wp:positionV relativeFrom="paragraph">
                        <wp:posOffset>45720</wp:posOffset>
                      </wp:positionV>
                      <wp:extent cx="2379980" cy="1423670"/>
                      <wp:effectExtent b="0" l="0" r="0" t="0"/>
                      <wp:wrapSquare wrapText="bothSides" distB="45720" distT="45720" distL="114300" distR="114300"/>
                      <wp:docPr id="396" name=""/>
                      <a:graphic>
                        <a:graphicData uri="http://schemas.microsoft.com/office/word/2010/wordprocessingShape">
                          <wps:wsp>
                            <wps:cNvSpPr/>
                            <wps:cNvPr id="36" name="Shape 36"/>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La toma y registro de la información generada en la unidad productiva, garantiza contar con un historial de todos los eventos ocurridos, permitiendo la recolección de datos y el análisis de información que se traduce en un constante mejoramiento de la sanidad, inocuidad y producción de la finca (Tafur y Nieto, 2011).</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3276600</wp:posOffset>
                      </wp:positionH>
                      <wp:positionV relativeFrom="paragraph">
                        <wp:posOffset>45720</wp:posOffset>
                      </wp:positionV>
                      <wp:extent cx="2379980" cy="1423670"/>
                      <wp:effectExtent b="0" l="0" r="0" t="0"/>
                      <wp:wrapSquare wrapText="bothSides" distB="45720" distT="45720" distL="114300" distR="114300"/>
                      <wp:docPr id="396"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2379980" cy="142367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24132</wp:posOffset>
                  </wp:positionH>
                  <wp:positionV relativeFrom="paragraph">
                    <wp:posOffset>115570</wp:posOffset>
                  </wp:positionV>
                  <wp:extent cx="2966720" cy="1981200"/>
                  <wp:effectExtent b="0" l="0" r="0" t="0"/>
                  <wp:wrapSquare wrapText="bothSides" distB="0" distT="0" distL="114300" distR="114300"/>
                  <wp:docPr id="418"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2966720" cy="1981200"/>
                          </a:xfrm>
                          <a:prstGeom prst="rect"/>
                          <a:ln/>
                        </pic:spPr>
                      </pic:pic>
                    </a:graphicData>
                  </a:graphic>
                </wp:anchor>
              </w:drawing>
            </w:r>
          </w:p>
        </w:tc>
      </w:tr>
      <w:tr>
        <w:trPr>
          <w:cantSplit w:val="0"/>
          <w:trHeight w:val="206" w:hRule="atLeast"/>
          <w:tblHeader w:val="0"/>
        </w:trPr>
        <w:tc>
          <w:tcPr>
            <w:shd w:fill="e5dfec" w:val="clear"/>
          </w:tcPr>
          <w:p w:rsidR="00000000" w:rsidDel="00000000" w:rsidP="00000000" w:rsidRDefault="00000000" w:rsidRPr="00000000" w14:paraId="0000012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0</wp:posOffset>
                      </wp:positionV>
                      <wp:extent cx="2063750" cy="692150"/>
                      <wp:effectExtent b="0" l="0" r="0" t="0"/>
                      <wp:wrapNone/>
                      <wp:docPr id="395" name=""/>
                      <a:graphic>
                        <a:graphicData uri="http://schemas.microsoft.com/office/word/2010/wordprocessingShape">
                          <wps:wsp>
                            <wps:cNvSpPr/>
                            <wps:cNvPr id="35" name="Shape 35"/>
                            <wps:spPr>
                              <a:xfrm>
                                <a:off x="4323650" y="3443450"/>
                                <a:ext cx="2044700" cy="6731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Eventos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0</wp:posOffset>
                      </wp:positionV>
                      <wp:extent cx="2063750" cy="692150"/>
                      <wp:effectExtent b="0" l="0" r="0" t="0"/>
                      <wp:wrapNone/>
                      <wp:docPr id="395"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2063750" cy="692150"/>
                              </a:xfrm>
                              <a:prstGeom prst="rect"/>
                              <a:ln/>
                            </pic:spPr>
                          </pic:pic>
                        </a:graphicData>
                      </a:graphic>
                    </wp:anchor>
                  </w:drawing>
                </mc:Fallback>
              </mc:AlternateContent>
            </w:r>
          </w:p>
        </w:tc>
      </w:tr>
      <w:tr>
        <w:trPr>
          <w:cantSplit w:val="0"/>
          <w:trHeight w:val="188" w:hRule="atLeast"/>
          <w:tblHeader w:val="0"/>
        </w:trPr>
        <w:tc>
          <w:tcPr>
            <w:shd w:fill="e5dfec" w:val="clear"/>
          </w:tcPr>
          <w:p w:rsidR="00000000" w:rsidDel="00000000" w:rsidP="00000000" w:rsidRDefault="00000000" w:rsidRPr="00000000" w14:paraId="00000126">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r>
      <w:tr>
        <w:trPr>
          <w:cantSplit w:val="0"/>
          <w:trHeight w:val="206" w:hRule="atLeast"/>
          <w:tblHeader w:val="0"/>
        </w:trPr>
        <w:tc>
          <w:tcPr>
            <w:shd w:fill="e5dfec" w:val="clear"/>
          </w:tcPr>
          <w:p w:rsidR="00000000" w:rsidDel="00000000" w:rsidP="00000000" w:rsidRDefault="00000000" w:rsidRPr="00000000" w14:paraId="0000012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Algunos de estos eventos ocurridos pueden ser:</w:t>
            </w:r>
          </w:p>
        </w:tc>
      </w:tr>
      <w:tr>
        <w:trPr>
          <w:cantSplit w:val="0"/>
          <w:trHeight w:val="188" w:hRule="atLeast"/>
          <w:tblHeader w:val="0"/>
        </w:trPr>
        <w:tc>
          <w:tcPr>
            <w:shd w:fill="e5dfec" w:val="clear"/>
          </w:tcPr>
          <w:p w:rsidR="00000000" w:rsidDel="00000000" w:rsidP="00000000" w:rsidRDefault="00000000" w:rsidRPr="00000000" w14:paraId="00000128">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r>
      <w:tr>
        <w:trPr>
          <w:cantSplit w:val="0"/>
          <w:trHeight w:val="721" w:hRule="atLeast"/>
          <w:tblHeader w:val="0"/>
        </w:trPr>
        <w:tc>
          <w:tcPr>
            <w:shd w:fill="e5dfec" w:val="clear"/>
          </w:tcPr>
          <w:p w:rsidR="00000000" w:rsidDel="00000000" w:rsidP="00000000" w:rsidRDefault="00000000" w:rsidRPr="00000000" w14:paraId="00000129">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4856480</wp:posOffset>
                  </wp:positionH>
                  <wp:positionV relativeFrom="paragraph">
                    <wp:posOffset>69850</wp:posOffset>
                  </wp:positionV>
                  <wp:extent cx="482600" cy="482600"/>
                  <wp:effectExtent b="0" l="0" r="0" t="0"/>
                  <wp:wrapSquare wrapText="bothSides" distB="0" distT="0" distL="114300" distR="114300"/>
                  <wp:docPr id="421"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82600" cy="482600"/>
                          </a:xfrm>
                          <a:prstGeom prst="rect"/>
                          <a:ln/>
                        </pic:spPr>
                      </pic:pic>
                    </a:graphicData>
                  </a:graphic>
                </wp:anchor>
              </w:drawing>
            </w:r>
          </w:p>
        </w:tc>
      </w:tr>
      <w:tr>
        <w:trPr>
          <w:cantSplit w:val="0"/>
          <w:trHeight w:val="188" w:hRule="atLeast"/>
          <w:tblHeader w:val="0"/>
        </w:trPr>
        <w:tc>
          <w:tcPr>
            <w:shd w:fill="e5dfec" w:val="clear"/>
          </w:tcPr>
          <w:p w:rsidR="00000000" w:rsidDel="00000000" w:rsidP="00000000" w:rsidRDefault="00000000" w:rsidRPr="00000000" w14:paraId="0000012A">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r>
      <w:tr>
        <w:trPr>
          <w:cantSplit w:val="0"/>
          <w:trHeight w:val="206" w:hRule="atLeast"/>
          <w:tblHeader w:val="0"/>
        </w:trPr>
        <w:tc>
          <w:tcPr>
            <w:shd w:fill="e5dfec" w:val="clear"/>
          </w:tcPr>
          <w:p w:rsidR="00000000" w:rsidDel="00000000" w:rsidP="00000000" w:rsidRDefault="00000000" w:rsidRPr="00000000" w14:paraId="0000012B">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r>
    </w:tbl>
    <w:p w:rsidR="00000000" w:rsidDel="00000000" w:rsidP="00000000" w:rsidRDefault="00000000" w:rsidRPr="00000000" w14:paraId="0000012C">
      <w:pPr>
        <w:pBdr>
          <w:top w:space="0" w:sz="0" w:val="nil"/>
          <w:left w:space="0" w:sz="0" w:val="nil"/>
          <w:bottom w:space="0" w:sz="0" w:val="nil"/>
          <w:right w:space="0" w:sz="0" w:val="nil"/>
          <w:between w:space="0" w:sz="0" w:val="nil"/>
        </w:pBdr>
        <w:rPr>
          <w:sz w:val="20"/>
          <w:szCs w:val="20"/>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rPr>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De igual forma debe existir un registro individual para cada animal, donde se escriban todos los procedimientos realizados durante la estadía en la finca (eventos sanitarios, reproductivos, desempeño productivo, procedimientos quirúrgicos y sus respectivos tratamientos) y archivar la guía sanitaria de movilización del ICA (original y copia), de todos los animales que ingresan a la granja.</w:t>
      </w:r>
    </w:p>
    <w:p w:rsidR="00000000" w:rsidDel="00000000" w:rsidP="00000000" w:rsidRDefault="00000000" w:rsidRPr="00000000" w14:paraId="0000012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rPr>
          <w:sz w:val="20"/>
          <w:szCs w:val="20"/>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rPr>
          <w:sz w:val="20"/>
          <w:szCs w:val="20"/>
        </w:rPr>
      </w:pPr>
      <w:commentRangeEnd w:id="17"/>
      <w:r w:rsidDel="00000000" w:rsidR="00000000" w:rsidRPr="00000000">
        <w:commentReference w:id="17"/>
      </w:r>
      <w:sdt>
        <w:sdtPr>
          <w:tag w:val="goog_rdk_18"/>
        </w:sdtPr>
        <w:sdtContent>
          <w:commentRangeStart w:id="18"/>
        </w:sdtContent>
      </w:sdt>
      <w:r w:rsidDel="00000000" w:rsidR="00000000" w:rsidRPr="00000000">
        <w:rPr>
          <w:sz w:val="20"/>
          <w:szCs w:val="20"/>
          <w:rtl w:val="0"/>
        </w:rPr>
        <w:t xml:space="preserve">El ganadero que desee certificarse en BPG en la producción de leche, deberá tener en regla la siguiente documentación: </w:t>
      </w:r>
      <w:r w:rsidDel="00000000" w:rsidR="00000000" w:rsidRPr="00000000">
        <w:drawing>
          <wp:anchor allowOverlap="1" behindDoc="0" distB="0" distT="0" distL="114300" distR="114300" hidden="0" layoutInCell="1" locked="0" relativeHeight="0" simplePos="0">
            <wp:simplePos x="0" y="0"/>
            <wp:positionH relativeFrom="column">
              <wp:posOffset>3439390</wp:posOffset>
            </wp:positionH>
            <wp:positionV relativeFrom="paragraph">
              <wp:posOffset>6985</wp:posOffset>
            </wp:positionV>
            <wp:extent cx="2743200" cy="1823720"/>
            <wp:effectExtent b="0" l="0" r="0" t="0"/>
            <wp:wrapSquare wrapText="bothSides" distB="0" distT="0" distL="114300" distR="114300"/>
            <wp:docPr id="420" name="image21.jpg"/>
            <a:graphic>
              <a:graphicData uri="http://schemas.openxmlformats.org/drawingml/2006/picture">
                <pic:pic>
                  <pic:nvPicPr>
                    <pic:cNvPr id="0" name="image21.jpg"/>
                    <pic:cNvPicPr preferRelativeResize="0"/>
                  </pic:nvPicPr>
                  <pic:blipFill>
                    <a:blip r:embed="rId30"/>
                    <a:srcRect b="0" l="0" r="0" t="0"/>
                    <a:stretch>
                      <a:fillRect/>
                    </a:stretch>
                  </pic:blipFill>
                  <pic:spPr>
                    <a:xfrm>
                      <a:off x="0" y="0"/>
                      <a:ext cx="2743200" cy="1823720"/>
                    </a:xfrm>
                    <a:prstGeom prst="rect"/>
                    <a:ln/>
                  </pic:spPr>
                </pic:pic>
              </a:graphicData>
            </a:graphic>
          </wp:anchor>
        </w:drawing>
      </w:r>
    </w:p>
    <w:p w:rsidR="00000000" w:rsidDel="00000000" w:rsidP="00000000" w:rsidRDefault="00000000" w:rsidRPr="00000000" w14:paraId="0000013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Certificado de uso del suelo. </w:t>
      </w:r>
    </w:p>
    <w:p w:rsidR="00000000" w:rsidDel="00000000" w:rsidP="00000000" w:rsidRDefault="00000000" w:rsidRPr="00000000" w14:paraId="000001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Guía de movilización interna. </w:t>
      </w:r>
    </w:p>
    <w:p w:rsidR="00000000" w:rsidDel="00000000" w:rsidP="00000000" w:rsidRDefault="00000000" w:rsidRPr="00000000" w14:paraId="000001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Registro sanitario del predio.</w:t>
      </w:r>
    </w:p>
    <w:p w:rsidR="00000000" w:rsidDel="00000000" w:rsidP="00000000" w:rsidRDefault="00000000" w:rsidRPr="00000000" w14:paraId="000001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Certificado hato libre de brucelosis. </w:t>
      </w:r>
    </w:p>
    <w:p w:rsidR="00000000" w:rsidDel="00000000" w:rsidP="00000000" w:rsidRDefault="00000000" w:rsidRPr="00000000" w14:paraId="000001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Certificado hato libre de tuberculosis. </w:t>
      </w:r>
    </w:p>
    <w:p w:rsidR="00000000" w:rsidDel="00000000" w:rsidP="00000000" w:rsidRDefault="00000000" w:rsidRPr="00000000" w14:paraId="000001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Constancia de registro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predio ante el ICA. </w:t>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Registro único de vacunación – RUV. </w:t>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Constancia expedida por el médico veterinario que le presta asistencia técnica a la finca.</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Además, es necesario revisar la normatividad vigente de las BPG</w:t>
      </w:r>
      <w:r w:rsidDel="00000000" w:rsidR="00000000" w:rsidRPr="00000000">
        <w:rPr>
          <w:b w:val="1"/>
          <w:sz w:val="20"/>
          <w:szCs w:val="20"/>
          <w:rtl w:val="0"/>
        </w:rPr>
        <w:t xml:space="preserve">, establecida por el Instituto Colombiano Agropecuario</w:t>
      </w:r>
      <w:r w:rsidDel="00000000" w:rsidR="00000000" w:rsidRPr="00000000">
        <w:rPr>
          <w:sz w:val="20"/>
          <w:szCs w:val="20"/>
          <w:rtl w:val="0"/>
        </w:rPr>
        <w:t xml:space="preserve"> </w:t>
      </w:r>
      <w:r w:rsidDel="00000000" w:rsidR="00000000" w:rsidRPr="00000000">
        <w:rPr>
          <w:b w:val="1"/>
          <w:sz w:val="20"/>
          <w:szCs w:val="20"/>
          <w:rtl w:val="0"/>
        </w:rPr>
        <w:t xml:space="preserve">- ICA y finalmente aplicar la lista de chequeo de “predios productores de leche con destino al consumo humano - Forma 3-852 V. 5”</w:t>
      </w:r>
      <w:r w:rsidDel="00000000" w:rsidR="00000000" w:rsidRPr="00000000">
        <w:rPr>
          <w:sz w:val="20"/>
          <w:szCs w:val="20"/>
          <w:rtl w:val="0"/>
        </w:rPr>
        <w:t xml:space="preserve"> Esta lista de chequeo se aplica con el fin de encontrar carencias ante la normatividad e iniciar un plan que permita completar los aspectos faltantes para poder obtener la certificación.</w:t>
      </w:r>
    </w:p>
    <w:p w:rsidR="00000000" w:rsidDel="00000000" w:rsidP="00000000" w:rsidRDefault="00000000" w:rsidRPr="00000000" w14:paraId="0000013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393700</wp:posOffset>
                </wp:positionH>
                <wp:positionV relativeFrom="paragraph">
                  <wp:posOffset>642620</wp:posOffset>
                </wp:positionV>
                <wp:extent cx="5305425" cy="1181100"/>
                <wp:effectExtent b="0" l="0" r="0" t="0"/>
                <wp:wrapSquare wrapText="bothSides" distB="45720" distT="45720" distL="114300" distR="114300"/>
                <wp:docPr id="405" name=""/>
                <a:graphic>
                  <a:graphicData uri="http://schemas.microsoft.com/office/word/2010/wordprocessingShape">
                    <wps:wsp>
                      <wps:cNvSpPr/>
                      <wps:cNvPr id="45" name="Shape 45"/>
                      <wps:spPr>
                        <a:xfrm>
                          <a:off x="2702813" y="3198975"/>
                          <a:ext cx="5286375" cy="11620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Para una mejor comprensión, se puede ver esta lista de chequeo para predios productores de leche con destino al consumo humano - Forma 3-852 V. 5: </w:t>
                            </w:r>
                            <w:r w:rsidDel="00000000" w:rsidR="00000000" w:rsidRPr="00000000">
                              <w:rPr>
                                <w:rFonts w:ascii="Arial" w:cs="Arial" w:eastAsia="Arial" w:hAnsi="Arial"/>
                                <w:b w:val="0"/>
                                <w:i w:val="0"/>
                                <w:smallCaps w:val="0"/>
                                <w:strike w:val="0"/>
                                <w:color w:val="0000ff"/>
                                <w:sz w:val="20"/>
                                <w:u w:val="single"/>
                                <w:vertAlign w:val="baseline"/>
                              </w:rPr>
                              <w:t xml:space="preserve">https://www.ica.gov.co/areas/pecuaria/servicios/inocuidad-en-las-cadenas-agroalimentarias/listado-de-predios-certificados-en-bpg/forma-3-852-lista-de-chequeo-de-predios-productore.aspx</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393700</wp:posOffset>
                </wp:positionH>
                <wp:positionV relativeFrom="paragraph">
                  <wp:posOffset>642620</wp:posOffset>
                </wp:positionV>
                <wp:extent cx="5305425" cy="1181100"/>
                <wp:effectExtent b="0" l="0" r="0" t="0"/>
                <wp:wrapSquare wrapText="bothSides" distB="45720" distT="45720" distL="114300" distR="114300"/>
                <wp:docPr id="405" name="image33.png"/>
                <a:graphic>
                  <a:graphicData uri="http://schemas.openxmlformats.org/drawingml/2006/picture">
                    <pic:pic>
                      <pic:nvPicPr>
                        <pic:cNvPr id="0" name="image33.png"/>
                        <pic:cNvPicPr preferRelativeResize="0"/>
                      </pic:nvPicPr>
                      <pic:blipFill>
                        <a:blip r:embed="rId31"/>
                        <a:srcRect/>
                        <a:stretch>
                          <a:fillRect/>
                        </a:stretch>
                      </pic:blipFill>
                      <pic:spPr>
                        <a:xfrm>
                          <a:off x="0" y="0"/>
                          <a:ext cx="5305425" cy="11811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227965</wp:posOffset>
            </wp:positionV>
            <wp:extent cx="6124575" cy="1986915"/>
            <wp:effectExtent b="0" l="0" r="0" t="0"/>
            <wp:wrapSquare wrapText="bothSides" distB="0" distT="0" distL="114300" distR="114300"/>
            <wp:docPr id="428"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6124575" cy="1986915"/>
                    </a:xfrm>
                    <a:prstGeom prst="rect"/>
                    <a:ln/>
                  </pic:spPr>
                </pic:pic>
              </a:graphicData>
            </a:graphic>
          </wp:anchor>
        </w:drawing>
      </w:r>
    </w:p>
    <w:p w:rsidR="00000000" w:rsidDel="00000000" w:rsidP="00000000" w:rsidRDefault="00000000" w:rsidRPr="00000000" w14:paraId="0000013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Metas</w:t>
      </w:r>
    </w:p>
    <w:p w:rsidR="00000000" w:rsidDel="00000000" w:rsidP="00000000" w:rsidRDefault="00000000" w:rsidRPr="00000000" w14:paraId="00000141">
      <w:pPr>
        <w:pBdr>
          <w:top w:space="0" w:sz="0" w:val="nil"/>
          <w:left w:space="0" w:sz="0" w:val="nil"/>
          <w:bottom w:space="0" w:sz="0" w:val="nil"/>
          <w:right w:space="0" w:sz="0" w:val="nil"/>
          <w:between w:space="0" w:sz="0" w:val="nil"/>
        </w:pBdr>
        <w:rPr>
          <w:b w:val="1"/>
          <w:color w:val="000000"/>
          <w:sz w:val="20"/>
          <w:szCs w:val="20"/>
        </w:rPr>
      </w:pPr>
      <w:sdt>
        <w:sdtPr>
          <w:tag w:val="goog_rdk_19"/>
        </w:sdtPr>
        <w:sdtContent>
          <w:commentRangeStart w:id="19"/>
        </w:sdtContent>
      </w:sdt>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rPr>
          <w:color w:val="000000"/>
          <w:sz w:val="20"/>
          <w:szCs w:val="20"/>
        </w:rPr>
      </w:pPr>
      <w:commentRangeEnd w:id="19"/>
      <w:r w:rsidDel="00000000" w:rsidR="00000000" w:rsidRPr="00000000">
        <w:commentReference w:id="19"/>
      </w:r>
      <w:r w:rsidDel="00000000" w:rsidR="00000000" w:rsidRPr="00000000">
        <w:rPr>
          <w:rtl w:val="0"/>
        </w:rPr>
      </w:r>
    </w:p>
    <w:tbl>
      <w:tblPr>
        <w:tblStyle w:val="Table11"/>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shd w:fill="e5dfec" w:val="clear"/>
          </w:tcPr>
          <w:p w:rsidR="00000000" w:rsidDel="00000000" w:rsidP="00000000" w:rsidRDefault="00000000" w:rsidRPr="00000000" w14:paraId="0000014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e5dfec" w:val="clear"/>
          </w:tcPr>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metas son la parte tangible del plan de implementación, es lo que se va a percibir una vez se ejecute con éxito el plan, están directamente relacionadas con los objetivos y permite que se haga una medición del proceso a través de los resultados; en otras palabras, las metas son el propósito del plan, en este caso la implementación de las buenas prácticas ganaderas en bovinos de leche. Al lograr la implementación entonces se puede: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36195</wp:posOffset>
                  </wp:positionV>
                  <wp:extent cx="2387600" cy="1372870"/>
                  <wp:effectExtent b="0" l="0" r="0" t="0"/>
                  <wp:wrapSquare wrapText="bothSides" distB="0" distT="0" distL="114300" distR="114300"/>
                  <wp:docPr descr="Pequeños empresarios con gráfico creciente de informe de progreso. trabajo en equipo de la empresa sobre el impulso del rendimiento, ilustración vectorial plana del plan de promoción del mercado. éxito, liderazgo en la oficina, concepto de logro vector gratuito" id="427" name="image38.jpg"/>
                  <a:graphic>
                    <a:graphicData uri="http://schemas.openxmlformats.org/drawingml/2006/picture">
                      <pic:pic>
                        <pic:nvPicPr>
                          <pic:cNvPr descr="Pequeños empresarios con gráfico creciente de informe de progreso. trabajo en equipo de la empresa sobre el impulso del rendimiento, ilustración vectorial plana del plan de promoción del mercado. éxito, liderazgo en la oficina, concepto de logro vector gratuito" id="0" name="image38.jpg"/>
                          <pic:cNvPicPr preferRelativeResize="0"/>
                        </pic:nvPicPr>
                        <pic:blipFill>
                          <a:blip r:embed="rId33"/>
                          <a:srcRect b="0" l="0" r="0" t="0"/>
                          <a:stretch>
                            <a:fillRect/>
                          </a:stretch>
                        </pic:blipFill>
                        <pic:spPr>
                          <a:xfrm>
                            <a:off x="0" y="0"/>
                            <a:ext cx="2387600" cy="1372870"/>
                          </a:xfrm>
                          <a:prstGeom prst="rect"/>
                          <a:ln/>
                        </pic:spPr>
                      </pic:pic>
                    </a:graphicData>
                  </a:graphic>
                </wp:anchor>
              </w:drawing>
            </w:r>
          </w:p>
        </w:tc>
      </w:tr>
      <w:tr>
        <w:trPr>
          <w:cantSplit w:val="0"/>
          <w:tblHeader w:val="0"/>
        </w:trPr>
        <w:tc>
          <w:tcPr>
            <w:shd w:fill="e5dfec" w:val="clear"/>
          </w:tcPr>
          <w:p w:rsidR="00000000" w:rsidDel="00000000" w:rsidP="00000000" w:rsidRDefault="00000000" w:rsidRPr="00000000" w14:paraId="0000014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e5dfec" w:val="clear"/>
          </w:tcPr>
          <w:p w:rsidR="00000000" w:rsidDel="00000000" w:rsidP="00000000" w:rsidRDefault="00000000" w:rsidRPr="00000000" w14:paraId="0000014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bl>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lineRule="auto"/>
        <w:jc w:val="center"/>
        <w:rPr>
          <w:sz w:val="20"/>
          <w:szCs w:val="20"/>
        </w:rPr>
      </w:pPr>
      <w:sdt>
        <w:sdtPr>
          <w:tag w:val="goog_rdk_20"/>
        </w:sdtPr>
        <w:sdtContent>
          <w:commentRangeStart w:id="20"/>
        </w:sdtContent>
      </w:sdt>
      <w:r w:rsidDel="00000000" w:rsidR="00000000" w:rsidRPr="00000000">
        <w:rPr>
          <w:color w:val="000000"/>
          <w:sz w:val="20"/>
          <w:szCs w:val="20"/>
        </w:rPr>
        <mc:AlternateContent>
          <mc:Choice Requires="wpg">
            <w:drawing>
              <wp:inline distB="0" distT="0" distL="0" distR="0">
                <wp:extent cx="619125" cy="542925"/>
                <wp:effectExtent b="0" l="0" r="0" t="0"/>
                <wp:docPr id="408" name=""/>
                <a:graphic>
                  <a:graphicData uri="http://schemas.microsoft.com/office/word/2010/wordprocessingShape">
                    <wps:wsp>
                      <wps:cNvSpPr/>
                      <wps:cNvPr id="48" name="Shape 48"/>
                      <wps:spPr>
                        <a:xfrm>
                          <a:off x="5055488" y="3527588"/>
                          <a:ext cx="581025" cy="504825"/>
                        </a:xfrm>
                        <a:prstGeom prst="ellipse">
                          <a:avLst/>
                        </a:prstGeom>
                        <a:solidFill>
                          <a:srgbClr val="DDD9C3"/>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1</w:t>
                            </w:r>
                          </w:p>
                        </w:txbxContent>
                      </wps:txbx>
                      <wps:bodyPr anchorCtr="0" anchor="ctr" bIns="45700" lIns="91425" spcFirstLastPara="1" rIns="91425" wrap="square" tIns="45700">
                        <a:noAutofit/>
                      </wps:bodyPr>
                    </wps:wsp>
                  </a:graphicData>
                </a:graphic>
              </wp:inline>
            </w:drawing>
          </mc:Choice>
          <mc:Fallback>
            <w:drawing>
              <wp:inline distB="0" distT="0" distL="0" distR="0">
                <wp:extent cx="619125" cy="542925"/>
                <wp:effectExtent b="0" l="0" r="0" t="0"/>
                <wp:docPr id="408" name="image36.png"/>
                <a:graphic>
                  <a:graphicData uri="http://schemas.openxmlformats.org/drawingml/2006/picture">
                    <pic:pic>
                      <pic:nvPicPr>
                        <pic:cNvPr id="0" name="image36.png"/>
                        <pic:cNvPicPr preferRelativeResize="0"/>
                      </pic:nvPicPr>
                      <pic:blipFill>
                        <a:blip r:embed="rId34"/>
                        <a:srcRect/>
                        <a:stretch>
                          <a:fillRect/>
                        </a:stretch>
                      </pic:blipFill>
                      <pic:spPr>
                        <a:xfrm>
                          <a:off x="0" y="0"/>
                          <a:ext cx="619125" cy="542925"/>
                        </a:xfrm>
                        <a:prstGeom prst="rect"/>
                        <a:ln/>
                      </pic:spPr>
                    </pic:pic>
                  </a:graphicData>
                </a:graphic>
              </wp:inline>
            </w:drawing>
          </mc:Fallback>
        </mc:AlternateContent>
      </w:r>
      <w:commentRangeEnd w:id="20"/>
      <w:r w:rsidDel="00000000" w:rsidR="00000000" w:rsidRPr="00000000">
        <w:commentReference w:id="20"/>
      </w:r>
      <w:sdt>
        <w:sdtPr>
          <w:tag w:val="goog_rdk_21"/>
        </w:sdtPr>
        <w:sdtContent>
          <w:commentRangeStart w:id="21"/>
        </w:sdtContent>
      </w:sdt>
      <w:r w:rsidDel="00000000" w:rsidR="00000000" w:rsidRPr="00000000">
        <w:rPr>
          <w:color w:val="000000"/>
          <w:sz w:val="20"/>
          <w:szCs w:val="20"/>
        </w:rPr>
        <mc:AlternateContent>
          <mc:Choice Requires="wpg">
            <w:drawing>
              <wp:inline distB="0" distT="0" distL="0" distR="0">
                <wp:extent cx="619125" cy="542925"/>
                <wp:effectExtent b="0" l="0" r="0" t="0"/>
                <wp:docPr id="409" name=""/>
                <a:graphic>
                  <a:graphicData uri="http://schemas.microsoft.com/office/word/2010/wordprocessingShape">
                    <wps:wsp>
                      <wps:cNvSpPr/>
                      <wps:cNvPr id="49" name="Shape 49"/>
                      <wps:spPr>
                        <a:xfrm>
                          <a:off x="5055488" y="3527588"/>
                          <a:ext cx="581025" cy="504825"/>
                        </a:xfrm>
                        <a:prstGeom prst="ellipse">
                          <a:avLst/>
                        </a:prstGeom>
                        <a:solidFill>
                          <a:srgbClr val="DDD9C3"/>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2</w:t>
                            </w:r>
                          </w:p>
                        </w:txbxContent>
                      </wps:txbx>
                      <wps:bodyPr anchorCtr="0" anchor="ctr" bIns="45700" lIns="91425" spcFirstLastPara="1" rIns="91425" wrap="square" tIns="45700">
                        <a:noAutofit/>
                      </wps:bodyPr>
                    </wps:wsp>
                  </a:graphicData>
                </a:graphic>
              </wp:inline>
            </w:drawing>
          </mc:Choice>
          <mc:Fallback>
            <w:drawing>
              <wp:inline distB="0" distT="0" distL="0" distR="0">
                <wp:extent cx="619125" cy="542925"/>
                <wp:effectExtent b="0" l="0" r="0" t="0"/>
                <wp:docPr id="409" name="image37.png"/>
                <a:graphic>
                  <a:graphicData uri="http://schemas.openxmlformats.org/drawingml/2006/picture">
                    <pic:pic>
                      <pic:nvPicPr>
                        <pic:cNvPr id="0" name="image37.png"/>
                        <pic:cNvPicPr preferRelativeResize="0"/>
                      </pic:nvPicPr>
                      <pic:blipFill>
                        <a:blip r:embed="rId35"/>
                        <a:srcRect/>
                        <a:stretch>
                          <a:fillRect/>
                        </a:stretch>
                      </pic:blipFill>
                      <pic:spPr>
                        <a:xfrm>
                          <a:off x="0" y="0"/>
                          <a:ext cx="619125" cy="542925"/>
                        </a:xfrm>
                        <a:prstGeom prst="rect"/>
                        <a:ln/>
                      </pic:spPr>
                    </pic:pic>
                  </a:graphicData>
                </a:graphic>
              </wp:inline>
            </w:drawing>
          </mc:Fallback>
        </mc:AlternateContent>
      </w:r>
      <w:commentRangeEnd w:id="21"/>
      <w:r w:rsidDel="00000000" w:rsidR="00000000" w:rsidRPr="00000000">
        <w:commentReference w:id="21"/>
      </w:r>
      <w:sdt>
        <w:sdtPr>
          <w:tag w:val="goog_rdk_22"/>
        </w:sdtPr>
        <w:sdtContent>
          <w:commentRangeStart w:id="22"/>
        </w:sdtContent>
      </w:sdt>
      <w:r w:rsidDel="00000000" w:rsidR="00000000" w:rsidRPr="00000000">
        <w:rPr>
          <w:color w:val="000000"/>
          <w:sz w:val="20"/>
          <w:szCs w:val="20"/>
        </w:rPr>
        <mc:AlternateContent>
          <mc:Choice Requires="wpg">
            <w:drawing>
              <wp:inline distB="0" distT="0" distL="0" distR="0">
                <wp:extent cx="619125" cy="542925"/>
                <wp:effectExtent b="0" l="0" r="0" t="0"/>
                <wp:docPr id="406" name=""/>
                <a:graphic>
                  <a:graphicData uri="http://schemas.microsoft.com/office/word/2010/wordprocessingShape">
                    <wps:wsp>
                      <wps:cNvSpPr/>
                      <wps:cNvPr id="46" name="Shape 46"/>
                      <wps:spPr>
                        <a:xfrm>
                          <a:off x="5055488" y="3527588"/>
                          <a:ext cx="581025" cy="504825"/>
                        </a:xfrm>
                        <a:prstGeom prst="ellipse">
                          <a:avLst/>
                        </a:prstGeom>
                        <a:solidFill>
                          <a:srgbClr val="DDD9C3"/>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3</w:t>
                            </w:r>
                          </w:p>
                        </w:txbxContent>
                      </wps:txbx>
                      <wps:bodyPr anchorCtr="0" anchor="ctr" bIns="45700" lIns="91425" spcFirstLastPara="1" rIns="91425" wrap="square" tIns="45700">
                        <a:noAutofit/>
                      </wps:bodyPr>
                    </wps:wsp>
                  </a:graphicData>
                </a:graphic>
              </wp:inline>
            </w:drawing>
          </mc:Choice>
          <mc:Fallback>
            <w:drawing>
              <wp:inline distB="0" distT="0" distL="0" distR="0">
                <wp:extent cx="619125" cy="542925"/>
                <wp:effectExtent b="0" l="0" r="0" t="0"/>
                <wp:docPr id="406" name="image34.png"/>
                <a:graphic>
                  <a:graphicData uri="http://schemas.openxmlformats.org/drawingml/2006/picture">
                    <pic:pic>
                      <pic:nvPicPr>
                        <pic:cNvPr id="0" name="image34.png"/>
                        <pic:cNvPicPr preferRelativeResize="0"/>
                      </pic:nvPicPr>
                      <pic:blipFill>
                        <a:blip r:embed="rId36"/>
                        <a:srcRect/>
                        <a:stretch>
                          <a:fillRect/>
                        </a:stretch>
                      </pic:blipFill>
                      <pic:spPr>
                        <a:xfrm>
                          <a:off x="0" y="0"/>
                          <a:ext cx="619125" cy="542925"/>
                        </a:xfrm>
                        <a:prstGeom prst="rect"/>
                        <a:ln/>
                      </pic:spPr>
                    </pic:pic>
                  </a:graphicData>
                </a:graphic>
              </wp:inline>
            </w:drawing>
          </mc:Fallback>
        </mc:AlternateContent>
      </w:r>
      <w:commentRangeEnd w:id="22"/>
      <w:r w:rsidDel="00000000" w:rsidR="00000000" w:rsidRPr="00000000">
        <w:commentReference w:id="22"/>
      </w:r>
      <w:sdt>
        <w:sdtPr>
          <w:tag w:val="goog_rdk_23"/>
        </w:sdtPr>
        <w:sdtContent>
          <w:commentRangeStart w:id="23"/>
        </w:sdtContent>
      </w:sdt>
      <w:r w:rsidDel="00000000" w:rsidR="00000000" w:rsidRPr="00000000">
        <w:rPr>
          <w:color w:val="000000"/>
          <w:sz w:val="20"/>
          <w:szCs w:val="20"/>
        </w:rPr>
        <mc:AlternateContent>
          <mc:Choice Requires="wpg">
            <w:drawing>
              <wp:inline distB="0" distT="0" distL="0" distR="0">
                <wp:extent cx="619125" cy="542925"/>
                <wp:effectExtent b="0" l="0" r="0" t="0"/>
                <wp:docPr id="407" name=""/>
                <a:graphic>
                  <a:graphicData uri="http://schemas.microsoft.com/office/word/2010/wordprocessingShape">
                    <wps:wsp>
                      <wps:cNvSpPr/>
                      <wps:cNvPr id="47" name="Shape 47"/>
                      <wps:spPr>
                        <a:xfrm>
                          <a:off x="5055488" y="3527588"/>
                          <a:ext cx="581025" cy="504825"/>
                        </a:xfrm>
                        <a:prstGeom prst="ellipse">
                          <a:avLst/>
                        </a:prstGeom>
                        <a:solidFill>
                          <a:srgbClr val="DDD9C3"/>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4</w:t>
                            </w:r>
                          </w:p>
                        </w:txbxContent>
                      </wps:txbx>
                      <wps:bodyPr anchorCtr="0" anchor="ctr" bIns="45700" lIns="91425" spcFirstLastPara="1" rIns="91425" wrap="square" tIns="45700">
                        <a:noAutofit/>
                      </wps:bodyPr>
                    </wps:wsp>
                  </a:graphicData>
                </a:graphic>
              </wp:inline>
            </w:drawing>
          </mc:Choice>
          <mc:Fallback>
            <w:drawing>
              <wp:inline distB="0" distT="0" distL="0" distR="0">
                <wp:extent cx="619125" cy="542925"/>
                <wp:effectExtent b="0" l="0" r="0" t="0"/>
                <wp:docPr id="407" name="image35.png"/>
                <a:graphic>
                  <a:graphicData uri="http://schemas.openxmlformats.org/drawingml/2006/picture">
                    <pic:pic>
                      <pic:nvPicPr>
                        <pic:cNvPr id="0" name="image35.png"/>
                        <pic:cNvPicPr preferRelativeResize="0"/>
                      </pic:nvPicPr>
                      <pic:blipFill>
                        <a:blip r:embed="rId37"/>
                        <a:srcRect/>
                        <a:stretch>
                          <a:fillRect/>
                        </a:stretch>
                      </pic:blipFill>
                      <pic:spPr>
                        <a:xfrm>
                          <a:off x="0" y="0"/>
                          <a:ext cx="619125" cy="542925"/>
                        </a:xfrm>
                        <a:prstGeom prst="rect"/>
                        <a:ln/>
                      </pic:spPr>
                    </pic:pic>
                  </a:graphicData>
                </a:graphic>
              </wp:inline>
            </w:drawing>
          </mc:Fallback>
        </mc:AlternateContent>
      </w:r>
      <w:commentRangeEnd w:id="23"/>
      <w:r w:rsidDel="00000000" w:rsidR="00000000" w:rsidRPr="00000000">
        <w:commentReference w:id="23"/>
      </w:r>
      <w:r w:rsidDel="00000000" w:rsidR="00000000" w:rsidRPr="00000000">
        <w:rPr>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2404110</wp:posOffset>
            </wp:positionH>
            <wp:positionV relativeFrom="paragraph">
              <wp:posOffset>389905</wp:posOffset>
            </wp:positionV>
            <wp:extent cx="257041" cy="333375"/>
            <wp:effectExtent b="0" l="0" r="0" t="0"/>
            <wp:wrapNone/>
            <wp:docPr descr="Dedo Índice, Señalando, Puntero, Mano" id="426" name="image26.png"/>
            <a:graphic>
              <a:graphicData uri="http://schemas.openxmlformats.org/drawingml/2006/picture">
                <pic:pic>
                  <pic:nvPicPr>
                    <pic:cNvPr descr="Dedo Índice, Señalando, Puntero, Mano" id="0" name="image26.png"/>
                    <pic:cNvPicPr preferRelativeResize="0"/>
                  </pic:nvPicPr>
                  <pic:blipFill>
                    <a:blip r:embed="rId38"/>
                    <a:srcRect b="0" l="0" r="0" t="0"/>
                    <a:stretch>
                      <a:fillRect/>
                    </a:stretch>
                  </pic:blipFill>
                  <pic:spPr>
                    <a:xfrm>
                      <a:off x="0" y="0"/>
                      <a:ext cx="257041" cy="333375"/>
                    </a:xfrm>
                    <a:prstGeom prst="rect"/>
                    <a:ln/>
                  </pic:spPr>
                </pic:pic>
              </a:graphicData>
            </a:graphic>
          </wp:anchor>
        </w:drawing>
      </w:r>
    </w:p>
    <w:p w:rsidR="00000000" w:rsidDel="00000000" w:rsidP="00000000" w:rsidRDefault="00000000" w:rsidRPr="00000000" w14:paraId="0000014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Además, establecer las BPG implica a la organización y control de las operaciones, procesos y procedimientos en la producción, la corrección de actividades o prácticas erróneas o con defectos, establecer nuevos o mejores métodos técnicos y administrativos, registrar adecuadamente la información y documentarla de manera organizada, capacitar continuamente al personal para producir leche con calidad, trazabilidad e inocuidad.</w:t>
      </w:r>
    </w:p>
    <w:p w:rsidR="00000000" w:rsidDel="00000000" w:rsidP="00000000" w:rsidRDefault="00000000" w:rsidRPr="00000000" w14:paraId="0000014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Procedimientos, procesos, registros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2"/>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shd w:fill="e5dfec" w:val="clear"/>
          </w:tcPr>
          <w:p w:rsidR="00000000" w:rsidDel="00000000" w:rsidP="00000000" w:rsidRDefault="00000000" w:rsidRPr="00000000" w14:paraId="00000153">
            <w:pPr>
              <w:pBdr>
                <w:top w:space="0" w:sz="0" w:val="nil"/>
                <w:left w:space="0" w:sz="0" w:val="nil"/>
                <w:bottom w:space="0" w:sz="0" w:val="nil"/>
                <w:right w:space="0" w:sz="0" w:val="nil"/>
                <w:between w:space="0" w:sz="0" w:val="nil"/>
              </w:pBdr>
              <w:rPr>
                <w:color w:val="000000"/>
                <w:sz w:val="20"/>
                <w:szCs w:val="20"/>
              </w:rPr>
            </w:pPr>
            <w:sdt>
              <w:sdtPr>
                <w:tag w:val="goog_rdk_24"/>
              </w:sdtPr>
              <w:sdtContent>
                <w:commentRangeStart w:id="24"/>
              </w:sdtContent>
            </w:sdt>
            <w:r w:rsidDel="00000000" w:rsidR="00000000" w:rsidRPr="00000000">
              <w:rPr>
                <w:color w:val="000000"/>
                <w:sz w:val="20"/>
                <w:szCs w:val="20"/>
                <w:rtl w:val="0"/>
              </w:rPr>
              <w:t xml:space="preserve">Un procedimiento no es más que la explicación en detalle de cómo se lleva a cabo un proceso. Este además debe ser documentado, ya sea en papel o forma digital y conocerse por todo el personal de la unidad productiva. Por otra parte, un proceso es la lista de tareas o actividades que se llevan secuencialmente una tras otra, siempre que existe un proceso en una empresa existe un procedimiento, así mismo siempre que existe un procedimiento en una empresa es porque existe un proceso detrás. Luego estos dos conceptos están relacionados íntimamente y es a partir de allí donde se generan los registros con el fin de que estas actividades sean documentadas de manera apropiada.</w:t>
            </w:r>
            <w:commentRangeEnd w:id="24"/>
            <w:r w:rsidDel="00000000" w:rsidR="00000000" w:rsidRPr="00000000">
              <w:commentReference w:id="2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3175</wp:posOffset>
                  </wp:positionV>
                  <wp:extent cx="3165797" cy="1905000"/>
                  <wp:effectExtent b="0" l="0" r="0" t="0"/>
                  <wp:wrapSquare wrapText="bothSides" distB="0" distT="0" distL="114300" distR="114300"/>
                  <wp:docPr id="425"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3165797" cy="1905000"/>
                          </a:xfrm>
                          <a:prstGeom prst="rect"/>
                          <a:ln/>
                        </pic:spPr>
                      </pic:pic>
                    </a:graphicData>
                  </a:graphic>
                </wp:anchor>
              </w:drawing>
            </w:r>
          </w:p>
        </w:tc>
      </w:tr>
    </w:tbl>
    <w:p w:rsidR="00000000" w:rsidDel="00000000" w:rsidP="00000000" w:rsidRDefault="00000000" w:rsidRPr="00000000" w14:paraId="0000015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2.1 Tipos</w:t>
      </w:r>
    </w:p>
    <w:p w:rsidR="00000000" w:rsidDel="00000000" w:rsidP="00000000" w:rsidRDefault="00000000" w:rsidRPr="00000000" w14:paraId="0000015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la implementación de las BPG en bovinos de leche los principales procedimientos pueden afectar directamente la inocuidad y calidad de la leche. Algunos de ellos se mencionan a continuación:</w:t>
      </w:r>
    </w:p>
    <w:p w:rsidR="00000000" w:rsidDel="00000000" w:rsidP="00000000" w:rsidRDefault="00000000" w:rsidRPr="00000000" w14:paraId="0000015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0</wp:posOffset>
                </wp:positionV>
                <wp:extent cx="5424805" cy="744855"/>
                <wp:effectExtent b="0" l="0" r="0" t="0"/>
                <wp:wrapNone/>
                <wp:docPr id="385" name=""/>
                <a:graphic>
                  <a:graphicData uri="http://schemas.microsoft.com/office/word/2010/wordprocessingShape">
                    <wps:wsp>
                      <wps:cNvSpPr/>
                      <wps:cNvPr id="3" name="Shape 3"/>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 Bootstrap</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DI_CF002_2.1_Principales procedimientos en la implementación de la BPG en bovinos de leche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0</wp:posOffset>
                </wp:positionV>
                <wp:extent cx="5424805" cy="744855"/>
                <wp:effectExtent b="0" l="0" r="0" t="0"/>
                <wp:wrapNone/>
                <wp:docPr id="385" name="image6.png"/>
                <a:graphic>
                  <a:graphicData uri="http://schemas.openxmlformats.org/drawingml/2006/picture">
                    <pic:pic>
                      <pic:nvPicPr>
                        <pic:cNvPr id="0" name="image6.png"/>
                        <pic:cNvPicPr preferRelativeResize="0"/>
                      </pic:nvPicPr>
                      <pic:blipFill>
                        <a:blip r:embed="rId40"/>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5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rPr>
          <w:b w:val="1"/>
          <w:color w:val="000000"/>
          <w:sz w:val="20"/>
          <w:szCs w:val="20"/>
        </w:rPr>
      </w:pPr>
      <w:sdt>
        <w:sdtPr>
          <w:tag w:val="goog_rdk_25"/>
        </w:sdtPr>
        <w:sdtContent>
          <w:commentRangeStart w:id="25"/>
        </w:sdtContent>
      </w:sdt>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rPr>
          <w:b w:val="1"/>
          <w:color w:val="000000"/>
          <w:sz w:val="20"/>
          <w:szCs w:val="20"/>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2.2 Características y simbología</w:t>
      </w:r>
    </w:p>
    <w:p w:rsidR="00000000" w:rsidDel="00000000" w:rsidP="00000000" w:rsidRDefault="00000000" w:rsidRPr="00000000" w14:paraId="0000016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Cada procedimiento tiene sus propias tipologías de acuerdo con el proceso que se realice, es así como para la implementación de las buenas prácticas ganaderas en bovinos de leche se describen ciertas características por cada proceso, tal y como se muestra a continuación</w:t>
      </w:r>
      <w:sdt>
        <w:sdtPr>
          <w:tag w:val="goog_rdk_26"/>
        </w:sdtPr>
        <w:sdtContent>
          <w:commentRangeStart w:id="26"/>
        </w:sdtContent>
      </w:sdt>
      <w:r w:rsidDel="00000000" w:rsidR="00000000" w:rsidRPr="00000000">
        <w:rPr>
          <w:color w:val="000000"/>
          <w:sz w:val="20"/>
          <w:szCs w:val="20"/>
          <w:rtl w:val="0"/>
        </w:rPr>
        <w:t xml:space="preserve">:</w:t>
      </w:r>
    </w:p>
    <w:p w:rsidR="00000000" w:rsidDel="00000000" w:rsidP="00000000" w:rsidRDefault="00000000" w:rsidRPr="00000000" w14:paraId="0000016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0</wp:posOffset>
                </wp:positionV>
                <wp:extent cx="5425400" cy="745400"/>
                <wp:effectExtent b="0" l="0" r="0" t="0"/>
                <wp:wrapNone/>
                <wp:docPr id="386" name=""/>
                <a:graphic>
                  <a:graphicData uri="http://schemas.microsoft.com/office/word/2010/wordprocessingShape">
                    <wps:wsp>
                      <wps:cNvSpPr/>
                      <wps:cNvPr id="4" name="Shape 4"/>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Storyboard</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DI_CF002_2.2_Caracteristicas_y_simbologia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0</wp:posOffset>
                </wp:positionV>
                <wp:extent cx="5425400" cy="745400"/>
                <wp:effectExtent b="0" l="0" r="0" t="0"/>
                <wp:wrapNone/>
                <wp:docPr id="386" name="image7.png"/>
                <a:graphic>
                  <a:graphicData uri="http://schemas.openxmlformats.org/drawingml/2006/picture">
                    <pic:pic>
                      <pic:nvPicPr>
                        <pic:cNvPr id="0" name="image7.png"/>
                        <pic:cNvPicPr preferRelativeResize="0"/>
                      </pic:nvPicPr>
                      <pic:blipFill>
                        <a:blip r:embed="rId41"/>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6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rPr>
          <w:color w:val="000000"/>
          <w:sz w:val="20"/>
          <w:szCs w:val="20"/>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rPr>
          <w:color w:val="000000"/>
          <w:sz w:val="20"/>
          <w:szCs w:val="20"/>
        </w:rPr>
      </w:pPr>
      <w:sdt>
        <w:sdtPr>
          <w:tag w:val="goog_rdk_27"/>
        </w:sdtPr>
        <w:sdtContent>
          <w:commentRangeStart w:id="27"/>
        </w:sdtContent>
      </w:sdt>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rPr>
          <w:color w:val="000000"/>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los registros se ha afirmado que deben llevarse procedimientos, procesos e implementación del plan de BPG. Por ello, a continuación, se podrá acceder a algunos formatos de marcas registradas, se debe recordar que estos solo serán de apoyo para que se pueda construir los propios:</w:t>
      </w:r>
    </w:p>
    <w:p w:rsidR="00000000" w:rsidDel="00000000" w:rsidP="00000000" w:rsidRDefault="00000000" w:rsidRPr="00000000" w14:paraId="0000017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425400" cy="745400"/>
                <wp:effectExtent b="0" l="0" r="0" t="0"/>
                <wp:wrapNone/>
                <wp:docPr id="387" name=""/>
                <a:graphic>
                  <a:graphicData uri="http://schemas.microsoft.com/office/word/2010/wordprocessingShape">
                    <wps:wsp>
                      <wps:cNvSpPr/>
                      <wps:cNvPr id="5" name="Shape 5"/>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Imagen interactiva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CF002_2.2_ DI_CF002_2.2_Registros_documentos_internos_en_ la_implementación_de_BPG_en_bovinos_de leche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425400" cy="745400"/>
                <wp:effectExtent b="0" l="0" r="0" t="0"/>
                <wp:wrapNone/>
                <wp:docPr id="387" name="image8.png"/>
                <a:graphic>
                  <a:graphicData uri="http://schemas.openxmlformats.org/drawingml/2006/picture">
                    <pic:pic>
                      <pic:nvPicPr>
                        <pic:cNvPr id="0" name="image8.png"/>
                        <pic:cNvPicPr preferRelativeResize="0"/>
                      </pic:nvPicPr>
                      <pic:blipFill>
                        <a:blip r:embed="rId42"/>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7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rPr>
          <w:color w:val="000000"/>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rPr>
          <w:color w:val="000000"/>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Ahora bien, se puede ver en el siguiente recurso los documentos externos que son utilizados en el plan de implementación de las BPG:</w:t>
      </w:r>
    </w:p>
    <w:p w:rsidR="00000000" w:rsidDel="00000000" w:rsidP="00000000" w:rsidRDefault="00000000" w:rsidRPr="00000000" w14:paraId="0000017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5425400" cy="745400"/>
                <wp:effectExtent b="0" l="0" r="0" t="0"/>
                <wp:wrapNone/>
                <wp:docPr id="388" name=""/>
                <a:graphic>
                  <a:graphicData uri="http://schemas.microsoft.com/office/word/2010/wordprocessingShape">
                    <wps:wsp>
                      <wps:cNvSpPr/>
                      <wps:cNvPr id="6" name="Shape 6"/>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Imagen interactiva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CF002_2.2_ DI_CF002_2.2_Registros_documentos_externos_en_ la_implementación_de_BPG_en_bovinos_de leche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5425400" cy="745400"/>
                <wp:effectExtent b="0" l="0" r="0" t="0"/>
                <wp:wrapNone/>
                <wp:docPr id="388" name="image9.png"/>
                <a:graphic>
                  <a:graphicData uri="http://schemas.openxmlformats.org/drawingml/2006/picture">
                    <pic:pic>
                      <pic:nvPicPr>
                        <pic:cNvPr id="0" name="image9.png"/>
                        <pic:cNvPicPr preferRelativeResize="0"/>
                      </pic:nvPicPr>
                      <pic:blipFill>
                        <a:blip r:embed="rId43"/>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8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rPr>
          <w:b w:val="1"/>
          <w:color w:val="000000"/>
          <w:sz w:val="20"/>
          <w:szCs w:val="20"/>
        </w:rPr>
      </w:pPr>
      <w:sdt>
        <w:sdtPr>
          <w:tag w:val="goog_rdk_29"/>
        </w:sdtPr>
        <w:sdtContent>
          <w:commentRangeStart w:id="29"/>
        </w:sdtContent>
      </w:sdt>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rPr>
          <w:color w:val="000000"/>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 Gestión documental</w:t>
      </w:r>
    </w:p>
    <w:p w:rsidR="00000000" w:rsidDel="00000000" w:rsidP="00000000" w:rsidRDefault="00000000" w:rsidRPr="00000000" w14:paraId="0000018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13"/>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shd w:fill="e5dfec" w:val="clear"/>
          </w:tcPr>
          <w:p w:rsidR="00000000" w:rsidDel="00000000" w:rsidP="00000000" w:rsidRDefault="00000000" w:rsidRPr="00000000" w14:paraId="00000189">
            <w:pPr>
              <w:rPr>
                <w:sz w:val="20"/>
                <w:szCs w:val="20"/>
              </w:rPr>
            </w:pPr>
            <w:sdt>
              <w:sdtPr>
                <w:tag w:val="goog_rdk_30"/>
              </w:sdtPr>
              <w:sdtContent>
                <w:commentRangeStart w:id="30"/>
              </w:sdtContent>
            </w:sdt>
            <w:commentRangeEnd w:id="30"/>
            <w:r w:rsidDel="00000000" w:rsidR="00000000" w:rsidRPr="00000000">
              <w:commentReference w:id="30"/>
            </w:r>
            <w:r w:rsidDel="00000000" w:rsidR="00000000" w:rsidRPr="00000000">
              <w:rPr>
                <w:sz w:val="20"/>
                <w:szCs w:val="20"/>
                <w:rtl w:val="0"/>
              </w:rPr>
              <w:t xml:space="preserve">De acuerdo con Función Pública la gestión documental es el conjunto de actividades administrativas y técnicas tendientes a la planificación, manejo y organización de la documentación producida y recibida por las entidades, desde su origen hasta su destino final con el objeto de facilitar su utilización y conservación. Teniendo en cuenta estas actividades, a continuación, se publican los </w:t>
            </w:r>
            <w:r w:rsidDel="00000000" w:rsidR="00000000" w:rsidRPr="00000000">
              <w:rPr>
                <w:b w:val="1"/>
                <w:sz w:val="20"/>
                <w:szCs w:val="20"/>
                <w:highlight w:val="lightGray"/>
                <w:rtl w:val="0"/>
              </w:rPr>
              <w:t xml:space="preserve">Instrumentos archivísticos implementados en el Departamento Administrativo de Función Pública, en cumplimiento de la Ley 594 de 2000 "Ley General de Archivos" y demás disposiciones emitidas por el Archivo General de la Nación – AGN. (Función Pública, 2022).</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3138101</wp:posOffset>
                  </wp:positionH>
                  <wp:positionV relativeFrom="paragraph">
                    <wp:posOffset>10564</wp:posOffset>
                  </wp:positionV>
                  <wp:extent cx="2955290" cy="1968500"/>
                  <wp:effectExtent b="0" l="0" r="0" t="0"/>
                  <wp:wrapSquare wrapText="bothSides" distB="0" distT="0" distL="114300" distR="114300"/>
                  <wp:docPr id="424" name="image27.jpg"/>
                  <a:graphic>
                    <a:graphicData uri="http://schemas.openxmlformats.org/drawingml/2006/picture">
                      <pic:pic>
                        <pic:nvPicPr>
                          <pic:cNvPr id="0" name="image27.jpg"/>
                          <pic:cNvPicPr preferRelativeResize="0"/>
                        </pic:nvPicPr>
                        <pic:blipFill>
                          <a:blip r:embed="rId44"/>
                          <a:srcRect b="0" l="0" r="0" t="0"/>
                          <a:stretch>
                            <a:fillRect/>
                          </a:stretch>
                        </pic:blipFill>
                        <pic:spPr>
                          <a:xfrm>
                            <a:off x="0" y="0"/>
                            <a:ext cx="2955290" cy="1968500"/>
                          </a:xfrm>
                          <a:prstGeom prst="rect"/>
                          <a:ln/>
                        </pic:spPr>
                      </pic:pic>
                    </a:graphicData>
                  </a:graphic>
                </wp:anchor>
              </w:drawing>
            </w:r>
          </w:p>
        </w:tc>
      </w:tr>
    </w:tbl>
    <w:p w:rsidR="00000000" w:rsidDel="00000000" w:rsidP="00000000" w:rsidRDefault="00000000" w:rsidRPr="00000000" w14:paraId="0000018A">
      <w:pPr>
        <w:rPr>
          <w:sz w:val="20"/>
          <w:szCs w:val="20"/>
        </w:rPr>
      </w:pPr>
      <w:r w:rsidDel="00000000" w:rsidR="00000000" w:rsidRPr="00000000">
        <w:rPr>
          <w:rtl w:val="0"/>
        </w:rPr>
      </w:r>
    </w:p>
    <w:p w:rsidR="00000000" w:rsidDel="00000000" w:rsidP="00000000" w:rsidRDefault="00000000" w:rsidRPr="00000000" w14:paraId="0000018B">
      <w:pPr>
        <w:rPr>
          <w:sz w:val="20"/>
          <w:szCs w:val="20"/>
        </w:rPr>
      </w:pPr>
      <w:r w:rsidDel="00000000" w:rsidR="00000000" w:rsidRPr="00000000">
        <w:rPr>
          <w:rtl w:val="0"/>
        </w:rPr>
      </w:r>
    </w:p>
    <w:p w:rsidR="00000000" w:rsidDel="00000000" w:rsidP="00000000" w:rsidRDefault="00000000" w:rsidRPr="00000000" w14:paraId="0000018C">
      <w:pPr>
        <w:rPr>
          <w:sz w:val="20"/>
          <w:szCs w:val="20"/>
        </w:rPr>
      </w:pPr>
      <w:r w:rsidDel="00000000" w:rsidR="00000000" w:rsidRPr="00000000">
        <w:rPr>
          <w:sz w:val="20"/>
          <w:szCs w:val="20"/>
          <w:rtl w:val="0"/>
        </w:rPr>
        <w:t xml:space="preserve">Dentro de los procedimientos de gestión documental se disponen los principios y estrategias para el correcto tratamiento de la información y documentos, con el propósito de asegurar el fácil acceso y la conservación. Este proceso tiene como fin llevar de forma organizada la información de la empresa y por esto, se deben seguir secuencialmente los siguientes pasos:</w:t>
      </w:r>
    </w:p>
    <w:p w:rsidR="00000000" w:rsidDel="00000000" w:rsidP="00000000" w:rsidRDefault="00000000" w:rsidRPr="00000000" w14:paraId="0000018D">
      <w:pPr>
        <w:rPr>
          <w:sz w:val="20"/>
          <w:szCs w:val="20"/>
        </w:rPr>
      </w:pPr>
      <w:r w:rsidDel="00000000" w:rsidR="00000000" w:rsidRPr="00000000">
        <w:rPr>
          <w:rtl w:val="0"/>
        </w:rPr>
      </w:r>
    </w:p>
    <w:p w:rsidR="00000000" w:rsidDel="00000000" w:rsidP="00000000" w:rsidRDefault="00000000" w:rsidRPr="00000000" w14:paraId="0000018E">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25400</wp:posOffset>
                </wp:positionV>
                <wp:extent cx="5425400" cy="745400"/>
                <wp:effectExtent b="0" l="0" r="0" t="0"/>
                <wp:wrapNone/>
                <wp:docPr id="384" name=""/>
                <a:graphic>
                  <a:graphicData uri="http://schemas.microsoft.com/office/word/2010/wordprocessingShape">
                    <wps:wsp>
                      <wps:cNvSpPr/>
                      <wps:cNvPr id="2" name="Shape 2"/>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 interactiva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DI_CF002_3_Gestiòn_Documental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25400</wp:posOffset>
                </wp:positionV>
                <wp:extent cx="5425400" cy="745400"/>
                <wp:effectExtent b="0" l="0" r="0" t="0"/>
                <wp:wrapNone/>
                <wp:docPr id="384" name="image5.png"/>
                <a:graphic>
                  <a:graphicData uri="http://schemas.openxmlformats.org/drawingml/2006/picture">
                    <pic:pic>
                      <pic:nvPicPr>
                        <pic:cNvPr id="0" name="image5.png"/>
                        <pic:cNvPicPr preferRelativeResize="0"/>
                      </pic:nvPicPr>
                      <pic:blipFill>
                        <a:blip r:embed="rId45"/>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8F">
      <w:pPr>
        <w:rPr>
          <w:sz w:val="20"/>
          <w:szCs w:val="20"/>
        </w:rPr>
      </w:pPr>
      <w:r w:rsidDel="00000000" w:rsidR="00000000" w:rsidRPr="00000000">
        <w:rPr>
          <w:rtl w:val="0"/>
        </w:rPr>
      </w:r>
    </w:p>
    <w:p w:rsidR="00000000" w:rsidDel="00000000" w:rsidP="00000000" w:rsidRDefault="00000000" w:rsidRPr="00000000" w14:paraId="00000190">
      <w:pPr>
        <w:rPr>
          <w:sz w:val="20"/>
          <w:szCs w:val="20"/>
        </w:rPr>
      </w:pPr>
      <w:sdt>
        <w:sdtPr>
          <w:tag w:val="goog_rdk_31"/>
        </w:sdtPr>
        <w:sdtContent>
          <w:commentRangeStart w:id="31"/>
        </w:sdtContent>
      </w:sdt>
      <w:r w:rsidDel="00000000" w:rsidR="00000000" w:rsidRPr="00000000">
        <w:rPr>
          <w:rtl w:val="0"/>
        </w:rPr>
      </w:r>
    </w:p>
    <w:p w:rsidR="00000000" w:rsidDel="00000000" w:rsidP="00000000" w:rsidRDefault="00000000" w:rsidRPr="00000000" w14:paraId="00000191">
      <w:pPr>
        <w:rPr>
          <w:sz w:val="20"/>
          <w:szCs w:val="20"/>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92">
      <w:pPr>
        <w:rPr>
          <w:sz w:val="20"/>
          <w:szCs w:val="20"/>
        </w:rPr>
      </w:pPr>
      <w:r w:rsidDel="00000000" w:rsidR="00000000" w:rsidRPr="00000000">
        <w:rPr>
          <w:rtl w:val="0"/>
        </w:rPr>
      </w:r>
    </w:p>
    <w:p w:rsidR="00000000" w:rsidDel="00000000" w:rsidP="00000000" w:rsidRDefault="00000000" w:rsidRPr="00000000" w14:paraId="00000193">
      <w:pPr>
        <w:rPr>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4.Comunicación </w:t>
      </w:r>
    </w:p>
    <w:p w:rsidR="00000000" w:rsidDel="00000000" w:rsidP="00000000" w:rsidRDefault="00000000" w:rsidRPr="00000000" w14:paraId="0000019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bl>
      <w:tblPr>
        <w:tblStyle w:val="Table14"/>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shd w:fill="eeece1" w:val="clear"/>
          </w:tcPr>
          <w:p w:rsidR="00000000" w:rsidDel="00000000" w:rsidP="00000000" w:rsidRDefault="00000000" w:rsidRPr="00000000" w14:paraId="00000196">
            <w:pPr>
              <w:spacing w:after="160" w:line="259" w:lineRule="auto"/>
              <w:rPr>
                <w:sz w:val="20"/>
                <w:szCs w:val="20"/>
              </w:rPr>
            </w:pPr>
            <w:sdt>
              <w:sdtPr>
                <w:tag w:val="goog_rdk_32"/>
              </w:sdtPr>
              <w:sdtContent>
                <w:commentRangeStart w:id="32"/>
              </w:sdtContent>
            </w:sdt>
            <w:commentRangeEnd w:id="32"/>
            <w:r w:rsidDel="00000000" w:rsidR="00000000" w:rsidRPr="00000000">
              <w:commentReference w:id="32"/>
            </w:r>
            <w:r w:rsidDel="00000000" w:rsidR="00000000" w:rsidRPr="00000000">
              <w:rPr>
                <w:sz w:val="20"/>
                <w:szCs w:val="20"/>
                <w:rtl w:val="0"/>
              </w:rPr>
              <w:t xml:space="preserve">Un pilar fundamental en el éxito de las empresas es que exista un buen entendimiento entre todo el personal que labora allí, ya que esto facilita el establecimiento de relaciones, lazos, redes y permite que los colaboradores sean capaces de organizarse en la empresa. Es por esto que se entiende la comunicación como el proceso por el cual se intercambian datos, información, opiniones y se produce entre dos o más individuos que aportan o reciben la referencia. En este proceso intervienen un emisor y un receptor y además del mensaje que se pone de manifiesto, existen dos tipos de comunicación:</w:t>
            </w:r>
            <w:r w:rsidDel="00000000" w:rsidR="00000000" w:rsidRPr="00000000">
              <w:drawing>
                <wp:anchor allowOverlap="1" behindDoc="0" distB="0" distT="0" distL="114300" distR="114300" hidden="0" layoutInCell="1" locked="0" relativeHeight="0" simplePos="0">
                  <wp:simplePos x="0" y="0"/>
                  <wp:positionH relativeFrom="column">
                    <wp:posOffset>3166110</wp:posOffset>
                  </wp:positionH>
                  <wp:positionV relativeFrom="paragraph">
                    <wp:posOffset>25400</wp:posOffset>
                  </wp:positionV>
                  <wp:extent cx="2942590" cy="1781175"/>
                  <wp:effectExtent b="0" l="0" r="0" t="0"/>
                  <wp:wrapSquare wrapText="bothSides" distB="0" distT="0" distL="114300" distR="114300"/>
                  <wp:docPr descr="Los jóvenes de pie y hablando entre sí. bocadillo de diálogo, teléfono inteligente, ilustración de vector plano de niña. comunicación y discusión vector gratuito" id="423" name="image23.jpg"/>
                  <a:graphic>
                    <a:graphicData uri="http://schemas.openxmlformats.org/drawingml/2006/picture">
                      <pic:pic>
                        <pic:nvPicPr>
                          <pic:cNvPr descr="Los jóvenes de pie y hablando entre sí. bocadillo de diálogo, teléfono inteligente, ilustración de vector plano de niña. comunicación y discusión vector gratuito" id="0" name="image23.jpg"/>
                          <pic:cNvPicPr preferRelativeResize="0"/>
                        </pic:nvPicPr>
                        <pic:blipFill>
                          <a:blip r:embed="rId46"/>
                          <a:srcRect b="0" l="0" r="0" t="0"/>
                          <a:stretch>
                            <a:fillRect/>
                          </a:stretch>
                        </pic:blipFill>
                        <pic:spPr>
                          <a:xfrm>
                            <a:off x="0" y="0"/>
                            <a:ext cx="2942590" cy="1781175"/>
                          </a:xfrm>
                          <a:prstGeom prst="rect"/>
                          <a:ln/>
                        </pic:spPr>
                      </pic:pic>
                    </a:graphicData>
                  </a:graphic>
                </wp:anchor>
              </w:drawing>
            </w:r>
          </w:p>
        </w:tc>
      </w:tr>
    </w:tbl>
    <w:p w:rsidR="00000000" w:rsidDel="00000000" w:rsidP="00000000" w:rsidRDefault="00000000" w:rsidRPr="00000000" w14:paraId="00000197">
      <w:pPr>
        <w:spacing w:after="160" w:line="259"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98">
      <w:pPr>
        <w:shd w:fill="e5b9b7" w:val="clear"/>
        <w:spacing w:after="160" w:line="259" w:lineRule="auto"/>
        <w:rPr>
          <w:sz w:val="20"/>
          <w:szCs w:val="20"/>
        </w:rPr>
      </w:pPr>
      <w:r w:rsidDel="00000000" w:rsidR="00000000" w:rsidRPr="00000000">
        <w:rPr>
          <w:b w:val="1"/>
          <w:sz w:val="20"/>
          <w:szCs w:val="20"/>
          <w:rtl w:val="0"/>
        </w:rPr>
        <w:t xml:space="preserve">Comunicación interna:</w:t>
      </w:r>
      <w:r w:rsidDel="00000000" w:rsidR="00000000" w:rsidRPr="00000000">
        <w:rPr>
          <w:sz w:val="20"/>
          <w:szCs w:val="20"/>
          <w:rtl w:val="0"/>
        </w:rPr>
        <w:t xml:space="preserve"> tiene que ver con la comunicación que hay entre empleados, equipos, </w:t>
      </w:r>
      <w:sdt>
        <w:sdtPr>
          <w:tag w:val="goog_rdk_33"/>
        </w:sdtPr>
        <w:sdtContent>
          <w:commentRangeStart w:id="33"/>
        </w:sdtContent>
      </w:sdt>
      <w:r w:rsidDel="00000000" w:rsidR="00000000" w:rsidRPr="00000000">
        <w:rPr>
          <w:sz w:val="20"/>
          <w:szCs w:val="20"/>
          <w:rtl w:val="0"/>
        </w:rPr>
        <w:t xml:space="preserve">colaboradores y líderes y es esencial para hacer que el negocio funcione de manera adecuada y eficiente. Los métodos de comunicación interna incluyen premios por desempeño, boletines informativos, reuniones, llamadas telefónicas y conversaciones formales e informales. </w:t>
      </w:r>
    </w:p>
    <w:p w:rsidR="00000000" w:rsidDel="00000000" w:rsidP="00000000" w:rsidRDefault="00000000" w:rsidRPr="00000000" w14:paraId="00000199">
      <w:pPr>
        <w:shd w:fill="e5b9b7" w:val="clear"/>
        <w:spacing w:after="160" w:line="259" w:lineRule="auto"/>
        <w:rPr>
          <w:sz w:val="20"/>
          <w:szCs w:val="20"/>
        </w:rPr>
      </w:pPr>
      <w:r w:rsidDel="00000000" w:rsidR="00000000" w:rsidRPr="00000000">
        <w:rPr>
          <w:b w:val="1"/>
          <w:sz w:val="20"/>
          <w:szCs w:val="20"/>
          <w:rtl w:val="0"/>
        </w:rPr>
        <w:t xml:space="preserve">Comunicación externa:</w:t>
      </w:r>
      <w:r w:rsidDel="00000000" w:rsidR="00000000" w:rsidRPr="00000000">
        <w:rPr>
          <w:sz w:val="20"/>
          <w:szCs w:val="20"/>
          <w:rtl w:val="0"/>
        </w:rPr>
        <w:t xml:space="preserve"> hace referencia a que los clientes conozcan su empresa, lo que tiene para ofrecer y brindar una razón al cliente para comprar. Este tipo de comunicación incluye folletos, publicidad, cartas de contacto, correo directo, llamadas telefónicas, tarjetas de presentación, páginas web y cualquier otro medio que haga al público consciente de lo que ofrece la empresa.</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9A">
      <w:pPr>
        <w:spacing w:after="160" w:line="259" w:lineRule="auto"/>
        <w:rPr>
          <w:sz w:val="20"/>
          <w:szCs w:val="20"/>
        </w:rPr>
      </w:pPr>
      <w:r w:rsidDel="00000000" w:rsidR="00000000" w:rsidRPr="00000000">
        <w:rPr>
          <w:sz w:val="20"/>
          <w:szCs w:val="20"/>
          <w:rtl w:val="0"/>
        </w:rPr>
        <w:t xml:space="preserve">En cuanto a las herramientas de comunicación, existe una gran variedad que son utilizadas para la comunicación externa e interna. Estas herramientas incluyen correo directo, correo electrónico, mensajes de texto, teléfonos fijos o celulares, computadores, herramientas de videoconferencias y conferencias web, redes sociales, así como plataformas de colaboración y productividad en línea.</w:t>
      </w:r>
    </w:p>
    <w:p w:rsidR="00000000" w:rsidDel="00000000" w:rsidP="00000000" w:rsidRDefault="00000000" w:rsidRPr="00000000" w14:paraId="0000019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19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5. Gestión de personal </w:t>
      </w:r>
    </w:p>
    <w:tbl>
      <w:tblPr>
        <w:tblStyle w:val="Table1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shd w:fill="e5dfec" w:val="clear"/>
          </w:tcPr>
          <w:p w:rsidR="00000000" w:rsidDel="00000000" w:rsidP="00000000" w:rsidRDefault="00000000" w:rsidRPr="00000000" w14:paraId="0000019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c>
      </w:tr>
      <w:tr>
        <w:trPr>
          <w:cantSplit w:val="0"/>
          <w:tblHeader w:val="0"/>
        </w:trPr>
        <w:tc>
          <w:tcPr>
            <w:shd w:fill="e5dfec" w:val="clear"/>
          </w:tcPr>
          <w:p w:rsidR="00000000" w:rsidDel="00000000" w:rsidP="00000000" w:rsidRDefault="00000000" w:rsidRPr="00000000" w14:paraId="0000019E">
            <w:pPr>
              <w:rPr>
                <w:sz w:val="20"/>
                <w:szCs w:val="20"/>
              </w:rPr>
            </w:pPr>
            <w:sdt>
              <w:sdtPr>
                <w:tag w:val="goog_rdk_34"/>
              </w:sdtPr>
              <w:sdtContent>
                <w:commentRangeStart w:id="34"/>
              </w:sdtContent>
            </w:sdt>
            <w:commentRangeEnd w:id="34"/>
            <w:r w:rsidDel="00000000" w:rsidR="00000000" w:rsidRPr="00000000">
              <w:commentReference w:id="34"/>
            </w:r>
            <w:r w:rsidDel="00000000" w:rsidR="00000000" w:rsidRPr="00000000">
              <w:rPr>
                <w:sz w:val="20"/>
                <w:szCs w:val="20"/>
                <w:rtl w:val="0"/>
              </w:rPr>
              <w:t xml:space="preserve">La gestión de personal hace referencia a la administración de las relaciones que se establecen entre los trabajadores y la empresa y comprende un conjunto de tareas legales, pago de nóminas, vacaciones, contratación, la afiliación de los trabajadores a un régimen de la seguridad social, entre otros. En otras palabras, comprende desde el proceso de contratación hasta el cese de cada empleado. Este tipo de gestión la desarrolla el departamento de recursos humanos y es necesaria para el funcionamiento de la empresa ya que permite hacer más ordenados y sencillos los procesos que tienen que ver con la relación entre la empresa y el empleado, generando mayor satisfacción de los empleados y por ende mejorando la productividad y competitividad de la organización.</w:t>
            </w:r>
            <w:r w:rsidDel="00000000" w:rsidR="00000000" w:rsidRPr="00000000">
              <w:drawing>
                <wp:anchor allowOverlap="1" behindDoc="0" distB="0" distT="0" distL="114300" distR="114300" hidden="0" layoutInCell="1" locked="0" relativeHeight="0" simplePos="0">
                  <wp:simplePos x="0" y="0"/>
                  <wp:positionH relativeFrom="column">
                    <wp:posOffset>3394</wp:posOffset>
                  </wp:positionH>
                  <wp:positionV relativeFrom="paragraph">
                    <wp:posOffset>768</wp:posOffset>
                  </wp:positionV>
                  <wp:extent cx="2218246" cy="1205802"/>
                  <wp:effectExtent b="0" l="0" r="0" t="0"/>
                  <wp:wrapSquare wrapText="bothSides" distB="0" distT="0" distL="114300" distR="114300"/>
                  <wp:docPr id="422" name="image24.jpg"/>
                  <a:graphic>
                    <a:graphicData uri="http://schemas.openxmlformats.org/drawingml/2006/picture">
                      <pic:pic>
                        <pic:nvPicPr>
                          <pic:cNvPr id="0" name="image24.jpg"/>
                          <pic:cNvPicPr preferRelativeResize="0"/>
                        </pic:nvPicPr>
                        <pic:blipFill>
                          <a:blip r:embed="rId47"/>
                          <a:srcRect b="0" l="0" r="0" t="0"/>
                          <a:stretch>
                            <a:fillRect/>
                          </a:stretch>
                        </pic:blipFill>
                        <pic:spPr>
                          <a:xfrm>
                            <a:off x="0" y="0"/>
                            <a:ext cx="2218246" cy="1205802"/>
                          </a:xfrm>
                          <a:prstGeom prst="rect"/>
                          <a:ln/>
                        </pic:spPr>
                      </pic:pic>
                    </a:graphicData>
                  </a:graphic>
                </wp:anchor>
              </w:drawing>
            </w:r>
          </w:p>
        </w:tc>
      </w:tr>
    </w:tbl>
    <w:p w:rsidR="00000000" w:rsidDel="00000000" w:rsidP="00000000" w:rsidRDefault="00000000" w:rsidRPr="00000000" w14:paraId="0000019F">
      <w:pPr>
        <w:rPr>
          <w:sz w:val="20"/>
          <w:szCs w:val="20"/>
        </w:rPr>
      </w:pPr>
      <w:r w:rsidDel="00000000" w:rsidR="00000000" w:rsidRPr="00000000">
        <w:rPr>
          <w:rtl w:val="0"/>
        </w:rPr>
      </w:r>
    </w:p>
    <w:p w:rsidR="00000000" w:rsidDel="00000000" w:rsidP="00000000" w:rsidRDefault="00000000" w:rsidRPr="00000000" w14:paraId="000001A0">
      <w:pPr>
        <w:rPr>
          <w:sz w:val="20"/>
          <w:szCs w:val="20"/>
        </w:rPr>
      </w:pPr>
      <w:r w:rsidDel="00000000" w:rsidR="00000000" w:rsidRPr="00000000">
        <w:rPr>
          <w:rtl w:val="0"/>
        </w:rPr>
      </w:r>
    </w:p>
    <w:p w:rsidR="00000000" w:rsidDel="00000000" w:rsidP="00000000" w:rsidRDefault="00000000" w:rsidRPr="00000000" w14:paraId="000001A1">
      <w:pPr>
        <w:rPr>
          <w:sz w:val="20"/>
          <w:szCs w:val="20"/>
        </w:rPr>
      </w:pPr>
      <w:r w:rsidDel="00000000" w:rsidR="00000000" w:rsidRPr="00000000">
        <w:rPr>
          <w:sz w:val="20"/>
          <w:szCs w:val="20"/>
          <w:rtl w:val="0"/>
        </w:rPr>
        <w:t xml:space="preserve">Las herramientas para la gestión de personal manejan todos los procesos básicos interrelacionados con la función de Recursos Humanos y se pueden utilizar soluciones tecnológicas como un </w:t>
      </w:r>
      <w:r w:rsidDel="00000000" w:rsidR="00000000" w:rsidRPr="00000000">
        <w:rPr>
          <w:i w:val="1"/>
          <w:sz w:val="20"/>
          <w:szCs w:val="20"/>
          <w:rtl w:val="0"/>
        </w:rPr>
        <w:t xml:space="preserve">software</w:t>
      </w:r>
      <w:r w:rsidDel="00000000" w:rsidR="00000000" w:rsidRPr="00000000">
        <w:rPr>
          <w:sz w:val="20"/>
          <w:szCs w:val="20"/>
          <w:rtl w:val="0"/>
        </w:rPr>
        <w:t xml:space="preserve"> de RH que a través de la automatización y mejoramiento de los procesos ha simplificado las tareas que se realizan en la gestión del personal, dando como resultado empleados más proactivos, motivados y productivos.</w:t>
      </w:r>
    </w:p>
    <w:p w:rsidR="00000000" w:rsidDel="00000000" w:rsidP="00000000" w:rsidRDefault="00000000" w:rsidRPr="00000000" w14:paraId="000001A2">
      <w:pPr>
        <w:rPr>
          <w:sz w:val="20"/>
          <w:szCs w:val="20"/>
        </w:rPr>
      </w:pPr>
      <w:r w:rsidDel="00000000" w:rsidR="00000000" w:rsidRPr="00000000">
        <w:rPr>
          <w:rtl w:val="0"/>
        </w:rPr>
      </w:r>
    </w:p>
    <w:p w:rsidR="00000000" w:rsidDel="00000000" w:rsidP="00000000" w:rsidRDefault="00000000" w:rsidRPr="00000000" w14:paraId="000001A3">
      <w:pPr>
        <w:rPr>
          <w:sz w:val="20"/>
          <w:szCs w:val="20"/>
        </w:rPr>
      </w:pPr>
      <w:r w:rsidDel="00000000" w:rsidR="00000000" w:rsidRPr="00000000">
        <w:rPr>
          <w:rtl w:val="0"/>
        </w:rPr>
      </w:r>
    </w:p>
    <w:p w:rsidR="00000000" w:rsidDel="00000000" w:rsidP="00000000" w:rsidRDefault="00000000" w:rsidRPr="00000000" w14:paraId="000001A4">
      <w:pPr>
        <w:numPr>
          <w:ilvl w:val="0"/>
          <w:numId w:val="1"/>
        </w:numPr>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A5">
      <w:pPr>
        <w:ind w:left="-76" w:firstLine="0"/>
        <w:jc w:val="both"/>
        <w:rPr>
          <w:b w:val="1"/>
          <w:sz w:val="20"/>
          <w:szCs w:val="20"/>
        </w:rPr>
      </w:pPr>
      <w:r w:rsidDel="00000000" w:rsidR="00000000" w:rsidRPr="00000000">
        <w:rPr>
          <w:rtl w:val="0"/>
        </w:rPr>
      </w:r>
    </w:p>
    <w:p w:rsidR="00000000" w:rsidDel="00000000" w:rsidP="00000000" w:rsidRDefault="00000000" w:rsidRPr="00000000" w14:paraId="000001A6">
      <w:pPr>
        <w:ind w:left="-76" w:firstLine="0"/>
        <w:jc w:val="both"/>
        <w:rPr>
          <w:b w:val="1"/>
          <w:sz w:val="20"/>
          <w:szCs w:val="20"/>
        </w:rPr>
      </w:pPr>
      <w:r w:rsidDel="00000000" w:rsidR="00000000" w:rsidRPr="00000000">
        <w:rPr>
          <w:sz w:val="20"/>
          <w:szCs w:val="20"/>
          <w:rtl w:val="0"/>
        </w:rPr>
        <w:t xml:space="preserve">Ya habiendo conocida toda la temática abordada en este componente formativo, es importante que se conozca de manera conceptual, un mapa que relaciona los temas abordados:</w:t>
      </w:r>
      <w:r w:rsidDel="00000000" w:rsidR="00000000" w:rsidRPr="00000000">
        <w:rPr>
          <w:rtl w:val="0"/>
        </w:rPr>
      </w:r>
    </w:p>
    <w:p w:rsidR="00000000" w:rsidDel="00000000" w:rsidP="00000000" w:rsidRDefault="00000000" w:rsidRPr="00000000" w14:paraId="000001A7">
      <w:pPr>
        <w:ind w:left="-76" w:firstLine="0"/>
        <w:jc w:val="both"/>
        <w:rPr>
          <w:b w:val="1"/>
          <w:sz w:val="20"/>
          <w:szCs w:val="20"/>
        </w:rPr>
      </w:pPr>
      <w:r w:rsidDel="00000000" w:rsidR="00000000" w:rsidRPr="00000000">
        <w:rPr>
          <w:rtl w:val="0"/>
        </w:rPr>
      </w:r>
    </w:p>
    <w:p w:rsidR="00000000" w:rsidDel="00000000" w:rsidP="00000000" w:rsidRDefault="00000000" w:rsidRPr="00000000" w14:paraId="000001A8">
      <w:pPr>
        <w:ind w:left="-76" w:firstLine="0"/>
        <w:jc w:val="both"/>
        <w:rPr>
          <w:b w:val="1"/>
          <w:sz w:val="20"/>
          <w:szCs w:val="20"/>
        </w:rPr>
      </w:pPr>
      <w:r w:rsidDel="00000000" w:rsidR="00000000" w:rsidRPr="00000000">
        <w:rPr>
          <w:rtl w:val="0"/>
        </w:rPr>
      </w:r>
    </w:p>
    <w:p w:rsidR="00000000" w:rsidDel="00000000" w:rsidP="00000000" w:rsidRDefault="00000000" w:rsidRPr="00000000" w14:paraId="000001A9">
      <w:pPr>
        <w:ind w:left="-76" w:firstLine="0"/>
        <w:jc w:val="both"/>
        <w:rPr>
          <w:b w:val="1"/>
          <w:sz w:val="20"/>
          <w:szCs w:val="20"/>
        </w:rPr>
      </w:pPr>
      <w:r w:rsidDel="00000000" w:rsidR="00000000" w:rsidRPr="00000000">
        <w:rPr>
          <w:b w:val="1"/>
          <w:sz w:val="20"/>
          <w:szCs w:val="20"/>
        </w:rPr>
        <mc:AlternateContent>
          <mc:Choice Requires="wpg">
            <w:drawing>
              <wp:inline distB="0" distT="0" distL="0" distR="0">
                <wp:extent cx="5669280" cy="2534920"/>
                <wp:effectExtent b="0" l="0" r="0" t="0"/>
                <wp:docPr id="394" name=""/>
                <a:graphic>
                  <a:graphicData uri="http://schemas.microsoft.com/office/word/2010/wordprocessingGroup">
                    <wpg:wgp>
                      <wpg:cNvGrpSpPr/>
                      <wpg:grpSpPr>
                        <a:xfrm>
                          <a:off x="2511360" y="2512540"/>
                          <a:ext cx="5669280" cy="2534920"/>
                          <a:chOff x="2511360" y="2512540"/>
                          <a:chExt cx="5669280" cy="2534920"/>
                        </a:xfrm>
                      </wpg:grpSpPr>
                      <wpg:grpSp>
                        <wpg:cNvGrpSpPr/>
                        <wpg:grpSpPr>
                          <a:xfrm>
                            <a:off x="2511360" y="2512540"/>
                            <a:ext cx="5669280" cy="2534920"/>
                            <a:chOff x="0" y="0"/>
                            <a:chExt cx="5669275" cy="2534900"/>
                          </a:xfrm>
                        </wpg:grpSpPr>
                        <wps:wsp>
                          <wps:cNvSpPr/>
                          <wps:cNvPr id="13" name="Shape 13"/>
                          <wps:spPr>
                            <a:xfrm>
                              <a:off x="0" y="0"/>
                              <a:ext cx="5669275" cy="253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669275" cy="2534900"/>
                              <a:chOff x="0" y="0"/>
                              <a:chExt cx="5669275" cy="2534900"/>
                            </a:xfrm>
                          </wpg:grpSpPr>
                          <wps:wsp>
                            <wps:cNvSpPr/>
                            <wps:cNvPr id="15" name="Shape 15"/>
                            <wps:spPr>
                              <a:xfrm>
                                <a:off x="0" y="0"/>
                                <a:ext cx="5669275" cy="253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768756" y="1032421"/>
                                <a:ext cx="2174146" cy="344898"/>
                              </a:xfrm>
                              <a:custGeom>
                                <a:rect b="b" l="l" r="r" t="t"/>
                                <a:pathLst>
                                  <a:path extrusionOk="0" h="120000" w="120000">
                                    <a:moveTo>
                                      <a:pt x="0" y="0"/>
                                    </a:moveTo>
                                    <a:lnTo>
                                      <a:pt x="0" y="81777"/>
                                    </a:lnTo>
                                    <a:lnTo>
                                      <a:pt x="120000" y="81777"/>
                                    </a:lnTo>
                                    <a:lnTo>
                                      <a:pt x="12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2768756" y="1032421"/>
                                <a:ext cx="724715" cy="344898"/>
                              </a:xfrm>
                              <a:custGeom>
                                <a:rect b="b" l="l" r="r" t="t"/>
                                <a:pathLst>
                                  <a:path extrusionOk="0" h="120000" w="120000">
                                    <a:moveTo>
                                      <a:pt x="0" y="0"/>
                                    </a:moveTo>
                                    <a:lnTo>
                                      <a:pt x="0" y="81777"/>
                                    </a:lnTo>
                                    <a:lnTo>
                                      <a:pt x="120000" y="81777"/>
                                    </a:lnTo>
                                    <a:lnTo>
                                      <a:pt x="12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2044041" y="1032421"/>
                                <a:ext cx="724715" cy="344898"/>
                              </a:xfrm>
                              <a:custGeom>
                                <a:rect b="b" l="l" r="r" t="t"/>
                                <a:pathLst>
                                  <a:path extrusionOk="0" h="120000" w="120000">
                                    <a:moveTo>
                                      <a:pt x="120000" y="0"/>
                                    </a:moveTo>
                                    <a:lnTo>
                                      <a:pt x="120000" y="81777"/>
                                    </a:lnTo>
                                    <a:lnTo>
                                      <a:pt x="0" y="81777"/>
                                    </a:lnTo>
                                    <a:lnTo>
                                      <a:pt x="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594610" y="1032421"/>
                                <a:ext cx="2174146" cy="344898"/>
                              </a:xfrm>
                              <a:custGeom>
                                <a:rect b="b" l="l" r="r" t="t"/>
                                <a:pathLst>
                                  <a:path extrusionOk="0" h="120000" w="120000">
                                    <a:moveTo>
                                      <a:pt x="120000" y="0"/>
                                    </a:moveTo>
                                    <a:lnTo>
                                      <a:pt x="120000" y="81777"/>
                                    </a:lnTo>
                                    <a:lnTo>
                                      <a:pt x="0" y="81777"/>
                                    </a:lnTo>
                                    <a:lnTo>
                                      <a:pt x="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2175807" y="279376"/>
                                <a:ext cx="1185898" cy="753045"/>
                              </a:xfrm>
                              <a:prstGeom prst="roundRect">
                                <a:avLst>
                                  <a:gd fmla="val 10000" name="adj"/>
                                </a:avLst>
                              </a:prstGeom>
                              <a:blipFill rotWithShape="1">
                                <a:blip r:embed="rId4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307574" y="404554"/>
                                <a:ext cx="1185898" cy="753045"/>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329630" y="426610"/>
                                <a:ext cx="1141786" cy="7089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Plan de Implementación BPGBL</w:t>
                                  </w:r>
                                </w:p>
                              </w:txbxContent>
                            </wps:txbx>
                            <wps:bodyPr anchorCtr="0" anchor="ctr" bIns="38100" lIns="38100" spcFirstLastPara="1" rIns="38100" wrap="square" tIns="38100">
                              <a:noAutofit/>
                            </wps:bodyPr>
                          </wps:wsp>
                          <wps:wsp>
                            <wps:cNvSpPr/>
                            <wps:cNvPr id="23" name="Shape 23"/>
                            <wps:spPr>
                              <a:xfrm>
                                <a:off x="1660" y="1377320"/>
                                <a:ext cx="1185898" cy="753045"/>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33427" y="1502498"/>
                                <a:ext cx="1185898" cy="753045"/>
                              </a:xfrm>
                              <a:prstGeom prst="roundRect">
                                <a:avLst>
                                  <a:gd fmla="val 10000" name="adj"/>
                                </a:avLst>
                              </a:prstGeom>
                              <a:solidFill>
                                <a:schemeClr val="lt1">
                                  <a:alpha val="89411"/>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55483" y="1524554"/>
                                <a:ext cx="1141786" cy="7089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 Procedimientos, Procesos y Registros</w:t>
                                  </w:r>
                                </w:p>
                              </w:txbxContent>
                            </wps:txbx>
                            <wps:bodyPr anchorCtr="0" anchor="ctr" bIns="38100" lIns="38100" spcFirstLastPara="1" rIns="38100" wrap="square" tIns="38100">
                              <a:noAutofit/>
                            </wps:bodyPr>
                          </wps:wsp>
                          <wps:wsp>
                            <wps:cNvSpPr/>
                            <wps:cNvPr id="26" name="Shape 26"/>
                            <wps:spPr>
                              <a:xfrm>
                                <a:off x="1451092" y="1377320"/>
                                <a:ext cx="1185898" cy="753045"/>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582858" y="1502498"/>
                                <a:ext cx="1185898" cy="753045"/>
                              </a:xfrm>
                              <a:prstGeom prst="roundRect">
                                <a:avLst>
                                  <a:gd fmla="val 10000" name="adj"/>
                                </a:avLst>
                              </a:prstGeom>
                              <a:solidFill>
                                <a:schemeClr val="lt1">
                                  <a:alpha val="89411"/>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604914" y="1524554"/>
                                <a:ext cx="1141786" cy="7089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Gestion Documental</w:t>
                                  </w:r>
                                </w:p>
                              </w:txbxContent>
                            </wps:txbx>
                            <wps:bodyPr anchorCtr="0" anchor="ctr" bIns="38100" lIns="38100" spcFirstLastPara="1" rIns="38100" wrap="square" tIns="38100">
                              <a:noAutofit/>
                            </wps:bodyPr>
                          </wps:wsp>
                          <wps:wsp>
                            <wps:cNvSpPr/>
                            <wps:cNvPr id="29" name="Shape 29"/>
                            <wps:spPr>
                              <a:xfrm>
                                <a:off x="2900523" y="1377320"/>
                                <a:ext cx="1185898" cy="753045"/>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032289" y="1502498"/>
                                <a:ext cx="1185898" cy="753045"/>
                              </a:xfrm>
                              <a:prstGeom prst="roundRect">
                                <a:avLst>
                                  <a:gd fmla="val 10000" name="adj"/>
                                </a:avLst>
                              </a:prstGeom>
                              <a:solidFill>
                                <a:schemeClr val="lt1">
                                  <a:alpha val="89411"/>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054345" y="1524554"/>
                                <a:ext cx="1141786" cy="7089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Comunicación</w:t>
                                  </w:r>
                                </w:p>
                              </w:txbxContent>
                            </wps:txbx>
                            <wps:bodyPr anchorCtr="0" anchor="ctr" bIns="38100" lIns="38100" spcFirstLastPara="1" rIns="38100" wrap="square" tIns="38100">
                              <a:noAutofit/>
                            </wps:bodyPr>
                          </wps:wsp>
                          <wps:wsp>
                            <wps:cNvSpPr/>
                            <wps:cNvPr id="32" name="Shape 32"/>
                            <wps:spPr>
                              <a:xfrm>
                                <a:off x="4349954" y="1377320"/>
                                <a:ext cx="1185898" cy="753045"/>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481720" y="1502498"/>
                                <a:ext cx="1185898" cy="753045"/>
                              </a:xfrm>
                              <a:prstGeom prst="roundRect">
                                <a:avLst>
                                  <a:gd fmla="val 10000" name="adj"/>
                                </a:avLst>
                              </a:prstGeom>
                              <a:solidFill>
                                <a:schemeClr val="lt1">
                                  <a:alpha val="89411"/>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4503776" y="1524554"/>
                                <a:ext cx="1141786" cy="7089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Gestion de Personal</w:t>
                                  </w:r>
                                </w:p>
                              </w:txbxContent>
                            </wps:txbx>
                            <wps:bodyPr anchorCtr="0" anchor="ctr" bIns="38100" lIns="38100" spcFirstLastPara="1" rIns="38100" wrap="square" tIns="38100">
                              <a:noAutofit/>
                            </wps:bodyPr>
                          </wps:wsp>
                        </wpg:grpSp>
                      </wpg:grpSp>
                    </wpg:wgp>
                  </a:graphicData>
                </a:graphic>
              </wp:inline>
            </w:drawing>
          </mc:Choice>
          <mc:Fallback>
            <w:drawing>
              <wp:inline distB="0" distT="0" distL="0" distR="0">
                <wp:extent cx="5669280" cy="2534920"/>
                <wp:effectExtent b="0" l="0" r="0" t="0"/>
                <wp:docPr id="394" name="image15.png"/>
                <a:graphic>
                  <a:graphicData uri="http://schemas.openxmlformats.org/drawingml/2006/picture">
                    <pic:pic>
                      <pic:nvPicPr>
                        <pic:cNvPr id="0" name="image15.png"/>
                        <pic:cNvPicPr preferRelativeResize="0"/>
                      </pic:nvPicPr>
                      <pic:blipFill>
                        <a:blip r:embed="rId49"/>
                        <a:srcRect/>
                        <a:stretch>
                          <a:fillRect/>
                        </a:stretch>
                      </pic:blipFill>
                      <pic:spPr>
                        <a:xfrm>
                          <a:off x="0" y="0"/>
                          <a:ext cx="5669280" cy="253492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1181100</wp:posOffset>
                </wp:positionV>
                <wp:extent cx="1133475" cy="247650"/>
                <wp:effectExtent b="0" l="0" r="0" t="0"/>
                <wp:wrapNone/>
                <wp:docPr id="393" name=""/>
                <a:graphic>
                  <a:graphicData uri="http://schemas.microsoft.com/office/word/2010/wordprocessingShape">
                    <wps:wsp>
                      <wps:cNvSpPr/>
                      <wps:cNvPr id="11" name="Shape 11"/>
                      <wps:spPr>
                        <a:xfrm>
                          <a:off x="4788788" y="3665700"/>
                          <a:ext cx="1114425" cy="22860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Contiene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1181100</wp:posOffset>
                </wp:positionV>
                <wp:extent cx="1133475" cy="247650"/>
                <wp:effectExtent b="0" l="0" r="0" t="0"/>
                <wp:wrapNone/>
                <wp:docPr id="393" name="image14.png"/>
                <a:graphic>
                  <a:graphicData uri="http://schemas.openxmlformats.org/drawingml/2006/picture">
                    <pic:pic>
                      <pic:nvPicPr>
                        <pic:cNvPr id="0" name="image14.png"/>
                        <pic:cNvPicPr preferRelativeResize="0"/>
                      </pic:nvPicPr>
                      <pic:blipFill>
                        <a:blip r:embed="rId50"/>
                        <a:srcRect/>
                        <a:stretch>
                          <a:fillRect/>
                        </a:stretch>
                      </pic:blipFill>
                      <pic:spPr>
                        <a:xfrm>
                          <a:off x="0" y="0"/>
                          <a:ext cx="1133475" cy="247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2413000</wp:posOffset>
                </wp:positionV>
                <wp:extent cx="1133475" cy="247650"/>
                <wp:effectExtent b="0" l="0" r="0" t="0"/>
                <wp:wrapNone/>
                <wp:docPr id="389" name=""/>
                <a:graphic>
                  <a:graphicData uri="http://schemas.microsoft.com/office/word/2010/wordprocessingShape">
                    <wps:wsp>
                      <wps:cNvSpPr/>
                      <wps:cNvPr id="7" name="Shape 7"/>
                      <wps:spPr>
                        <a:xfrm>
                          <a:off x="4788788" y="3665700"/>
                          <a:ext cx="1114425" cy="22860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Implementado en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2413000</wp:posOffset>
                </wp:positionV>
                <wp:extent cx="1133475" cy="247650"/>
                <wp:effectExtent b="0" l="0" r="0" t="0"/>
                <wp:wrapNone/>
                <wp:docPr id="389" name="image10.png"/>
                <a:graphic>
                  <a:graphicData uri="http://schemas.openxmlformats.org/drawingml/2006/picture">
                    <pic:pic>
                      <pic:nvPicPr>
                        <pic:cNvPr id="0" name="image10.png"/>
                        <pic:cNvPicPr preferRelativeResize="0"/>
                      </pic:nvPicPr>
                      <pic:blipFill>
                        <a:blip r:embed="rId51"/>
                        <a:srcRect/>
                        <a:stretch>
                          <a:fillRect/>
                        </a:stretch>
                      </pic:blipFill>
                      <pic:spPr>
                        <a:xfrm>
                          <a:off x="0" y="0"/>
                          <a:ext cx="1133475" cy="247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2260600</wp:posOffset>
                </wp:positionV>
                <wp:extent cx="50800" cy="339725"/>
                <wp:effectExtent b="0" l="0" r="0" t="0"/>
                <wp:wrapNone/>
                <wp:docPr id="390" name=""/>
                <a:graphic>
                  <a:graphicData uri="http://schemas.microsoft.com/office/word/2010/wordprocessingShape">
                    <wps:wsp>
                      <wps:cNvCnPr/>
                      <wps:spPr>
                        <a:xfrm>
                          <a:off x="5346000" y="3622838"/>
                          <a:ext cx="0" cy="314325"/>
                        </a:xfrm>
                        <a:prstGeom prst="straightConnector1">
                          <a:avLst/>
                        </a:prstGeom>
                        <a:noFill/>
                        <a:ln cap="flat" cmpd="sng" w="25400">
                          <a:solidFill>
                            <a:schemeClr val="accent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2260600</wp:posOffset>
                </wp:positionV>
                <wp:extent cx="50800" cy="339725"/>
                <wp:effectExtent b="0" l="0" r="0" t="0"/>
                <wp:wrapNone/>
                <wp:docPr id="390" name="image11.png"/>
                <a:graphic>
                  <a:graphicData uri="http://schemas.openxmlformats.org/drawingml/2006/picture">
                    <pic:pic>
                      <pic:nvPicPr>
                        <pic:cNvPr id="0" name="image11.png"/>
                        <pic:cNvPicPr preferRelativeResize="0"/>
                      </pic:nvPicPr>
                      <pic:blipFill>
                        <a:blip r:embed="rId52"/>
                        <a:srcRect/>
                        <a:stretch>
                          <a:fillRect/>
                        </a:stretch>
                      </pic:blipFill>
                      <pic:spPr>
                        <a:xfrm>
                          <a:off x="0" y="0"/>
                          <a:ext cx="50800" cy="339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2235200</wp:posOffset>
                </wp:positionV>
                <wp:extent cx="50800" cy="339725"/>
                <wp:effectExtent b="0" l="0" r="0" t="0"/>
                <wp:wrapNone/>
                <wp:docPr id="391" name=""/>
                <a:graphic>
                  <a:graphicData uri="http://schemas.microsoft.com/office/word/2010/wordprocessingShape">
                    <wps:wsp>
                      <wps:cNvCnPr/>
                      <wps:spPr>
                        <a:xfrm>
                          <a:off x="5346000" y="3622838"/>
                          <a:ext cx="0" cy="314325"/>
                        </a:xfrm>
                        <a:prstGeom prst="straightConnector1">
                          <a:avLst/>
                        </a:prstGeom>
                        <a:noFill/>
                        <a:ln cap="flat" cmpd="sng" w="25400">
                          <a:solidFill>
                            <a:schemeClr val="accent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2235200</wp:posOffset>
                </wp:positionV>
                <wp:extent cx="50800" cy="339725"/>
                <wp:effectExtent b="0" l="0" r="0" t="0"/>
                <wp:wrapNone/>
                <wp:docPr id="391" name="image12.png"/>
                <a:graphic>
                  <a:graphicData uri="http://schemas.openxmlformats.org/drawingml/2006/picture">
                    <pic:pic>
                      <pic:nvPicPr>
                        <pic:cNvPr id="0" name="image12.png"/>
                        <pic:cNvPicPr preferRelativeResize="0"/>
                      </pic:nvPicPr>
                      <pic:blipFill>
                        <a:blip r:embed="rId53"/>
                        <a:srcRect/>
                        <a:stretch>
                          <a:fillRect/>
                        </a:stretch>
                      </pic:blipFill>
                      <pic:spPr>
                        <a:xfrm>
                          <a:off x="0" y="0"/>
                          <a:ext cx="50800" cy="339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3467100</wp:posOffset>
                </wp:positionH>
                <wp:positionV relativeFrom="paragraph">
                  <wp:posOffset>2514600</wp:posOffset>
                </wp:positionV>
                <wp:extent cx="1520825" cy="50800"/>
                <wp:effectExtent b="0" l="0" r="0" t="0"/>
                <wp:wrapNone/>
                <wp:docPr id="392" name=""/>
                <a:graphic>
                  <a:graphicData uri="http://schemas.microsoft.com/office/word/2010/wordprocessingShape">
                    <wps:wsp>
                      <wps:cNvCnPr/>
                      <wps:spPr>
                        <a:xfrm>
                          <a:off x="4598288" y="3780000"/>
                          <a:ext cx="1495425" cy="0"/>
                        </a:xfrm>
                        <a:prstGeom prst="straightConnector1">
                          <a:avLst/>
                        </a:prstGeom>
                        <a:noFill/>
                        <a:ln cap="flat" cmpd="sng" w="25400">
                          <a:solidFill>
                            <a:schemeClr val="accent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3467100</wp:posOffset>
                </wp:positionH>
                <wp:positionV relativeFrom="paragraph">
                  <wp:posOffset>2514600</wp:posOffset>
                </wp:positionV>
                <wp:extent cx="1520825" cy="50800"/>
                <wp:effectExtent b="0" l="0" r="0" t="0"/>
                <wp:wrapNone/>
                <wp:docPr id="392" name="image13.png"/>
                <a:graphic>
                  <a:graphicData uri="http://schemas.openxmlformats.org/drawingml/2006/picture">
                    <pic:pic>
                      <pic:nvPicPr>
                        <pic:cNvPr id="0" name="image13.png"/>
                        <pic:cNvPicPr preferRelativeResize="0"/>
                      </pic:nvPicPr>
                      <pic:blipFill>
                        <a:blip r:embed="rId54"/>
                        <a:srcRect/>
                        <a:stretch>
                          <a:fillRect/>
                        </a:stretch>
                      </pic:blipFill>
                      <pic:spPr>
                        <a:xfrm>
                          <a:off x="0" y="0"/>
                          <a:ext cx="1520825" cy="50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3454400</wp:posOffset>
                </wp:positionH>
                <wp:positionV relativeFrom="paragraph">
                  <wp:posOffset>2235200</wp:posOffset>
                </wp:positionV>
                <wp:extent cx="50800" cy="339725"/>
                <wp:effectExtent b="0" l="0" r="0" t="0"/>
                <wp:wrapNone/>
                <wp:docPr id="410" name=""/>
                <a:graphic>
                  <a:graphicData uri="http://schemas.microsoft.com/office/word/2010/wordprocessingShape">
                    <wps:wsp>
                      <wps:cNvCnPr/>
                      <wps:spPr>
                        <a:xfrm>
                          <a:off x="5346000" y="3622838"/>
                          <a:ext cx="0" cy="314325"/>
                        </a:xfrm>
                        <a:prstGeom prst="straightConnector1">
                          <a:avLst/>
                        </a:prstGeom>
                        <a:noFill/>
                        <a:ln cap="flat" cmpd="sng" w="25400">
                          <a:solidFill>
                            <a:schemeClr val="accent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3454400</wp:posOffset>
                </wp:positionH>
                <wp:positionV relativeFrom="paragraph">
                  <wp:posOffset>2235200</wp:posOffset>
                </wp:positionV>
                <wp:extent cx="50800" cy="339725"/>
                <wp:effectExtent b="0" l="0" r="0" t="0"/>
                <wp:wrapNone/>
                <wp:docPr id="410" name="image44.png"/>
                <a:graphic>
                  <a:graphicData uri="http://schemas.openxmlformats.org/drawingml/2006/picture">
                    <pic:pic>
                      <pic:nvPicPr>
                        <pic:cNvPr id="0" name="image44.png"/>
                        <pic:cNvPicPr preferRelativeResize="0"/>
                      </pic:nvPicPr>
                      <pic:blipFill>
                        <a:blip r:embed="rId55"/>
                        <a:srcRect/>
                        <a:stretch>
                          <a:fillRect/>
                        </a:stretch>
                      </pic:blipFill>
                      <pic:spPr>
                        <a:xfrm>
                          <a:off x="0" y="0"/>
                          <a:ext cx="50800" cy="339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4978400</wp:posOffset>
                </wp:positionH>
                <wp:positionV relativeFrom="paragraph">
                  <wp:posOffset>2235200</wp:posOffset>
                </wp:positionV>
                <wp:extent cx="50800" cy="339725"/>
                <wp:effectExtent b="0" l="0" r="0" t="0"/>
                <wp:wrapNone/>
                <wp:docPr id="411" name=""/>
                <a:graphic>
                  <a:graphicData uri="http://schemas.microsoft.com/office/word/2010/wordprocessingShape">
                    <wps:wsp>
                      <wps:cNvCnPr/>
                      <wps:spPr>
                        <a:xfrm>
                          <a:off x="5346000" y="3622838"/>
                          <a:ext cx="0" cy="314325"/>
                        </a:xfrm>
                        <a:prstGeom prst="straightConnector1">
                          <a:avLst/>
                        </a:prstGeom>
                        <a:noFill/>
                        <a:ln cap="flat" cmpd="sng" w="25400">
                          <a:solidFill>
                            <a:schemeClr val="accent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4978400</wp:posOffset>
                </wp:positionH>
                <wp:positionV relativeFrom="paragraph">
                  <wp:posOffset>2235200</wp:posOffset>
                </wp:positionV>
                <wp:extent cx="50800" cy="339725"/>
                <wp:effectExtent b="0" l="0" r="0" t="0"/>
                <wp:wrapNone/>
                <wp:docPr id="411" name="image46.png"/>
                <a:graphic>
                  <a:graphicData uri="http://schemas.openxmlformats.org/drawingml/2006/picture">
                    <pic:pic>
                      <pic:nvPicPr>
                        <pic:cNvPr id="0" name="image46.png"/>
                        <pic:cNvPicPr preferRelativeResize="0"/>
                      </pic:nvPicPr>
                      <pic:blipFill>
                        <a:blip r:embed="rId56"/>
                        <a:srcRect/>
                        <a:stretch>
                          <a:fillRect/>
                        </a:stretch>
                      </pic:blipFill>
                      <pic:spPr>
                        <a:xfrm>
                          <a:off x="0" y="0"/>
                          <a:ext cx="50800" cy="339725"/>
                        </a:xfrm>
                        <a:prstGeom prst="rect"/>
                        <a:ln/>
                      </pic:spPr>
                    </pic:pic>
                  </a:graphicData>
                </a:graphic>
              </wp:anchor>
            </w:drawing>
          </mc:Fallback>
        </mc:AlternateContent>
      </w:r>
    </w:p>
    <w:p w:rsidR="00000000" w:rsidDel="00000000" w:rsidP="00000000" w:rsidRDefault="00000000" w:rsidRPr="00000000" w14:paraId="000001AA">
      <w:pPr>
        <w:ind w:left="426" w:firstLine="0"/>
        <w:jc w:val="both"/>
        <w:rPr>
          <w:color w:val="7f7f7f"/>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-12699</wp:posOffset>
                </wp:positionV>
                <wp:extent cx="2063749" cy="50799"/>
                <wp:effectExtent b="0" l="0" r="0" t="0"/>
                <wp:wrapNone/>
                <wp:docPr id="412" name=""/>
                <a:graphic>
                  <a:graphicData uri="http://schemas.microsoft.com/office/word/2010/wordprocessingShape">
                    <wps:wsp>
                      <wps:cNvCnPr/>
                      <wps:spPr>
                        <a:xfrm flipH="1" rot="10800000">
                          <a:off x="4326825" y="3775238"/>
                          <a:ext cx="2038350" cy="9525"/>
                        </a:xfrm>
                        <a:prstGeom prst="straightConnector1">
                          <a:avLst/>
                        </a:prstGeom>
                        <a:noFill/>
                        <a:ln cap="flat" cmpd="sng" w="25400">
                          <a:solidFill>
                            <a:schemeClr val="accent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-12699</wp:posOffset>
                </wp:positionV>
                <wp:extent cx="2063749" cy="50799"/>
                <wp:effectExtent b="0" l="0" r="0" t="0"/>
                <wp:wrapNone/>
                <wp:docPr id="412" name="image47.png"/>
                <a:graphic>
                  <a:graphicData uri="http://schemas.openxmlformats.org/drawingml/2006/picture">
                    <pic:pic>
                      <pic:nvPicPr>
                        <pic:cNvPr id="0" name="image47.png"/>
                        <pic:cNvPicPr preferRelativeResize="0"/>
                      </pic:nvPicPr>
                      <pic:blipFill>
                        <a:blip r:embed="rId57"/>
                        <a:srcRect/>
                        <a:stretch>
                          <a:fillRect/>
                        </a:stretch>
                      </pic:blipFill>
                      <pic:spPr>
                        <a:xfrm>
                          <a:off x="0" y="0"/>
                          <a:ext cx="2063749" cy="507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12700</wp:posOffset>
                </wp:positionV>
                <wp:extent cx="50800" cy="339725"/>
                <wp:effectExtent b="0" l="0" r="0" t="0"/>
                <wp:wrapNone/>
                <wp:docPr id="413" name=""/>
                <a:graphic>
                  <a:graphicData uri="http://schemas.microsoft.com/office/word/2010/wordprocessingShape">
                    <wps:wsp>
                      <wps:cNvCnPr/>
                      <wps:spPr>
                        <a:xfrm>
                          <a:off x="5346000" y="3622838"/>
                          <a:ext cx="0" cy="314325"/>
                        </a:xfrm>
                        <a:prstGeom prst="straightConnector1">
                          <a:avLst/>
                        </a:prstGeom>
                        <a:noFill/>
                        <a:ln cap="flat" cmpd="sng" w="25400">
                          <a:solidFill>
                            <a:schemeClr val="accent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12700</wp:posOffset>
                </wp:positionV>
                <wp:extent cx="50800" cy="339725"/>
                <wp:effectExtent b="0" l="0" r="0" t="0"/>
                <wp:wrapNone/>
                <wp:docPr id="413" name="image48.png"/>
                <a:graphic>
                  <a:graphicData uri="http://schemas.openxmlformats.org/drawingml/2006/picture">
                    <pic:pic>
                      <pic:nvPicPr>
                        <pic:cNvPr id="0" name="image48.png"/>
                        <pic:cNvPicPr preferRelativeResize="0"/>
                      </pic:nvPicPr>
                      <pic:blipFill>
                        <a:blip r:embed="rId58"/>
                        <a:srcRect/>
                        <a:stretch>
                          <a:fillRect/>
                        </a:stretch>
                      </pic:blipFill>
                      <pic:spPr>
                        <a:xfrm>
                          <a:off x="0" y="0"/>
                          <a:ext cx="50800" cy="339725"/>
                        </a:xfrm>
                        <a:prstGeom prst="rect"/>
                        <a:ln/>
                      </pic:spPr>
                    </pic:pic>
                  </a:graphicData>
                </a:graphic>
              </wp:anchor>
            </w:drawing>
          </mc:Fallback>
        </mc:AlternateContent>
      </w:r>
    </w:p>
    <w:p w:rsidR="00000000" w:rsidDel="00000000" w:rsidP="00000000" w:rsidRDefault="00000000" w:rsidRPr="00000000" w14:paraId="000001A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AC">
      <w:pPr>
        <w:ind w:left="426" w:firstLine="0"/>
        <w:jc w:val="both"/>
        <w:rPr>
          <w:color w:val="7f7f7f"/>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-12699</wp:posOffset>
                </wp:positionV>
                <wp:extent cx="1236345" cy="803275"/>
                <wp:effectExtent b="0" l="0" r="0" t="0"/>
                <wp:wrapNone/>
                <wp:docPr id="414" name=""/>
                <a:graphic>
                  <a:graphicData uri="http://schemas.microsoft.com/office/word/2010/wordprocessingShape">
                    <wps:wsp>
                      <wps:cNvSpPr/>
                      <wps:cNvPr id="54" name="Shape 54"/>
                      <wps:spPr>
                        <a:xfrm>
                          <a:off x="4753228" y="3403763"/>
                          <a:ext cx="1185545" cy="752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Bovinos de leche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-12699</wp:posOffset>
                </wp:positionV>
                <wp:extent cx="1236345" cy="803275"/>
                <wp:effectExtent b="0" l="0" r="0" t="0"/>
                <wp:wrapNone/>
                <wp:docPr id="414" name="image53.png"/>
                <a:graphic>
                  <a:graphicData uri="http://schemas.openxmlformats.org/drawingml/2006/picture">
                    <pic:pic>
                      <pic:nvPicPr>
                        <pic:cNvPr id="0" name="image53.png"/>
                        <pic:cNvPicPr preferRelativeResize="0"/>
                      </pic:nvPicPr>
                      <pic:blipFill>
                        <a:blip r:embed="rId59"/>
                        <a:srcRect/>
                        <a:stretch>
                          <a:fillRect/>
                        </a:stretch>
                      </pic:blipFill>
                      <pic:spPr>
                        <a:xfrm>
                          <a:off x="0" y="0"/>
                          <a:ext cx="1236345" cy="803275"/>
                        </a:xfrm>
                        <a:prstGeom prst="rect"/>
                        <a:ln/>
                      </pic:spPr>
                    </pic:pic>
                  </a:graphicData>
                </a:graphic>
              </wp:anchor>
            </w:drawing>
          </mc:Fallback>
        </mc:AlternateContent>
      </w:r>
    </w:p>
    <w:p w:rsidR="00000000" w:rsidDel="00000000" w:rsidP="00000000" w:rsidRDefault="00000000" w:rsidRPr="00000000" w14:paraId="000001AD">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AE">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AF">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0">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1">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2">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3">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4">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5">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6">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7">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9">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A">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C">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D">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E">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F">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C0">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C1">
      <w:pPr>
        <w:rPr>
          <w:color w:val="948a54"/>
          <w:sz w:val="20"/>
          <w:szCs w:val="20"/>
        </w:rPr>
      </w:pPr>
      <w:r w:rsidDel="00000000" w:rsidR="00000000" w:rsidRPr="00000000">
        <w:rPr>
          <w:rtl w:val="0"/>
        </w:rPr>
      </w:r>
    </w:p>
    <w:p w:rsidR="00000000" w:rsidDel="00000000" w:rsidP="00000000" w:rsidRDefault="00000000" w:rsidRPr="00000000" w14:paraId="000001C2">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(Se debe incorporar mínimo 1, máximo 2)</w:t>
      </w:r>
    </w:p>
    <w:p w:rsidR="00000000" w:rsidDel="00000000" w:rsidP="00000000" w:rsidRDefault="00000000" w:rsidRPr="00000000" w14:paraId="000001C3">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C4">
      <w:pPr>
        <w:ind w:left="426" w:firstLine="0"/>
        <w:jc w:val="both"/>
        <w:rPr>
          <w:color w:val="7f7f7f"/>
          <w:sz w:val="20"/>
          <w:szCs w:val="20"/>
        </w:rPr>
      </w:pPr>
      <w:r w:rsidDel="00000000" w:rsidR="00000000" w:rsidRPr="00000000">
        <w:rPr>
          <w:rtl w:val="0"/>
        </w:rPr>
      </w:r>
    </w:p>
    <w:tbl>
      <w:tblPr>
        <w:tblStyle w:val="Table1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C5">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C7">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C8">
            <w:pPr>
              <w:rPr>
                <w:color w:val="000000"/>
                <w:sz w:val="20"/>
                <w:szCs w:val="20"/>
              </w:rPr>
            </w:pPr>
            <w:r w:rsidDel="00000000" w:rsidR="00000000" w:rsidRPr="00000000">
              <w:rPr>
                <w:color w:val="000000"/>
                <w:sz w:val="20"/>
                <w:szCs w:val="20"/>
                <w:rtl w:val="0"/>
              </w:rPr>
              <w:t xml:space="preserve">Formatos para implementación de BPGBL</w:t>
            </w:r>
          </w:p>
        </w:tc>
      </w:tr>
      <w:tr>
        <w:trPr>
          <w:cantSplit w:val="0"/>
          <w:trHeight w:val="806" w:hRule="atLeast"/>
          <w:tblHeader w:val="0"/>
        </w:trPr>
        <w:tc>
          <w:tcPr>
            <w:shd w:fill="fac896" w:val="clear"/>
            <w:vAlign w:val="center"/>
          </w:tcPr>
          <w:p w:rsidR="00000000" w:rsidDel="00000000" w:rsidP="00000000" w:rsidRDefault="00000000" w:rsidRPr="00000000" w14:paraId="000001C9">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CA">
            <w:pPr>
              <w:rPr>
                <w:color w:val="000000"/>
                <w:sz w:val="20"/>
                <w:szCs w:val="20"/>
              </w:rPr>
            </w:pPr>
            <w:r w:rsidDel="00000000" w:rsidR="00000000" w:rsidRPr="00000000">
              <w:rPr>
                <w:sz w:val="20"/>
                <w:szCs w:val="20"/>
                <w:rtl w:val="0"/>
              </w:rPr>
              <w:t xml:space="preserve">Reconocer y relacionar algunos de los formatos utilizados en la implementación de</w:t>
            </w:r>
            <w:r w:rsidDel="00000000" w:rsidR="00000000" w:rsidRPr="00000000">
              <w:rPr>
                <w:color w:val="000000"/>
                <w:sz w:val="20"/>
                <w:szCs w:val="20"/>
                <w:rtl w:val="0"/>
              </w:rPr>
              <w:t xml:space="preserve"> BPGBL.</w:t>
            </w:r>
          </w:p>
        </w:tc>
      </w:tr>
      <w:tr>
        <w:trPr>
          <w:cantSplit w:val="0"/>
          <w:trHeight w:val="806" w:hRule="atLeast"/>
          <w:tblHeader w:val="0"/>
        </w:trPr>
        <w:tc>
          <w:tcPr>
            <w:shd w:fill="fac896" w:val="clear"/>
            <w:vAlign w:val="center"/>
          </w:tcPr>
          <w:p w:rsidR="00000000" w:rsidDel="00000000" w:rsidP="00000000" w:rsidRDefault="00000000" w:rsidRPr="00000000" w14:paraId="000001CB">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CC">
            <w:pPr>
              <w:rPr>
                <w:color w:val="000000"/>
                <w:sz w:val="20"/>
                <w:szCs w:val="20"/>
              </w:rPr>
            </w:pPr>
            <w:r w:rsidDel="00000000" w:rsidR="00000000" w:rsidRPr="00000000">
              <w:rPr>
                <w:sz w:val="20"/>
                <w:szCs w:val="20"/>
              </w:rPr>
              <w:drawing>
                <wp:inline distB="0" distT="0" distL="0" distR="0">
                  <wp:extent cx="4169410" cy="2410460"/>
                  <wp:effectExtent b="0" l="0" r="0" t="0"/>
                  <wp:docPr id="436"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685800</wp:posOffset>
                      </wp:positionV>
                      <wp:extent cx="933450" cy="933450"/>
                      <wp:effectExtent b="0" l="0" r="0" t="0"/>
                      <wp:wrapNone/>
                      <wp:docPr id="415" name=""/>
                      <a:graphic>
                        <a:graphicData uri="http://schemas.microsoft.com/office/word/2010/wordprocessingShape">
                          <wps:wsp>
                            <wps:cNvSpPr/>
                            <wps:cNvPr id="55" name="Shape 55"/>
                            <wps:spPr>
                              <a:xfrm>
                                <a:off x="4888800" y="3322800"/>
                                <a:ext cx="914400" cy="914400"/>
                              </a:xfrm>
                              <a:prstGeom prst="mathMultiply">
                                <a:avLst>
                                  <a:gd fmla="val 23520" name="adj1"/>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685800</wp:posOffset>
                      </wp:positionV>
                      <wp:extent cx="933450" cy="933450"/>
                      <wp:effectExtent b="0" l="0" r="0" t="0"/>
                      <wp:wrapNone/>
                      <wp:docPr id="415" name="image54.png"/>
                      <a:graphic>
                        <a:graphicData uri="http://schemas.openxmlformats.org/drawingml/2006/picture">
                          <pic:pic>
                            <pic:nvPicPr>
                              <pic:cNvPr id="0" name="image54.png"/>
                              <pic:cNvPicPr preferRelativeResize="0"/>
                            </pic:nvPicPr>
                            <pic:blipFill>
                              <a:blip r:embed="rId61"/>
                              <a:srcRect/>
                              <a:stretch>
                                <a:fillRect/>
                              </a:stretch>
                            </pic:blipFill>
                            <pic:spPr>
                              <a:xfrm>
                                <a:off x="0" y="0"/>
                                <a:ext cx="933450" cy="933450"/>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1CD">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CE">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CF">
            <w:pPr>
              <w:rPr>
                <w:i w:val="1"/>
                <w:color w:val="999999"/>
                <w:sz w:val="20"/>
                <w:szCs w:val="20"/>
              </w:rPr>
            </w:pPr>
            <w:r w:rsidDel="00000000" w:rsidR="00000000" w:rsidRPr="00000000">
              <w:rPr>
                <w:sz w:val="20"/>
                <w:szCs w:val="20"/>
                <w:rtl w:val="0"/>
              </w:rPr>
              <w:t xml:space="preserve">Anexos / Actividad Didáctica CF002</w:t>
            </w:r>
            <w:r w:rsidDel="00000000" w:rsidR="00000000" w:rsidRPr="00000000">
              <w:rPr>
                <w:rtl w:val="0"/>
              </w:rPr>
            </w:r>
          </w:p>
        </w:tc>
      </w:tr>
    </w:tbl>
    <w:p w:rsidR="00000000" w:rsidDel="00000000" w:rsidP="00000000" w:rsidRDefault="00000000" w:rsidRPr="00000000" w14:paraId="000001D0">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D1">
      <w:pPr>
        <w:rPr>
          <w:b w:val="1"/>
          <w:sz w:val="20"/>
          <w:szCs w:val="20"/>
          <w:u w:val="single"/>
        </w:rPr>
      </w:pPr>
      <w:r w:rsidDel="00000000" w:rsidR="00000000" w:rsidRPr="00000000">
        <w:rPr>
          <w:rtl w:val="0"/>
        </w:rPr>
      </w:r>
    </w:p>
    <w:p w:rsidR="00000000" w:rsidDel="00000000" w:rsidP="00000000" w:rsidRDefault="00000000" w:rsidRPr="00000000" w14:paraId="000001D2">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D3">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D4">
      <w:pPr>
        <w:rPr>
          <w:sz w:val="20"/>
          <w:szCs w:val="20"/>
        </w:rPr>
      </w:pPr>
      <w:r w:rsidDel="00000000" w:rsidR="00000000" w:rsidRPr="00000000">
        <w:rPr>
          <w:sz w:val="20"/>
          <w:szCs w:val="20"/>
          <w:rtl w:val="0"/>
        </w:rPr>
        <w:t xml:space="preserve"> </w:t>
      </w:r>
    </w:p>
    <w:tbl>
      <w:tblPr>
        <w:tblStyle w:val="Table17"/>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D5">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6">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7">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D8">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9">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DA">
            <w:pPr>
              <w:jc w:val="center"/>
              <w:rPr>
                <w:b w:val="0"/>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DB">
            <w:pPr>
              <w:rPr>
                <w:sz w:val="20"/>
                <w:szCs w:val="20"/>
              </w:rPr>
            </w:pPr>
            <w:r w:rsidDel="00000000" w:rsidR="00000000" w:rsidRPr="00000000">
              <w:rPr>
                <w:sz w:val="20"/>
                <w:szCs w:val="20"/>
                <w:rtl w:val="0"/>
              </w:rPr>
              <w:t xml:space="preserve">1. Plan de implementación</w:t>
            </w:r>
          </w:p>
        </w:tc>
        <w:tc>
          <w:tcPr>
            <w:tcMar>
              <w:top w:w="100.0" w:type="dxa"/>
              <w:left w:w="100.0" w:type="dxa"/>
              <w:bottom w:w="100.0" w:type="dxa"/>
              <w:right w:w="100.0" w:type="dxa"/>
            </w:tcMar>
          </w:tcPr>
          <w:p w:rsidR="00000000" w:rsidDel="00000000" w:rsidP="00000000" w:rsidRDefault="00000000" w:rsidRPr="00000000" w14:paraId="000001DC">
            <w:pPr>
              <w:rPr>
                <w:b w:val="0"/>
                <w:sz w:val="20"/>
                <w:szCs w:val="20"/>
              </w:rPr>
            </w:pPr>
            <w:r w:rsidDel="00000000" w:rsidR="00000000" w:rsidRPr="00000000">
              <w:rPr>
                <w:b w:val="0"/>
                <w:sz w:val="20"/>
                <w:szCs w:val="20"/>
                <w:rtl w:val="0"/>
              </w:rPr>
              <w:t xml:space="preserve">Tafur Garzón,</w:t>
            </w:r>
            <w:r w:rsidDel="00000000" w:rsidR="00000000" w:rsidRPr="00000000">
              <w:rPr>
                <w:sz w:val="20"/>
                <w:szCs w:val="20"/>
                <w:rtl w:val="0"/>
              </w:rPr>
              <w:t xml:space="preserve"> M. &amp; Nieto, A. (2011). Las Buenas Prácticas Ganaderas en la Producción de Leche</w:t>
            </w:r>
            <w:r w:rsidDel="00000000" w:rsidR="00000000" w:rsidRPr="00000000">
              <w:rPr>
                <w:b w:val="0"/>
                <w:sz w:val="20"/>
                <w:szCs w:val="20"/>
                <w:rtl w:val="0"/>
              </w:rPr>
              <w:t xml:space="preserve">. </w:t>
            </w:r>
            <w:r w:rsidDel="00000000" w:rsidR="00000000" w:rsidRPr="00000000">
              <w:rPr>
                <w:sz w:val="20"/>
                <w:szCs w:val="20"/>
                <w:rtl w:val="0"/>
              </w:rPr>
              <w:t xml:space="preserve">ICA – MADR. https://repository.agrosavia.co/bitstream/handle/20.500.12324/2259/44962_60380.pdf</w:t>
            </w:r>
            <w:r w:rsidDel="00000000" w:rsidR="00000000" w:rsidRPr="00000000">
              <w:rPr>
                <w:rtl w:val="0"/>
              </w:rPr>
            </w:r>
          </w:p>
          <w:p w:rsidR="00000000" w:rsidDel="00000000" w:rsidP="00000000" w:rsidRDefault="00000000" w:rsidRPr="00000000" w14:paraId="000001DD">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E">
            <w:pPr>
              <w:rPr>
                <w:b w:val="0"/>
                <w:sz w:val="20"/>
                <w:szCs w:val="20"/>
              </w:rPr>
            </w:pPr>
            <w:r w:rsidDel="00000000" w:rsidR="00000000" w:rsidRPr="00000000">
              <w:rPr>
                <w:b w:val="0"/>
                <w:sz w:val="20"/>
                <w:szCs w:val="20"/>
                <w:rtl w:val="0"/>
              </w:rPr>
              <w:t xml:space="preserve">Cartilla</w:t>
            </w:r>
          </w:p>
        </w:tc>
        <w:tc>
          <w:tcPr>
            <w:tcMar>
              <w:top w:w="100.0" w:type="dxa"/>
              <w:left w:w="100.0" w:type="dxa"/>
              <w:bottom w:w="100.0" w:type="dxa"/>
              <w:right w:w="100.0" w:type="dxa"/>
            </w:tcMar>
          </w:tcPr>
          <w:p w:rsidR="00000000" w:rsidDel="00000000" w:rsidP="00000000" w:rsidRDefault="00000000" w:rsidRPr="00000000" w14:paraId="000001DF">
            <w:pPr>
              <w:rPr>
                <w:b w:val="0"/>
                <w:sz w:val="20"/>
                <w:szCs w:val="20"/>
              </w:rPr>
            </w:pPr>
            <w:hyperlink r:id="rId62">
              <w:r w:rsidDel="00000000" w:rsidR="00000000" w:rsidRPr="00000000">
                <w:rPr>
                  <w:color w:val="0000ff"/>
                  <w:sz w:val="20"/>
                  <w:szCs w:val="20"/>
                  <w:u w:val="single"/>
                  <w:rtl w:val="0"/>
                </w:rPr>
                <w:t xml:space="preserve">https://repository.agrosavia.co/bitstream/handle/20.500.12324/2259/44962_60380.pdf</w:t>
              </w:r>
            </w:hyperlink>
            <w:r w:rsidDel="00000000" w:rsidR="00000000" w:rsidRPr="00000000">
              <w:rPr>
                <w:rtl w:val="0"/>
              </w:rPr>
            </w:r>
          </w:p>
          <w:p w:rsidR="00000000" w:rsidDel="00000000" w:rsidP="00000000" w:rsidRDefault="00000000" w:rsidRPr="00000000" w14:paraId="000001E0">
            <w:pPr>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E1">
            <w:pPr>
              <w:rPr>
                <w:sz w:val="20"/>
                <w:szCs w:val="20"/>
              </w:rPr>
            </w:pPr>
            <w:r w:rsidDel="00000000" w:rsidR="00000000" w:rsidRPr="00000000">
              <w:rPr>
                <w:sz w:val="20"/>
                <w:szCs w:val="20"/>
                <w:rtl w:val="0"/>
              </w:rPr>
              <w:t xml:space="preserve">1. Plan de implementación</w:t>
            </w:r>
          </w:p>
        </w:tc>
        <w:tc>
          <w:tcPr>
            <w:tcMar>
              <w:top w:w="100.0" w:type="dxa"/>
              <w:left w:w="100.0" w:type="dxa"/>
              <w:bottom w:w="100.0" w:type="dxa"/>
              <w:right w:w="100.0" w:type="dxa"/>
            </w:tcMar>
          </w:tcPr>
          <w:p w:rsidR="00000000" w:rsidDel="00000000" w:rsidP="00000000" w:rsidRDefault="00000000" w:rsidRPr="00000000" w14:paraId="000001E2">
            <w:pPr>
              <w:rPr>
                <w:b w:val="0"/>
                <w:sz w:val="20"/>
                <w:szCs w:val="20"/>
              </w:rPr>
            </w:pPr>
            <w:r w:rsidDel="00000000" w:rsidR="00000000" w:rsidRPr="00000000">
              <w:rPr>
                <w:b w:val="0"/>
                <w:sz w:val="20"/>
                <w:szCs w:val="20"/>
                <w:rtl w:val="0"/>
              </w:rPr>
              <w:t xml:space="preserve">Uribe F., Zuluaga,</w:t>
            </w:r>
            <w:r w:rsidDel="00000000" w:rsidR="00000000" w:rsidRPr="00000000">
              <w:rPr>
                <w:sz w:val="20"/>
                <w:szCs w:val="20"/>
                <w:rtl w:val="0"/>
              </w:rPr>
              <w:t xml:space="preserve"> A. F., Valencia L., Mugueitio, E. &amp; Ochoa L. (2011). Manuel 3. Buenas prácticas ganaderas. Ganadería Colombiana Sostenible. http://ganaderiacolombianasostenible.co/web/wp-content/uploads/2015/04/3.-Buenas-Practicas-Ganaderas.pdf</w:t>
            </w:r>
            <w:r w:rsidDel="00000000" w:rsidR="00000000" w:rsidRPr="00000000">
              <w:rPr>
                <w:rtl w:val="0"/>
              </w:rPr>
            </w:r>
          </w:p>
          <w:p w:rsidR="00000000" w:rsidDel="00000000" w:rsidP="00000000" w:rsidRDefault="00000000" w:rsidRPr="00000000" w14:paraId="000001E3">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4">
            <w:pPr>
              <w:rPr>
                <w:b w:val="0"/>
                <w:sz w:val="20"/>
                <w:szCs w:val="20"/>
              </w:rPr>
            </w:pPr>
            <w:r w:rsidDel="00000000" w:rsidR="00000000" w:rsidRPr="00000000">
              <w:rPr>
                <w:b w:val="0"/>
                <w:sz w:val="20"/>
                <w:szCs w:val="20"/>
                <w:rtl w:val="0"/>
              </w:rPr>
              <w:t xml:space="preserve">Manual</w:t>
            </w:r>
          </w:p>
        </w:tc>
        <w:tc>
          <w:tcPr>
            <w:tcMar>
              <w:top w:w="100.0" w:type="dxa"/>
              <w:left w:w="100.0" w:type="dxa"/>
              <w:bottom w:w="100.0" w:type="dxa"/>
              <w:right w:w="100.0" w:type="dxa"/>
            </w:tcMar>
          </w:tcPr>
          <w:p w:rsidR="00000000" w:rsidDel="00000000" w:rsidP="00000000" w:rsidRDefault="00000000" w:rsidRPr="00000000" w14:paraId="000001E5">
            <w:pPr>
              <w:rPr>
                <w:b w:val="0"/>
                <w:sz w:val="20"/>
                <w:szCs w:val="20"/>
              </w:rPr>
            </w:pPr>
            <w:hyperlink r:id="rId63">
              <w:r w:rsidDel="00000000" w:rsidR="00000000" w:rsidRPr="00000000">
                <w:rPr>
                  <w:color w:val="0000ff"/>
                  <w:sz w:val="20"/>
                  <w:szCs w:val="20"/>
                  <w:u w:val="single"/>
                  <w:rtl w:val="0"/>
                </w:rPr>
                <w:t xml:space="preserve">http://ganaderiacolombianasostenible.co/web/wp-content/uploads/2015/04/3.-Buenas-Practicas-Ganaderas.pdf</w:t>
              </w:r>
            </w:hyperlink>
            <w:r w:rsidDel="00000000" w:rsidR="00000000" w:rsidRPr="00000000">
              <w:rPr>
                <w:rtl w:val="0"/>
              </w:rPr>
            </w:r>
          </w:p>
          <w:p w:rsidR="00000000" w:rsidDel="00000000" w:rsidP="00000000" w:rsidRDefault="00000000" w:rsidRPr="00000000" w14:paraId="000001E6">
            <w:pPr>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E7">
            <w:pPr>
              <w:rPr>
                <w:sz w:val="20"/>
                <w:szCs w:val="20"/>
              </w:rPr>
            </w:pPr>
            <w:r w:rsidDel="00000000" w:rsidR="00000000" w:rsidRPr="00000000">
              <w:rPr>
                <w:sz w:val="20"/>
                <w:szCs w:val="20"/>
                <w:rtl w:val="0"/>
              </w:rPr>
              <w:t xml:space="preserve">2. Procedimientos, procesos, registros</w:t>
            </w:r>
          </w:p>
        </w:tc>
        <w:tc>
          <w:tcPr>
            <w:tcMar>
              <w:top w:w="100.0" w:type="dxa"/>
              <w:left w:w="100.0" w:type="dxa"/>
              <w:bottom w:w="100.0" w:type="dxa"/>
              <w:right w:w="100.0" w:type="dxa"/>
            </w:tcMar>
          </w:tcPr>
          <w:p w:rsidR="00000000" w:rsidDel="00000000" w:rsidP="00000000" w:rsidRDefault="00000000" w:rsidRPr="00000000" w14:paraId="000001E8">
            <w:pPr>
              <w:rPr>
                <w:b w:val="0"/>
                <w:sz w:val="20"/>
                <w:szCs w:val="20"/>
              </w:rPr>
            </w:pPr>
            <w:r w:rsidDel="00000000" w:rsidR="00000000" w:rsidRPr="00000000">
              <w:rPr>
                <w:b w:val="0"/>
                <w:sz w:val="20"/>
                <w:szCs w:val="20"/>
                <w:rtl w:val="0"/>
              </w:rPr>
              <w:t xml:space="preserve">Nickerson Stephen,</w:t>
            </w:r>
            <w:r w:rsidDel="00000000" w:rsidR="00000000" w:rsidRPr="00000000">
              <w:rPr>
                <w:sz w:val="20"/>
                <w:szCs w:val="20"/>
                <w:rtl w:val="0"/>
              </w:rPr>
              <w:t xml:space="preserve"> C. (s.f.). Estrategias de Prevención y Control de Mastitis. http://www.aprocal.com.ar/wp-content/uploads/estrategias_prevencion_y_control_mastitis.htm.pdf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9">
            <w:pPr>
              <w:rPr>
                <w:b w:val="0"/>
                <w:sz w:val="20"/>
                <w:szCs w:val="20"/>
              </w:rPr>
            </w:pPr>
            <w:r w:rsidDel="00000000" w:rsidR="00000000" w:rsidRPr="00000000">
              <w:rPr>
                <w:b w:val="0"/>
                <w:sz w:val="20"/>
                <w:szCs w:val="20"/>
                <w:rtl w:val="0"/>
              </w:rPr>
              <w:t xml:space="preserve">Documento</w:t>
            </w:r>
          </w:p>
        </w:tc>
        <w:tc>
          <w:tcPr>
            <w:tcMar>
              <w:top w:w="100.0" w:type="dxa"/>
              <w:left w:w="100.0" w:type="dxa"/>
              <w:bottom w:w="100.0" w:type="dxa"/>
              <w:right w:w="100.0" w:type="dxa"/>
            </w:tcMar>
          </w:tcPr>
          <w:p w:rsidR="00000000" w:rsidDel="00000000" w:rsidP="00000000" w:rsidRDefault="00000000" w:rsidRPr="00000000" w14:paraId="000001EA">
            <w:pPr>
              <w:rPr>
                <w:b w:val="0"/>
                <w:sz w:val="20"/>
                <w:szCs w:val="20"/>
              </w:rPr>
            </w:pPr>
            <w:hyperlink r:id="rId64">
              <w:r w:rsidDel="00000000" w:rsidR="00000000" w:rsidRPr="00000000">
                <w:rPr>
                  <w:color w:val="0000ff"/>
                  <w:sz w:val="20"/>
                  <w:szCs w:val="20"/>
                  <w:u w:val="single"/>
                  <w:rtl w:val="0"/>
                </w:rPr>
                <w:t xml:space="preserve">http://www.aprocal.com.ar/wp-content/uploads/estrategias_prevencion_y_control_mastitis.htm.pdf</w:t>
              </w:r>
            </w:hyperlink>
            <w:r w:rsidDel="00000000" w:rsidR="00000000" w:rsidRPr="00000000">
              <w:rPr>
                <w:rtl w:val="0"/>
              </w:rPr>
            </w:r>
          </w:p>
          <w:p w:rsidR="00000000" w:rsidDel="00000000" w:rsidP="00000000" w:rsidRDefault="00000000" w:rsidRPr="00000000" w14:paraId="000001EB">
            <w:pPr>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EC">
            <w:pPr>
              <w:rPr>
                <w:sz w:val="20"/>
                <w:szCs w:val="20"/>
              </w:rPr>
            </w:pPr>
            <w:r w:rsidDel="00000000" w:rsidR="00000000" w:rsidRPr="00000000">
              <w:rPr>
                <w:sz w:val="20"/>
                <w:szCs w:val="20"/>
                <w:rtl w:val="0"/>
              </w:rPr>
              <w:t xml:space="preserve">2. Procedimientos, procesos, registros</w:t>
            </w:r>
          </w:p>
        </w:tc>
        <w:tc>
          <w:tcPr>
            <w:tcMar>
              <w:top w:w="100.0" w:type="dxa"/>
              <w:left w:w="100.0" w:type="dxa"/>
              <w:bottom w:w="100.0" w:type="dxa"/>
              <w:right w:w="100.0" w:type="dxa"/>
            </w:tcMar>
          </w:tcPr>
          <w:p w:rsidR="00000000" w:rsidDel="00000000" w:rsidP="00000000" w:rsidRDefault="00000000" w:rsidRPr="00000000" w14:paraId="000001ED">
            <w:pPr>
              <w:rPr>
                <w:b w:val="0"/>
                <w:sz w:val="20"/>
                <w:szCs w:val="20"/>
              </w:rPr>
            </w:pPr>
            <w:r w:rsidDel="00000000" w:rsidR="00000000" w:rsidRPr="00000000">
              <w:rPr>
                <w:b w:val="0"/>
                <w:sz w:val="20"/>
                <w:szCs w:val="20"/>
                <w:rtl w:val="0"/>
              </w:rPr>
              <w:t xml:space="preserve">Strappini A.</w:t>
            </w:r>
            <w:r w:rsidDel="00000000" w:rsidR="00000000" w:rsidRPr="00000000">
              <w:rPr>
                <w:sz w:val="20"/>
                <w:szCs w:val="20"/>
                <w:rtl w:val="0"/>
              </w:rPr>
              <w:t xml:space="preserve"> C., Gallo, C., Bustamante, H., Werner, M., Sepúlveda, Pilar. &amp; Valenzuela, R. (2018). Manual de Manejo y Bienestar de la Vaca Lechera. </w:t>
            </w:r>
            <w:hyperlink r:id="rId65">
              <w:r w:rsidDel="00000000" w:rsidR="00000000" w:rsidRPr="00000000">
                <w:rPr>
                  <w:color w:val="0000ff"/>
                  <w:sz w:val="22"/>
                  <w:szCs w:val="22"/>
                  <w:u w:val="single"/>
                  <w:rtl w:val="0"/>
                </w:rPr>
                <w:t xml:space="preserve">https://www.prolesur.cl/content/dam/prolesur/documents/2018/Manual_de_manejo_y_bienestar_de_la_vaca_lechera.pdf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E">
            <w:pPr>
              <w:rPr>
                <w:b w:val="0"/>
                <w:sz w:val="20"/>
                <w:szCs w:val="20"/>
              </w:rPr>
            </w:pPr>
            <w:r w:rsidDel="00000000" w:rsidR="00000000" w:rsidRPr="00000000">
              <w:rPr>
                <w:b w:val="0"/>
                <w:sz w:val="20"/>
                <w:szCs w:val="20"/>
                <w:rtl w:val="0"/>
              </w:rPr>
              <w:t xml:space="preserve">Manual</w:t>
            </w:r>
          </w:p>
        </w:tc>
        <w:tc>
          <w:tcPr>
            <w:tcMar>
              <w:top w:w="100.0" w:type="dxa"/>
              <w:left w:w="100.0" w:type="dxa"/>
              <w:bottom w:w="100.0" w:type="dxa"/>
              <w:right w:w="100.0" w:type="dxa"/>
            </w:tcMar>
          </w:tcPr>
          <w:p w:rsidR="00000000" w:rsidDel="00000000" w:rsidP="00000000" w:rsidRDefault="00000000" w:rsidRPr="00000000" w14:paraId="000001EF">
            <w:pPr>
              <w:rPr>
                <w:b w:val="0"/>
                <w:sz w:val="20"/>
                <w:szCs w:val="20"/>
              </w:rPr>
            </w:pPr>
            <w:hyperlink r:id="rId66">
              <w:r w:rsidDel="00000000" w:rsidR="00000000" w:rsidRPr="00000000">
                <w:rPr>
                  <w:color w:val="0000ff"/>
                  <w:sz w:val="20"/>
                  <w:szCs w:val="20"/>
                  <w:u w:val="single"/>
                  <w:rtl w:val="0"/>
                </w:rPr>
                <w:t xml:space="preserve">https://www.prolesur.cl/content/dam/prolesur/documents/2018/Manual_de_manejo_y_bienestar_de_la_vaca_lechera.pdf</w:t>
              </w:r>
            </w:hyperlink>
            <w:r w:rsidDel="00000000" w:rsidR="00000000" w:rsidRPr="00000000">
              <w:rPr>
                <w:rtl w:val="0"/>
              </w:rPr>
            </w:r>
          </w:p>
          <w:p w:rsidR="00000000" w:rsidDel="00000000" w:rsidP="00000000" w:rsidRDefault="00000000" w:rsidRPr="00000000" w14:paraId="000001F0">
            <w:pPr>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F1">
            <w:pPr>
              <w:rPr>
                <w:b w:val="0"/>
                <w:sz w:val="20"/>
                <w:szCs w:val="20"/>
              </w:rPr>
            </w:pPr>
            <w:r w:rsidDel="00000000" w:rsidR="00000000" w:rsidRPr="00000000">
              <w:rPr>
                <w:sz w:val="20"/>
                <w:szCs w:val="20"/>
                <w:rtl w:val="0"/>
              </w:rPr>
              <w:t xml:space="preserve">3. Gestión documental</w:t>
            </w:r>
            <w:r w:rsidDel="00000000" w:rsidR="00000000" w:rsidRPr="00000000">
              <w:rPr>
                <w:rtl w:val="0"/>
              </w:rPr>
            </w:r>
          </w:p>
          <w:p w:rsidR="00000000" w:rsidDel="00000000" w:rsidP="00000000" w:rsidRDefault="00000000" w:rsidRPr="00000000" w14:paraId="000001F2">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3">
            <w:pPr>
              <w:rPr>
                <w:b w:val="0"/>
                <w:sz w:val="20"/>
                <w:szCs w:val="20"/>
              </w:rPr>
            </w:pPr>
            <w:r w:rsidDel="00000000" w:rsidR="00000000" w:rsidRPr="00000000">
              <w:rPr>
                <w:sz w:val="20"/>
                <w:szCs w:val="20"/>
                <w:rtl w:val="0"/>
              </w:rPr>
              <w:t xml:space="preserve">TVAgro</w:t>
            </w:r>
            <w:r w:rsidDel="00000000" w:rsidR="00000000" w:rsidRPr="00000000">
              <w:rPr>
                <w:b w:val="0"/>
                <w:sz w:val="20"/>
                <w:szCs w:val="20"/>
                <w:rtl w:val="0"/>
              </w:rPr>
              <w:t xml:space="preserve">.</w:t>
            </w:r>
            <w:r w:rsidDel="00000000" w:rsidR="00000000" w:rsidRPr="00000000">
              <w:rPr>
                <w:sz w:val="20"/>
                <w:szCs w:val="20"/>
                <w:rtl w:val="0"/>
              </w:rPr>
              <w:t xml:space="preserve"> </w:t>
            </w:r>
            <w:r w:rsidDel="00000000" w:rsidR="00000000" w:rsidRPr="00000000">
              <w:rPr>
                <w:b w:val="0"/>
                <w:sz w:val="20"/>
                <w:szCs w:val="20"/>
                <w:rtl w:val="0"/>
              </w:rPr>
              <w:t xml:space="preserve">(</w:t>
            </w:r>
            <w:r w:rsidDel="00000000" w:rsidR="00000000" w:rsidRPr="00000000">
              <w:rPr>
                <w:sz w:val="20"/>
                <w:szCs w:val="20"/>
                <w:rtl w:val="0"/>
              </w:rPr>
              <w:t xml:space="preserve">2016</w:t>
            </w:r>
            <w:r w:rsidDel="00000000" w:rsidR="00000000" w:rsidRPr="00000000">
              <w:rPr>
                <w:b w:val="0"/>
                <w:sz w:val="20"/>
                <w:szCs w:val="20"/>
                <w:rtl w:val="0"/>
              </w:rPr>
              <w:t xml:space="preserve">).</w:t>
            </w:r>
            <w:r w:rsidDel="00000000" w:rsidR="00000000" w:rsidRPr="00000000">
              <w:rPr>
                <w:sz w:val="20"/>
                <w:szCs w:val="20"/>
                <w:rtl w:val="0"/>
              </w:rPr>
              <w:t xml:space="preserve"> Implementación de Buenas Prácticas Lecheras. </w:t>
            </w:r>
            <w:r w:rsidDel="00000000" w:rsidR="00000000" w:rsidRPr="00000000">
              <w:rPr>
                <w:b w:val="0"/>
                <w:sz w:val="20"/>
                <w:szCs w:val="20"/>
                <w:rtl w:val="0"/>
              </w:rPr>
              <w:t xml:space="preserve">[Video]. YouTube.</w:t>
            </w:r>
            <w:r w:rsidDel="00000000" w:rsidR="00000000" w:rsidRPr="00000000">
              <w:rPr>
                <w:sz w:val="20"/>
                <w:szCs w:val="20"/>
                <w:rtl w:val="0"/>
              </w:rPr>
              <w:t xml:space="preserve"> </w:t>
            </w:r>
            <w:hyperlink r:id="rId67">
              <w:r w:rsidDel="00000000" w:rsidR="00000000" w:rsidRPr="00000000">
                <w:rPr>
                  <w:color w:val="0000ff"/>
                  <w:sz w:val="20"/>
                  <w:szCs w:val="20"/>
                  <w:u w:val="single"/>
                  <w:rtl w:val="0"/>
                </w:rPr>
                <w:t xml:space="preserve">https://www.youtube.com/watch?v=fn06Uia3JSQ</w:t>
              </w:r>
            </w:hyperlink>
            <w:r w:rsidDel="00000000" w:rsidR="00000000" w:rsidRPr="00000000">
              <w:rPr>
                <w:rtl w:val="0"/>
              </w:rPr>
            </w:r>
          </w:p>
          <w:p w:rsidR="00000000" w:rsidDel="00000000" w:rsidP="00000000" w:rsidRDefault="00000000" w:rsidRPr="00000000" w14:paraId="000001F4">
            <w:pPr>
              <w:rPr>
                <w:sz w:val="20"/>
                <w:szCs w:val="20"/>
              </w:rPr>
            </w:pPr>
            <w:r w:rsidDel="00000000" w:rsidR="00000000" w:rsidRPr="00000000">
              <w:rPr>
                <w:rtl w:val="0"/>
              </w:rPr>
            </w:r>
          </w:p>
          <w:p w:rsidR="00000000" w:rsidDel="00000000" w:rsidP="00000000" w:rsidRDefault="00000000" w:rsidRPr="00000000" w14:paraId="000001F5">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6">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F7">
            <w:pPr>
              <w:rPr>
                <w:b w:val="0"/>
                <w:sz w:val="20"/>
                <w:szCs w:val="20"/>
              </w:rPr>
            </w:pPr>
            <w:hyperlink r:id="rId68">
              <w:r w:rsidDel="00000000" w:rsidR="00000000" w:rsidRPr="00000000">
                <w:rPr>
                  <w:color w:val="0000ff"/>
                  <w:sz w:val="20"/>
                  <w:szCs w:val="20"/>
                  <w:u w:val="single"/>
                  <w:rtl w:val="0"/>
                </w:rPr>
                <w:t xml:space="preserve">https://www.youtube.com/watch?v=fn06Uia3JSQ</w:t>
              </w:r>
            </w:hyperlink>
            <w:r w:rsidDel="00000000" w:rsidR="00000000" w:rsidRPr="00000000">
              <w:rPr>
                <w:rtl w:val="0"/>
              </w:rPr>
            </w:r>
          </w:p>
          <w:p w:rsidR="00000000" w:rsidDel="00000000" w:rsidP="00000000" w:rsidRDefault="00000000" w:rsidRPr="00000000" w14:paraId="000001F8">
            <w:pPr>
              <w:rPr>
                <w:b w:val="0"/>
                <w:sz w:val="20"/>
                <w:szCs w:val="20"/>
              </w:rPr>
            </w:pPr>
            <w:r w:rsidDel="00000000" w:rsidR="00000000" w:rsidRPr="00000000">
              <w:rPr>
                <w:rtl w:val="0"/>
              </w:rPr>
            </w:r>
          </w:p>
        </w:tc>
      </w:tr>
    </w:tbl>
    <w:p w:rsidR="00000000" w:rsidDel="00000000" w:rsidP="00000000" w:rsidRDefault="00000000" w:rsidRPr="00000000" w14:paraId="000001F9">
      <w:pPr>
        <w:rPr>
          <w:sz w:val="20"/>
          <w:szCs w:val="20"/>
        </w:rPr>
      </w:pPr>
      <w:r w:rsidDel="00000000" w:rsidR="00000000" w:rsidRPr="00000000">
        <w:rPr>
          <w:rtl w:val="0"/>
        </w:rPr>
      </w:r>
    </w:p>
    <w:p w:rsidR="00000000" w:rsidDel="00000000" w:rsidP="00000000" w:rsidRDefault="00000000" w:rsidRPr="00000000" w14:paraId="000001FA">
      <w:pPr>
        <w:rPr>
          <w:sz w:val="20"/>
          <w:szCs w:val="20"/>
        </w:rPr>
      </w:pPr>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rtl w:val="0"/>
        </w:rPr>
      </w:r>
    </w:p>
    <w:p w:rsidR="00000000" w:rsidDel="00000000" w:rsidP="00000000" w:rsidRDefault="00000000" w:rsidRPr="00000000" w14:paraId="000001FC">
      <w:pPr>
        <w:rPr>
          <w:sz w:val="20"/>
          <w:szCs w:val="20"/>
        </w:rPr>
      </w:pPr>
      <w:r w:rsidDel="00000000" w:rsidR="00000000" w:rsidRPr="00000000">
        <w:rPr>
          <w:rtl w:val="0"/>
        </w:rPr>
      </w:r>
    </w:p>
    <w:p w:rsidR="00000000" w:rsidDel="00000000" w:rsidP="00000000" w:rsidRDefault="00000000" w:rsidRPr="00000000" w14:paraId="000001FD">
      <w:pPr>
        <w:rPr>
          <w:sz w:val="20"/>
          <w:szCs w:val="20"/>
        </w:rPr>
      </w:pPr>
      <w:r w:rsidDel="00000000" w:rsidR="00000000" w:rsidRPr="00000000">
        <w:rPr>
          <w:rtl w:val="0"/>
        </w:rPr>
      </w:r>
    </w:p>
    <w:p w:rsidR="00000000" w:rsidDel="00000000" w:rsidP="00000000" w:rsidRDefault="00000000" w:rsidRPr="00000000" w14:paraId="000001FE">
      <w:pPr>
        <w:rPr>
          <w:sz w:val="20"/>
          <w:szCs w:val="20"/>
        </w:rPr>
      </w:pPr>
      <w:r w:rsidDel="00000000" w:rsidR="00000000" w:rsidRPr="00000000">
        <w:rPr>
          <w:rtl w:val="0"/>
        </w:rPr>
      </w:r>
    </w:p>
    <w:p w:rsidR="00000000" w:rsidDel="00000000" w:rsidP="00000000" w:rsidRDefault="00000000" w:rsidRPr="00000000" w14:paraId="000001FF">
      <w:pPr>
        <w:rPr>
          <w:sz w:val="20"/>
          <w:szCs w:val="20"/>
        </w:rPr>
      </w:pPr>
      <w:r w:rsidDel="00000000" w:rsidR="00000000" w:rsidRPr="00000000">
        <w:rPr>
          <w:rtl w:val="0"/>
        </w:rPr>
      </w:r>
    </w:p>
    <w:p w:rsidR="00000000" w:rsidDel="00000000" w:rsidP="00000000" w:rsidRDefault="00000000" w:rsidRPr="00000000" w14:paraId="00000200">
      <w:pPr>
        <w:rPr>
          <w:sz w:val="20"/>
          <w:szCs w:val="20"/>
        </w:rPr>
      </w:pPr>
      <w:r w:rsidDel="00000000" w:rsidR="00000000" w:rsidRPr="00000000">
        <w:rPr>
          <w:rtl w:val="0"/>
        </w:rPr>
      </w:r>
    </w:p>
    <w:p w:rsidR="00000000" w:rsidDel="00000000" w:rsidP="00000000" w:rsidRDefault="00000000" w:rsidRPr="00000000" w14:paraId="00000201">
      <w:pPr>
        <w:rPr>
          <w:sz w:val="20"/>
          <w:szCs w:val="20"/>
        </w:rPr>
      </w:pPr>
      <w:r w:rsidDel="00000000" w:rsidR="00000000" w:rsidRPr="00000000">
        <w:rPr>
          <w:rtl w:val="0"/>
        </w:rPr>
      </w:r>
    </w:p>
    <w:p w:rsidR="00000000" w:rsidDel="00000000" w:rsidP="00000000" w:rsidRDefault="00000000" w:rsidRPr="00000000" w14:paraId="00000202">
      <w:pPr>
        <w:rPr>
          <w:sz w:val="20"/>
          <w:szCs w:val="20"/>
        </w:rPr>
      </w:pPr>
      <w:r w:rsidDel="00000000" w:rsidR="00000000" w:rsidRPr="00000000">
        <w:rPr>
          <w:rtl w:val="0"/>
        </w:rPr>
      </w:r>
    </w:p>
    <w:p w:rsidR="00000000" w:rsidDel="00000000" w:rsidP="00000000" w:rsidRDefault="00000000" w:rsidRPr="00000000" w14:paraId="00000203">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04">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05">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06">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7">
            <w:pPr>
              <w:rPr>
                <w:sz w:val="20"/>
                <w:szCs w:val="20"/>
              </w:rPr>
            </w:pPr>
            <w:r w:rsidDel="00000000" w:rsidR="00000000" w:rsidRPr="00000000">
              <w:rPr>
                <w:sz w:val="20"/>
                <w:szCs w:val="20"/>
                <w:rtl w:val="0"/>
              </w:rPr>
              <w:t xml:space="preserve">Bienestar animal</w:t>
            </w:r>
          </w:p>
        </w:tc>
        <w:tc>
          <w:tcPr>
            <w:tcMar>
              <w:top w:w="100.0" w:type="dxa"/>
              <w:left w:w="100.0" w:type="dxa"/>
              <w:bottom w:w="100.0" w:type="dxa"/>
              <w:right w:w="100.0" w:type="dxa"/>
            </w:tcMar>
          </w:tcPr>
          <w:p w:rsidR="00000000" w:rsidDel="00000000" w:rsidP="00000000" w:rsidRDefault="00000000" w:rsidRPr="00000000" w14:paraId="00000208">
            <w:pPr>
              <w:rPr>
                <w:sz w:val="20"/>
                <w:szCs w:val="20"/>
              </w:rPr>
            </w:pPr>
            <w:r w:rsidDel="00000000" w:rsidR="00000000" w:rsidRPr="00000000">
              <w:rPr>
                <w:b w:val="0"/>
                <w:sz w:val="20"/>
                <w:szCs w:val="20"/>
                <w:rtl w:val="0"/>
              </w:rPr>
              <w:t xml:space="preserve">Es el estado físico y mental de los animales con relación a las condiciones en las que vive y muere (Resolución Instituto Colombiano Agropecuario ICA 67449 del 2020).</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9">
            <w:pPr>
              <w:rPr>
                <w:sz w:val="20"/>
                <w:szCs w:val="20"/>
              </w:rPr>
            </w:pPr>
            <w:r w:rsidDel="00000000" w:rsidR="00000000" w:rsidRPr="00000000">
              <w:rPr>
                <w:sz w:val="20"/>
                <w:szCs w:val="20"/>
                <w:rtl w:val="0"/>
              </w:rPr>
              <w:t xml:space="preserve">Bioseguridad</w:t>
            </w:r>
          </w:p>
        </w:tc>
        <w:tc>
          <w:tcPr>
            <w:tcMar>
              <w:top w:w="100.0" w:type="dxa"/>
              <w:left w:w="100.0" w:type="dxa"/>
              <w:bottom w:w="100.0" w:type="dxa"/>
              <w:right w:w="100.0" w:type="dxa"/>
            </w:tcMar>
          </w:tcPr>
          <w:p w:rsidR="00000000" w:rsidDel="00000000" w:rsidP="00000000" w:rsidRDefault="00000000" w:rsidRPr="00000000" w14:paraId="0000020A">
            <w:pPr>
              <w:rPr>
                <w:b w:val="0"/>
                <w:sz w:val="20"/>
                <w:szCs w:val="20"/>
              </w:rPr>
            </w:pPr>
            <w:r w:rsidDel="00000000" w:rsidR="00000000" w:rsidRPr="00000000">
              <w:rPr>
                <w:b w:val="0"/>
                <w:sz w:val="20"/>
                <w:szCs w:val="20"/>
                <w:rtl w:val="0"/>
              </w:rPr>
              <w:t xml:space="preserve">Son todas aquellas medidas sanitarias, procedimientos técnicos y normas de manejo que se aplican de forma permanente, con el propósito de prevenir la entrada y salida de agentes infectocontagiosos en la unidad de producción primaria (Resolución Instituto Colombiano Agropecuario ICA 67449 del 2020).</w:t>
            </w:r>
          </w:p>
          <w:p w:rsidR="00000000" w:rsidDel="00000000" w:rsidP="00000000" w:rsidRDefault="00000000" w:rsidRPr="00000000" w14:paraId="0000020B">
            <w:pPr>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C">
            <w:pPr>
              <w:rPr>
                <w:sz w:val="20"/>
                <w:szCs w:val="20"/>
              </w:rPr>
            </w:pPr>
            <w:r w:rsidDel="00000000" w:rsidR="00000000" w:rsidRPr="00000000">
              <w:rPr>
                <w:sz w:val="20"/>
                <w:szCs w:val="20"/>
                <w:rtl w:val="0"/>
              </w:rPr>
              <w:t xml:space="preserve">Buenas Prácticas Ganaderas (BPG)</w:t>
            </w:r>
          </w:p>
        </w:tc>
        <w:tc>
          <w:tcPr>
            <w:tcMar>
              <w:top w:w="100.0" w:type="dxa"/>
              <w:left w:w="100.0" w:type="dxa"/>
              <w:bottom w:w="100.0" w:type="dxa"/>
              <w:right w:w="100.0" w:type="dxa"/>
            </w:tcMar>
          </w:tcPr>
          <w:p w:rsidR="00000000" w:rsidDel="00000000" w:rsidP="00000000" w:rsidRDefault="00000000" w:rsidRPr="00000000" w14:paraId="0000020D">
            <w:pPr>
              <w:rPr>
                <w:b w:val="0"/>
                <w:sz w:val="20"/>
                <w:szCs w:val="20"/>
              </w:rPr>
            </w:pPr>
            <w:r w:rsidDel="00000000" w:rsidR="00000000" w:rsidRPr="00000000">
              <w:rPr>
                <w:b w:val="0"/>
                <w:sz w:val="20"/>
                <w:szCs w:val="20"/>
                <w:rtl w:val="0"/>
              </w:rPr>
              <w:t xml:space="preserve">Prácticas recomendadas con el propósito de disminuir riesgos físicos, químicos y biológicos en la producción primaria de alimentos de origen animal que puedan generar riesgo a las personas promoviendo la sanidad, el bienestar animal y la protección del medio ambiente (Resolución Instituto Colombiano Agropecuario ICA 67449 del 2020).</w:t>
            </w:r>
          </w:p>
          <w:p w:rsidR="00000000" w:rsidDel="00000000" w:rsidP="00000000" w:rsidRDefault="00000000" w:rsidRPr="00000000" w14:paraId="0000020E">
            <w:pPr>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F">
            <w:pPr>
              <w:rPr>
                <w:sz w:val="20"/>
                <w:szCs w:val="20"/>
              </w:rPr>
            </w:pPr>
            <w:r w:rsidDel="00000000" w:rsidR="00000000" w:rsidRPr="00000000">
              <w:rPr>
                <w:sz w:val="20"/>
                <w:szCs w:val="20"/>
                <w:rtl w:val="0"/>
              </w:rPr>
              <w:t xml:space="preserve">Criterios fundamentales</w:t>
            </w:r>
          </w:p>
        </w:tc>
        <w:tc>
          <w:tcPr>
            <w:tcMar>
              <w:top w:w="100.0" w:type="dxa"/>
              <w:left w:w="100.0" w:type="dxa"/>
              <w:bottom w:w="100.0" w:type="dxa"/>
              <w:right w:w="100.0" w:type="dxa"/>
            </w:tcMar>
          </w:tcPr>
          <w:p w:rsidR="00000000" w:rsidDel="00000000" w:rsidP="00000000" w:rsidRDefault="00000000" w:rsidRPr="00000000" w14:paraId="00000210">
            <w:pPr>
              <w:rPr>
                <w:b w:val="0"/>
                <w:sz w:val="20"/>
                <w:szCs w:val="20"/>
              </w:rPr>
            </w:pPr>
            <w:r w:rsidDel="00000000" w:rsidR="00000000" w:rsidRPr="00000000">
              <w:rPr>
                <w:b w:val="0"/>
                <w:sz w:val="20"/>
                <w:szCs w:val="20"/>
                <w:rtl w:val="0"/>
              </w:rPr>
              <w:t xml:space="preserve">Son aquellos criterios directamente vinculados con el cumplimiento de la normatividad oficial en materia sanitaria y de inocuidad en la producción primaria. Es obligatorio el cumplimiento del 100% de estos criterios para lograr la certificación en BPG (Resolución Instituto Colombiano Agropecuario ICA 67449 del 2020).</w:t>
            </w:r>
          </w:p>
          <w:p w:rsidR="00000000" w:rsidDel="00000000" w:rsidP="00000000" w:rsidRDefault="00000000" w:rsidRPr="00000000" w14:paraId="00000211">
            <w:pPr>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2">
            <w:pPr>
              <w:rPr>
                <w:sz w:val="20"/>
                <w:szCs w:val="20"/>
              </w:rPr>
            </w:pPr>
            <w:r w:rsidDel="00000000" w:rsidR="00000000" w:rsidRPr="00000000">
              <w:rPr>
                <w:sz w:val="20"/>
                <w:szCs w:val="20"/>
                <w:rtl w:val="0"/>
              </w:rPr>
              <w:t xml:space="preserve">Criterios mayores</w:t>
            </w:r>
          </w:p>
        </w:tc>
        <w:tc>
          <w:tcPr>
            <w:tcMar>
              <w:top w:w="100.0" w:type="dxa"/>
              <w:left w:w="100.0" w:type="dxa"/>
              <w:bottom w:w="100.0" w:type="dxa"/>
              <w:right w:w="100.0" w:type="dxa"/>
            </w:tcMar>
          </w:tcPr>
          <w:p w:rsidR="00000000" w:rsidDel="00000000" w:rsidP="00000000" w:rsidRDefault="00000000" w:rsidRPr="00000000" w14:paraId="00000213">
            <w:pPr>
              <w:rPr>
                <w:sz w:val="20"/>
                <w:szCs w:val="20"/>
              </w:rPr>
            </w:pPr>
            <w:r w:rsidDel="00000000" w:rsidR="00000000" w:rsidRPr="00000000">
              <w:rPr>
                <w:b w:val="0"/>
                <w:sz w:val="20"/>
                <w:szCs w:val="20"/>
                <w:rtl w:val="0"/>
              </w:rPr>
              <w:t xml:space="preserve">Son aquellos criterios cuyo cumplimiento están directamente relacionados con las condiciones necesarias para lograr la inocuidad en la producción primaria. Es obligatorio el cumplimiento de mínimo el 80 % de estos criterios para lograr la certificación (Resolución Instituto Colombiano Agropecuario ICA 67449 del 2020).</w:t>
            </w:r>
            <w:r w:rsidDel="00000000" w:rsidR="00000000" w:rsidRPr="00000000">
              <w:rPr>
                <w:rtl w:val="0"/>
              </w:rPr>
            </w:r>
          </w:p>
          <w:p w:rsidR="00000000" w:rsidDel="00000000" w:rsidP="00000000" w:rsidRDefault="00000000" w:rsidRPr="00000000" w14:paraId="00000214">
            <w:pPr>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5">
            <w:pPr>
              <w:rPr>
                <w:sz w:val="20"/>
                <w:szCs w:val="20"/>
              </w:rPr>
            </w:pPr>
            <w:r w:rsidDel="00000000" w:rsidR="00000000" w:rsidRPr="00000000">
              <w:rPr>
                <w:sz w:val="20"/>
                <w:szCs w:val="20"/>
                <w:rtl w:val="0"/>
              </w:rPr>
              <w:t xml:space="preserve">Criterios menores</w:t>
            </w:r>
          </w:p>
        </w:tc>
        <w:tc>
          <w:tcPr>
            <w:tcMar>
              <w:top w:w="100.0" w:type="dxa"/>
              <w:left w:w="100.0" w:type="dxa"/>
              <w:bottom w:w="100.0" w:type="dxa"/>
              <w:right w:w="100.0" w:type="dxa"/>
            </w:tcMar>
          </w:tcPr>
          <w:p w:rsidR="00000000" w:rsidDel="00000000" w:rsidP="00000000" w:rsidRDefault="00000000" w:rsidRPr="00000000" w14:paraId="00000216">
            <w:pPr>
              <w:rPr>
                <w:b w:val="0"/>
                <w:sz w:val="20"/>
                <w:szCs w:val="20"/>
              </w:rPr>
            </w:pPr>
            <w:r w:rsidDel="00000000" w:rsidR="00000000" w:rsidRPr="00000000">
              <w:rPr>
                <w:b w:val="0"/>
                <w:sz w:val="20"/>
                <w:szCs w:val="20"/>
                <w:rtl w:val="0"/>
              </w:rPr>
              <w:t xml:space="preserve">Son aquellos criterios que, si bien no están relacionados directamente con la inocuidad de producción primaria, su cumplimiento contribuye a garantizar la inocuidad. Es obligatorio el cumplimiento de mínimo el 60 % de estos criterios para lograr la certificación (Resolución Instituto Colombiano Agropecuario ICA 67449 del 2020).</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7">
            <w:pPr>
              <w:rPr>
                <w:sz w:val="20"/>
                <w:szCs w:val="20"/>
              </w:rPr>
            </w:pPr>
            <w:r w:rsidDel="00000000" w:rsidR="00000000" w:rsidRPr="00000000">
              <w:rPr>
                <w:sz w:val="20"/>
                <w:szCs w:val="20"/>
                <w:rtl w:val="0"/>
              </w:rPr>
              <w:t xml:space="preserve">Enfermedad de control oficial</w:t>
            </w:r>
          </w:p>
        </w:tc>
        <w:tc>
          <w:tcPr>
            <w:tcMar>
              <w:top w:w="100.0" w:type="dxa"/>
              <w:left w:w="100.0" w:type="dxa"/>
              <w:bottom w:w="100.0" w:type="dxa"/>
              <w:right w:w="100.0" w:type="dxa"/>
            </w:tcMar>
          </w:tcPr>
          <w:p w:rsidR="00000000" w:rsidDel="00000000" w:rsidP="00000000" w:rsidRDefault="00000000" w:rsidRPr="00000000" w14:paraId="00000218">
            <w:pPr>
              <w:rPr>
                <w:b w:val="0"/>
                <w:sz w:val="20"/>
                <w:szCs w:val="20"/>
              </w:rPr>
            </w:pPr>
            <w:r w:rsidDel="00000000" w:rsidR="00000000" w:rsidRPr="00000000">
              <w:rPr>
                <w:b w:val="0"/>
                <w:sz w:val="20"/>
                <w:szCs w:val="20"/>
                <w:rtl w:val="0"/>
              </w:rPr>
              <w:t xml:space="preserve">Las enfermedades de control oficial son aquellas que son priorizadas por el ICA debido a su importancia zoonótica o que tienen un impacto económico por ser limitantes para el comercio nacional y/o internacional (Resolución Instituto Colombiano Agropecuario ICA 67449 del 2020).</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9">
            <w:pPr>
              <w:rPr>
                <w:sz w:val="20"/>
                <w:szCs w:val="20"/>
              </w:rPr>
            </w:pPr>
            <w:r w:rsidDel="00000000" w:rsidR="00000000" w:rsidRPr="00000000">
              <w:rPr>
                <w:sz w:val="20"/>
                <w:szCs w:val="20"/>
                <w:rtl w:val="0"/>
              </w:rPr>
              <w:t xml:space="preserve">Inocuidad de los alimentos</w:t>
            </w:r>
          </w:p>
        </w:tc>
        <w:tc>
          <w:tcPr>
            <w:tcMar>
              <w:top w:w="100.0" w:type="dxa"/>
              <w:left w:w="100.0" w:type="dxa"/>
              <w:bottom w:w="100.0" w:type="dxa"/>
              <w:right w:w="100.0" w:type="dxa"/>
            </w:tcMar>
          </w:tcPr>
          <w:p w:rsidR="00000000" w:rsidDel="00000000" w:rsidP="00000000" w:rsidRDefault="00000000" w:rsidRPr="00000000" w14:paraId="0000021A">
            <w:pPr>
              <w:rPr>
                <w:b w:val="0"/>
                <w:sz w:val="20"/>
                <w:szCs w:val="20"/>
              </w:rPr>
            </w:pPr>
            <w:r w:rsidDel="00000000" w:rsidR="00000000" w:rsidRPr="00000000">
              <w:rPr>
                <w:b w:val="0"/>
                <w:sz w:val="20"/>
                <w:szCs w:val="20"/>
                <w:rtl w:val="0"/>
              </w:rPr>
              <w:t xml:space="preserve">Es la garantía de que los alimentos no causarán daño al consumidor cuando se preparen y consuman de acuerdo con el uso al que se destina</w:t>
            </w:r>
            <w:r w:rsidDel="00000000" w:rsidR="00000000" w:rsidRPr="00000000">
              <w:rPr>
                <w:rtl w:val="0"/>
              </w:rPr>
              <w:t xml:space="preserve"> </w:t>
            </w:r>
            <w:r w:rsidDel="00000000" w:rsidR="00000000" w:rsidRPr="00000000">
              <w:rPr>
                <w:b w:val="0"/>
                <w:sz w:val="20"/>
                <w:szCs w:val="20"/>
                <w:rtl w:val="0"/>
              </w:rPr>
              <w:t xml:space="preserve">(Resolución Instituto Colombiano Agropecuario ICA 67449 del 2020).</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B">
            <w:pPr>
              <w:rPr>
                <w:sz w:val="20"/>
                <w:szCs w:val="20"/>
              </w:rPr>
            </w:pPr>
            <w:r w:rsidDel="00000000" w:rsidR="00000000" w:rsidRPr="00000000">
              <w:rPr>
                <w:sz w:val="20"/>
                <w:szCs w:val="20"/>
                <w:rtl w:val="0"/>
              </w:rPr>
              <w:t xml:space="preserve">Leche anormal</w:t>
            </w:r>
          </w:p>
        </w:tc>
        <w:tc>
          <w:tcPr>
            <w:tcMar>
              <w:top w:w="100.0" w:type="dxa"/>
              <w:left w:w="100.0" w:type="dxa"/>
              <w:bottom w:w="100.0" w:type="dxa"/>
              <w:right w:w="100.0" w:type="dxa"/>
            </w:tcMar>
          </w:tcPr>
          <w:p w:rsidR="00000000" w:rsidDel="00000000" w:rsidP="00000000" w:rsidRDefault="00000000" w:rsidRPr="00000000" w14:paraId="0000021C">
            <w:pPr>
              <w:rPr>
                <w:b w:val="0"/>
                <w:sz w:val="20"/>
                <w:szCs w:val="20"/>
              </w:rPr>
            </w:pPr>
            <w:r w:rsidDel="00000000" w:rsidR="00000000" w:rsidRPr="00000000">
              <w:rPr>
                <w:b w:val="0"/>
                <w:sz w:val="20"/>
                <w:szCs w:val="20"/>
                <w:rtl w:val="0"/>
              </w:rPr>
              <w:t xml:space="preserve">Corresponde al producto que presenta alteraciones de diferente naturaleza en los componentes y las propiedades físico-químicas de la leche, que desencadenan problemas en la elaboración de derivados o en la calidad de los mismos</w:t>
            </w:r>
            <w:r w:rsidDel="00000000" w:rsidR="00000000" w:rsidRPr="00000000">
              <w:rPr>
                <w:rtl w:val="0"/>
              </w:rPr>
              <w:t xml:space="preserve"> </w:t>
            </w:r>
            <w:r w:rsidDel="00000000" w:rsidR="00000000" w:rsidRPr="00000000">
              <w:rPr>
                <w:b w:val="0"/>
                <w:sz w:val="20"/>
                <w:szCs w:val="20"/>
                <w:rtl w:val="0"/>
              </w:rPr>
              <w:t xml:space="preserve">(Resolución Instituto Colombiano Agropecuario ICA 67449 del 2020).</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D">
            <w:pPr>
              <w:rPr>
                <w:sz w:val="20"/>
                <w:szCs w:val="20"/>
              </w:rPr>
            </w:pPr>
            <w:r w:rsidDel="00000000" w:rsidR="00000000" w:rsidRPr="00000000">
              <w:rPr>
                <w:sz w:val="20"/>
                <w:szCs w:val="20"/>
                <w:rtl w:val="0"/>
              </w:rPr>
              <w:t xml:space="preserve">Peligro</w:t>
            </w:r>
          </w:p>
        </w:tc>
        <w:tc>
          <w:tcPr>
            <w:tcMar>
              <w:top w:w="100.0" w:type="dxa"/>
              <w:left w:w="100.0" w:type="dxa"/>
              <w:bottom w:w="100.0" w:type="dxa"/>
              <w:right w:w="100.0" w:type="dxa"/>
            </w:tcMar>
          </w:tcPr>
          <w:p w:rsidR="00000000" w:rsidDel="00000000" w:rsidP="00000000" w:rsidRDefault="00000000" w:rsidRPr="00000000" w14:paraId="0000021E">
            <w:pPr>
              <w:rPr>
                <w:b w:val="0"/>
                <w:sz w:val="20"/>
                <w:szCs w:val="20"/>
              </w:rPr>
            </w:pPr>
            <w:r w:rsidDel="00000000" w:rsidR="00000000" w:rsidRPr="00000000">
              <w:rPr>
                <w:b w:val="0"/>
                <w:sz w:val="20"/>
                <w:szCs w:val="20"/>
                <w:rtl w:val="0"/>
              </w:rPr>
              <w:t xml:space="preserve">Agente biológico, químico o físico presente en la leche, productos lácteos comestibles, que puede provocar un efecto adverso para la salud humana</w:t>
            </w:r>
            <w:r w:rsidDel="00000000" w:rsidR="00000000" w:rsidRPr="00000000">
              <w:rPr>
                <w:rtl w:val="0"/>
              </w:rPr>
              <w:t xml:space="preserve"> </w:t>
            </w:r>
            <w:r w:rsidDel="00000000" w:rsidR="00000000" w:rsidRPr="00000000">
              <w:rPr>
                <w:b w:val="0"/>
                <w:sz w:val="20"/>
                <w:szCs w:val="20"/>
                <w:rtl w:val="0"/>
              </w:rPr>
              <w:t xml:space="preserve">(Resolución Instituto Colombiano Agropecuario ICA 67449 del 2020).</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F">
            <w:pPr>
              <w:rPr>
                <w:sz w:val="20"/>
                <w:szCs w:val="20"/>
              </w:rPr>
            </w:pPr>
            <w:r w:rsidDel="00000000" w:rsidR="00000000" w:rsidRPr="00000000">
              <w:rPr>
                <w:sz w:val="20"/>
                <w:szCs w:val="20"/>
                <w:rtl w:val="0"/>
              </w:rPr>
              <w:t xml:space="preserve">Predio de producción primaria</w:t>
            </w:r>
          </w:p>
        </w:tc>
        <w:tc>
          <w:tcPr>
            <w:tcMar>
              <w:top w:w="100.0" w:type="dxa"/>
              <w:left w:w="100.0" w:type="dxa"/>
              <w:bottom w:w="100.0" w:type="dxa"/>
              <w:right w:w="100.0" w:type="dxa"/>
            </w:tcMar>
          </w:tcPr>
          <w:p w:rsidR="00000000" w:rsidDel="00000000" w:rsidP="00000000" w:rsidRDefault="00000000" w:rsidRPr="00000000" w14:paraId="00000220">
            <w:pPr>
              <w:rPr>
                <w:b w:val="0"/>
                <w:sz w:val="20"/>
                <w:szCs w:val="20"/>
              </w:rPr>
            </w:pPr>
            <w:r w:rsidDel="00000000" w:rsidR="00000000" w:rsidRPr="00000000">
              <w:rPr>
                <w:b w:val="0"/>
                <w:sz w:val="20"/>
                <w:szCs w:val="20"/>
                <w:rtl w:val="0"/>
              </w:rPr>
              <w:t xml:space="preserve">Granja o finca destinada a la producción de animales en cualquiera de sus etapas de desarrollo (Resolución Instituto Colombiano Agropecuario ICA 67449 del 2020).</w:t>
            </w:r>
          </w:p>
        </w:tc>
      </w:tr>
    </w:tbl>
    <w:p w:rsidR="00000000" w:rsidDel="00000000" w:rsidP="00000000" w:rsidRDefault="00000000" w:rsidRPr="00000000" w14:paraId="00000221">
      <w:pPr>
        <w:rPr>
          <w:sz w:val="20"/>
          <w:szCs w:val="20"/>
        </w:rPr>
      </w:pPr>
      <w:r w:rsidDel="00000000" w:rsidR="00000000" w:rsidRPr="00000000">
        <w:rPr>
          <w:rtl w:val="0"/>
        </w:rPr>
      </w:r>
    </w:p>
    <w:p w:rsidR="00000000" w:rsidDel="00000000" w:rsidP="00000000" w:rsidRDefault="00000000" w:rsidRPr="00000000" w14:paraId="00000222">
      <w:pPr>
        <w:rPr>
          <w:sz w:val="20"/>
          <w:szCs w:val="20"/>
        </w:rPr>
      </w:pPr>
      <w:r w:rsidDel="00000000" w:rsidR="00000000" w:rsidRPr="00000000">
        <w:rPr>
          <w:rtl w:val="0"/>
        </w:rPr>
      </w:r>
    </w:p>
    <w:p w:rsidR="00000000" w:rsidDel="00000000" w:rsidP="00000000" w:rsidRDefault="00000000" w:rsidRPr="00000000" w14:paraId="00000223">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2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ind w:left="720" w:hanging="720"/>
        <w:rPr>
          <w:i w:val="1"/>
          <w:sz w:val="20"/>
          <w:szCs w:val="20"/>
        </w:rPr>
      </w:pPr>
      <w:r w:rsidDel="00000000" w:rsidR="00000000" w:rsidRPr="00000000">
        <w:rPr>
          <w:sz w:val="20"/>
          <w:szCs w:val="20"/>
          <w:rtl w:val="0"/>
        </w:rPr>
        <w:t xml:space="preserve">Delgadillo Pérez, D. (2013). </w:t>
      </w:r>
      <w:r w:rsidDel="00000000" w:rsidR="00000000" w:rsidRPr="00000000">
        <w:rPr>
          <w:i w:val="1"/>
          <w:sz w:val="20"/>
          <w:szCs w:val="20"/>
          <w:rtl w:val="0"/>
        </w:rPr>
        <w:t xml:space="preserve">Implementación de las Buenas Prácticas Ganaderas BPG en una</w:t>
      </w:r>
    </w:p>
    <w:p w:rsidR="00000000" w:rsidDel="00000000" w:rsidP="00000000" w:rsidRDefault="00000000" w:rsidRPr="00000000" w14:paraId="00000226">
      <w:pPr>
        <w:pBdr>
          <w:top w:space="0" w:sz="0" w:val="nil"/>
          <w:left w:space="0" w:sz="0" w:val="nil"/>
          <w:bottom w:space="0" w:sz="0" w:val="nil"/>
          <w:right w:space="0" w:sz="0" w:val="nil"/>
          <w:between w:space="0" w:sz="0" w:val="nil"/>
        </w:pBdr>
        <w:ind w:left="720" w:hanging="720"/>
        <w:rPr>
          <w:sz w:val="20"/>
          <w:szCs w:val="20"/>
        </w:rPr>
      </w:pPr>
      <w:r w:rsidDel="00000000" w:rsidR="00000000" w:rsidRPr="00000000">
        <w:rPr>
          <w:i w:val="1"/>
          <w:sz w:val="20"/>
          <w:szCs w:val="20"/>
          <w:rtl w:val="0"/>
        </w:rPr>
        <w:t xml:space="preserve">finca ubicada en la finca ubicada en la vereda la vereda la Aurora en el municipio de La Calera en el municipio de La Calera. </w:t>
      </w:r>
      <w:hyperlink r:id="rId69">
        <w:r w:rsidDel="00000000" w:rsidR="00000000" w:rsidRPr="00000000">
          <w:rPr>
            <w:color w:val="0000ff"/>
            <w:sz w:val="20"/>
            <w:szCs w:val="20"/>
            <w:u w:val="single"/>
            <w:rtl w:val="0"/>
          </w:rPr>
          <w:t xml:space="preserve">https://ciencia.lasalle.edu.co/cgi/viewcontent.cgi?article=1025&amp;context=medicina_veterinaria</w:t>
        </w:r>
      </w:hyperlink>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ind w:left="720" w:hanging="720"/>
        <w:rPr>
          <w:sz w:val="20"/>
          <w:szCs w:val="20"/>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ind w:left="720" w:hanging="720"/>
        <w:jc w:val="both"/>
        <w:rPr>
          <w:b w:val="1"/>
          <w:color w:val="000000"/>
          <w:sz w:val="20"/>
          <w:szCs w:val="20"/>
        </w:rPr>
      </w:pPr>
      <w:r w:rsidDel="00000000" w:rsidR="00000000" w:rsidRPr="00000000">
        <w:rPr>
          <w:sz w:val="20"/>
          <w:szCs w:val="20"/>
          <w:rtl w:val="0"/>
        </w:rPr>
        <w:t xml:space="preserve">Garzón Espitia, P.G. &amp; Ruiz Sánchez, A. (2015). </w:t>
      </w:r>
      <w:r w:rsidDel="00000000" w:rsidR="00000000" w:rsidRPr="00000000">
        <w:rPr>
          <w:i w:val="1"/>
          <w:sz w:val="20"/>
          <w:szCs w:val="20"/>
          <w:rtl w:val="0"/>
        </w:rPr>
        <w:t xml:space="preserve">Estudio sobre el conocimiento del manejo de la leche con residuos farmacológicos, en las ganaderías de una vereda del municipio de Ubaté</w:t>
      </w:r>
      <w:r w:rsidDel="00000000" w:rsidR="00000000" w:rsidRPr="00000000">
        <w:rPr>
          <w:sz w:val="20"/>
          <w:szCs w:val="20"/>
          <w:rtl w:val="0"/>
        </w:rPr>
        <w:t xml:space="preserve">. Universidad la Salle. </w:t>
      </w:r>
      <w:hyperlink r:id="rId70">
        <w:r w:rsidDel="00000000" w:rsidR="00000000" w:rsidRPr="00000000">
          <w:rPr>
            <w:color w:val="0000ff"/>
            <w:sz w:val="20"/>
            <w:szCs w:val="20"/>
            <w:u w:val="single"/>
            <w:rtl w:val="0"/>
          </w:rPr>
          <w:t xml:space="preserve">https://ciencia.lasalle.edu.co/cgi/viewcontent.cgi?article=1099&amp;context=medicina_veterinaria</w:t>
        </w:r>
      </w:hyperlink>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ind w:left="720" w:hanging="720"/>
        <w:jc w:val="both"/>
        <w:rPr>
          <w:b w:val="1"/>
          <w:color w:val="000000"/>
          <w:sz w:val="20"/>
          <w:szCs w:val="20"/>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Jones, G. M. (2019). </w:t>
      </w:r>
      <w:r w:rsidDel="00000000" w:rsidR="00000000" w:rsidRPr="00000000">
        <w:rPr>
          <w:i w:val="1"/>
          <w:color w:val="000000"/>
          <w:sz w:val="20"/>
          <w:szCs w:val="20"/>
          <w:rtl w:val="0"/>
        </w:rPr>
        <w:t xml:space="preserve">Limpieza y desinfección del equipo de ordeño</w:t>
      </w:r>
      <w:r w:rsidDel="00000000" w:rsidR="00000000" w:rsidRPr="00000000">
        <w:rPr>
          <w:color w:val="000000"/>
          <w:sz w:val="20"/>
          <w:szCs w:val="20"/>
          <w:rtl w:val="0"/>
        </w:rPr>
        <w:t xml:space="preserve">.</w:t>
      </w:r>
      <w:r w:rsidDel="00000000" w:rsidR="00000000" w:rsidRPr="00000000">
        <w:rPr>
          <w:sz w:val="20"/>
          <w:szCs w:val="20"/>
          <w:rtl w:val="0"/>
        </w:rPr>
        <w:t xml:space="preserve"> </w:t>
      </w:r>
      <w:r w:rsidDel="00000000" w:rsidR="00000000" w:rsidRPr="00000000">
        <w:rPr>
          <w:color w:val="000000"/>
          <w:sz w:val="20"/>
          <w:szCs w:val="20"/>
          <w:rtl w:val="0"/>
        </w:rPr>
        <w:t xml:space="preserve">DAIREXNET.</w:t>
      </w:r>
      <w:r w:rsidDel="00000000" w:rsidR="00000000" w:rsidRPr="00000000">
        <w:rPr>
          <w:rtl w:val="0"/>
        </w:rPr>
        <w:t xml:space="preserve"> </w:t>
      </w:r>
      <w:hyperlink r:id="rId71">
        <w:r w:rsidDel="00000000" w:rsidR="00000000" w:rsidRPr="00000000">
          <w:rPr>
            <w:color w:val="0000ff"/>
            <w:sz w:val="20"/>
            <w:szCs w:val="20"/>
            <w:u w:val="single"/>
            <w:rtl w:val="0"/>
          </w:rPr>
          <w:t xml:space="preserve">https://dairy-cattle.extension.org/limpieza-y-desinfeccion-del-equipo-de-ordeno/</w:t>
        </w:r>
      </w:hyperlink>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Kruze, J. (1998). La Rutina de Ordeño y Su Rol en los Programas de Control de Mastitis Bovina. </w:t>
      </w:r>
      <w:r w:rsidDel="00000000" w:rsidR="00000000" w:rsidRPr="00000000">
        <w:rPr>
          <w:i w:val="1"/>
          <w:color w:val="000000"/>
          <w:sz w:val="20"/>
          <w:szCs w:val="20"/>
          <w:rtl w:val="0"/>
        </w:rPr>
        <w:t xml:space="preserve">Archivos de medicina veterinaria</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30 </w:t>
      </w:r>
      <w:r w:rsidDel="00000000" w:rsidR="00000000" w:rsidRPr="00000000">
        <w:rPr>
          <w:color w:val="000000"/>
          <w:sz w:val="20"/>
          <w:szCs w:val="20"/>
          <w:rtl w:val="0"/>
        </w:rPr>
        <w:t xml:space="preserve">(2), 07-16. </w:t>
      </w:r>
      <w:hyperlink r:id="rId72">
        <w:r w:rsidDel="00000000" w:rsidR="00000000" w:rsidRPr="00000000">
          <w:rPr>
            <w:color w:val="0000ff"/>
            <w:sz w:val="20"/>
            <w:szCs w:val="20"/>
            <w:u w:val="single"/>
            <w:rtl w:val="0"/>
          </w:rPr>
          <w:t xml:space="preserve">https://dx.doi.org/10.4067/S0301-732X1998000200001</w:t>
        </w:r>
      </w:hyperlink>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ind w:left="720" w:hanging="720"/>
        <w:rPr>
          <w:b w:val="1"/>
          <w:color w:val="000000"/>
          <w:sz w:val="20"/>
          <w:szCs w:val="20"/>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ind w:left="720" w:hanging="720"/>
        <w:rPr>
          <w:sz w:val="20"/>
          <w:szCs w:val="20"/>
        </w:rPr>
      </w:pPr>
      <w:r w:rsidDel="00000000" w:rsidR="00000000" w:rsidRPr="00000000">
        <w:rPr>
          <w:sz w:val="20"/>
          <w:szCs w:val="20"/>
          <w:rtl w:val="0"/>
        </w:rPr>
        <w:t xml:space="preserve">Londoño, C., Barrios. D., Bedoya, G. A., Rodríguez, H., Toro, C. A., Silva, M. T., Dávila, M. D, Pemberty, M., Suárez, P. A. &amp; Palacio, L. G. (s.f.). </w:t>
      </w:r>
      <w:r w:rsidDel="00000000" w:rsidR="00000000" w:rsidRPr="00000000">
        <w:rPr>
          <w:i w:val="1"/>
          <w:sz w:val="20"/>
          <w:szCs w:val="20"/>
          <w:rtl w:val="0"/>
        </w:rPr>
        <w:t xml:space="preserve">Buenas Prácticas Ganaderas y Gestión Empresarial</w:t>
      </w:r>
      <w:r w:rsidDel="00000000" w:rsidR="00000000" w:rsidRPr="00000000">
        <w:rPr>
          <w:sz w:val="20"/>
          <w:szCs w:val="20"/>
          <w:rtl w:val="0"/>
        </w:rPr>
        <w:t xml:space="preserve">. Universidad de Antioquia. Facultad de Ciencias Agrarias. </w:t>
      </w:r>
      <w:hyperlink r:id="rId73">
        <w:r w:rsidDel="00000000" w:rsidR="00000000" w:rsidRPr="00000000">
          <w:rPr>
            <w:color w:val="0000ff"/>
            <w:sz w:val="20"/>
            <w:szCs w:val="20"/>
            <w:u w:val="single"/>
            <w:rtl w:val="0"/>
          </w:rPr>
          <w:t xml:space="preserve">https://revistas.udea.edu.co/index.php/biogenesis/article/view/325352/20782758</w:t>
        </w:r>
      </w:hyperlink>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ind w:left="720" w:hanging="720"/>
        <w:rPr>
          <w:sz w:val="20"/>
          <w:szCs w:val="20"/>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ind w:left="720" w:hanging="720"/>
        <w:rPr>
          <w:sz w:val="20"/>
          <w:szCs w:val="20"/>
        </w:rPr>
      </w:pPr>
      <w:r w:rsidDel="00000000" w:rsidR="00000000" w:rsidRPr="00000000">
        <w:rPr>
          <w:sz w:val="20"/>
          <w:szCs w:val="20"/>
          <w:rtl w:val="0"/>
        </w:rPr>
        <w:t xml:space="preserve">Moreno Melo, V. (2014). </w:t>
      </w:r>
      <w:r w:rsidDel="00000000" w:rsidR="00000000" w:rsidRPr="00000000">
        <w:rPr>
          <w:i w:val="1"/>
          <w:sz w:val="20"/>
          <w:szCs w:val="20"/>
          <w:rtl w:val="0"/>
        </w:rPr>
        <w:t xml:space="preserve">Guía para la Implementación de las Buenas Prácticas Ganaderas. Universidad de Cundinamarca</w:t>
      </w:r>
      <w:r w:rsidDel="00000000" w:rsidR="00000000" w:rsidRPr="00000000">
        <w:rPr>
          <w:sz w:val="20"/>
          <w:szCs w:val="20"/>
          <w:rtl w:val="0"/>
        </w:rPr>
        <w:t xml:space="preserve">. </w:t>
      </w:r>
      <w:hyperlink r:id="rId74">
        <w:r w:rsidDel="00000000" w:rsidR="00000000" w:rsidRPr="00000000">
          <w:rPr>
            <w:color w:val="0000ff"/>
            <w:sz w:val="20"/>
            <w:szCs w:val="20"/>
            <w:u w:val="single"/>
            <w:rtl w:val="0"/>
          </w:rPr>
          <w:t xml:space="preserve">https://es.calameo.com/read/004535211d3fe462ab1b0</w:t>
        </w:r>
      </w:hyperlink>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ind w:left="720" w:hanging="720"/>
        <w:rPr>
          <w:sz w:val="20"/>
          <w:szCs w:val="20"/>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ind w:left="720" w:hanging="720"/>
        <w:rPr>
          <w:sz w:val="20"/>
          <w:szCs w:val="20"/>
        </w:rPr>
      </w:pPr>
      <w:r w:rsidDel="00000000" w:rsidR="00000000" w:rsidRPr="00000000">
        <w:rPr>
          <w:sz w:val="20"/>
          <w:szCs w:val="20"/>
          <w:rtl w:val="0"/>
        </w:rPr>
        <w:t xml:space="preserve">Resolución No. 067449 de 2020 [Instituto Colombiano Agropecuario – ICA] Por medio de la cual se establecen los requisitos para obtener la certificación en Buenas Prácticas Ganaderas BPG en la producción de leche. 8 de mayo de 2020. </w:t>
      </w:r>
      <w:hyperlink r:id="rId75">
        <w:r w:rsidDel="00000000" w:rsidR="00000000" w:rsidRPr="00000000">
          <w:rPr>
            <w:color w:val="0000ff"/>
            <w:sz w:val="20"/>
            <w:szCs w:val="20"/>
            <w:u w:val="single"/>
            <w:rtl w:val="0"/>
          </w:rPr>
          <w:t xml:space="preserve">https://www.ica.gov.co/getattachment/Areas/Pecuaria/Servicios/Inocuidad-en-las-Cadenas-Agroalimentarias/LISTADO-DE-PREDIOS-CERTIFICADOS-EN-BPG/Resolucion-067449-del-08-de-mayo-2020-1.pdf.aspx?lang=es-CO</w:t>
        </w:r>
      </w:hyperlink>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ind w:left="720" w:hanging="720"/>
        <w:rPr>
          <w:sz w:val="20"/>
          <w:szCs w:val="20"/>
        </w:rPr>
      </w:pPr>
      <w:r w:rsidDel="00000000" w:rsidR="00000000" w:rsidRPr="00000000">
        <w:rPr>
          <w:sz w:val="20"/>
          <w:szCs w:val="20"/>
          <w:rtl w:val="0"/>
        </w:rPr>
        <w:t xml:space="preserve">Tafur Garzón, M. &amp; Nieto, A. (2011). </w:t>
      </w:r>
      <w:r w:rsidDel="00000000" w:rsidR="00000000" w:rsidRPr="00000000">
        <w:rPr>
          <w:i w:val="1"/>
          <w:sz w:val="20"/>
          <w:szCs w:val="20"/>
          <w:rtl w:val="0"/>
        </w:rPr>
        <w:t xml:space="preserve">Las Buenas Prácticas Ganaderas en la Producción de Leche</w:t>
      </w:r>
      <w:r w:rsidDel="00000000" w:rsidR="00000000" w:rsidRPr="00000000">
        <w:rPr>
          <w:sz w:val="20"/>
          <w:szCs w:val="20"/>
          <w:rtl w:val="0"/>
        </w:rPr>
        <w:t xml:space="preserve">. ICA – MADR. </w:t>
      </w:r>
      <w:hyperlink r:id="rId76">
        <w:r w:rsidDel="00000000" w:rsidR="00000000" w:rsidRPr="00000000">
          <w:rPr>
            <w:color w:val="0000ff"/>
            <w:sz w:val="20"/>
            <w:szCs w:val="20"/>
            <w:u w:val="single"/>
            <w:rtl w:val="0"/>
          </w:rPr>
          <w:t xml:space="preserve">https://repository.agrosavia.co/bitstream/handle/20.500.12324/2259/44962_60380.pdf</w:t>
        </w:r>
      </w:hyperlink>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ind w:left="720" w:hanging="720"/>
        <w:rPr>
          <w:sz w:val="20"/>
          <w:szCs w:val="20"/>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sz w:val="20"/>
          <w:szCs w:val="20"/>
          <w:rtl w:val="0"/>
        </w:rPr>
        <w:t xml:space="preserve">Toro Galvis, C. A., Bedoya Henao, G., Rodríguez Espinosa, H., Palacio Baena, L. G. &amp; Silva Pérez, M. L. (2012). </w:t>
      </w:r>
      <w:r w:rsidDel="00000000" w:rsidR="00000000" w:rsidRPr="00000000">
        <w:rPr>
          <w:i w:val="1"/>
          <w:sz w:val="20"/>
          <w:szCs w:val="20"/>
          <w:rtl w:val="0"/>
        </w:rPr>
        <w:t xml:space="preserve">Manual para la certificación en buenas prácticas ganaderas en producción de leche</w:t>
      </w:r>
      <w:r w:rsidDel="00000000" w:rsidR="00000000" w:rsidRPr="00000000">
        <w:rPr>
          <w:sz w:val="20"/>
          <w:szCs w:val="20"/>
          <w:rtl w:val="0"/>
        </w:rPr>
        <w:t xml:space="preserve">. Universidad de Antioquia. Facultad de Ciencias Agrarias. </w:t>
      </w:r>
      <w:hyperlink r:id="rId77">
        <w:r w:rsidDel="00000000" w:rsidR="00000000" w:rsidRPr="00000000">
          <w:rPr>
            <w:color w:val="0000ff"/>
            <w:sz w:val="20"/>
            <w:szCs w:val="20"/>
            <w:u w:val="single"/>
            <w:rtl w:val="0"/>
          </w:rPr>
          <w:t xml:space="preserve">https://revistas.udea.edu.co/index.php/biogenesis/article/view/326139/20783422</w:t>
        </w:r>
      </w:hyperlink>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ind w:left="720" w:hanging="720"/>
        <w:rPr>
          <w:sz w:val="20"/>
          <w:szCs w:val="20"/>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ind w:left="720" w:hanging="720"/>
        <w:rPr>
          <w:sz w:val="20"/>
          <w:szCs w:val="2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ind w:left="720" w:hanging="720"/>
        <w:rPr>
          <w:sz w:val="20"/>
          <w:szCs w:val="20"/>
        </w:rPr>
      </w:pPr>
      <w:r w:rsidDel="00000000" w:rsidR="00000000" w:rsidRPr="00000000">
        <w:rPr>
          <w:rtl w:val="0"/>
        </w:rPr>
      </w:r>
    </w:p>
    <w:p w:rsidR="00000000" w:rsidDel="00000000" w:rsidP="00000000" w:rsidRDefault="00000000" w:rsidRPr="00000000" w14:paraId="0000023A">
      <w:pPr>
        <w:rPr>
          <w:sz w:val="20"/>
          <w:szCs w:val="20"/>
        </w:rPr>
      </w:pPr>
      <w:r w:rsidDel="00000000" w:rsidR="00000000" w:rsidRPr="00000000">
        <w:rPr>
          <w:rtl w:val="0"/>
        </w:rPr>
      </w:r>
    </w:p>
    <w:p w:rsidR="00000000" w:rsidDel="00000000" w:rsidP="00000000" w:rsidRDefault="00000000" w:rsidRPr="00000000" w14:paraId="0000023B">
      <w:pPr>
        <w:rPr>
          <w:sz w:val="20"/>
          <w:szCs w:val="20"/>
        </w:rPr>
      </w:pPr>
      <w:r w:rsidDel="00000000" w:rsidR="00000000" w:rsidRPr="00000000">
        <w:rPr>
          <w:rtl w:val="0"/>
        </w:rPr>
      </w:r>
    </w:p>
    <w:p w:rsidR="00000000" w:rsidDel="00000000" w:rsidP="00000000" w:rsidRDefault="00000000" w:rsidRPr="00000000" w14:paraId="0000023C">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3D">
      <w:pPr>
        <w:jc w:val="both"/>
        <w:rPr>
          <w:b w:val="1"/>
          <w:sz w:val="20"/>
          <w:szCs w:val="20"/>
        </w:rPr>
      </w:pPr>
      <w:r w:rsidDel="00000000" w:rsidR="00000000" w:rsidRPr="00000000">
        <w:rPr>
          <w:rtl w:val="0"/>
        </w:rPr>
      </w:r>
    </w:p>
    <w:tbl>
      <w:tblPr>
        <w:tblStyle w:val="Table1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3E">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3F">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40">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41">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42">
            <w:pPr>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43">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44">
            <w:pPr>
              <w:jc w:val="both"/>
              <w:rPr>
                <w:sz w:val="20"/>
                <w:szCs w:val="20"/>
              </w:rPr>
            </w:pPr>
            <w:r w:rsidDel="00000000" w:rsidR="00000000" w:rsidRPr="00000000">
              <w:rPr>
                <w:sz w:val="20"/>
                <w:szCs w:val="20"/>
                <w:rtl w:val="0"/>
              </w:rPr>
              <w:t xml:space="preserve">Autor (es)</w:t>
            </w:r>
          </w:p>
        </w:tc>
        <w:tc>
          <w:tcPr>
            <w:vAlign w:val="center"/>
          </w:tcPr>
          <w:p w:rsidR="00000000" w:rsidDel="00000000" w:rsidP="00000000" w:rsidRDefault="00000000" w:rsidRPr="00000000" w14:paraId="00000245">
            <w:pPr>
              <w:jc w:val="both"/>
              <w:rPr>
                <w:b w:val="0"/>
                <w:sz w:val="20"/>
                <w:szCs w:val="20"/>
              </w:rPr>
            </w:pPr>
            <w:r w:rsidDel="00000000" w:rsidR="00000000" w:rsidRPr="00000000">
              <w:rPr>
                <w:b w:val="0"/>
                <w:sz w:val="20"/>
                <w:szCs w:val="20"/>
                <w:rtl w:val="0"/>
              </w:rPr>
              <w:t xml:space="preserve">Lady Johanna Cruz</w:t>
            </w:r>
          </w:p>
        </w:tc>
        <w:tc>
          <w:tcPr>
            <w:vAlign w:val="center"/>
          </w:tcPr>
          <w:p w:rsidR="00000000" w:rsidDel="00000000" w:rsidP="00000000" w:rsidRDefault="00000000" w:rsidRPr="00000000" w14:paraId="00000246">
            <w:pPr>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247">
            <w:pPr>
              <w:jc w:val="both"/>
              <w:rPr>
                <w:b w:val="0"/>
                <w:sz w:val="20"/>
                <w:szCs w:val="20"/>
              </w:rPr>
            </w:pPr>
            <w:r w:rsidDel="00000000" w:rsidR="00000000" w:rsidRPr="00000000">
              <w:rPr>
                <w:b w:val="0"/>
                <w:sz w:val="20"/>
                <w:szCs w:val="20"/>
                <w:rtl w:val="0"/>
              </w:rPr>
              <w:t xml:space="preserve">Regional Tolima - Centro Agropecuario la Granja </w:t>
            </w:r>
          </w:p>
        </w:tc>
        <w:tc>
          <w:tcPr>
            <w:vAlign w:val="center"/>
          </w:tcPr>
          <w:p w:rsidR="00000000" w:rsidDel="00000000" w:rsidP="00000000" w:rsidRDefault="00000000" w:rsidRPr="00000000" w14:paraId="00000248">
            <w:pPr>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4A">
            <w:pPr>
              <w:jc w:val="both"/>
              <w:rPr>
                <w:b w:val="0"/>
                <w:sz w:val="20"/>
                <w:szCs w:val="20"/>
              </w:rPr>
            </w:pPr>
            <w:r w:rsidDel="00000000" w:rsidR="00000000" w:rsidRPr="00000000">
              <w:rPr>
                <w:b w:val="0"/>
                <w:sz w:val="20"/>
                <w:szCs w:val="20"/>
                <w:rtl w:val="0"/>
              </w:rPr>
              <w:t xml:space="preserve">Gloria Lida Álzate Suarez</w:t>
            </w:r>
          </w:p>
        </w:tc>
        <w:tc>
          <w:tcPr>
            <w:vAlign w:val="center"/>
          </w:tcPr>
          <w:p w:rsidR="00000000" w:rsidDel="00000000" w:rsidP="00000000" w:rsidRDefault="00000000" w:rsidRPr="00000000" w14:paraId="0000024B">
            <w:pPr>
              <w:jc w:val="both"/>
              <w:rPr>
                <w:b w:val="0"/>
                <w:sz w:val="20"/>
                <w:szCs w:val="20"/>
              </w:rPr>
            </w:pPr>
            <w:r w:rsidDel="00000000" w:rsidR="00000000" w:rsidRPr="00000000">
              <w:rPr>
                <w:b w:val="0"/>
                <w:sz w:val="20"/>
                <w:szCs w:val="20"/>
                <w:rtl w:val="0"/>
              </w:rPr>
              <w:t xml:space="preserve">Diseñadora Instruccional</w:t>
            </w:r>
          </w:p>
        </w:tc>
        <w:tc>
          <w:tcPr>
            <w:vAlign w:val="center"/>
          </w:tcPr>
          <w:p w:rsidR="00000000" w:rsidDel="00000000" w:rsidP="00000000" w:rsidRDefault="00000000" w:rsidRPr="00000000" w14:paraId="0000024C">
            <w:pPr>
              <w:jc w:val="both"/>
              <w:rPr>
                <w:b w:val="0"/>
                <w:sz w:val="20"/>
                <w:szCs w:val="20"/>
              </w:rPr>
            </w:pPr>
            <w:r w:rsidDel="00000000" w:rsidR="00000000" w:rsidRPr="00000000">
              <w:rPr>
                <w:b w:val="0"/>
                <w:sz w:val="20"/>
                <w:szCs w:val="20"/>
                <w:rtl w:val="0"/>
              </w:rPr>
              <w:t xml:space="preserve">Regional Distrito Capital - Centro de Gestión Industrial</w:t>
            </w:r>
          </w:p>
        </w:tc>
        <w:tc>
          <w:tcPr>
            <w:vAlign w:val="center"/>
          </w:tcPr>
          <w:p w:rsidR="00000000" w:rsidDel="00000000" w:rsidP="00000000" w:rsidRDefault="00000000" w:rsidRPr="00000000" w14:paraId="0000024D">
            <w:pPr>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4F">
            <w:pPr>
              <w:jc w:val="both"/>
              <w:rPr>
                <w:b w:val="0"/>
                <w:sz w:val="20"/>
                <w:szCs w:val="20"/>
              </w:rPr>
            </w:pPr>
            <w:r w:rsidDel="00000000" w:rsidR="00000000" w:rsidRPr="00000000">
              <w:rPr>
                <w:b w:val="0"/>
                <w:sz w:val="20"/>
                <w:szCs w:val="20"/>
                <w:rtl w:val="0"/>
              </w:rPr>
              <w:t xml:space="preserve">Andrés Felipe Velandia Espitia</w:t>
            </w:r>
          </w:p>
        </w:tc>
        <w:tc>
          <w:tcPr/>
          <w:p w:rsidR="00000000" w:rsidDel="00000000" w:rsidP="00000000" w:rsidRDefault="00000000" w:rsidRPr="00000000" w14:paraId="00000250">
            <w:pPr>
              <w:jc w:val="both"/>
              <w:rPr>
                <w:b w:val="0"/>
                <w:sz w:val="20"/>
                <w:szCs w:val="20"/>
              </w:rPr>
            </w:pPr>
            <w:r w:rsidDel="00000000" w:rsidR="00000000" w:rsidRPr="00000000">
              <w:rPr>
                <w:b w:val="0"/>
                <w:sz w:val="20"/>
                <w:szCs w:val="20"/>
                <w:rtl w:val="0"/>
              </w:rPr>
              <w:t xml:space="preserve">Asesor Metodológico</w:t>
            </w:r>
          </w:p>
        </w:tc>
        <w:tc>
          <w:tcPr/>
          <w:p w:rsidR="00000000" w:rsidDel="00000000" w:rsidP="00000000" w:rsidRDefault="00000000" w:rsidRPr="00000000" w14:paraId="00000251">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52">
            <w:pPr>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54">
            <w:pPr>
              <w:jc w:val="both"/>
              <w:rPr>
                <w:b w:val="0"/>
                <w:sz w:val="20"/>
                <w:szCs w:val="20"/>
              </w:rPr>
            </w:pPr>
            <w:r w:rsidDel="00000000" w:rsidR="00000000" w:rsidRPr="00000000">
              <w:rPr>
                <w:b w:val="0"/>
                <w:sz w:val="20"/>
                <w:szCs w:val="20"/>
                <w:rtl w:val="0"/>
              </w:rPr>
              <w:t xml:space="preserve">Rafael Neftalí Lizcano Reyes</w:t>
            </w:r>
          </w:p>
          <w:p w:rsidR="00000000" w:rsidDel="00000000" w:rsidP="00000000" w:rsidRDefault="00000000" w:rsidRPr="00000000" w14:paraId="00000255">
            <w:pPr>
              <w:jc w:val="both"/>
              <w:rPr>
                <w:b w:val="0"/>
                <w:sz w:val="20"/>
                <w:szCs w:val="20"/>
              </w:rPr>
            </w:pPr>
            <w:r w:rsidDel="00000000" w:rsidR="00000000" w:rsidRPr="00000000">
              <w:rPr>
                <w:rtl w:val="0"/>
              </w:rPr>
            </w:r>
          </w:p>
        </w:tc>
        <w:tc>
          <w:tcPr/>
          <w:p w:rsidR="00000000" w:rsidDel="00000000" w:rsidP="00000000" w:rsidRDefault="00000000" w:rsidRPr="00000000" w14:paraId="00000256">
            <w:pPr>
              <w:jc w:val="both"/>
              <w:rPr>
                <w:b w:val="0"/>
                <w:sz w:val="20"/>
                <w:szCs w:val="20"/>
              </w:rPr>
            </w:pPr>
            <w:r w:rsidDel="00000000" w:rsidR="00000000" w:rsidRPr="00000000">
              <w:rPr>
                <w:b w:val="0"/>
                <w:sz w:val="20"/>
                <w:szCs w:val="20"/>
                <w:rtl w:val="0"/>
              </w:rPr>
              <w:t xml:space="preserve">Responsable Equipo Desarrollo Curricular</w:t>
            </w:r>
          </w:p>
        </w:tc>
        <w:tc>
          <w:tcPr/>
          <w:p w:rsidR="00000000" w:rsidDel="00000000" w:rsidP="00000000" w:rsidRDefault="00000000" w:rsidRPr="00000000" w14:paraId="00000257">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258">
            <w:pPr>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5A">
            <w:pPr>
              <w:jc w:val="both"/>
              <w:rPr>
                <w:b w:val="0"/>
                <w:sz w:val="20"/>
                <w:szCs w:val="20"/>
              </w:rPr>
            </w:pPr>
            <w:r w:rsidDel="00000000" w:rsidR="00000000" w:rsidRPr="00000000">
              <w:rPr>
                <w:b w:val="0"/>
                <w:sz w:val="20"/>
                <w:szCs w:val="20"/>
                <w:rtl w:val="0"/>
              </w:rPr>
              <w:t xml:space="preserve">Jhon Jairo Rodríguez </w:t>
            </w:r>
          </w:p>
        </w:tc>
        <w:tc>
          <w:tcPr/>
          <w:p w:rsidR="00000000" w:rsidDel="00000000" w:rsidP="00000000" w:rsidRDefault="00000000" w:rsidRPr="00000000" w14:paraId="0000025B">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25C">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5D">
            <w:pPr>
              <w:jc w:val="both"/>
              <w:rPr>
                <w:b w:val="0"/>
                <w:sz w:val="20"/>
                <w:szCs w:val="20"/>
              </w:rPr>
            </w:pPr>
            <w:r w:rsidDel="00000000" w:rsidR="00000000" w:rsidRPr="00000000">
              <w:rPr>
                <w:b w:val="0"/>
                <w:sz w:val="20"/>
                <w:szCs w:val="20"/>
                <w:rtl w:val="0"/>
              </w:rPr>
              <w:t xml:space="preserve">Marzo 2022</w:t>
            </w:r>
          </w:p>
        </w:tc>
      </w:tr>
    </w:tbl>
    <w:p w:rsidR="00000000" w:rsidDel="00000000" w:rsidP="00000000" w:rsidRDefault="00000000" w:rsidRPr="00000000" w14:paraId="0000025E">
      <w:pPr>
        <w:rPr>
          <w:sz w:val="20"/>
          <w:szCs w:val="20"/>
        </w:rPr>
      </w:pPr>
      <w:r w:rsidDel="00000000" w:rsidR="00000000" w:rsidRPr="00000000">
        <w:rPr>
          <w:rtl w:val="0"/>
        </w:rPr>
      </w:r>
    </w:p>
    <w:p w:rsidR="00000000" w:rsidDel="00000000" w:rsidP="00000000" w:rsidRDefault="00000000" w:rsidRPr="00000000" w14:paraId="0000025F">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60">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61">
      <w:pPr>
        <w:rPr>
          <w:sz w:val="20"/>
          <w:szCs w:val="20"/>
        </w:rPr>
      </w:pPr>
      <w:r w:rsidDel="00000000" w:rsidR="00000000" w:rsidRPr="00000000">
        <w:rPr>
          <w:rtl w:val="0"/>
        </w:rPr>
      </w:r>
    </w:p>
    <w:tbl>
      <w:tblPr>
        <w:tblStyle w:val="Table2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2">
            <w:pPr>
              <w:jc w:val="both"/>
              <w:rPr>
                <w:sz w:val="20"/>
                <w:szCs w:val="20"/>
              </w:rPr>
            </w:pPr>
            <w:r w:rsidDel="00000000" w:rsidR="00000000" w:rsidRPr="00000000">
              <w:rPr>
                <w:rtl w:val="0"/>
              </w:rPr>
            </w:r>
          </w:p>
        </w:tc>
        <w:tc>
          <w:tcPr/>
          <w:p w:rsidR="00000000" w:rsidDel="00000000" w:rsidP="00000000" w:rsidRDefault="00000000" w:rsidRPr="00000000" w14:paraId="00000263">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64">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65">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66">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67">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68">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69">
            <w:pPr>
              <w:jc w:val="both"/>
              <w:rPr>
                <w:sz w:val="20"/>
                <w:szCs w:val="20"/>
              </w:rPr>
            </w:pPr>
            <w:r w:rsidDel="00000000" w:rsidR="00000000" w:rsidRPr="00000000">
              <w:rPr>
                <w:rtl w:val="0"/>
              </w:rPr>
            </w:r>
          </w:p>
        </w:tc>
        <w:tc>
          <w:tcPr/>
          <w:p w:rsidR="00000000" w:rsidDel="00000000" w:rsidP="00000000" w:rsidRDefault="00000000" w:rsidRPr="00000000" w14:paraId="0000026A">
            <w:pPr>
              <w:jc w:val="both"/>
              <w:rPr>
                <w:sz w:val="20"/>
                <w:szCs w:val="20"/>
              </w:rPr>
            </w:pPr>
            <w:r w:rsidDel="00000000" w:rsidR="00000000" w:rsidRPr="00000000">
              <w:rPr>
                <w:rtl w:val="0"/>
              </w:rPr>
            </w:r>
          </w:p>
        </w:tc>
        <w:tc>
          <w:tcPr/>
          <w:p w:rsidR="00000000" w:rsidDel="00000000" w:rsidP="00000000" w:rsidRDefault="00000000" w:rsidRPr="00000000" w14:paraId="0000026B">
            <w:pPr>
              <w:jc w:val="both"/>
              <w:rPr>
                <w:sz w:val="20"/>
                <w:szCs w:val="20"/>
              </w:rPr>
            </w:pPr>
            <w:r w:rsidDel="00000000" w:rsidR="00000000" w:rsidRPr="00000000">
              <w:rPr>
                <w:rtl w:val="0"/>
              </w:rPr>
            </w:r>
          </w:p>
        </w:tc>
        <w:tc>
          <w:tcPr/>
          <w:p w:rsidR="00000000" w:rsidDel="00000000" w:rsidP="00000000" w:rsidRDefault="00000000" w:rsidRPr="00000000" w14:paraId="0000026C">
            <w:pPr>
              <w:jc w:val="both"/>
              <w:rPr>
                <w:sz w:val="20"/>
                <w:szCs w:val="20"/>
              </w:rPr>
            </w:pPr>
            <w:r w:rsidDel="00000000" w:rsidR="00000000" w:rsidRPr="00000000">
              <w:rPr>
                <w:rtl w:val="0"/>
              </w:rPr>
            </w:r>
          </w:p>
        </w:tc>
        <w:tc>
          <w:tcPr/>
          <w:p w:rsidR="00000000" w:rsidDel="00000000" w:rsidP="00000000" w:rsidRDefault="00000000" w:rsidRPr="00000000" w14:paraId="0000026D">
            <w:pPr>
              <w:jc w:val="both"/>
              <w:rPr>
                <w:sz w:val="20"/>
                <w:szCs w:val="20"/>
              </w:rPr>
            </w:pPr>
            <w:r w:rsidDel="00000000" w:rsidR="00000000" w:rsidRPr="00000000">
              <w:rPr>
                <w:rtl w:val="0"/>
              </w:rPr>
            </w:r>
          </w:p>
        </w:tc>
      </w:tr>
    </w:tbl>
    <w:p w:rsidR="00000000" w:rsidDel="00000000" w:rsidP="00000000" w:rsidRDefault="00000000" w:rsidRPr="00000000" w14:paraId="0000026E">
      <w:pPr>
        <w:rPr>
          <w:color w:val="000000"/>
          <w:sz w:val="20"/>
          <w:szCs w:val="20"/>
        </w:rPr>
      </w:pPr>
      <w:r w:rsidDel="00000000" w:rsidR="00000000" w:rsidRPr="00000000">
        <w:rPr>
          <w:rtl w:val="0"/>
        </w:rPr>
      </w:r>
    </w:p>
    <w:p w:rsidR="00000000" w:rsidDel="00000000" w:rsidP="00000000" w:rsidRDefault="00000000" w:rsidRPr="00000000" w14:paraId="0000026F">
      <w:pPr>
        <w:rPr>
          <w:sz w:val="20"/>
          <w:szCs w:val="20"/>
        </w:rPr>
      </w:pPr>
      <w:r w:rsidDel="00000000" w:rsidR="00000000" w:rsidRPr="00000000">
        <w:rPr>
          <w:rtl w:val="0"/>
        </w:rPr>
      </w:r>
    </w:p>
    <w:p w:rsidR="00000000" w:rsidDel="00000000" w:rsidP="00000000" w:rsidRDefault="00000000" w:rsidRPr="00000000" w14:paraId="00000270">
      <w:pPr>
        <w:rPr>
          <w:sz w:val="20"/>
          <w:szCs w:val="20"/>
        </w:rPr>
      </w:pPr>
      <w:r w:rsidDel="00000000" w:rsidR="00000000" w:rsidRPr="00000000">
        <w:rPr>
          <w:rtl w:val="0"/>
        </w:rPr>
      </w:r>
    </w:p>
    <w:p w:rsidR="00000000" w:rsidDel="00000000" w:rsidP="00000000" w:rsidRDefault="00000000" w:rsidRPr="00000000" w14:paraId="00000271">
      <w:pPr>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272">
      <w:pPr>
        <w:rPr>
          <w:sz w:val="20"/>
          <w:szCs w:val="20"/>
        </w:rPr>
      </w:pPr>
      <w:r w:rsidDel="00000000" w:rsidR="00000000" w:rsidRPr="00000000">
        <w:rPr>
          <w:rtl w:val="0"/>
        </w:rPr>
      </w:r>
    </w:p>
    <w:p w:rsidR="00000000" w:rsidDel="00000000" w:rsidP="00000000" w:rsidRDefault="00000000" w:rsidRPr="00000000" w14:paraId="00000273">
      <w:pPr>
        <w:rPr>
          <w:sz w:val="20"/>
          <w:szCs w:val="20"/>
        </w:rPr>
      </w:pPr>
      <w:r w:rsidDel="00000000" w:rsidR="00000000" w:rsidRPr="00000000">
        <w:rPr>
          <w:rtl w:val="0"/>
        </w:rPr>
      </w:r>
    </w:p>
    <w:p w:rsidR="00000000" w:rsidDel="00000000" w:rsidP="00000000" w:rsidRDefault="00000000" w:rsidRPr="00000000" w14:paraId="00000274">
      <w:pPr>
        <w:rPr>
          <w:sz w:val="20"/>
          <w:szCs w:val="20"/>
        </w:rPr>
      </w:pPr>
      <w:r w:rsidDel="00000000" w:rsidR="00000000" w:rsidRPr="00000000">
        <w:rPr>
          <w:rtl w:val="0"/>
        </w:rPr>
      </w:r>
    </w:p>
    <w:p w:rsidR="00000000" w:rsidDel="00000000" w:rsidP="00000000" w:rsidRDefault="00000000" w:rsidRPr="00000000" w14:paraId="00000275">
      <w:pPr>
        <w:rPr>
          <w:sz w:val="20"/>
          <w:szCs w:val="20"/>
        </w:rPr>
      </w:pPr>
      <w:r w:rsidDel="00000000" w:rsidR="00000000" w:rsidRPr="00000000">
        <w:rPr>
          <w:rtl w:val="0"/>
        </w:rPr>
      </w:r>
    </w:p>
    <w:sectPr>
      <w:headerReference r:id="rId78" w:type="default"/>
      <w:footerReference r:id="rId7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dy Johanna Cruz Sarmiento" w:id="30" w:date="2022-03-22T05:25: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https://img.freepik.com/foto-gratis/hombre-joven-primer-que-busca-vinilos-tienda_23-2148237245.jpg?t=st=1647944456~exp=1647945056~hmac=5bd04e4853a6431c69faa1041eaf0c093703eb3f494e0aa19c166ec5eac41208&amp;w=740</w:t>
      </w:r>
    </w:p>
  </w:comment>
  <w:comment w:author="ZULEIDY MARIA RUIZ TORRES" w:id="3" w:date="2022-04-25T01:18:54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Gloria Alzate" w:id="22" w:date="2022-03-23T18:44: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dialogo (tipo modal) con la siguiente info:</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Mejorar las prácticas de manejo y el bienestar de los animales.</w:t>
      </w:r>
    </w:p>
  </w:comment>
  <w:comment w:author="Gloria Alzate" w:id="27" w:date="2022-03-24T19:11:00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siguiente recurso se encuentra en Formatos_DI/ DI_CF002_2.2_Caracteristicas_y_simbologia(storyboard video).pptx</w:t>
      </w:r>
    </w:p>
  </w:comment>
  <w:comment w:author="Gloria Alzate" w:id="20" w:date="2022-03-23T10:08: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dialogo (tipo modal) con la siguiente info:</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Disminuir directamente el impacto ambiental de la producción.</w:t>
      </w:r>
    </w:p>
  </w:comment>
  <w:comment w:author="ZULEIDY MARIA RUIZ TORRES" w:id="26" w:date="2022-04-25T01:21:2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zate" w:id="14" w:date="2022-03-24T19:08: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siguiente recurso se encuentra en Formatos_DI/ DI_CF002_1.6_Certificados_visita_auditoria (Imagen Interactiva puntos calientes).pptx</w:t>
      </w:r>
    </w:p>
  </w:comment>
  <w:comment w:author="Lady Johanna Cruz Sarmiento" w:id="10" w:date="2022-03-22T02:47: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https://img.freepik.com/foto-gratis/mano-arreglando-apilamiento-bloques-madera-flecha-icono-negocios-apuntando-al-concepto-negocio_34936-2709.jpg?w=740</w:t>
      </w:r>
    </w:p>
  </w:comment>
  <w:comment w:author="Lady Johanna Cruz Sarmiento" w:id="13" w:date="2022-03-22T05:46: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https://img.freepik.com/foto-gratis/evaluacion-estrategia-evaluacion-priorizar-iconos_53876-123835.jpg?t=st=1647945893~exp=1647946493~hmac=10e247a9d2747d30a7788ae93bd5466bdffadc0c9c1fe983804092dbc4e36376&amp;w=740</w:t>
      </w:r>
    </w:p>
  </w:comment>
  <w:comment w:author="Gloria Alzate" w:id="18" w:date="2022-03-22T21:31: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colocar un listado según imagen de referencia.</w:t>
      </w:r>
    </w:p>
  </w:comment>
  <w:comment w:author="Gloria Alzate" w:id="11" w:date="2022-03-24T10:36: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colocar un botón con la palabra Importante y el siguiente texto se presente en forma de slider.</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vez efectuada la solicitud de visita de auditoría, el ICA o a quien éste autorice, contará con quince (15) días para realizarla, con el fin de verificar el cumplimiento de los requisitos establecidos en la Resolución 067449 del 8 de mayo de 2020. Como resultado de la visita se diligenciará una lista de chequeo y se realizará informe de auditoría, en el cual constará el correspondiente concepto que podrá ser certificable o aplazado y formará parte integral del soporte para la expedición.</w:t>
      </w:r>
    </w:p>
  </w:comment>
  <w:comment w:author="Lady Johanna Cruz Sarmiento" w:id="8" w:date="2022-03-22T02:01:00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https://img.freepik.com/foto-gratis/mano-pluma-sobre-formulario-solicitud_1232-2160.jpg?w=740&amp;t=st=1647932421~exp=1647933021~hmac=9860760fc3c7eac27f34ad2a466d2e47da6ccf330b29cb5e92991925ff06a03c</w:t>
      </w:r>
    </w:p>
  </w:comment>
  <w:comment w:author="Gloria Alzate" w:id="1" w:date="2022-03-24T19:03:00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siguiente recurso se encuentra en Formatos_DI/DI_CF002_1_Introduccion (Video_Experto).pptx</w:t>
      </w:r>
    </w:p>
  </w:comment>
  <w:comment w:author="Gloria Alzate" w:id="24" w:date="2022-03-23T18:47: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una imagen de referencia con la siguiente información:</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 Manera específica de realizar una actividad.</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Lista de tareas que se llevan secuencialmente una tras otra.</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Datos que se generan de los procedimientos y procesos.</w:t>
      </w:r>
    </w:p>
  </w:comment>
  <w:comment w:author="Gloria Alzate" w:id="33" w:date="2022-03-23T08:14: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recurso Pestañas tipo A utilizando las imágenes de referencia.</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 interna: https://www.freepik.es/vector-gratis/personas-que-comunican-traves-redes-sociales_8271062.htm#&amp;position=3&amp;from_view=detail#&amp;position=3&amp;from_view=detail</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 externa: https://www.freepik.es/vector-premium/plantilla-poster-concepto-dia-nacional-agricultor-estilo-acuarela_17786601.htm?query=granja%20folletos</w:t>
      </w:r>
    </w:p>
  </w:comment>
  <w:comment w:author="Lady Johanna Cruz Sarmiento" w:id="5" w:date="2022-03-22T01:57: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https://img.freepik.com/foto-gratis/vista-posterior-trabajos-profesionales-masculinos-pone-sus-ideas-notas-adhesivas-escribe-informacion-principal-crear-plan-negocios_273609-34113.jpg?size=626&amp;ext=jpg&amp;uid=R66808260&amp;ga=GA1.2.990361875.1638207092</w:t>
      </w:r>
    </w:p>
  </w:comment>
  <w:comment w:author="Gloria Alzate" w:id="28" w:date="2022-03-24T19:12: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siguiente recurso se encuentra en Formatos_DI/ CF002_2.2_ DI_CF002_2.2_Registros_documentos_internos_en_ la_implementación_de_BPG_en_bovinos_de leche</w:t>
      </w:r>
    </w:p>
  </w:comment>
  <w:comment w:author="Gloria Alzate" w:id="31" w:date="2022-03-24T19:12: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siguiente recurso se encuentra en Formatos_DI/ DI_CF002_3_Gestion_Documental (Infografía interactiva).pptx</w:t>
      </w:r>
    </w:p>
  </w:comment>
  <w:comment w:author="Lady Johanna Cruz Sarmiento" w:id="17" w:date="2022-03-22T05:29: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https://img.freepik.com/foto-gratis/empleados-estan-administrando-documentos-oficina_43157-706.jpg?w=740</w:t>
      </w:r>
    </w:p>
  </w:comment>
  <w:comment w:author="Gloria Alzate" w:id="32" w:date="2022-03-24T15:21: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https://www.freepik.es/vector-gratis/jovenes-pie-hablando-si-bocadillo-dialogo-telefono-inteligente-ilustracion-vector-plano-nina-comunicacion-discusion_10174094.htm#query=personas%20hablando%20obreros&amp;position=0&amp;from_view=search</w:t>
      </w:r>
    </w:p>
  </w:comment>
  <w:comment w:author="Gloria Alzate" w:id="12" w:date="2022-03-24T19:06: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siguiente recurso se encuentra en Formatos_DI/ DI_CF002_1.5_Parámetros para diagnosticar la unidad productiva (tipo A acordeón) B.pptx</w:t>
      </w:r>
    </w:p>
  </w:comment>
  <w:comment w:author="Gloria Alzate" w:id="25" w:date="2022-03-24T19:11:00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siguiente recurso se encuentra en Formatos_DI/ DI_CF002_2.1_Principales procedimientos en la implementación de la BPG en bovinos de leche(slider botstrap).pptx</w:t>
      </w:r>
    </w:p>
  </w:comment>
  <w:comment w:author="Gloria Alzate" w:id="29" w:date="2022-03-24T19:12: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siguiente recurso se encuentra en Formatos_DI/ DI_CF002_2.2_Registros_documentos_externos_en_ la_implementación_de_BPG_en_bovinos_de leche</w:t>
      </w:r>
    </w:p>
  </w:comment>
  <w:comment w:author="Lady Johanna Cruz Sarmiento" w:id="15" w:date="2022-03-22T05:23: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https://img.freepik.com/foto-gratis/vista-lateral-hombre-organizando-archivos-negocios_23-2148377708.jpg?w=740</w:t>
      </w:r>
    </w:p>
  </w:comment>
  <w:comment w:author="Gloria Alzate" w:id="9" w:date="2022-03-24T19:05: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siguiente recurso se encuentra en Formatos_DI/ DI_CF002_1.4_Criterios para la certificación de BPG - ICA(Slider).pptx</w:t>
      </w:r>
    </w:p>
  </w:comment>
  <w:comment w:author="Gloria Alzate" w:id="21" w:date="2022-03-23T10:10: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dialogo (tipo modal) con la siguiente info:</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Garantizar la calidad e inocuidad de la leche.</w:t>
      </w:r>
    </w:p>
  </w:comment>
  <w:comment w:author="Usuario" w:id="2" w:date="2022-03-28T15:12: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los objetivos</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investigación adecuada</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Identificar todos los riesgos</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Programar todos los hitos</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Asignar tareas</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Asignar recursos útiles</w:t>
      </w:r>
    </w:p>
  </w:comment>
  <w:comment w:author="Gloria Alzate" w:id="7" w:date="2022-03-23T11:01:00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(tipo modal) con la siguiente información:</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documentación, recopilación de información, inspección de la unidad productiva, diagnóstico de la unidad productiva, elaboración del plan, reuniones, divulgación, entre otras.</w:t>
      </w:r>
    </w:p>
  </w:comment>
  <w:comment w:author="Gloria Alzate" w:id="16" w:date="2022-03-23T10:38:0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debe realizar un modal llamado Eventos:</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hacer clic debe aparecer la siguiente imagen con la información en una lista de chequeo:</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Vacunación</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Desparasitación</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Lavado y desinfección del tanque frio</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Lavado y desinfección de utensilios de ordeño</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Rutina de ordeño</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y calidad de agua</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Utilización de medicamentos veterinarios e insumos agropecuarios,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 de equipos de la granja</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Entrada y salida del personal a la granja</w:t>
      </w:r>
    </w:p>
  </w:comment>
  <w:comment w:author="Gloria Alzate" w:id="6" w:date="2022-03-23T09:41:00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https://img.freepik.com/foto-gratis/grupo-empresarios-que-tienen-reunion_53876-14819.jpg?size=626&amp;ext=jpg&amp;uid=R66808260&amp;ga=GA1.2.990361875.1638207092</w:t>
      </w:r>
    </w:p>
  </w:comment>
  <w:comment w:author="ZULEIDY MARIA RUIZ TORRES" w:id="0" w:date="2022-04-25T01:17:08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Gloria Alzate" w:id="4" w:date="2022-03-24T19:04: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siguiente recurso se encuentra en Formatos_DI/ DI_CF002_1_Implementacion_del_plan_BPG(Video_Experto).pptx</w:t>
      </w:r>
    </w:p>
  </w:comment>
  <w:comment w:author="Gloria Alzate" w:id="23" w:date="2022-03-23T10:10:00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dialogo (tipo modal) con la siguiente info:</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Proporcionar seguridad y salud al personal de la unidad productiva.</w:t>
      </w:r>
    </w:p>
  </w:comment>
  <w:comment w:author="Lady Johanna Cruz Sarmiento" w:id="34" w:date="2022-03-22T05:43:00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https://img.freepik.com/foto-gratis/planificacion-recursos-humanos-recursos-humanos_101984-10.jpg?w=826</w:t>
      </w:r>
    </w:p>
  </w:comment>
  <w:comment w:author="Gloria Alzate" w:id="19" w:date="2022-03-23T10:23:00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https://acortar.link/64lv5f</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D" w15:done="0"/>
  <w15:commentEx w15:paraId="0000027E" w15:done="0"/>
  <w15:commentEx w15:paraId="00000281" w15:done="0"/>
  <w15:commentEx w15:paraId="00000282" w15:done="0"/>
  <w15:commentEx w15:paraId="00000285" w15:done="0"/>
  <w15:commentEx w15:paraId="00000286" w15:done="0"/>
  <w15:commentEx w15:paraId="00000287" w15:done="0"/>
  <w15:commentEx w15:paraId="00000288" w15:done="0"/>
  <w15:commentEx w15:paraId="00000289" w15:done="0"/>
  <w15:commentEx w15:paraId="0000028A" w15:done="0"/>
  <w15:commentEx w15:paraId="0000028D" w15:done="0"/>
  <w15:commentEx w15:paraId="0000028E" w15:done="0"/>
  <w15:commentEx w15:paraId="0000028F" w15:done="0"/>
  <w15:commentEx w15:paraId="00000294" w15:done="0"/>
  <w15:commentEx w15:paraId="00000299" w15:done="0"/>
  <w15:commentEx w15:paraId="0000029A" w15:done="0"/>
  <w15:commentEx w15:paraId="0000029B" w15:done="0"/>
  <w15:commentEx w15:paraId="0000029C" w15:done="0"/>
  <w15:commentEx w15:paraId="0000029D" w15:done="0"/>
  <w15:commentEx w15:paraId="0000029E" w15:done="0"/>
  <w15:commentEx w15:paraId="0000029F" w15:done="0"/>
  <w15:commentEx w15:paraId="000002A0" w15:done="0"/>
  <w15:commentEx w15:paraId="000002A1" w15:done="0"/>
  <w15:commentEx w15:paraId="000002A2" w15:done="0"/>
  <w15:commentEx w15:paraId="000002A3" w15:done="0"/>
  <w15:commentEx w15:paraId="000002A6" w15:done="0"/>
  <w15:commentEx w15:paraId="000002AD" w15:done="0"/>
  <w15:commentEx w15:paraId="000002B0" w15:done="0"/>
  <w15:commentEx w15:paraId="000002BD" w15:done="0"/>
  <w15:commentEx w15:paraId="000002BE" w15:done="0"/>
  <w15:commentEx w15:paraId="000002BF" w15:done="0"/>
  <w15:commentEx w15:paraId="000002C0" w15:done="0"/>
  <w15:commentEx w15:paraId="000002C3" w15:done="0"/>
  <w15:commentEx w15:paraId="000002C4" w15:done="0"/>
  <w15:commentEx w15:paraId="000002C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79">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19" name="image4.png"/>
          <a:graphic>
            <a:graphicData uri="http://schemas.openxmlformats.org/drawingml/2006/picture">
              <pic:pic>
                <pic:nvPicPr>
                  <pic:cNvPr id="0" name="image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bullet"/>
      <w:lvlText w:val="❖"/>
      <w:lvlJc w:val="left"/>
      <w:pPr>
        <w:ind w:left="360" w:hanging="360"/>
      </w:pPr>
      <w:rPr>
        <w:rFonts w:ascii="Noto Sans Symbols" w:cs="Noto Sans Symbols" w:eastAsia="Noto Sans Symbols" w:hAnsi="Noto Sans Symbols"/>
      </w:rPr>
    </w:lvl>
    <w:lvl w:ilvl="3">
      <w:start w:val="1"/>
      <w:numFmt w:val="decimal"/>
      <w:lvlText w:val="%1.%2.❖.%4"/>
      <w:lvlJc w:val="left"/>
      <w:pPr>
        <w:ind w:left="720" w:hanging="720"/>
      </w:pPr>
      <w:rPr/>
    </w:lvl>
    <w:lvl w:ilvl="4">
      <w:start w:val="1"/>
      <w:numFmt w:val="decimal"/>
      <w:lvlText w:val="%1.%2.❖.%4.%5"/>
      <w:lvlJc w:val="left"/>
      <w:pPr>
        <w:ind w:left="1080" w:hanging="1080"/>
      </w:pPr>
      <w:rPr/>
    </w:lvl>
    <w:lvl w:ilvl="5">
      <w:start w:val="1"/>
      <w:numFmt w:val="decimal"/>
      <w:lvlText w:val="%1.%2.❖.%4.%5.%6"/>
      <w:lvlJc w:val="left"/>
      <w:pPr>
        <w:ind w:left="1080" w:hanging="1080"/>
      </w:pPr>
      <w:rPr/>
    </w:lvl>
    <w:lvl w:ilvl="6">
      <w:start w:val="1"/>
      <w:numFmt w:val="decimal"/>
      <w:lvlText w:val="%1.%2.❖.%4.%5.%6.%7"/>
      <w:lvlJc w:val="left"/>
      <w:pPr>
        <w:ind w:left="1440" w:hanging="1440"/>
      </w:pPr>
      <w:rPr/>
    </w:lvl>
    <w:lvl w:ilvl="7">
      <w:start w:val="1"/>
      <w:numFmt w:val="decimal"/>
      <w:lvlText w:val="%1.%2.❖.%4.%5.%6.%7.%8"/>
      <w:lvlJc w:val="left"/>
      <w:pPr>
        <w:ind w:left="1440" w:hanging="1440"/>
      </w:pPr>
      <w:rPr/>
    </w:lvl>
    <w:lvl w:ilvl="8">
      <w:start w:val="1"/>
      <w:numFmt w:val="decimal"/>
      <w:lvlText w:val="%1.%2.❖.%4.%5.%6.%7.%8.%9"/>
      <w:lvlJc w:val="left"/>
      <w:pPr>
        <w:ind w:left="1800"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AF1DBD"/>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table" w:styleId="a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character" w:styleId="Mencinsinresolver3" w:customStyle="1">
    <w:name w:val="Mención sin resolver3"/>
    <w:basedOn w:val="Fuentedeprrafopredeter"/>
    <w:uiPriority w:val="99"/>
    <w:semiHidden w:val="1"/>
    <w:unhideWhenUsed w:val="1"/>
    <w:rsid w:val="0063584C"/>
    <w:rPr>
      <w:color w:val="605e5c"/>
      <w:shd w:color="auto" w:fill="e1dfdd" w:val="clear"/>
    </w:rPr>
  </w:style>
  <w:style w:type="table" w:styleId="Tablaconcuadrcula1" w:customStyle="1">
    <w:name w:val="Tabla con cuadrícula1"/>
    <w:basedOn w:val="Tablanormal"/>
    <w:next w:val="Tablaconcuadrcula"/>
    <w:uiPriority w:val="39"/>
    <w:rsid w:val="00820C82"/>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Revisin">
    <w:name w:val="Revision"/>
    <w:hidden w:val="1"/>
    <w:uiPriority w:val="99"/>
    <w:semiHidden w:val="1"/>
    <w:rsid w:val="00817D9C"/>
    <w:pPr>
      <w:spacing w:line="240" w:lineRule="auto"/>
    </w:pPr>
    <w:rPr>
      <w:lang w:val="es-ES_tradnl"/>
    </w:rPr>
  </w:style>
  <w:style w:type="character" w:styleId="Mencinsinresolver">
    <w:name w:val="Unresolved Mention"/>
    <w:basedOn w:val="Fuentedeprrafopredeter"/>
    <w:uiPriority w:val="99"/>
    <w:semiHidden w:val="1"/>
    <w:unhideWhenUsed w:val="1"/>
    <w:rsid w:val="00C20C44"/>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8.png"/><Relationship Id="rId41" Type="http://schemas.openxmlformats.org/officeDocument/2006/relationships/image" Target="media/image7.png"/><Relationship Id="rId44" Type="http://schemas.openxmlformats.org/officeDocument/2006/relationships/image" Target="media/image27.jpg"/><Relationship Id="rId43" Type="http://schemas.openxmlformats.org/officeDocument/2006/relationships/image" Target="media/image9.png"/><Relationship Id="rId46" Type="http://schemas.openxmlformats.org/officeDocument/2006/relationships/image" Target="media/image23.jp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0.png"/><Relationship Id="rId48" Type="http://schemas.openxmlformats.org/officeDocument/2006/relationships/image" Target="media/image52.png"/><Relationship Id="rId47" Type="http://schemas.openxmlformats.org/officeDocument/2006/relationships/image" Target="media/image24.jp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revistas.udea.edu.co/index.php/biogenesis/article/view/325352/20782758" TargetMode="External"/><Relationship Id="rId72" Type="http://schemas.openxmlformats.org/officeDocument/2006/relationships/hyperlink" Target="https://dx.doi.org/10.4067/S0301-732X1998000200001" TargetMode="External"/><Relationship Id="rId31" Type="http://schemas.openxmlformats.org/officeDocument/2006/relationships/image" Target="media/image33.png"/><Relationship Id="rId75" Type="http://schemas.openxmlformats.org/officeDocument/2006/relationships/hyperlink" Target="https://www.ica.gov.co/getattachment/Areas/Pecuaria/Servicios/Inocuidad-en-las-Cadenas-Agroalimentarias/LISTADO-DE-PREDIOS-CERTIFICADOS-EN-BPG/Resolucion-067449-del-08-de-mayo-2020-1.pdf.aspx?lang=es-CO" TargetMode="External"/><Relationship Id="rId30" Type="http://schemas.openxmlformats.org/officeDocument/2006/relationships/image" Target="media/image21.jpg"/><Relationship Id="rId74" Type="http://schemas.openxmlformats.org/officeDocument/2006/relationships/hyperlink" Target="https://es.calameo.com/read/004535211d3fe462ab1b0" TargetMode="External"/><Relationship Id="rId33" Type="http://schemas.openxmlformats.org/officeDocument/2006/relationships/image" Target="media/image38.jpg"/><Relationship Id="rId77" Type="http://schemas.openxmlformats.org/officeDocument/2006/relationships/hyperlink" Target="https://revistas.udea.edu.co/index.php/biogenesis/article/view/326139/20783422" TargetMode="External"/><Relationship Id="rId32" Type="http://schemas.openxmlformats.org/officeDocument/2006/relationships/image" Target="media/image39.png"/><Relationship Id="rId76" Type="http://schemas.openxmlformats.org/officeDocument/2006/relationships/hyperlink" Target="https://repository.agrosavia.co/bitstream/handle/20.500.12324/2259/44962_60380.pdf" TargetMode="External"/><Relationship Id="rId35" Type="http://schemas.openxmlformats.org/officeDocument/2006/relationships/image" Target="media/image37.png"/><Relationship Id="rId79" Type="http://schemas.openxmlformats.org/officeDocument/2006/relationships/footer" Target="footer1.xml"/><Relationship Id="rId34" Type="http://schemas.openxmlformats.org/officeDocument/2006/relationships/image" Target="media/image36.png"/><Relationship Id="rId78" Type="http://schemas.openxmlformats.org/officeDocument/2006/relationships/header" Target="header1.xml"/><Relationship Id="rId71" Type="http://schemas.openxmlformats.org/officeDocument/2006/relationships/hyperlink" Target="https://dairy-cattle.extension.org/limpieza-y-desinfeccion-del-equipo-de-ordeno/" TargetMode="External"/><Relationship Id="rId70" Type="http://schemas.openxmlformats.org/officeDocument/2006/relationships/hyperlink" Target="https://ciencia.lasalle.edu.co/cgi/viewcontent.cgi?article=1099&amp;context=medicina_veterinaria" TargetMode="External"/><Relationship Id="rId37" Type="http://schemas.openxmlformats.org/officeDocument/2006/relationships/image" Target="media/image35.png"/><Relationship Id="rId36" Type="http://schemas.openxmlformats.org/officeDocument/2006/relationships/image" Target="media/image34.png"/><Relationship Id="rId39" Type="http://schemas.openxmlformats.org/officeDocument/2006/relationships/image" Target="media/image25.png"/><Relationship Id="rId38" Type="http://schemas.openxmlformats.org/officeDocument/2006/relationships/image" Target="media/image26.png"/><Relationship Id="rId62" Type="http://schemas.openxmlformats.org/officeDocument/2006/relationships/hyperlink" Target="https://repository.agrosavia.co/bitstream/handle/20.500.12324/2259/44962_60380.pdf" TargetMode="External"/><Relationship Id="rId61" Type="http://schemas.openxmlformats.org/officeDocument/2006/relationships/image" Target="media/image54.png"/><Relationship Id="rId20" Type="http://schemas.openxmlformats.org/officeDocument/2006/relationships/image" Target="media/image19.png"/><Relationship Id="rId64" Type="http://schemas.openxmlformats.org/officeDocument/2006/relationships/hyperlink" Target="http://www.aprocal.com.ar/wp-content/uploads/estrategias_prevencion_y_control_mastitis.htm.pdf" TargetMode="External"/><Relationship Id="rId63" Type="http://schemas.openxmlformats.org/officeDocument/2006/relationships/hyperlink" Target="http://ganaderiacolombianasostenible.co/web/wp-content/uploads/2015/04/3.-Buenas-Practicas-Ganaderas.pdf" TargetMode="External"/><Relationship Id="rId22" Type="http://schemas.openxmlformats.org/officeDocument/2006/relationships/image" Target="media/image18.png"/><Relationship Id="rId66" Type="http://schemas.openxmlformats.org/officeDocument/2006/relationships/hyperlink" Target="https://www.prolesur.cl/content/dam/prolesur/documents/2018/Manual_de_manejo_y_bienestar_de_la_vaca_lechera.pdf" TargetMode="External"/><Relationship Id="rId21" Type="http://schemas.openxmlformats.org/officeDocument/2006/relationships/image" Target="media/image2.jpg"/><Relationship Id="rId65" Type="http://schemas.openxmlformats.org/officeDocument/2006/relationships/hyperlink" Target="https://www.prolesur.cl/content/dam/prolesur/documents/2018/Manual_de_manejo_y_bienestar_de_la_vaca_lechera.pdf" TargetMode="External"/><Relationship Id="rId24" Type="http://schemas.openxmlformats.org/officeDocument/2006/relationships/image" Target="media/image1.jpg"/><Relationship Id="rId68" Type="http://schemas.openxmlformats.org/officeDocument/2006/relationships/hyperlink" Target="https://www.youtube.com/watch?v=fn06Uia3JSQ" TargetMode="External"/><Relationship Id="rId23" Type="http://schemas.openxmlformats.org/officeDocument/2006/relationships/image" Target="media/image28.png"/><Relationship Id="rId67" Type="http://schemas.openxmlformats.org/officeDocument/2006/relationships/hyperlink" Target="https://www.youtube.com/watch?v=fn06Uia3JSQ" TargetMode="External"/><Relationship Id="rId60" Type="http://schemas.openxmlformats.org/officeDocument/2006/relationships/image" Target="media/image50.png"/><Relationship Id="rId26" Type="http://schemas.openxmlformats.org/officeDocument/2006/relationships/image" Target="media/image17.png"/><Relationship Id="rId25" Type="http://schemas.openxmlformats.org/officeDocument/2006/relationships/image" Target="media/image20.png"/><Relationship Id="rId69" Type="http://schemas.openxmlformats.org/officeDocument/2006/relationships/hyperlink" Target="https://ciencia.lasalle.edu.co/cgi/viewcontent.cgi?article=1025&amp;context=medicina_veterinaria" TargetMode="External"/><Relationship Id="rId28" Type="http://schemas.openxmlformats.org/officeDocument/2006/relationships/image" Target="media/image16.png"/><Relationship Id="rId27" Type="http://schemas.openxmlformats.org/officeDocument/2006/relationships/image" Target="media/image3.jpg"/><Relationship Id="rId29" Type="http://schemas.openxmlformats.org/officeDocument/2006/relationships/image" Target="media/image22.png"/><Relationship Id="rId51" Type="http://schemas.openxmlformats.org/officeDocument/2006/relationships/image" Target="media/image10.png"/><Relationship Id="rId50" Type="http://schemas.openxmlformats.org/officeDocument/2006/relationships/image" Target="media/image14.png"/><Relationship Id="rId53" Type="http://schemas.openxmlformats.org/officeDocument/2006/relationships/image" Target="media/image12.png"/><Relationship Id="rId52" Type="http://schemas.openxmlformats.org/officeDocument/2006/relationships/image" Target="media/image11.png"/><Relationship Id="rId11" Type="http://schemas.openxmlformats.org/officeDocument/2006/relationships/image" Target="media/image40.png"/><Relationship Id="rId55" Type="http://schemas.openxmlformats.org/officeDocument/2006/relationships/image" Target="media/image44.png"/><Relationship Id="rId10" Type="http://schemas.openxmlformats.org/officeDocument/2006/relationships/image" Target="media/image49.png"/><Relationship Id="rId54" Type="http://schemas.openxmlformats.org/officeDocument/2006/relationships/image" Target="media/image13.png"/><Relationship Id="rId13" Type="http://schemas.openxmlformats.org/officeDocument/2006/relationships/image" Target="media/image51.png"/><Relationship Id="rId57" Type="http://schemas.openxmlformats.org/officeDocument/2006/relationships/image" Target="media/image47.png"/><Relationship Id="rId12" Type="http://schemas.openxmlformats.org/officeDocument/2006/relationships/image" Target="media/image29.png"/><Relationship Id="rId56" Type="http://schemas.openxmlformats.org/officeDocument/2006/relationships/image" Target="media/image46.png"/><Relationship Id="rId15" Type="http://schemas.openxmlformats.org/officeDocument/2006/relationships/image" Target="media/image41.jpg"/><Relationship Id="rId59" Type="http://schemas.openxmlformats.org/officeDocument/2006/relationships/image" Target="media/image53.png"/><Relationship Id="rId14" Type="http://schemas.openxmlformats.org/officeDocument/2006/relationships/image" Target="media/image43.png"/><Relationship Id="rId58" Type="http://schemas.openxmlformats.org/officeDocument/2006/relationships/image" Target="media/image48.png"/><Relationship Id="rId17" Type="http://schemas.openxmlformats.org/officeDocument/2006/relationships/image" Target="media/image45.png"/><Relationship Id="rId16" Type="http://schemas.openxmlformats.org/officeDocument/2006/relationships/image" Target="media/image32.png"/><Relationship Id="rId19" Type="http://schemas.openxmlformats.org/officeDocument/2006/relationships/image" Target="media/image31.png"/><Relationship Id="rId18"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AKz8LdUG5kEx5cCgEs0Dgr3xrQ==">AMUW2mV9jSelgP0Oca028tgqNtWA8VotqvQPmsy42vR/OdF5EMaUPTJiPPXvo0Mhe0KvRVbx2rUm436JI7tCgue4G9QYneYAAR9QVcOFdghsqVIzCCsIZiQp6Rz/rJbStNhkdxQqBC1+AbAY6tqnlEr7lzoI0LMnPmQyt1IFH3KOSNV3pbmpT3/1U3eVFic/qkzRC0El2iCc829ffo1SgnZadQhoue5hYkpBFJPkrwct/5xAuy7NunbyciSfP2SYtdanmqSDpRNPQKOAYYFJP3FDHCT7qPvXBJpeh0E6I1zsTXJgBLNH+GK5FU6E20Qp/0zDsvoBlJxnnmiSaPFCUpO4USLnep51WLo/6Hqv/1l1Y6WONjOfxk7OfJGUOS0+rc/nx8dHKwy4/2QRrpT9NjWeT+8baJ7cgQa25Cow9hsBOKK8OUdprOoKdIFZVrd/3Jr0xs7jAvAWAUzh125lXh2E7xHF7Y1IjVFByNE4lLYUHVfwwY6aDLL3mJtcDhk96Yo9P9/xXQ2sYnhdNaW12pf7rxj5zM4zvO8gC+Mx1ExvHM9DWvljElHxe+1RqNYZ3/5R6vqyI2VXJvZIKKksbu4TizXXRQMiC8qd9cXuO/BAyg2OBfbK7sf0O2nmiq3qgqA5gYclD6XQsBgMSLFhDbUpYbcoXzrJRmos9RRLqu7s7+36dvF9zgYcr2Ci98FWf92Mh0XGJbTOWhquANA4fFmqPAfV4FahI5WIoFus7lvHWXNPlxhoGzzos76SaPoiZepd4HwwnT5eUw0qQP7lNOuv+HHN/H67q6w65Kt7+2uzgEsNmJ0koYSel0CqzqxUd41KA8PIfa7vh9KBptk4fOm4LL4L9ePONEr5ZbiwJyI08HsA+7jQxY3uFKxH2/qhshPECbZEw5zTBLAZdKT+Wyv9l+vbr/Q2f6GsdV56gxGAqHqDYAhhJbL9R14ot3VZm/YrCyGiqqj4RHU+gMfYXze5BuSPzNtQu7urMJT9bt5AdBAa+3zD+zcqpYYjqg/yJHEOAa6DGmuhrsjKrnftwpGCNaCWpvnJITd9Ka9F1f9CibWop0QgZKam1QQ6ZQ4sejrs1uwyJlBQGbwRIYF+EJwld0JG4B/l66lokPu1dH34813+fTfcZUcA8kp865xwX9C/89yFfDmJtIt57tI3ygefe1GkvDlCGWBiBEtdBAUVZl5zvebLH+DMn7GzXfSBeBL/cNop+IAUKqeZ7y3s4QQtaXswVHfsKSnhYBkK+7He471c0m9lshc2fV09MJ1AayL6JfhMbo8ZFbIM5yglv6zpesKGj0iEzdJjAI49z7MthJrB7fW58hN4iskPTvuWwJM5SUK9cjGmUCgrkQHHjzF/ACVIHRI4hathty0nP0+iLMBLhAqc5uaVoSyef9iNWQ6YOG8qy7nKY6FtcktjtsojawcIsuLjBMTdI/oJniLpb/+OGsM/jhAIyhKU7o+BAxB3SUHcz+Qv/iR5bZ/4hUZ8A0Gu0I5acJZzxvemLLCPWrt1bsdt+Ooslbo3Ci/Dtl7ZsxNZizHi6Bbg3nQ4/lK/q8Vl6WPvzg/CAqS4rAU/3zqx9LDnNnvH2zzKk7ULGwg7z44b5/Zv0npxrWx8jyU1wegkeEuurBuuCgqA8V43TtxmrdqIm4wsHKY0gHik/2eGpE05uVFzuJrS0+XC798q9/gwWb/RA1rnDOWKey+xj/2b9qJMSA/GYs53xHAyuljUS/xjPqUpFb4iBrnShN2DLIrxnDxoJcKZ/SjiH3HtUE1hsye66ur/C3kXJpVbKULr0eSyEZ1DyxeF39C6qgFL6Udjsux+YlDtBUkd/fXU+XTkL7Mu7AuNczKM5PXsMo31mFa1zfUaEPSqLwh3zc/gjL4ri7O3pCn9rqjFVU4tuJ1rwjRkjzGxSZM/zX3R+WcK0oAxuqy07sOfWIjlXPBiv/yN+N4AtOPUENolHdF/rUuV0J9JbyLRhrZ4ODAlPb9i30232wgHMMV8VFm7iRx8TD6ntljKm4MYqbBtaLRzXP2dZmJUesryw1tfT/8+286wx739CTwDzrLnLQoPoJZF0BoAU5/76qTEQhKQ8dbb4qVsOMtQTLTRpguZt6EWhnv9xjw1LHXjjYPki1Vq/DjsmjaAuqlWqoXDBPMh86+kmNHKa2Jbe5ybKcQX833eXtzNHLHv8OsUY8qOKm8nEsHWNKehgzcEEuRG/0B6Nu++4rasWRrJcssWTXhhFadN2fTBHhRkqxl6NFppLNT46ERtbBc1ib3T0XlKbe+VTeQTI7GDcOy2TaC3zDOLDp6P14Cmp+ELSeA9di8ZlrS6Rrvt5PArQpvsXuZjAhlwNw2cr3Ecor+zSO6rghZLulG/sdzyOOBCypBR3pve72ditmtZk9yMS1OStV/qJ4+IW2valP4HsQlpsw/+xgXl88c/S5euV1u4C2EG8I50SVudrqqlc9OaC3onPHW3dYTfbrZ5Mvcx26/GNcrZiyl1ub4HhMEh0sE8nzhPhN0pNDRLyqdZDkUoiFAOD5okKtbR63ywIKmAmTITHJghkSeJ/ylorq8Jex/zw/cH9PRd7y1ub8oBKPWRp5IzMjm3hbjR1F19y+T4vHhHdfZNaLtrjaNm+Ev868A1jyeyXGoAwH4bOW0E2zLffs97G8X8V0xRvTl6wKW7o9aMN+hvUMErLXz3n3zWvq5O4JMGUMjfMCcmw+vqg1Wpi3UpMaX0Qq5QR3EmgM3gsMTo/EB9ct/t90Hinzb/fkbIHaip3jPjC4qm4uxMOVefgNlYTVXj9omewPIR1IbosxmLcKDZrO7214nTT48m2BcVai2W6wn/swVj4CKR6yrtj1pTz24T307tmJuk/966RphUyFV8jcuMMsrJXDovn69JSPAA5wZC3++4jRSE7rJDoDSLa78OynKkuJviaGQLjld8wRgw/cXspYzScXv1xfYAYCVoNjc2jt+UIm5oV7+n/DT+cLsCO/n7KlCXiKCznTsN5Snf2I25MI+XABxchXyk1QK5tU0MRWyR3dQrkruLFLYGESRLYrWfPgKfnKZAZ7miSImITRQqHqtnhJtjgU03ECpGpcgmWCCK2mRkO5MQAXXU/lzqEd7hwdN/mtpMvjunXwNhra1hdVVP7Eo/zc2D1oHoNzs/Ec+XPUwfi/RV9k8zImx8yzhLDE9TZ/JzB8iYXKfuixL4FzMJk0N3M9Mw/kM5YqRmKDnz7iHKixmKV414wcRzDbooGCcx7O6gviX4vO3tgV1go61vFOZrM4MuIQm2/Did1bO8oNMzJEYaEz4DAtq8cu/I2U4I+DSj99WKOoRsUI9b0fbTNB/Oz8T6zpo05ZWXum/zGA9vz580vAquX0XZukgdOgbfZ22N0GoozAye3NPIzeW1WoJuzMXNVioJ13DQaSdN3McSJ1wjmBk+sRBm56KPjrpfvrtCXCTOjWAeqpIu845oz2K5OJ83JEpNTUYKrG+h2vnuNRaQg4krF+iIW1ST9pUy+25qxxeL/VsRMIwfYdq0H8wVt9hyCR1HO+A7LP5MmEae/C1Nxa7t/+GNPsM7cYAx8a58j25cjo4XAbQG3m+Xjjog36tw7YVc3B6BH0COR3pMnM8CpTwXpNQaV0MEN0OVkRKA+w4aTGCpUMgfJJG7PcImk3zDw2TTA6yGr2auiIXfKlAvKGLNxblMZEq2lAN6ZxvX0fduLM+rTSsatfnU04HffK2fEDVATEK94NetcW/hUDAKOk7WkV0me6JP9xZ3KZFv0cVRZ/AKm97vr99K1WH4YzFFvs/Mm3G4MecWVO4XKKDdRVo66vOAyoesoLoJZyQR3kO1JdFDglCwcBkQd364d6TeLXeo4kqX2GfLQ1F7eN7e0KRLuwuzhWuqg0f+ql/joV7uSOq7CTrf/44CQuJXjMFbu3qEQLjNsdgNaOe2T1RRozADGURZK6IEL4w9hKiRTE6PzrIYwoRjICa0MKlyxwWwxvTvVNeb5500qjMWoE14iYqhFBtqRQDfHzu+vIo+fGjQynHg9x3py9Oup62zm0SL/5VuRSCPYbmwOXc5uWMAEXO9JlVgZLBlzxGnzm4UOUAQT2sbo+axzmUV9BzEZzbgZnmWguF9f79R/rpWer21YaY7y5omPm4fI6Aw6TDl9uHKu8RGUAXqnZ7kmf2X4imOozrJYcaTEPLToq4oRz/wrh7eHtC2l1RWfaN1CTmjRoYN/KbXAKL8Bx9D0R9Sdaw1qWOqimdsNfKzf0TKfgPOXfNYrduO0ffcMrdVLZbTFCjSI2x8mt+GoFP5zuaW41Hgn3/+Dny+w5uYYfUe4t6/8tWyNY7hnA8wF1z9/dd9EMXFx0M89ZvOg5GUWLIa27jbkMMiONvJAB1QbjVnUKMUFzbTpWoMDQA8mtsPULs8qlNROHM4dzVbhd9W/fMi0Hf2Nh/x3DNRSLaJelDBPo5YU1zhXnXbkBQTVEIfwM8mpe+mSs7GaHvqJnb60+P4clMvSYCMDSHN5ajBwmucsDal06hI2MNfjAf83rscVJpTfEWC07K+3ZFTTfZz3DDtH5NyLZvXfTopWzPPNYw18lOozklyx6giKz8HAlpoFte6nuiK8vQnrCGZcgGFBv9HVnoPfj5tW3f2cHP0zHt6JpLHbCMBUrPUSP0jXNTKxvV775Emo+MTJOJNKIC/O/caKoc3q3zr2bAxYYQ6giskQxVyqoWBjhmlkkgAWl6/rRM3T77uBGxnse9BitXerCx5UwAe2IMNzMP9FXuBtsRCYnNccXQpMp+O4HciYScMH1NI7keQA96JbgL0U3OJORTG1bs7LoY+1nk9QLqsuKZc3D8IsT2D71wfjffKnHi3QU6NYPIVijtl58kHyKj6aUs3hZpK4YvVrwApg5o2Usaa0qmqW3jPW/Ueq7PdP5SEYYvK+xr7nlIQ4h/pv5nBRvyb+HDu9KHkksTKBP+GYf5+cdKmf4t2RGqgu7MuYNDvKpzjoASCxy1C88YyFrGxpj0OzWoS6LvByCkfoOYUPPoV7cC0ocG3Trb/lAidK/aMvfcnycQU7BYIQg1wsAjDBHoT21jRMSo13dPB5MVsUNkwyyGdINIdtD5wOTFEU2RomJUZ2+E2kSWbcLdCbTL/0b6daVnrCo0Cv4yuzMEfkSyEj6lHIOSizLNbabUVmPQoNTGjg4LnGTUlr0FGkS3H8llit+csmhM2dgHd9IZsqe52UOcyN+iL8EhetMt/icEB8QE1qOfOOrFGasgRZVROmg1hPvMfVMBnC2rhhU5NEC3zvOwQJ+RfZu9+n9aAve+td6j/ATxA84DbBca9SFJA1ogPru0MM2a9kfenm48FQNU6c6if6UG99yD7dBf/NigLBFqmcJMqeZsUOr72WHwM/c7z2LnPhTusW9bFZ4Z9Ys+vVMGgEdIIkoEy2toP6kbQWVxlOVo6GA3p7Q9LMAfWL1pTik1up7d1M+ZvS7CKLRisiYF69efF8r6eHrHFtGWHjWw6Lmz+WyPmDHsDRZPpS1/1FSPYrYFqlROfKzzvIV1EH7QhJW3sgGzgOyGHGiBkf6ox5VzmBgDvinlN3Tr3z+5UZ1EqqEePoIMJuBqJDP2IZ5UdJjtLZGJaZnlNGUnwqir6jZY4TzLepZe+/CFTLGFPWUQaoJP1wZnswUuU3G7p4GQy8DnFphiTnKuq69AUOsUvRgMAQ0zRRSwoj039euIyEvhzxu5djSsNy12MLa+a3EEG0Qkcfc9E1W+DaFXrVetFGg4bKo6eWCepJf1Cd8oF1y3vHLSrrfHsLq5lNxFssqPuLJqD7raoWGc4ZtNExvder0yiLvcMgi1DZcNvdqLi/vFZxcsf3mb0jjiVpnVAXmq/i1SQp5vE0Ye19H9crKmceOzoOlZ2coUD4OKJABvUSB9Pb1xQ4pzte8CtlYHgXtPFuf6RYBZzOZy8e128RXVINtCAOkXINOM5WI7RMyttbLscrhj3F8kPqWGhIjyMMe/9rd1Lgsp40l3CIu1UrIJ42jpe9N7yfGeHPq0jhkuGC7DUcycv7nn6VocYw8ZF+XUWDbGjix7AlF5MmMlWSXO/jRPX0qm8BxZnOQ9TU9W/i6yj7M0mcog8VI/nzNt/6s4RfMrqs/vaiWXLKJMaC/25VgIexE/VATFg3HAPj5SPRMIVZVHXt0djbx2JzWLv84FN0yrrHI0TQU06hDCSNdQ7byOGWGcaFzQMIZWcNEE1deVt9A/Y3gx/fTnBp7uMqjtDz563HAFt2fRZnETSUO2VQynVV+0odmR1uQ5NZccgxLUybGNZwM7mYD1SHBEjofEl/PTtRHrwQjBAAq0bhgiiwZx6Sco2vwCn5C8weuO1GT/ha+1FtqttTl76VsG61UDmOCtCqvM2bUSrjDBPW04ZWIg7ts2CyaqS4EhUMz5JNgoeJ9imM0AKXq5LMgv/DhTs2rJsregjMCCU/ARDvhDBwGbWsphOv28746RaOHVC8tTHGFhc87rgpLKph0UVo9xe1LcBt3W82+zS0nGyO5+3OEFI1r2Oz1WDriF2KHiG9cag28361DqX/PIpletZIruVPHcdp/5vWkqpkxZkltP6tKc9O3l+93AGmJYoHCqhC98FqtXR+Uyk/V2G7M++AouHLZVrRbYrVAajXlJ6gRhx6uINMKPgrmaHnIJZ2N7XtfpZhtv3h2dDE0v94llC2kmV4AavfgNsf9K8pjgzFM47crGqyeVN3tGgtfAlq9fbrNc8JWIho/xcVuaf0zpWmyUeN5cRvSyVR3OTjcwzUWyTc5g9PF9wzbtnQeALwZCph6aKTk2+DVE8cdSW2EmYIGcf0apc10kYstmxLZyc6T/ZqhpTx4fMy2C0vsKIOs2da5ly208vzgUZPlxmQejosmesMuINelIqgafZAdZHFf3IikC1Z1aypOufx82XwmtVFKcyBt90lw5NCn9yRd1phlVMMp/rM7snV3lyK1W8KgWplLaEv1zZpZcmgn+XMJn8ot1Ik1zg2As9KQ9OERdFvFnPtkZtZhCxM4lWVpJaaYGKVrSh42DgQ1JiUyhKo3S3Q17uJAseXxJOlaQSDqtYspEc4zJv1y4iMr+LF8tcuZREcTY/jyPAoLWw+XguTTvLV6m+pcN5L7Z9ubXr8fZHRhxteYiGzYq95MRGw9iMXLP3N3t5+MWOK5fv6XyUyTeGp16vkMhHZ921BhVCHN/MDJOq5e9juyioIEhIy9ZteWvbJcl/EDOF8J+gsx6ciE497jLr+1SVmR8WcVNpjdn6a10EKrHPQemW8iWXhvbfK5/NpGr1VUIhfi4xbBlpVHlSn2P3hCWeRZsYCV7M6kwBnPR0dN/iM4Ez5aDumoHwultug8Z/BWixPNBTIZdJWfAGVOK78WKMa443yM9WUia9HjKWYmRZTvGqwGNAgjYa+gT7Q54I/iuIu48KT8PfLxQEJpL6PvUC09QCOT8HdqnkxFtQBiZLF/hicDyWfz5kyYcDdg+x6m8rQORDtH6jj8ZB9k8S6EhEdAZyb7/m7MEikzhiywTm8/v6gqYWsaa5FymEoYDDPck71//YsEFggxZQCLdDs3SHRVxURWgRfwhsoJLCgmtUYwUINVubhfNtNWNArVUuVy3m33jLSDwR3zIYaz/6r4owE9+YWX00we7913Is398gGp8Na89b98cxOK1E/tNlvpnfsBk1FOtH05NLkYoLApXaC5gB7jqKje4RJdYZRIA1x4A1MDd+3Xnqofq5U7m/YNeCyd1LQZJEHMw8pxtiPR9SDF8VHHfICubtLoSPSWLvLf+sALjZOLb/Yot1/aND5tpCBsZaVeH/ONCnfyjclcctwbVq99bMXMDp9jQdcDWNUFzP+IvdMpKxOSeM1aPdfiuVjjTrDe/sWo77YzFnRfc/yt17XnO7m8hMBwPsn5CTkyfSDOGtyTDyy2T7V2XjsTH2ujpO4kVPU3ZRsZjNt4b+b5rI5IhNCyVr9DVWxdv/mND79Dm9TNXrP0v2nKB2sDHzsGr61e8nFwgiz6XLGF8CPBi/MKIZWzqa/WExBTshPosMtOu+1YY+ZKDtW05cxPW7XngeXNLsM6rKmcAkn8SfQwK+IVTpc34jws4nFG9J86SGCc+ziXtpuu0R6uTv0OdThLoA3LeGWSuYqS8VyJlBBG5fz7vb1nhBVw/d/blJ+BGcSushVJKaH/Iz+HPz2kqj2RhLbvMYlzKfNLB0D1ABOnL+LAX5UaOyy2t5YsecVq1BBv6hhJp2GxFMz5MmyeKF+Z7Li3yDWnCccGqpODkSZA8oii/KXdAgmYsjRDpWrJOxRKspDxYL+KoNq64ggQ56pi5LK1vbyry0CQdadGGTS3o9BiHpeLNu2GhnR6OqvqzjKGDGCrTX+23DB3Clsw2dmtFPDOiEOQXHtwNSX98LRnNIfyHRfJqgOEvl6d2bRJEWTFozQzskJCr9awM9bhadaEPrxtl1rFCHz4uvp8sXPx+KTBdtEgT6fQyscNAhE2zK3cG4qvtkhbWCCeul3OXqoExO4yVFgIzD1IyPCdZy+Opd7F2exYJAHc4y1KST1C5T2TUaRcRySmgp+3ey+CSS2Am33DS9jVh3Ghd5xrG+IGiepDUutOIAnSzkfEM1Bxk2QYHvjYaF9YdrCcUvsufgeaqNxEN6Fvqem6oatOQYtovdyh4kGoL8urche6TjF+RqGIld6/5fkjZaQGJuuNdVIy8p+iG1PfpnrXU0BQaYZAoTHxOfNDvQrG2bnfpZqTfuSEAknmQF7nFKz8qtIUe7VYOZ52zSKlSqAvslpT0cb094xFB5FhyK7yn+/twxfasT3+FKzjd69cARAlZgGPKRf9X4rurL99w6zLzAXsxq1ImmvgakF0mBYdZymm6u0gb6vZxp1+h9x0PdNhGffPcqtr7yRASLHcEyGVfJ9oYD0ITntRhYhEgAZODNmjpzSkP1wnJvMnOKytYRMzdU4OGELMFTgqUOXFkrfeemuk8JPn6vffW2iQbHaOzD783lQLLkhsrPw+c2qlcrvXECav3GIW4GwShO7V5D2bGXLANX8t8Jm4C5S2ML51PoZcKiyP8J4IeCsLqHsxm7PyOgV2SOCnuJI+PEtPYFnUiIvLZ4T8zYLxzg/6gahb6AGs3+BzCLuIbl0PHUJjSlAq2KZsGprh7qpzBcEvG41gXdIN9LR92cQyT7g9oV7dyczE95XUph0G1JcOfmhU8MZBodCuhqnhTjrW2C2vME5I6QDIGJ7/sFpoYYJz1MD4wge51NSrUTD3cJOiocrFnAkNPWPq7MsvzdtiTLaLFeQ71rhkAok3MkSOT488+ZOP+SGGjRppRogTbl6oGE6Kc2Vw4d4986rV2NcsTJmFdp7i0UAyr4FR7g5eXMWBC5S+f/KzxfAgGmu/Rr4Uh81BvLYE+L7sJqw/45wVX6KQU5A6oD8ZE8fYD9gRQDUUsXGu7MvYRVW5P6K0NAPnP/6Wf4ioshVsAbF+HQ+9OImxjFCVTjbDNiQJvMS36Rhqf8VLiT9mzRJiO4uEYIWeh+zT5ooMo+fH0LjAJ9r7EMv2vFjJlCO2LODMixDxlEZKtz3Yywg5Lj7oCuS3ME/GP5huvkYkSn5Y8rjLKAZSDuBZf3CS+H6GQQsv0/tKxMdWLCe+4Ag+b4s0Ic/81cfR5d1gS3OTfl8Wbn6xpA/6/XLwnspjgJuj9NDLwEYxVxI0gloEnWsJzcm/lV8qXTp3bDI9k5S+YXiICfrlQIZcB5YMh0mgLuxn/eYdkFTjDQ+Oto4TWW+q2NmidtzQWtYh3yNETcyOMBqL+WD2s05Zq86jObDiJ117szm2CHYNJM4QfZGROCcBDlluYL1CEu5wVJKJbR2hgmTJIEO4M4k9kgZ1oA2lSKskwihgkB/dmTaH1qCijb6OgvdMl5J6Ll7VnVa0VDZ3rDuXsioNNhuyFtng6xna9Pz9bU6ZSI5XbPQbryOBQeK3fjIIPEZuOqLV8M9GtIBrh+ggrXXFwQYzeOBFrSwIEZzMO85uVgqqstQWH9EAlXxkqDwRYjd7PSpjLmhopYAVmQL99Ex2f3uPMFw5kYsvE8eaDCaZ5Mjl6gb/bTujOAUXQNb46R5BryWuRA1FHVS5MhwTGQwWid8M8Pdx57mNSYJqso2s0H5ssWMGAUOqc7WL/bkE4/X14yo0+QHKIfgSBCYDawOHe8k93IWdli7x0NKqId/ugz/Ub2tAY8bKSaO5zSo6wDs6JGvAii5WmaoRsWJt4F11ZFQwfcCVi0HydxiDK6nK9zJ2ItMPvV88k0j0p9uzyDUSPiNYqEpH2D1ZsE5AWSuLRoQgOWK3EmFfVLefwVTjMQ+y39J4s7FxAif1m3KFFIrTeJT5xpcHwalhz6hQSP9Q1hQxGZHhMmbSaaVYzz//uS8sFdhYdsWKxOILxnSRwHw27BTED5T7bd7Foh/aJ3OOQPSujmQyAWf0WC65n2S8eMUyyTAKpvI1E66kTc+d51qHbkEy1s9gyHo5DPt1kHFBqyUjfdw40YAjTvzHbcLzW/wSOxBrfvyxFozfxqcdFITuqbx9DYms0F1QoWgcbGg2fDHVy5j6aCSW9d5fx+d9/KAbrj4eSJsfHHNV3SswOaHzK+aHAtDu8CwQ/cJpq473RXd9Dfe5tRPDbizcq3FZ89e7PKuKF0nnacmTVBVB1YQeLzQ1JkW26j93S4f9MMjm5X57rquDnOcAAqsa9TxnkZbWxU4gookKmVouBxEzIWMKluMxozU49YsAhgPi5CGiQWc5iWqUixVxVthTNttxOSpHMKhyj1GhAfLKzqY8T9Vu3b3rnGj9nPtOrIhE4DX/j6Jt+osMdXpBaInRLABTFG3R1RUSbPff+hY+9nPzt21X6AydMpebmmah5v9SkNEYDY+h9Dop0fjG34FddnMCG/kBPYca1hGMJYwZ+BJGULxLVVEMmjNzykYrLjJ3RdBNfF7YgnaPlONGaym9poLL4CFtJIpnQt6HT8ldmHihznXTYGQyhBWZqMZV2qexC93gHyVbrmEUX1Z1VneF/P4BWxw/2G/Bno9r6f9YNJmVRzL1Nf2FR7OaFePRfjwpwr+9k4HghDY7ggrds/jhXpCKXpKco0f5T6reKW473bzsDGr0SMb9ukWcSutggOFPicV4N/Y2u8sgo7iEjs5M/eIOQLiBsYzPwGF9i2Z0mtsImoWGXmQS9p2oVD1xUPY4Qqb5YhjBOFv1x9PvetcTWESPqMEEjTeuFrkb6hzyk0IbfmKcGBLrK6UAEM6pygmqbF7xgpI0sOwD4ZAmMO3t4PoX+a6dsfuOy8koguNw8K/LnVzKU0pQbmsbsSfHVirL+uUNZgftjk6IkcOfc6UdJAg8KJMtVBMuf6si/MA4QwW6zwCMVSKNQwu1u4ssuNbR/u4nLAYFobibEOODtO2V1uZCDdklZ6pTvCEaGuptw17ptaG01dT6/rT/Jh99Sv9qATQd64bX23CVujEG40S/1ydZRIqBFTB2iVXNDcYfQxz8NTh4GJhhbDy/mS8wKA1YMc5x2JumrAYFIGwrOQU6NrmNtFoGIAPVdOp/xHDqB/j34LsG4IQXzYjQ9ghyKGl4goYTRda7Q2Vy/iXtNTK8fHAYJzwo24s5fl37TqgIAX1xjDBWcPTZMeXREKARsuMbSPc0TcbppwnqKnzk93yzU+KfrlcyA4VpNA4ZF4olO9J6THCBk9NXz9LGX7ioFL8jOrLoDRHseu2qPMsf5unYvUpAPUAFv1+JQ9nZs9PscQQnHB/eS+hc7ijNCpeptcp8JA7agqCxoTsSCp3g76WU5FU2jRpY/bkS0s1z2OXv+dyApAumcKe21+yo5bcnP79OL/KfaBdC1tOpBeYMM4B5IGWYCJGZ51//cOgD5GQP1fWP1ehlP0OjueWYe4hObXImXaCNk/i/2LePIP3OSpiaa6EXe3isSN0SaDoW4eVd6gTiNnbn2nBo5B4ZqcOmnKlXb9Ras7tZTmojRGg154vNdV7ADIAXJeKbGlV4S1R3rMKrJ7yBr2k+iOAmcYJHBbpqrTagiXql3ivYjfXUXu3St+IAg87bcbBEshxY5mxXqvlVBkTcFmR9pWHmF9kqTbmqGWFKUXipADeD7nHqIl86HxB2w4/htu+Ix1dGOMiNhv1xsOxbe88SkvEfhQBFtE6zWdWk5RujnYveBD65JmVI3vZoaoA59M90wsfp5fg/MNpBiQutesq2QdzHyqGaGifYOWTS3QVdcMAfoaRfuwBD2wMRn7jwQoJ+x5LuIonMfFwx4BepntUNij8fLgdWvz7x1rlEz/4cMTYqe0haF49I8lb+VJv3rJP0u2hR/Q3gXTSt4J2zE6ZkOMSaCmZQlSEk7AsjVbLtADJwujceCTaArgKv5/Ix5dOvhqv/84P8DisSwRTDfnDbG5P/jWlo9Mkhv9UWTXumSpS9YTnUrvGMnUgMIQkr91V1c4RnTNUEDPM3cfg5BIovLRJFnSPt8u611IMKnrkX8fdeKTj0BiWTa1z7zVFmCbuCAjREGtbm2yShx8uDvN3CpmrDEG8372xYzBlr6ck0cyqeGMr+ZW2WYYlAy0F5KaQhu0SFq89QnsmirfVdjsQ6O49RWuvmr8ctxddtJxlKZf4FdKN9r4mKlwBzL6Qlova8vk3EfSXQRhjFZTqruC3aEJhWNTj5/NiO9oC3jVeDRGLaLvzhI8iueZryostDSqcs/k6O5uuY0KZo/wyxQmqxTiWdPQTNL22RiVnV7emvCfDLExr5ufD/kXdjPbOe4ZopkdidbWtmTr6TtsXDrzHcmFj+shyMjI4/qk3j3zu4v/BF9RQWPqT47C3oaIFV79CfZjO5GbD0VUuoNF1xHauL4nk5Vdm3VA0Lt/5rfy66Z2Toq7Bn1xH5uk/1RhoXXwZpYcqUywpNvRjZBdBxBYvpspLd+qp9UlvLERTNsock1FHBxFYDtgAb/LxMK/IpK2hVxKu4nUcKRSRhO9P9i7rJ1cpsWZCuCpCANQmngCAvj3ePTSKbfrzmpLARkCi5Gh9IBfaE+Ga5++DCmKdrHhK2m8qdmHO5S7pPxJg5XfdNPCykwCssYeZP/CHzsI0A/tb7ZO/LOzkCBTaJsMJneqvEcLdZx2uGX/lGEjozaIkVDtEX1gSIjgfZAksACI9Q4fhK9Y5/BCuHAKSJAomQipGpVf9z6WKih9aPcfWINkWbxM92yCjEbI4v79oQVB5W7SET0XGIOuagQ1aXCmdBbrE+V6hw0AVKJgx8vIrW4j0Ap7Z2kPEqaOae+OJ422GQCG6he8WLiUqfHxV7XsEAF8KnWdE8mblxfKTAGtsZ73FtjMsKqZ9nvVHRSkabj2vro3M2ZXR7EGLuUOdiX/pSLtEyrvvdysr+TCW9xz/YG53/dzWvR7f6BYaFs5XGy9NNd/n9slwqvGpWHgjJQKNzvhU5twN/Z1S5mIhz/qB+iYgJSI6RML9G2Jx8RaCOoi9zkn7ah+BCvxgvDbYFYJ0Tg3l6+PNhwL/wL9RzhGYLLZclCmZOkIBl9HcuqL7AGxHMpM2XKqB/RYg9bu3Lz2SXPZlm32EUO455j2dbKOCJ3qHtfD8pZdiR5jzygrMtiMwkkXgwofK2BJBYWUxD+szyt6UMOJp93E50pHlw84bt0T6ZbPOqC8oiVm7GboQErzrSsSYW2Pwo8eKrqFAHxDIO9uRbbXWdT0s9sZOcxYtNYpY9ZlGCtvnVst2cVL5YrdfbJ5xrsT73QhkDagEPLt37bQJ0cQUSyf4n4TATuh9qB5m84ZNQdcBShHPIwM4bCXcddROPW3oqpogHWbMRgphTC2gPsH9hD5tarwCA/l52P9xw/QZYElAaqoCwn124gjyTPBqM83M/jwEa3wwXz+feIA6t+A4zxLcSF5YRmZ4wrC8L66BxAxFAPiClX3Rw28hotvtIzlOxE8AtjfBcmoexCShRVbBIkCp7vTHyue5D+RF4XVxg0mQAm2vPImbvRMAfI/06qaNlgI68lWqrv8VsxLqvWbDtp6nzShGYUEDuXFw+9o8u6B0y5/ivPVmmXFkKf7bf4qkyX44mRf1kQ01VzhY7SmaI0pLLtm8WnyEX1+A3K033mS8m1F+T+l12GHnOt4JB4MyRMQiFfOougf+s6f0h3hjA4RnQJVdMZ8cLHcRktIUfrfsBRyMKIAZkiyL5YEgOBz4jx6AL2YX8MvA56PXluYrJZZ4XBjLZr8fACRsxfRdLTZ5atGbTMwWJo1ALKpzlBulg1ylwhp04B4eaWYbdl1X2cjP/GCX45MVrhoseNYy3bV4PDmr7TTsjYKVTSbo85yUerF/uy97ByiJ36eXAKDK2ZTu1je6C8uWesDJVvS+goy3xFCoNCdUHVnvul0LNHNgeg+hVn9US8sMv+Te7hEI5PuvAJM3h0FHLmytVzBn7nvCp1f11T6nyTxGLZMt8DICWBtwdZEbYZRj+iiOZr4PV2CswQdIWmjqLppxrpY1/ZMNrYAUJqZMpEEzXwwtbr6uQb0BaGmCXR5mWK9alZSFe+PZR3ZXkBFuTtPAhjEDtfEsRpiNhHoJns1xx9H7LgbEJ5yX+CRoGB+JMCigs/8vFJrZN40y9obsKeYzIegPoIICjDbMgzk3x4YnuewugGwrQEwTTnkXZ4oLPj8Ojup4M8jOEpHADYt8Vo54KAukW/SLJTDgKNSbRGoxeDiDGaaMyx4vc77265OPFN6sa5gfED4STqnpOIXpkx6pUWrYm4M0VF0dGKGyCF11Og013sRfy1aDakJXkFuUgQhf/XG8OTblz+A4QuyIVPCBWev4YXLoWA0VhB69/1EfQsr8GnYcENV4P6Thyf4f8HT8Qy2T96icWOmiMUWtZSwNGmwmgIwBNsLww1n6r5hatDLyLwURlGzDTKrwXr+69lmIBGijxWCR7qerplKVHVzbEfyX8aaS2xnroHIajB6wDMqMnWS4lV4t4ZEBuFuHuiTwIPC5WnPUV4QpYrIAwWqbJMDB9DkIB3kQTdCx4x1o7QVeXMhm1HjkZbUVqLxEXpLVQdfUpDRoWCGHIASTpDxfRMtgTESItVOM4nBvkkJhAmc28g7wYDI20toQPFZvb0Mc+0NcfXY9CYBkTXNzlW7jG8pFZmJpWg94jO7xwXzMR4Tuk5yXpEs97lCkmZ01gjG42uuOM5itSETM1ePy+d/C/lAmfp3B2gkTbalmkqQZj99V+XY/BMwWpEA2ph6JV4Rvz/woVZMwX5dSoqfRaHPagAqttBT/eNFJTE4SpbpNYXEGfnhKnOxziZfLg/9WWlMwfT5O5Kc8nqC0a1rwl7Lx9FQ9Rp3+CMvSDg9juNIHL7SOamlcCnmX8SM74PvV9zlKz5x4Bpdj+JtG5NHUOybKNl/ia9b5TvMf563nvzz+h2qI1iZZdqFtJdL3of4039ADPMWgP5RDqF1AeMYIsMMJaajd00fjTWsiqL2WeaLwZQK42r+RSucjOVhLEJi8RbtCSWSQiExyS7A0kAka3BVzHisXG3q/fojhC1+F5Yw7MjkIjHULCPlk3oCn3FrVsuSKbcs9QlRwWmqzaTPUrTDWcjOX5eT4owWUWprLHZg1MmoAw7gnwd6/1zRfAg+Vr61UJB1c/k78Eb6ty+b4+yJ7zz4yvnG6gDEGm8EqjizpoPPC+WQNskKSPHzTE8w7iN9shpj4wOwk+piTsIovntGIKuLnz4lAgkxeB7uU60EthNQxzIN99ovRtbecAAlvqqXDRtsdRaeKKp7I8A1NBh5B0/aJPGQzi4/VpDueShjtF9E9rCr+TYtGb8H8ua2IARzWY3sWIsFC9hQR6kFIDJr1jwqtn5SCYkS390CJzgcaqCTV0/GvHsFW89uoi5MQ2ZIBqhOtZ0d1hFEO8rn7hNqtSKDvQDkDDg4zoiG7lQvLX3hpN2jPw7lukllxUTJMGQ/dILuFz7mKBlnmLmR46oWlTSq54BpsO4q1AueB/bzB3HEIYGk8wPIdmzoAiAQZ+j9/l6zP1/z7t/yEWAZ+MOpdjofgb3PKeVnHkQzAK6YpSmyJ8Tuyc43PmCsFwhUlXTwMqyBXaFXm5kbCg+K5Q6hbI4AijWYqoe0aeIcRA2O7TYs1jr+is7T2HRoJJfi+niAC6nDMgKV5TRMn3sxq9yzZF30dec58XaUiL78fM8bTdjCAJ7Gckl/aVNS1Uw+GMe02dlREbwGkw+YMSXYrzV88HlZqvc1EdFNUTuA0mRsIUjFZSkIr3E6FT0arg2UnVES4pkQk5vpVj+7HS0WPtT50pkObrHjfYWH0K92+6FDgrdlSoTlcjZmfG3zkwsjwd7jlXwRCVufBxBTzIvMpQfuxC60zN9NHxHxMUhkLXVp0W+kZhhh29g9R/3R7SOB8r7RljO8kVQXRrXGzCHBEF7oRmw1+DUQjnV/ZC78vnn73dmyc+EAcP0tJ20LXT1GQmiDRIGF5PRaMgTmwI4ciwWGe7ZKErYb3FhnZEwZUSWUYSbTPSYfchixh75QUDwogbU+pNGNvi8SpvYXUeOjo3Bl5ZMJlXG/twVPJtmkUWFsIsDsPCvKx77g5qzKsQjVe7r6VfrKW9wftCc6teChv4JVIWRtEBxBwM6FR1amgrmZDs5eIK9TFfUTGHve56E6Mxs+J8Oa9R++Qaq5IB4e7/hJLveqK/Y5kpsYFPF0Q6wMBA9tZ4UAE+HhOGYrpCna9DWr5ZtqWlfSviSb7ZlVbsfcxCGhMGXpcyK3xrKRZIUaNINNdcC7rxNRaNYQmFz0Z5DvLcsaRh1rmVCNg0JqJYnMNYG7rD194h/719GHyJGV8WN71H2A5d85+/CibkdEZ6+X8aeqKcVIxDeL8G2uqQP/H3CYDPIAaVn+4FnIAYX8nl2fOLg2gOP8MK/6FfNdaOiFppJLfhLlzBXpX02I9KqgPhQIdB+llIT8eAouRvCKZlZkVzXuquFPSHb6a5m4mxo1umUqrCoqGJFv9ofH65R6NIkg5LDQA38wWs8yJmQUidyB3SxVk2fTPgqpV5BXfWTjk20grYC9P++f4VpEWd7JGgKAwIbVE15wjkIsABNpsPuV9J6DSr/0TcZNvLboChgQYoc22tPL2fffj+lKLm2el/enqePXF9didfBxq7DOtd8l+Dg1Tu3O95ezUaBDJ9Ru/y2q2VEU8HdC9L5wugu8zOJ1J140XDzCwp4reugFmeZG+Lp9Ql6K2OD5cMYDstLQHw9Dezxv4p3KFVTlWaKFZYyJqUFow2eRh+YTFDLwNhaBNRTKVq7Qy4Tjiq1P1wOkLiZSA8H4T071WkxP9vCEL41l2W/CN3ly8miKwUPOB/Lx1ny6UkB9RJT1xg2d0JhtkIKIViMpf7QDveyn10tDlThLSdfTZRelm1dffxYLIbjWeiMOoV/XNts35TKLBawy1dFWNpncSawh4d3x30enZoAuB7UZyU5oO4AXiLqZg1orFPlfAZW5QZTeF6YYLDC+wckyBNGXQVpkYpeG9KkX6jD6LfbjiU4HfGp4Kpl1hQ6t34L0RXjULhP+BJ+fadwZVbMu9vWl1/cY5og8eFrWsZEI61Co+FqcP1h394u1n7oM0twHrMXKzxF/3+IUQ7ofVs1pjQxYd/Bd2peDlx/7OQiIhpCQNcjYyrXBm1yn+kujzk3pJjC2qQki3f2WntW7zCLhNAMJIUpq2g7r372TZM13iORQi1olWsySPAnjfRwcltc/amLE6ASrF8hbWMuY9cN6RRYtZRRQiiKND8RHiBaPj/Sv5geDhKB8JjjHpiD+dNuQ9iGFknRdPK6yddhR/0hwV0TZimEhIgTS1d42QTtLUkh9n+jmo8SgD8mEz3bIx9B6dXCt59KMsuOyxxbZLUs3rnWiF1e/rK6FEoCS0lctODT4gX4sl4/t5uL5hdeOs0cbpluscoDwyWQa19BAyQr84uZEYtO9nSjvujR9IecT5pL37R1T7qwsz1EXQ3QgmEv82fdtyMfwMlymFPCm9Lo8ttq7KzXasmHGGMuowLYZSkGa7j+V3III9pvQCGbA85WPtvVcDxzPXNxZ0InaRvWESIybb9/XHc9N0qBvPxr6IUQFy9AYJZ8CO58azic3FrukvvcZvVH0o9fslreM6RclOKHsDefaaHmSMHMOG9iTQWMugDsqPXfT2D8LVW6b2fnh0ufNsFaLJ1O6g5ooKpKmv+8xybfyZz+TeUS99JYNj74JQoHWMgEEuf+KKRto9/X85Z0EJDFUbZ6ecNv5laXx8j0pL1ZO3sOSw9ewn8oX7teuYvDeBpCe9NgqgRUHqKq+nDrj8/Ab3fPSaWwCiboE4GA6UssjtPvdaBidanzHxkw7u717+hngAh+B7VjW26qS3L8shN7t3Z7ILFDR2J+cxXvrsV8uryZsicIvVLbLPM0tmtdDaVY6nNI51uJnGU6iLlzUz8Dg4MGvdOsY+mn+a0hMf2VJdOdVKI7jdf2svqKFQ10oOl3gyPc7o+Z62y0lmawhfQhFzDTakW+ZYKmbJkllZlSM+KkjZ+yWQgHQXrFw37bjnSO+7fbb72/R4dkPUBEYiOndjq2gxDo2bjNN6deGHGVSPhMwFAy9aBVOe+o++/XnUI+bt6jPtQVd6mSVTUfPS/8W+QwoSlWeXsUXdeW7A0OCpxWBwnWShp86vt46kA9EwUag6rr+7dCFvwEtvju9T+vSLOsg52FZzO9GClmC0Ct5RSWf77nvWTAGULB12ZvHepHkthjR6jnqL6NRFy0ccye9sHw6w+D3M0qIz1mywLMxB8onIoIOVcTgrreRN8Hk8mlVMqB2xqQXMzxdQmxclzcsS2R2w+MkyZfoLoT5NWWlca2O5YqSFg+GNI2mdqsgKN/GDDuGRpokNPYbwVJ7Mntsju6a9BmQXD3lAIPsU1c1qlAlvvL/2URyIUPNg7NuSrH6yoJMYHIJIfPwRzbdt2DPZM8nnASeMSsb6S4DX15wbRE4/TBp5vX2pm8kYgofuOeXyII6tiZNmvu1c7n8uO04W7VjAueGLdWCBKEawT1uyWfKrU5GMyNKmKkZeYgpsdf9JDiFYtDVNAIhU+yDSy+7Fm/2RN4MdromyyAcsx/Fqv0eohQZJbRhGGahUYY1bk9b49w1awTkpiJmAGbF6WyxtzHg2cG9sJZ/zVPw7r+vaQwTESeF/1vKJcPZ3f1A4ThgS0aO68au08/MTDL3zUaLq8GLXFTy26rlmHX4gqt1ivbW4o10nB04KCNh4afxNY+HMi8u5UHuWCAQFzxUgVW+aVZQYfUOLIN1ELXBgzhyGbJcPw8xtcuXiHR4VRHnoqdl8lbcOYJA0P6AvtNuU7WdR6TmNG5H3gsmFVmEp1sqlmzAwwID03O56G+iNy1vXJgxi4Y4QgJQNTjp8hJZsqtzQElobvIlRI71ryuDNcJugkPIKvhZGW7caoFKtFI6VabvucqYKsrkTNVEF4BSqEwzH3UjlJrfEAiEF72SajCVbyuorLp++cBDS7J1B/G5bUa/rO8BCsOzIEcOOusu9zCvzWk9+rdtN7fM026rTalqw8InhPZjZ0MP2l6x2mXsUuocsw++4sfBSq/K4b9nxQf56NsXGNld2Wb5R64xqiuNqT5WEtCb+PR0lkZsEEzYvy53Cx9Evu7qOHpJMpkJk4CquzDVV09IOh8kACD8BQaPum0GG0W+p8agKZX33/NBxeod3AigW4+sgP2Be1OFJFrX4bJh91b6QuqNAQ5C8dUE2J7vQnimsXoZ2a1XC9VE0A7mJwH4AwL1//qcVDVCORz2K/TCuIaua8FCKM53UZJNH8UF6eAyD5ThjliZLqyKM5zjAbem6kNic10a1xs3DZjAJYbGMaMCLaQPfnV1FvNi8whDe0YmyA1V3cG/1mRt7ti/nmJpqbM0qnPExADhJ264C18Dg6F5lrufSAwvuSaGOZp9nFfDB0Y5I7JKER2cc9gGrso9iEG5pYtnuhNI2S3xr32YR6mNFRE1tr/vy3gqf6r8mqkpsVRM6Edh+F57nsdeFgOI2nSV4VIqR60pHdQ7cqU9FsjYjHh6Zl22LEsnlL60X+5VFhtA0l0gEv5MIZ6zLl+D15MU1kMsb5BK7SPcSdpsnQCDJe7xMDFD5laQnQ1fk/NU4m2UVLlY0mrXYbNL9fmNx1d3HKNXTqN/HRdorJUiGrSh8crIWis1G8dkThNegkUesVHuPtZy6mcmI4WGdNtxSgFIIW/ueJgU/S2enECP+MWqqCwOP/A/kvZ+LEyPOFe9cYouRnNn01QlzQK5y9D/0Gqcy0vgK40ob851UNl2g8XVh2WCFZHycWThqCcpOl9SUFgBnuZmCFDJ0T2LPWzWVZD4IrMgcMOMc7cLfJ3ECq9fgKaIYZFnA4DZlQIX4L9dA4dpE61mYiYdJjAbjYvDcLAHHvo86QRKxgtstaSAPpiaHAhieZb9bLWHpvDw7Rdi33D0oDKIsYUo9BGdX1Lh8AreckRw7k/144tnLJ/cVgxYh3iNdcyoUSq9WRexOiDdUOWjwSHrvYDEE9wr36FG6f24buMOOMw8xPG0SUkGOKOCV0ZXaMtaElwWAPPHTqh6C9uzOXGj9kW8dpX7Ws2A89K8to6pnx/2Njx5cA6lmJZKwLPYpD0ejUBj5S4ul872k3AzOn8L/DXCv2tNSUC7CmPKW55rmx+8+FmfimZEUYnu1QssOuqpba20aHLHOhZ6cEY45Z4TYsqh0z36Sz8wn/rM5y/9QB6wSL9KXqj2Rc5qHXEjg4UD0C30qfoRDNb39C81mKXUuDU/LyWVSRCzx9DbyEb8BeXasxc+fz7uz7YAPp8vAianRuFtSOXDxR6A4kR837XIXmMJ0mdp7bEwzdtOPDAW5OPgufdMSCp6Ai+6++Vqm2TRIOuciCF3ZlIzMQ3IKRWoajmE+4O9D7F+yvp1IcBUVLf16YtJNzmr5A+r/4sEIRfRHIGLVHU4kmbvZ7n9Qa3s+0D5WwbQrhITUJ7KcPhKPWapGVr/xqgDpVs6VGrOhLNBTQJVMYjYP+aKlENU6PgA+t667HiexRpL/hz/JXr8gcZ+EyD8MjDQWJ+JQdCFKlneuachkz+4C29vjOUdUqwkvn6pNG2uLXB+U4yaL20L+52blFG2SW9cg1AerQvjuvy1gvJQHn4Ppxj49tDCPmaZv7OXtD9ARB6vuezKAskilupyLulAxM6hUfpWGUyMxJkXDh3Gn7nyNEWCN7+u9kOguQ6ofFdo4yxvs56Pfo70U4myQUlzh2wHC7eE6HOYDman/UZZBjTpr27K3iE+K7xuh6fKfcS7KkW/X2/wzgb/1BgbPAFuFK/wuuZK9zFsVGx8TzhRGOVgKc6G4MZxuPvA0BoAVWEfW8nQn3ZNt4hMEHC4iGl8G7yTXYiCeE7iA6FlmOmV7yPdQ49XDhj5kiXyaoLzxQNIhIk0H9vBXOWfAejsQidTCIYqf2EN0hSgX7+79ydAuixA9znV6QWAEVEjXFBRNUzSyqXdYQCcfN/cDEeLolybhBCJJpOK07IQWrOSdqfyIeGonykbHhp9sKq/QwZAXm9GnXIzUsvVaKmvS7DGhjE171/s7j4W8TUoanuPn2onh8ujLgNY7wzmsa1oucJI2N0wvdGmUSwyzPE3VhsFnbsp3r+aPIehji4+xF2LnpFH2vxF8JK3S0hcmkGQ9p04FsAIVo+C9XHClJ99h7HPhOFJ47bfDXW0Q6q+t+VZvtGgUgrnB74hPj1+ag6f2tglfCmWRLEc9eacuGY9ybFIIdrEstzSYJ7Su4AIDiTyGELjFhq5OELWNu52VBn/2ss77on4KeIzDuw0AiKYS4y+h8DH+ItIcp6MYmAMgH0LEVBG5EFuKRI3mhE72hWi0BzNQiOxaKaTOyp8jpfNABhs/LtaQX8qlkAq9TavQGqa9yPu7SXFWgJsPoLCZg7L6ajbBAnieri5A1sMkwTJiqeBcTr5Kgo0zcJH45yy0lO8OG+CsbrdGLz2SehzoNHuyN5AR9sKDF7+IUsJp6xGu3YlJjTH0THuDA+HU5AP9kQf3iVdEUFVm/10/PUNIDCKc3mFRdzkj2z9tD/EOZS1HmwN19NP+PcWgeGAhwBq11eqqBJP3Z11Q/CN44QC8fXpRCG4NEjCNBlCzbHQFolepjlG8ocQWWF2YPMVTvbMRGoDP54ybUc6JFysAn9Qslr+B0677bhG2z7i22WX/Nxl3ahkc7WL6c1abwJDm93FOqI3s2LDc3pqOEol8lM9zmky5PdmvjcuRcn+KbNk+SohXZU/2E5z5wMfUWivgDxQylrmPhFjrJ4enBbbdzKB58XfYi7s3NRqJokkQmTrre9JaB7ZXCdcexifWu5KdeqK05w7TvUDvktJjZv45/67vx3Lypm51l4Ko/yFeNX8EUPgkGMb0yUuY9QSxiyfgIGwMwD+rRT+cdsY9+iKogXLUNdTA+qwwR9HW7Z5GUD0J/CLqipZ+ppZyvfFEQCmPmJLSavbrC5CamhOqO45FB6gR86D0K3YjaB9Jvi1xOc6cTjFA/n33JAllkG1u446r2/BycvQGdJr86bt1sqvA6n/NbEEKEncDGadvuEGpQtt+7gSEmQwWAftxp/TXjVnBfwLn0iA61aYJ6ai6LoTIW+o/8FIfbFO54iUIEJn43r0PTuRw25Z57Rve13BeCbmQkCwEf8L+rEC2UH5bokjRVFG9gfymYJCwvhpQu769KVeL5KtwT8aBn50vVe4h5P9Lk3I3pLAH2G4Ffse6oia4BbH3dQvYuhV3AuGXQs/KvOwN1TEQQqeiVs0G0VkWNpRZ5nzXADqdoDvZsyTfEgK9FcLk8XmWxKezEDIZJtPxNSksU0Atug3mSQe++maUoxp1z/oDdRJpTZjyzj5k2BhS+PHM3xKC1UdRC8Woxsj8hGz9mDRcVzP4HfZFLRD35VHxJqCSZW0eHyWiQ+Po5/FowDVf2nVMMR+TEOFrBvPkrzid+mTd2s+AIJ/WR9OnMb8Iz0f9oTlMBcIJ10D0fI41bGM6fyGRlTxhewhChhxJUbe/R0dmgmwm0/aLwdEzpMdYcbNPhKSMRfXwVVdVIyqlGxnXSXQM1RdFfokN0D0DCCgYHBLJOHIZajjQm/rDfd85sNcwICVB/dxGeX1aQf5FHasB20DnQaPlcouerpwEpRzPxXvQ/vrQy9HlPb0Xbc+eFMG0NHpvRfEpDOFeZuW9UoyimiyFpzseyXISIUZlPgS3U+vUMrnC/RmDSzu8yrw7ey1MNJAmoyg/q1XCJd13poBOdMECHsnaCEmycy1Mf+ux1NBwPRmgcNUatjILu9H8eDrdrIS8LUVHO2JBldfrbtzJx9Ym0QiasjchIYGBZlDSlGAk5QgJl/DQQkHHkp8yAVKQCoG2lhqIQPQ7hD5i5rs/rFS260SWCcK+esLQ9i7a6RCgbfNNRwN/mA1vFJwNM0ZJtZ+peSgnoi9ANAH68SnX5H85afpenU3cAAs5G5Mklh8JG2ob/vtcosW3lLksm+LvyH/zf+VXFzbmmZxwT91aeoOdSCchygB7NVJeNXQcT09Q1xc1UfE7Tg8CJNOwMxujfLSf7V5pqrkroweyOT2L+fQhLlH8HHUTpe+EO1r92YNvL8HChqvk/7Lt0h+l4yBps/1KpexHdB7Uyd+tO23DIREAKdSZ64ofcsBx3RgdGjOP3edRHWB3zSGvpuh1V4OE3Z1sxQpaa4EKfo00Q8PLBA8/FPucSKot3OFNEPO6/nr5R3vKupLHMtpReUm3cFHo35Y1IhPSFGF3f6zbYVngz4jJGCObFxIszGMQTbqCpBAohQ+vMnDXXh9cZQNvuGjR2WwfjHnyhErEINFK0xZ14dhjn5amTUz4+JFwjG5HhGqCcE9X4TfsZ0kXHm+FeCpljNWUXyNf1BxM+8rveA5AIzwdGI2SPz5LzBDri48/ZU7HL1SNbX1MSMHVHLcrJWCC7D0UlgwgvUu/mFxy811K9bprelzvcwUIhsrrDTgS3YebhBWlcsBd5d9HWT2T6q6Owg9elgr6n9JACteY//cVJkvD178xerX/Nmd8/y2jeesvn0OoIYz6+awtfyr6eTVxXGT0uk89l6EUk71Gpg2Z5LGfMtGrPb5mFK1KGnh5EqUx7A0oTMIG1AUdF7jIIsFOKrbNdyL7QWiR2k9HhYsc3kSZ3Mp1WrDts5wyE2+GZos5dlI9XiqNCNzvZrbDbi97k3qOCMKsaJ3mcVF0qLMV/PdEHfTECfP1wbCDRRhKYGny0fBKPTL4Gzdfd9KfiVnboIK/e4R07ygxtOq/Bls7ANI63PFQC3RyxqchAQxNQ98auC4bZVv13J0K9lm5itxmIQTsZ8JlKdHMNGVnPjmDCgDi0QyTazRJr7jiaz8mezBcAzzMkCsG+PWTFa/HASAIFoEtoDRNXMb1bS5MGoYLfZSja/ZP5uE4TyCsKkHRDwICFGRvfvagoNu+n2lxEvTkHR0TZMokBYnOV/VXxXUCKzqI8efbj/CWX97moIcircjrEJYjEBjgit8iu4KsEKN8Mfe4mC+ejZG56dZ3JSiayEq13t2Y0QfkONS81q3QHnNii4+KBoKTGCKwDkfbRA2VpvfzqvekwZDSkLizyWBw7JLo9mLBLRBRgWBk4pbaQR8Xkyi/+dumy0MMV0sN5h1kcAOnP75252vVTpEgWsM02jtljDHWVrN6XL9+M1uqb+EPGsPY4r5yevsxJvJsXo3Xmw7xkq85kPJ0eURkQUx/ZcbiazUqbQ4v1OwU8GNqkS3KvwsV+J7x51fPhBbf+wf/7F6AaElL3axXyhTgW17tt64qlPhpMGPx3NRZOVg+iGss7kv/pK2lV/cevOpoOTZ3PljtY48p+wOoQcKlOjNLMVVyDQiYj2+fIwRfCjL7K7xrgoecDcX2bhSkWQZAcmr4gAJXSrh5E7cRFFSYeN8WbP+UiPc6ZHhBkvi/ef29pQqUc1NYFa8mFIGUnb2DIZfG5dPPTi5NKHoiGo+PPpI5dZkI5lULbW0x3jjYjVf52xFAGvSpbIi6R8TRkhqgqLmeLc8FgO8G6wsAzvYmzWwn46J4azeNHZSBuVURijZBhrx7IezDWtr9QU7si65jywfAYFDmkF7WdHGewxEIHXg6PdIlgcpo9HAG3tbNZDsi2a0M3UUHMb1FUjYPtXuW8l9oGoB8UNANB7JIzTOfqqU647DgXqX2h6G1PArNNvOvR1o+qOiPV7jmezygWoHl1gXIROwLsDUQbjI0yJDh8t8etATr4n8kwmeVIlKhA5Uh9JSE3H6XAliy9EJn0hnogWgqD1ZM8wHQLNtzHC+Km/6y+y+p8oVzE1HzIsOofsYjKvfeug0dBmrGw4va5WDOGyCEVp1fqnrKSTPSC8ztXgFVvqP5awbSZiimBoMGEIjmLaSGc8ZprUrQ6xtIQgHQbEARqOB8mDcfYm7hfFqEsh/T8AoHU6ABbpAusb5U4Tom10qiU+P8tZ2I4oT6sEqgUVakI3cBfojntG/HeAEZwMfLJ2FpBAJlVszmW+mbNg5jtasYgSCOeDJfbl18W9awoEzZlDF0dZu0gEGOzaUazlee1F9xRPrfIFCqtAoya9aJumBqcewEQ/d5vGqvfMvIH7vbSwiGKO4CJ2H3cq0YGaVnNhpMsgciUK6Ycvl7V71xNdtjNZJLHge6JFGcoxQuUJ68xBI01JPjP9AvNz86qLCwR7mXii6iHy0hJ3TzI9LGtTBhtNR/pYi3y+Xuyo+1ZGFR6d4lPHdf/GOUmd9flqVXTvuayIKVwT95XQ+F47B3kvkqtpTiOxi28NBAnHKJGk/fPca2c+LeVy+uomhcRkyCC/+MDDaJhWFAbQ5er/jPNHPLRRdi6qcy+dDp5+ACSRvqQtSqfqsTDPweUNPbFSu4B/38aSD2DRj6c1zJxhMyOSnvBPQdb++lE+B2bpAcA7lEYbStNS60QZXKECaE2aPX304mNEA9KgvCK521OPrRJNN7cEWQOblassMTRCUVwZsXxcko8t38gKF+oWkId5Q6tpHlH1FzphM4LEU80YvlsUtO7R8x8xU7odwPH/VxHnjPUou5jIuhekvzu+2V1aNXhTj5je1Vj6oOFaO9cc1W/9xT4NRar+n9hkr8rOs4ygFjH5rAerJMHReQCPxNBtTKAIC1wQCVIxh6Z3MNgai6urhNgcBaR1yj0rpUnTTJcTswFV8WrY304XmNK+yeIGhZGPWalupdjRlAP47gtPe6XsmWx6tIDL4hzQdFIB/H1MohAe4OrugmXpA+5ShsV+ey93VpR96TBVwWUVcqz60W7dW+OircvOOWnBEvOkGAR07dUX4+7X1kR5WA4LkxJrV7aM0kgv/fAlQq7QHwJyeAsCJ3sesdllenn3FmVL9hxgsI6pRWzhLdBCCnglZqtgP8ft3flZSF3ROAgWSdRJAx8qJ75uJ/mFx+xHECSH5fmfMvbDvJtrDT3Dno0Fkcf2Rz3C5GRZ6I00/BAKbuPF4tfo7Ryw4xAAgVJfsNK8+2PQr4yOTHO/iz30mC8tF5qR7+gWo/AQ2Zr1LroNu3qLThRymyH6ZJJrxgRTh/o1PcxFKkzTTOQ9QwAto1kllrz7YPvMnvTxNNXe+ao02tQyYwSP8kMt80ZFdLYI5I5kuUFcQFTqXU3Ze+xlgkVMqrLPVjrnDZstuzCZwgYkvtXnEh7pb1kRSMzK0Dn7MG70OwB9cg9O/qgLYZLsobbxAPEEFh/8S1q6IwBM/cJFpF9fLVUgLfs9BztHA6Dm4AEb1UoD02tYXCZAffqgIoNbBg3al0rABWqvSIGPcpiR8zf/PAnG3SpS/mSAI19mdqLIFtDbB2rHoqjR3FtPI6DTCoQ9DyrSg8qq2p0sqnJLn/YEvhVrFNYB2zdy3mxZvMXa9/jjcqW74MozIIPyBimJG7NfKxvWTpc9xigXt4Wm+VwkF01IKyGFDn6laBa7JUtl1hmynkbmpWe+HL9Qw9oi39szO0EYaIEVDRIPjUyHb9BRy3LDxVBiN6FNDJQhqV35IEg8LGEXZ7LPmA19hdARrnGKB8Yhs9Zyz99bsobb8xvuBdZkxqDJcxnGR5cRj5oCRPpuW6nAUvuWAb3Xzijk6bn63VxiVHUUe0F19jHGMq3XGTeWtQb4f81uaWCc/xxjZzqze1Rch3t8FgfG+poilCmpRsF4+zrqsRv9SfWAyzdQGN/SnQnZ1UWk8Qfx4bhG9RZtr3iPNAZSm7mpJs8JfL3Md0dWH1LNcRd93AkManKdspIKKjOO6IQmeNZkfpnRa5ZZ/OuTw1n9BD+mPTWr9j00f96mT/7mZYAHAYaQtpOrkwCLCxd1upGSKBmdAUuz/py5s8rb9k/lf8RCuWwVs3AKmzChsokKptMraDenr5NGoLGaPusjDHR3dfB/ISVabwb1oiPCUGrO4A9F0unyTMVBJXldlyVcZQCdkknIN6QUmWnQpHs/8CjIbk2ICJslQ3EHAiFq3V6GmBVX8tnk8Yh+pmrbXaKenw11bcDZ6Xdj3tkaNmhqF7nV5fl6S4Xd+dv/Dnme6/PMnuhpP395IEQsB5qqxgzawNnEz2x9+icJNvjNWTXpY2X9bYTrLb4svgV0VZnbHRGrNB6ACxbLnGqsCVVpmNGtBPDTrjB64oLuhZW/GCCtpWpwGdLL936/j7f4EZ29KZvNZwLbExAr2EShhhUtKJZrRYdY2GYM1ewJg3IyHDWQJ6wMzUAcOPcdBPOaIH0wDWI9wKCZgSTHTsbZj/wbUxNLbh/+9xscJy+Jf/O3Pr+5oRoq/CrPR7HnzCVCmbI+UKCWSHDrFshzI115G5NAl60c63ciL+WGQrjh+BFLWTkEeLjHv7uglsTXOi2P9JYrMnnOjJXft5fRgoG/SVoPoThYQ93K8pVNrJpVyHB6wI7tRwVETiuYaG1lp3wwsI8Xv2h7AhkaKXTTLmC3oP6f0mZ6WfFLDR7zDZRl1wGOO8CtRwenR909ypceff7hqyK4zhYxUVu5UPMzaOL6XJaH8hscS9T672FtpYQNSzwyhmwK0Sl0S9wHrhRLQDDJM5cgvZCx1VprobRSYdDlfirqhocZKVhbQnpeuBp4R3bqCsfzOW42KZ2S+2EIneno3CVPhUfySi8QOcFBbkVrZA1M5GGYubW91hv3OrhMwfaYdHsa2J/EFJtw2cO54zGPxYOYiB+qm6NU9PcVheCU61KjXejuMc09MjczyfA1zsKU11Xcz642eEpAjRqvDC6AmjABN8Sds7BLY2TrZ1lAVnOn8rxkRs3zcsb4JKqZ6uXAXqn5+cCVl/m2mI+lvxc4M+eqvVfIjtV7UYul6fZlVJERl9djeWyJzVoHlpUXES9gLY/hPBgc7gIZMq1Hk55Fv+6eFqbo5vqGBMLrtSUGm9fWWVKcVhZo1/oqoeU6yuy37cNI2XO5Vf6rQxArYlUyTTM0u27FrhlMMDijYyiWg4efefze0jRYoLuOuhvChweI41oddvOhdfazKGHWbekhBPX1eDTaO9JaQMHbCqHTrbR6NIF2JpSmOgtfW2Y0EtQDdjNzYyNImi0rbA0ttUAaznUDGfxsK1osA1jUqkv9T+lndOiufp17gqvYcAaSZeEve86gIyFh1c3FuF7VYG0sYi4aeDxO3j4lV5IBw3wZ00lXJxDC/R9u0ZMvR0iqCTVJqoHk1FLoHfe+vUHYCoNtehgOMCsQNxNFkK5kBvsOzMLsJ5sUke5/e+wGrzZVo1Com+XFT8cymBVOfwYIaDkFZy6S2GV1N7+dC4ZEuc2QA/8ySudR8w66uCpEIh+DpaYuamRFjwFmMFAMKctjabRBtLMybkb8W22ZadDSnw46lBvvxK8Vivh0CsMIqz8jFv2SDX9w/OM1SsVg4osxAP5rT0hARSGzGA75NAgfcPV0grzmMzOE8YJwhrTR/8i3RUqi3mbXmTSmCFRZoXq/FVO1WV1M69OH85n8bkhchjWRH8ma21kw9pYlPtyQ//BDWfgXxY0Ydza+5uuNRXjlEvCpsczJH22k1vbeZfCNprPCdDcuaguU/hpYBmoQq5QUe74WRdQlwG6ILHRBuTutNisrMrlrEQbVKCeE+IbyeBI+P9Bm8gDZOKpSMebx6uXwrsol9QKzuxnW9vV0+HH/tqvHgmCLAOeLDgRnZ7YgM3UMwkCUiGsVGcRd1zlXo64Pp3b0J21QrlZpgUcBRKdRoKlvbthwV/XnK4wow/+W3TrSKRqCE2BL8FhyhtNpcCPPBlohb93J9scBHrE9y8YevaxPfrye7t9MGXkPD8D9rjVoAEI2OwbS6BL2u9e2vlbCSIzNxK07ukwoqbtaeI6DYTVymyiefNvkc8UvyvSQ0FGfHVDin1x1lqqPymJ8rZjv3mDvlptjqdHuxuS2upO1hGSt+w49AxZu972jhsnrUQj82wpgWmXEqIq5v+N7tfWpxgS4q5NeaxowCwP4wvklc0ekAfXVNGKbMHZyAkfX4lnQxGfF0U2cSkiTc2TOd/XyuLhdm1u6/DeVKjcY9Q4JuKe33CWOK/rzsmDO7KltOiGn0LDyBI+HTDEDoqjQzXc4JrVQXsZeF2tuhBx+aIvstjlVMoBysWauZXlXd47W42gpkkE2Y0aFArkTZNxj6Zg/5ENUFgpc17npEZLki5OyUxWTjoPwmf0UQ2Zp1X4OgHWRv1ucNweM8RRbinzDy3+cx8lKG2pWgzcVULzZA7yg1kwlDEcS/0WT8TiDCALGzM2athKIax5qy+vZ9/bpYncp0P939iChCm2WC/60YDNCd+ZCsjpWPapmc8/a5sljQ5ovp2VdiGNHkpbycz8sF01SFFwSD6fhbqCqtOHLc3zExYTUx8O5OzupCRKig+mklvEI0fc4EEpKzM7XiMlOF5S+I8b6cLPSypeeDF5+1995wfGwnJC+Uoy9hISxcGslpkimAAFdojvU0RgoEPD8iR/Ob8c1lWpWHzs+HFkdRToMIPpbgzGwHAHbvGKmzamlTYstSi6WLx0T9IaAoTC6HUCUwbSIadhFgGJY6fgoGqxzDwDFBVF8ptaooX8VjK1yTsTSLJi3GA50+kMVyIpMvwoaDO8PiGKLAsOAnQ5JlN5eaolaQtNfCNviG0Wh4lwo9nyoo2obD4Sd/9DgAmFvMF3ofY7VZQ89NeA6MQXQ7T/A5UrRx9crgVnPpZD0W6bK+I4cM+g/F9NLY4of6uT8YFxjHzVXFfoWlLsEY2nbw+xxUibF5W2fmHBx4z0CRpGmThMsqDsHHZrnty83/KTZzcxcT3JAsel6FBoYryFCDmqv5fI7zrbPt+w571Vq9U7xAfOqMWHtrJZxCivhK8uP6wBk81efZrYG2WYSmjJW/mMZ6zDl+GRtbzYe4fKX1OU4mBnOoPpyt1j+ZjdndyCTSVsjK0ejmFSIqsvISAiq5MTqcKOuZaHvBUnug48+dqYzwkpkTOz0UKvTKKkKeK8pi+vuruyinckaMvz26VHrYahNdQu8BFrKzG6nZcdn61Lq6kK744J3sOkj0pSgsUC3cUe6LiB2K5yNmlujRrpxBC7EBR4jfwNKMG2aZSFx9CQO0wbzp37VErCeIRji+B95nQvlZJ4GcoSeH7uwcl/ruxNdHmjoqZe1lh0PTUvMAtO8JRIV1moeGQS/5F8PeTCjOnHfDRg0otq+03UsHCTZAu6HfD3Ph/l5GWaKMW/LEJj0xv3sQxgtluR/24Yq8VMwnkcHGnTGOjuWcwrPsh0hQfatL0guqDzpB01q2Knmx18+mvllLJ9KUMbHO/pNpGkTl3EWVHckaHRnlLMqzJSncaf2MRd1ogIpGXlBzC1s5rm6ZuHR0IgnA5H0DExq5nzpEftOWP+V4u4w3jgz0ZddxKP/0K4uNZrDp+SYSw15H2jWxCUa7NSEA7cJukIbuoXKwwMOmn+mlChi67JBFp0yEhF6O19xZuJ398+C5pxvPUao95KNEQoOtGwlvRzUCXqMrlaxJh5rDHp+wn0wqdV+5Bfc6mupEOr5rWEuX5UTbb9PKXk3mFre7nV/yiKRvNUTqXn7l2746U08r69jFIYBgvGKdwtn5ma/fnJrbvy1cwgAMtugKIdUhj50UoJH28PBKat9OHqAkMb84yxU6MWPHBFUaty579EXKrM9kZVW2ehtYEdw8MjM5JNHVuKJ+ZXPhZ3mRhrvpvYNM14SijY9G2EviUnVa/xiCne3YNmlf6NzyeAFYiQLr6UwxZQ2NWYbm3sToiaH1TX2WngLvR6+ChWPsnau9kg32KukXlDUN3+GLwDDSnBKAzABv99M013aCgEimsh7KBMN7CFRh9R/SQFHMUvZ79Z2rf+9K+cPio3oGQypUdnNGzezojygojzAdbpSTBrAHrJ3yJB2Ost5qnf8KMIYbXkQJQYmSc3v5eOx4wT1N8uPdHNSE07J/YNJhtceUkLRfnH76nAofQUUJRqh8tKmeLM10MKxmKCapYbPsNEAIh6FulyxXvF56uoz7YKzE/uMwuz4RkZx0/qnH8R/Mem3FaDI3ls9sZ9z+biSHKARs8hHxMJJUAFvJh064B4oKodqhRwH0UD00AP643JJcwKe9Dmu6TbcCWmXDTY+jeyR9FAXRG/iS/Hb0czjNDr35vge0hS9TvXXee1tU9gKzpHYroi+2kK2wuBkeJwm/oVFQUQi3dTSEOVmNfwq4rJNIcQwBJ8puXv6jf3ts1ukK5uRFVuwxQxmCjt2mYhL/BhtXMyr8JVmsfSYQKvKHkXq64kxiPhoxNIcGDAD4oTK09yiG5MLUmWwaM1SExSq3wUhPCFG3UCqBJAvtQWS2SoOY4wPz3tBJX/0x9MhqHGjXvqnPvNxSGDJzqcciozhklvTVn/57IPn8Ds4i01VFELJpaviPEpMcwS1IgVZ723TlHWRvA4uQQUgycpph/KVgUl9cZiZ/BKzsZVZYEGwGc4FvppvuVOLH+FrgE1t0P+/PpWltQI6dkGeVRxfxaj2LgIRbR3qyPiFO8iBe+3PHP98XANbx9KBg4QhNJ9xEou8ECokKpZDmfActR/svjVZyOmzsXOYXpme9jXrLC0ItE/Zeg1XKQ2d8uTnmqOrw5inJiEFlEe016twgEcThLp84mrGbeNaguMI26zlYcfU9zFu8ebm6nQekSPkgnAqWfh77Swn/HjYFxK9TcJGHDqH4QLXRJIjpsZ5sFcfW9NonNlO5A+/8jf3TfcVeDKQpvNBKDORxx9wnqZQoFo0nEpJbi5PTWuAY6Az9FD55Sc5ZwYCYGiIImX/J4sIgveqTTI00r1wNEydljqlwnmtYjK5ELrUzDabcUzrEmXDDgWHA4D7kIK97ClE/eEKYYT4YEUfY63Vp8StKzoJwlD7LryuQShOdJAhfdkmwDe70IeQeTvfIClx+glySshvq0G7SApaiED9Tb9y7Ne1rS3bVVLOpi1lIwAf6mnz3lKApCotgYeXFzXPoYS45ElNUnQZE4tO0r+DKIYRMqgU+fdd/sShfgHAmGc63Hmmuqt+euUPXP0o9hPA1d3KZL/EorLKL/c7BVAgDeqDCVg2XQmhmby/eJ3XLQXBCVZ1Iwrd0uC3hgILOQpqWVbahpPrlV+Mn1unDgQJ6AujZBhZ7xg8T0nermbx9k55w9FmB7A5viUfB+qOm36e/hVJx8GMJcEpjNi16lI6nV7YZLsQn72a4xAPs/RLaWyfhgOldQn4nDXO3IYNKUhyAejUf6ExxbfQl3yEDoiNMYTOsZYxKwerMf/sN3uGv+gqdmpHA5axhQLYlw4h6TRNpKpoWHTb1xlAbh7pPCdR9jqCv9erxuG2QlSZjztrrdYU8NhpT/plbieZsfrd9D50dEsEkWyuJGk/nW6Ayer2iCc88uaPivbLEXwsRyWJ3cMHkWAFwAxCvHgTFc1UNCsoQYvKo5GSzYoFSrTldQCQQLY1NmT98Wk8aS+HMVnqjjPdeDFd/GD8Dx5xbefmLYpic7EWjuiBTxglOGZNz/RtQXpMQ2560Roe+UW/b912A+2y/bfHN/fAAuP5Y/ZKNtXm20IQPfYPDuUoSZuT0AxtAxIhptqJpZxbl3KrGIgGdCwa2ciXIjkm3fowQ/egML+zvQSkmdGD/p8VcywHQqe7wrhS/1VukPtpIPF/vlRnQ4NRKfzL9d46Nv4MCyEgCXqhalB8rCUFqd1RdBI1TRJtUfQQuQ2EJSj1SXCDFrvmOO3b+WjynE6ldzevi5KvQmshqeV5MJh3UTwe252MfyllmKxHFYHcYSuaJwsLiMSn1CigM2ZKghHNg6nNn6NNIwQZt2W1+vNtkK5aHsdrCZMsiMfTsbnfLgS3Z8dtc7s09QuFlB7MuhZU8LtKJ97VGlSEjc/yZI3DXeNobJbU4DstDgLCWOKgPzMszFv/9I/ODIVGUPBVxNp8vwaKbidK8HcShuqwOog9NOeP3xmmsPokOtqFhd35PZq+f9/k/+zzq+d+jMUNiog8g+ThLBjphFu9fMw2WAonTVlXrIjRkNp13ARLB9fbOJ+2iCh4qgJvOMR3PQiKKrgK6LG+OzUBeGSiHIk5k0Z2ynCdeQxmKArKn3DQhDjptZoABlEWmTdXiBAJhiozo/j/d5Uo8L1Ap8MSOfHo+WdvRxR0zKEZYGTn3J2ekqLTjsDmmkeN5Q0c1PzvdVPKlEbdiBVoXFzEZUrIDj0TQN1TOBAhAQR4io/TxJ9LjM7dP3Edqi4elMuLbi6/D7Fu9ax4pQdaCvsswL/0kM56XPN/WBhBmOfhbHbTSMAiUBNJM8axZSE7SDVKFRnTd6BsFbz5GlvBTNUm02qHSqMBSpdC8mkJw3JceubgmsJjOOE1KV7mGM1VidgnuYjcg17lybkEXUEF+AwQ++DSCSpkI4er/0894F1djM+s2b2uJSxblDi05+XzXRTx2QPhO1+IuwkqFz6xNsgbQDIMSrY3DoTcbJY4tUx8GyytgL9yHufrUDPBfji1Z0VbbD5vYKK+gR+eriCFR0XhtqQ5XPHi5MF2Q4RzBIOhULcN/jzS/G3ei2rN8iX23NzelhHB9mvauiUz7+46Z2SAMNrVlavAi1lrk/dwtSRZs4qZByi9tUkQrFyKTVKGD9jd9Nw300j/uB1fh8t6vQRq4pUlxucpSmblXk9T0m6lv9smDG95z5SSCsBmj2TwecF42gtpz69xfnlzK8Ap6iwNyTItiGokDf0SktbubB8zwaBi04qBizipZzEO984fe63txn2UZZjMzqF1EyfSWXG8g1AGZDRRe4VA4V7FklxPXPcHXhrX5aa3GnwNm9jbMClRqtUzLMpRZdFqen38GbnN5KAwPloVux1PxSKSs3Uxz5fBM6jf0GEBLkWecVsPu9MUspekbs9gdVgIHVoW1No2S5KiPzbmO6TmFAt6mGVY0BCYm8mavrr5zALbyaUllD+BPh3i5pPZTi4eSldCmPzLrSIW6oG0Olw2Njn6ZCgXz86AsYwcH/yo+Q++7gF+RLxVo/fnZf/eGnM6BEabk0+dHxFNQknW2LCac7FONT8pXKCtB5Hq0k4UDqQw4EG9hfAhe+JvVPyzYnAUENt87zFwXWnOToKSfsmOnoE+grL9jbQm6MmZERXdIMgIXF1DrXUKwc341gGFqYy4z99/ysyhEgS74kSZvKK1U0gaWSCKJhiSxMOrqu/27aN4jktEoqAEcs+yP2d6NXVXHAoWEuPU6jmidovFEYDcxGVBLqie4Vf6fsoujHLDNNESTxWfbCoVTrw045fhHS3pCeN8dofqGt3k2ErOrBg52h0SLWAPzyyWfMLrrwyFNWO+f01mwikmjySx6SLoGknSFu/G48Se2nlLlz+eBom2upRP7Nd/NLOR2Tn52PbV7n/y2NCOUiMbuedb6xNpP/PUPm/NhQvSwMWWPCtepcB7tWafXJO3zVAZMN5+3QLsSSmaN88XEM9Cg4eg5NFohsxyRs4dNjAcFtpePXLw/1DF4lQlFi8Y4hu3S+d6iQh7bhRzncBouBGAlTIguruuttL7HeayKLO2zv4PF6rRw9zOvO3K47Kd1iW2IeyUh8UxcNc0EW+ObSKDkGZ33siuoOwXR4nVOLD3xdxmFPuMOy+ecdH5byGKd+lCpHY1iRBQuCy/3etxV9hhV1qg+Bb+9Mird1IjwxejgmwbH2/0dZfUE28IL85iZe05q1BWy9VMel+OzYYLGMAusWF/Jj8YNAT57ZcKiaWrvaRWbMTfpHyIyRPWodFHA/kIlm677/q7t/dEOOSsTYrpIgK8oCZje25q1J+bTZU+1CFWN1QX4LXnFSTx1/cDI/o5nC+NlED2Zf/eiojKilK5owGiTzK79xVKaUzLcbbUx5wEB4ek07y/gvlY60+10XwZO3UZSuKHNrQJSYUkejauyIzHMeZXmNgjG2Gw4xJshRiMJ0zfVp/BEOJ6bD7RF8eoniP5BX+MPovT6kZ+t8O0aHLHoiwDgd5hAQgY2bFgQzSG9DeORpyM4Aqto8/uzCusOarblmj3XQtC6+u+kvJto0sSqQ8qWldFp0K2MlgyiVSMTebfjfz4isBMtutfwTRe+LKVVW/76d0ZnkpAhR2mfN3oL7D55WljaFJhhP6DNAgPkgnvXhJWPB8hMZRYpLfZoyvauuvSVK1GhPp+sc0FrwpFGQLxoL7R2hanDJyCVHMPBJt1hazCTvbvuvptB9/B1EbEa672bQTOiiMIMqlvIMKfNKB75zrfnx8wh4QQrGLx+BUk1MOhJS4ZyGbA7jxX9rCQxWUWMfOKpAq79RFfmEBuzZTJaxQp59udS8OFvd7FA0v2epT3pwJecpiVhmHJzDjlMqCytd/Mc1B6yx3Ay93sdXYw5EFuw/NSU0mbMfPA6GzAXI2fcD3DY+we8fbhjE82uQcCIBlIPgyD6AmxlQPYwV7VgkronYGvKzgFOaMqrVoiM6QSO9wR6E1UHBxp0Sd+WBPlJjLO0UcHCvKJt+aW2lttVUVWfNeaB5XxFktBgXOmRuAbR3STvuOjrOnE6zJDqtrBx8rndSR58jYZ+VPiHecNpm3Dq00zBEM1A7rPMb5+QdTsSTVmXzdC6Yq+V9FtXUwk7fA/QR72Ecmw9d5tEUFP4N/y+OVfd36PgAVw/UKpHjmstj0HrQyhCV1O0DnY1g0elw0dG2Q3uFa+bQqm4P4FkB1oEiVXJGYNE0fL2KsdzPz2GUdTeZy4PRm4QSTRKMI+TVSJPnMRgQPLsHjYY6U1Eobb7Ry5ipu3mE5lSNJW7Wc+5Fh81oZH6QbQkymgGvac9XveiowsENUIxUSriq+pDESeCpGb2reJKuiz5uYbn0pi95ppv81XBTrURB9znG11NpQdK4kGmIUPcYhKCqBGl4PrL8JfaOyNiFniMms7AoeJcShDzhn8ieklRaErmMQZVlaaCdBPldW9ACEmAtqnMg1x5d02rRsvmq0ffHd9y1eXM/ArM+OAuJTmnNRPJzsjZu/5Hu/YMMygU0pfn55xFNluRUQ4swD5JEwbuP6NsccO1e6KPVDOL15AZulMNFF+VINmkEBLGRXtUaPuLbGqejOLHS8fQUI6Ne1ez8bIR13psKpOZq8wRNxNld8+pUPUcMHbYKlxbu1O3g/mbpeO4buIwlWtherfPzjzTK00Oog6+DE6tZZZNoZQqhV7BTLWilHlAgaFVWUwV3joyBXE95znsnNBkB7yVm1mehv34VHPQnzNxYiIYqqz+hdWpVUK5IZ3PMgkyhqHZyOQ6rf5FuT1L9KbaGBcP/v7Tsy4AwgdU9RBsVeLW2UbOfoR9R47ht6JK0J9qDR2IEZvvLU1CQp2QA4j4o27o8TAXNBQvVKsYpG8fEmmnG6NH02gpm+nWNaSPF1yU6IWhwuWS3jvnaMfNaXUxlTD5LvP144oH93rCasKgLd6lx81Q0aP8qtt/fgLuPjIVJEvHP/k4B/u79s2GOa0Y/YEOooz8fgxgF50S7rU5/FK4ZeIuEZlMpkWHb4jWhxFLB224KAj/wcT3+lOn/QsQf4tdsgVVvbvO7fmTJc9dUNRlJVikFMGoZlwnbtlshVOgL1DRdbEflN6AlmyQH2MDHM/r9Yueun+q8ANXcwaLnE6puBCoCc1yyO8I6xbYtXUIn6JMx74IlU1SPgcE6AZXZHiknX4znSoh+op/ovv169u6fJUBlP9BVeaOyKN5Pe/xu7wqao/ivuwj/iuUV7i7Y2c6JsZuC3sH5/7RgAvuWINcV0OYvy6fjAwR7XPmwjiDaAuYCg/QQkwRe9ViRlJS1B2nB6gVLlDolEAZ8nmnrsg4fQzrvny6ri/YrSGWWUPcaGz29Ew+paX9pGpuAuIAuCz2j/LU5WE1GxRI/OwjflRsLw1ryIncQ4eBaS1LjhrWvq8jXIDljrx7YwwjX64Ch3Hc2juZ6jsFSTNlR1SbMJxGPXTQj8eUT7omE6AITrauAkVlQyTYiF23mTX+yAh2JZzIp0IczeMlXsSChYPJgJp22ctzmgJxa6Mv4GOiQbNL2xktI5tUf6uutYyw+VJB0Sqf8Q0PHWb7uyKF7eO3/2oVCUms7U1GntmmsFNf+Mn6Jz/Tszq+wNLJDgxa/7UU+oMQz7ic31JYFu8ysi4iSx+tZv0qKpwjS1T+phf6H4t27K9B7W6plrh1Ip4VhqSTxqCWixWGSrMNsKSvV/XDayKv4T9hXyo6CLR1NMDAqB4/cfMQjqZSYJcoqglKZlN9em9KZyQVKnYbWX6pNCsu/FK04mX1jMNqgGl7OKAhF1w6nn3yqlKfiARd+0QLQ40KQIBMiEo9q/RFMWlFfWo0Nu35zsSrvsV/mraXBc8UdmiNKFqFAYiCLu9mw/9OBlqCjQZQQVHyl9mbF7Sz8QoW6Q5K+8lcHaID4uNUDJfQPIt6/hVvDbjDpg7cS2LMgGN1Q3WvDkzJ1bpCwjDtxydLeZelLWjAL0GmtS/QRJdWpkNvsFO+H5b9KxqNl0yJkcef/KZcmkhaI1PNqwN1lZBLqWCl/xIfONd7eqg7ZY1xoEDOc9qxbWogDOkFnIlcGSP+C2+iH1T9W1rstw2ObkYJ6O3FjuIlkhXn9b6hESB5QGz0yO3+01cgO5m395DF+a/92A+U3UiG1IaU63EhwjAn4YJ5MjMu4xCiftZ7MfNQjyKcWonEyU2APJmOt/Pdpv9OLDkyutBwgCyucNOufBx61CHm+fW0IuQi54GOJF7iOQo75ffunCl2y7zn21RkPdxLbr+YfoBzlxsaaCc5PShxCZ3pw5xMBeks/9Kzuqdau336HLff3jhtnaclbQWbaYyndWglwqVRhZNgl8IFN2/2/n9rjXfdfAeUjJtJOEzowS2Apeud2jrrO9psNndkbW014q7V8bJr6TGbluGj/Z3aw4x/cgT6mBAy/HubQpGPEsHmIbTf0cm7bhLSdD5q1KEWBi7BgzjjbzaKXsa9hUFTsXCY4zov7GRLXlaNHOnS58T08pdsfkrjsakfCbgGQC2Pf4xfWDl8rd57jOlECdD9t3JgV+OzoK3XSHnHBU6IezgnYL9I6NJP1vOsftOXQeR+jVabZSykSLiCqQD+3yjmYwnwDnYT2KxLeNNTYFwKid2x2QHoWrHB/7Na54R0QscRqBDJ1x6L4ckjhXTTQ8/U75J+UyCZ9z5kMkDFt8pGEwE1GPgPnqwlwNHK+8axtTphdV/99Q+BD78vZSCmEIv5c6KFOX+myy4x3xOZbau1S8c9ejVpo6uXsLGhcFX7mvSuqiuYZe/2G/pNkpBDyNiGN4TcHhGTDiSo7nqgihSEgmNezkU/AJrOfNtlIjlUUe+NNODDJy/yxaF/qHXnV4hMcpQUWqmAWama9mFM4Pu0volhn1mZ+VclUGfkJ0YR/4EVj3sfc+Ubg1teeU0txDYoGLliRZOCMyyhcLHEczt06tgTRtPJmL9sUxaoxibP/YbtysRYhfJOVdgjisds6AhzAAz1l8q2g+XaNqzt0g7Zl4i0vDkyk4YZJQTXPsJp3dR7CS2s2XUOyx3zPp8SzRJpYelsEa3spyxxbv29zKxrmWgrXKI2pI4pMIFDOmMwJcW7wcR78g0fkykq71OUZ6MO7Bu96ehvjp+pZs6es21JR3b9WbjMf1+4Ul3oAYUqmc2TnvZAamuIm2QS/97RITAFHnLO1Z/18Tw2nHloEsZvc5Urj/kQFIAdqdy8TiZLgtpIvl/vXrpo2FAeTLLXLqc0i7aMRZoYy1qi5U9fp/4lJGzcAQJCLO8GFDMYpfSaiXjSp72UVqzwldg+cY6fEIu2/Bl98iKUaKV9aY6OfGifwtvhFsfIhsLD7fgY2v7LCylY5GFDtE/Xi2dC3jy3cawjVKX8nmPVlmYaypH2XmxIoc8gZCUxc75oJnBdpsSrYN/jNqSnVWTdSxHT3UaxFRuddoGnQJvZJa0OFiB/5iTIuV5Ck4qa8JZ6cRQeC3tLYz8IOoAvdsIjovML0lmxRlF5fdRX0t5TzOIQ9fjCA2klsXKkbLcbf/T6bbaoK8kXXq6YMZ+x32xdd0IAJ2OHfwIqFrIYjbW8a2BGMLzM/ZcgEdm+DKF0sWZOXxQwgvEHMaSczCep3mxpB9ozOXAu5hxvXi+pNnrkV8oLIvSg0r92LUqMKqqianwI23ujAawJCrbNlbavaUqycjcYpogB+lo+g+bI0anZCxQQ8xot37Phj/fH/8BkcMHiv35rn92eI4Ao/ucR3fN65rklk75cdJkPvyPtBQo9PeXgbyOSHVWXDu6Yerzz5IX5870gsaSw6ZjgqBzgCUhh90X0DXKj+rTOu5Io7QUIcGl4nohEdKMWovevugsNnnnzBA99DDlH7e0wsy3ObR41+SHC0E++5gyNw07pqjp9xqMnKQKYfhz6oQob8GEQXUmD5NL6/HFDd8RSC8KKf9m8W5ZvelOj35wrxxQFAAVzqEGE0NLuC8G2y+wQdDTtmqzHdbazZJJMyRVm4KPi0vHTME83z7ktPSxQKiItE+sZsrAMAWdUdxeqzUWs1HrX6ymaMAgSMbWWaFAxhoPaxwnit39204RBLWWYwA7yIuEZNuUsTXDcHWayPlfVzvTb9BEW6NuDphOy2N6yWbecpAr2dA2USnirDwNeske+k+iizYeNKCC542FthCNyl7SOUqDt7f8tG9IbUOLl/7t2tSWnqctHtNafpYkf/VjSbLiqt/0C5KAFrP1pCH1PfDJ0R1443+CXRmY++PUZIioYvrkgsaEyF0oUPe9kPQMtS0aNgVGhrYPsjkQS+9LtdwObg9wmjn+SlNJNIS28yskcv1puLnwZrcpXHjW6gGfdm9KHd0t1f1rj1Z4RDDRRePLuXttNOQ6nnCbk7W+VFkzPmF8SMS3Gmn77NfMJqBIJFuBWrAAMGTTP1XrnjA/o1k95LyR15GpbCwSsVDo+1R8BYqmlpPTVFh2am+3I9rjlGWgtwjH/Q+ZeeakZrCiE00MCNd3U7aiPThQD3dhOkAJ/6/C37wgSoHq5v3qMs3etd2qcY90Zn3fDTeSDXolakYMo4XQeIq3VedG06/r0pJRUucbte1KlKiBmOFSu67RG0mi0u0cslY/gbIVd8yngInHyB98tbl5BzrKKRNru8l8bNxdjpr36z2QLMR41s9s+sPrm4hb/7air8MwagW5pqTCaYi5wuRBoXRArn3/72PBwzPPwSS7mldrlMTYn8TDejsRqLULlXgVXCP6ulHqSTS/eYd/UT9NsVXqKpOrJmoIWFrXNMPA0IFHD40vvKnyXZ7dkkKDi8cI41dHXMq5YMY3OyWNmXFH30g6kDnJMxbP7XxwazNVxt1xtYSIGCvyD/Y2jdyj91+xMQoRRR78BSLlmE7l++K/DN6HApxke2LQ7Htf74aY0YRC7p//hcTWvdYfR81cLv+NScMLOI8UqEwf7XQw/yHwV5p10yjtAYsVsbB9vA+O2fTP8zAbkrAXyWrdbkQsbxA4hwzrmrwba8KBM6bIh3+3fsC6fyESJF76rpPuXmIkZ/46za3uInCzHOgmP8GfH4TPFPizRU1w2vfn3amW4y6Jl0z/2IYV+jpeb4hP12Ai8w2jOUK5b7CIACuL/kAbx7kvsnFl4LdMeQm2RxC1fCPOrt1zLk5fR8ZWZwjetlqqfMrkavhdrxf/JLrWHcsWkP1b8G+Ll/DHI+F6SeSlSueQS5guGZ9UHZflRY6DtB46qsdcIPlvbb5EzPBSqtN9nmJx/V5W9wHOytj8Bc9IYqRWnBqJVI92Zj5HooEl3ZkdcSt8aEPErzM5VZtww+9O0GguSPx51vJp9YCHaX1nnozwiHLt78SnL5ymsLziM6uS2WooWj4d3XfbVOIINB32C/O9sUYH2gw8+wP95UFjofvP1/l/TQlJMyZWCHaCBqD+eawymrI6hBXDgc3V9l6DFKzK9wVwq2v63b7byuBvisdelE+s/uKIai8f07ZZJaTvrrD/+Q8/oDgeanhR9yVXdskRQOnyz/2/K1OBfuHNqeZwZJhbcmHcBH9/itr7T8W5z8ckwQHujCOVPH6oQ4j2JEGBUQl/bGIrl3EZ1a+Oh/h11RRPaTR9SC9MHCSeOYPQyN/XHe8rJSeKlwCjKtvuD3pdP4bABGGIQ8kIW7oZ+5TDsxcdQbWo3+RryG7dyrDnYUHvuo6433Hhfb+4GUsZxVXgt7P89pUsxVwjmsYFbWEomuw1HgPUxHcR2saPFL7kNKAkaXGTwuqKOYNeNFIQ9DEDSKo+bLd2djF1EZ6YbbChm0SLMKo3s5OG+S+Reas9pt26hN+RLHTrDxs5clBK+A4SSMhDhY7YoOtPHvBWeYrXlYkjU2I2Wd68fNf6oM0O0kjaaoaWqKqbN9lCsa5Ma+3JsAYrW5Ws9TlR6vXQohE9uFiWAnq8Il12Ld3d8LhFb8L0/suh9DNSu+chVhNqFuEDwD2yyvbbtYs/ua/q0K/g14rVgCEEtLhzFa02R/9dj+dJAr8iYVd09rE5i3+aLipfjl94ooYlCzZDm7UjUvL2mP/0rgOic9E+lHZUY9sEVi+XFHPn6cvBz5C652pIpjL21M6XjKYtKco/+shvrPBxKvDfzjD4Rg+BTEzyHSboNpPJ0MqmFMBcg6NLOKMBCwpFBFc1EFVReSpoVjXfpYL+n/NZXnQw1vXQMLn6pmNIanYQIJUErqZkWuWq3kg0+qqNG5XDT039Q3bXEx/49xHhFlTJmwkNceDSTVoc8b8N1wdgQuX9DCvXJ7pxaRA+u/j3hRjDlMxkzfetdLj9yyf4IhijmuUPRKe7IngU+wxQcAy9JedLbJoLkETWVKkr3dmiKgtpJlkZshXlVEsIAWB5WsDWLkhuFma6uI6V8BGVi5z1VC4uYGwg/fAlGRLOXw0sGezRB2anX9An+Q8/9GF3GNFveerqTL6bzpFMJxjiEz6Y+9q0R/rMn7sDmi/TDGi9t9/3XBVFGIAAcdTGecYQpRufrxdknF4SXaCwcQnKEjmOVheIrZbJCkVhNFDiGMfumFQmGi1AeepjnICw8nF917qMfy5qf4ZRXBZfbK/ZCSzfMnQHHCYiLajSGOH96sUeaEg2pIfKBSbPsT3ggYPt8MJY/Cyo41eAeYqUbu3/hhsg+uNbINtaWW+ckrbM4BSyvB8glIQ7LlUw1SiQh905+eOrCg5ZO7O/TY9DFMgbsp5OmIUa8Fs72KF39NNbJJfXzZVP1HcaiZYpotNB1Vd0gypDOTwk1iD9Q5H2kvu8xTfYryZZ8L9cTONcNzgn7cW5U3N0R2ptLyfTZMIh+zMMx/Fa7DgW4+Jnk2vFqtQ1jaSELFGnLjXkNNFn+4raPIMAY5t3YEQ1iYxFOFAhwTF+edC7ErELiXQuJGw8uSrrKO6UWDLQl/34+9pxncnNqK0CLe6ijRx/2JRrNCBmFxp9z8dRHWTNk8iD/xtLcXKmqZYLtaSMK4KK1msPj2LE1jr1onrhpeQGS58t4Z13ZBMZoZnrqNK0Q+nM4LW81kuopRlerrsn5uZxQJ0wExacovZM2Ewx1oG6UolyxOK1TO/TgXoUPLP8cRggFiUskX5aul4StSCnohf50WPXqyMMd56hmCyQYb4y1PzixADUAYSEel8bZjVg5qyiqpf8m9mDrpLZL4YYc9hbYLx+U7uxkH/ohmbtIfg5Lis0F4psWmWffKmq3V90mdmK6teaTN2nadGTHTQcvihd+8Q8RLAnax/DewsmCPYC/xd2UdC3OfyhY9DKrBkQU7X/iw+4sxv4edNq2wxEmboNh3QyajwTdbM6kzhI/nvpmePC1FWapudxfi2JC2qIn9agmddTOS1Pcw+a/8D3VIZuJsE+qqQTb9efG4PCHshS1kiEPUHPXwV+6UUqY6mmWOTYF9KITcwJvz30HVD3rwdCtP1Tg2uKb2b7Z3ClF61HTQ0VRuTFVQNK5rO1RDAyqATK7y4jLmzZL/UfYub1k1/paVTBtVuYB8JDBzGt/TN9YbkyKb0B8Fck0Mk5RSkjkzw4NLTZ0KuaS/yUZ/Iz3Azheb8p332k0I41kx7Wzrzwj4V6j5SIFe6rKfp9AY7GTbxlPHRWA+ZtlGjP3DlRozDDDh9+3P4Or4hPpN32LltWB5RdLk6LytaoJzs7ErOZBvBHWJ5RX8Y2PLUBG8RMlftPKoC2Q++bCGCDhxDG5QJiT+cdnlaI6kFRa0FXhwZOYK4cxa7n28PSet+Tk0aPW37aMx8t+OMClTPsdamEYKxTsmSgWelwOAdcG10EgnPDVXmjVxPieuuK5ajEZXdUJnm1pOADBT1GdCdmcaxgi//8toL3mNTOn4NgKMpM6ZW2WRDpPjAzpiaoW4XpiBKo18UuvZBEYi3tOkMnmjsjn0Bnrjg1SJDzJjOtazXFmZNlxDJ4mZu1G72xGpRYNhgiA8KqyGcgsxUMCL682IWC9SAnGjf8vO2SYfoFgJbTsnphJEZxHQhfInroZlSKZxM+3oF6AOa5focVkwX0xpbBmru58J3JJ7BI5tGzIjpLoW/tSCWQUkkJMrsncAzaqQOmyeT3D7nsjtbQATE2x6Kjcvn4ie30f/F6PTOwPzbXjldQlTyehr+Oz2dsKQpSbk1GYBw53QR9q0I4RDxVmjT2ionAYvTUgI21gmmse/GmAr03tuzzSk3NchcrPefl3RFUogI83+s0NMslzRDftGefTC3O2gHddOIFQ9+gj0/SAtbTxXncMFKLSoGOnrsjubRD0rTK/KPw2NPykUV50h1PrBRLHXxYof76HHw7KHlRKKQq10/rQEZPylN64//t1df//hSwiTksd50UkTgM/cFgk1Vyyk0wm10NzMdrwq/M3Js/0GXVOj+x1m9VGbpJSF/SJKeFrfdVZKT6AoMoOO4XpgklCbUBy6T8SKYGn4eejgeotN5qaNwPmqjg3dc5cAB68K6wJ6VbyzyrhsjAjopZjITtLGUklJRt5PkteDwnTxL8GIlgtL+OIzELmYL12tIRGDm2mPkJwGx83pwXtap5ovQZsHgAkOw5gzizTGmrSv+x6xoeL1GlnTbAnzayIx9oKcB56WV/S7/YxsfcZ04LhpWAHtTSd3Czgb/TMrcG3BdCT1USXv7XRJRc71zVGvtbtZ2Hh0qEZ7K2/LzUkJkGjA61Ww97SyOGfdAZIT9vC2q2NMRSWwlW4/ZbfqHbLqlVbvwsE+vbnw3TP2ScLsH2KAm4sD8IYb9faOIvNPzt4jAfTuCsEB6PqgfOoJJWTuBiBs0RT1bzP4UMOBoO7y6KtLyqqwseyOiyVwrpdsbOacRYha4yV4FvdCA5kHom9++ebSJZ9HrI3nqgtH/Ix1vSgZl2uOAlCnYhVaJWRAQ9BFM85MMTUKdoZ3GGi+zk3jRxcDK/MEtN538FL0eBtDamGNVNVVSIJKgvmyRlvxFhqCKnvpt9bUAUr00MkoaQ9N+f0afkELzeVc0MgDMPXBts2EjqYzmjZB9FoCJCzhjePXAOUEDFpXQ66j0bUOQxShNtTG7SxthLMHmTkAvWc3GAD7BwLTSDConA8ssVtopMGZ0WGZh6h5NHGEGtYcW/3j+NxC30X04IA95pSMjh35wt0lma9Zpm1TaU3L6Hovj22jD6fJJfYhQFufu2+oNj2q8fxH69lP3TYx2kzySZij7R07GX3iWGGxlNcTpNkPx5e3Nre7snh+g4Z9zjra7nDluvlHBosEeLz+ZKgvJKxIuxniCwx2WLCTeLvNttg7CmuFuu4tQjMzWwo50vnPb8nwry+RFVKkzlRDtNTKmU9ZsAUByZuedBe4+6njRrQS3dDuEJ3hBMOQ4C6QwXS+wsZ2vt/SUnjGGdOsQNBS+AolAzDSCdDok3UtVtYERZb5xNbMb5hy2maJcD5x/kVikTBCztcdYZriq0DOXTyvAJTA1EAg46C9WOiHEmpOdQYuAerXNIIPMbrAJ3tUDb7nAkqGuiq8PQCkiY8Xw8qCX6OJdIVMbKBhA8yj72qOwvBaa/Lm6fce0CSBnJUQS32iorc7yMctc9K3Ynui0OTo/tZyMqBvmjc+WnGbCkrXbDzJf3It6ZM5RhvS4OM9uNdhC/EnNZQLND6nX8wqZp1Dl0vbWzzR6CYvM69DmnIHLMcPz57zmblYZXps8K1X+AKi6E/EALMDScrUCV7Pjcjx3KvI80584OOY72tiXnWqYQjrFHonIuf+FfsJGxPK/11D8zDPb4nlGglMEammEfV4VZd7oJJ1Y5F/JTGQG/Q6DGOawKHu7iz89hNBZnURWpb2IQeKKaNd+OqzK/AV1N40X8KKZw8SnFBmrI5AeygSdV9/TsQ6GGJ7RuomeBXe7F2M1BDt3wHNnNch+yzUAP8UH85keCXrMkQLm1pULcDH/jfsneEYz3Cu5vxfJYoGfZW7YXOVut8so6cRtFPgHSv+95S1RC95R0NZouefI8GXYW6QshJMp0nJb+wR8k9ynwc6i+VXMpepnCGR2dLprK/Ma3G4SyEYU9HdI622tcF3AYaXWSbHPy+L3jrtX4W6vV0yoyjOv+htHUVRDrau1tNwkJvu91n5W7UvubWn0XUZpTH5qaHQugHem48xCidYSS7Sv1vsMiNtqEAFfFnhKKcrCMxDr9p6hLsSOUlew0KYRMGc7ZIT8sJUAgC8u+NVkmz1iFUKwIK+dzv25ItGHsicJ+FWX65OPGbthBdb4yOak202hye+OtYm3sANQ2YpaEW51QbS9B3u4dnMtbeQgQ0CAtjrUfpwFvUcHq6plqZKf1SWTssiEfBiqyYuLxCYSNLOsYrPE18Ru1Q0bmjnkUF5f8xqPCkH1E1WzKO9qsN50XjojZhWyGv470INp0TlzUqe+JSqNEMJ1SyW8T9xI1bMayoW3Uco9dkZGaSifgscV+3artdssl28SG7Z5LyIgwmRnpLhk4BksSZX8kuq7WtBv0tVLfMEOiAHKuR1pzDfnsO7hV9uahQfcuXsfH3aMx4Y6zqKzECEh2XVuG/CBb9Csqgf+8N6XZYLhkvIjc7+xw3n3imXID7+lLMURHpaKLrJM0/RryPwJ69J+1CPZaryKXbEVsQNnH84D9rfjRiT6oXlsIKHHoubATEmLOuL6R9/0DiDTOrqIq/tWzu+cZQI+JqW4JGWOY8BxyelumULJ3D0I9jkq9asT0pG8bS3h7mzpeNWTFc9atTMVwD3R4NxgQ01XXaAAEbHliJ5cKW+rbbbSFFExaXOUnvfFU9wMGHFKhdydjwHw+r7Y6ZqR3VorPRGRewfs8hphU8Y2OplosXiNZKIOjzxKgp2/O2yee9Ij/TiqB2mB6yp1XEAxo9mDwdjWnZsDtsxY+FmXPwLQNh/lXmJTtr5CwN4z/YZHo7muYD9BBUdAw4VnXsqybhB7rP1MxHkGY5AItaGTUYbA5LFz2oZtLMy6pEa8kKNNwY89jm8/ny3x/8kmxxq2vGk9COYHqVz/pqvi+BHCEl+NSMKKoBLod2riKeDdqDovHWSryq5PvtnzB8f8e9xaECkpveoxGELrzMnC8NmYbdscIzj7/GZiBmxSRyZUZxF94vyf7dotx5ExJSSt3+vxSlZTxXiw0vZIdYQA4edO3zOM0Msjah8WvJNdv4sVDPYYEQQMLQdvQb5umv7MLak0ly9uQrdvYQnlga+y+hkWdzNckrzysk8R1P0x9K53RGH7I4Kn+dvI27KjmnHChJQdHwiuj7aoen+0Mk5siYSdedjgYBxjFXfp6HwLe91XRP6JEqq5UCNRECmS5AbWbZBVY5CQVZ8JmCqsfQdeWm5+c4SfxeZxiMXUZAdsc3Fi+WzqYtAgDUFGZs8p3lz+8Ul57itrp0cp6L/15YRKV4lr4fco/+4BhC3jKMEZ6jc1dx/0LM5lv3yby9MCPuyZ8cpcVOMQXRIJDn/m21YQi11V6U5mvOCDwGZ0mwIDd3ckNHsGR5/a/w/ZSj9fDwVRUnKpNrpyJkqJR9XDx8FuYwHM45YrOxO3zVOsojt0LKswIG98fNTF8i2qNJCvNxIHjTLBi8td2ujdlt1zJg18+R5fLR4jHpU+BBRy6/DhSzdbK9BGMT3AmepIjUBUXq11vPwCwBlg77+v+meju14ondEnSUKcVUiYgX8fcafHC66RN3+AOvOoObQ8NuSbPoAyFGbekq0J2T4vcrPG39vqJT3QKgJgk123Al55i4NeEPZZpDY1dIoJzIz0Ym9cjYWxXYe33vsdJL2zH436oaLTdbvKz2Kx/QWMTZdOuPWRJkI4pVZD6UipJjstYE5TibzFZzxmUzWgfxMBNqpLOPgp3VaKYVw9X+puenOM2oIlSBjufmVB5RcksEDOlGe26bsNGNYEMbyVpxpQo+vHhPFQEVIzchTWK3onaThkteLtZKGHRhZqNPSIcabDaavIjDmtQqS29t+98HV2WULLLKSi3CTkY6b9hJxnVclnBJH1i94I0yuU08OzO51V9HTPqEz2/MBnVi8PCa7nMFCKuKm8F5dNg0Me3ercdjYp/58JPUf16OSNlrjQqxiA23Zo8ODaieD/lf/2YewHiYCC5VgtSBp8g4eTO7HwlFUF1PKR4MpYLeX9+EkPKu8rUh2ONPG+S7I7Odxbw5JkMwkNldE66h9ka6KiDjIp8IOYSvCaW9CFpB8uWoBXsshGa9cDS76jldtd0SUvt77e13GxTESZbB9uQM3HryU/pemBdrLLtTNrBksyHBoYboFhQPRBV9OxLBJ+NBkQvAzoBFW+3Hd7EoIHn8+VYcAd2x1HTTqriDwZLBueBaB+cJDe5xGLQ6f2mTlJMD7cGsghHCNIoTm78XKVIektgSdomPKH7hWRCZDDPF9tZ5BKlvqQ9ck8Y5fy/M7HDmqLlT/uWY32nDx65WUmFoT5C+2Fo4/d5oUsBLmrNBzpVYx9y2JQWeOJ6EEUlYer/oirI0YMtOOEC2R9C6IETX8yNr7yo+o4eS5powIrkduvtxOF0mtjGu3sHjJVa9inWTx69xyVi3PmKaYdGX4+/tw2GsB1QIp5nMQtz7+MZ1kbGgfndEOSNS47lhcTKKKaIe0iiQBTlvEG+/06wil+uFRTihQ2LmZkeqTsk2NZE39n1ItWZoH6k+odI7HoDwA6mgsfOhmbw1twqX7/TdgZMsyKrv0EU5KLHQnZkEdX3/hV1Tn+2T8jeYoaVkWFNVwPu0/wOqJaG0pCLJTZFTvN8J/jk6mhEZYlaAfZL/wkmaV1C9PkNjwmkq/J3Pa358Wk5H9gDVwjHRf7L912IccLrThOjVVkuQBQsR5INbabnBd5emkbfdalVp7+8fmxtKHsVktjD+/Eh6VmzLDi/c7KbPNwBERFdPqn+iAdmNxGKYBVybLSGUkM0MuYXZDjmtLukPgZ4s41IlT2/BZ2/RcI33jTTuIlJNNMEt838vh2QuiS1V4ZYTYHcVdnGipPExJB6L/Jj9xK5kCQ9NB1YK2tDImQGY8SPt19/6fCCQMxvRiEF11kYNaXagMrtegQkAOAyyH981rxnYLglJIysUUkRiFrTe/obJhfWMiQu7r4XVm7oy94/+F1HKI4JXAafhqVWr8XORnqYgdXaE/xfrojwKAfu2a5fPoo/6lBGOA2jfOXdDyNeK/616K/Z4ZSoEVeVMTJ44CEuoTlbLgzcb2Hyj81efFyj23lt/cIDGNjGNdbx7MJG9pBRjbitrB3DgumXbJMXa1r0+J38Ry/kOxGGMjmAczpHlnowXmKGhJKgBM/iflw4LNJEjkJrx1OeQzbFOpYv7JH1BEEd8XVJcafWlhN1xwLMVG4Eu7WQBvI8imrvNbIXQaivl35DO0zNJiHfm/2MWN7yCbwnYhs2dsmiBe7RuhF3nankoXipaZCbVWs0Nj6rDVeMgr44v6F2E0pg05Ucs+vBmtOG/kInIpsL01ykB/JFQPEUCRPa6Pimt3e8tKv23y0COMlU1y55gQaumsDqzrcNj4iDv/t7yxRE90L0dSNnByasVdBU+yYla1neY+X+qAyNySMXhAnURuHcBFqASi/MbAREriCxDUep+E3nwmjz58lL7PwW+r+NfzF5cR+0oZy67EQ6G1JYuzKcFksD2T5fOrs18L4ksolz8QYIfg8nN/Hjrbvap/g4uCfNQ/uT/nUy0qwcgBBox6Ss75Ib9aJIkaOnLmv/t8kc61IP5XCqlmnk69ILY0thGmj5+E5rGZNH/Wj+E8pKdj5xQqkY/L++qBFhgnXfsukoxLhyUHsmF5B+ghKQi8ZVwyG7MSZfW6+1oac309gbJk0DHLJkj1Al0Xm73fhmimfjFecMujEbUgH6UGDO0zfzexeAfjZVr6KCuXsfL+XHpGSbjewJrGQjVzsBQ2HUoHroeFtmXdMBsYp3s1DaAfaXRPQi6SmHVCQedb0mIMbo/LIHPkiwHPxT4xYPhQqmIlJcv/6zQN97wUYMubQqgAFhtl8oLHP9+V0HYK9k/3tWJNOguuuOsQAzI2bL9d+ezdNiSk0KDgU1gNULejiMdBqHWMfjWXdBl3inPUIuzqKj1ufsj99vYiHlnfzH6vGIBRGM5Jfeg6mtzL+HkPefvht3HY6Ly3g0uhHw3v365jttbQvkBg5/UySvvIaK0s0xbEIMbz13JL3bvAOwx4RdHG7weOo2PGrcWMDFqZ7DJO6Ke2zLM2ExuT0wotiMc0jhDhm99PsCarrRdN7DniFdiCXf7pq7PcvhWVyY0WFaPiA2psGPq8WBTEJEa1fJaheb2/sUJKgyLDpcjrLCV8QEH/vL7vAiAxRWrd6NzSP8EMe0/DFauJIwViQ+TonsD2M4SabYazEkscwTetSmP7nHJOOfro2ZIhwx2vwRY3Vr9YRjiMuY3XO6t+nwZ3hwxA7vzAmK29nIuYJ50QY9LGoqeOP3DsaeOgWco4W4WVcbFeWt4eQ6XFgAK6FDtAKzR124uinrGZlepphiLPUucVJ8taBPp+Ps16L90Ij/4MRkiZ9SKNrxNJK2LgdrZabcJ+nPSIeIzu7GCtYSDxoltuGVxPdg2Jf60eMcAy3i9B8U9998dHD2yAa8yaZ7zoT/0vA8KCdK9vtF1vw22KRrCveLjvflxb9MJarCofi+WOL8EwG6Nn/rWSEjudEPJWt8BGeAUcj5d9xXr/UHYMg0EUcg0+2gauBCUqqHsSYbZ55NdHsx3bmtO7lJ6dfwOmsGvT1kLLMfk20RAZKOyoKgatiCHKcZIm8tbbnQSIz3MnIUMHgeUYQBZBPEtNmEnoHFD54X+eSSOhJebODFu/ke8E+4fumKzA1nVUXF89px/DbB7JfPWHd5cgnb8YCJ5+gvTr3Tof+GmY28AIWot+yDltDCWKE2bQjfa0SHfLckhPZYzWDE22Q9bwKp2xjCXzYYtqfoxo80d28vldiltmVgVKHXoDMMBy7/l4angyjEo0BpHQF2ZdtmS3WKSLBhYxON+Jn87dl4A7uuRVMF8VuL/C/CXza19eTPZd1VDI1Vj896kTjileYsQpUN5VfaJWBneBdCPtwFLCPDodVJ1ehgT67Hc/J5HNKv9vNuJLty4yATHq9XFDSPF7VFiWC6TWPQTnYuVreuOaASVacoCSjfdZYgPjEj+5ZudWyCCHeXr3u5LGzzJ9RKlC9rTnP2tGqgJfFhGtS8kItTjYQ5whBi6NkkllmdCCpnX2veCq9lAa992z5FmW7zCFcVrmEawJGja6My3Ae6grTweqNiIi+NDJkgdDEYTm4sCKjJsL69raqEwKGvLeWSsT+A9FS88Mpo/1PDH78OOoWoxeX+WqEkjyaX0viErWZVvhbtJ84hO/A0/PVynEtmpHGwI5taD8SQw6DAdor8b01UipfVbu2qZh46XXwb5budFVMRhCgVaESjDand/gALuVNWM3e8bmNidvJ5d1Nm5iHxrygqIuX/4YTzF2Dd4o6mBXlDHTHPGMzVFw2Y5yg9AgRIPzLIKsqMzGbDNHNMyZNJ75oKu7QsvG1DP4B1BbueeAN3A2HLhlwzsrBssVfQTAogE1ZOdd2Rod6iaQ8s6ldHEI8PqGuzjaiOdcKXv2VfgumIIXVv/pf7VzDnDk17j8WEr8BKD5HdJtih1fdQ0UwY1tzM1YOjA02ai7ILQ6HTHmbXcq4A3BdR9ubXTzVhVMfcUUcVu1zVuq7EldJjz0PoZlJM2FqNJtIaJufdgz2qc7kkaQGZZcvJV5pBc1HQcGt+4+qoQ4E0w1ic+LcqUaDF0bW35jtpH7a9yDPpCHRcj9lz5/RatmoRbBUqmfs37hZpHf7dQLd1kc6gS+R1PWI2/K8fC1AOkqgAfVx7qpaypXnXZyc067uQKreXwQ5MKh9spXwMpcwhu8a3acdE9KK2sDfaoyb12ga767v1BBo4Nb93TIQGbJymW/nsqu/PHiFyFCb2E3Z2O7MgcT3dSLhJTtA2FojYD4/shs+n5uOqJwsZ2wP8gpp1ts5g16ywgvuVYJBmMKdYsdTqKncbpalirWs0S9xaLkNsNWrA/+Mao2hZqjR1j+gv4QnKbrMNfVbkvBHa3tNrHXt94bjum2EU8IlsvdhqRvivNGpNaVAjqTtMhsAjOwH607OcRB4JFpjH73eJ0NjFpBdJ4sWlhD8k3mvOONe8msVwqB4YtxWauZ74239Qlrvxtd/W+SKO3MqxRgw7sfFDDPPtKJd17TbN9EtihnYd6r/HLDgV+54cEbPiWszfRBsx6lSz5fzAXNKBpSvtc/1GpAvm/51e0QsAu+n8CNYSe2vdpiw3kHxP9ioxMCUnumZ0J8bq+bj4xFETaLDRJpTM9aUdcKdi/91NaM3KPGljZUMTgPm8y4xe99IqlnO1hFA8PZGvs5yAAkXqsa8HkRrHAoFdZvm7LixmQtYJxawQX+KoSB9Cl/SqUej12U9pt4knxGAhMgUof1AY5z78/Q1OYWdHi9qEDDETESuiKqwNmDkGAJ8tvMVz6ktvYSBlc8h3Nkto9sJgCWa9rz7x8UKbQfA0IUw82gNotUc//P5SCnD3xJAQQPcIOILBBSdTGrQVjZXufm+gv9D05LDM8PIfx0jeknOD9H19crUJbchXJC8sG5FUTRux1J1YvSEbBFY6w9F962mITjUYYF2c6lNYG4bod4tpMDk1oMCa7qEU/LGltJodwtXjpkRq8ktpn2IXyqxO0cRPP9KxtanaBPirhOTqELl3qgw4cJWIg3RPTrHo1Xad7VbgYHtwh6bwHskGrRwH+gYd1u4wS3ZcO5URoyYckw9K9qvJPgmjqBx7TSR5S/gc4zkc6S3aZQ58ViP/Ff2KpsNtNaxlfA/LSpDb2TZVULkfoDYbLmMJ6Kptp66QBfdI10UpDHZkmSlLnrXCEWGP9FKmKPc/5ZKps4DIlYuZJ+Fe6MrjlALlNBjzWArpqKI0JGfDwS3FL2XdT9cQAKXTDsiEL0KDr1ls2Moz6+vzeAaRlBHRB87oucoPXhGQPGQscA16No7O7pj5E1TDkrmk82fqdCOB7e9VZj4eb7OSfS9byqhQzxYyTGOoq/kFpwiHHrbhvuxdG4K5k1joGEBBlqvfaiJJlV8URmbWTZKSOqQC8ThnR0iNwxZq0XGRoQ74taSPVHdjhpID1+F/rNjv5naIz4kq9TbCxgc2c2pu/sohw2Ts6VvGnPivaoqXsLktPkLczuQZgQpUauEA+nvu157Sjqs4HVVrU6opPEAE6QqxGHIkQ+FGOepw8TzZ1/79l7pNXb2uB87nvjKvgM1pit/zPD57SQ25MrbzXI4otv/SVvACAr9X/hF8A5Fz4v3YhjfX4ahhqpWPd44YcG1eKNI/TUNp7tojKZeULZ4BAbMZ8BEInxaNTiFRIQqOx49UG72CMkotaeZBe7eO1Ft1eRFaHtFEmBoce2KXB/uOJt7QRkVZWVQBHOwW5OJYedXVnTu2avU3+Ii2FKagzbRtysAeQzj59C4GjIhnE5oh9uhuqarC2bXDAhzEcn7AnnJdGpsphUy1q4owKyYlu6n6LbkxeKvsZqDnNhyuc0RE+uvxm8t6B4iB58+P3WzHktXSEe2B8H23x2U8kiWdCwrRi48I6RAXIn8crRH20LqLlwpwwyo/NKq9JS8mf73e71YW8/Nuz8sdo43S45edDRS8pj9mMbnTS8z8Akw83XV1VgyBST76VrDtbfApRr93+rYUMJcDcLArLOwNZSHxxCuG/7kCKsCet9kWj1AWcYQxufezdozGAVV1uzElgs4PHnR17tppk9okOToUWs8VsjGiGCilkkhLt/JkHZ4fakaaO0X34R1ttM1/4o4jkBArXQAfspJQ9WaW6n/1C/ikmWOAoyURfDO/Yp4jDFmrcN7xKlqIjSFBUPtlvXNaOXPze8P3hiulhi3u2zJM/08k/BvaxlZK52n/0L/CDQxF2zNdmr7WvJUjoHwxD78ZelxwSvsCBXC0FbDejCFMNUqYFBKPQn7Ppa8bMfhlSOb2wfHIfwNjMYVPE66Mh5Ga/xhg6hRJ+N9ezAyNP/6Rab6zmZnUZmq3pIc7rvnqFDARpclRwMvSJBJQlrghgs7OQVbn4gz2p31/KfhpZvr8DsW56FNsqWb23ZGT2dETHHEWromyxxE4fpAH0Hfm8/Vy2QgKpiLmfzENb13wKpb9INyaADsKPdrEI8Pz2NAwLC58czqrz1UN0p3fBqMUblTYAMh+fP8fEFB2XQgyKUgcKwxyJe7f78LTVHis4RLvLC0W9rxyBNyvSe6TWkWY5c2hSMdzfoqnM4C7R9W2YDAr1CvRZ5XSb/+tOzQ2nhq9/VvpX+ZgbeNBHyQ/tp+wDQE8zcSoJ+AQdTXRYTvvjIwgbmS6Cowcx1D/u3TslMtcph9X8GW8gxMIpBl3tZMXQS/fZRYQNLiECx1ksFK1KELuiyaScDCDY0lZeTysW9QpVyP0L+8dhNDd5rMNY2jDbIsWfCJW9tRE9iqzCozvEm7bqf3ObN9BpWxOKMcHzTx6UtbiLZQHbxVfl+m0YzN5+KYYcv6rHcX3QIXlE4rTzE32w02wHI9bJSgGFm0ilVg1vbfUYfCbhtPH1dd14Qq/EA45W6wB3+v1RkDMtT8Izc+5wqPR8Unlz7NJLqy+oRg1YIlXfpug4532F3Cnlecf+DIBxW1u5oLIjcvfOVL2QuJRXq8uqUGfL8bA2hKY7p1ntdzviT8WSWBoJMFh8ky9Qiq4YMNFCdGjli7oqCfCMmhYrc/gEVZ6VXqvepRPhS0w97BMKH8m1g9s9gdIBtP4qaB9Om++mmXCjhOjAxT+8icDAP/WjqlSUqC2JHmTcVdyDQGsNUoTqRkuhjIs+gDIm+lOSJk3tNXbJySzkUm5aw0t3VTIsI9INHykSb+gitTXW/9TflFfbQAvC9EfahtcthSIiE4DBA2VSETSvCtFrBkqsKpBh55GvQ5W+njvP7kcBu2I1eGxncP6Q7Kld5BETWEtUIdl3eFzDhA4JPH6WjI5CJ8kbWpbV/2MdCEp9keptPSOWhws2FcbtU3/Q3LvFxZiyAVZX0G7Xu5BnYstoBUqJSa1UzfQBt20dGsvVKW9I8QIiKHINVq5d0ZwS5d9cuVbf4SBzb4+bAsE0zOiR49Moc1Zk2b2Zj5nL+guI/bSSW0dHr9/kBbdjHmttCQpds+2kHxHMfqGY2wX1jOc+jv9gfWE+IbTkZL3NXgpLzXXZTvXIvhAvoBLKI209sVWmfgFRaMqpyaWip1+IgI8CPEHIiDLVW2HBLi9o5/u32OwmAXjXybbc9QznL/hAhOpYcvAOURVP1cTi5m3cpgtEWgIVxYi7n8IZpsZRuYdgGuktjdSEBiI0t0QC4Nb3SJ/NBlUpTxma0OndDoCzsDvVXg2lwkYntfcdNBZXhethlQYEQbIIdwU5qpS1ObOtkdQQL7SBaHe7XiXI6i9+ixy1Lbtc++qjymoTleSPNyTJ6PNRsgbs6f5F7eqD5V2d2uzQX8VWdEZB67VyVEs7bF8L5b8FawuynPWQfV+u4297T/4243DHoDrhyTKcaPNU3QyS+RIRIB0LWwjB7AGwD4ceeLfKTfeIRQ6X/U+5O4BG1SHHhtHjnY1YFY348LOaYDIOCioehemBI5vpF4YcvHndoV6qmaFMqBLIhriKMx4YQrhwApFbsuQ/Kv8l6gYN8j9zYWrMnhcesjrGskAJgZCNsuKS30qaNI8k9NhSBXzrZl2kqlvkZA6sn7GTsd+7mK/vZuAQgjGuvB8PiOEGtOo+26j6s58QltauL52pp4Hytwqta8lK7OECLZWIy3/3szoty35Lo/Bdis+qabwZjiU/5r1RL4nfKCTTFrt+Y9xv5rfCJMmc8YZlifFVcLaConbzl+XZ+Vvl1GPusqqXaF1bd///b9GPNxlyrRhuUZB0qNvQYa8NoxfgSMNJjRLrNhJSVyfQHPpmLoL4XDb5iPxXkZLcLCnMmW/T9eJHzl6G3mr+yv6R6BuYCvwAgNW6hZsJ2gSBHjjI2PrqrF7/9NfpKaHgypBhDzHADamZzHk3ENsuTMHDcs0GSccovmf2B42C4lvUc0cBk9ueWwRVBdmPQA9Mpg+S3b5sSsmznuEdfyrPRPl8QgUSb2tuvyql4qNgJXU7zBwk1KbrGDl0o9QvY9TSzPzYRrD97WZqcDp57h0o49nvVs4zl/ViZKYq7zu95KPSYW97obnNRb5fOswWq+ovjyPIixEljn6MyuV7k8dKJTNnrO82z8YJB8qxN6Hwjcq1ZLvoiGf0Wvme5rfh7/bG6Y+X6Wwl0ncV12pWd2+dRhfnwZ5Xh+bvgMMBQU8ukzJ706vyXHkLQYdz/bsmt0nIS8Ei+l7r+8ToZtEeMa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2022-04-03T18:13:00Z</dcterms:created>
  <dc:creator>Adriana Ariza Luque</dc:creator>
</cp:coreProperties>
</file>