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1B15E838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="00C22281" w:rsidRPr="00C22281">
              <w:rPr>
                <w:color w:val="auto"/>
              </w:rPr>
              <w:t xml:space="preserve"> </w:t>
            </w:r>
            <w:r w:rsidR="00BE3080" w:rsidRPr="00986211">
              <w:rPr>
                <w:color w:val="auto"/>
              </w:rPr>
              <w:t>Planeación del</w:t>
            </w:r>
            <w:r w:rsidR="00BE3080" w:rsidRPr="00986211">
              <w:rPr>
                <w:i/>
                <w:iCs/>
                <w:color w:val="auto"/>
              </w:rPr>
              <w:t xml:space="preserve"> catering</w:t>
            </w:r>
          </w:p>
          <w:p w14:paraId="027A1C4A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62627715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6558B8" w14:paraId="0B4DB213" w14:textId="77777777" w:rsidTr="00557C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6558B8" w:rsidRDefault="006558B8" w:rsidP="006558B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  <w:vAlign w:val="center"/>
          </w:tcPr>
          <w:p w14:paraId="77EE4804" w14:textId="1AF07E20" w:rsidR="006558B8" w:rsidRPr="006558B8" w:rsidRDefault="006558B8" w:rsidP="00655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6558B8">
              <w:rPr>
                <w:rFonts w:ascii="Calibri" w:eastAsia="Calibri" w:hAnsi="Calibri" w:cs="Calibri"/>
                <w:color w:val="000000"/>
              </w:rPr>
              <w:t xml:space="preserve">Planificación integral de servicios de </w:t>
            </w:r>
            <w:r w:rsidRPr="006558B8">
              <w:rPr>
                <w:rFonts w:ascii="Calibri" w:eastAsia="Calibri" w:hAnsi="Calibri" w:cs="Calibri"/>
                <w:i/>
                <w:iCs/>
                <w:color w:val="000000"/>
              </w:rPr>
              <w:t>catering</w:t>
            </w:r>
          </w:p>
        </w:tc>
      </w:tr>
      <w:tr w:rsidR="006558B8" w14:paraId="0BBA839A" w14:textId="77777777" w:rsidTr="00557C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6558B8" w:rsidRDefault="006558B8" w:rsidP="006558B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  <w:vAlign w:val="center"/>
          </w:tcPr>
          <w:p w14:paraId="48FF7865" w14:textId="1723421B" w:rsidR="006558B8" w:rsidRPr="006558B8" w:rsidRDefault="006558B8" w:rsidP="00655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6558B8">
              <w:rPr>
                <w:rFonts w:ascii="Calibri" w:eastAsia="Calibri" w:hAnsi="Calibri" w:cs="Calibri"/>
                <w:color w:val="000000"/>
              </w:rPr>
              <w:t xml:space="preserve">Desarrollar habilidades en la organización y gestión de eventos de </w:t>
            </w:r>
            <w:r w:rsidRPr="006558B8">
              <w:rPr>
                <w:rFonts w:ascii="Calibri" w:eastAsia="Calibri" w:hAnsi="Calibri" w:cs="Calibri"/>
                <w:i/>
                <w:iCs/>
                <w:color w:val="000000"/>
              </w:rPr>
              <w:t>catering,</w:t>
            </w:r>
            <w:r w:rsidRPr="006558B8">
              <w:rPr>
                <w:rFonts w:ascii="Calibri" w:eastAsia="Calibri" w:hAnsi="Calibri" w:cs="Calibri"/>
                <w:color w:val="000000"/>
              </w:rPr>
              <w:t xml:space="preserve"> a través de la identificación y aplicación de los elementos clave en la planificación. 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Default="00B97C77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A4464B" w:rsidRPr="00A4464B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312103" w:rsidRPr="00B545E2" w:rsidRDefault="00312103" w:rsidP="0031210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Pregunta 1</w:t>
            </w:r>
          </w:p>
        </w:tc>
        <w:tc>
          <w:tcPr>
            <w:tcW w:w="5460" w:type="dxa"/>
          </w:tcPr>
          <w:p w14:paraId="2C3DB768" w14:textId="33E39498" w:rsidR="00312103" w:rsidRPr="00A4464B" w:rsidRDefault="00B545E2" w:rsidP="00312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4464B">
              <w:rPr>
                <w:rFonts w:asciiTheme="majorHAnsi" w:eastAsia="Calibri" w:hAnsiTheme="majorHAnsi" w:cstheme="majorHAnsi"/>
                <w:color w:val="auto"/>
              </w:rPr>
              <w:t xml:space="preserve">¿Qué incluye la planeación del </w:t>
            </w:r>
            <w:r w:rsidRPr="00A4464B">
              <w:rPr>
                <w:rFonts w:asciiTheme="majorHAnsi" w:eastAsia="Calibri" w:hAnsiTheme="majorHAnsi" w:cstheme="majorHAnsi"/>
                <w:i/>
                <w:iCs/>
                <w:color w:val="auto"/>
              </w:rPr>
              <w:t>catering?</w:t>
            </w:r>
          </w:p>
        </w:tc>
        <w:tc>
          <w:tcPr>
            <w:tcW w:w="2160" w:type="dxa"/>
            <w:gridSpan w:val="5"/>
          </w:tcPr>
          <w:p w14:paraId="56B1DBDC" w14:textId="77777777" w:rsidR="00312103" w:rsidRPr="00A4464B" w:rsidRDefault="00312103" w:rsidP="0031210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proofErr w:type="spellStart"/>
            <w:r w:rsidRPr="00A4464B">
              <w:rPr>
                <w:rFonts w:asciiTheme="majorHAnsi" w:eastAsia="Calibri" w:hAnsiTheme="majorHAnsi" w:cstheme="majorHAnsi"/>
                <w:color w:val="auto"/>
              </w:rPr>
              <w:t>Rta</w:t>
            </w:r>
            <w:proofErr w:type="spellEnd"/>
            <w:r w:rsidRPr="00A4464B">
              <w:rPr>
                <w:rFonts w:asciiTheme="majorHAnsi" w:eastAsia="Calibri" w:hAnsiTheme="majorHAnsi" w:cstheme="majorHAnsi"/>
                <w:color w:val="auto"/>
              </w:rPr>
              <w:t>(s) correcta(s) (x)</w:t>
            </w:r>
          </w:p>
        </w:tc>
      </w:tr>
      <w:tr w:rsidR="00A4464B" w:rsidRPr="00A4464B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B545E2" w:rsidRPr="00B545E2" w:rsidRDefault="00B545E2" w:rsidP="00B545E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12911EF9" w:rsidR="00B545E2" w:rsidRPr="00A4464B" w:rsidRDefault="00B545E2" w:rsidP="00B545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4464B">
              <w:rPr>
                <w:rFonts w:asciiTheme="majorHAnsi" w:hAnsiTheme="majorHAnsi" w:cstheme="majorHAnsi"/>
                <w:color w:val="auto"/>
              </w:rPr>
              <w:t>Organización administrativa y personal.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B545E2" w:rsidRPr="00A4464B" w:rsidRDefault="00B545E2" w:rsidP="00B545E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A4464B" w:rsidRPr="00A4464B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B545E2" w:rsidRPr="00B545E2" w:rsidRDefault="00B545E2" w:rsidP="00B545E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645DEDE7" w:rsidR="00B545E2" w:rsidRPr="00A4464B" w:rsidRDefault="00B545E2" w:rsidP="00B545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4464B">
              <w:rPr>
                <w:rFonts w:asciiTheme="majorHAnsi" w:hAnsiTheme="majorHAnsi" w:cstheme="majorHAnsi"/>
                <w:color w:val="auto"/>
              </w:rPr>
              <w:t>Organización administrativa y tipos de servicio.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5D8F2004" w:rsidR="00B545E2" w:rsidRPr="00A4464B" w:rsidRDefault="00B545E2" w:rsidP="00B545E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4464B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A4464B" w:rsidRPr="00A4464B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B545E2" w:rsidRPr="00B545E2" w:rsidRDefault="00B545E2" w:rsidP="00B545E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027CA0A5" w:rsidR="00B545E2" w:rsidRPr="00A4464B" w:rsidRDefault="00B545E2" w:rsidP="00B545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4464B">
              <w:rPr>
                <w:rFonts w:asciiTheme="majorHAnsi" w:hAnsiTheme="majorHAnsi" w:cstheme="majorHAnsi"/>
                <w:color w:val="auto"/>
              </w:rPr>
              <w:t>Personal y costos del menú.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B545E2" w:rsidRPr="00A4464B" w:rsidRDefault="00B545E2" w:rsidP="00B545E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A4464B" w:rsidRPr="00A4464B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B545E2" w:rsidRPr="00B545E2" w:rsidRDefault="00B545E2" w:rsidP="00B545E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022B98BC" w:rsidR="00B545E2" w:rsidRPr="00A4464B" w:rsidRDefault="00B545E2" w:rsidP="00B545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4464B">
              <w:rPr>
                <w:rFonts w:asciiTheme="majorHAnsi" w:hAnsiTheme="majorHAnsi" w:cstheme="majorHAnsi"/>
                <w:color w:val="auto"/>
              </w:rPr>
              <w:t>Tipos de servicio y coordinación logística.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B545E2" w:rsidRPr="00A4464B" w:rsidRDefault="00B545E2" w:rsidP="00B545E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A4464B" w:rsidRPr="00A4464B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F4F2D" w:rsidRPr="00B545E2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57D011FD" w:rsidR="00FF4F2D" w:rsidRPr="00A4464B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A4464B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A4464B" w:rsidRPr="00A4464B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F4F2D" w:rsidRPr="00B545E2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469023BA" w:rsidR="00FF4F2D" w:rsidRPr="00A4464B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A4464B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A4464B" w:rsidRPr="00A4464B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Pr="00B545E2" w:rsidRDefault="00ED271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0BF60E01" w:rsidR="00B97C77" w:rsidRPr="00A4464B" w:rsidRDefault="00B545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4464B">
              <w:rPr>
                <w:rFonts w:asciiTheme="majorHAnsi" w:eastAsia="Calibri" w:hAnsiTheme="majorHAnsi" w:cstheme="majorHAnsi"/>
                <w:color w:val="auto"/>
              </w:rPr>
              <w:t xml:space="preserve">¿Cuál de los siguientes es un tipo de servicio en el </w:t>
            </w:r>
            <w:r w:rsidRPr="00A4464B">
              <w:rPr>
                <w:rFonts w:asciiTheme="majorHAnsi" w:eastAsia="Calibri" w:hAnsiTheme="majorHAnsi" w:cstheme="majorHAnsi"/>
                <w:i/>
                <w:iCs/>
                <w:color w:val="auto"/>
              </w:rPr>
              <w:t>catering</w:t>
            </w:r>
            <w:r w:rsidRPr="00A4464B">
              <w:rPr>
                <w:rFonts w:asciiTheme="majorHAnsi" w:eastAsia="Calibri" w:hAnsiTheme="majorHAnsi" w:cstheme="majorHAnsi"/>
                <w:color w:val="auto"/>
              </w:rPr>
              <w:t>?</w:t>
            </w:r>
          </w:p>
        </w:tc>
      </w:tr>
      <w:tr w:rsidR="00A4464B" w:rsidRPr="00A4464B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B545E2" w:rsidRPr="00B545E2" w:rsidRDefault="00B545E2" w:rsidP="00B545E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23D4937F" w:rsidR="00B545E2" w:rsidRPr="00A4464B" w:rsidRDefault="00B545E2" w:rsidP="00B545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4464B">
              <w:rPr>
                <w:color w:val="auto"/>
              </w:rPr>
              <w:t>Vajillas y cristalería.</w:t>
            </w:r>
          </w:p>
        </w:tc>
        <w:tc>
          <w:tcPr>
            <w:tcW w:w="2160" w:type="dxa"/>
            <w:gridSpan w:val="5"/>
          </w:tcPr>
          <w:p w14:paraId="7EC64AC1" w14:textId="77777777" w:rsidR="00B545E2" w:rsidRPr="00A4464B" w:rsidRDefault="00B545E2" w:rsidP="00B545E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A4464B" w:rsidRPr="00A4464B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B545E2" w:rsidRPr="00B545E2" w:rsidRDefault="00B545E2" w:rsidP="00B545E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6B826B34" w:rsidR="00B545E2" w:rsidRPr="00A4464B" w:rsidRDefault="00B545E2" w:rsidP="00B545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4464B">
              <w:rPr>
                <w:color w:val="auto"/>
              </w:rPr>
              <w:t>Elección de vinos.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04464EBF" w:rsidR="00B545E2" w:rsidRPr="00A4464B" w:rsidRDefault="00B545E2" w:rsidP="00B545E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A4464B" w:rsidRPr="00A4464B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B545E2" w:rsidRPr="00B545E2" w:rsidRDefault="00B545E2" w:rsidP="00B545E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0DC0BC81" w:rsidR="00B545E2" w:rsidRPr="00A4464B" w:rsidRDefault="00B545E2" w:rsidP="00B545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4464B">
              <w:rPr>
                <w:color w:val="auto"/>
              </w:rPr>
              <w:t>Banquete.</w:t>
            </w:r>
          </w:p>
        </w:tc>
        <w:tc>
          <w:tcPr>
            <w:tcW w:w="2160" w:type="dxa"/>
            <w:gridSpan w:val="5"/>
          </w:tcPr>
          <w:p w14:paraId="4DFC28D1" w14:textId="1EB9D2BE" w:rsidR="00B545E2" w:rsidRPr="00A4464B" w:rsidRDefault="00B545E2" w:rsidP="00B545E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4464B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A4464B" w:rsidRPr="00A4464B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B545E2" w:rsidRPr="00B545E2" w:rsidRDefault="00B545E2" w:rsidP="00B545E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14DDDED2" w:rsidR="00B545E2" w:rsidRPr="00A4464B" w:rsidRDefault="00B545E2" w:rsidP="00B545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4464B">
              <w:rPr>
                <w:color w:val="auto"/>
              </w:rPr>
              <w:t>Mano de obra.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B545E2" w:rsidRPr="00A4464B" w:rsidRDefault="00B545E2" w:rsidP="00B545E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A4464B" w:rsidRPr="00A4464B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F4F2D" w:rsidRPr="00B545E2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1495FA97" w:rsidR="00FF4F2D" w:rsidRPr="00A4464B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A4464B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A4464B" w:rsidRPr="00A4464B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F4F2D" w:rsidRPr="00B545E2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1EF3D9F7" w:rsidR="00FF4F2D" w:rsidRPr="00A4464B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A4464B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A4464B" w:rsidRPr="00A4464B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Pr="00B545E2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0B62277B" w:rsidR="00D6347F" w:rsidRPr="00A4464B" w:rsidRDefault="00B545E2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4464B">
              <w:rPr>
                <w:rFonts w:asciiTheme="majorHAnsi" w:eastAsia="Calibri" w:hAnsiTheme="majorHAnsi" w:cstheme="majorHAnsi"/>
                <w:color w:val="auto"/>
              </w:rPr>
              <w:t xml:space="preserve">¿Qué abarca el concepto de menaje en la planificación del </w:t>
            </w:r>
            <w:r w:rsidRPr="00A4464B">
              <w:rPr>
                <w:rFonts w:asciiTheme="majorHAnsi" w:eastAsia="Calibri" w:hAnsiTheme="majorHAnsi" w:cstheme="majorHAnsi"/>
                <w:i/>
                <w:iCs/>
                <w:color w:val="auto"/>
              </w:rPr>
              <w:t>catering</w:t>
            </w:r>
            <w:r w:rsidRPr="00A4464B">
              <w:rPr>
                <w:rFonts w:asciiTheme="majorHAnsi" w:eastAsia="Calibri" w:hAnsiTheme="majorHAnsi" w:cstheme="majorHAnsi"/>
                <w:color w:val="auto"/>
              </w:rPr>
              <w:t>?</w:t>
            </w:r>
          </w:p>
        </w:tc>
      </w:tr>
      <w:tr w:rsidR="00A4464B" w:rsidRPr="00A4464B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77435B" w:rsidRPr="00B545E2" w:rsidRDefault="0077435B" w:rsidP="0077435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678F2485" w:rsidR="0077435B" w:rsidRPr="00A4464B" w:rsidRDefault="0077435B" w:rsidP="007743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4464B">
              <w:rPr>
                <w:color w:val="auto"/>
              </w:rPr>
              <w:t>Material necesario y reglas del barman.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77435B" w:rsidRPr="00A4464B" w:rsidRDefault="0077435B" w:rsidP="0077435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A4464B" w:rsidRPr="00A4464B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77435B" w:rsidRPr="00B545E2" w:rsidRDefault="0077435B" w:rsidP="0077435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02B276A2" w:rsidR="0077435B" w:rsidRPr="00A4464B" w:rsidRDefault="008915A0" w:rsidP="007743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4464B">
              <w:rPr>
                <w:color w:val="auto"/>
              </w:rPr>
              <w:t>Personalización del evento y mano de obra.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5D6EA19C" w:rsidR="0077435B" w:rsidRPr="00A4464B" w:rsidRDefault="0077435B" w:rsidP="0077435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A4464B" w:rsidRPr="00A4464B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77435B" w:rsidRPr="00B545E2" w:rsidRDefault="0077435B" w:rsidP="0077435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30854F75" w:rsidR="0077435B" w:rsidRPr="00A4464B" w:rsidRDefault="0077435B" w:rsidP="007743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4464B">
              <w:rPr>
                <w:color w:val="auto"/>
              </w:rPr>
              <w:t>Tipos de servicio y elección de vinos.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8DFF3C3" w:rsidR="0077435B" w:rsidRPr="00A4464B" w:rsidRDefault="0077435B" w:rsidP="0077435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A4464B" w:rsidRPr="00A4464B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77435B" w:rsidRPr="00B545E2" w:rsidRDefault="0077435B" w:rsidP="0077435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1DD7FF31" w:rsidR="008915A0" w:rsidRPr="00A4464B" w:rsidRDefault="008915A0" w:rsidP="007743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4464B">
              <w:rPr>
                <w:color w:val="auto"/>
              </w:rPr>
              <w:t>Material necesario y distribución de mesas.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50335C74" w:rsidR="0077435B" w:rsidRPr="00A4464B" w:rsidRDefault="008915A0" w:rsidP="0077435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A4464B" w:rsidRPr="00A4464B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F4F2D" w:rsidRPr="00B545E2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29E48BD7" w:rsidR="00FF4F2D" w:rsidRPr="00A4464B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A4464B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A4464B" w:rsidRPr="00A4464B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F4F2D" w:rsidRPr="00B545E2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7C43A6D2" w:rsidR="00FF4F2D" w:rsidRPr="00A4464B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A4464B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A4464B" w:rsidRPr="00A4464B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Pr="00B545E2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66966956" w:rsidR="00D6347F" w:rsidRPr="00A4464B" w:rsidRDefault="0077435B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4464B">
              <w:rPr>
                <w:rFonts w:asciiTheme="majorHAnsi" w:eastAsia="Calibri" w:hAnsiTheme="majorHAnsi" w:cstheme="majorHAnsi"/>
                <w:color w:val="auto"/>
              </w:rPr>
              <w:t xml:space="preserve">¿Qué elemento es parte del servicio de bebidas en un evento de </w:t>
            </w:r>
            <w:r w:rsidRPr="00A4464B">
              <w:rPr>
                <w:rFonts w:asciiTheme="majorHAnsi" w:eastAsia="Calibri" w:hAnsiTheme="majorHAnsi" w:cstheme="majorHAnsi"/>
                <w:i/>
                <w:iCs/>
                <w:color w:val="auto"/>
              </w:rPr>
              <w:t>catering</w:t>
            </w:r>
            <w:r w:rsidRPr="00A4464B">
              <w:rPr>
                <w:rFonts w:asciiTheme="majorHAnsi" w:eastAsia="Calibri" w:hAnsiTheme="majorHAnsi" w:cstheme="majorHAnsi"/>
                <w:color w:val="auto"/>
              </w:rPr>
              <w:t>?</w:t>
            </w:r>
          </w:p>
        </w:tc>
      </w:tr>
      <w:tr w:rsidR="00A4464B" w:rsidRPr="00A4464B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77435B" w:rsidRPr="00B545E2" w:rsidRDefault="0077435B" w:rsidP="0077435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0A23819B" w:rsidR="0077435B" w:rsidRPr="00A4464B" w:rsidRDefault="0077435B" w:rsidP="007743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4464B">
              <w:rPr>
                <w:color w:val="auto"/>
              </w:rPr>
              <w:t>Costos de transporte.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77435B" w:rsidRPr="00A4464B" w:rsidRDefault="0077435B" w:rsidP="0077435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A4464B" w:rsidRPr="00A4464B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77435B" w:rsidRPr="00B545E2" w:rsidRDefault="0077435B" w:rsidP="0077435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5930D948" w:rsidR="0077435B" w:rsidRPr="00A4464B" w:rsidRDefault="008915A0" w:rsidP="007743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4464B">
              <w:rPr>
                <w:color w:val="auto"/>
              </w:rPr>
              <w:t>Personal y expectativas del cliente.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1D6F2AB3" w:rsidR="0077435B" w:rsidRPr="00A4464B" w:rsidRDefault="0077435B" w:rsidP="0077435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A4464B" w:rsidRPr="00A4464B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77435B" w:rsidRPr="00B545E2" w:rsidRDefault="0077435B" w:rsidP="0077435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63A201ED" w:rsidR="0077435B" w:rsidRPr="00A4464B" w:rsidRDefault="008915A0" w:rsidP="007743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4464B">
              <w:rPr>
                <w:color w:val="auto"/>
              </w:rPr>
              <w:t>Reglas del barman.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595E9B0D" w:rsidR="0077435B" w:rsidRPr="00A4464B" w:rsidRDefault="008915A0" w:rsidP="0077435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A4464B" w:rsidRPr="00A4464B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77435B" w:rsidRPr="00B545E2" w:rsidRDefault="0077435B" w:rsidP="0077435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49DB5566" w:rsidR="0077435B" w:rsidRPr="00A4464B" w:rsidRDefault="0077435B" w:rsidP="007743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4464B">
              <w:rPr>
                <w:color w:val="auto"/>
              </w:rPr>
              <w:t>Distribución de mesas y vajillas.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77435B" w:rsidRPr="00A4464B" w:rsidRDefault="0077435B" w:rsidP="0077435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A4464B" w:rsidRPr="00A4464B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F4F2D" w:rsidRPr="00B545E2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091F0AFD" w:rsidR="00FF4F2D" w:rsidRPr="00A4464B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A4464B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A4464B" w:rsidRPr="00A4464B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F4F2D" w:rsidRPr="00B545E2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07C19F55" w:rsidR="00FF4F2D" w:rsidRPr="00A4464B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A4464B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A4464B" w:rsidRPr="00A4464B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Pr="00B545E2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002252A3" w:rsidR="00D6347F" w:rsidRPr="00A4464B" w:rsidRDefault="00A12801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4464B">
              <w:rPr>
                <w:rFonts w:asciiTheme="majorHAnsi" w:eastAsia="Calibri" w:hAnsiTheme="majorHAnsi" w:cstheme="majorHAnsi"/>
                <w:color w:val="auto"/>
              </w:rPr>
              <w:t xml:space="preserve">¿Qué se incluye en los costos del menú para un servicio de </w:t>
            </w:r>
            <w:r w:rsidRPr="00A4464B">
              <w:rPr>
                <w:rFonts w:asciiTheme="majorHAnsi" w:eastAsia="Calibri" w:hAnsiTheme="majorHAnsi" w:cstheme="majorHAnsi"/>
                <w:i/>
                <w:iCs/>
                <w:color w:val="auto"/>
              </w:rPr>
              <w:t>catering</w:t>
            </w:r>
            <w:r w:rsidRPr="00A4464B">
              <w:rPr>
                <w:rFonts w:asciiTheme="majorHAnsi" w:eastAsia="Calibri" w:hAnsiTheme="majorHAnsi" w:cstheme="majorHAnsi"/>
                <w:color w:val="auto"/>
              </w:rPr>
              <w:t>?</w:t>
            </w:r>
          </w:p>
        </w:tc>
      </w:tr>
      <w:tr w:rsidR="00A4464B" w:rsidRPr="00A4464B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A12801" w:rsidRPr="00B545E2" w:rsidRDefault="00A12801" w:rsidP="00A1280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33C30E1F" w:rsidR="00A12801" w:rsidRPr="00A4464B" w:rsidRDefault="005C1AE4" w:rsidP="00A128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4464B">
              <w:rPr>
                <w:color w:val="auto"/>
              </w:rPr>
              <w:t>Materia prima y mano de obra.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83E2656" w:rsidR="00A12801" w:rsidRPr="00A4464B" w:rsidRDefault="005C1AE4" w:rsidP="00A1280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A4464B" w:rsidRPr="00A4464B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A12801" w:rsidRPr="00B545E2" w:rsidRDefault="00A12801" w:rsidP="00A1280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5D0183A4" w:rsidR="00A12801" w:rsidRPr="00A4464B" w:rsidRDefault="005C1AE4" w:rsidP="00A12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4464B">
              <w:rPr>
                <w:color w:val="auto"/>
              </w:rPr>
              <w:t>Material necesario y reglas del barman.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0351A3E3" w:rsidR="00A12801" w:rsidRPr="00A4464B" w:rsidRDefault="00A12801" w:rsidP="00A1280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A4464B" w:rsidRPr="00A4464B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A12801" w:rsidRPr="00B545E2" w:rsidRDefault="00A12801" w:rsidP="00A1280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61D6891E" w:rsidR="00A12801" w:rsidRPr="00A4464B" w:rsidRDefault="00A12801" w:rsidP="00A128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4464B">
              <w:rPr>
                <w:color w:val="auto"/>
              </w:rPr>
              <w:t>Tipos de servicio y reglas del barman.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701CD86" w:rsidR="00A12801" w:rsidRPr="00A4464B" w:rsidRDefault="00A12801" w:rsidP="00A1280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A4464B" w:rsidRPr="00A4464B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A12801" w:rsidRPr="00B545E2" w:rsidRDefault="00A12801" w:rsidP="00A1280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7E573FD4" w:rsidR="00A12801" w:rsidRPr="00A4464B" w:rsidRDefault="00A12801" w:rsidP="00A12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4464B">
              <w:rPr>
                <w:color w:val="auto"/>
              </w:rPr>
              <w:t>Expectativas del cliente y personalización del evento.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A12801" w:rsidRPr="00A4464B" w:rsidRDefault="00A12801" w:rsidP="00A1280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A4464B" w:rsidRPr="00A4464B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F4F2D" w:rsidRPr="00B545E2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081E8A0A" w:rsidR="00FF4F2D" w:rsidRPr="00A4464B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A4464B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A4464B" w:rsidRPr="00A4464B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F4F2D" w:rsidRPr="00B545E2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6D881AC1" w:rsidR="00FF4F2D" w:rsidRPr="00A4464B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A4464B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A4464B" w:rsidRPr="00A4464B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Pr="00B545E2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33F066D5" w:rsidR="00D6347F" w:rsidRPr="00A4464B" w:rsidRDefault="00A12801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4464B">
              <w:rPr>
                <w:rFonts w:asciiTheme="majorHAnsi" w:eastAsia="Calibri" w:hAnsiTheme="majorHAnsi" w:cstheme="majorHAnsi"/>
                <w:color w:val="auto"/>
              </w:rPr>
              <w:t xml:space="preserve">¿Cuál es un elemento clave de la coordinación logística en el </w:t>
            </w:r>
            <w:r w:rsidRPr="00A4464B">
              <w:rPr>
                <w:rFonts w:asciiTheme="majorHAnsi" w:eastAsia="Calibri" w:hAnsiTheme="majorHAnsi" w:cstheme="majorHAnsi"/>
                <w:i/>
                <w:iCs/>
                <w:color w:val="auto"/>
              </w:rPr>
              <w:t>catering</w:t>
            </w:r>
            <w:r w:rsidRPr="00A4464B">
              <w:rPr>
                <w:rFonts w:asciiTheme="majorHAnsi" w:eastAsia="Calibri" w:hAnsiTheme="majorHAnsi" w:cstheme="majorHAnsi"/>
                <w:color w:val="auto"/>
              </w:rPr>
              <w:t>?</w:t>
            </w:r>
          </w:p>
        </w:tc>
      </w:tr>
      <w:tr w:rsidR="00A4464B" w:rsidRPr="00A4464B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A12801" w:rsidRPr="00B545E2" w:rsidRDefault="00A12801" w:rsidP="00A1280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7309360D" w:rsidR="00A12801" w:rsidRPr="00A4464B" w:rsidRDefault="00A12801" w:rsidP="00A12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4464B">
              <w:rPr>
                <w:color w:val="auto"/>
              </w:rPr>
              <w:t>Elección de vinos.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777777" w:rsidR="00A12801" w:rsidRPr="00A4464B" w:rsidRDefault="00A12801" w:rsidP="00A1280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A4464B" w:rsidRPr="00A4464B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A12801" w:rsidRPr="00B545E2" w:rsidRDefault="00A12801" w:rsidP="00A1280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436B908D" w:rsidR="00A12801" w:rsidRPr="00A4464B" w:rsidRDefault="00A12801" w:rsidP="00A128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4464B">
              <w:rPr>
                <w:color w:val="auto"/>
              </w:rPr>
              <w:t>Personalización del evento.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0BE67B00" w:rsidR="00A12801" w:rsidRPr="00A4464B" w:rsidRDefault="00A12801" w:rsidP="00A1280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4464B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A4464B" w:rsidRPr="00A4464B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A12801" w:rsidRPr="00B545E2" w:rsidRDefault="00A12801" w:rsidP="00A1280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10954692" w:rsidR="00A12801" w:rsidRPr="00A4464B" w:rsidRDefault="00A12801" w:rsidP="00A12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4464B">
              <w:rPr>
                <w:color w:val="auto"/>
              </w:rPr>
              <w:t>Tipos de servicio.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A12801" w:rsidRPr="00A4464B" w:rsidRDefault="00A12801" w:rsidP="00A1280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A4464B" w:rsidRPr="00A4464B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A12801" w:rsidRPr="00B545E2" w:rsidRDefault="00A12801" w:rsidP="00A1280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49C0FE3E" w:rsidR="00A12801" w:rsidRPr="00A4464B" w:rsidRDefault="00A12801" w:rsidP="00A128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A4464B">
              <w:rPr>
                <w:color w:val="auto"/>
              </w:rPr>
              <w:t>Distribución de mesas.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A12801" w:rsidRPr="00A4464B" w:rsidRDefault="00A12801" w:rsidP="00A1280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A4464B" w:rsidRPr="00A4464B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F4F2D" w:rsidRPr="00B545E2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5162322C" w:rsidR="00FF4F2D" w:rsidRPr="00A4464B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A4464B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A4464B" w:rsidRPr="00A4464B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F4F2D" w:rsidRPr="00B545E2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55692BA" w:rsidR="00FF4F2D" w:rsidRPr="00A4464B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A4464B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A4464B" w:rsidRPr="00A4464B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B545E2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7BFB81DA" w:rsidR="00D6347F" w:rsidRPr="00A4464B" w:rsidRDefault="00A12801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A4464B">
              <w:rPr>
                <w:rFonts w:asciiTheme="majorHAnsi" w:eastAsia="Calibri" w:hAnsiTheme="majorHAnsi" w:cstheme="majorHAnsi"/>
                <w:bCs/>
                <w:color w:val="auto"/>
              </w:rPr>
              <w:t xml:space="preserve">¿Qué incluye la organización administrativa en la planeación del </w:t>
            </w:r>
            <w:r w:rsidRPr="00A4464B">
              <w:rPr>
                <w:rFonts w:asciiTheme="majorHAnsi" w:eastAsia="Calibri" w:hAnsiTheme="majorHAnsi" w:cstheme="majorHAnsi"/>
                <w:bCs/>
                <w:i/>
                <w:iCs/>
                <w:color w:val="auto"/>
              </w:rPr>
              <w:t>catering</w:t>
            </w:r>
            <w:r w:rsidRPr="00A4464B">
              <w:rPr>
                <w:rFonts w:asciiTheme="majorHAnsi" w:eastAsia="Calibri" w:hAnsiTheme="majorHAnsi" w:cstheme="majorHAnsi"/>
                <w:bCs/>
                <w:color w:val="auto"/>
              </w:rPr>
              <w:t>?</w:t>
            </w:r>
          </w:p>
        </w:tc>
      </w:tr>
      <w:tr w:rsidR="00A4464B" w:rsidRPr="00A4464B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A12801" w:rsidRPr="00B545E2" w:rsidRDefault="00A12801" w:rsidP="00A1280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30585B57" w:rsidR="00A12801" w:rsidRPr="00A4464B" w:rsidRDefault="00A12801" w:rsidP="00A128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A4464B">
              <w:rPr>
                <w:color w:val="auto"/>
              </w:rPr>
              <w:t>Tipos de servicio.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A12801" w:rsidRPr="00A4464B" w:rsidRDefault="00A12801" w:rsidP="00A128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A4464B" w:rsidRPr="00A4464B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A12801" w:rsidRPr="00B545E2" w:rsidRDefault="00A12801" w:rsidP="00A1280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48B4D572" w:rsidR="00A12801" w:rsidRPr="00A4464B" w:rsidRDefault="00A12801" w:rsidP="00A12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A4464B">
              <w:rPr>
                <w:color w:val="auto"/>
              </w:rPr>
              <w:t>Elección de vinos.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A12801" w:rsidRPr="00A4464B" w:rsidRDefault="00A12801" w:rsidP="00A12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A4464B" w:rsidRPr="00A4464B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A12801" w:rsidRPr="00B545E2" w:rsidRDefault="00A12801" w:rsidP="00A1280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5C6D6322" w:rsidR="00A12801" w:rsidRPr="00A4464B" w:rsidRDefault="00A12801" w:rsidP="00A128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A4464B">
              <w:rPr>
                <w:color w:val="auto"/>
              </w:rPr>
              <w:t>Personal.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4EB7C95B" w:rsidR="00A12801" w:rsidRPr="00A4464B" w:rsidRDefault="00A12801" w:rsidP="00A128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A4464B">
              <w:rPr>
                <w:rFonts w:asciiTheme="majorHAnsi" w:eastAsia="Calibri" w:hAnsiTheme="majorHAnsi" w:cstheme="majorHAnsi"/>
                <w:b/>
                <w:color w:val="auto"/>
              </w:rPr>
              <w:t>x</w:t>
            </w:r>
          </w:p>
        </w:tc>
      </w:tr>
      <w:tr w:rsidR="00A4464B" w:rsidRPr="00A4464B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A12801" w:rsidRPr="00B545E2" w:rsidRDefault="00A12801" w:rsidP="00A1280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6B80FEB1" w:rsidR="00A12801" w:rsidRPr="00A4464B" w:rsidRDefault="00A12801" w:rsidP="00A12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A4464B">
              <w:rPr>
                <w:color w:val="auto"/>
              </w:rPr>
              <w:t>Materia prima.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A12801" w:rsidRPr="00A4464B" w:rsidRDefault="00A12801" w:rsidP="00A12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A4464B" w:rsidRPr="00A4464B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F4F2D" w:rsidRPr="00B545E2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66E10651" w:rsidR="00FF4F2D" w:rsidRPr="00A4464B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A4464B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A4464B" w:rsidRPr="00A4464B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F4F2D" w:rsidRPr="00B545E2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FEDA6AA" w:rsidR="00FF4F2D" w:rsidRPr="00A4464B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A4464B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A4464B" w:rsidRPr="00A4464B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Pr="00B545E2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6C0DB90D" w:rsidR="00D6347F" w:rsidRPr="00A4464B" w:rsidRDefault="00A4464B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A4464B">
              <w:rPr>
                <w:rFonts w:asciiTheme="majorHAnsi" w:eastAsia="Calibri" w:hAnsiTheme="majorHAnsi" w:cstheme="majorHAnsi"/>
                <w:bCs/>
                <w:color w:val="auto"/>
              </w:rPr>
              <w:t xml:space="preserve">¿Cuál es uno de los tipos de servicio que se puede ofrecer en un evento de </w:t>
            </w:r>
            <w:r w:rsidRPr="00A4464B">
              <w:rPr>
                <w:rFonts w:asciiTheme="majorHAnsi" w:eastAsia="Calibri" w:hAnsiTheme="majorHAnsi" w:cstheme="majorHAnsi"/>
                <w:bCs/>
                <w:i/>
                <w:iCs/>
                <w:color w:val="auto"/>
              </w:rPr>
              <w:t>catering</w:t>
            </w:r>
            <w:r w:rsidRPr="00A4464B">
              <w:rPr>
                <w:rFonts w:asciiTheme="majorHAnsi" w:eastAsia="Calibri" w:hAnsiTheme="majorHAnsi" w:cstheme="majorHAnsi"/>
                <w:bCs/>
                <w:color w:val="auto"/>
              </w:rPr>
              <w:t>?</w:t>
            </w:r>
          </w:p>
        </w:tc>
      </w:tr>
      <w:tr w:rsidR="00A4464B" w:rsidRPr="00A4464B" w14:paraId="2A020A68" w14:textId="01B6DE53" w:rsidTr="00A4464B">
        <w:trPr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A4464B" w:rsidRPr="00B545E2" w:rsidRDefault="00A4464B" w:rsidP="00A446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75AB0A09" w:rsidR="00A4464B" w:rsidRPr="00A4464B" w:rsidRDefault="00A4464B" w:rsidP="00A446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A4464B">
              <w:rPr>
                <w:color w:val="auto"/>
              </w:rPr>
              <w:t>Personal.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A4464B" w:rsidRPr="00A4464B" w:rsidRDefault="00A4464B" w:rsidP="00A446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A4464B" w:rsidRPr="00A4464B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A4464B" w:rsidRPr="00B545E2" w:rsidRDefault="00A4464B" w:rsidP="00A446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25289A18" w:rsidR="00A4464B" w:rsidRPr="00A4464B" w:rsidRDefault="008915A0" w:rsidP="00A446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iCs/>
                <w:color w:val="auto"/>
              </w:rPr>
            </w:pPr>
            <w:r w:rsidRPr="00A4464B">
              <w:rPr>
                <w:color w:val="auto"/>
              </w:rPr>
              <w:t>Reglas del barman.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5300614F" w:rsidR="00A4464B" w:rsidRPr="00A4464B" w:rsidRDefault="00A4464B" w:rsidP="00A446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A4464B" w:rsidRPr="00A4464B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A4464B" w:rsidRPr="00B545E2" w:rsidRDefault="00A4464B" w:rsidP="00A446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31717489" w:rsidR="00A4464B" w:rsidRPr="00A4464B" w:rsidRDefault="00A4464B" w:rsidP="00A446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A4464B">
              <w:rPr>
                <w:color w:val="auto"/>
              </w:rPr>
              <w:t>Materia prima.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A4464B" w:rsidRPr="00A4464B" w:rsidRDefault="00A4464B" w:rsidP="00A446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A4464B" w:rsidRPr="00A4464B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A4464B" w:rsidRPr="00B545E2" w:rsidRDefault="00A4464B" w:rsidP="00A446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500F4F60" w:rsidR="008915A0" w:rsidRPr="00A4464B" w:rsidRDefault="008915A0" w:rsidP="00A446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proofErr w:type="spellStart"/>
            <w:r w:rsidRPr="00A4464B">
              <w:rPr>
                <w:i/>
                <w:iCs/>
                <w:color w:val="auto"/>
              </w:rPr>
              <w:t>Cocktail</w:t>
            </w:r>
            <w:proofErr w:type="spellEnd"/>
            <w:r w:rsidRPr="00A4464B">
              <w:rPr>
                <w:i/>
                <w:iCs/>
                <w:color w:val="auto"/>
              </w:rPr>
              <w:t>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3BF577C4" w:rsidR="00A4464B" w:rsidRPr="00A4464B" w:rsidRDefault="008915A0" w:rsidP="00A446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>
              <w:rPr>
                <w:rFonts w:asciiTheme="majorHAnsi" w:eastAsia="Calibri" w:hAnsiTheme="majorHAnsi" w:cstheme="majorHAnsi"/>
                <w:b/>
                <w:color w:val="auto"/>
              </w:rPr>
              <w:t>x</w:t>
            </w:r>
          </w:p>
        </w:tc>
      </w:tr>
      <w:tr w:rsidR="00A4464B" w:rsidRPr="00A4464B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F4F2D" w:rsidRPr="00B545E2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2893329C" w:rsidR="00FF4F2D" w:rsidRPr="00A4464B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A4464B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A4464B" w:rsidRPr="00A4464B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F4F2D" w:rsidRPr="00B545E2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29B8C86D" w:rsidR="00FF4F2D" w:rsidRPr="00A4464B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A4464B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A4464B" w:rsidRPr="00A4464B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6347F" w:rsidRPr="00B545E2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3E577204" w:rsidR="00D6347F" w:rsidRPr="00A4464B" w:rsidRDefault="00A4464B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A4464B">
              <w:rPr>
                <w:rFonts w:asciiTheme="majorHAnsi" w:eastAsia="Calibri" w:hAnsiTheme="majorHAnsi" w:cstheme="majorHAnsi"/>
                <w:bCs/>
                <w:color w:val="auto"/>
              </w:rPr>
              <w:t xml:space="preserve">¿Qué abarca la elección de vinos en el servicio de bebidas de un evento de </w:t>
            </w:r>
            <w:r w:rsidRPr="00A4464B">
              <w:rPr>
                <w:rFonts w:asciiTheme="majorHAnsi" w:eastAsia="Calibri" w:hAnsiTheme="majorHAnsi" w:cstheme="majorHAnsi"/>
                <w:bCs/>
                <w:i/>
                <w:iCs/>
                <w:color w:val="auto"/>
              </w:rPr>
              <w:t>catering</w:t>
            </w:r>
            <w:r w:rsidRPr="00A4464B">
              <w:rPr>
                <w:rFonts w:asciiTheme="majorHAnsi" w:eastAsia="Calibri" w:hAnsiTheme="majorHAnsi" w:cstheme="majorHAnsi"/>
                <w:bCs/>
                <w:color w:val="auto"/>
              </w:rPr>
              <w:t>?</w:t>
            </w:r>
          </w:p>
        </w:tc>
      </w:tr>
      <w:tr w:rsidR="00A4464B" w:rsidRPr="00A4464B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A4464B" w:rsidRPr="00B545E2" w:rsidRDefault="00A4464B" w:rsidP="00A446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20F2E780" w:rsidR="00A4464B" w:rsidRPr="00A4464B" w:rsidRDefault="00A4464B" w:rsidP="00A446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A4464B">
              <w:rPr>
                <w:color w:val="auto"/>
              </w:rPr>
              <w:t>Un aspecto clave del servicio de bebidas.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D82AAA7" w:rsidR="00A4464B" w:rsidRPr="00A4464B" w:rsidRDefault="00A4464B" w:rsidP="00A446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A4464B" w:rsidRPr="00A4464B" w14:paraId="7BD5093B" w14:textId="1231854E" w:rsidTr="008915A0">
        <w:trPr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A4464B" w:rsidRPr="00B545E2" w:rsidRDefault="00A4464B" w:rsidP="00A446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7F0AC0BF" w:rsidR="00A4464B" w:rsidRPr="00A4464B" w:rsidRDefault="008915A0" w:rsidP="00A446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A4464B">
              <w:rPr>
                <w:color w:val="auto"/>
              </w:rPr>
              <w:t>Un componente de la logística.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A4464B" w:rsidRPr="00A4464B" w:rsidRDefault="00A4464B" w:rsidP="00A446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A4464B" w:rsidRPr="00A4464B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A4464B" w:rsidRPr="00B545E2" w:rsidRDefault="00A4464B" w:rsidP="00A446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5D277A7C" w:rsidR="008915A0" w:rsidRPr="00A4464B" w:rsidRDefault="008915A0" w:rsidP="00A446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A4464B">
              <w:rPr>
                <w:color w:val="auto"/>
              </w:rPr>
              <w:t>Parte de la planeación del menú.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4B6F0795" w:rsidR="00A4464B" w:rsidRPr="00A4464B" w:rsidRDefault="008915A0" w:rsidP="00A446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>
              <w:rPr>
                <w:rFonts w:asciiTheme="majorHAnsi" w:eastAsia="Calibri" w:hAnsiTheme="majorHAnsi" w:cstheme="majorHAnsi"/>
                <w:b/>
                <w:color w:val="auto"/>
              </w:rPr>
              <w:t>x</w:t>
            </w:r>
          </w:p>
        </w:tc>
      </w:tr>
      <w:tr w:rsidR="00A4464B" w:rsidRPr="00A4464B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A4464B" w:rsidRPr="00B545E2" w:rsidRDefault="00A4464B" w:rsidP="00A446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31BAED52" w:rsidR="00A4464B" w:rsidRPr="00A4464B" w:rsidRDefault="00A4464B" w:rsidP="00A446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A4464B">
              <w:rPr>
                <w:color w:val="auto"/>
              </w:rPr>
              <w:t>Relacionado con la organización administrativa.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A4464B" w:rsidRPr="00A4464B" w:rsidRDefault="00A4464B" w:rsidP="00A446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A4464B" w:rsidRPr="00A4464B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F4F2D" w:rsidRPr="00B545E2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ECC401D" w:rsidR="00FF4F2D" w:rsidRPr="00A4464B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A4464B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A4464B" w:rsidRPr="00A4464B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F4F2D" w:rsidRPr="00B545E2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F4F2D" w:rsidRPr="00A4464B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A4464B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A4464B" w:rsidRPr="00A4464B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Pr="00B545E2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08E69123" w:rsidR="00D6347F" w:rsidRPr="00A4464B" w:rsidRDefault="00A4464B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A4464B">
              <w:rPr>
                <w:rFonts w:asciiTheme="majorHAnsi" w:eastAsia="Calibri" w:hAnsiTheme="majorHAnsi" w:cstheme="majorHAnsi"/>
                <w:b/>
                <w:color w:val="auto"/>
              </w:rPr>
              <w:t xml:space="preserve">¿Qué se incluye en la distribución de mesas dentro de la planificación del </w:t>
            </w:r>
            <w:r w:rsidRPr="00A4464B">
              <w:rPr>
                <w:rFonts w:asciiTheme="majorHAnsi" w:eastAsia="Calibri" w:hAnsiTheme="majorHAnsi" w:cstheme="majorHAnsi"/>
                <w:b/>
                <w:i/>
                <w:iCs/>
                <w:color w:val="auto"/>
              </w:rPr>
              <w:t>catering</w:t>
            </w:r>
            <w:r w:rsidRPr="00A4464B">
              <w:rPr>
                <w:rFonts w:asciiTheme="majorHAnsi" w:eastAsia="Calibri" w:hAnsiTheme="majorHAnsi" w:cstheme="majorHAnsi"/>
                <w:b/>
                <w:color w:val="auto"/>
              </w:rPr>
              <w:t>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Pr="00A4464B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A4464B" w:rsidRPr="00A4464B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A4464B" w:rsidRPr="00B545E2" w:rsidRDefault="00A4464B" w:rsidP="00A446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5893EF2D" w:rsidR="00A4464B" w:rsidRPr="00A4464B" w:rsidRDefault="00A4464B" w:rsidP="00A446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A4464B">
              <w:rPr>
                <w:color w:val="auto"/>
              </w:rPr>
              <w:t>Costos del menú.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A4464B" w:rsidRPr="00A4464B" w:rsidRDefault="00A4464B" w:rsidP="00A446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A4464B" w:rsidRPr="00A4464B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A4464B" w:rsidRPr="00B545E2" w:rsidRDefault="00A4464B" w:rsidP="00A446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3E4B729B" w:rsidR="00A4464B" w:rsidRPr="00A4464B" w:rsidRDefault="00A4464B" w:rsidP="00A446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A4464B">
              <w:rPr>
                <w:color w:val="auto"/>
              </w:rPr>
              <w:t>Parte del menaje.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5876D79C" w:rsidR="00A4464B" w:rsidRPr="00A4464B" w:rsidRDefault="00A4464B" w:rsidP="00A446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A4464B">
              <w:rPr>
                <w:rFonts w:asciiTheme="majorHAnsi" w:eastAsia="Calibri" w:hAnsiTheme="majorHAnsi" w:cstheme="majorHAnsi"/>
                <w:b/>
                <w:color w:val="auto"/>
              </w:rPr>
              <w:t>x</w:t>
            </w:r>
          </w:p>
        </w:tc>
      </w:tr>
      <w:tr w:rsidR="00A4464B" w:rsidRPr="00A4464B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A4464B" w:rsidRPr="00B545E2" w:rsidRDefault="00A4464B" w:rsidP="00A446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6F78754E" w:rsidR="00A4464B" w:rsidRPr="00A4464B" w:rsidRDefault="00A4464B" w:rsidP="00A446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A4464B">
              <w:rPr>
                <w:color w:val="auto"/>
              </w:rPr>
              <w:t>Materia prima.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A4464B" w:rsidRPr="00A4464B" w:rsidRDefault="00A4464B" w:rsidP="00A446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A4464B" w:rsidRPr="00A4464B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A4464B" w:rsidRPr="00B545E2" w:rsidRDefault="00A4464B" w:rsidP="00A446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7B3918BC" w:rsidR="00A4464B" w:rsidRPr="00A4464B" w:rsidRDefault="00A4464B" w:rsidP="00A446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A4464B">
              <w:rPr>
                <w:color w:val="auto"/>
              </w:rPr>
              <w:t>Coordinación logística.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A4464B" w:rsidRPr="00A4464B" w:rsidRDefault="00A4464B" w:rsidP="00A446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A4464B" w:rsidRPr="00A4464B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F4F2D" w:rsidRPr="00B545E2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82EA016" w:rsidR="00FF4F2D" w:rsidRPr="00A4464B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A4464B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F4F2D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F4F2D" w:rsidRPr="00B545E2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5DD972D6" w:rsidR="00FF4F2D" w:rsidRPr="00B545E2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B545E2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D6347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E160B7" w:rsidRPr="00E160B7" w:rsidRDefault="00E160B7" w:rsidP="00E16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D6347F" w:rsidRDefault="00D6347F" w:rsidP="00E160B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D6347F" w:rsidRDefault="00E160B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lastRenderedPageBreak/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439DB5" w14:textId="77777777" w:rsidR="00FC683E" w:rsidRDefault="00FC683E">
      <w:pPr>
        <w:spacing w:line="240" w:lineRule="auto"/>
      </w:pPr>
      <w:r>
        <w:separator/>
      </w:r>
    </w:p>
  </w:endnote>
  <w:endnote w:type="continuationSeparator" w:id="0">
    <w:p w14:paraId="1E2E6372" w14:textId="77777777" w:rsidR="00FC683E" w:rsidRDefault="00FC68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8DDFE99C-A920-4F68-B72F-6B2F071BB45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9D311E9-28DB-407B-920A-3FDB5D3C2C03}"/>
    <w:embedBold r:id="rId3" w:fontKey="{2318F415-F8FF-44D3-B73C-17B215A33AD4}"/>
    <w:embedItalic r:id="rId4" w:fontKey="{676C93A4-7478-4D45-9EBD-FEA2BEFB87CC}"/>
    <w:embedBoldItalic r:id="rId5" w:fontKey="{EE04E014-4F2D-4329-AF17-689757B20A3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9BF9DAD-A097-4E66-9904-9E983DCD79F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0D1275" w14:textId="77777777" w:rsidR="00FC683E" w:rsidRDefault="00FC683E">
      <w:pPr>
        <w:spacing w:line="240" w:lineRule="auto"/>
      </w:pPr>
      <w:r>
        <w:separator/>
      </w:r>
    </w:p>
  </w:footnote>
  <w:footnote w:type="continuationSeparator" w:id="0">
    <w:p w14:paraId="32253C25" w14:textId="77777777" w:rsidR="00FC683E" w:rsidRDefault="00FC683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244647"/>
    <w:rsid w:val="002A1507"/>
    <w:rsid w:val="002F081C"/>
    <w:rsid w:val="002F10C8"/>
    <w:rsid w:val="00307D05"/>
    <w:rsid w:val="00312103"/>
    <w:rsid w:val="00481DAA"/>
    <w:rsid w:val="004874B2"/>
    <w:rsid w:val="005A3A76"/>
    <w:rsid w:val="005C1AE4"/>
    <w:rsid w:val="0060154F"/>
    <w:rsid w:val="006558B8"/>
    <w:rsid w:val="0065700F"/>
    <w:rsid w:val="00697CDE"/>
    <w:rsid w:val="00747A17"/>
    <w:rsid w:val="0077435B"/>
    <w:rsid w:val="007E1C99"/>
    <w:rsid w:val="007F32A7"/>
    <w:rsid w:val="00803BF1"/>
    <w:rsid w:val="008915A0"/>
    <w:rsid w:val="00986211"/>
    <w:rsid w:val="009E4A90"/>
    <w:rsid w:val="00A12801"/>
    <w:rsid w:val="00A4464B"/>
    <w:rsid w:val="00AB658D"/>
    <w:rsid w:val="00AD6EB4"/>
    <w:rsid w:val="00AD7830"/>
    <w:rsid w:val="00B545E2"/>
    <w:rsid w:val="00B97C77"/>
    <w:rsid w:val="00BE3080"/>
    <w:rsid w:val="00C22281"/>
    <w:rsid w:val="00D00ED8"/>
    <w:rsid w:val="00D43CD1"/>
    <w:rsid w:val="00D6347F"/>
    <w:rsid w:val="00D709FF"/>
    <w:rsid w:val="00DD6645"/>
    <w:rsid w:val="00E160B7"/>
    <w:rsid w:val="00E61FEA"/>
    <w:rsid w:val="00ED2719"/>
    <w:rsid w:val="00ED4BC0"/>
    <w:rsid w:val="00F21227"/>
    <w:rsid w:val="00F708BB"/>
    <w:rsid w:val="00F75059"/>
    <w:rsid w:val="00FC683E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B545E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660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13E51BB-47DE-4C1A-A4E9-42F23B88748C}"/>
</file>

<file path=customXml/itemProps2.xml><?xml version="1.0" encoding="utf-8"?>
<ds:datastoreItem xmlns:ds="http://schemas.openxmlformats.org/officeDocument/2006/customXml" ds:itemID="{52F57E82-E7F2-40BE-9C63-39A3F7B1D264}"/>
</file>

<file path=customXml/itemProps3.xml><?xml version="1.0" encoding="utf-8"?>
<ds:datastoreItem xmlns:ds="http://schemas.openxmlformats.org/officeDocument/2006/customXml" ds:itemID="{E4D42764-1A70-4B28-9820-E365C7674A9E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891</Words>
  <Characters>4906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10</cp:revision>
  <dcterms:created xsi:type="dcterms:W3CDTF">2024-06-18T03:44:00Z</dcterms:created>
  <dcterms:modified xsi:type="dcterms:W3CDTF">2024-09-16T13:03:00Z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