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06DCA" w:rsidRPr="004A303A" w:rsidRDefault="00000000">
      <w:pPr>
        <w:jc w:val="center"/>
        <w:rPr>
          <w:b/>
          <w:sz w:val="20"/>
          <w:szCs w:val="20"/>
        </w:rPr>
      </w:pPr>
      <w:r w:rsidRPr="004A303A">
        <w:rPr>
          <w:b/>
          <w:sz w:val="20"/>
          <w:szCs w:val="20"/>
        </w:rPr>
        <w:t>FORMATO PARA EL DESARROLLO DE COMPONENTE FORMATIVO</w:t>
      </w:r>
    </w:p>
    <w:p w14:paraId="00000002" w14:textId="77777777" w:rsidR="00406DCA" w:rsidRPr="004A303A" w:rsidRDefault="00406DCA">
      <w:pPr>
        <w:tabs>
          <w:tab w:val="left" w:pos="3224"/>
        </w:tabs>
        <w:rPr>
          <w:sz w:val="20"/>
          <w:szCs w:val="20"/>
        </w:rPr>
      </w:pPr>
    </w:p>
    <w:tbl>
      <w:tblPr>
        <w:tblStyle w:val="affffffd"/>
        <w:tblW w:w="99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06DCA" w:rsidRPr="004A303A" w14:paraId="275B6409" w14:textId="77777777">
        <w:trPr>
          <w:trHeight w:val="340"/>
        </w:trPr>
        <w:tc>
          <w:tcPr>
            <w:tcW w:w="3397" w:type="dxa"/>
            <w:vAlign w:val="center"/>
          </w:tcPr>
          <w:p w14:paraId="00000003" w14:textId="77777777" w:rsidR="00406DCA" w:rsidRPr="004A303A" w:rsidRDefault="00000000">
            <w:pPr>
              <w:spacing w:line="276" w:lineRule="auto"/>
              <w:rPr>
                <w:sz w:val="20"/>
                <w:szCs w:val="20"/>
              </w:rPr>
            </w:pPr>
            <w:r w:rsidRPr="004A303A">
              <w:rPr>
                <w:sz w:val="20"/>
                <w:szCs w:val="20"/>
              </w:rPr>
              <w:t>PROGRAMA DE FORMACIÓN</w:t>
            </w:r>
          </w:p>
        </w:tc>
        <w:tc>
          <w:tcPr>
            <w:tcW w:w="6565" w:type="dxa"/>
            <w:vAlign w:val="center"/>
          </w:tcPr>
          <w:p w14:paraId="00000004" w14:textId="77777777" w:rsidR="00406DCA" w:rsidRPr="004A303A" w:rsidRDefault="00000000">
            <w:pPr>
              <w:spacing w:line="276" w:lineRule="auto"/>
              <w:rPr>
                <w:b w:val="0"/>
                <w:color w:val="E36C09"/>
                <w:sz w:val="20"/>
                <w:szCs w:val="20"/>
              </w:rPr>
            </w:pPr>
            <w:r w:rsidRPr="004A303A">
              <w:rPr>
                <w:b w:val="0"/>
                <w:sz w:val="20"/>
                <w:szCs w:val="20"/>
              </w:rPr>
              <w:t>Gestión sostenible en la producción de bienes y servicios</w:t>
            </w:r>
          </w:p>
        </w:tc>
      </w:tr>
    </w:tbl>
    <w:p w14:paraId="00000005" w14:textId="77777777" w:rsidR="00406DCA" w:rsidRPr="004A303A" w:rsidRDefault="00406DCA">
      <w:pPr>
        <w:rPr>
          <w:sz w:val="20"/>
          <w:szCs w:val="20"/>
        </w:rPr>
      </w:pPr>
    </w:p>
    <w:tbl>
      <w:tblPr>
        <w:tblStyle w:val="affffffe"/>
        <w:tblW w:w="99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06DCA" w:rsidRPr="004A303A" w14:paraId="7819634A" w14:textId="77777777">
        <w:trPr>
          <w:trHeight w:val="340"/>
        </w:trPr>
        <w:tc>
          <w:tcPr>
            <w:tcW w:w="1838" w:type="dxa"/>
            <w:vAlign w:val="center"/>
          </w:tcPr>
          <w:p w14:paraId="00000006" w14:textId="77777777" w:rsidR="00406DCA" w:rsidRPr="004A303A" w:rsidRDefault="00000000">
            <w:pPr>
              <w:spacing w:line="276" w:lineRule="auto"/>
              <w:rPr>
                <w:sz w:val="20"/>
                <w:szCs w:val="20"/>
              </w:rPr>
            </w:pPr>
            <w:r w:rsidRPr="004A303A">
              <w:rPr>
                <w:sz w:val="20"/>
                <w:szCs w:val="20"/>
              </w:rPr>
              <w:t>COMPETENCIA</w:t>
            </w:r>
          </w:p>
        </w:tc>
        <w:tc>
          <w:tcPr>
            <w:tcW w:w="2835" w:type="dxa"/>
            <w:vAlign w:val="center"/>
          </w:tcPr>
          <w:p w14:paraId="00000007" w14:textId="77777777" w:rsidR="00406DCA" w:rsidRPr="004A303A" w:rsidRDefault="00000000">
            <w:pPr>
              <w:spacing w:line="276" w:lineRule="auto"/>
              <w:rPr>
                <w:sz w:val="20"/>
                <w:szCs w:val="20"/>
                <w:u w:val="single"/>
              </w:rPr>
            </w:pPr>
            <w:r w:rsidRPr="004A303A">
              <w:rPr>
                <w:sz w:val="20"/>
                <w:szCs w:val="20"/>
              </w:rPr>
              <w:t xml:space="preserve">220201090- </w:t>
            </w:r>
            <w:r w:rsidRPr="004A303A">
              <w:rPr>
                <w:b w:val="0"/>
                <w:sz w:val="20"/>
                <w:szCs w:val="20"/>
              </w:rPr>
              <w:t>Planear logística inversa de acuerdo con procedimiento técnicos y normativa ambiental.</w:t>
            </w:r>
          </w:p>
        </w:tc>
        <w:tc>
          <w:tcPr>
            <w:tcW w:w="2126" w:type="dxa"/>
            <w:vAlign w:val="center"/>
          </w:tcPr>
          <w:p w14:paraId="00000008" w14:textId="77777777" w:rsidR="00406DCA" w:rsidRPr="004A303A" w:rsidRDefault="00000000">
            <w:pPr>
              <w:spacing w:line="276" w:lineRule="auto"/>
              <w:rPr>
                <w:sz w:val="20"/>
                <w:szCs w:val="20"/>
              </w:rPr>
            </w:pPr>
            <w:r w:rsidRPr="004A303A">
              <w:rPr>
                <w:sz w:val="20"/>
                <w:szCs w:val="20"/>
              </w:rPr>
              <w:t>RESULTADOS DE APRENDIZAJE</w:t>
            </w:r>
          </w:p>
        </w:tc>
        <w:tc>
          <w:tcPr>
            <w:tcW w:w="3163" w:type="dxa"/>
            <w:vAlign w:val="center"/>
          </w:tcPr>
          <w:p w14:paraId="00000009" w14:textId="77777777" w:rsidR="00406DCA" w:rsidRPr="004A303A" w:rsidRDefault="00000000">
            <w:pPr>
              <w:ind w:left="66"/>
              <w:jc w:val="both"/>
              <w:rPr>
                <w:b w:val="0"/>
                <w:sz w:val="20"/>
                <w:szCs w:val="20"/>
              </w:rPr>
            </w:pPr>
            <w:r w:rsidRPr="004A303A">
              <w:rPr>
                <w:sz w:val="20"/>
                <w:szCs w:val="20"/>
              </w:rPr>
              <w:t xml:space="preserve">220201090-03 </w:t>
            </w:r>
            <w:r w:rsidRPr="004A303A">
              <w:rPr>
                <w:b w:val="0"/>
                <w:sz w:val="20"/>
                <w:szCs w:val="20"/>
              </w:rPr>
              <w:t>Proponer acciones para la implementación de estrategias de economía circular según lineamientos técnicos y normativos para el cierre de ciclos.</w:t>
            </w:r>
          </w:p>
          <w:p w14:paraId="0000000A" w14:textId="77777777" w:rsidR="00406DCA" w:rsidRPr="004A303A" w:rsidRDefault="00406DCA">
            <w:pPr>
              <w:jc w:val="both"/>
              <w:rPr>
                <w:sz w:val="20"/>
                <w:szCs w:val="20"/>
              </w:rPr>
            </w:pPr>
          </w:p>
          <w:p w14:paraId="0000000B" w14:textId="77777777" w:rsidR="00406DCA" w:rsidRPr="004A303A" w:rsidRDefault="00000000">
            <w:pPr>
              <w:ind w:left="66"/>
              <w:jc w:val="both"/>
              <w:rPr>
                <w:sz w:val="20"/>
                <w:szCs w:val="20"/>
              </w:rPr>
            </w:pPr>
            <w:r w:rsidRPr="004A303A">
              <w:rPr>
                <w:sz w:val="20"/>
                <w:szCs w:val="20"/>
              </w:rPr>
              <w:t xml:space="preserve">220201090-04 </w:t>
            </w:r>
            <w:r w:rsidRPr="004A303A">
              <w:rPr>
                <w:b w:val="0"/>
                <w:sz w:val="20"/>
                <w:szCs w:val="20"/>
              </w:rPr>
              <w:t>Evaluar la eficacia de las alternativas implementadas para el cierre de ciclos de los procesos según criterios técnicos y normativos ambientales, sociales y económicos.</w:t>
            </w:r>
            <w:r w:rsidRPr="004A303A">
              <w:rPr>
                <w:sz w:val="20"/>
                <w:szCs w:val="20"/>
              </w:rPr>
              <w:t xml:space="preserve"> </w:t>
            </w:r>
          </w:p>
        </w:tc>
      </w:tr>
    </w:tbl>
    <w:p w14:paraId="0000000C" w14:textId="77777777" w:rsidR="00406DCA" w:rsidRPr="004A303A" w:rsidRDefault="00406DCA">
      <w:pPr>
        <w:rPr>
          <w:sz w:val="20"/>
          <w:szCs w:val="20"/>
        </w:rPr>
      </w:pPr>
    </w:p>
    <w:p w14:paraId="0000000D" w14:textId="77777777" w:rsidR="00406DCA" w:rsidRPr="004A303A" w:rsidRDefault="00406DCA">
      <w:pPr>
        <w:rPr>
          <w:sz w:val="20"/>
          <w:szCs w:val="20"/>
        </w:rPr>
      </w:pPr>
    </w:p>
    <w:tbl>
      <w:tblPr>
        <w:tblStyle w:val="afffffff"/>
        <w:tblW w:w="99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06DCA" w:rsidRPr="004A303A" w14:paraId="01030CAA" w14:textId="77777777">
        <w:trPr>
          <w:trHeight w:val="340"/>
        </w:trPr>
        <w:tc>
          <w:tcPr>
            <w:tcW w:w="3397" w:type="dxa"/>
            <w:vAlign w:val="center"/>
          </w:tcPr>
          <w:p w14:paraId="0000000E" w14:textId="77777777" w:rsidR="00406DCA" w:rsidRPr="004A303A" w:rsidRDefault="00000000">
            <w:pPr>
              <w:spacing w:line="276" w:lineRule="auto"/>
              <w:rPr>
                <w:sz w:val="20"/>
                <w:szCs w:val="20"/>
              </w:rPr>
            </w:pPr>
            <w:r w:rsidRPr="004A303A">
              <w:rPr>
                <w:sz w:val="20"/>
                <w:szCs w:val="20"/>
              </w:rPr>
              <w:t>NÚMERO DEL COMPONENTE FORMATIVO</w:t>
            </w:r>
          </w:p>
        </w:tc>
        <w:tc>
          <w:tcPr>
            <w:tcW w:w="6565" w:type="dxa"/>
            <w:vAlign w:val="center"/>
          </w:tcPr>
          <w:p w14:paraId="0000000F" w14:textId="77777777" w:rsidR="00406DCA" w:rsidRPr="004A303A" w:rsidRDefault="00000000">
            <w:pPr>
              <w:spacing w:line="276" w:lineRule="auto"/>
              <w:rPr>
                <w:b w:val="0"/>
                <w:sz w:val="20"/>
                <w:szCs w:val="20"/>
              </w:rPr>
            </w:pPr>
            <w:r w:rsidRPr="004A303A">
              <w:rPr>
                <w:b w:val="0"/>
                <w:sz w:val="20"/>
                <w:szCs w:val="20"/>
              </w:rPr>
              <w:t xml:space="preserve">04  </w:t>
            </w:r>
          </w:p>
        </w:tc>
      </w:tr>
      <w:tr w:rsidR="00406DCA" w:rsidRPr="004A303A" w14:paraId="6D09961E" w14:textId="77777777">
        <w:trPr>
          <w:trHeight w:val="340"/>
        </w:trPr>
        <w:tc>
          <w:tcPr>
            <w:tcW w:w="3397" w:type="dxa"/>
            <w:vAlign w:val="center"/>
          </w:tcPr>
          <w:p w14:paraId="00000010" w14:textId="77777777" w:rsidR="00406DCA" w:rsidRPr="004A303A" w:rsidRDefault="00000000">
            <w:pPr>
              <w:spacing w:line="276" w:lineRule="auto"/>
              <w:rPr>
                <w:sz w:val="20"/>
                <w:szCs w:val="20"/>
              </w:rPr>
            </w:pPr>
            <w:r w:rsidRPr="004A303A">
              <w:rPr>
                <w:sz w:val="20"/>
                <w:szCs w:val="20"/>
              </w:rPr>
              <w:t>NOMBRE DEL COMPONENTE FORMATIVO</w:t>
            </w:r>
          </w:p>
        </w:tc>
        <w:tc>
          <w:tcPr>
            <w:tcW w:w="6565" w:type="dxa"/>
            <w:vAlign w:val="center"/>
          </w:tcPr>
          <w:p w14:paraId="00000011" w14:textId="77777777" w:rsidR="00406DCA" w:rsidRPr="004A303A" w:rsidRDefault="00000000">
            <w:pPr>
              <w:rPr>
                <w:b w:val="0"/>
                <w:sz w:val="20"/>
                <w:szCs w:val="20"/>
              </w:rPr>
            </w:pPr>
            <w:proofErr w:type="spellStart"/>
            <w:r w:rsidRPr="004A303A">
              <w:rPr>
                <w:b w:val="0"/>
                <w:sz w:val="20"/>
                <w:szCs w:val="20"/>
              </w:rPr>
              <w:t>CF04</w:t>
            </w:r>
            <w:proofErr w:type="spellEnd"/>
            <w:r w:rsidRPr="004A303A">
              <w:rPr>
                <w:b w:val="0"/>
                <w:sz w:val="20"/>
                <w:szCs w:val="20"/>
              </w:rPr>
              <w:t xml:space="preserve"> Estrategias de economía circular y evaluación de la eficacia de alternativas implementadas.</w:t>
            </w:r>
          </w:p>
        </w:tc>
      </w:tr>
      <w:tr w:rsidR="00406DCA" w:rsidRPr="004A303A" w14:paraId="23D0FE3A" w14:textId="77777777">
        <w:trPr>
          <w:trHeight w:val="340"/>
        </w:trPr>
        <w:tc>
          <w:tcPr>
            <w:tcW w:w="3397" w:type="dxa"/>
            <w:vAlign w:val="center"/>
          </w:tcPr>
          <w:p w14:paraId="00000012" w14:textId="77777777" w:rsidR="00406DCA" w:rsidRPr="004A303A" w:rsidRDefault="00000000">
            <w:pPr>
              <w:spacing w:line="276" w:lineRule="auto"/>
              <w:rPr>
                <w:sz w:val="20"/>
                <w:szCs w:val="20"/>
              </w:rPr>
            </w:pPr>
            <w:r w:rsidRPr="004A303A">
              <w:rPr>
                <w:sz w:val="20"/>
                <w:szCs w:val="20"/>
              </w:rPr>
              <w:t>BREVE DESCRIPCIÓN</w:t>
            </w:r>
          </w:p>
        </w:tc>
        <w:tc>
          <w:tcPr>
            <w:tcW w:w="6565" w:type="dxa"/>
            <w:vAlign w:val="center"/>
          </w:tcPr>
          <w:p w14:paraId="00000013" w14:textId="77777777" w:rsidR="00406DCA" w:rsidRPr="004A303A" w:rsidRDefault="00000000">
            <w:pPr>
              <w:spacing w:line="276" w:lineRule="auto"/>
              <w:jc w:val="both"/>
              <w:rPr>
                <w:b w:val="0"/>
                <w:sz w:val="20"/>
                <w:szCs w:val="20"/>
              </w:rPr>
            </w:pPr>
            <w:r w:rsidRPr="004A303A">
              <w:rPr>
                <w:b w:val="0"/>
                <w:sz w:val="20"/>
                <w:szCs w:val="20"/>
              </w:rPr>
              <w:t>Este componente se centra en identificar nuevos modelos de negocios en la implementación de la economía circular, iniciativas de economía circular, fondos de inversión de impacto social. Así mismo, conceptos de eco innovación, ecodiseño y la identificación de sellos y etiquetado sostenible.</w:t>
            </w:r>
          </w:p>
          <w:p w14:paraId="00000014" w14:textId="77777777" w:rsidR="00406DCA" w:rsidRPr="004A303A" w:rsidRDefault="00406DCA">
            <w:pPr>
              <w:spacing w:line="276" w:lineRule="auto"/>
              <w:jc w:val="both"/>
              <w:rPr>
                <w:b w:val="0"/>
                <w:sz w:val="20"/>
                <w:szCs w:val="20"/>
              </w:rPr>
            </w:pPr>
          </w:p>
          <w:p w14:paraId="00000015" w14:textId="77777777" w:rsidR="00406DCA" w:rsidRPr="004A303A" w:rsidRDefault="00000000">
            <w:pPr>
              <w:spacing w:line="276" w:lineRule="auto"/>
              <w:jc w:val="both"/>
              <w:rPr>
                <w:color w:val="E36C09"/>
                <w:sz w:val="20"/>
                <w:szCs w:val="20"/>
              </w:rPr>
            </w:pPr>
            <w:r w:rsidRPr="004A303A">
              <w:rPr>
                <w:b w:val="0"/>
                <w:sz w:val="20"/>
                <w:szCs w:val="20"/>
              </w:rPr>
              <w:t xml:space="preserve">Por otro lado, conocer la importancia de la comunicación con los clientes de consumo de productos sostenibles, la importancia de implementar programas de ahorro y uso eficiente del agua y energía. Así mismo, los indicadores financieros, ambientales y comerciales. </w:t>
            </w:r>
          </w:p>
        </w:tc>
      </w:tr>
      <w:tr w:rsidR="00406DCA" w:rsidRPr="004A303A" w14:paraId="23B5C9B8" w14:textId="77777777">
        <w:trPr>
          <w:trHeight w:val="340"/>
        </w:trPr>
        <w:tc>
          <w:tcPr>
            <w:tcW w:w="3397" w:type="dxa"/>
            <w:vAlign w:val="center"/>
          </w:tcPr>
          <w:p w14:paraId="00000016" w14:textId="77777777" w:rsidR="00406DCA" w:rsidRPr="004A303A" w:rsidRDefault="00000000">
            <w:pPr>
              <w:spacing w:line="276" w:lineRule="auto"/>
              <w:rPr>
                <w:sz w:val="20"/>
                <w:szCs w:val="20"/>
              </w:rPr>
            </w:pPr>
            <w:r w:rsidRPr="004A303A">
              <w:rPr>
                <w:sz w:val="20"/>
                <w:szCs w:val="20"/>
              </w:rPr>
              <w:t>PALABRAS CLAVE</w:t>
            </w:r>
          </w:p>
        </w:tc>
        <w:tc>
          <w:tcPr>
            <w:tcW w:w="6565" w:type="dxa"/>
            <w:vAlign w:val="center"/>
          </w:tcPr>
          <w:p w14:paraId="00000017" w14:textId="77777777" w:rsidR="00406DCA" w:rsidRPr="004A303A" w:rsidRDefault="00000000">
            <w:pPr>
              <w:spacing w:line="276" w:lineRule="auto"/>
              <w:jc w:val="both"/>
              <w:rPr>
                <w:b w:val="0"/>
                <w:sz w:val="20"/>
                <w:szCs w:val="20"/>
              </w:rPr>
            </w:pPr>
            <w:r w:rsidRPr="004A303A">
              <w:rPr>
                <w:b w:val="0"/>
                <w:sz w:val="20"/>
                <w:szCs w:val="20"/>
              </w:rPr>
              <w:t xml:space="preserve">Ecodiseño, </w:t>
            </w:r>
            <w:proofErr w:type="spellStart"/>
            <w:r w:rsidRPr="004A303A">
              <w:rPr>
                <w:b w:val="0"/>
                <w:sz w:val="20"/>
                <w:szCs w:val="20"/>
              </w:rPr>
              <w:t>ecoinnovación</w:t>
            </w:r>
            <w:proofErr w:type="spellEnd"/>
            <w:r w:rsidRPr="004A303A">
              <w:rPr>
                <w:b w:val="0"/>
                <w:sz w:val="20"/>
                <w:szCs w:val="20"/>
              </w:rPr>
              <w:t>, fondos de inversión, sellos, sostenibilidad.</w:t>
            </w:r>
          </w:p>
        </w:tc>
      </w:tr>
    </w:tbl>
    <w:p w14:paraId="00000018" w14:textId="77777777" w:rsidR="00406DCA" w:rsidRPr="004A303A" w:rsidRDefault="00406DCA">
      <w:pPr>
        <w:rPr>
          <w:sz w:val="20"/>
          <w:szCs w:val="20"/>
        </w:rPr>
      </w:pPr>
    </w:p>
    <w:tbl>
      <w:tblPr>
        <w:tblStyle w:val="afffffff0"/>
        <w:tblW w:w="99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06DCA" w:rsidRPr="004A303A" w14:paraId="100858BC" w14:textId="77777777">
        <w:trPr>
          <w:trHeight w:val="340"/>
        </w:trPr>
        <w:tc>
          <w:tcPr>
            <w:tcW w:w="3397" w:type="dxa"/>
            <w:vAlign w:val="center"/>
          </w:tcPr>
          <w:p w14:paraId="00000019" w14:textId="77777777" w:rsidR="00406DCA" w:rsidRPr="004A303A" w:rsidRDefault="00000000">
            <w:pPr>
              <w:spacing w:line="276" w:lineRule="auto"/>
              <w:rPr>
                <w:sz w:val="20"/>
                <w:szCs w:val="20"/>
              </w:rPr>
            </w:pPr>
            <w:r w:rsidRPr="004A303A">
              <w:rPr>
                <w:sz w:val="20"/>
                <w:szCs w:val="20"/>
              </w:rPr>
              <w:t>ÁREA OCUPACIONAL</w:t>
            </w:r>
          </w:p>
        </w:tc>
        <w:tc>
          <w:tcPr>
            <w:tcW w:w="6565" w:type="dxa"/>
            <w:vAlign w:val="center"/>
          </w:tcPr>
          <w:p w14:paraId="0000001A" w14:textId="77777777" w:rsidR="00406DCA" w:rsidRPr="004A303A" w:rsidRDefault="00000000">
            <w:pPr>
              <w:spacing w:line="276" w:lineRule="auto"/>
              <w:rPr>
                <w:color w:val="E36C09"/>
                <w:sz w:val="20"/>
                <w:szCs w:val="20"/>
              </w:rPr>
            </w:pPr>
            <w:r w:rsidRPr="004A303A">
              <w:rPr>
                <w:b w:val="0"/>
                <w:sz w:val="20"/>
                <w:szCs w:val="20"/>
              </w:rPr>
              <w:t>Finanzas y Administración.</w:t>
            </w:r>
          </w:p>
        </w:tc>
      </w:tr>
      <w:tr w:rsidR="00406DCA" w:rsidRPr="004A303A" w14:paraId="2B40E350" w14:textId="77777777">
        <w:trPr>
          <w:trHeight w:val="465"/>
        </w:trPr>
        <w:tc>
          <w:tcPr>
            <w:tcW w:w="3397" w:type="dxa"/>
            <w:vAlign w:val="center"/>
          </w:tcPr>
          <w:p w14:paraId="0000001B" w14:textId="77777777" w:rsidR="00406DCA" w:rsidRPr="004A303A" w:rsidRDefault="00000000">
            <w:pPr>
              <w:spacing w:line="276" w:lineRule="auto"/>
              <w:rPr>
                <w:sz w:val="20"/>
                <w:szCs w:val="20"/>
              </w:rPr>
            </w:pPr>
            <w:r w:rsidRPr="004A303A">
              <w:rPr>
                <w:sz w:val="20"/>
                <w:szCs w:val="20"/>
              </w:rPr>
              <w:t>IDIOMA</w:t>
            </w:r>
          </w:p>
        </w:tc>
        <w:tc>
          <w:tcPr>
            <w:tcW w:w="6565" w:type="dxa"/>
            <w:vAlign w:val="center"/>
          </w:tcPr>
          <w:p w14:paraId="0000001C" w14:textId="77777777" w:rsidR="00406DCA" w:rsidRPr="004A303A" w:rsidRDefault="00000000">
            <w:pPr>
              <w:spacing w:line="276" w:lineRule="auto"/>
              <w:rPr>
                <w:color w:val="E36C09"/>
                <w:sz w:val="20"/>
                <w:szCs w:val="20"/>
              </w:rPr>
            </w:pPr>
            <w:r w:rsidRPr="004A303A">
              <w:rPr>
                <w:b w:val="0"/>
                <w:sz w:val="20"/>
                <w:szCs w:val="20"/>
              </w:rPr>
              <w:t>Español</w:t>
            </w:r>
          </w:p>
        </w:tc>
      </w:tr>
    </w:tbl>
    <w:p w14:paraId="0000001D" w14:textId="77777777" w:rsidR="00406DCA" w:rsidRPr="004A303A" w:rsidRDefault="00406DCA">
      <w:pPr>
        <w:rPr>
          <w:sz w:val="20"/>
          <w:szCs w:val="20"/>
        </w:rPr>
      </w:pPr>
    </w:p>
    <w:p w14:paraId="0000001E" w14:textId="77777777" w:rsidR="00406DCA" w:rsidRPr="004A303A" w:rsidRDefault="00406DCA">
      <w:pPr>
        <w:pBdr>
          <w:top w:val="nil"/>
          <w:left w:val="nil"/>
          <w:bottom w:val="nil"/>
          <w:right w:val="nil"/>
          <w:between w:val="nil"/>
        </w:pBdr>
        <w:jc w:val="both"/>
        <w:rPr>
          <w:b/>
          <w:color w:val="E36C09"/>
          <w:sz w:val="20"/>
          <w:szCs w:val="20"/>
        </w:rPr>
      </w:pPr>
    </w:p>
    <w:p w14:paraId="0000003C" w14:textId="77777777" w:rsidR="00406DCA" w:rsidRPr="004A303A" w:rsidRDefault="00406DCA" w:rsidP="00DA0F04">
      <w:pPr>
        <w:pBdr>
          <w:top w:val="nil"/>
          <w:left w:val="nil"/>
          <w:bottom w:val="nil"/>
          <w:right w:val="nil"/>
          <w:between w:val="nil"/>
        </w:pBdr>
        <w:rPr>
          <w:b/>
          <w:sz w:val="20"/>
          <w:szCs w:val="20"/>
        </w:rPr>
      </w:pPr>
    </w:p>
    <w:p w14:paraId="0000003D" w14:textId="584123A9" w:rsidR="00406DCA" w:rsidRPr="004A303A" w:rsidRDefault="00406DCA" w:rsidP="00DA0F04">
      <w:pPr>
        <w:pBdr>
          <w:top w:val="nil"/>
          <w:left w:val="nil"/>
          <w:bottom w:val="nil"/>
          <w:right w:val="nil"/>
          <w:between w:val="nil"/>
        </w:pBdr>
        <w:jc w:val="both"/>
        <w:rPr>
          <w:b/>
          <w:sz w:val="20"/>
          <w:szCs w:val="20"/>
        </w:rPr>
      </w:pPr>
    </w:p>
    <w:p w14:paraId="0D617063" w14:textId="77777777" w:rsidR="00DA0F04" w:rsidRPr="004A303A" w:rsidRDefault="00DA0F04" w:rsidP="00DA0F04">
      <w:pPr>
        <w:pBdr>
          <w:top w:val="nil"/>
          <w:left w:val="nil"/>
          <w:bottom w:val="nil"/>
          <w:right w:val="nil"/>
          <w:between w:val="nil"/>
        </w:pBdr>
        <w:jc w:val="both"/>
        <w:rPr>
          <w:b/>
          <w:sz w:val="20"/>
          <w:szCs w:val="20"/>
        </w:rPr>
      </w:pPr>
    </w:p>
    <w:p w14:paraId="0D82A042" w14:textId="77777777" w:rsidR="00DA0F04" w:rsidRPr="004A303A" w:rsidRDefault="00DA0F04" w:rsidP="00DA0F04">
      <w:pPr>
        <w:pBdr>
          <w:top w:val="nil"/>
          <w:left w:val="nil"/>
          <w:bottom w:val="nil"/>
          <w:right w:val="nil"/>
          <w:between w:val="nil"/>
        </w:pBdr>
        <w:jc w:val="both"/>
        <w:rPr>
          <w:b/>
          <w:sz w:val="20"/>
          <w:szCs w:val="20"/>
        </w:rPr>
      </w:pPr>
    </w:p>
    <w:p w14:paraId="3952A478" w14:textId="77777777" w:rsidR="00DA0F04" w:rsidRPr="004A303A" w:rsidRDefault="00DA0F04" w:rsidP="00DA0F04">
      <w:pPr>
        <w:pBdr>
          <w:top w:val="nil"/>
          <w:left w:val="nil"/>
          <w:bottom w:val="nil"/>
          <w:right w:val="nil"/>
          <w:between w:val="nil"/>
        </w:pBdr>
        <w:jc w:val="both"/>
        <w:rPr>
          <w:b/>
          <w:sz w:val="20"/>
          <w:szCs w:val="20"/>
        </w:rPr>
      </w:pPr>
    </w:p>
    <w:p w14:paraId="666A8116" w14:textId="77777777" w:rsidR="00DA0F04" w:rsidRPr="004A303A" w:rsidRDefault="00DA0F04" w:rsidP="00DA0F04">
      <w:pPr>
        <w:pBdr>
          <w:top w:val="nil"/>
          <w:left w:val="nil"/>
          <w:bottom w:val="nil"/>
          <w:right w:val="nil"/>
          <w:between w:val="nil"/>
        </w:pBdr>
        <w:jc w:val="both"/>
        <w:rPr>
          <w:b/>
          <w:sz w:val="20"/>
          <w:szCs w:val="20"/>
        </w:rPr>
      </w:pPr>
    </w:p>
    <w:p w14:paraId="0000003E" w14:textId="77777777" w:rsidR="00406DCA" w:rsidRPr="004A303A" w:rsidRDefault="00406DCA" w:rsidP="00DA0F04">
      <w:pPr>
        <w:pBdr>
          <w:top w:val="nil"/>
          <w:left w:val="nil"/>
          <w:bottom w:val="nil"/>
          <w:right w:val="nil"/>
          <w:between w:val="nil"/>
        </w:pBdr>
        <w:jc w:val="both"/>
        <w:rPr>
          <w:b/>
          <w:sz w:val="20"/>
          <w:szCs w:val="20"/>
        </w:rPr>
      </w:pPr>
    </w:p>
    <w:p w14:paraId="00000044" w14:textId="77777777" w:rsidR="00406DCA" w:rsidRPr="004A303A" w:rsidRDefault="00406DCA" w:rsidP="00DA0F04">
      <w:pPr>
        <w:pBdr>
          <w:top w:val="nil"/>
          <w:left w:val="nil"/>
          <w:bottom w:val="nil"/>
          <w:right w:val="nil"/>
          <w:between w:val="nil"/>
        </w:pBdr>
        <w:jc w:val="both"/>
        <w:rPr>
          <w:b/>
          <w:sz w:val="20"/>
          <w:szCs w:val="20"/>
        </w:rPr>
      </w:pPr>
    </w:p>
    <w:p w14:paraId="00000045" w14:textId="77777777" w:rsidR="00406DCA" w:rsidRPr="004A303A" w:rsidRDefault="00000000" w:rsidP="00DA0F04">
      <w:pPr>
        <w:numPr>
          <w:ilvl w:val="0"/>
          <w:numId w:val="6"/>
        </w:numPr>
        <w:pBdr>
          <w:top w:val="nil"/>
          <w:left w:val="nil"/>
          <w:bottom w:val="nil"/>
          <w:right w:val="nil"/>
          <w:between w:val="nil"/>
        </w:pBdr>
        <w:ind w:left="284" w:hanging="284"/>
        <w:jc w:val="both"/>
        <w:rPr>
          <w:b/>
          <w:color w:val="000000"/>
          <w:sz w:val="20"/>
          <w:szCs w:val="20"/>
        </w:rPr>
      </w:pPr>
      <w:r w:rsidRPr="004A303A">
        <w:rPr>
          <w:b/>
          <w:color w:val="000000"/>
          <w:sz w:val="20"/>
          <w:szCs w:val="20"/>
        </w:rPr>
        <w:lastRenderedPageBreak/>
        <w:t xml:space="preserve">DESARROLLO DE CONTENIDOS: </w:t>
      </w:r>
    </w:p>
    <w:p w14:paraId="5617F8F1" w14:textId="77777777" w:rsidR="006F489A" w:rsidRPr="004A303A" w:rsidRDefault="006F489A" w:rsidP="006F489A">
      <w:pPr>
        <w:pBdr>
          <w:top w:val="nil"/>
          <w:left w:val="nil"/>
          <w:bottom w:val="nil"/>
          <w:right w:val="nil"/>
          <w:between w:val="nil"/>
        </w:pBdr>
        <w:ind w:left="284"/>
        <w:jc w:val="both"/>
        <w:rPr>
          <w:b/>
          <w:color w:val="000000"/>
          <w:sz w:val="20"/>
          <w:szCs w:val="20"/>
        </w:rPr>
      </w:pPr>
    </w:p>
    <w:p w14:paraId="2B8E4153" w14:textId="2940FAE1" w:rsidR="006F489A" w:rsidRDefault="006E2571" w:rsidP="006F489A">
      <w:pPr>
        <w:pBdr>
          <w:top w:val="nil"/>
          <w:left w:val="nil"/>
          <w:bottom w:val="nil"/>
          <w:right w:val="nil"/>
          <w:between w:val="nil"/>
        </w:pBdr>
        <w:ind w:left="284"/>
        <w:jc w:val="both"/>
        <w:rPr>
          <w:b/>
          <w:color w:val="000000"/>
          <w:sz w:val="20"/>
          <w:szCs w:val="20"/>
        </w:rPr>
      </w:pPr>
      <w:r w:rsidRPr="004A303A">
        <w:rPr>
          <w:rFonts w:ascii="Segoe UI Emoji" w:hAnsi="Segoe UI Emoji" w:cs="Segoe UI Emoji"/>
          <w:b/>
          <w:color w:val="000000"/>
          <w:sz w:val="20"/>
          <w:szCs w:val="20"/>
        </w:rPr>
        <w:t>⚠️</w:t>
      </w:r>
      <w:r w:rsidRPr="004A303A">
        <w:rPr>
          <w:b/>
          <w:color w:val="000000"/>
          <w:sz w:val="20"/>
          <w:szCs w:val="20"/>
        </w:rPr>
        <w:t xml:space="preserve"> </w:t>
      </w:r>
      <w:r w:rsidR="004C4E95" w:rsidRPr="004A303A">
        <w:rPr>
          <w:b/>
          <w:color w:val="000000"/>
          <w:sz w:val="20"/>
          <w:szCs w:val="20"/>
          <w:highlight w:val="yellow"/>
        </w:rPr>
        <w:t xml:space="preserve">Se renombran </w:t>
      </w:r>
      <w:proofErr w:type="gramStart"/>
      <w:r w:rsidR="004C4E95" w:rsidRPr="004A303A">
        <w:rPr>
          <w:b/>
          <w:color w:val="000000"/>
          <w:sz w:val="20"/>
          <w:szCs w:val="20"/>
          <w:highlight w:val="yellow"/>
        </w:rPr>
        <w:t>algunas  figuras</w:t>
      </w:r>
      <w:proofErr w:type="gramEnd"/>
      <w:r w:rsidR="004C4E95" w:rsidRPr="004A303A">
        <w:rPr>
          <w:b/>
          <w:color w:val="000000"/>
          <w:sz w:val="20"/>
          <w:szCs w:val="20"/>
          <w:highlight w:val="yellow"/>
        </w:rPr>
        <w:t xml:space="preserve"> e imágenes, se colocan textos alternativos para versión web y se ajusta redacción</w:t>
      </w:r>
      <w:r w:rsidR="004C4E95" w:rsidRPr="004A303A">
        <w:rPr>
          <w:b/>
          <w:color w:val="000000"/>
          <w:sz w:val="20"/>
          <w:szCs w:val="20"/>
        </w:rPr>
        <w:t xml:space="preserve">.  </w:t>
      </w:r>
    </w:p>
    <w:p w14:paraId="038585C7" w14:textId="33FF6275" w:rsidR="00E703E3" w:rsidRPr="004A303A" w:rsidRDefault="00E703E3" w:rsidP="006F489A">
      <w:pPr>
        <w:pBdr>
          <w:top w:val="nil"/>
          <w:left w:val="nil"/>
          <w:bottom w:val="nil"/>
          <w:right w:val="nil"/>
          <w:between w:val="nil"/>
        </w:pBdr>
        <w:ind w:left="284"/>
        <w:jc w:val="both"/>
        <w:rPr>
          <w:b/>
          <w:color w:val="000000"/>
          <w:sz w:val="20"/>
          <w:szCs w:val="20"/>
        </w:rPr>
      </w:pPr>
      <w:hyperlink r:id="rId11" w:history="1">
        <w:r w:rsidRPr="000A3FE4">
          <w:rPr>
            <w:rStyle w:val="Hyperlink"/>
            <w:b/>
            <w:sz w:val="20"/>
            <w:szCs w:val="20"/>
          </w:rPr>
          <w:t>https://ecored-sena.github.io/CF4_223306_GESTION_SOSTENIBLE_PROCESOS_PRODUCTIVOS_BIENES_SERVICIOS/#/</w:t>
        </w:r>
      </w:hyperlink>
      <w:r>
        <w:rPr>
          <w:b/>
          <w:color w:val="000000"/>
          <w:sz w:val="20"/>
          <w:szCs w:val="20"/>
        </w:rPr>
        <w:t xml:space="preserve"> </w:t>
      </w:r>
    </w:p>
    <w:p w14:paraId="00000046" w14:textId="77777777" w:rsidR="00406DCA" w:rsidRPr="004A303A" w:rsidRDefault="00406DCA">
      <w:pPr>
        <w:rPr>
          <w:b/>
          <w:sz w:val="20"/>
          <w:szCs w:val="20"/>
        </w:rPr>
      </w:pPr>
    </w:p>
    <w:p w14:paraId="00000047" w14:textId="77777777" w:rsidR="00406DCA" w:rsidRPr="004A303A" w:rsidRDefault="00000000">
      <w:pPr>
        <w:rPr>
          <w:b/>
          <w:sz w:val="20"/>
          <w:szCs w:val="20"/>
        </w:rPr>
      </w:pPr>
      <w:r w:rsidRPr="004A303A">
        <w:rPr>
          <w:b/>
          <w:sz w:val="20"/>
          <w:szCs w:val="20"/>
        </w:rPr>
        <w:t>1. Modelo de negocio en la implementación de la economía circular</w:t>
      </w:r>
    </w:p>
    <w:p w14:paraId="1CA53B0B" w14:textId="77777777" w:rsidR="004A12C5" w:rsidRPr="004A303A" w:rsidRDefault="004A12C5">
      <w:pPr>
        <w:rPr>
          <w:b/>
          <w:sz w:val="20"/>
          <w:szCs w:val="20"/>
        </w:rPr>
      </w:pPr>
    </w:p>
    <w:p w14:paraId="345F33BB" w14:textId="611395FF" w:rsidR="004A12C5" w:rsidRPr="004A303A" w:rsidRDefault="004A12C5" w:rsidP="004A12C5">
      <w:pPr>
        <w:pStyle w:val="ListParagraph"/>
        <w:numPr>
          <w:ilvl w:val="0"/>
          <w:numId w:val="12"/>
        </w:numPr>
        <w:rPr>
          <w:bCs/>
          <w:sz w:val="20"/>
          <w:szCs w:val="20"/>
        </w:rPr>
      </w:pPr>
      <w:r w:rsidRPr="004A303A">
        <w:rPr>
          <w:b/>
          <w:color w:val="FF0000"/>
          <w:sz w:val="20"/>
          <w:szCs w:val="20"/>
        </w:rPr>
        <w:t>Cambiar frase señalada por</w:t>
      </w:r>
      <w:r w:rsidRPr="004A303A">
        <w:rPr>
          <w:bCs/>
          <w:sz w:val="20"/>
          <w:szCs w:val="20"/>
        </w:rPr>
        <w:t>: Un modelo de negocio es una herramienta de planificación previa al inicio de un proyecto, que facilita definir con claridad los objetivos y alcances de una empresa en un proyecto específico, evaluando su viabilidad como se detalla a continuación:</w:t>
      </w:r>
    </w:p>
    <w:p w14:paraId="2FB41EB4" w14:textId="77777777" w:rsidR="002D3EF4" w:rsidRPr="004A303A" w:rsidRDefault="002D3EF4" w:rsidP="002D3EF4">
      <w:pPr>
        <w:pStyle w:val="ListParagraph"/>
        <w:rPr>
          <w:bCs/>
          <w:sz w:val="20"/>
          <w:szCs w:val="20"/>
        </w:rPr>
      </w:pPr>
    </w:p>
    <w:p w14:paraId="0B5F9365" w14:textId="0908BFD6" w:rsidR="002D3EF4" w:rsidRPr="004A303A" w:rsidRDefault="002D3EF4" w:rsidP="002D3EF4">
      <w:pPr>
        <w:pStyle w:val="ListParagraph"/>
        <w:rPr>
          <w:bCs/>
          <w:sz w:val="20"/>
          <w:szCs w:val="20"/>
        </w:rPr>
      </w:pPr>
      <w:r w:rsidRPr="004A303A">
        <w:rPr>
          <w:bCs/>
          <w:noProof/>
          <w:sz w:val="20"/>
          <w:szCs w:val="20"/>
        </w:rPr>
        <w:drawing>
          <wp:inline distT="0" distB="0" distL="0" distR="0" wp14:anchorId="1F62D02B" wp14:editId="3CEA7149">
            <wp:extent cx="6332220" cy="1270635"/>
            <wp:effectExtent l="0" t="0" r="0" b="5715"/>
            <wp:docPr id="191227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8326" name=""/>
                    <pic:cNvPicPr/>
                  </pic:nvPicPr>
                  <pic:blipFill>
                    <a:blip r:embed="rId12"/>
                    <a:stretch>
                      <a:fillRect/>
                    </a:stretch>
                  </pic:blipFill>
                  <pic:spPr>
                    <a:xfrm>
                      <a:off x="0" y="0"/>
                      <a:ext cx="6332220" cy="1270635"/>
                    </a:xfrm>
                    <a:prstGeom prst="rect">
                      <a:avLst/>
                    </a:prstGeom>
                  </pic:spPr>
                </pic:pic>
              </a:graphicData>
            </a:graphic>
          </wp:inline>
        </w:drawing>
      </w:r>
    </w:p>
    <w:p w14:paraId="7E7AEBFC" w14:textId="77777777" w:rsidR="004A12C5" w:rsidRPr="004A303A" w:rsidRDefault="004A12C5">
      <w:pPr>
        <w:rPr>
          <w:b/>
          <w:sz w:val="20"/>
          <w:szCs w:val="20"/>
        </w:rPr>
      </w:pPr>
    </w:p>
    <w:p w14:paraId="30D2F0BB" w14:textId="77777777" w:rsidR="002D3EF4" w:rsidRPr="004A303A" w:rsidRDefault="002D3EF4">
      <w:pPr>
        <w:rPr>
          <w:b/>
          <w:sz w:val="20"/>
          <w:szCs w:val="20"/>
        </w:rPr>
      </w:pPr>
    </w:p>
    <w:p w14:paraId="6A56FD02" w14:textId="77777777" w:rsidR="004A12C5" w:rsidRPr="004A303A" w:rsidRDefault="004A12C5">
      <w:pPr>
        <w:rPr>
          <w:b/>
          <w:sz w:val="20"/>
          <w:szCs w:val="20"/>
        </w:rPr>
      </w:pPr>
    </w:p>
    <w:p w14:paraId="02C4E1C1" w14:textId="1F9B2D2B" w:rsidR="00164EA3" w:rsidRPr="004A303A" w:rsidRDefault="005D5368" w:rsidP="00164EA3">
      <w:pPr>
        <w:pStyle w:val="ListParagraph"/>
        <w:numPr>
          <w:ilvl w:val="0"/>
          <w:numId w:val="11"/>
        </w:numPr>
        <w:rPr>
          <w:b/>
          <w:bCs/>
          <w:sz w:val="20"/>
          <w:szCs w:val="20"/>
        </w:rPr>
      </w:pPr>
      <w:r w:rsidRPr="004A303A">
        <w:rPr>
          <w:rStyle w:val="cf01"/>
          <w:rFonts w:ascii="Arial" w:hAnsi="Arial" w:cs="Arial"/>
          <w:b/>
          <w:bCs/>
          <w:color w:val="FF0000"/>
          <w:sz w:val="20"/>
          <w:szCs w:val="20"/>
        </w:rPr>
        <w:t>Texto alternati</w:t>
      </w:r>
      <w:commentRangeStart w:id="0"/>
      <w:commentRangeStart w:id="1"/>
      <w:r w:rsidRPr="004A303A">
        <w:rPr>
          <w:rStyle w:val="cf01"/>
          <w:rFonts w:ascii="Arial" w:hAnsi="Arial" w:cs="Arial"/>
          <w:b/>
          <w:bCs/>
          <w:color w:val="FF0000"/>
          <w:sz w:val="20"/>
          <w:szCs w:val="20"/>
        </w:rPr>
        <w:t>vo</w:t>
      </w:r>
      <w:commentRangeEnd w:id="0"/>
      <w:r w:rsidR="005D3254" w:rsidRPr="004A303A">
        <w:rPr>
          <w:rStyle w:val="CommentReference"/>
          <w:sz w:val="20"/>
          <w:szCs w:val="20"/>
        </w:rPr>
        <w:commentReference w:id="0"/>
      </w:r>
      <w:commentRangeEnd w:id="1"/>
      <w:r w:rsidR="00FC51ED" w:rsidRPr="004A303A">
        <w:rPr>
          <w:rStyle w:val="CommentReference"/>
          <w:sz w:val="20"/>
          <w:szCs w:val="20"/>
        </w:rPr>
        <w:commentReference w:id="1"/>
      </w:r>
    </w:p>
    <w:p w14:paraId="51C5B2D0" w14:textId="77777777" w:rsidR="006A60FD" w:rsidRPr="004A303A" w:rsidRDefault="006A60FD">
      <w:pPr>
        <w:rPr>
          <w:b/>
          <w:sz w:val="20"/>
          <w:szCs w:val="20"/>
        </w:rPr>
      </w:pPr>
    </w:p>
    <w:p w14:paraId="460E4D31" w14:textId="517E9F98" w:rsidR="00164EA3" w:rsidRPr="004A303A" w:rsidRDefault="00164EA3" w:rsidP="00164EA3">
      <w:pPr>
        <w:textAlignment w:val="baseline"/>
        <w:rPr>
          <w:color w:val="12263F"/>
          <w:sz w:val="20"/>
          <w:szCs w:val="20"/>
        </w:rPr>
      </w:pPr>
      <w:r w:rsidRPr="004A303A">
        <w:rPr>
          <w:noProof/>
          <w:color w:val="12263F"/>
          <w:sz w:val="20"/>
          <w:szCs w:val="20"/>
        </w:rPr>
        <w:drawing>
          <wp:inline distT="0" distB="0" distL="0" distR="0" wp14:anchorId="3799853D" wp14:editId="45A16DB9">
            <wp:extent cx="3152775" cy="1685717"/>
            <wp:effectExtent l="0" t="0" r="0" b="0"/>
            <wp:docPr id="1611873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6472" cy="1687694"/>
                    </a:xfrm>
                    <a:prstGeom prst="rect">
                      <a:avLst/>
                    </a:prstGeom>
                    <a:noFill/>
                  </pic:spPr>
                </pic:pic>
              </a:graphicData>
            </a:graphic>
          </wp:inline>
        </w:drawing>
      </w:r>
    </w:p>
    <w:p w14:paraId="5ABC1ECA" w14:textId="77777777" w:rsidR="00181765" w:rsidRPr="004A303A" w:rsidRDefault="00181765" w:rsidP="00164EA3">
      <w:pPr>
        <w:textAlignment w:val="baseline"/>
        <w:rPr>
          <w:color w:val="12263F"/>
          <w:sz w:val="20"/>
          <w:szCs w:val="20"/>
        </w:rPr>
      </w:pPr>
    </w:p>
    <w:p w14:paraId="6269CAEB" w14:textId="77777777" w:rsidR="00181765" w:rsidRPr="004A303A" w:rsidRDefault="00181765" w:rsidP="00164EA3">
      <w:pPr>
        <w:textAlignment w:val="baseline"/>
        <w:rPr>
          <w:color w:val="12263F"/>
          <w:sz w:val="20"/>
          <w:szCs w:val="20"/>
        </w:rPr>
      </w:pPr>
    </w:p>
    <w:p w14:paraId="35E449F7" w14:textId="6BCF06B6" w:rsidR="00181765" w:rsidRPr="004A303A" w:rsidRDefault="00CD74C5" w:rsidP="00CD74C5">
      <w:pPr>
        <w:pStyle w:val="ListParagraph"/>
        <w:numPr>
          <w:ilvl w:val="0"/>
          <w:numId w:val="12"/>
        </w:numPr>
        <w:textAlignment w:val="baseline"/>
        <w:rPr>
          <w:color w:val="12263F"/>
          <w:sz w:val="20"/>
          <w:szCs w:val="20"/>
        </w:rPr>
      </w:pPr>
      <w:r w:rsidRPr="004A303A">
        <w:rPr>
          <w:b/>
          <w:color w:val="FF0000"/>
          <w:sz w:val="20"/>
          <w:szCs w:val="20"/>
        </w:rPr>
        <w:t>Cambiar frase señalada por</w:t>
      </w:r>
      <w:r w:rsidRPr="004A303A">
        <w:rPr>
          <w:bCs/>
          <w:sz w:val="20"/>
          <w:szCs w:val="20"/>
        </w:rPr>
        <w:t>: El modelo de negocio es fundamental para entender los alcances de la empresa y prevenir inversiones erróneas, protegiendo así los intereses de la organización. Esta herramienta de investigación facilita la identificación clara de la naturaleza de la empresa y del usuario dentro del contexto del mercado. Dada su amplitud, existen diversos tipos de modelos de negocio. En este contexto y para fines formativos, nos centraremos en el modelo de negocio circular. En pocas palabras, los modelos de negocio encapsulan el conjunto de ideas, estrategias y principios que las organizaciones utilizan para crear valor.</w:t>
      </w:r>
    </w:p>
    <w:p w14:paraId="1341FF6B" w14:textId="558FD855" w:rsidR="003E1D1B" w:rsidRPr="004A303A" w:rsidRDefault="003E1D1B" w:rsidP="003E1D1B">
      <w:pPr>
        <w:pStyle w:val="ListParagraph"/>
        <w:textAlignment w:val="baseline"/>
        <w:rPr>
          <w:color w:val="12263F"/>
          <w:sz w:val="20"/>
          <w:szCs w:val="20"/>
        </w:rPr>
      </w:pPr>
      <w:r w:rsidRPr="004A303A">
        <w:rPr>
          <w:noProof/>
          <w:color w:val="12263F"/>
          <w:sz w:val="20"/>
          <w:szCs w:val="20"/>
        </w:rPr>
        <w:lastRenderedPageBreak/>
        <w:drawing>
          <wp:inline distT="0" distB="0" distL="0" distR="0" wp14:anchorId="0A6B1145" wp14:editId="0903F577">
            <wp:extent cx="6332220" cy="1224915"/>
            <wp:effectExtent l="0" t="0" r="0" b="0"/>
            <wp:docPr id="151676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65604" name=""/>
                    <pic:cNvPicPr/>
                  </pic:nvPicPr>
                  <pic:blipFill>
                    <a:blip r:embed="rId18"/>
                    <a:stretch>
                      <a:fillRect/>
                    </a:stretch>
                  </pic:blipFill>
                  <pic:spPr>
                    <a:xfrm>
                      <a:off x="0" y="0"/>
                      <a:ext cx="6332220" cy="1224915"/>
                    </a:xfrm>
                    <a:prstGeom prst="rect">
                      <a:avLst/>
                    </a:prstGeom>
                  </pic:spPr>
                </pic:pic>
              </a:graphicData>
            </a:graphic>
          </wp:inline>
        </w:drawing>
      </w:r>
    </w:p>
    <w:p w14:paraId="324A8291" w14:textId="77777777" w:rsidR="00181765" w:rsidRPr="004A303A" w:rsidRDefault="00181765" w:rsidP="00164EA3">
      <w:pPr>
        <w:textAlignment w:val="baseline"/>
        <w:rPr>
          <w:color w:val="12263F"/>
          <w:sz w:val="20"/>
          <w:szCs w:val="20"/>
        </w:rPr>
      </w:pPr>
    </w:p>
    <w:p w14:paraId="15F44630" w14:textId="77777777" w:rsidR="00181765" w:rsidRPr="004A303A" w:rsidRDefault="00181765" w:rsidP="00164EA3">
      <w:pPr>
        <w:textAlignment w:val="baseline"/>
        <w:rPr>
          <w:color w:val="12263F"/>
          <w:sz w:val="20"/>
          <w:szCs w:val="20"/>
        </w:rPr>
      </w:pPr>
    </w:p>
    <w:p w14:paraId="38B7B170" w14:textId="3B185BA0" w:rsidR="00181765" w:rsidRPr="004A303A" w:rsidRDefault="00181765" w:rsidP="00181765">
      <w:pPr>
        <w:pStyle w:val="ListParagraph"/>
        <w:numPr>
          <w:ilvl w:val="0"/>
          <w:numId w:val="11"/>
        </w:numPr>
        <w:textAlignment w:val="baseline"/>
        <w:rPr>
          <w:color w:val="12263F"/>
          <w:sz w:val="20"/>
          <w:szCs w:val="20"/>
        </w:rPr>
      </w:pPr>
      <w:r w:rsidRPr="004A303A">
        <w:rPr>
          <w:rStyle w:val="cf01"/>
          <w:rFonts w:ascii="Arial" w:hAnsi="Arial" w:cs="Arial"/>
          <w:b/>
          <w:bCs/>
          <w:color w:val="FF0000"/>
          <w:sz w:val="20"/>
          <w:szCs w:val="20"/>
        </w:rPr>
        <w:t>Texto alternativ</w:t>
      </w:r>
      <w:commentRangeStart w:id="2"/>
      <w:r w:rsidRPr="004A303A">
        <w:rPr>
          <w:rStyle w:val="cf01"/>
          <w:rFonts w:ascii="Arial" w:hAnsi="Arial" w:cs="Arial"/>
          <w:b/>
          <w:bCs/>
          <w:color w:val="FF0000"/>
          <w:sz w:val="20"/>
          <w:szCs w:val="20"/>
        </w:rPr>
        <w:t>o</w:t>
      </w:r>
      <w:commentRangeEnd w:id="2"/>
      <w:r w:rsidR="00BE1A50" w:rsidRPr="004A303A">
        <w:rPr>
          <w:rStyle w:val="CommentReference"/>
          <w:sz w:val="20"/>
          <w:szCs w:val="20"/>
        </w:rPr>
        <w:commentReference w:id="2"/>
      </w:r>
    </w:p>
    <w:p w14:paraId="0E95EE34" w14:textId="13800371" w:rsidR="00181765" w:rsidRPr="004A303A" w:rsidRDefault="00181765" w:rsidP="00164EA3">
      <w:pPr>
        <w:textAlignment w:val="baseline"/>
        <w:rPr>
          <w:color w:val="12263F"/>
          <w:sz w:val="20"/>
          <w:szCs w:val="20"/>
        </w:rPr>
      </w:pPr>
      <w:r w:rsidRPr="004A303A">
        <w:rPr>
          <w:noProof/>
          <w:color w:val="12263F"/>
          <w:sz w:val="20"/>
          <w:szCs w:val="20"/>
        </w:rPr>
        <w:drawing>
          <wp:inline distT="0" distB="0" distL="0" distR="0" wp14:anchorId="32F6DA83" wp14:editId="6770E88F">
            <wp:extent cx="2905125" cy="2201177"/>
            <wp:effectExtent l="0" t="0" r="0" b="8890"/>
            <wp:docPr id="511993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000" cy="2205628"/>
                    </a:xfrm>
                    <a:prstGeom prst="rect">
                      <a:avLst/>
                    </a:prstGeom>
                    <a:noFill/>
                  </pic:spPr>
                </pic:pic>
              </a:graphicData>
            </a:graphic>
          </wp:inline>
        </w:drawing>
      </w:r>
    </w:p>
    <w:p w14:paraId="773F8C22" w14:textId="77777777" w:rsidR="00BE1A50" w:rsidRPr="004A303A" w:rsidRDefault="00164EA3" w:rsidP="00164EA3">
      <w:pPr>
        <w:spacing w:line="240" w:lineRule="atLeast"/>
        <w:textAlignment w:val="baseline"/>
        <w:rPr>
          <w:b/>
          <w:bCs/>
          <w:color w:val="FFFFFF"/>
          <w:sz w:val="20"/>
          <w:szCs w:val="20"/>
        </w:rPr>
      </w:pPr>
      <w:r w:rsidRPr="004A303A">
        <w:rPr>
          <w:b/>
          <w:bCs/>
          <w:color w:val="FFFFFF"/>
          <w:sz w:val="20"/>
          <w:szCs w:val="20"/>
        </w:rPr>
        <w:t>+</w:t>
      </w:r>
    </w:p>
    <w:p w14:paraId="7C3D9480" w14:textId="77777777" w:rsidR="008B2BA2" w:rsidRPr="004A303A" w:rsidRDefault="008B2BA2" w:rsidP="00164EA3">
      <w:pPr>
        <w:spacing w:line="240" w:lineRule="atLeast"/>
        <w:textAlignment w:val="baseline"/>
        <w:rPr>
          <w:b/>
          <w:bCs/>
          <w:color w:val="FFFFFF"/>
          <w:sz w:val="20"/>
          <w:szCs w:val="20"/>
        </w:rPr>
      </w:pPr>
    </w:p>
    <w:p w14:paraId="2A584001" w14:textId="77777777" w:rsidR="008B2BA2" w:rsidRPr="004A303A" w:rsidRDefault="008B2BA2" w:rsidP="00164EA3">
      <w:pPr>
        <w:spacing w:line="240" w:lineRule="atLeast"/>
        <w:textAlignment w:val="baseline"/>
        <w:rPr>
          <w:b/>
          <w:bCs/>
          <w:color w:val="FFFFFF"/>
          <w:sz w:val="20"/>
          <w:szCs w:val="20"/>
        </w:rPr>
      </w:pPr>
    </w:p>
    <w:p w14:paraId="395BC1C4" w14:textId="77777777" w:rsidR="009121D9" w:rsidRPr="004A303A" w:rsidRDefault="009121D9" w:rsidP="00164EA3">
      <w:pPr>
        <w:spacing w:line="240" w:lineRule="atLeast"/>
        <w:textAlignment w:val="baseline"/>
        <w:rPr>
          <w:b/>
          <w:bCs/>
          <w:color w:val="FFFFFF"/>
          <w:sz w:val="20"/>
          <w:szCs w:val="20"/>
        </w:rPr>
      </w:pPr>
    </w:p>
    <w:p w14:paraId="47E4FD65" w14:textId="77777777" w:rsidR="00DF5002" w:rsidRPr="004A303A" w:rsidRDefault="009121D9" w:rsidP="00DF5002">
      <w:pPr>
        <w:pStyle w:val="ListParagraph"/>
        <w:numPr>
          <w:ilvl w:val="0"/>
          <w:numId w:val="12"/>
        </w:numPr>
        <w:spacing w:line="240" w:lineRule="atLeast"/>
        <w:textAlignment w:val="baseline"/>
        <w:rPr>
          <w:bCs/>
          <w:sz w:val="20"/>
          <w:szCs w:val="20"/>
        </w:rPr>
      </w:pPr>
      <w:r w:rsidRPr="004A303A">
        <w:rPr>
          <w:b/>
          <w:color w:val="FF0000"/>
          <w:sz w:val="20"/>
          <w:szCs w:val="20"/>
        </w:rPr>
        <w:t xml:space="preserve">Cambiar </w:t>
      </w:r>
      <w:proofErr w:type="gramStart"/>
      <w:r w:rsidRPr="004A303A">
        <w:rPr>
          <w:b/>
          <w:color w:val="FF0000"/>
          <w:sz w:val="20"/>
          <w:szCs w:val="20"/>
        </w:rPr>
        <w:t>párrafos  señalados</w:t>
      </w:r>
      <w:proofErr w:type="gramEnd"/>
      <w:r w:rsidRPr="004A303A">
        <w:rPr>
          <w:b/>
          <w:color w:val="FF0000"/>
          <w:sz w:val="20"/>
          <w:szCs w:val="20"/>
        </w:rPr>
        <w:t xml:space="preserve"> por</w:t>
      </w:r>
      <w:r w:rsidRPr="004A303A">
        <w:rPr>
          <w:bCs/>
          <w:sz w:val="20"/>
          <w:szCs w:val="20"/>
        </w:rPr>
        <w:t>:</w:t>
      </w:r>
      <w:r w:rsidR="00DF5002" w:rsidRPr="004A303A">
        <w:rPr>
          <w:bCs/>
          <w:sz w:val="20"/>
          <w:szCs w:val="20"/>
        </w:rPr>
        <w:t xml:space="preserve"> La economía circular y la innovación deben ser componentes fundamentales en el ADN de las empresas, ya que estas herramientas les permiten mantenerse competitivas. La circularidad, en particular, desempeña un papel crucial en la innovación de los planes estratégicos empresariales, impulsando a las empresas a pensar en el futuro y a adoptar modelos de negocio que reciclen y transformen materiales, completando así el ciclo de la circularidad.</w:t>
      </w:r>
    </w:p>
    <w:p w14:paraId="36D9ED06" w14:textId="77777777" w:rsidR="00DF5002" w:rsidRPr="004A303A" w:rsidRDefault="00DF5002" w:rsidP="00DF5002">
      <w:pPr>
        <w:pStyle w:val="ListParagraph"/>
        <w:spacing w:line="240" w:lineRule="atLeast"/>
        <w:textAlignment w:val="baseline"/>
        <w:rPr>
          <w:bCs/>
          <w:sz w:val="20"/>
          <w:szCs w:val="20"/>
        </w:rPr>
      </w:pPr>
    </w:p>
    <w:p w14:paraId="6166E29C" w14:textId="77777777" w:rsidR="00DF5002" w:rsidRPr="004A303A" w:rsidRDefault="00DF5002" w:rsidP="006E2571">
      <w:pPr>
        <w:pStyle w:val="ListParagraph"/>
        <w:spacing w:line="240" w:lineRule="atLeast"/>
        <w:ind w:left="360"/>
        <w:textAlignment w:val="baseline"/>
        <w:rPr>
          <w:bCs/>
          <w:sz w:val="20"/>
          <w:szCs w:val="20"/>
        </w:rPr>
      </w:pPr>
      <w:r w:rsidRPr="004A303A">
        <w:rPr>
          <w:bCs/>
          <w:sz w:val="20"/>
          <w:szCs w:val="20"/>
        </w:rPr>
        <w:t>La economía circular no solo fomenta el reciclaje de materiales, sino que también contribuye a la descontaminación del medio ambiente, una problemática urgente en la actualidad. Este modelo ha captado la atención de las empresas, incentivándolas a implementarlo en sus operaciones para conservar el medio ambiente de manera innovadora, reutilizando materia prima para generar nuevos productos. A nivel mundial, la economía circular ha sido bien recibida por los consumidores, quienes aprueban este enfoque económico por su contribución a la reducción del calentamiento global.</w:t>
      </w:r>
    </w:p>
    <w:p w14:paraId="431055EF" w14:textId="77777777" w:rsidR="00DF5002" w:rsidRPr="004A303A" w:rsidRDefault="00DF5002" w:rsidP="006E2571">
      <w:pPr>
        <w:pStyle w:val="ListParagraph"/>
        <w:spacing w:line="240" w:lineRule="atLeast"/>
        <w:ind w:left="360"/>
        <w:textAlignment w:val="baseline"/>
        <w:rPr>
          <w:bCs/>
          <w:sz w:val="20"/>
          <w:szCs w:val="20"/>
        </w:rPr>
      </w:pPr>
    </w:p>
    <w:p w14:paraId="4935CAB4" w14:textId="1829F6AC" w:rsidR="009121D9" w:rsidRPr="004A303A" w:rsidRDefault="00DF5002" w:rsidP="006E2571">
      <w:pPr>
        <w:pStyle w:val="ListParagraph"/>
        <w:spacing w:line="240" w:lineRule="atLeast"/>
        <w:ind w:left="360"/>
        <w:textAlignment w:val="baseline"/>
        <w:rPr>
          <w:b/>
          <w:bCs/>
          <w:color w:val="FFFFFF"/>
          <w:sz w:val="20"/>
          <w:szCs w:val="20"/>
        </w:rPr>
      </w:pPr>
      <w:r w:rsidRPr="004A303A">
        <w:rPr>
          <w:bCs/>
          <w:sz w:val="20"/>
          <w:szCs w:val="20"/>
        </w:rPr>
        <w:t>A continuación, se presentan varios ejemplos de negocios que han adoptado el modelo de economía circular:</w:t>
      </w:r>
    </w:p>
    <w:p w14:paraId="7EB4B1F8" w14:textId="618512F9" w:rsidR="008B2BA2" w:rsidRPr="004A303A" w:rsidRDefault="009121D9" w:rsidP="00164EA3">
      <w:pPr>
        <w:spacing w:line="240" w:lineRule="atLeast"/>
        <w:textAlignment w:val="baseline"/>
        <w:rPr>
          <w:b/>
          <w:bCs/>
          <w:color w:val="FFFFFF"/>
          <w:sz w:val="20"/>
          <w:szCs w:val="20"/>
        </w:rPr>
      </w:pPr>
      <w:r w:rsidRPr="004A303A">
        <w:rPr>
          <w:noProof/>
          <w:sz w:val="20"/>
          <w:szCs w:val="20"/>
        </w:rPr>
        <w:lastRenderedPageBreak/>
        <w:drawing>
          <wp:inline distT="0" distB="0" distL="0" distR="0" wp14:anchorId="07D7CC8F" wp14:editId="3B967453">
            <wp:extent cx="6332220" cy="1805305"/>
            <wp:effectExtent l="0" t="0" r="0" b="4445"/>
            <wp:docPr id="120513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4932" name=""/>
                    <pic:cNvPicPr/>
                  </pic:nvPicPr>
                  <pic:blipFill>
                    <a:blip r:embed="rId20"/>
                    <a:stretch>
                      <a:fillRect/>
                    </a:stretch>
                  </pic:blipFill>
                  <pic:spPr>
                    <a:xfrm>
                      <a:off x="0" y="0"/>
                      <a:ext cx="6332220" cy="1805305"/>
                    </a:xfrm>
                    <a:prstGeom prst="rect">
                      <a:avLst/>
                    </a:prstGeom>
                  </pic:spPr>
                </pic:pic>
              </a:graphicData>
            </a:graphic>
          </wp:inline>
        </w:drawing>
      </w:r>
    </w:p>
    <w:p w14:paraId="2DB42CAA" w14:textId="692980DD" w:rsidR="00164EA3" w:rsidRPr="004A303A" w:rsidRDefault="00354903" w:rsidP="00BE1A50">
      <w:pPr>
        <w:pStyle w:val="ListParagraph"/>
        <w:numPr>
          <w:ilvl w:val="0"/>
          <w:numId w:val="11"/>
        </w:numPr>
        <w:spacing w:line="240" w:lineRule="atLeast"/>
        <w:textAlignment w:val="baseline"/>
        <w:rPr>
          <w:rStyle w:val="cf01"/>
          <w:rFonts w:ascii="Arial" w:hAnsi="Arial" w:cs="Arial"/>
          <w:b/>
          <w:bCs/>
          <w:color w:val="FFFFFF"/>
          <w:sz w:val="20"/>
          <w:szCs w:val="20"/>
        </w:rPr>
      </w:pPr>
      <w:r w:rsidRPr="004A303A">
        <w:rPr>
          <w:rStyle w:val="cf01"/>
          <w:rFonts w:ascii="Arial" w:hAnsi="Arial" w:cs="Arial"/>
          <w:b/>
          <w:bCs/>
          <w:color w:val="FF0000"/>
          <w:sz w:val="20"/>
          <w:szCs w:val="20"/>
        </w:rPr>
        <w:t xml:space="preserve">Texto </w:t>
      </w:r>
      <w:commentRangeStart w:id="3"/>
      <w:commentRangeStart w:id="4"/>
      <w:r w:rsidRPr="004A303A">
        <w:rPr>
          <w:rStyle w:val="cf01"/>
          <w:rFonts w:ascii="Arial" w:hAnsi="Arial" w:cs="Arial"/>
          <w:b/>
          <w:bCs/>
          <w:color w:val="FF0000"/>
          <w:sz w:val="20"/>
          <w:szCs w:val="20"/>
        </w:rPr>
        <w:t>alternativo</w:t>
      </w:r>
      <w:commentRangeEnd w:id="3"/>
      <w:r w:rsidR="000C3E8C" w:rsidRPr="004A303A">
        <w:rPr>
          <w:rStyle w:val="CommentReference"/>
          <w:sz w:val="20"/>
          <w:szCs w:val="20"/>
        </w:rPr>
        <w:commentReference w:id="3"/>
      </w:r>
      <w:commentRangeEnd w:id="4"/>
      <w:r w:rsidR="000C3E8C" w:rsidRPr="004A303A">
        <w:rPr>
          <w:rStyle w:val="CommentReference"/>
          <w:sz w:val="20"/>
          <w:szCs w:val="20"/>
        </w:rPr>
        <w:commentReference w:id="4"/>
      </w:r>
    </w:p>
    <w:p w14:paraId="50C18E58" w14:textId="0B9581D8" w:rsidR="00A4416C" w:rsidRPr="004A303A" w:rsidRDefault="00A4416C" w:rsidP="00A4416C">
      <w:pPr>
        <w:pStyle w:val="ListParagraph"/>
        <w:textAlignment w:val="baseline"/>
        <w:rPr>
          <w:sz w:val="20"/>
          <w:szCs w:val="20"/>
        </w:rPr>
      </w:pPr>
    </w:p>
    <w:p w14:paraId="00000062" w14:textId="19248BF1" w:rsidR="00406DCA" w:rsidRPr="004A303A" w:rsidRDefault="00E52079" w:rsidP="00482AA1">
      <w:pPr>
        <w:pStyle w:val="NormalWeb"/>
        <w:spacing w:after="240"/>
        <w:ind w:left="720"/>
        <w:textAlignment w:val="baseline"/>
        <w:rPr>
          <w:rFonts w:ascii="Arial" w:hAnsi="Arial" w:cs="Arial"/>
          <w:color w:val="12263F"/>
          <w:sz w:val="20"/>
          <w:szCs w:val="20"/>
        </w:rPr>
      </w:pPr>
      <w:r w:rsidRPr="004A303A">
        <w:rPr>
          <w:rFonts w:ascii="Arial" w:hAnsi="Arial" w:cs="Arial"/>
          <w:noProof/>
          <w:color w:val="12263F"/>
          <w:sz w:val="20"/>
          <w:szCs w:val="20"/>
        </w:rPr>
        <w:drawing>
          <wp:inline distT="0" distB="0" distL="0" distR="0" wp14:anchorId="6664761E" wp14:editId="642AE16F">
            <wp:extent cx="2751827" cy="1796040"/>
            <wp:effectExtent l="0" t="0" r="0" b="0"/>
            <wp:docPr id="4064792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2114" cy="1802754"/>
                    </a:xfrm>
                    <a:prstGeom prst="rect">
                      <a:avLst/>
                    </a:prstGeom>
                    <a:noFill/>
                  </pic:spPr>
                </pic:pic>
              </a:graphicData>
            </a:graphic>
          </wp:inline>
        </w:drawing>
      </w:r>
    </w:p>
    <w:p w14:paraId="00000063" w14:textId="3174274C" w:rsidR="00406DCA" w:rsidRPr="004A303A" w:rsidRDefault="00000000">
      <w:pPr>
        <w:numPr>
          <w:ilvl w:val="1"/>
          <w:numId w:val="7"/>
        </w:numPr>
        <w:pBdr>
          <w:top w:val="nil"/>
          <w:left w:val="nil"/>
          <w:bottom w:val="nil"/>
          <w:right w:val="nil"/>
          <w:between w:val="nil"/>
        </w:pBdr>
        <w:rPr>
          <w:b/>
          <w:color w:val="000000"/>
          <w:sz w:val="20"/>
          <w:szCs w:val="20"/>
        </w:rPr>
      </w:pPr>
      <w:r w:rsidRPr="004A303A">
        <w:rPr>
          <w:b/>
          <w:color w:val="000000"/>
          <w:sz w:val="20"/>
          <w:szCs w:val="20"/>
        </w:rPr>
        <w:t>Portafolio de iniciativas de economía circular</w:t>
      </w:r>
      <w:r w:rsidR="00FC3400" w:rsidRPr="004A303A">
        <w:rPr>
          <w:b/>
          <w:color w:val="000000"/>
          <w:sz w:val="20"/>
          <w:szCs w:val="20"/>
        </w:rPr>
        <w:t xml:space="preserve"> </w:t>
      </w:r>
    </w:p>
    <w:p w14:paraId="00000064" w14:textId="293F8208" w:rsidR="00406DCA" w:rsidRPr="004A303A" w:rsidRDefault="00E35F22" w:rsidP="006E2571">
      <w:pPr>
        <w:pStyle w:val="ListParagraph"/>
        <w:numPr>
          <w:ilvl w:val="0"/>
          <w:numId w:val="12"/>
        </w:numPr>
        <w:pBdr>
          <w:top w:val="nil"/>
          <w:left w:val="nil"/>
          <w:bottom w:val="nil"/>
          <w:right w:val="nil"/>
          <w:between w:val="nil"/>
        </w:pBdr>
        <w:rPr>
          <w:rStyle w:val="cf01"/>
          <w:rFonts w:ascii="Arial" w:hAnsi="Arial" w:cs="Arial"/>
          <w:b/>
          <w:bCs/>
          <w:color w:val="FF0000"/>
          <w:sz w:val="20"/>
          <w:szCs w:val="20"/>
        </w:rPr>
      </w:pPr>
      <w:r w:rsidRPr="004A303A">
        <w:rPr>
          <w:rStyle w:val="cf01"/>
          <w:rFonts w:ascii="Arial" w:hAnsi="Arial" w:cs="Arial"/>
          <w:b/>
          <w:bCs/>
          <w:color w:val="FF0000"/>
          <w:sz w:val="20"/>
          <w:szCs w:val="20"/>
        </w:rPr>
        <w:t>Nombrar imagen como figura/</w:t>
      </w:r>
      <w:r w:rsidR="00FE5BE0" w:rsidRPr="004A303A">
        <w:rPr>
          <w:rStyle w:val="cf01"/>
          <w:rFonts w:ascii="Arial" w:hAnsi="Arial" w:cs="Arial"/>
          <w:b/>
          <w:bCs/>
          <w:color w:val="FF0000"/>
          <w:sz w:val="20"/>
          <w:szCs w:val="20"/>
        </w:rPr>
        <w:t>Ajustar nota debajo de la figura</w:t>
      </w:r>
      <w:r w:rsidRPr="004A303A">
        <w:rPr>
          <w:rStyle w:val="cf01"/>
          <w:rFonts w:ascii="Arial" w:hAnsi="Arial" w:cs="Arial"/>
          <w:b/>
          <w:bCs/>
          <w:color w:val="FF0000"/>
          <w:sz w:val="20"/>
          <w:szCs w:val="20"/>
        </w:rPr>
        <w:t>/</w:t>
      </w:r>
      <w:r w:rsidR="00354903" w:rsidRPr="004A303A">
        <w:rPr>
          <w:rStyle w:val="cf01"/>
          <w:rFonts w:ascii="Arial" w:hAnsi="Arial" w:cs="Arial"/>
          <w:b/>
          <w:bCs/>
          <w:color w:val="FF0000"/>
          <w:sz w:val="20"/>
          <w:szCs w:val="20"/>
        </w:rPr>
        <w:t>Texto alternativ</w:t>
      </w:r>
      <w:commentRangeStart w:id="5"/>
      <w:commentRangeStart w:id="6"/>
      <w:r w:rsidR="00354903" w:rsidRPr="004A303A">
        <w:rPr>
          <w:rStyle w:val="cf01"/>
          <w:rFonts w:ascii="Arial" w:hAnsi="Arial" w:cs="Arial"/>
          <w:b/>
          <w:bCs/>
          <w:color w:val="FF0000"/>
          <w:sz w:val="20"/>
          <w:szCs w:val="20"/>
        </w:rPr>
        <w:t>o</w:t>
      </w:r>
      <w:commentRangeEnd w:id="5"/>
      <w:r w:rsidR="00DC05B9" w:rsidRPr="004A303A">
        <w:rPr>
          <w:rStyle w:val="CommentReference"/>
          <w:sz w:val="20"/>
          <w:szCs w:val="20"/>
        </w:rPr>
        <w:commentReference w:id="5"/>
      </w:r>
      <w:commentRangeEnd w:id="6"/>
      <w:r w:rsidR="001C3A4F" w:rsidRPr="004A303A">
        <w:rPr>
          <w:rStyle w:val="CommentReference"/>
          <w:sz w:val="20"/>
          <w:szCs w:val="20"/>
        </w:rPr>
        <w:commentReference w:id="6"/>
      </w:r>
    </w:p>
    <w:p w14:paraId="2BEB8281" w14:textId="24B9ECA4" w:rsidR="00482AA1" w:rsidRPr="004A303A" w:rsidRDefault="00482AA1">
      <w:pPr>
        <w:pBdr>
          <w:top w:val="nil"/>
          <w:left w:val="nil"/>
          <w:bottom w:val="nil"/>
          <w:right w:val="nil"/>
          <w:between w:val="nil"/>
        </w:pBdr>
        <w:ind w:left="360"/>
        <w:rPr>
          <w:rStyle w:val="cf01"/>
          <w:rFonts w:ascii="Arial" w:hAnsi="Arial" w:cs="Arial"/>
          <w:b/>
          <w:bCs/>
          <w:color w:val="FF0000"/>
          <w:sz w:val="20"/>
          <w:szCs w:val="20"/>
        </w:rPr>
      </w:pPr>
      <w:r w:rsidRPr="004A303A">
        <w:rPr>
          <w:rStyle w:val="cf01"/>
          <w:rFonts w:ascii="Arial" w:hAnsi="Arial" w:cs="Arial"/>
          <w:b/>
          <w:bCs/>
          <w:sz w:val="20"/>
          <w:szCs w:val="20"/>
        </w:rPr>
        <w:t xml:space="preserve">Figura 2. </w:t>
      </w:r>
      <w:r w:rsidR="003A3FC1" w:rsidRPr="004A303A">
        <w:rPr>
          <w:rStyle w:val="cf01"/>
          <w:rFonts w:ascii="Arial" w:hAnsi="Arial" w:cs="Arial"/>
          <w:sz w:val="20"/>
          <w:szCs w:val="20"/>
        </w:rPr>
        <w:t>Portafolio de economía circular</w:t>
      </w:r>
    </w:p>
    <w:p w14:paraId="2AFDB6B3" w14:textId="73BAB53C" w:rsidR="00354903" w:rsidRPr="004A303A" w:rsidRDefault="00E35F22" w:rsidP="00FF2D5B">
      <w:pPr>
        <w:pBdr>
          <w:top w:val="nil"/>
          <w:left w:val="nil"/>
          <w:bottom w:val="nil"/>
          <w:right w:val="nil"/>
          <w:between w:val="nil"/>
        </w:pBdr>
        <w:ind w:left="360"/>
        <w:rPr>
          <w:b/>
          <w:bCs/>
          <w:color w:val="FF0000"/>
          <w:sz w:val="20"/>
          <w:szCs w:val="20"/>
        </w:rPr>
      </w:pPr>
      <w:r w:rsidRPr="004A303A">
        <w:rPr>
          <w:noProof/>
          <w:sz w:val="20"/>
          <w:szCs w:val="20"/>
        </w:rPr>
        <w:drawing>
          <wp:inline distT="0" distB="0" distL="0" distR="0" wp14:anchorId="5CC7C059" wp14:editId="72363E9E">
            <wp:extent cx="3092570" cy="1756526"/>
            <wp:effectExtent l="0" t="0" r="0" b="0"/>
            <wp:docPr id="13924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14279" name=""/>
                    <pic:cNvPicPr/>
                  </pic:nvPicPr>
                  <pic:blipFill>
                    <a:blip r:embed="rId22"/>
                    <a:stretch>
                      <a:fillRect/>
                    </a:stretch>
                  </pic:blipFill>
                  <pic:spPr>
                    <a:xfrm>
                      <a:off x="0" y="0"/>
                      <a:ext cx="3099175" cy="1760277"/>
                    </a:xfrm>
                    <a:prstGeom prst="rect">
                      <a:avLst/>
                    </a:prstGeom>
                  </pic:spPr>
                </pic:pic>
              </a:graphicData>
            </a:graphic>
          </wp:inline>
        </w:drawing>
      </w:r>
    </w:p>
    <w:p w14:paraId="3E9B2556" w14:textId="41388C66" w:rsidR="004471F4" w:rsidRPr="004A303A" w:rsidRDefault="004471F4" w:rsidP="00FF2D5B">
      <w:pPr>
        <w:pBdr>
          <w:top w:val="nil"/>
          <w:left w:val="nil"/>
          <w:bottom w:val="nil"/>
          <w:right w:val="nil"/>
          <w:between w:val="nil"/>
        </w:pBdr>
        <w:ind w:left="360"/>
        <w:rPr>
          <w:color w:val="FF0000"/>
          <w:sz w:val="20"/>
          <w:szCs w:val="20"/>
        </w:rPr>
      </w:pPr>
      <w:r w:rsidRPr="004A303A">
        <w:rPr>
          <w:i/>
          <w:iCs/>
          <w:sz w:val="20"/>
          <w:szCs w:val="20"/>
        </w:rPr>
        <w:t>Nota</w:t>
      </w:r>
      <w:r w:rsidRPr="004A303A">
        <w:rPr>
          <w:sz w:val="20"/>
          <w:szCs w:val="20"/>
        </w:rPr>
        <w:t>. Elaborado a partir de Ceiba (2020)</w:t>
      </w:r>
    </w:p>
    <w:p w14:paraId="5F3571BB" w14:textId="77777777" w:rsidR="004471F4" w:rsidRPr="004A303A" w:rsidRDefault="004471F4" w:rsidP="00FF2D5B">
      <w:pPr>
        <w:pBdr>
          <w:top w:val="nil"/>
          <w:left w:val="nil"/>
          <w:bottom w:val="nil"/>
          <w:right w:val="nil"/>
          <w:between w:val="nil"/>
        </w:pBdr>
        <w:ind w:left="360"/>
        <w:rPr>
          <w:b/>
          <w:bCs/>
          <w:color w:val="FF0000"/>
          <w:sz w:val="20"/>
          <w:szCs w:val="20"/>
        </w:rPr>
      </w:pPr>
    </w:p>
    <w:p w14:paraId="51EEA5A1" w14:textId="77777777" w:rsidR="00791279" w:rsidRPr="004A303A" w:rsidRDefault="00791279" w:rsidP="00FF2D5B">
      <w:pPr>
        <w:pBdr>
          <w:top w:val="nil"/>
          <w:left w:val="nil"/>
          <w:bottom w:val="nil"/>
          <w:right w:val="nil"/>
          <w:between w:val="nil"/>
        </w:pBdr>
        <w:ind w:left="360"/>
        <w:rPr>
          <w:b/>
          <w:bCs/>
          <w:color w:val="FF0000"/>
          <w:sz w:val="20"/>
          <w:szCs w:val="20"/>
        </w:rPr>
      </w:pPr>
    </w:p>
    <w:p w14:paraId="1430C30D" w14:textId="77777777" w:rsidR="00791279" w:rsidRPr="004A303A" w:rsidRDefault="00791279" w:rsidP="00FF2D5B">
      <w:pPr>
        <w:pBdr>
          <w:top w:val="nil"/>
          <w:left w:val="nil"/>
          <w:bottom w:val="nil"/>
          <w:right w:val="nil"/>
          <w:between w:val="nil"/>
        </w:pBdr>
        <w:ind w:left="360"/>
        <w:rPr>
          <w:b/>
          <w:bCs/>
          <w:color w:val="FF0000"/>
          <w:sz w:val="20"/>
          <w:szCs w:val="20"/>
        </w:rPr>
      </w:pPr>
    </w:p>
    <w:p w14:paraId="76757ABA" w14:textId="77777777" w:rsidR="00791279" w:rsidRPr="004A303A" w:rsidRDefault="00791279" w:rsidP="00FF2D5B">
      <w:pPr>
        <w:pBdr>
          <w:top w:val="nil"/>
          <w:left w:val="nil"/>
          <w:bottom w:val="nil"/>
          <w:right w:val="nil"/>
          <w:between w:val="nil"/>
        </w:pBdr>
        <w:ind w:left="360"/>
        <w:rPr>
          <w:b/>
          <w:bCs/>
          <w:color w:val="FF0000"/>
          <w:sz w:val="20"/>
          <w:szCs w:val="20"/>
        </w:rPr>
      </w:pPr>
    </w:p>
    <w:p w14:paraId="4BABDEDA" w14:textId="77777777" w:rsidR="00791279" w:rsidRPr="004A303A" w:rsidRDefault="00791279" w:rsidP="00FF2D5B">
      <w:pPr>
        <w:pBdr>
          <w:top w:val="nil"/>
          <w:left w:val="nil"/>
          <w:bottom w:val="nil"/>
          <w:right w:val="nil"/>
          <w:between w:val="nil"/>
        </w:pBdr>
        <w:ind w:left="360"/>
        <w:rPr>
          <w:b/>
          <w:bCs/>
          <w:color w:val="FF0000"/>
          <w:sz w:val="20"/>
          <w:szCs w:val="20"/>
        </w:rPr>
      </w:pPr>
    </w:p>
    <w:p w14:paraId="2AC26EBA" w14:textId="77777777" w:rsidR="00791279" w:rsidRPr="004A303A" w:rsidRDefault="00791279" w:rsidP="00FF2D5B">
      <w:pPr>
        <w:pBdr>
          <w:top w:val="nil"/>
          <w:left w:val="nil"/>
          <w:bottom w:val="nil"/>
          <w:right w:val="nil"/>
          <w:between w:val="nil"/>
        </w:pBdr>
        <w:ind w:left="360"/>
        <w:rPr>
          <w:b/>
          <w:bCs/>
          <w:color w:val="FF0000"/>
          <w:sz w:val="20"/>
          <w:szCs w:val="20"/>
        </w:rPr>
      </w:pPr>
    </w:p>
    <w:p w14:paraId="34058346" w14:textId="77777777" w:rsidR="00791279" w:rsidRPr="004A303A" w:rsidRDefault="00791279" w:rsidP="00FF2D5B">
      <w:pPr>
        <w:pBdr>
          <w:top w:val="nil"/>
          <w:left w:val="nil"/>
          <w:bottom w:val="nil"/>
          <w:right w:val="nil"/>
          <w:between w:val="nil"/>
        </w:pBdr>
        <w:ind w:left="360"/>
        <w:rPr>
          <w:b/>
          <w:bCs/>
          <w:color w:val="FF0000"/>
          <w:sz w:val="20"/>
          <w:szCs w:val="20"/>
        </w:rPr>
      </w:pPr>
    </w:p>
    <w:p w14:paraId="6101F340" w14:textId="77777777" w:rsidR="008773A5" w:rsidRPr="004A303A" w:rsidRDefault="008773A5" w:rsidP="008773A5">
      <w:pPr>
        <w:pStyle w:val="NormalWeb"/>
        <w:numPr>
          <w:ilvl w:val="0"/>
          <w:numId w:val="12"/>
        </w:numPr>
        <w:spacing w:after="240"/>
        <w:textAlignment w:val="baseline"/>
        <w:rPr>
          <w:rFonts w:ascii="Arial" w:hAnsi="Arial" w:cs="Arial"/>
          <w:b/>
          <w:bCs/>
          <w:color w:val="12263F"/>
          <w:sz w:val="20"/>
          <w:szCs w:val="20"/>
        </w:rPr>
      </w:pPr>
      <w:r w:rsidRPr="004A303A">
        <w:rPr>
          <w:rFonts w:ascii="Arial" w:hAnsi="Arial" w:cs="Arial"/>
          <w:b/>
          <w:bCs/>
          <w:color w:val="FF0000"/>
          <w:sz w:val="20"/>
          <w:szCs w:val="20"/>
        </w:rPr>
        <w:lastRenderedPageBreak/>
        <w:t xml:space="preserve">Colocar punto (.) y comas (,) a la frase, como se muestra a continuación: </w:t>
      </w:r>
    </w:p>
    <w:p w14:paraId="22DDC700" w14:textId="77777777" w:rsidR="008773A5" w:rsidRPr="004A303A" w:rsidRDefault="008773A5" w:rsidP="008773A5">
      <w:pPr>
        <w:pStyle w:val="NormalWeb"/>
        <w:spacing w:after="240"/>
        <w:ind w:left="720"/>
        <w:textAlignment w:val="baseline"/>
        <w:rPr>
          <w:rFonts w:ascii="Arial" w:hAnsi="Arial" w:cs="Arial"/>
          <w:color w:val="12263F"/>
          <w:sz w:val="20"/>
          <w:szCs w:val="20"/>
        </w:rPr>
      </w:pPr>
      <w:r w:rsidRPr="004A303A">
        <w:rPr>
          <w:rFonts w:ascii="Arial" w:hAnsi="Arial" w:cs="Arial"/>
          <w:noProof/>
          <w:sz w:val="20"/>
          <w:szCs w:val="20"/>
        </w:rPr>
        <w:drawing>
          <wp:inline distT="0" distB="0" distL="0" distR="0" wp14:anchorId="1B9B2467" wp14:editId="29D044FB">
            <wp:extent cx="5745623" cy="1021559"/>
            <wp:effectExtent l="0" t="0" r="0" b="7620"/>
            <wp:docPr id="397811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11562" name="Picture 1" descr="A screenshot of a computer&#10;&#10;Description automatically generated"/>
                    <pic:cNvPicPr/>
                  </pic:nvPicPr>
                  <pic:blipFill>
                    <a:blip r:embed="rId23"/>
                    <a:stretch>
                      <a:fillRect/>
                    </a:stretch>
                  </pic:blipFill>
                  <pic:spPr>
                    <a:xfrm>
                      <a:off x="0" y="0"/>
                      <a:ext cx="5750459" cy="1022419"/>
                    </a:xfrm>
                    <a:prstGeom prst="rect">
                      <a:avLst/>
                    </a:prstGeom>
                  </pic:spPr>
                </pic:pic>
              </a:graphicData>
            </a:graphic>
          </wp:inline>
        </w:drawing>
      </w:r>
    </w:p>
    <w:p w14:paraId="51C76871" w14:textId="549690A4" w:rsidR="00D320D6" w:rsidRPr="004A303A" w:rsidRDefault="008773A5" w:rsidP="00791279">
      <w:pPr>
        <w:pStyle w:val="NormalWeb"/>
        <w:numPr>
          <w:ilvl w:val="0"/>
          <w:numId w:val="12"/>
        </w:numPr>
        <w:spacing w:after="240"/>
        <w:textAlignment w:val="baseline"/>
        <w:rPr>
          <w:rFonts w:ascii="Arial" w:hAnsi="Arial" w:cs="Arial"/>
          <w:b/>
          <w:bCs/>
          <w:color w:val="12263F"/>
          <w:sz w:val="20"/>
          <w:szCs w:val="20"/>
        </w:rPr>
      </w:pPr>
      <w:r w:rsidRPr="004A303A">
        <w:rPr>
          <w:rFonts w:ascii="Arial" w:hAnsi="Arial" w:cs="Arial"/>
          <w:b/>
          <w:bCs/>
          <w:color w:val="FF0000"/>
          <w:sz w:val="20"/>
          <w:szCs w:val="20"/>
        </w:rPr>
        <w:t xml:space="preserve">Cambiar párrafo señalado y agregar coma (,):  </w:t>
      </w:r>
      <w:r w:rsidRPr="004A303A">
        <w:rPr>
          <w:rFonts w:ascii="Arial" w:hAnsi="Arial" w:cs="Arial"/>
          <w:sz w:val="20"/>
          <w:szCs w:val="20"/>
        </w:rPr>
        <w:t>Cada portafolio persigue un objetivo específico que debe ser identificado, evaluado y clasificado antes de ser priorizado. Una vez definido su propósito, la empresa puede determinar la opción más adecuada para invertir. La selección debe incluir estrategias eficaces para alcanzar los objetivos establecidos, minimizando así el riesgo de incurrir en pérdidas financieras o sufrir retrasos en su desarrollo.</w:t>
      </w:r>
    </w:p>
    <w:p w14:paraId="00000074" w14:textId="77777777" w:rsidR="00406DCA" w:rsidRPr="004A303A" w:rsidRDefault="00406DCA">
      <w:pPr>
        <w:jc w:val="both"/>
        <w:rPr>
          <w:sz w:val="20"/>
          <w:szCs w:val="20"/>
        </w:rPr>
      </w:pPr>
    </w:p>
    <w:p w14:paraId="00000075" w14:textId="77777777" w:rsidR="00406DCA" w:rsidRPr="004A303A" w:rsidRDefault="00000000">
      <w:pPr>
        <w:numPr>
          <w:ilvl w:val="1"/>
          <w:numId w:val="7"/>
        </w:numPr>
        <w:pBdr>
          <w:top w:val="nil"/>
          <w:left w:val="nil"/>
          <w:bottom w:val="nil"/>
          <w:right w:val="nil"/>
          <w:between w:val="nil"/>
        </w:pBdr>
        <w:rPr>
          <w:b/>
          <w:color w:val="000000"/>
          <w:sz w:val="20"/>
          <w:szCs w:val="20"/>
        </w:rPr>
      </w:pPr>
      <w:r w:rsidRPr="004A303A">
        <w:rPr>
          <w:b/>
          <w:color w:val="000000"/>
          <w:sz w:val="20"/>
          <w:szCs w:val="20"/>
        </w:rPr>
        <w:t>Fondos de inversión de impacto social</w:t>
      </w:r>
    </w:p>
    <w:p w14:paraId="0000008E" w14:textId="77777777" w:rsidR="00406DCA" w:rsidRPr="004A303A" w:rsidRDefault="00406DCA">
      <w:pPr>
        <w:rPr>
          <w:sz w:val="20"/>
          <w:szCs w:val="20"/>
        </w:rPr>
      </w:pPr>
    </w:p>
    <w:p w14:paraId="0CDD3A85" w14:textId="734876D3" w:rsidR="00FF2D5B" w:rsidRPr="004A303A" w:rsidRDefault="009901A0" w:rsidP="00D320D6">
      <w:pPr>
        <w:pStyle w:val="ListParagraph"/>
        <w:numPr>
          <w:ilvl w:val="0"/>
          <w:numId w:val="12"/>
        </w:numPr>
        <w:rPr>
          <w:rStyle w:val="cf01"/>
          <w:rFonts w:ascii="Arial" w:hAnsi="Arial" w:cs="Arial"/>
          <w:b/>
          <w:bCs/>
          <w:color w:val="FF0000"/>
          <w:sz w:val="20"/>
          <w:szCs w:val="20"/>
        </w:rPr>
      </w:pPr>
      <w:r w:rsidRPr="004A303A">
        <w:rPr>
          <w:rStyle w:val="cf01"/>
          <w:rFonts w:ascii="Arial" w:hAnsi="Arial" w:cs="Arial"/>
          <w:b/>
          <w:bCs/>
          <w:color w:val="FF0000"/>
          <w:sz w:val="20"/>
          <w:szCs w:val="20"/>
        </w:rPr>
        <w:t>Nombrar imagen como figura/Ajustar nota debajo de la figura/</w:t>
      </w:r>
      <w:r w:rsidR="00354903" w:rsidRPr="004A303A">
        <w:rPr>
          <w:rStyle w:val="cf01"/>
          <w:rFonts w:ascii="Arial" w:hAnsi="Arial" w:cs="Arial"/>
          <w:b/>
          <w:bCs/>
          <w:color w:val="FF0000"/>
          <w:sz w:val="20"/>
          <w:szCs w:val="20"/>
        </w:rPr>
        <w:t xml:space="preserve">Texto </w:t>
      </w:r>
      <w:commentRangeStart w:id="7"/>
      <w:commentRangeStart w:id="8"/>
      <w:r w:rsidR="00354903" w:rsidRPr="004A303A">
        <w:rPr>
          <w:rStyle w:val="cf01"/>
          <w:rFonts w:ascii="Arial" w:hAnsi="Arial" w:cs="Arial"/>
          <w:b/>
          <w:bCs/>
          <w:color w:val="FF0000"/>
          <w:sz w:val="20"/>
          <w:szCs w:val="20"/>
        </w:rPr>
        <w:t>alternativo</w:t>
      </w:r>
      <w:commentRangeEnd w:id="7"/>
      <w:r w:rsidR="00E25EF9" w:rsidRPr="004A303A">
        <w:rPr>
          <w:rStyle w:val="CommentReference"/>
          <w:sz w:val="20"/>
          <w:szCs w:val="20"/>
        </w:rPr>
        <w:commentReference w:id="7"/>
      </w:r>
      <w:commentRangeEnd w:id="8"/>
      <w:r w:rsidR="00F91263" w:rsidRPr="004A303A">
        <w:rPr>
          <w:rStyle w:val="CommentReference"/>
          <w:sz w:val="20"/>
          <w:szCs w:val="20"/>
        </w:rPr>
        <w:commentReference w:id="8"/>
      </w:r>
    </w:p>
    <w:p w14:paraId="46740B5D" w14:textId="59220674" w:rsidR="009901A0" w:rsidRPr="004A303A" w:rsidRDefault="009901A0">
      <w:pPr>
        <w:rPr>
          <w:rStyle w:val="cf01"/>
          <w:rFonts w:ascii="Arial" w:hAnsi="Arial" w:cs="Arial"/>
          <w:b/>
          <w:bCs/>
          <w:sz w:val="20"/>
          <w:szCs w:val="20"/>
        </w:rPr>
      </w:pPr>
      <w:r w:rsidRPr="004A303A">
        <w:rPr>
          <w:rStyle w:val="cf01"/>
          <w:rFonts w:ascii="Arial" w:hAnsi="Arial" w:cs="Arial"/>
          <w:b/>
          <w:bCs/>
          <w:sz w:val="20"/>
          <w:szCs w:val="20"/>
        </w:rPr>
        <w:t xml:space="preserve">Figura </w:t>
      </w:r>
      <w:r w:rsidR="008A7EBB" w:rsidRPr="004A303A">
        <w:rPr>
          <w:rStyle w:val="cf01"/>
          <w:rFonts w:ascii="Arial" w:hAnsi="Arial" w:cs="Arial"/>
          <w:b/>
          <w:bCs/>
          <w:sz w:val="20"/>
          <w:szCs w:val="20"/>
        </w:rPr>
        <w:t>3.</w:t>
      </w:r>
      <w:r w:rsidRPr="004A303A">
        <w:rPr>
          <w:rStyle w:val="cf01"/>
          <w:rFonts w:ascii="Arial" w:hAnsi="Arial" w:cs="Arial"/>
          <w:b/>
          <w:bCs/>
          <w:sz w:val="20"/>
          <w:szCs w:val="20"/>
        </w:rPr>
        <w:t xml:space="preserve"> </w:t>
      </w:r>
      <w:r w:rsidR="008A7EBB" w:rsidRPr="004A303A">
        <w:rPr>
          <w:rStyle w:val="cf01"/>
          <w:rFonts w:ascii="Arial" w:hAnsi="Arial" w:cs="Arial"/>
          <w:sz w:val="20"/>
          <w:szCs w:val="20"/>
        </w:rPr>
        <w:t xml:space="preserve">Inversión con impacto social </w:t>
      </w:r>
    </w:p>
    <w:p w14:paraId="36FE17B9" w14:textId="7EEFE647" w:rsidR="00FC3400" w:rsidRPr="004A303A" w:rsidRDefault="009901A0">
      <w:pPr>
        <w:rPr>
          <w:rStyle w:val="cf01"/>
          <w:rFonts w:ascii="Arial" w:hAnsi="Arial" w:cs="Arial"/>
          <w:b/>
          <w:bCs/>
          <w:color w:val="FF0000"/>
          <w:sz w:val="20"/>
          <w:szCs w:val="20"/>
        </w:rPr>
      </w:pPr>
      <w:r w:rsidRPr="004A303A">
        <w:rPr>
          <w:noProof/>
          <w:sz w:val="20"/>
          <w:szCs w:val="20"/>
        </w:rPr>
        <w:drawing>
          <wp:inline distT="0" distB="0" distL="0" distR="0" wp14:anchorId="546234EB" wp14:editId="14D07DE0">
            <wp:extent cx="3053077" cy="2708695"/>
            <wp:effectExtent l="0" t="0" r="0" b="0"/>
            <wp:docPr id="167423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36885" name=""/>
                    <pic:cNvPicPr/>
                  </pic:nvPicPr>
                  <pic:blipFill>
                    <a:blip r:embed="rId24"/>
                    <a:stretch>
                      <a:fillRect/>
                    </a:stretch>
                  </pic:blipFill>
                  <pic:spPr>
                    <a:xfrm>
                      <a:off x="0" y="0"/>
                      <a:ext cx="3060557" cy="2715331"/>
                    </a:xfrm>
                    <a:prstGeom prst="rect">
                      <a:avLst/>
                    </a:prstGeom>
                  </pic:spPr>
                </pic:pic>
              </a:graphicData>
            </a:graphic>
          </wp:inline>
        </w:drawing>
      </w:r>
    </w:p>
    <w:p w14:paraId="5EADC5C6" w14:textId="7D0469A4" w:rsidR="009901A0" w:rsidRPr="004A303A" w:rsidRDefault="009901A0">
      <w:pPr>
        <w:rPr>
          <w:rStyle w:val="cf01"/>
          <w:rFonts w:ascii="Arial" w:hAnsi="Arial" w:cs="Arial"/>
          <w:sz w:val="20"/>
          <w:szCs w:val="20"/>
        </w:rPr>
      </w:pPr>
      <w:r w:rsidRPr="004A303A">
        <w:rPr>
          <w:rStyle w:val="cf01"/>
          <w:rFonts w:ascii="Arial" w:hAnsi="Arial" w:cs="Arial"/>
          <w:i/>
          <w:iCs/>
          <w:sz w:val="20"/>
          <w:szCs w:val="20"/>
        </w:rPr>
        <w:t>Nota.</w:t>
      </w:r>
      <w:r w:rsidRPr="004A303A">
        <w:rPr>
          <w:rStyle w:val="cf01"/>
          <w:rFonts w:ascii="Arial" w:hAnsi="Arial" w:cs="Arial"/>
          <w:sz w:val="20"/>
          <w:szCs w:val="20"/>
        </w:rPr>
        <w:t xml:space="preserve"> Elaborado a partir de Bustamante (2016)</w:t>
      </w:r>
    </w:p>
    <w:p w14:paraId="713D1D77" w14:textId="77777777" w:rsidR="009901A0" w:rsidRPr="004A303A" w:rsidRDefault="009901A0">
      <w:pPr>
        <w:rPr>
          <w:rStyle w:val="cf01"/>
          <w:rFonts w:ascii="Arial" w:hAnsi="Arial" w:cs="Arial"/>
          <w:sz w:val="20"/>
          <w:szCs w:val="20"/>
        </w:rPr>
      </w:pPr>
    </w:p>
    <w:p w14:paraId="631BDAB3" w14:textId="13075951" w:rsidR="00D320D6" w:rsidRPr="004A303A" w:rsidRDefault="00D320D6" w:rsidP="00D320D6">
      <w:pPr>
        <w:pStyle w:val="ListParagraph"/>
        <w:numPr>
          <w:ilvl w:val="0"/>
          <w:numId w:val="12"/>
        </w:numPr>
        <w:rPr>
          <w:sz w:val="20"/>
          <w:szCs w:val="20"/>
        </w:rPr>
      </w:pPr>
      <w:r w:rsidRPr="004A303A">
        <w:rPr>
          <w:b/>
          <w:bCs/>
          <w:color w:val="FF0000"/>
          <w:sz w:val="20"/>
          <w:szCs w:val="20"/>
        </w:rPr>
        <w:t>Cambiar párrafo</w:t>
      </w:r>
      <w:r w:rsidR="00B373B7" w:rsidRPr="004A303A">
        <w:rPr>
          <w:b/>
          <w:bCs/>
          <w:color w:val="FF0000"/>
          <w:sz w:val="20"/>
          <w:szCs w:val="20"/>
        </w:rPr>
        <w:t>s</w:t>
      </w:r>
      <w:r w:rsidRPr="004A303A">
        <w:rPr>
          <w:b/>
          <w:bCs/>
          <w:color w:val="FF0000"/>
          <w:sz w:val="20"/>
          <w:szCs w:val="20"/>
        </w:rPr>
        <w:t xml:space="preserve"> señalado</w:t>
      </w:r>
      <w:r w:rsidR="00B373B7" w:rsidRPr="004A303A">
        <w:rPr>
          <w:b/>
          <w:bCs/>
          <w:color w:val="FF0000"/>
          <w:sz w:val="20"/>
          <w:szCs w:val="20"/>
        </w:rPr>
        <w:t>s</w:t>
      </w:r>
      <w:r w:rsidRPr="004A303A">
        <w:rPr>
          <w:b/>
          <w:bCs/>
          <w:color w:val="FF0000"/>
          <w:sz w:val="20"/>
          <w:szCs w:val="20"/>
        </w:rPr>
        <w:t xml:space="preserve"> por: </w:t>
      </w:r>
      <w:r w:rsidRPr="004A303A">
        <w:rPr>
          <w:sz w:val="20"/>
          <w:szCs w:val="20"/>
        </w:rPr>
        <w:t xml:space="preserve">Las inversiones de impacto resultan atractivas para las empresas no solo porque persiguen generar retornos financieros, sino también debido a su impacto ambiental y social positivo. Dichas inversiones poseen un carácter transformador y se distinguen porque buscan inducir un cambio positivo; además, evitan los impactos negativos asociados a la inversión en términos medioambientales y de sostenibilidad. En Colombia, como señala Daniel Uribe de AFE, las empresas muestran una creciente preferencia por este tipo de inversión. Esto se debe a la existencia de distintos tipos de actores, cada uno con sus propias motivaciones, expectativas y enfoques, los cuales se coordinan para crear iniciativas orientadas a la inversión de impacto. En este contexto colombiano, existen 32 actores involucrados en el ecosistema de inversión de impacto, y el 10% de ellos son fundaciones. Asimismo, se disponen de diversos mecanismos para llevar a cabo la inversión de impacto, incluyendo fondos de </w:t>
      </w:r>
      <w:r w:rsidRPr="004A303A">
        <w:rPr>
          <w:sz w:val="20"/>
          <w:szCs w:val="20"/>
        </w:rPr>
        <w:lastRenderedPageBreak/>
        <w:t xml:space="preserve">inversión, fondos de inversión de impacto, estrategias de </w:t>
      </w:r>
      <w:proofErr w:type="spellStart"/>
      <w:r w:rsidRPr="004A303A">
        <w:rPr>
          <w:i/>
          <w:iCs/>
          <w:sz w:val="20"/>
          <w:szCs w:val="20"/>
        </w:rPr>
        <w:t>Blended</w:t>
      </w:r>
      <w:proofErr w:type="spellEnd"/>
      <w:r w:rsidRPr="004A303A">
        <w:rPr>
          <w:i/>
          <w:iCs/>
          <w:sz w:val="20"/>
          <w:szCs w:val="20"/>
        </w:rPr>
        <w:t xml:space="preserve"> </w:t>
      </w:r>
      <w:proofErr w:type="spellStart"/>
      <w:r w:rsidRPr="004A303A">
        <w:rPr>
          <w:i/>
          <w:iCs/>
          <w:sz w:val="20"/>
          <w:szCs w:val="20"/>
        </w:rPr>
        <w:t>Finance</w:t>
      </w:r>
      <w:proofErr w:type="spellEnd"/>
      <w:r w:rsidRPr="004A303A">
        <w:rPr>
          <w:sz w:val="20"/>
          <w:szCs w:val="20"/>
        </w:rPr>
        <w:t xml:space="preserve"> y bonos de impacto social, entre otros (2018).</w:t>
      </w:r>
    </w:p>
    <w:p w14:paraId="3EA1EF5A" w14:textId="77777777" w:rsidR="00D320D6" w:rsidRPr="004A303A" w:rsidRDefault="00D320D6" w:rsidP="00D320D6">
      <w:pPr>
        <w:pStyle w:val="ListParagraph"/>
        <w:ind w:left="360"/>
        <w:rPr>
          <w:sz w:val="20"/>
          <w:szCs w:val="20"/>
        </w:rPr>
      </w:pPr>
    </w:p>
    <w:p w14:paraId="699B635F" w14:textId="65681FDE" w:rsidR="00D320D6" w:rsidRPr="004A303A" w:rsidRDefault="00D320D6" w:rsidP="00D320D6">
      <w:pPr>
        <w:pStyle w:val="ListParagraph"/>
        <w:ind w:left="360"/>
        <w:rPr>
          <w:rStyle w:val="cf01"/>
          <w:rFonts w:ascii="Arial" w:hAnsi="Arial" w:cs="Arial"/>
          <w:sz w:val="20"/>
          <w:szCs w:val="20"/>
        </w:rPr>
      </w:pPr>
      <w:r w:rsidRPr="004A303A">
        <w:rPr>
          <w:sz w:val="20"/>
          <w:szCs w:val="20"/>
        </w:rPr>
        <w:t>Por otro lado, mediante este tipo de inversiones, las empresas aspiran a optimizar la relación entre rentabilidad y riesgo. Esto puede lograrse a través de una adecuada gestión de las características presentadas en la siguiente infografía, lo cual conduce hacia la sostenibilidad:</w:t>
      </w:r>
    </w:p>
    <w:p w14:paraId="7E0FD088" w14:textId="77777777" w:rsidR="00D320D6" w:rsidRPr="004A303A" w:rsidRDefault="00D320D6">
      <w:pPr>
        <w:rPr>
          <w:rStyle w:val="cf01"/>
          <w:rFonts w:ascii="Arial" w:hAnsi="Arial" w:cs="Arial"/>
          <w:sz w:val="20"/>
          <w:szCs w:val="20"/>
        </w:rPr>
      </w:pPr>
    </w:p>
    <w:p w14:paraId="3E6EA468" w14:textId="21D1438D" w:rsidR="00D320D6" w:rsidRPr="004A303A" w:rsidRDefault="00D320D6" w:rsidP="00D320D6">
      <w:pPr>
        <w:jc w:val="center"/>
        <w:rPr>
          <w:rStyle w:val="cf01"/>
          <w:rFonts w:ascii="Arial" w:hAnsi="Arial" w:cs="Arial"/>
          <w:sz w:val="20"/>
          <w:szCs w:val="20"/>
        </w:rPr>
      </w:pPr>
      <w:r w:rsidRPr="004A303A">
        <w:rPr>
          <w:noProof/>
          <w:sz w:val="20"/>
          <w:szCs w:val="20"/>
        </w:rPr>
        <w:drawing>
          <wp:inline distT="0" distB="0" distL="0" distR="0" wp14:anchorId="74193E94" wp14:editId="45DBDC43">
            <wp:extent cx="4908861" cy="1281857"/>
            <wp:effectExtent l="0" t="0" r="6350" b="0"/>
            <wp:docPr id="44401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12558" name=""/>
                    <pic:cNvPicPr/>
                  </pic:nvPicPr>
                  <pic:blipFill>
                    <a:blip r:embed="rId25"/>
                    <a:stretch>
                      <a:fillRect/>
                    </a:stretch>
                  </pic:blipFill>
                  <pic:spPr>
                    <a:xfrm>
                      <a:off x="0" y="0"/>
                      <a:ext cx="4914694" cy="1283380"/>
                    </a:xfrm>
                    <a:prstGeom prst="rect">
                      <a:avLst/>
                    </a:prstGeom>
                  </pic:spPr>
                </pic:pic>
              </a:graphicData>
            </a:graphic>
          </wp:inline>
        </w:drawing>
      </w:r>
    </w:p>
    <w:p w14:paraId="3C77B05F" w14:textId="77777777" w:rsidR="00D320D6" w:rsidRPr="004A303A" w:rsidRDefault="00D320D6" w:rsidP="00D320D6">
      <w:pPr>
        <w:jc w:val="center"/>
        <w:rPr>
          <w:rStyle w:val="cf01"/>
          <w:rFonts w:ascii="Arial" w:hAnsi="Arial" w:cs="Arial"/>
          <w:sz w:val="20"/>
          <w:szCs w:val="20"/>
        </w:rPr>
      </w:pPr>
    </w:p>
    <w:p w14:paraId="758D9C56" w14:textId="77777777" w:rsidR="00D320D6" w:rsidRPr="004A303A" w:rsidRDefault="00D320D6" w:rsidP="00D320D6">
      <w:pPr>
        <w:jc w:val="center"/>
        <w:rPr>
          <w:rStyle w:val="cf01"/>
          <w:rFonts w:ascii="Arial" w:hAnsi="Arial" w:cs="Arial"/>
          <w:sz w:val="20"/>
          <w:szCs w:val="20"/>
        </w:rPr>
      </w:pPr>
    </w:p>
    <w:p w14:paraId="61DC58F8" w14:textId="5D4E0BF7" w:rsidR="00354903" w:rsidRPr="004A303A" w:rsidRDefault="00354903" w:rsidP="00D320D6">
      <w:pPr>
        <w:pStyle w:val="ListParagraph"/>
        <w:numPr>
          <w:ilvl w:val="0"/>
          <w:numId w:val="12"/>
        </w:numPr>
        <w:rPr>
          <w:rStyle w:val="cf01"/>
          <w:rFonts w:ascii="Arial" w:hAnsi="Arial" w:cs="Arial"/>
          <w:b/>
          <w:bCs/>
          <w:color w:val="FF0000"/>
          <w:sz w:val="20"/>
          <w:szCs w:val="20"/>
        </w:rPr>
      </w:pPr>
      <w:r w:rsidRPr="004A303A">
        <w:rPr>
          <w:rStyle w:val="cf01"/>
          <w:rFonts w:ascii="Arial" w:hAnsi="Arial" w:cs="Arial"/>
          <w:b/>
          <w:bCs/>
          <w:color w:val="FF0000"/>
          <w:sz w:val="20"/>
          <w:szCs w:val="20"/>
        </w:rPr>
        <w:t xml:space="preserve">Texto </w:t>
      </w:r>
      <w:commentRangeStart w:id="9"/>
      <w:r w:rsidRPr="004A303A">
        <w:rPr>
          <w:rStyle w:val="cf01"/>
          <w:rFonts w:ascii="Arial" w:hAnsi="Arial" w:cs="Arial"/>
          <w:b/>
          <w:bCs/>
          <w:color w:val="FF0000"/>
          <w:sz w:val="20"/>
          <w:szCs w:val="20"/>
        </w:rPr>
        <w:t>alternativo</w:t>
      </w:r>
      <w:commentRangeEnd w:id="9"/>
      <w:r w:rsidR="00B0698D" w:rsidRPr="004A303A">
        <w:rPr>
          <w:rStyle w:val="CommentReference"/>
          <w:sz w:val="20"/>
          <w:szCs w:val="20"/>
        </w:rPr>
        <w:commentReference w:id="9"/>
      </w:r>
    </w:p>
    <w:p w14:paraId="3A8EF6F5" w14:textId="5694CF47" w:rsidR="00354903" w:rsidRPr="004A303A" w:rsidRDefault="00AD3982">
      <w:pPr>
        <w:rPr>
          <w:sz w:val="20"/>
          <w:szCs w:val="20"/>
        </w:rPr>
      </w:pPr>
      <w:r w:rsidRPr="004A303A">
        <w:rPr>
          <w:noProof/>
          <w:sz w:val="20"/>
          <w:szCs w:val="20"/>
        </w:rPr>
        <w:drawing>
          <wp:inline distT="0" distB="0" distL="0" distR="0" wp14:anchorId="152B4F9D" wp14:editId="7C638A74">
            <wp:extent cx="6332220" cy="1761490"/>
            <wp:effectExtent l="0" t="0" r="0" b="0"/>
            <wp:docPr id="531487187" name="Picture 18" descr="Imagen sub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n subid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1761490"/>
                    </a:xfrm>
                    <a:prstGeom prst="rect">
                      <a:avLst/>
                    </a:prstGeom>
                    <a:noFill/>
                    <a:ln>
                      <a:noFill/>
                    </a:ln>
                  </pic:spPr>
                </pic:pic>
              </a:graphicData>
            </a:graphic>
          </wp:inline>
        </w:drawing>
      </w:r>
    </w:p>
    <w:p w14:paraId="000000F6" w14:textId="3234C46C" w:rsidR="00406DCA" w:rsidRPr="004A303A" w:rsidRDefault="00000000">
      <w:pPr>
        <w:rPr>
          <w:b/>
          <w:sz w:val="20"/>
          <w:szCs w:val="20"/>
        </w:rPr>
      </w:pPr>
      <w:r w:rsidRPr="004A303A">
        <w:rPr>
          <w:b/>
          <w:sz w:val="20"/>
          <w:szCs w:val="20"/>
        </w:rPr>
        <w:t>2. Sellos y etiquetado sostenible</w:t>
      </w:r>
    </w:p>
    <w:p w14:paraId="58764C80" w14:textId="77777777" w:rsidR="00DA0F04" w:rsidRPr="004A303A" w:rsidRDefault="00DA0F04">
      <w:pPr>
        <w:rPr>
          <w:b/>
          <w:sz w:val="20"/>
          <w:szCs w:val="20"/>
        </w:rPr>
      </w:pPr>
    </w:p>
    <w:p w14:paraId="37577EDB" w14:textId="70B68647" w:rsidR="00DA0F04" w:rsidRPr="004A303A" w:rsidRDefault="00DA0F04">
      <w:pPr>
        <w:rPr>
          <w:b/>
          <w:sz w:val="20"/>
          <w:szCs w:val="20"/>
        </w:rPr>
      </w:pPr>
      <w:r w:rsidRPr="004A303A">
        <w:rPr>
          <w:b/>
          <w:color w:val="FF0000"/>
          <w:sz w:val="20"/>
          <w:szCs w:val="20"/>
        </w:rPr>
        <w:t>•</w:t>
      </w:r>
      <w:r w:rsidR="005C586F" w:rsidRPr="004A303A">
        <w:rPr>
          <w:b/>
          <w:color w:val="FF0000"/>
          <w:sz w:val="20"/>
          <w:szCs w:val="20"/>
        </w:rPr>
        <w:t xml:space="preserve"> </w:t>
      </w:r>
      <w:r w:rsidRPr="004A303A">
        <w:rPr>
          <w:b/>
          <w:color w:val="FF0000"/>
          <w:sz w:val="20"/>
          <w:szCs w:val="20"/>
        </w:rPr>
        <w:t>Cambiar párrafo señalado por:</w:t>
      </w:r>
      <w:r w:rsidR="00D8067F" w:rsidRPr="004A303A">
        <w:rPr>
          <w:b/>
          <w:color w:val="FF0000"/>
          <w:sz w:val="20"/>
          <w:szCs w:val="20"/>
        </w:rPr>
        <w:t xml:space="preserve"> </w:t>
      </w:r>
      <w:r w:rsidR="00D8067F" w:rsidRPr="004A303A">
        <w:rPr>
          <w:bCs/>
          <w:color w:val="000000" w:themeColor="text1"/>
          <w:sz w:val="20"/>
          <w:szCs w:val="20"/>
        </w:rPr>
        <w:t>Además de Icontec, que es una de las entidades encargadas de certificar sellos en Colombia, existen otras empresas que ofrecen sellos de calidad y diferentes tipos de certificaciones que cumplen con los requisitos necesarios para garantizar la sostenibilidad. Estos sellos pueden ser tanto nacionales como internacionales y surgen como una respuesta a la globalización, permitiendo identificar a las empresas que cumplen con estos estándares. La conciencia sobre la sostenibilidad está en constante crecimiento, lo que motiva a los empresarios de todo el mundo a preferir cada vez más trabajar con empresas comprometidas con la sostenibilidad. Esto se debe a que reconocen que las materias primas, insumos y productos elaborados por estas empresas se producen con un firme compromiso de minimizar su impacto negativo en el mundo.</w:t>
      </w:r>
    </w:p>
    <w:p w14:paraId="4C0A330D" w14:textId="7FCF6F4C" w:rsidR="00DA0F04" w:rsidRPr="004A303A" w:rsidRDefault="00DA0F04">
      <w:pPr>
        <w:rPr>
          <w:b/>
          <w:sz w:val="20"/>
          <w:szCs w:val="20"/>
        </w:rPr>
      </w:pPr>
      <w:r w:rsidRPr="004A303A">
        <w:rPr>
          <w:noProof/>
          <w:sz w:val="20"/>
          <w:szCs w:val="20"/>
        </w:rPr>
        <w:drawing>
          <wp:inline distT="0" distB="0" distL="0" distR="0" wp14:anchorId="53EDB038" wp14:editId="799A75EE">
            <wp:extent cx="6332220" cy="1147445"/>
            <wp:effectExtent l="0" t="0" r="0" b="0"/>
            <wp:docPr id="1189013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3158" name="Picture 1" descr="A screenshot of a computer&#10;&#10;Description automatically generated"/>
                    <pic:cNvPicPr/>
                  </pic:nvPicPr>
                  <pic:blipFill>
                    <a:blip r:embed="rId27"/>
                    <a:stretch>
                      <a:fillRect/>
                    </a:stretch>
                  </pic:blipFill>
                  <pic:spPr>
                    <a:xfrm>
                      <a:off x="0" y="0"/>
                      <a:ext cx="6332220" cy="1147445"/>
                    </a:xfrm>
                    <a:prstGeom prst="rect">
                      <a:avLst/>
                    </a:prstGeom>
                  </pic:spPr>
                </pic:pic>
              </a:graphicData>
            </a:graphic>
          </wp:inline>
        </w:drawing>
      </w:r>
    </w:p>
    <w:p w14:paraId="567DC1A8" w14:textId="77777777" w:rsidR="00F535C6" w:rsidRPr="004A303A" w:rsidRDefault="00F535C6">
      <w:pPr>
        <w:rPr>
          <w:b/>
          <w:sz w:val="20"/>
          <w:szCs w:val="20"/>
        </w:rPr>
      </w:pPr>
    </w:p>
    <w:p w14:paraId="5DF91E37" w14:textId="77777777" w:rsidR="00F535C6" w:rsidRPr="004A303A" w:rsidRDefault="00F535C6">
      <w:pPr>
        <w:rPr>
          <w:b/>
          <w:sz w:val="20"/>
          <w:szCs w:val="20"/>
        </w:rPr>
      </w:pPr>
    </w:p>
    <w:p w14:paraId="29E4289E" w14:textId="77777777" w:rsidR="00F535C6" w:rsidRPr="004A303A" w:rsidRDefault="00F535C6">
      <w:pPr>
        <w:rPr>
          <w:b/>
          <w:sz w:val="20"/>
          <w:szCs w:val="20"/>
        </w:rPr>
      </w:pPr>
    </w:p>
    <w:p w14:paraId="1D3A9ABF" w14:textId="06C697B2" w:rsidR="00D81E1C" w:rsidRPr="004A303A" w:rsidRDefault="00D81E1C">
      <w:pPr>
        <w:rPr>
          <w:b/>
          <w:sz w:val="20"/>
          <w:szCs w:val="20"/>
        </w:rPr>
      </w:pPr>
      <w:r w:rsidRPr="004A303A">
        <w:rPr>
          <w:b/>
          <w:sz w:val="20"/>
          <w:szCs w:val="20"/>
        </w:rPr>
        <w:t>2.1 Beneficios tributarios para productos sostenibles</w:t>
      </w:r>
    </w:p>
    <w:p w14:paraId="3BC610EF" w14:textId="1C64C9E4" w:rsidR="00F535C6" w:rsidRPr="004A303A" w:rsidRDefault="00F535C6" w:rsidP="00D81E1C">
      <w:pPr>
        <w:pStyle w:val="ListParagraph"/>
        <w:numPr>
          <w:ilvl w:val="0"/>
          <w:numId w:val="12"/>
        </w:numPr>
        <w:rPr>
          <w:b/>
          <w:sz w:val="20"/>
          <w:szCs w:val="20"/>
        </w:rPr>
      </w:pPr>
      <w:r w:rsidRPr="004A303A">
        <w:rPr>
          <w:b/>
          <w:color w:val="FF0000"/>
          <w:sz w:val="20"/>
          <w:szCs w:val="20"/>
        </w:rPr>
        <w:t xml:space="preserve">Ajustar el nombre de ministerio </w:t>
      </w:r>
      <w:r w:rsidR="00D81E1C" w:rsidRPr="004A303A">
        <w:rPr>
          <w:b/>
          <w:color w:val="FF0000"/>
          <w:sz w:val="20"/>
          <w:szCs w:val="20"/>
        </w:rPr>
        <w:t>a</w:t>
      </w:r>
      <w:r w:rsidRPr="004A303A">
        <w:rPr>
          <w:b/>
          <w:color w:val="FF0000"/>
          <w:sz w:val="20"/>
          <w:szCs w:val="20"/>
        </w:rPr>
        <w:t xml:space="preserve"> </w:t>
      </w:r>
      <w:r w:rsidRPr="004A303A">
        <w:rPr>
          <w:b/>
          <w:sz w:val="20"/>
          <w:szCs w:val="20"/>
        </w:rPr>
        <w:t xml:space="preserve">Sostenible </w:t>
      </w:r>
    </w:p>
    <w:p w14:paraId="4DE6D77B" w14:textId="3192F6D9" w:rsidR="00F535C6" w:rsidRPr="004A303A" w:rsidRDefault="00F535C6">
      <w:pPr>
        <w:rPr>
          <w:b/>
          <w:sz w:val="20"/>
          <w:szCs w:val="20"/>
        </w:rPr>
      </w:pPr>
      <w:r w:rsidRPr="004A303A">
        <w:rPr>
          <w:noProof/>
          <w:sz w:val="20"/>
          <w:szCs w:val="20"/>
        </w:rPr>
        <w:drawing>
          <wp:inline distT="0" distB="0" distL="0" distR="0" wp14:anchorId="6E14A896" wp14:editId="4676BC4D">
            <wp:extent cx="6332220" cy="1117600"/>
            <wp:effectExtent l="0" t="0" r="0" b="6350"/>
            <wp:docPr id="27133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39420" name=""/>
                    <pic:cNvPicPr/>
                  </pic:nvPicPr>
                  <pic:blipFill>
                    <a:blip r:embed="rId28"/>
                    <a:stretch>
                      <a:fillRect/>
                    </a:stretch>
                  </pic:blipFill>
                  <pic:spPr>
                    <a:xfrm>
                      <a:off x="0" y="0"/>
                      <a:ext cx="6332220" cy="1117600"/>
                    </a:xfrm>
                    <a:prstGeom prst="rect">
                      <a:avLst/>
                    </a:prstGeom>
                  </pic:spPr>
                </pic:pic>
              </a:graphicData>
            </a:graphic>
          </wp:inline>
        </w:drawing>
      </w:r>
    </w:p>
    <w:p w14:paraId="21423F35" w14:textId="77777777" w:rsidR="005C586F" w:rsidRPr="004A303A" w:rsidRDefault="005C586F">
      <w:pPr>
        <w:rPr>
          <w:b/>
          <w:sz w:val="20"/>
          <w:szCs w:val="20"/>
        </w:rPr>
      </w:pPr>
    </w:p>
    <w:p w14:paraId="0C9493EC" w14:textId="387B5B66" w:rsidR="005C586F" w:rsidRPr="004A303A" w:rsidRDefault="005C586F" w:rsidP="005C586F">
      <w:pPr>
        <w:pStyle w:val="ListParagraph"/>
        <w:numPr>
          <w:ilvl w:val="0"/>
          <w:numId w:val="12"/>
        </w:numPr>
        <w:rPr>
          <w:b/>
          <w:sz w:val="20"/>
          <w:szCs w:val="20"/>
        </w:rPr>
      </w:pPr>
      <w:r w:rsidRPr="004A303A">
        <w:rPr>
          <w:b/>
          <w:color w:val="FF0000"/>
          <w:sz w:val="20"/>
          <w:szCs w:val="20"/>
        </w:rPr>
        <w:t>Cambiar párrafo señalado por:</w:t>
      </w:r>
      <w:r w:rsidR="00D034DF" w:rsidRPr="004A303A">
        <w:rPr>
          <w:b/>
          <w:color w:val="FF0000"/>
          <w:sz w:val="20"/>
          <w:szCs w:val="20"/>
        </w:rPr>
        <w:t xml:space="preserve"> </w:t>
      </w:r>
      <w:r w:rsidR="00D034DF" w:rsidRPr="004A303A">
        <w:rPr>
          <w:bCs/>
          <w:sz w:val="20"/>
          <w:szCs w:val="20"/>
        </w:rPr>
        <w:t>Estos incentivos están diseñados para fomentar la innovación en las empresas, animándolas a contribuir en la lucha contra el calentamiento global y, al mismo tiempo, obtener beneficios económicos de sus actividades. Se busca reconocer y premiar su contribución positiva a la sociedad. En este contexto, el Estado promueve la adopción de una economía circular, incentivando a un creciente número de empresas a comprometerse con la protección del medio ambiente y a contribuir al desarrollo de una economía sostenible. La cuestión ambiental ha cobrado una relevancia significativa en los tiempos actuales, razón por la cual el gobierno alienta tanto a grandes como a medianas empresas a ser parte de esta transformación, innovando y aportando al desarrollo económico sostenible.</w:t>
      </w:r>
    </w:p>
    <w:p w14:paraId="5D731373" w14:textId="5357151F" w:rsidR="005C586F" w:rsidRPr="004A303A" w:rsidRDefault="005C586F">
      <w:pPr>
        <w:rPr>
          <w:b/>
          <w:sz w:val="20"/>
          <w:szCs w:val="20"/>
        </w:rPr>
      </w:pPr>
      <w:r w:rsidRPr="004A303A">
        <w:rPr>
          <w:noProof/>
          <w:sz w:val="20"/>
          <w:szCs w:val="20"/>
        </w:rPr>
        <w:drawing>
          <wp:inline distT="0" distB="0" distL="0" distR="0" wp14:anchorId="4ED21A41" wp14:editId="470BA329">
            <wp:extent cx="4925683" cy="1984203"/>
            <wp:effectExtent l="0" t="0" r="8890" b="0"/>
            <wp:docPr id="55881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18572" name=""/>
                    <pic:cNvPicPr/>
                  </pic:nvPicPr>
                  <pic:blipFill>
                    <a:blip r:embed="rId29"/>
                    <a:stretch>
                      <a:fillRect/>
                    </a:stretch>
                  </pic:blipFill>
                  <pic:spPr>
                    <a:xfrm>
                      <a:off x="0" y="0"/>
                      <a:ext cx="4931960" cy="1986732"/>
                    </a:xfrm>
                    <a:prstGeom prst="rect">
                      <a:avLst/>
                    </a:prstGeom>
                  </pic:spPr>
                </pic:pic>
              </a:graphicData>
            </a:graphic>
          </wp:inline>
        </w:drawing>
      </w:r>
    </w:p>
    <w:p w14:paraId="70684A59" w14:textId="77777777" w:rsidR="005C586F" w:rsidRPr="004A303A" w:rsidRDefault="005C586F">
      <w:pPr>
        <w:rPr>
          <w:b/>
          <w:sz w:val="20"/>
          <w:szCs w:val="20"/>
        </w:rPr>
      </w:pPr>
    </w:p>
    <w:p w14:paraId="19E9F5EF" w14:textId="77777777" w:rsidR="00335AC6" w:rsidRPr="004A303A" w:rsidRDefault="00335AC6">
      <w:pPr>
        <w:rPr>
          <w:b/>
          <w:sz w:val="20"/>
          <w:szCs w:val="20"/>
        </w:rPr>
      </w:pPr>
    </w:p>
    <w:p w14:paraId="0C5E7299" w14:textId="7E3C1281" w:rsidR="00335AC6" w:rsidRPr="004A303A" w:rsidRDefault="00335AC6">
      <w:pPr>
        <w:rPr>
          <w:b/>
          <w:sz w:val="20"/>
          <w:szCs w:val="20"/>
        </w:rPr>
      </w:pPr>
      <w:r w:rsidRPr="004A303A">
        <w:rPr>
          <w:b/>
          <w:sz w:val="20"/>
          <w:szCs w:val="20"/>
        </w:rPr>
        <w:t xml:space="preserve">2.2 </w:t>
      </w:r>
      <w:proofErr w:type="spellStart"/>
      <w:r w:rsidRPr="004A303A">
        <w:rPr>
          <w:b/>
          <w:sz w:val="20"/>
          <w:szCs w:val="20"/>
        </w:rPr>
        <w:t>Ecoinnovación</w:t>
      </w:r>
      <w:proofErr w:type="spellEnd"/>
    </w:p>
    <w:p w14:paraId="52200155" w14:textId="77777777" w:rsidR="00335AC6" w:rsidRPr="004A303A" w:rsidRDefault="00335AC6">
      <w:pPr>
        <w:rPr>
          <w:b/>
          <w:sz w:val="20"/>
          <w:szCs w:val="20"/>
        </w:rPr>
      </w:pPr>
    </w:p>
    <w:p w14:paraId="5E8895E2" w14:textId="4611ACD5" w:rsidR="00335AC6" w:rsidRPr="004A303A" w:rsidRDefault="00335AC6" w:rsidP="008071BB">
      <w:pPr>
        <w:pStyle w:val="ListParagraph"/>
        <w:numPr>
          <w:ilvl w:val="0"/>
          <w:numId w:val="12"/>
        </w:numPr>
        <w:rPr>
          <w:bCs/>
          <w:sz w:val="20"/>
          <w:szCs w:val="20"/>
        </w:rPr>
      </w:pPr>
      <w:r w:rsidRPr="004A303A">
        <w:rPr>
          <w:b/>
          <w:color w:val="FF0000"/>
          <w:sz w:val="20"/>
          <w:szCs w:val="20"/>
        </w:rPr>
        <w:t>Cambiar párrafo</w:t>
      </w:r>
      <w:r w:rsidR="008071BB" w:rsidRPr="004A303A">
        <w:rPr>
          <w:b/>
          <w:color w:val="FF0000"/>
          <w:sz w:val="20"/>
          <w:szCs w:val="20"/>
        </w:rPr>
        <w:t>s</w:t>
      </w:r>
      <w:r w:rsidRPr="004A303A">
        <w:rPr>
          <w:b/>
          <w:color w:val="FF0000"/>
          <w:sz w:val="20"/>
          <w:szCs w:val="20"/>
        </w:rPr>
        <w:t xml:space="preserve"> señalado</w:t>
      </w:r>
      <w:r w:rsidR="008071BB" w:rsidRPr="004A303A">
        <w:rPr>
          <w:b/>
          <w:color w:val="FF0000"/>
          <w:sz w:val="20"/>
          <w:szCs w:val="20"/>
        </w:rPr>
        <w:t>s</w:t>
      </w:r>
      <w:r w:rsidRPr="004A303A">
        <w:rPr>
          <w:b/>
          <w:color w:val="FF0000"/>
          <w:sz w:val="20"/>
          <w:szCs w:val="20"/>
        </w:rPr>
        <w:t xml:space="preserve"> por: </w:t>
      </w:r>
      <w:r w:rsidRPr="004A303A">
        <w:rPr>
          <w:bCs/>
          <w:sz w:val="20"/>
          <w:szCs w:val="20"/>
        </w:rPr>
        <w:t xml:space="preserve">Los objetivos planteados en la </w:t>
      </w:r>
      <w:proofErr w:type="spellStart"/>
      <w:r w:rsidRPr="004A303A">
        <w:rPr>
          <w:bCs/>
          <w:sz w:val="20"/>
          <w:szCs w:val="20"/>
        </w:rPr>
        <w:t>ecoinnovación</w:t>
      </w:r>
      <w:proofErr w:type="spellEnd"/>
      <w:r w:rsidRPr="004A303A">
        <w:rPr>
          <w:bCs/>
          <w:sz w:val="20"/>
          <w:szCs w:val="20"/>
        </w:rPr>
        <w:t xml:space="preserve"> buscan fomentar el desarrollo de nuevas ideas que puedan implementarse en la economía, optimizando el uso de los recursos naturales actuales y preservándolos al mismo tiempo. En este contexto, se pueden emplear tecnologías que contribuyan a la sostenibilidad.</w:t>
      </w:r>
    </w:p>
    <w:p w14:paraId="38EAF604" w14:textId="77777777" w:rsidR="00335AC6" w:rsidRPr="004A303A" w:rsidRDefault="00335AC6" w:rsidP="00335AC6">
      <w:pPr>
        <w:rPr>
          <w:bCs/>
          <w:sz w:val="20"/>
          <w:szCs w:val="20"/>
        </w:rPr>
      </w:pPr>
    </w:p>
    <w:p w14:paraId="1962195B" w14:textId="28ECCC0D" w:rsidR="00335AC6" w:rsidRPr="004A303A" w:rsidRDefault="00335AC6" w:rsidP="008071BB">
      <w:pPr>
        <w:ind w:left="360"/>
        <w:rPr>
          <w:b/>
          <w:sz w:val="20"/>
          <w:szCs w:val="20"/>
        </w:rPr>
      </w:pPr>
      <w:r w:rsidRPr="004A303A">
        <w:rPr>
          <w:bCs/>
          <w:sz w:val="20"/>
          <w:szCs w:val="20"/>
        </w:rPr>
        <w:t xml:space="preserve">En relación con la </w:t>
      </w:r>
      <w:proofErr w:type="spellStart"/>
      <w:r w:rsidRPr="004A303A">
        <w:rPr>
          <w:bCs/>
          <w:sz w:val="20"/>
          <w:szCs w:val="20"/>
        </w:rPr>
        <w:t>ecoinnovación</w:t>
      </w:r>
      <w:proofErr w:type="spellEnd"/>
      <w:r w:rsidRPr="004A303A">
        <w:rPr>
          <w:bCs/>
          <w:sz w:val="20"/>
          <w:szCs w:val="20"/>
        </w:rPr>
        <w:t xml:space="preserve">, se ha avanzado significativamente en los últimos años. Un ejemplo de ello es la Unión Europea, que ha establecido el Plan de Acción sobre </w:t>
      </w:r>
      <w:proofErr w:type="spellStart"/>
      <w:r w:rsidRPr="004A303A">
        <w:rPr>
          <w:bCs/>
          <w:sz w:val="20"/>
          <w:szCs w:val="20"/>
        </w:rPr>
        <w:t>Ecoinnovación</w:t>
      </w:r>
      <w:proofErr w:type="spellEnd"/>
      <w:r w:rsidRPr="004A303A">
        <w:rPr>
          <w:bCs/>
          <w:sz w:val="20"/>
          <w:szCs w:val="20"/>
        </w:rPr>
        <w:t xml:space="preserve"> (2011). Este plan propone siete acciones fundamentales destinadas a orientar las iniciativas de empresas y Estados en materia de </w:t>
      </w:r>
      <w:proofErr w:type="spellStart"/>
      <w:r w:rsidRPr="004A303A">
        <w:rPr>
          <w:bCs/>
          <w:sz w:val="20"/>
          <w:szCs w:val="20"/>
        </w:rPr>
        <w:t>ecoinnovación</w:t>
      </w:r>
      <w:proofErr w:type="spellEnd"/>
      <w:r w:rsidRPr="004A303A">
        <w:rPr>
          <w:bCs/>
          <w:sz w:val="20"/>
          <w:szCs w:val="20"/>
        </w:rPr>
        <w:t>. A continuación, se presentan estas siete acciones</w:t>
      </w:r>
      <w:r w:rsidRPr="004A303A">
        <w:rPr>
          <w:b/>
          <w:color w:val="FF0000"/>
          <w:sz w:val="20"/>
          <w:szCs w:val="20"/>
        </w:rPr>
        <w:t>:</w:t>
      </w:r>
    </w:p>
    <w:p w14:paraId="3ED094C7" w14:textId="705A4BC6" w:rsidR="00335AC6" w:rsidRPr="004A303A" w:rsidRDefault="00335AC6">
      <w:pPr>
        <w:rPr>
          <w:b/>
          <w:sz w:val="20"/>
          <w:szCs w:val="20"/>
        </w:rPr>
      </w:pPr>
      <w:r w:rsidRPr="004A303A">
        <w:rPr>
          <w:b/>
          <w:noProof/>
          <w:sz w:val="20"/>
          <w:szCs w:val="20"/>
        </w:rPr>
        <w:lastRenderedPageBreak/>
        <w:drawing>
          <wp:inline distT="0" distB="0" distL="0" distR="0" wp14:anchorId="5319DD0B" wp14:editId="0931B7CF">
            <wp:extent cx="6332220" cy="1828800"/>
            <wp:effectExtent l="0" t="0" r="0" b="0"/>
            <wp:docPr id="104973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34253" name=""/>
                    <pic:cNvPicPr/>
                  </pic:nvPicPr>
                  <pic:blipFill rotWithShape="1">
                    <a:blip r:embed="rId30"/>
                    <a:srcRect b="5852"/>
                    <a:stretch/>
                  </pic:blipFill>
                  <pic:spPr bwMode="auto">
                    <a:xfrm>
                      <a:off x="0" y="0"/>
                      <a:ext cx="6332220" cy="1828800"/>
                    </a:xfrm>
                    <a:prstGeom prst="rect">
                      <a:avLst/>
                    </a:prstGeom>
                    <a:ln>
                      <a:noFill/>
                    </a:ln>
                    <a:extLst>
                      <a:ext uri="{53640926-AAD7-44D8-BBD7-CCE9431645EC}">
                        <a14:shadowObscured xmlns:a14="http://schemas.microsoft.com/office/drawing/2010/main"/>
                      </a:ext>
                    </a:extLst>
                  </pic:spPr>
                </pic:pic>
              </a:graphicData>
            </a:graphic>
          </wp:inline>
        </w:drawing>
      </w:r>
    </w:p>
    <w:p w14:paraId="2238ED2A" w14:textId="77777777" w:rsidR="008071BB" w:rsidRPr="004A303A" w:rsidRDefault="008071BB">
      <w:pPr>
        <w:rPr>
          <w:b/>
          <w:sz w:val="20"/>
          <w:szCs w:val="20"/>
        </w:rPr>
      </w:pPr>
    </w:p>
    <w:p w14:paraId="7B76F894" w14:textId="2761B5E1" w:rsidR="008071BB" w:rsidRPr="004A303A" w:rsidRDefault="008071BB" w:rsidP="008071BB">
      <w:pPr>
        <w:pStyle w:val="ListParagraph"/>
        <w:numPr>
          <w:ilvl w:val="0"/>
          <w:numId w:val="12"/>
        </w:numPr>
        <w:rPr>
          <w:b/>
          <w:sz w:val="20"/>
          <w:szCs w:val="20"/>
        </w:rPr>
      </w:pPr>
      <w:r w:rsidRPr="004A303A">
        <w:rPr>
          <w:b/>
          <w:color w:val="FF0000"/>
          <w:sz w:val="20"/>
          <w:szCs w:val="20"/>
        </w:rPr>
        <w:t xml:space="preserve">Cambiar párrafos señalados por: </w:t>
      </w:r>
      <w:r w:rsidRPr="004A303A">
        <w:rPr>
          <w:bCs/>
          <w:sz w:val="20"/>
          <w:szCs w:val="20"/>
        </w:rPr>
        <w:t xml:space="preserve">La </w:t>
      </w:r>
      <w:proofErr w:type="spellStart"/>
      <w:r w:rsidRPr="004A303A">
        <w:rPr>
          <w:bCs/>
          <w:sz w:val="20"/>
          <w:szCs w:val="20"/>
        </w:rPr>
        <w:t>ecoinnovación</w:t>
      </w:r>
      <w:proofErr w:type="spellEnd"/>
      <w:r w:rsidRPr="004A303A">
        <w:rPr>
          <w:bCs/>
          <w:sz w:val="20"/>
          <w:szCs w:val="20"/>
        </w:rPr>
        <w:t xml:space="preserve"> desempeña un papel, impulsando el desarrollo de nuevas fuentes de energía destinadas a ofrecer soluciones a los problemas ambientales que afectan progresivamente al planeta. En la actualidad, la gran mayoría de los proyectos están relacionados con el medio ambiente, ya que son los que reciben mayor atención y respaldo, incluidos beneficios tributarios por parte del gobierno, facilitando su crecimiento. Estas iniciativas contribuyen significativamente a mejorar la eficiencia y la productividad de los emprendedores, fortaleciendo sus capacidades para generar un impacto positivo en la sociedad y el entorno</w:t>
      </w:r>
    </w:p>
    <w:p w14:paraId="7B3F62D3" w14:textId="77777777" w:rsidR="008071BB" w:rsidRPr="004A303A" w:rsidRDefault="008071BB">
      <w:pPr>
        <w:rPr>
          <w:b/>
          <w:sz w:val="20"/>
          <w:szCs w:val="20"/>
        </w:rPr>
      </w:pPr>
    </w:p>
    <w:p w14:paraId="44B080DD" w14:textId="500EB144" w:rsidR="008071BB" w:rsidRPr="004A303A" w:rsidRDefault="008071BB">
      <w:pPr>
        <w:rPr>
          <w:b/>
          <w:sz w:val="20"/>
          <w:szCs w:val="20"/>
        </w:rPr>
      </w:pPr>
      <w:r w:rsidRPr="004A303A">
        <w:rPr>
          <w:noProof/>
          <w:sz w:val="20"/>
          <w:szCs w:val="20"/>
        </w:rPr>
        <w:drawing>
          <wp:inline distT="0" distB="0" distL="0" distR="0" wp14:anchorId="5EB350DF" wp14:editId="70833977">
            <wp:extent cx="6332220" cy="1021080"/>
            <wp:effectExtent l="0" t="0" r="0" b="7620"/>
            <wp:docPr id="1045766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6708" name="Picture 1" descr="A screenshot of a computer&#10;&#10;Description automatically generated"/>
                    <pic:cNvPicPr/>
                  </pic:nvPicPr>
                  <pic:blipFill>
                    <a:blip r:embed="rId31"/>
                    <a:stretch>
                      <a:fillRect/>
                    </a:stretch>
                  </pic:blipFill>
                  <pic:spPr>
                    <a:xfrm>
                      <a:off x="0" y="0"/>
                      <a:ext cx="6332220" cy="1021080"/>
                    </a:xfrm>
                    <a:prstGeom prst="rect">
                      <a:avLst/>
                    </a:prstGeom>
                  </pic:spPr>
                </pic:pic>
              </a:graphicData>
            </a:graphic>
          </wp:inline>
        </w:drawing>
      </w:r>
    </w:p>
    <w:p w14:paraId="51E3DE23" w14:textId="77777777" w:rsidR="005C586F" w:rsidRPr="004A303A" w:rsidRDefault="005C586F">
      <w:pPr>
        <w:rPr>
          <w:b/>
          <w:sz w:val="20"/>
          <w:szCs w:val="20"/>
        </w:rPr>
      </w:pPr>
    </w:p>
    <w:p w14:paraId="000000F7" w14:textId="77777777" w:rsidR="00406DCA" w:rsidRPr="004A303A" w:rsidRDefault="00000000">
      <w:pPr>
        <w:rPr>
          <w:b/>
          <w:sz w:val="20"/>
          <w:szCs w:val="20"/>
        </w:rPr>
      </w:pPr>
      <w:r w:rsidRPr="004A303A">
        <w:rPr>
          <w:b/>
          <w:sz w:val="20"/>
          <w:szCs w:val="20"/>
        </w:rPr>
        <w:t xml:space="preserve">2.3 </w:t>
      </w:r>
      <w:proofErr w:type="gramStart"/>
      <w:r w:rsidRPr="004A303A">
        <w:rPr>
          <w:b/>
          <w:sz w:val="20"/>
          <w:szCs w:val="20"/>
        </w:rPr>
        <w:t>Eco diseño</w:t>
      </w:r>
      <w:proofErr w:type="gramEnd"/>
    </w:p>
    <w:p w14:paraId="10356F6D" w14:textId="32D9156C" w:rsidR="00507E77" w:rsidRPr="004A303A" w:rsidRDefault="004A303A" w:rsidP="008475D5">
      <w:pPr>
        <w:pStyle w:val="ListParagraph"/>
        <w:numPr>
          <w:ilvl w:val="0"/>
          <w:numId w:val="12"/>
        </w:numPr>
        <w:rPr>
          <w:rStyle w:val="cf01"/>
          <w:rFonts w:ascii="Arial" w:hAnsi="Arial" w:cs="Arial"/>
          <w:b/>
          <w:bCs/>
          <w:color w:val="FF0000"/>
          <w:sz w:val="20"/>
          <w:szCs w:val="20"/>
        </w:rPr>
      </w:pPr>
      <w:r>
        <w:rPr>
          <w:rStyle w:val="cf01"/>
          <w:rFonts w:ascii="Arial" w:hAnsi="Arial" w:cs="Arial"/>
          <w:b/>
          <w:bCs/>
          <w:color w:val="FF0000"/>
          <w:sz w:val="20"/>
          <w:szCs w:val="20"/>
        </w:rPr>
        <w:t xml:space="preserve">Nombrar figura/ </w:t>
      </w:r>
      <w:r w:rsidR="00507E77" w:rsidRPr="004A303A">
        <w:rPr>
          <w:rStyle w:val="cf01"/>
          <w:rFonts w:ascii="Arial" w:hAnsi="Arial" w:cs="Arial"/>
          <w:b/>
          <w:bCs/>
          <w:color w:val="FF0000"/>
          <w:sz w:val="20"/>
          <w:szCs w:val="20"/>
        </w:rPr>
        <w:t>Texto alternati</w:t>
      </w:r>
      <w:commentRangeStart w:id="10"/>
      <w:r w:rsidR="00507E77" w:rsidRPr="004A303A">
        <w:rPr>
          <w:rStyle w:val="cf01"/>
          <w:rFonts w:ascii="Arial" w:hAnsi="Arial" w:cs="Arial"/>
          <w:b/>
          <w:bCs/>
          <w:color w:val="FF0000"/>
          <w:sz w:val="20"/>
          <w:szCs w:val="20"/>
        </w:rPr>
        <w:t>vo</w:t>
      </w:r>
      <w:commentRangeEnd w:id="10"/>
      <w:r w:rsidR="00073880" w:rsidRPr="004A303A">
        <w:rPr>
          <w:rStyle w:val="CommentReference"/>
          <w:sz w:val="20"/>
          <w:szCs w:val="20"/>
        </w:rPr>
        <w:commentReference w:id="10"/>
      </w:r>
    </w:p>
    <w:p w14:paraId="10330437" w14:textId="7C07AA9E" w:rsidR="00507E77" w:rsidRPr="004A303A" w:rsidRDefault="009E6317" w:rsidP="00507E77">
      <w:pPr>
        <w:rPr>
          <w:b/>
          <w:sz w:val="20"/>
          <w:szCs w:val="20"/>
        </w:rPr>
      </w:pPr>
      <w:r w:rsidRPr="004A303A">
        <w:rPr>
          <w:rStyle w:val="cf01"/>
          <w:rFonts w:ascii="Arial" w:hAnsi="Arial" w:cs="Arial"/>
          <w:b/>
          <w:bCs/>
          <w:sz w:val="20"/>
          <w:szCs w:val="20"/>
        </w:rPr>
        <w:t xml:space="preserve">Figura 4. </w:t>
      </w:r>
      <w:r w:rsidRPr="004A303A">
        <w:rPr>
          <w:rStyle w:val="cf01"/>
          <w:rFonts w:ascii="Arial" w:hAnsi="Arial" w:cs="Arial"/>
          <w:sz w:val="20"/>
          <w:szCs w:val="20"/>
        </w:rPr>
        <w:t xml:space="preserve">Características de un producto de ecodiseño </w:t>
      </w:r>
    </w:p>
    <w:p w14:paraId="485E4FB5" w14:textId="02D6C593" w:rsidR="00507E77" w:rsidRPr="004A303A" w:rsidRDefault="00507E77">
      <w:pPr>
        <w:rPr>
          <w:b/>
          <w:sz w:val="20"/>
          <w:szCs w:val="20"/>
        </w:rPr>
      </w:pPr>
      <w:r w:rsidRPr="004A303A">
        <w:rPr>
          <w:b/>
          <w:noProof/>
          <w:sz w:val="20"/>
          <w:szCs w:val="20"/>
        </w:rPr>
        <w:drawing>
          <wp:inline distT="0" distB="0" distL="0" distR="0" wp14:anchorId="5F89310B" wp14:editId="1464E4C5">
            <wp:extent cx="4667250" cy="1682863"/>
            <wp:effectExtent l="0" t="0" r="0" b="0"/>
            <wp:docPr id="6501542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1818" cy="1684510"/>
                    </a:xfrm>
                    <a:prstGeom prst="rect">
                      <a:avLst/>
                    </a:prstGeom>
                    <a:noFill/>
                  </pic:spPr>
                </pic:pic>
              </a:graphicData>
            </a:graphic>
          </wp:inline>
        </w:drawing>
      </w:r>
    </w:p>
    <w:p w14:paraId="000000F8" w14:textId="77777777" w:rsidR="00406DCA" w:rsidRPr="004A303A" w:rsidRDefault="00406DCA">
      <w:pPr>
        <w:rPr>
          <w:b/>
          <w:sz w:val="20"/>
          <w:szCs w:val="20"/>
        </w:rPr>
      </w:pPr>
    </w:p>
    <w:p w14:paraId="25C1A5F3" w14:textId="3FF7B76D" w:rsidR="00507E77" w:rsidRPr="004A303A" w:rsidRDefault="00507E77" w:rsidP="00507E77">
      <w:pPr>
        <w:rPr>
          <w:b/>
          <w:sz w:val="20"/>
          <w:szCs w:val="20"/>
        </w:rPr>
      </w:pPr>
    </w:p>
    <w:p w14:paraId="6CCFED6E" w14:textId="77777777" w:rsidR="00770837" w:rsidRPr="004A303A" w:rsidRDefault="00770837" w:rsidP="00507E77">
      <w:pPr>
        <w:rPr>
          <w:b/>
          <w:sz w:val="20"/>
          <w:szCs w:val="20"/>
        </w:rPr>
      </w:pPr>
    </w:p>
    <w:p w14:paraId="598487B7" w14:textId="77777777" w:rsidR="004A3EEA" w:rsidRPr="004A303A" w:rsidRDefault="004A3EEA" w:rsidP="00507E77">
      <w:pPr>
        <w:rPr>
          <w:b/>
          <w:sz w:val="20"/>
          <w:szCs w:val="20"/>
        </w:rPr>
      </w:pPr>
    </w:p>
    <w:p w14:paraId="50EAF984" w14:textId="77777777" w:rsidR="004A3EEA" w:rsidRPr="004A303A" w:rsidRDefault="004A3EEA" w:rsidP="00507E77">
      <w:pPr>
        <w:rPr>
          <w:b/>
          <w:sz w:val="20"/>
          <w:szCs w:val="20"/>
        </w:rPr>
      </w:pPr>
    </w:p>
    <w:p w14:paraId="17359BCF" w14:textId="77777777" w:rsidR="004A3EEA" w:rsidRPr="004A303A" w:rsidRDefault="004A3EEA" w:rsidP="00507E77">
      <w:pPr>
        <w:rPr>
          <w:b/>
          <w:sz w:val="20"/>
          <w:szCs w:val="20"/>
        </w:rPr>
      </w:pPr>
    </w:p>
    <w:p w14:paraId="6AA754F4" w14:textId="77777777" w:rsidR="004A3EEA" w:rsidRPr="004A303A" w:rsidRDefault="004A3EEA" w:rsidP="00507E77">
      <w:pPr>
        <w:rPr>
          <w:b/>
          <w:sz w:val="20"/>
          <w:szCs w:val="20"/>
        </w:rPr>
      </w:pPr>
    </w:p>
    <w:p w14:paraId="14A2B51A" w14:textId="77777777" w:rsidR="00770837" w:rsidRPr="004A303A" w:rsidRDefault="00770837" w:rsidP="00507E77">
      <w:pPr>
        <w:rPr>
          <w:sz w:val="20"/>
          <w:szCs w:val="20"/>
        </w:rPr>
      </w:pPr>
    </w:p>
    <w:p w14:paraId="00000120" w14:textId="77777777" w:rsidR="00406DCA" w:rsidRPr="004A303A" w:rsidRDefault="00000000">
      <w:pPr>
        <w:rPr>
          <w:b/>
          <w:sz w:val="20"/>
          <w:szCs w:val="20"/>
        </w:rPr>
      </w:pPr>
      <w:r w:rsidRPr="004A303A">
        <w:rPr>
          <w:b/>
          <w:sz w:val="20"/>
          <w:szCs w:val="20"/>
        </w:rPr>
        <w:lastRenderedPageBreak/>
        <w:t>2.5 Impacto ambiental positivo</w:t>
      </w:r>
    </w:p>
    <w:p w14:paraId="20E5E077" w14:textId="77777777" w:rsidR="008475D5" w:rsidRPr="004A303A" w:rsidRDefault="004A3EEA" w:rsidP="008475D5">
      <w:pPr>
        <w:pStyle w:val="ListParagraph"/>
        <w:numPr>
          <w:ilvl w:val="0"/>
          <w:numId w:val="12"/>
        </w:numPr>
        <w:rPr>
          <w:bCs/>
          <w:sz w:val="20"/>
          <w:szCs w:val="20"/>
        </w:rPr>
      </w:pPr>
      <w:r w:rsidRPr="004A303A">
        <w:rPr>
          <w:b/>
          <w:color w:val="FF0000"/>
          <w:sz w:val="20"/>
          <w:szCs w:val="20"/>
        </w:rPr>
        <w:t>Cambiar párrafos señalados por:</w:t>
      </w:r>
      <w:r w:rsidR="008475D5" w:rsidRPr="004A303A">
        <w:rPr>
          <w:b/>
          <w:color w:val="FF0000"/>
          <w:sz w:val="20"/>
          <w:szCs w:val="20"/>
        </w:rPr>
        <w:t xml:space="preserve"> </w:t>
      </w:r>
      <w:r w:rsidR="008475D5" w:rsidRPr="004A303A">
        <w:rPr>
          <w:bCs/>
          <w:sz w:val="20"/>
          <w:szCs w:val="20"/>
        </w:rPr>
        <w:t>Cuando se habla de biodegradabilidad, se hace referencia a la capacidad de un producto, en cuanto a sus materiales y sustancias, para descomponerse y formar parte del ciclo natural de la vida en la Tierra, basado en el carbono. La biodegradación depende en gran medida de factores naturales, ya que los productos biodegradables disponibles en el mercado actualmente están compuestos por materiales tales como paja, madera, hojas, entre otros elementos, que permiten que el producto complete un ciclo tras el cual se descompone en microorganismos, contribuyendo así a la reducción de la contaminación ambiental.</w:t>
      </w:r>
    </w:p>
    <w:p w14:paraId="2DE10016" w14:textId="77777777" w:rsidR="008475D5" w:rsidRPr="004A303A" w:rsidRDefault="008475D5" w:rsidP="008475D5">
      <w:pPr>
        <w:rPr>
          <w:bCs/>
          <w:sz w:val="20"/>
          <w:szCs w:val="20"/>
        </w:rPr>
      </w:pPr>
    </w:p>
    <w:p w14:paraId="2BCD1114" w14:textId="77777777" w:rsidR="008475D5" w:rsidRPr="004A303A" w:rsidRDefault="008475D5" w:rsidP="008475D5">
      <w:pPr>
        <w:ind w:left="360"/>
        <w:rPr>
          <w:bCs/>
          <w:sz w:val="20"/>
          <w:szCs w:val="20"/>
        </w:rPr>
      </w:pPr>
      <w:r w:rsidRPr="004A303A">
        <w:rPr>
          <w:bCs/>
          <w:sz w:val="20"/>
          <w:szCs w:val="20"/>
        </w:rPr>
        <w:t>La biodegradación está influenciada tanto por la naturaleza química de la sustancia o material que se desea biodegradar, como por las condiciones ambientales presentes. Ambientes como los de compostaje y digestión anaeróbica favorecen una alta tasa de biodegradación a nivel industrial.</w:t>
      </w:r>
    </w:p>
    <w:p w14:paraId="7514F1DF" w14:textId="77777777" w:rsidR="008475D5" w:rsidRPr="004A303A" w:rsidRDefault="008475D5" w:rsidP="008475D5">
      <w:pPr>
        <w:ind w:left="360"/>
        <w:rPr>
          <w:bCs/>
          <w:sz w:val="20"/>
          <w:szCs w:val="20"/>
        </w:rPr>
      </w:pPr>
    </w:p>
    <w:p w14:paraId="2666BAAB" w14:textId="3F8FEE66" w:rsidR="004A3EEA" w:rsidRPr="004A303A" w:rsidRDefault="008475D5" w:rsidP="008475D5">
      <w:pPr>
        <w:ind w:left="360"/>
        <w:rPr>
          <w:b/>
          <w:color w:val="FF0000"/>
          <w:sz w:val="20"/>
          <w:szCs w:val="20"/>
        </w:rPr>
      </w:pPr>
      <w:r w:rsidRPr="004A303A">
        <w:rPr>
          <w:bCs/>
          <w:sz w:val="20"/>
          <w:szCs w:val="20"/>
        </w:rPr>
        <w:t>Los productos biodegradables suelen compartir características similares durante su descomposición, retornando de forma natural a sus compuestos químicos primarios. Es en este punto donde se manifiesta el fenómeno de la biodegradabilidad, ya que algunos productos están compuestos por químicos de muy larga duración, como es el caso de la mayoría de los plásticos y el poliestireno expandido (</w:t>
      </w:r>
      <w:proofErr w:type="spellStart"/>
      <w:r w:rsidRPr="004A303A">
        <w:rPr>
          <w:bCs/>
          <w:sz w:val="20"/>
          <w:szCs w:val="20"/>
        </w:rPr>
        <w:t>icopor</w:t>
      </w:r>
      <w:proofErr w:type="spellEnd"/>
      <w:r w:rsidRPr="004A303A">
        <w:rPr>
          <w:bCs/>
          <w:sz w:val="20"/>
          <w:szCs w:val="20"/>
        </w:rPr>
        <w:t>), que están hechos a base de polímeros. Por otro lado, los productos elaborados con materiales naturales suelen tener una vida útil más corta tras ser desechados, tal como sucede con el cartón, que está hecho a base de madera.</w:t>
      </w:r>
    </w:p>
    <w:p w14:paraId="0D8E7A64" w14:textId="77777777" w:rsidR="008475D5" w:rsidRPr="004A303A" w:rsidRDefault="008475D5">
      <w:pPr>
        <w:rPr>
          <w:b/>
          <w:color w:val="FF0000"/>
          <w:sz w:val="20"/>
          <w:szCs w:val="20"/>
        </w:rPr>
      </w:pPr>
    </w:p>
    <w:p w14:paraId="690D658F" w14:textId="7C63A160" w:rsidR="008475D5" w:rsidRPr="004A303A" w:rsidRDefault="008475D5" w:rsidP="00E66BC9">
      <w:pPr>
        <w:jc w:val="center"/>
        <w:rPr>
          <w:b/>
          <w:color w:val="FF0000"/>
          <w:sz w:val="20"/>
          <w:szCs w:val="20"/>
        </w:rPr>
      </w:pPr>
      <w:r w:rsidRPr="004A303A">
        <w:rPr>
          <w:noProof/>
          <w:sz w:val="20"/>
          <w:szCs w:val="20"/>
        </w:rPr>
        <w:drawing>
          <wp:inline distT="0" distB="0" distL="0" distR="0" wp14:anchorId="17730155" wp14:editId="47F3B75B">
            <wp:extent cx="4796287" cy="2136974"/>
            <wp:effectExtent l="0" t="0" r="4445" b="0"/>
            <wp:docPr id="53580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01271" name=""/>
                    <pic:cNvPicPr/>
                  </pic:nvPicPr>
                  <pic:blipFill>
                    <a:blip r:embed="rId33"/>
                    <a:stretch>
                      <a:fillRect/>
                    </a:stretch>
                  </pic:blipFill>
                  <pic:spPr>
                    <a:xfrm>
                      <a:off x="0" y="0"/>
                      <a:ext cx="4809948" cy="2143061"/>
                    </a:xfrm>
                    <a:prstGeom prst="rect">
                      <a:avLst/>
                    </a:prstGeom>
                  </pic:spPr>
                </pic:pic>
              </a:graphicData>
            </a:graphic>
          </wp:inline>
        </w:drawing>
      </w:r>
    </w:p>
    <w:p w14:paraId="390D4BB6" w14:textId="1ECB8019" w:rsidR="00E66BC9" w:rsidRPr="004A303A" w:rsidRDefault="008475D5" w:rsidP="00E66BC9">
      <w:pPr>
        <w:pStyle w:val="ListParagraph"/>
        <w:numPr>
          <w:ilvl w:val="0"/>
          <w:numId w:val="12"/>
        </w:numPr>
        <w:rPr>
          <w:bCs/>
          <w:sz w:val="20"/>
          <w:szCs w:val="20"/>
        </w:rPr>
      </w:pPr>
      <w:r w:rsidRPr="004A303A">
        <w:rPr>
          <w:b/>
          <w:color w:val="FF0000"/>
          <w:sz w:val="20"/>
          <w:szCs w:val="20"/>
        </w:rPr>
        <w:t>Cambiar párrafos señalados por:</w:t>
      </w:r>
      <w:r w:rsidR="00E66BC9" w:rsidRPr="004A303A">
        <w:rPr>
          <w:b/>
          <w:color w:val="FF0000"/>
          <w:sz w:val="20"/>
          <w:szCs w:val="20"/>
        </w:rPr>
        <w:t xml:space="preserve"> </w:t>
      </w:r>
      <w:r w:rsidR="00E66BC9" w:rsidRPr="004A303A">
        <w:rPr>
          <w:bCs/>
          <w:sz w:val="20"/>
          <w:szCs w:val="20"/>
        </w:rPr>
        <w:t>Al hacer referencia al impacto de la economía en el medio ambiente, se obtiene una perspectiva de la situación económica actual, destacando la contribución de nuevas corrientes económicas centradas en la sostenibilidad y el cuidado ambiental, como son los casos de los productos biodegradables y la economía circular. Estas innovaciones generan un impacto económico positivo en el medio ambiente, ofreciendo soluciones en áreas como el reciclaje y la reducción de la contaminación.</w:t>
      </w:r>
    </w:p>
    <w:p w14:paraId="285FC05E" w14:textId="77777777" w:rsidR="00E66BC9" w:rsidRPr="004A303A" w:rsidRDefault="00E66BC9" w:rsidP="00E66BC9">
      <w:pPr>
        <w:pStyle w:val="ListParagraph"/>
        <w:ind w:left="360"/>
        <w:rPr>
          <w:bCs/>
          <w:sz w:val="20"/>
          <w:szCs w:val="20"/>
        </w:rPr>
      </w:pPr>
    </w:p>
    <w:p w14:paraId="4CCFEEE9" w14:textId="4E1E530B" w:rsidR="008475D5" w:rsidRPr="004A303A" w:rsidRDefault="00E66BC9" w:rsidP="00E66BC9">
      <w:pPr>
        <w:pStyle w:val="ListParagraph"/>
        <w:ind w:left="360"/>
        <w:rPr>
          <w:bCs/>
          <w:sz w:val="20"/>
          <w:szCs w:val="20"/>
        </w:rPr>
      </w:pPr>
      <w:r w:rsidRPr="004A303A">
        <w:rPr>
          <w:bCs/>
          <w:sz w:val="20"/>
          <w:szCs w:val="20"/>
        </w:rPr>
        <w:t xml:space="preserve">La energía renovable representa una de las propuestas más innovadoras y atractivas para los inversionistas, quienes buscan concretar una multitud de proyectos en este ámbito. Las fuentes de energía renovable contribuyen significativamente al cuidado del planeta, ya que se basan en el aprovechamiento de elementos naturales, minimizando así los riesgos para otros componentes esenciales del ecosistema. Un ejemplo claro de esto es la comparación con el petróleo, cuyo proceso de extracción y utilización representa un peligro constante para la tierra y las aguas, debido a su alta tasa de contaminación. En contraste, la biomasa ha emergido como una alternativa positiva y sostenible, convirtiéndose en un competidor natural del petróleo. Es por ello </w:t>
      </w:r>
      <w:proofErr w:type="gramStart"/>
      <w:r w:rsidRPr="004A303A">
        <w:rPr>
          <w:bCs/>
          <w:sz w:val="20"/>
          <w:szCs w:val="20"/>
        </w:rPr>
        <w:t>que</w:t>
      </w:r>
      <w:proofErr w:type="gramEnd"/>
      <w:r w:rsidRPr="004A303A">
        <w:rPr>
          <w:bCs/>
          <w:sz w:val="20"/>
          <w:szCs w:val="20"/>
        </w:rPr>
        <w:t xml:space="preserve"> se han propuesto numerosos proyectos con el objetivo de reemplazar progresivamente el uso del petróleo por fuentes de biomasa en los próximos años.</w:t>
      </w:r>
    </w:p>
    <w:p w14:paraId="496A2C46" w14:textId="61FF9F5F" w:rsidR="004A3EEA" w:rsidRPr="004A303A" w:rsidRDefault="00011DE8" w:rsidP="00E66BC9">
      <w:pPr>
        <w:jc w:val="center"/>
        <w:rPr>
          <w:b/>
          <w:sz w:val="20"/>
          <w:szCs w:val="20"/>
        </w:rPr>
      </w:pPr>
      <w:r w:rsidRPr="004A303A">
        <w:rPr>
          <w:noProof/>
          <w:sz w:val="20"/>
          <w:szCs w:val="20"/>
        </w:rPr>
        <w:lastRenderedPageBreak/>
        <w:drawing>
          <wp:inline distT="0" distB="0" distL="0" distR="0" wp14:anchorId="2691DE4C" wp14:editId="2665C870">
            <wp:extent cx="5072333" cy="1639403"/>
            <wp:effectExtent l="0" t="0" r="0" b="0"/>
            <wp:docPr id="97546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66338" name=""/>
                    <pic:cNvPicPr/>
                  </pic:nvPicPr>
                  <pic:blipFill>
                    <a:blip r:embed="rId34"/>
                    <a:stretch>
                      <a:fillRect/>
                    </a:stretch>
                  </pic:blipFill>
                  <pic:spPr>
                    <a:xfrm>
                      <a:off x="0" y="0"/>
                      <a:ext cx="5077981" cy="1641229"/>
                    </a:xfrm>
                    <a:prstGeom prst="rect">
                      <a:avLst/>
                    </a:prstGeom>
                  </pic:spPr>
                </pic:pic>
              </a:graphicData>
            </a:graphic>
          </wp:inline>
        </w:drawing>
      </w:r>
    </w:p>
    <w:p w14:paraId="6DB200DD" w14:textId="77777777" w:rsidR="004A3EEA" w:rsidRPr="004A303A" w:rsidRDefault="004A3EEA">
      <w:pPr>
        <w:rPr>
          <w:b/>
          <w:sz w:val="20"/>
          <w:szCs w:val="20"/>
        </w:rPr>
      </w:pPr>
    </w:p>
    <w:p w14:paraId="31945787" w14:textId="4CB5A8AB" w:rsidR="00770837" w:rsidRPr="004A303A" w:rsidRDefault="002921CC" w:rsidP="00E66BC9">
      <w:pPr>
        <w:pStyle w:val="ListParagraph"/>
        <w:numPr>
          <w:ilvl w:val="0"/>
          <w:numId w:val="12"/>
        </w:numPr>
        <w:rPr>
          <w:b/>
          <w:sz w:val="20"/>
          <w:szCs w:val="20"/>
        </w:rPr>
      </w:pPr>
      <w:r w:rsidRPr="004A303A">
        <w:rPr>
          <w:rStyle w:val="cf01"/>
          <w:rFonts w:ascii="Arial" w:hAnsi="Arial" w:cs="Arial"/>
          <w:b/>
          <w:bCs/>
          <w:color w:val="FF0000"/>
          <w:sz w:val="20"/>
          <w:szCs w:val="20"/>
        </w:rPr>
        <w:t>Nombrar imagen como figura/</w:t>
      </w:r>
      <w:r w:rsidR="00770837" w:rsidRPr="004A303A">
        <w:rPr>
          <w:rStyle w:val="cf01"/>
          <w:rFonts w:ascii="Arial" w:hAnsi="Arial" w:cs="Arial"/>
          <w:b/>
          <w:bCs/>
          <w:color w:val="FF0000"/>
          <w:sz w:val="20"/>
          <w:szCs w:val="20"/>
        </w:rPr>
        <w:t xml:space="preserve">Texto </w:t>
      </w:r>
      <w:commentRangeStart w:id="11"/>
      <w:commentRangeStart w:id="12"/>
      <w:r w:rsidR="00770837" w:rsidRPr="004A303A">
        <w:rPr>
          <w:rStyle w:val="cf01"/>
          <w:rFonts w:ascii="Arial" w:hAnsi="Arial" w:cs="Arial"/>
          <w:b/>
          <w:bCs/>
          <w:color w:val="FF0000"/>
          <w:sz w:val="20"/>
          <w:szCs w:val="20"/>
        </w:rPr>
        <w:t>alternativo</w:t>
      </w:r>
      <w:commentRangeEnd w:id="11"/>
      <w:r w:rsidR="007546F5" w:rsidRPr="004A303A">
        <w:rPr>
          <w:rStyle w:val="CommentReference"/>
          <w:sz w:val="20"/>
          <w:szCs w:val="20"/>
        </w:rPr>
        <w:commentReference w:id="11"/>
      </w:r>
      <w:commentRangeEnd w:id="12"/>
      <w:r w:rsidR="007546F5" w:rsidRPr="004A303A">
        <w:rPr>
          <w:rStyle w:val="CommentReference"/>
          <w:sz w:val="20"/>
          <w:szCs w:val="20"/>
        </w:rPr>
        <w:commentReference w:id="12"/>
      </w:r>
    </w:p>
    <w:p w14:paraId="00000121" w14:textId="48358981" w:rsidR="00406DCA" w:rsidRPr="004A303A" w:rsidRDefault="002921CC">
      <w:pPr>
        <w:rPr>
          <w:sz w:val="20"/>
          <w:szCs w:val="20"/>
        </w:rPr>
      </w:pPr>
      <w:r w:rsidRPr="004A303A">
        <w:rPr>
          <w:rStyle w:val="cf01"/>
          <w:rFonts w:ascii="Arial" w:hAnsi="Arial" w:cs="Arial"/>
          <w:b/>
          <w:bCs/>
          <w:sz w:val="20"/>
          <w:szCs w:val="20"/>
        </w:rPr>
        <w:t xml:space="preserve">Figura </w:t>
      </w:r>
      <w:r w:rsidR="009E6317" w:rsidRPr="004A303A">
        <w:rPr>
          <w:rStyle w:val="cf01"/>
          <w:rFonts w:ascii="Arial" w:hAnsi="Arial" w:cs="Arial"/>
          <w:b/>
          <w:bCs/>
          <w:sz w:val="20"/>
          <w:szCs w:val="20"/>
        </w:rPr>
        <w:t>5</w:t>
      </w:r>
      <w:r w:rsidRPr="004A303A">
        <w:rPr>
          <w:rStyle w:val="cf01"/>
          <w:rFonts w:ascii="Arial" w:hAnsi="Arial" w:cs="Arial"/>
          <w:b/>
          <w:bCs/>
          <w:sz w:val="20"/>
          <w:szCs w:val="20"/>
        </w:rPr>
        <w:t xml:space="preserve">. </w:t>
      </w:r>
      <w:r w:rsidRPr="004A303A">
        <w:rPr>
          <w:rStyle w:val="cf01"/>
          <w:rFonts w:ascii="Arial" w:hAnsi="Arial" w:cs="Arial"/>
          <w:sz w:val="20"/>
          <w:szCs w:val="20"/>
        </w:rPr>
        <w:t>Estrategias clave para una sostenibilidad integral</w:t>
      </w:r>
    </w:p>
    <w:p w14:paraId="188EA801" w14:textId="77777777" w:rsidR="00770837" w:rsidRPr="004A303A" w:rsidRDefault="00770837">
      <w:pPr>
        <w:rPr>
          <w:sz w:val="20"/>
          <w:szCs w:val="20"/>
        </w:rPr>
      </w:pPr>
    </w:p>
    <w:p w14:paraId="4B650C44" w14:textId="44C20134" w:rsidR="00770837" w:rsidRPr="004A303A" w:rsidRDefault="00770837">
      <w:pPr>
        <w:rPr>
          <w:sz w:val="20"/>
          <w:szCs w:val="20"/>
        </w:rPr>
      </w:pPr>
      <w:r w:rsidRPr="004A303A">
        <w:rPr>
          <w:noProof/>
          <w:sz w:val="20"/>
          <w:szCs w:val="20"/>
        </w:rPr>
        <w:drawing>
          <wp:inline distT="0" distB="0" distL="0" distR="0" wp14:anchorId="3DF4618F" wp14:editId="36B42F99">
            <wp:extent cx="3933825" cy="3933825"/>
            <wp:effectExtent l="0" t="0" r="9525" b="9525"/>
            <wp:docPr id="852584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3825" cy="3933825"/>
                    </a:xfrm>
                    <a:prstGeom prst="rect">
                      <a:avLst/>
                    </a:prstGeom>
                    <a:noFill/>
                  </pic:spPr>
                </pic:pic>
              </a:graphicData>
            </a:graphic>
          </wp:inline>
        </w:drawing>
      </w:r>
    </w:p>
    <w:p w14:paraId="00000122" w14:textId="42A03F7F" w:rsidR="00406DCA" w:rsidRPr="004A303A" w:rsidRDefault="00406DCA">
      <w:pPr>
        <w:jc w:val="both"/>
        <w:rPr>
          <w:sz w:val="20"/>
          <w:szCs w:val="20"/>
        </w:rPr>
      </w:pPr>
    </w:p>
    <w:p w14:paraId="00000132" w14:textId="77777777" w:rsidR="00406DCA" w:rsidRPr="004A303A" w:rsidRDefault="00406DCA">
      <w:pPr>
        <w:rPr>
          <w:sz w:val="20"/>
          <w:szCs w:val="20"/>
        </w:rPr>
      </w:pPr>
    </w:p>
    <w:p w14:paraId="00000152" w14:textId="77777777" w:rsidR="00406DCA" w:rsidRPr="004A303A" w:rsidRDefault="00406DCA">
      <w:pPr>
        <w:jc w:val="both"/>
        <w:rPr>
          <w:sz w:val="20"/>
          <w:szCs w:val="20"/>
        </w:rPr>
      </w:pPr>
    </w:p>
    <w:p w14:paraId="25C7697C" w14:textId="77777777" w:rsidR="00E66BC9" w:rsidRPr="004A303A" w:rsidRDefault="00E66BC9">
      <w:pPr>
        <w:jc w:val="both"/>
        <w:rPr>
          <w:sz w:val="20"/>
          <w:szCs w:val="20"/>
        </w:rPr>
      </w:pPr>
    </w:p>
    <w:p w14:paraId="57DF0A54" w14:textId="77777777" w:rsidR="00E66BC9" w:rsidRPr="004A303A" w:rsidRDefault="00E66BC9">
      <w:pPr>
        <w:jc w:val="both"/>
        <w:rPr>
          <w:sz w:val="20"/>
          <w:szCs w:val="20"/>
        </w:rPr>
      </w:pPr>
    </w:p>
    <w:p w14:paraId="5828825A" w14:textId="77777777" w:rsidR="00E66BC9" w:rsidRPr="004A303A" w:rsidRDefault="00E66BC9">
      <w:pPr>
        <w:jc w:val="both"/>
        <w:rPr>
          <w:sz w:val="20"/>
          <w:szCs w:val="20"/>
        </w:rPr>
      </w:pPr>
    </w:p>
    <w:p w14:paraId="7A38E9B2" w14:textId="77777777" w:rsidR="00E66BC9" w:rsidRPr="004A303A" w:rsidRDefault="00E66BC9">
      <w:pPr>
        <w:jc w:val="both"/>
        <w:rPr>
          <w:sz w:val="20"/>
          <w:szCs w:val="20"/>
        </w:rPr>
      </w:pPr>
    </w:p>
    <w:p w14:paraId="2EFE75F2" w14:textId="77777777" w:rsidR="00E66BC9" w:rsidRPr="004A303A" w:rsidRDefault="00E66BC9">
      <w:pPr>
        <w:jc w:val="both"/>
        <w:rPr>
          <w:sz w:val="20"/>
          <w:szCs w:val="20"/>
        </w:rPr>
      </w:pPr>
    </w:p>
    <w:p w14:paraId="537A23C9" w14:textId="77777777" w:rsidR="00E66BC9" w:rsidRPr="004A303A" w:rsidRDefault="00E66BC9">
      <w:pPr>
        <w:jc w:val="both"/>
        <w:rPr>
          <w:sz w:val="20"/>
          <w:szCs w:val="20"/>
        </w:rPr>
      </w:pPr>
    </w:p>
    <w:p w14:paraId="7BA51485" w14:textId="77777777" w:rsidR="00E66BC9" w:rsidRPr="004A303A" w:rsidRDefault="00E66BC9">
      <w:pPr>
        <w:jc w:val="both"/>
        <w:rPr>
          <w:sz w:val="20"/>
          <w:szCs w:val="20"/>
        </w:rPr>
      </w:pPr>
    </w:p>
    <w:p w14:paraId="37258896" w14:textId="77777777" w:rsidR="00E66BC9" w:rsidRPr="004A303A" w:rsidRDefault="00E66BC9">
      <w:pPr>
        <w:jc w:val="both"/>
        <w:rPr>
          <w:sz w:val="20"/>
          <w:szCs w:val="20"/>
        </w:rPr>
      </w:pPr>
    </w:p>
    <w:p w14:paraId="0F98368B" w14:textId="6BAB0A51" w:rsidR="0098731C" w:rsidRPr="004A303A" w:rsidRDefault="0098731C" w:rsidP="0098731C">
      <w:pPr>
        <w:jc w:val="both"/>
        <w:rPr>
          <w:b/>
          <w:bCs/>
          <w:sz w:val="20"/>
          <w:szCs w:val="20"/>
        </w:rPr>
      </w:pPr>
      <w:r w:rsidRPr="004A303A">
        <w:rPr>
          <w:b/>
          <w:bCs/>
          <w:sz w:val="20"/>
          <w:szCs w:val="20"/>
        </w:rPr>
        <w:lastRenderedPageBreak/>
        <w:t>3. Comunicación</w:t>
      </w:r>
    </w:p>
    <w:p w14:paraId="2EF51B36" w14:textId="733A8239" w:rsidR="009C5476" w:rsidRPr="004A303A" w:rsidRDefault="009C5476" w:rsidP="009C5476">
      <w:pPr>
        <w:pStyle w:val="ListParagraph"/>
        <w:numPr>
          <w:ilvl w:val="0"/>
          <w:numId w:val="12"/>
        </w:numPr>
        <w:jc w:val="both"/>
        <w:rPr>
          <w:b/>
          <w:bCs/>
          <w:sz w:val="20"/>
          <w:szCs w:val="20"/>
        </w:rPr>
      </w:pPr>
      <w:r w:rsidRPr="004A303A">
        <w:rPr>
          <w:b/>
          <w:bCs/>
          <w:color w:val="FF0000"/>
          <w:sz w:val="20"/>
          <w:szCs w:val="20"/>
        </w:rPr>
        <w:t xml:space="preserve">Agregar </w:t>
      </w:r>
      <w:r w:rsidRPr="004A303A">
        <w:rPr>
          <w:b/>
          <w:bCs/>
          <w:color w:val="000000" w:themeColor="text1"/>
          <w:sz w:val="20"/>
          <w:szCs w:val="20"/>
        </w:rPr>
        <w:t xml:space="preserve">S </w:t>
      </w:r>
      <w:r w:rsidRPr="004A303A">
        <w:rPr>
          <w:b/>
          <w:bCs/>
          <w:color w:val="FF0000"/>
          <w:sz w:val="20"/>
          <w:szCs w:val="20"/>
        </w:rPr>
        <w:t xml:space="preserve">a palabra los </w:t>
      </w:r>
    </w:p>
    <w:p w14:paraId="7D49FA81" w14:textId="77777777" w:rsidR="009C5476" w:rsidRPr="004A303A" w:rsidRDefault="009C5476" w:rsidP="0098731C">
      <w:pPr>
        <w:jc w:val="both"/>
        <w:rPr>
          <w:b/>
          <w:bCs/>
          <w:sz w:val="20"/>
          <w:szCs w:val="20"/>
        </w:rPr>
      </w:pPr>
    </w:p>
    <w:p w14:paraId="03FE1540" w14:textId="74F0F772" w:rsidR="009C5476" w:rsidRPr="004A303A" w:rsidRDefault="009C5476" w:rsidP="0098731C">
      <w:pPr>
        <w:jc w:val="both"/>
        <w:rPr>
          <w:b/>
          <w:bCs/>
          <w:sz w:val="20"/>
          <w:szCs w:val="20"/>
        </w:rPr>
      </w:pPr>
      <w:r w:rsidRPr="004A303A">
        <w:rPr>
          <w:noProof/>
          <w:sz w:val="20"/>
          <w:szCs w:val="20"/>
        </w:rPr>
        <w:drawing>
          <wp:inline distT="0" distB="0" distL="0" distR="0" wp14:anchorId="5B51D1D0" wp14:editId="7A91270F">
            <wp:extent cx="6332220" cy="1335405"/>
            <wp:effectExtent l="0" t="0" r="0" b="0"/>
            <wp:docPr id="122467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74322" name=""/>
                    <pic:cNvPicPr/>
                  </pic:nvPicPr>
                  <pic:blipFill>
                    <a:blip r:embed="rId36"/>
                    <a:stretch>
                      <a:fillRect/>
                    </a:stretch>
                  </pic:blipFill>
                  <pic:spPr>
                    <a:xfrm>
                      <a:off x="0" y="0"/>
                      <a:ext cx="6332220" cy="1335405"/>
                    </a:xfrm>
                    <a:prstGeom prst="rect">
                      <a:avLst/>
                    </a:prstGeom>
                  </pic:spPr>
                </pic:pic>
              </a:graphicData>
            </a:graphic>
          </wp:inline>
        </w:drawing>
      </w:r>
    </w:p>
    <w:p w14:paraId="438C9A83" w14:textId="77777777" w:rsidR="009C5476" w:rsidRPr="004A303A" w:rsidRDefault="009C5476" w:rsidP="0098731C">
      <w:pPr>
        <w:jc w:val="both"/>
        <w:rPr>
          <w:b/>
          <w:bCs/>
          <w:sz w:val="20"/>
          <w:szCs w:val="20"/>
        </w:rPr>
      </w:pPr>
    </w:p>
    <w:p w14:paraId="2C869A3D" w14:textId="7B4E7060" w:rsidR="00E66BC9" w:rsidRPr="004A303A" w:rsidRDefault="0098731C">
      <w:pPr>
        <w:jc w:val="both"/>
        <w:rPr>
          <w:b/>
          <w:bCs/>
          <w:sz w:val="20"/>
          <w:szCs w:val="20"/>
        </w:rPr>
      </w:pPr>
      <w:proofErr w:type="gramStart"/>
      <w:r w:rsidRPr="004A303A">
        <w:rPr>
          <w:b/>
          <w:bCs/>
          <w:sz w:val="20"/>
          <w:szCs w:val="20"/>
        </w:rPr>
        <w:t xml:space="preserve">3.1 </w:t>
      </w:r>
      <w:r w:rsidR="009C5476" w:rsidRPr="004A303A">
        <w:rPr>
          <w:b/>
          <w:bCs/>
          <w:sz w:val="20"/>
          <w:szCs w:val="20"/>
        </w:rPr>
        <w:t xml:space="preserve"> La</w:t>
      </w:r>
      <w:proofErr w:type="gramEnd"/>
      <w:r w:rsidR="009C5476" w:rsidRPr="004A303A">
        <w:rPr>
          <w:b/>
          <w:bCs/>
          <w:sz w:val="20"/>
          <w:szCs w:val="20"/>
        </w:rPr>
        <w:t xml:space="preserve"> comunicación oral</w:t>
      </w:r>
    </w:p>
    <w:p w14:paraId="710892A9" w14:textId="77777777" w:rsidR="002C01D5" w:rsidRPr="004A303A" w:rsidRDefault="002C01D5">
      <w:pPr>
        <w:jc w:val="both"/>
        <w:rPr>
          <w:b/>
          <w:bCs/>
          <w:sz w:val="20"/>
          <w:szCs w:val="20"/>
        </w:rPr>
      </w:pPr>
    </w:p>
    <w:p w14:paraId="30FCFA51" w14:textId="63F1116C" w:rsidR="00413107" w:rsidRPr="004A303A" w:rsidRDefault="00934D99" w:rsidP="00934D99">
      <w:pPr>
        <w:pStyle w:val="ListParagraph"/>
        <w:numPr>
          <w:ilvl w:val="0"/>
          <w:numId w:val="12"/>
        </w:numPr>
        <w:jc w:val="both"/>
        <w:rPr>
          <w:b/>
          <w:bCs/>
          <w:sz w:val="20"/>
          <w:szCs w:val="20"/>
        </w:rPr>
      </w:pPr>
      <w:r w:rsidRPr="004A303A">
        <w:rPr>
          <w:b/>
          <w:color w:val="FF0000"/>
          <w:sz w:val="20"/>
          <w:szCs w:val="20"/>
        </w:rPr>
        <w:t xml:space="preserve">Cambiar párrafo señalado por: </w:t>
      </w:r>
      <w:r w:rsidR="00413107" w:rsidRPr="004A303A">
        <w:rPr>
          <w:sz w:val="20"/>
          <w:szCs w:val="20"/>
        </w:rPr>
        <w:t>La comunicación es un proceso que se lleva a cabo entre dos o más personas mediante el uso de un lenguaje o código compartido, utilizando un medio de transmisión físico, que comúnmente es el aire. Sin embargo, en la actualidad, se han incorporado elementos de comunicación oral que se utilizan frecuentemente en la vida cotidiana, tales como los teléfonos, computadoras y otros dispositivos electrónicos.</w:t>
      </w:r>
    </w:p>
    <w:p w14:paraId="4E59C6CD" w14:textId="28F8AE46" w:rsidR="00934D99" w:rsidRPr="004A303A" w:rsidRDefault="00934D99">
      <w:pPr>
        <w:jc w:val="both"/>
        <w:rPr>
          <w:sz w:val="20"/>
          <w:szCs w:val="20"/>
        </w:rPr>
      </w:pPr>
      <w:r w:rsidRPr="004A303A">
        <w:rPr>
          <w:noProof/>
          <w:sz w:val="20"/>
          <w:szCs w:val="20"/>
        </w:rPr>
        <w:drawing>
          <wp:inline distT="0" distB="0" distL="0" distR="0" wp14:anchorId="674269E7" wp14:editId="0DB1D249">
            <wp:extent cx="6332220" cy="1031240"/>
            <wp:effectExtent l="0" t="0" r="0" b="0"/>
            <wp:docPr id="590513591" name="Picture 1" descr="A close-up of a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13591" name="Picture 1" descr="A close-up of a red box&#10;&#10;Description automatically generated"/>
                    <pic:cNvPicPr/>
                  </pic:nvPicPr>
                  <pic:blipFill>
                    <a:blip r:embed="rId37"/>
                    <a:stretch>
                      <a:fillRect/>
                    </a:stretch>
                  </pic:blipFill>
                  <pic:spPr>
                    <a:xfrm>
                      <a:off x="0" y="0"/>
                      <a:ext cx="6332220" cy="1031240"/>
                    </a:xfrm>
                    <a:prstGeom prst="rect">
                      <a:avLst/>
                    </a:prstGeom>
                  </pic:spPr>
                </pic:pic>
              </a:graphicData>
            </a:graphic>
          </wp:inline>
        </w:drawing>
      </w:r>
    </w:p>
    <w:p w14:paraId="23861ED7" w14:textId="77777777" w:rsidR="00567104" w:rsidRPr="004A303A" w:rsidRDefault="00567104">
      <w:pPr>
        <w:jc w:val="both"/>
        <w:rPr>
          <w:sz w:val="20"/>
          <w:szCs w:val="20"/>
        </w:rPr>
      </w:pPr>
    </w:p>
    <w:p w14:paraId="74C65961" w14:textId="5662226B" w:rsidR="00567104" w:rsidRPr="004A303A" w:rsidRDefault="00567104">
      <w:pPr>
        <w:jc w:val="both"/>
        <w:rPr>
          <w:b/>
          <w:bCs/>
          <w:sz w:val="20"/>
          <w:szCs w:val="20"/>
        </w:rPr>
      </w:pPr>
      <w:r w:rsidRPr="004A303A">
        <w:rPr>
          <w:b/>
          <w:bCs/>
          <w:sz w:val="20"/>
          <w:szCs w:val="20"/>
        </w:rPr>
        <w:t>3.2 Comunicación de atributos ambientales</w:t>
      </w:r>
    </w:p>
    <w:p w14:paraId="265285C4" w14:textId="671D5A20" w:rsidR="00567104" w:rsidRPr="004A303A" w:rsidRDefault="00567104" w:rsidP="00567104">
      <w:pPr>
        <w:pStyle w:val="ListParagraph"/>
        <w:numPr>
          <w:ilvl w:val="0"/>
          <w:numId w:val="12"/>
        </w:numPr>
        <w:jc w:val="both"/>
        <w:rPr>
          <w:bCs/>
          <w:color w:val="000000" w:themeColor="text1"/>
          <w:sz w:val="20"/>
          <w:szCs w:val="20"/>
        </w:rPr>
      </w:pPr>
      <w:r w:rsidRPr="004A303A">
        <w:rPr>
          <w:b/>
          <w:color w:val="FF0000"/>
          <w:sz w:val="20"/>
          <w:szCs w:val="20"/>
        </w:rPr>
        <w:t>Cambiar párrafo</w:t>
      </w:r>
      <w:r w:rsidR="00ED769D" w:rsidRPr="004A303A">
        <w:rPr>
          <w:b/>
          <w:color w:val="FF0000"/>
          <w:sz w:val="20"/>
          <w:szCs w:val="20"/>
        </w:rPr>
        <w:t>s</w:t>
      </w:r>
      <w:r w:rsidRPr="004A303A">
        <w:rPr>
          <w:b/>
          <w:color w:val="FF0000"/>
          <w:sz w:val="20"/>
          <w:szCs w:val="20"/>
        </w:rPr>
        <w:t xml:space="preserve"> señalado</w:t>
      </w:r>
      <w:r w:rsidR="00ED769D" w:rsidRPr="004A303A">
        <w:rPr>
          <w:b/>
          <w:color w:val="FF0000"/>
          <w:sz w:val="20"/>
          <w:szCs w:val="20"/>
        </w:rPr>
        <w:t>s</w:t>
      </w:r>
      <w:r w:rsidRPr="004A303A">
        <w:rPr>
          <w:b/>
          <w:color w:val="FF0000"/>
          <w:sz w:val="20"/>
          <w:szCs w:val="20"/>
        </w:rPr>
        <w:t xml:space="preserve"> por: </w:t>
      </w:r>
      <w:r w:rsidRPr="004A303A">
        <w:rPr>
          <w:bCs/>
          <w:color w:val="000000" w:themeColor="text1"/>
          <w:sz w:val="20"/>
          <w:szCs w:val="20"/>
        </w:rPr>
        <w:t>La comunicación ambiental juega un papel crucial al proporcionar a los ciudadanos información esencial, y facilita el aprendizaje en la consulta de datos para una comprensión más profunda de los acontecimientos en el entorno natural. Esto empodera a cada individuo para seleccionar conscientemente la información que recibe y comparte, con el objetivo de protegerse a sí mismo y contribuir al bienestar colectivo. Los temas prioritarios en este ámbito incluyen la concienciación ambiental y la modificación de hábitos, aspectos que las nuevas generaciones comprenden y valoran profundamente. El mensaje central debe enfocarse en fomentar la construcción de una sociedad plenamente sostenible.</w:t>
      </w:r>
    </w:p>
    <w:p w14:paraId="46E289E4" w14:textId="77777777" w:rsidR="00567104" w:rsidRPr="004A303A" w:rsidRDefault="00567104" w:rsidP="00567104">
      <w:pPr>
        <w:jc w:val="both"/>
        <w:rPr>
          <w:bCs/>
          <w:color w:val="000000" w:themeColor="text1"/>
          <w:sz w:val="20"/>
          <w:szCs w:val="20"/>
        </w:rPr>
      </w:pPr>
    </w:p>
    <w:p w14:paraId="7BD0D9EC" w14:textId="77777777" w:rsidR="00567104" w:rsidRPr="004A303A" w:rsidRDefault="00567104" w:rsidP="00567104">
      <w:pPr>
        <w:pStyle w:val="ListParagraph"/>
        <w:ind w:left="360"/>
        <w:jc w:val="both"/>
        <w:rPr>
          <w:bCs/>
          <w:color w:val="000000" w:themeColor="text1"/>
          <w:sz w:val="20"/>
          <w:szCs w:val="20"/>
        </w:rPr>
      </w:pPr>
      <w:r w:rsidRPr="004A303A">
        <w:rPr>
          <w:bCs/>
          <w:color w:val="000000" w:themeColor="text1"/>
          <w:sz w:val="20"/>
          <w:szCs w:val="20"/>
        </w:rPr>
        <w:t>La comunicación ambiental trasciende la mera difusión de temas relacionados con el medio ambiente; su propósito fundamental es promover la educación ambiental. De esta forma, la comunicación proveniente de negocios verdes o empresas alineadas con los principios de la economía circular debería adoptar este enfoque comunicacional.</w:t>
      </w:r>
    </w:p>
    <w:p w14:paraId="16453ABB" w14:textId="77777777" w:rsidR="00567104" w:rsidRPr="004A303A" w:rsidRDefault="00567104" w:rsidP="00567104">
      <w:pPr>
        <w:pStyle w:val="ListParagraph"/>
        <w:ind w:left="360"/>
        <w:jc w:val="both"/>
        <w:rPr>
          <w:bCs/>
          <w:color w:val="000000" w:themeColor="text1"/>
          <w:sz w:val="20"/>
          <w:szCs w:val="20"/>
        </w:rPr>
      </w:pPr>
    </w:p>
    <w:p w14:paraId="76E98FAE" w14:textId="78EAE57B" w:rsidR="00567104" w:rsidRPr="004A303A" w:rsidRDefault="00567104" w:rsidP="00567104">
      <w:pPr>
        <w:pStyle w:val="ListParagraph"/>
        <w:ind w:left="360"/>
        <w:jc w:val="both"/>
        <w:rPr>
          <w:bCs/>
          <w:color w:val="000000" w:themeColor="text1"/>
          <w:sz w:val="20"/>
          <w:szCs w:val="20"/>
        </w:rPr>
      </w:pPr>
      <w:r w:rsidRPr="004A303A">
        <w:rPr>
          <w:bCs/>
          <w:color w:val="000000" w:themeColor="text1"/>
          <w:sz w:val="20"/>
          <w:szCs w:val="20"/>
        </w:rPr>
        <w:t>La lealtad del cliente, por otro lado, implica establecer un vínculo emocional con los consumidores, incentivándoles a realizar compras recurrentes y fortaleciendo la relación entre clientes y empresas. Proporcionar una experiencia de compra positiva y memorable contribuye a cimentar un lazo de confianza, motivando a los clientes a adquirir nuevamente productos o servicios y a recomendar la marca a su círculo cercano. A continuación, se presentan algunos elementos clave a considerar al comunicarse con los usuarios:</w:t>
      </w:r>
    </w:p>
    <w:p w14:paraId="5976F248" w14:textId="77777777" w:rsidR="00567104" w:rsidRPr="004A303A" w:rsidRDefault="00567104" w:rsidP="00567104">
      <w:pPr>
        <w:pStyle w:val="ListParagraph"/>
        <w:ind w:left="360"/>
        <w:jc w:val="both"/>
        <w:rPr>
          <w:bCs/>
          <w:color w:val="000000" w:themeColor="text1"/>
          <w:sz w:val="20"/>
          <w:szCs w:val="20"/>
        </w:rPr>
      </w:pPr>
    </w:p>
    <w:p w14:paraId="2DD6DA4B" w14:textId="0D3F3AEC" w:rsidR="00567104" w:rsidRPr="004A303A" w:rsidRDefault="00257CEB" w:rsidP="00567104">
      <w:pPr>
        <w:pStyle w:val="ListParagraph"/>
        <w:ind w:left="360"/>
        <w:jc w:val="both"/>
        <w:rPr>
          <w:sz w:val="20"/>
          <w:szCs w:val="20"/>
        </w:rPr>
      </w:pPr>
      <w:r w:rsidRPr="004A303A">
        <w:rPr>
          <w:noProof/>
          <w:sz w:val="20"/>
          <w:szCs w:val="20"/>
        </w:rPr>
        <w:lastRenderedPageBreak/>
        <w:drawing>
          <wp:inline distT="0" distB="0" distL="0" distR="0" wp14:anchorId="4DC435CB" wp14:editId="7D0594C2">
            <wp:extent cx="4149737" cy="1659978"/>
            <wp:effectExtent l="0" t="0" r="3175" b="0"/>
            <wp:docPr id="48660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02207" name=""/>
                    <pic:cNvPicPr/>
                  </pic:nvPicPr>
                  <pic:blipFill>
                    <a:blip r:embed="rId38"/>
                    <a:stretch>
                      <a:fillRect/>
                    </a:stretch>
                  </pic:blipFill>
                  <pic:spPr>
                    <a:xfrm>
                      <a:off x="0" y="0"/>
                      <a:ext cx="4160260" cy="1664187"/>
                    </a:xfrm>
                    <a:prstGeom prst="rect">
                      <a:avLst/>
                    </a:prstGeom>
                  </pic:spPr>
                </pic:pic>
              </a:graphicData>
            </a:graphic>
          </wp:inline>
        </w:drawing>
      </w:r>
    </w:p>
    <w:p w14:paraId="39614648" w14:textId="77777777" w:rsidR="0098731C" w:rsidRPr="004A303A" w:rsidRDefault="0098731C" w:rsidP="00C0419E">
      <w:pPr>
        <w:rPr>
          <w:b/>
          <w:sz w:val="20"/>
          <w:szCs w:val="20"/>
        </w:rPr>
      </w:pPr>
    </w:p>
    <w:p w14:paraId="0000015E" w14:textId="3E86185C" w:rsidR="00406DCA" w:rsidRPr="004A303A" w:rsidRDefault="00000000" w:rsidP="00C0419E">
      <w:pPr>
        <w:rPr>
          <w:sz w:val="20"/>
          <w:szCs w:val="20"/>
        </w:rPr>
      </w:pPr>
      <w:r w:rsidRPr="004A303A">
        <w:rPr>
          <w:b/>
          <w:sz w:val="20"/>
          <w:szCs w:val="20"/>
        </w:rPr>
        <w:t>4. Tipos de programas</w:t>
      </w:r>
    </w:p>
    <w:p w14:paraId="32E2B6A8" w14:textId="77777777" w:rsidR="0098731C" w:rsidRPr="004A303A" w:rsidRDefault="0098731C" w:rsidP="00C0419E">
      <w:pPr>
        <w:rPr>
          <w:b/>
          <w:sz w:val="20"/>
          <w:szCs w:val="20"/>
        </w:rPr>
      </w:pPr>
    </w:p>
    <w:p w14:paraId="5C5FBE65" w14:textId="28F7DEC0" w:rsidR="00ED769D" w:rsidRPr="004A303A" w:rsidRDefault="00ED769D" w:rsidP="00ED769D">
      <w:pPr>
        <w:pStyle w:val="ListParagraph"/>
        <w:numPr>
          <w:ilvl w:val="0"/>
          <w:numId w:val="12"/>
        </w:numPr>
        <w:rPr>
          <w:b/>
          <w:sz w:val="20"/>
          <w:szCs w:val="20"/>
        </w:rPr>
      </w:pPr>
      <w:r w:rsidRPr="004A303A">
        <w:rPr>
          <w:b/>
          <w:color w:val="FF0000"/>
          <w:sz w:val="20"/>
          <w:szCs w:val="20"/>
        </w:rPr>
        <w:t xml:space="preserve">Cambiar párrafo señalado por: </w:t>
      </w:r>
      <w:r w:rsidRPr="004A303A">
        <w:rPr>
          <w:bCs/>
          <w:color w:val="000000" w:themeColor="text1"/>
          <w:sz w:val="20"/>
          <w:szCs w:val="20"/>
        </w:rPr>
        <w:t>El Gobierno Nacional de Colombia ha implementado diversos programas enfocados en el ahorro y la utilización eficiente del agua, así como en la eficiencia energética, todo ello con el objetivo de preservar los recursos naturales del país. El Estado se erige como el principal interesado en la protección de estos recursos, buscando asegurar su disponibilidad para los ciudadanos sin que estos deban preocuparse por su escasez. Los programas de ahorro establecidos definen parámetros, métodos y modelos de gestión dirigidos tanto a empresas como a ciudadanos, promoviendo prácticas que contribuyan al cuidado y conservación de los recursos naturales.</w:t>
      </w:r>
    </w:p>
    <w:p w14:paraId="72422C86" w14:textId="4AD7939C" w:rsidR="00ED769D" w:rsidRPr="004A303A" w:rsidRDefault="00ED769D" w:rsidP="00C0419E">
      <w:pPr>
        <w:rPr>
          <w:b/>
          <w:sz w:val="20"/>
          <w:szCs w:val="20"/>
        </w:rPr>
      </w:pPr>
      <w:r w:rsidRPr="004A303A">
        <w:rPr>
          <w:noProof/>
          <w:sz w:val="20"/>
          <w:szCs w:val="20"/>
        </w:rPr>
        <w:drawing>
          <wp:inline distT="0" distB="0" distL="0" distR="0" wp14:anchorId="4B469AD8" wp14:editId="5F45C17A">
            <wp:extent cx="4951563" cy="1912201"/>
            <wp:effectExtent l="0" t="0" r="1905" b="0"/>
            <wp:docPr id="126930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05202" name=""/>
                    <pic:cNvPicPr/>
                  </pic:nvPicPr>
                  <pic:blipFill>
                    <a:blip r:embed="rId39"/>
                    <a:stretch>
                      <a:fillRect/>
                    </a:stretch>
                  </pic:blipFill>
                  <pic:spPr>
                    <a:xfrm>
                      <a:off x="0" y="0"/>
                      <a:ext cx="4977129" cy="1922074"/>
                    </a:xfrm>
                    <a:prstGeom prst="rect">
                      <a:avLst/>
                    </a:prstGeom>
                  </pic:spPr>
                </pic:pic>
              </a:graphicData>
            </a:graphic>
          </wp:inline>
        </w:drawing>
      </w:r>
    </w:p>
    <w:p w14:paraId="0000015F" w14:textId="77777777" w:rsidR="00406DCA" w:rsidRPr="004A303A" w:rsidRDefault="00406DCA">
      <w:pPr>
        <w:jc w:val="both"/>
        <w:rPr>
          <w:sz w:val="20"/>
          <w:szCs w:val="20"/>
        </w:rPr>
      </w:pPr>
    </w:p>
    <w:p w14:paraId="00000160" w14:textId="77777777" w:rsidR="00406DCA" w:rsidRPr="004A303A" w:rsidRDefault="00000000">
      <w:pPr>
        <w:rPr>
          <w:b/>
          <w:sz w:val="20"/>
          <w:szCs w:val="20"/>
        </w:rPr>
      </w:pPr>
      <w:r w:rsidRPr="004A303A">
        <w:rPr>
          <w:b/>
          <w:sz w:val="20"/>
          <w:szCs w:val="20"/>
        </w:rPr>
        <w:t>4.1 Programas de ahorro y uso eficiente del agua</w:t>
      </w:r>
    </w:p>
    <w:p w14:paraId="6D58756F" w14:textId="2CA06924" w:rsidR="00164128" w:rsidRPr="004A303A" w:rsidRDefault="00245FB2" w:rsidP="00164128">
      <w:pPr>
        <w:rPr>
          <w:rStyle w:val="cf01"/>
          <w:rFonts w:ascii="Arial" w:hAnsi="Arial" w:cs="Arial"/>
          <w:b/>
          <w:bCs/>
          <w:color w:val="FF0000"/>
          <w:sz w:val="20"/>
          <w:szCs w:val="20"/>
        </w:rPr>
      </w:pPr>
      <w:r w:rsidRPr="004A303A">
        <w:rPr>
          <w:rStyle w:val="cf01"/>
          <w:rFonts w:ascii="Arial" w:hAnsi="Arial" w:cs="Arial"/>
          <w:b/>
          <w:bCs/>
          <w:color w:val="FF0000"/>
          <w:sz w:val="20"/>
          <w:szCs w:val="20"/>
        </w:rPr>
        <w:t xml:space="preserve">Cambiar figura de 2 a </w:t>
      </w:r>
      <w:r w:rsidR="009E6317" w:rsidRPr="004A303A">
        <w:rPr>
          <w:rStyle w:val="cf01"/>
          <w:rFonts w:ascii="Arial" w:hAnsi="Arial" w:cs="Arial"/>
          <w:b/>
          <w:bCs/>
          <w:color w:val="FF0000"/>
          <w:sz w:val="20"/>
          <w:szCs w:val="20"/>
        </w:rPr>
        <w:t>6</w:t>
      </w:r>
      <w:r w:rsidRPr="004A303A">
        <w:rPr>
          <w:rStyle w:val="cf01"/>
          <w:rFonts w:ascii="Arial" w:hAnsi="Arial" w:cs="Arial"/>
          <w:b/>
          <w:bCs/>
          <w:color w:val="FF0000"/>
          <w:sz w:val="20"/>
          <w:szCs w:val="20"/>
        </w:rPr>
        <w:t xml:space="preserve">/ </w:t>
      </w:r>
      <w:r w:rsidR="00164128" w:rsidRPr="004A303A">
        <w:rPr>
          <w:rStyle w:val="cf01"/>
          <w:rFonts w:ascii="Arial" w:hAnsi="Arial" w:cs="Arial"/>
          <w:b/>
          <w:bCs/>
          <w:color w:val="FF0000"/>
          <w:sz w:val="20"/>
          <w:szCs w:val="20"/>
        </w:rPr>
        <w:t>Texto alternati</w:t>
      </w:r>
      <w:commentRangeStart w:id="13"/>
      <w:r w:rsidR="00164128" w:rsidRPr="004A303A">
        <w:rPr>
          <w:rStyle w:val="cf01"/>
          <w:rFonts w:ascii="Arial" w:hAnsi="Arial" w:cs="Arial"/>
          <w:b/>
          <w:bCs/>
          <w:color w:val="FF0000"/>
          <w:sz w:val="20"/>
          <w:szCs w:val="20"/>
        </w:rPr>
        <w:t>vo</w:t>
      </w:r>
      <w:commentRangeEnd w:id="13"/>
      <w:r w:rsidR="004E3E96" w:rsidRPr="004A303A">
        <w:rPr>
          <w:rStyle w:val="CommentReference"/>
          <w:sz w:val="20"/>
          <w:szCs w:val="20"/>
        </w:rPr>
        <w:commentReference w:id="13"/>
      </w:r>
    </w:p>
    <w:p w14:paraId="6C4817BE" w14:textId="3DE47BB1" w:rsidR="00C0419E" w:rsidRPr="004A303A" w:rsidRDefault="00C0419E" w:rsidP="00164128">
      <w:pPr>
        <w:rPr>
          <w:rStyle w:val="cf01"/>
          <w:rFonts w:ascii="Arial" w:hAnsi="Arial" w:cs="Arial"/>
          <w:b/>
          <w:bCs/>
          <w:color w:val="FF0000"/>
          <w:sz w:val="20"/>
          <w:szCs w:val="20"/>
        </w:rPr>
      </w:pPr>
      <w:r w:rsidRPr="004A303A">
        <w:rPr>
          <w:b/>
          <w:bCs/>
          <w:noProof/>
          <w:color w:val="FF0000"/>
          <w:sz w:val="20"/>
          <w:szCs w:val="20"/>
        </w:rPr>
        <mc:AlternateContent>
          <mc:Choice Requires="wps">
            <w:drawing>
              <wp:inline distT="0" distB="0" distL="0" distR="0" wp14:anchorId="44E3656D" wp14:editId="1C0936C4">
                <wp:extent cx="304800" cy="304800"/>
                <wp:effectExtent l="0" t="0" r="0" b="0"/>
                <wp:docPr id="2028594163" name="Rectangle 24" descr="Texto que describa la imag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72A34" id="Rectangle 24" o:spid="_x0000_s1026" alt="Texto que describa la imag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8D7160" w:rsidRPr="004A303A">
        <w:rPr>
          <w:noProof/>
          <w:sz w:val="20"/>
          <w:szCs w:val="20"/>
        </w:rPr>
        <w:t xml:space="preserve"> </w:t>
      </w:r>
      <w:r w:rsidR="00F04D13" w:rsidRPr="004A303A">
        <w:rPr>
          <w:noProof/>
          <w:sz w:val="20"/>
          <w:szCs w:val="20"/>
        </w:rPr>
        <w:drawing>
          <wp:inline distT="0" distB="0" distL="0" distR="0" wp14:anchorId="0169F811" wp14:editId="2632E9F1">
            <wp:extent cx="3666227" cy="1949292"/>
            <wp:effectExtent l="0" t="0" r="0" b="0"/>
            <wp:docPr id="86459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92411" name=""/>
                    <pic:cNvPicPr/>
                  </pic:nvPicPr>
                  <pic:blipFill>
                    <a:blip r:embed="rId40"/>
                    <a:stretch>
                      <a:fillRect/>
                    </a:stretch>
                  </pic:blipFill>
                  <pic:spPr>
                    <a:xfrm>
                      <a:off x="0" y="0"/>
                      <a:ext cx="3671146" cy="1951908"/>
                    </a:xfrm>
                    <a:prstGeom prst="rect">
                      <a:avLst/>
                    </a:prstGeom>
                  </pic:spPr>
                </pic:pic>
              </a:graphicData>
            </a:graphic>
          </wp:inline>
        </w:drawing>
      </w:r>
    </w:p>
    <w:p w14:paraId="759E19EF" w14:textId="49B724B0" w:rsidR="00164128" w:rsidRPr="004A303A" w:rsidRDefault="00164128" w:rsidP="00164128">
      <w:pPr>
        <w:rPr>
          <w:rStyle w:val="cf01"/>
          <w:rFonts w:ascii="Arial" w:hAnsi="Arial" w:cs="Arial"/>
          <w:b/>
          <w:bCs/>
          <w:color w:val="FF0000"/>
          <w:sz w:val="20"/>
          <w:szCs w:val="20"/>
        </w:rPr>
      </w:pPr>
    </w:p>
    <w:p w14:paraId="3C53E792" w14:textId="77777777" w:rsidR="009004BC" w:rsidRPr="004A303A" w:rsidRDefault="009004BC" w:rsidP="00164128">
      <w:pPr>
        <w:rPr>
          <w:sz w:val="20"/>
          <w:szCs w:val="20"/>
        </w:rPr>
      </w:pPr>
    </w:p>
    <w:p w14:paraId="00000185" w14:textId="44E12B7D" w:rsidR="00406DCA" w:rsidRPr="004A303A" w:rsidRDefault="00754445" w:rsidP="00754445">
      <w:pPr>
        <w:pStyle w:val="ListParagraph"/>
        <w:numPr>
          <w:ilvl w:val="0"/>
          <w:numId w:val="12"/>
        </w:numPr>
        <w:rPr>
          <w:sz w:val="20"/>
          <w:szCs w:val="20"/>
        </w:rPr>
      </w:pPr>
      <w:r w:rsidRPr="004A303A">
        <w:rPr>
          <w:b/>
          <w:color w:val="FF0000"/>
          <w:sz w:val="20"/>
          <w:szCs w:val="20"/>
        </w:rPr>
        <w:lastRenderedPageBreak/>
        <w:t>Cambiar párrafo señalado por:</w:t>
      </w:r>
      <w:r w:rsidRPr="004A303A">
        <w:rPr>
          <w:sz w:val="20"/>
          <w:szCs w:val="20"/>
        </w:rPr>
        <w:t xml:space="preserve"> </w:t>
      </w:r>
      <w:r w:rsidRPr="004A303A">
        <w:rPr>
          <w:bCs/>
          <w:color w:val="000000" w:themeColor="text1"/>
          <w:sz w:val="20"/>
          <w:szCs w:val="20"/>
        </w:rPr>
        <w:t>El objetivo es fomentar e implementar acciones que respalden la adopción de dispositivos, sistemas y herramientas que minimicen el consumo de agua, promoviendo así un uso eficiente y económico del recurso hídrico en la red de abastecimiento terrestre, estableciendo un acuerdo de colaboración entre los usuarios.</w:t>
      </w:r>
    </w:p>
    <w:p w14:paraId="27DBC48D" w14:textId="0381125F" w:rsidR="00F04D13" w:rsidRPr="004A303A" w:rsidRDefault="00754445">
      <w:pPr>
        <w:rPr>
          <w:sz w:val="20"/>
          <w:szCs w:val="20"/>
        </w:rPr>
      </w:pPr>
      <w:r w:rsidRPr="004A303A">
        <w:rPr>
          <w:noProof/>
          <w:sz w:val="20"/>
          <w:szCs w:val="20"/>
        </w:rPr>
        <w:drawing>
          <wp:inline distT="0" distB="0" distL="0" distR="0" wp14:anchorId="09AA756C" wp14:editId="024D1073">
            <wp:extent cx="3827152" cy="1216104"/>
            <wp:effectExtent l="0" t="0" r="1905" b="3175"/>
            <wp:docPr id="26028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84680" name=""/>
                    <pic:cNvPicPr/>
                  </pic:nvPicPr>
                  <pic:blipFill>
                    <a:blip r:embed="rId41"/>
                    <a:stretch>
                      <a:fillRect/>
                    </a:stretch>
                  </pic:blipFill>
                  <pic:spPr>
                    <a:xfrm>
                      <a:off x="0" y="0"/>
                      <a:ext cx="3839732" cy="1220101"/>
                    </a:xfrm>
                    <a:prstGeom prst="rect">
                      <a:avLst/>
                    </a:prstGeom>
                  </pic:spPr>
                </pic:pic>
              </a:graphicData>
            </a:graphic>
          </wp:inline>
        </w:drawing>
      </w:r>
    </w:p>
    <w:p w14:paraId="2333315E" w14:textId="77777777" w:rsidR="00F04D13" w:rsidRPr="004A303A" w:rsidRDefault="00F04D13">
      <w:pPr>
        <w:rPr>
          <w:sz w:val="20"/>
          <w:szCs w:val="20"/>
        </w:rPr>
      </w:pPr>
    </w:p>
    <w:p w14:paraId="47DFC758" w14:textId="67D15D9C" w:rsidR="00704D44" w:rsidRPr="004A303A" w:rsidRDefault="00704D44" w:rsidP="00704D44">
      <w:pPr>
        <w:pStyle w:val="ListParagraph"/>
        <w:numPr>
          <w:ilvl w:val="0"/>
          <w:numId w:val="12"/>
        </w:numPr>
        <w:rPr>
          <w:sz w:val="20"/>
          <w:szCs w:val="20"/>
        </w:rPr>
      </w:pPr>
      <w:r w:rsidRPr="004A303A">
        <w:rPr>
          <w:b/>
          <w:color w:val="FF0000"/>
          <w:sz w:val="20"/>
          <w:szCs w:val="20"/>
        </w:rPr>
        <w:t xml:space="preserve">Cambiar párrafo señalado por: </w:t>
      </w:r>
      <w:r w:rsidRPr="004A303A">
        <w:rPr>
          <w:bCs/>
          <w:color w:val="000000" w:themeColor="text1"/>
          <w:sz w:val="20"/>
          <w:szCs w:val="20"/>
        </w:rPr>
        <w:t>Además de proyectos de regulación, existen otras iniciativas enfocadas en la disponibilidad de recursos hídricos, así como en el ahorro y uso eficiente del agua, los cuales se detallan a continuación:</w:t>
      </w:r>
    </w:p>
    <w:p w14:paraId="708F441B" w14:textId="2D82823E" w:rsidR="00704D44" w:rsidRPr="004A303A" w:rsidRDefault="00704D44">
      <w:pPr>
        <w:rPr>
          <w:sz w:val="20"/>
          <w:szCs w:val="20"/>
        </w:rPr>
      </w:pPr>
      <w:r w:rsidRPr="004A303A">
        <w:rPr>
          <w:noProof/>
          <w:sz w:val="20"/>
          <w:szCs w:val="20"/>
        </w:rPr>
        <w:drawing>
          <wp:inline distT="0" distB="0" distL="0" distR="0" wp14:anchorId="02CB536D" wp14:editId="1B843D7E">
            <wp:extent cx="6332220" cy="1074420"/>
            <wp:effectExtent l="0" t="0" r="0" b="0"/>
            <wp:docPr id="213630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01266" name="Picture 1" descr="A screenshot of a computer&#10;&#10;Description automatically generated"/>
                    <pic:cNvPicPr/>
                  </pic:nvPicPr>
                  <pic:blipFill>
                    <a:blip r:embed="rId42"/>
                    <a:stretch>
                      <a:fillRect/>
                    </a:stretch>
                  </pic:blipFill>
                  <pic:spPr>
                    <a:xfrm>
                      <a:off x="0" y="0"/>
                      <a:ext cx="6332220" cy="1074420"/>
                    </a:xfrm>
                    <a:prstGeom prst="rect">
                      <a:avLst/>
                    </a:prstGeom>
                  </pic:spPr>
                </pic:pic>
              </a:graphicData>
            </a:graphic>
          </wp:inline>
        </w:drawing>
      </w:r>
    </w:p>
    <w:p w14:paraId="00000186" w14:textId="77777777" w:rsidR="00406DCA" w:rsidRPr="004A303A" w:rsidRDefault="00406DCA">
      <w:pPr>
        <w:rPr>
          <w:sz w:val="20"/>
          <w:szCs w:val="20"/>
        </w:rPr>
      </w:pPr>
    </w:p>
    <w:p w14:paraId="00000188" w14:textId="79E79E15" w:rsidR="00406DCA" w:rsidRPr="004A303A" w:rsidRDefault="00000000" w:rsidP="009004BC">
      <w:pPr>
        <w:rPr>
          <w:b/>
          <w:sz w:val="20"/>
          <w:szCs w:val="20"/>
        </w:rPr>
      </w:pPr>
      <w:r w:rsidRPr="004A303A">
        <w:rPr>
          <w:b/>
          <w:sz w:val="20"/>
          <w:szCs w:val="20"/>
        </w:rPr>
        <w:t>4.2 Programas de eficiencia energética</w:t>
      </w:r>
    </w:p>
    <w:p w14:paraId="57B9BFFE" w14:textId="77777777" w:rsidR="005B2E9C" w:rsidRPr="004A303A" w:rsidRDefault="005B2E9C" w:rsidP="009004BC">
      <w:pPr>
        <w:rPr>
          <w:b/>
          <w:sz w:val="20"/>
          <w:szCs w:val="20"/>
        </w:rPr>
      </w:pPr>
    </w:p>
    <w:p w14:paraId="0F1D8399" w14:textId="28855240" w:rsidR="005B2E9C" w:rsidRPr="004A303A" w:rsidRDefault="005B2E9C" w:rsidP="005B2E9C">
      <w:pPr>
        <w:pStyle w:val="ListParagraph"/>
        <w:numPr>
          <w:ilvl w:val="0"/>
          <w:numId w:val="12"/>
        </w:numPr>
        <w:rPr>
          <w:b/>
          <w:sz w:val="20"/>
          <w:szCs w:val="20"/>
        </w:rPr>
      </w:pPr>
      <w:r w:rsidRPr="004A303A">
        <w:rPr>
          <w:b/>
          <w:color w:val="FF0000"/>
          <w:sz w:val="20"/>
          <w:szCs w:val="20"/>
        </w:rPr>
        <w:t xml:space="preserve">Cambiar párrafo señalado por: </w:t>
      </w:r>
      <w:r w:rsidRPr="004A303A">
        <w:rPr>
          <w:bCs/>
          <w:color w:val="000000" w:themeColor="text1"/>
          <w:sz w:val="20"/>
          <w:szCs w:val="20"/>
        </w:rPr>
        <w:t>El</w:t>
      </w:r>
      <w:r w:rsidRPr="004A303A">
        <w:rPr>
          <w:b/>
          <w:color w:val="FF0000"/>
          <w:sz w:val="20"/>
          <w:szCs w:val="20"/>
        </w:rPr>
        <w:t xml:space="preserve"> </w:t>
      </w:r>
      <w:proofErr w:type="spellStart"/>
      <w:r w:rsidRPr="004A303A">
        <w:rPr>
          <w:bCs/>
          <w:color w:val="000000" w:themeColor="text1"/>
          <w:sz w:val="20"/>
          <w:szCs w:val="20"/>
        </w:rPr>
        <w:t>BEU</w:t>
      </w:r>
      <w:proofErr w:type="spellEnd"/>
      <w:r w:rsidRPr="004A303A">
        <w:rPr>
          <w:bCs/>
          <w:color w:val="000000" w:themeColor="text1"/>
          <w:sz w:val="20"/>
          <w:szCs w:val="20"/>
        </w:rPr>
        <w:t xml:space="preserve"> determinó que las pérdidas atribuibles a la ineficiencia energética ascendieron a aproximadamente 6.700 millones de dólares, en comparación con los equipos de </w:t>
      </w:r>
      <w:r w:rsidR="00A853C1" w:rsidRPr="004A303A">
        <w:rPr>
          <w:bCs/>
          <w:color w:val="000000" w:themeColor="text1"/>
          <w:sz w:val="20"/>
          <w:szCs w:val="20"/>
        </w:rPr>
        <w:t xml:space="preserve">BAT </w:t>
      </w:r>
      <w:r w:rsidRPr="004A303A">
        <w:rPr>
          <w:bCs/>
          <w:color w:val="000000" w:themeColor="text1"/>
          <w:sz w:val="20"/>
          <w:szCs w:val="20"/>
        </w:rPr>
        <w:t>actualmente en uso en Colombia. A nivel internacional, estas pérdidas se estimaron en 11.000 millones de dólares, tal como se ilustra en la figura siguiente:</w:t>
      </w:r>
    </w:p>
    <w:p w14:paraId="2792748F" w14:textId="2016DB85" w:rsidR="005B2E9C" w:rsidRPr="004A303A" w:rsidRDefault="005B2E9C" w:rsidP="009004BC">
      <w:pPr>
        <w:rPr>
          <w:b/>
          <w:sz w:val="20"/>
          <w:szCs w:val="20"/>
        </w:rPr>
      </w:pPr>
      <w:r w:rsidRPr="004A303A">
        <w:rPr>
          <w:noProof/>
          <w:sz w:val="20"/>
          <w:szCs w:val="20"/>
        </w:rPr>
        <w:drawing>
          <wp:inline distT="0" distB="0" distL="0" distR="0" wp14:anchorId="27F052D0" wp14:editId="385D68B2">
            <wp:extent cx="6332220" cy="1529715"/>
            <wp:effectExtent l="0" t="0" r="0" b="0"/>
            <wp:docPr id="88177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77543" name=""/>
                    <pic:cNvPicPr/>
                  </pic:nvPicPr>
                  <pic:blipFill>
                    <a:blip r:embed="rId43"/>
                    <a:stretch>
                      <a:fillRect/>
                    </a:stretch>
                  </pic:blipFill>
                  <pic:spPr>
                    <a:xfrm>
                      <a:off x="0" y="0"/>
                      <a:ext cx="6332220" cy="1529715"/>
                    </a:xfrm>
                    <a:prstGeom prst="rect">
                      <a:avLst/>
                    </a:prstGeom>
                  </pic:spPr>
                </pic:pic>
              </a:graphicData>
            </a:graphic>
          </wp:inline>
        </w:drawing>
      </w:r>
    </w:p>
    <w:p w14:paraId="000001B9" w14:textId="77777777" w:rsidR="00406DCA" w:rsidRPr="004A303A" w:rsidRDefault="00406DCA">
      <w:pPr>
        <w:rPr>
          <w:sz w:val="20"/>
          <w:szCs w:val="20"/>
        </w:rPr>
      </w:pPr>
    </w:p>
    <w:p w14:paraId="335AD41B" w14:textId="77777777" w:rsidR="00FC15F5" w:rsidRPr="004A303A" w:rsidRDefault="00FC15F5">
      <w:pPr>
        <w:rPr>
          <w:sz w:val="20"/>
          <w:szCs w:val="20"/>
        </w:rPr>
      </w:pPr>
    </w:p>
    <w:p w14:paraId="7BB73E08" w14:textId="77777777" w:rsidR="00FC15F5" w:rsidRPr="004A303A" w:rsidRDefault="00FC15F5">
      <w:pPr>
        <w:rPr>
          <w:sz w:val="20"/>
          <w:szCs w:val="20"/>
        </w:rPr>
      </w:pPr>
    </w:p>
    <w:p w14:paraId="3529DEAF" w14:textId="77777777" w:rsidR="00FC15F5" w:rsidRPr="004A303A" w:rsidRDefault="00FC15F5">
      <w:pPr>
        <w:rPr>
          <w:sz w:val="20"/>
          <w:szCs w:val="20"/>
        </w:rPr>
      </w:pPr>
    </w:p>
    <w:p w14:paraId="0B3CA7D5" w14:textId="77777777" w:rsidR="00FC15F5" w:rsidRPr="004A303A" w:rsidRDefault="00FC15F5">
      <w:pPr>
        <w:rPr>
          <w:sz w:val="20"/>
          <w:szCs w:val="20"/>
        </w:rPr>
      </w:pPr>
    </w:p>
    <w:p w14:paraId="4F536A9D" w14:textId="77777777" w:rsidR="00FC15F5" w:rsidRPr="004A303A" w:rsidRDefault="00FC15F5">
      <w:pPr>
        <w:rPr>
          <w:sz w:val="20"/>
          <w:szCs w:val="20"/>
        </w:rPr>
      </w:pPr>
    </w:p>
    <w:p w14:paraId="53A1834F" w14:textId="77777777" w:rsidR="00FC15F5" w:rsidRPr="004A303A" w:rsidRDefault="00FC15F5">
      <w:pPr>
        <w:rPr>
          <w:sz w:val="20"/>
          <w:szCs w:val="20"/>
        </w:rPr>
      </w:pPr>
    </w:p>
    <w:p w14:paraId="45440253" w14:textId="77777777" w:rsidR="00FC15F5" w:rsidRPr="004A303A" w:rsidRDefault="00FC15F5">
      <w:pPr>
        <w:rPr>
          <w:sz w:val="20"/>
          <w:szCs w:val="20"/>
        </w:rPr>
      </w:pPr>
    </w:p>
    <w:p w14:paraId="4C3460A2" w14:textId="77777777" w:rsidR="00FC15F5" w:rsidRPr="004A303A" w:rsidRDefault="00FC15F5">
      <w:pPr>
        <w:rPr>
          <w:sz w:val="20"/>
          <w:szCs w:val="20"/>
        </w:rPr>
      </w:pPr>
    </w:p>
    <w:p w14:paraId="1932A5AF" w14:textId="77777777" w:rsidR="00FC15F5" w:rsidRPr="004A303A" w:rsidRDefault="00FC15F5">
      <w:pPr>
        <w:rPr>
          <w:sz w:val="20"/>
          <w:szCs w:val="20"/>
        </w:rPr>
      </w:pPr>
    </w:p>
    <w:p w14:paraId="16CCFA4F" w14:textId="720C3C1B" w:rsidR="00164128" w:rsidRPr="004A303A" w:rsidRDefault="008D02FA" w:rsidP="005B2E9C">
      <w:pPr>
        <w:pStyle w:val="ListParagraph"/>
        <w:numPr>
          <w:ilvl w:val="0"/>
          <w:numId w:val="12"/>
        </w:numPr>
        <w:rPr>
          <w:rStyle w:val="cf01"/>
          <w:rFonts w:ascii="Arial" w:hAnsi="Arial" w:cs="Arial"/>
          <w:b/>
          <w:bCs/>
          <w:color w:val="FF0000"/>
          <w:sz w:val="20"/>
          <w:szCs w:val="20"/>
        </w:rPr>
      </w:pPr>
      <w:r w:rsidRPr="004A303A">
        <w:rPr>
          <w:rStyle w:val="cf01"/>
          <w:rFonts w:ascii="Arial" w:hAnsi="Arial" w:cs="Arial"/>
          <w:b/>
          <w:bCs/>
          <w:color w:val="FF0000"/>
          <w:sz w:val="20"/>
          <w:szCs w:val="20"/>
        </w:rPr>
        <w:lastRenderedPageBreak/>
        <w:t xml:space="preserve">Cambiar figura de 3 a </w:t>
      </w:r>
      <w:r w:rsidR="009E6317" w:rsidRPr="004A303A">
        <w:rPr>
          <w:rStyle w:val="cf01"/>
          <w:rFonts w:ascii="Arial" w:hAnsi="Arial" w:cs="Arial"/>
          <w:b/>
          <w:bCs/>
          <w:color w:val="FF0000"/>
          <w:sz w:val="20"/>
          <w:szCs w:val="20"/>
        </w:rPr>
        <w:t>7</w:t>
      </w:r>
      <w:r w:rsidRPr="004A303A">
        <w:rPr>
          <w:rStyle w:val="cf01"/>
          <w:rFonts w:ascii="Arial" w:hAnsi="Arial" w:cs="Arial"/>
          <w:b/>
          <w:bCs/>
          <w:color w:val="FF0000"/>
          <w:sz w:val="20"/>
          <w:szCs w:val="20"/>
        </w:rPr>
        <w:t xml:space="preserve">/ </w:t>
      </w:r>
      <w:r w:rsidR="00164128" w:rsidRPr="004A303A">
        <w:rPr>
          <w:rStyle w:val="cf01"/>
          <w:rFonts w:ascii="Arial" w:hAnsi="Arial" w:cs="Arial"/>
          <w:b/>
          <w:bCs/>
          <w:color w:val="FF0000"/>
          <w:sz w:val="20"/>
          <w:szCs w:val="20"/>
        </w:rPr>
        <w:t>Texto alternati</w:t>
      </w:r>
      <w:commentRangeStart w:id="14"/>
      <w:r w:rsidR="00164128" w:rsidRPr="004A303A">
        <w:rPr>
          <w:rStyle w:val="cf01"/>
          <w:rFonts w:ascii="Arial" w:hAnsi="Arial" w:cs="Arial"/>
          <w:b/>
          <w:bCs/>
          <w:color w:val="FF0000"/>
          <w:sz w:val="20"/>
          <w:szCs w:val="20"/>
        </w:rPr>
        <w:t>vo</w:t>
      </w:r>
      <w:commentRangeEnd w:id="14"/>
      <w:r w:rsidR="00F8704A" w:rsidRPr="004A303A">
        <w:rPr>
          <w:rStyle w:val="CommentReference"/>
          <w:sz w:val="20"/>
          <w:szCs w:val="20"/>
        </w:rPr>
        <w:commentReference w:id="14"/>
      </w:r>
    </w:p>
    <w:p w14:paraId="6D70E30D" w14:textId="4E34D26B" w:rsidR="009004BC" w:rsidRPr="004A303A" w:rsidRDefault="00712284" w:rsidP="00164128">
      <w:pPr>
        <w:rPr>
          <w:rStyle w:val="cf01"/>
          <w:rFonts w:ascii="Arial" w:hAnsi="Arial" w:cs="Arial"/>
          <w:b/>
          <w:bCs/>
          <w:color w:val="FF0000"/>
          <w:sz w:val="20"/>
          <w:szCs w:val="20"/>
        </w:rPr>
      </w:pPr>
      <w:r w:rsidRPr="004A303A">
        <w:rPr>
          <w:rStyle w:val="cf01"/>
          <w:rFonts w:ascii="Arial" w:hAnsi="Arial" w:cs="Arial"/>
          <w:b/>
          <w:bCs/>
          <w:noProof/>
          <w:color w:val="FF0000"/>
          <w:sz w:val="20"/>
          <w:szCs w:val="20"/>
        </w:rPr>
        <w:drawing>
          <wp:inline distT="0" distB="0" distL="0" distR="0" wp14:anchorId="5B793CBE" wp14:editId="5180043D">
            <wp:extent cx="3096883" cy="1965831"/>
            <wp:effectExtent l="0" t="0" r="8890" b="0"/>
            <wp:docPr id="131389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93421" name=""/>
                    <pic:cNvPicPr/>
                  </pic:nvPicPr>
                  <pic:blipFill>
                    <a:blip r:embed="rId44"/>
                    <a:stretch>
                      <a:fillRect/>
                    </a:stretch>
                  </pic:blipFill>
                  <pic:spPr>
                    <a:xfrm>
                      <a:off x="0" y="0"/>
                      <a:ext cx="3111878" cy="1975349"/>
                    </a:xfrm>
                    <a:prstGeom prst="rect">
                      <a:avLst/>
                    </a:prstGeom>
                  </pic:spPr>
                </pic:pic>
              </a:graphicData>
            </a:graphic>
          </wp:inline>
        </w:drawing>
      </w:r>
    </w:p>
    <w:p w14:paraId="402E1D24" w14:textId="77777777" w:rsidR="00F64323" w:rsidRPr="004A303A" w:rsidRDefault="00F64323" w:rsidP="00164128">
      <w:pPr>
        <w:rPr>
          <w:rStyle w:val="cf01"/>
          <w:rFonts w:ascii="Arial" w:hAnsi="Arial" w:cs="Arial"/>
          <w:b/>
          <w:bCs/>
          <w:color w:val="FF0000"/>
          <w:sz w:val="20"/>
          <w:szCs w:val="20"/>
        </w:rPr>
      </w:pPr>
    </w:p>
    <w:p w14:paraId="091D5191" w14:textId="03A66AF0" w:rsidR="00FC15F5" w:rsidRPr="004A303A" w:rsidRDefault="00FC15F5" w:rsidP="00FC15F5">
      <w:pPr>
        <w:pStyle w:val="ListParagraph"/>
        <w:numPr>
          <w:ilvl w:val="0"/>
          <w:numId w:val="12"/>
        </w:numPr>
        <w:rPr>
          <w:rStyle w:val="cf01"/>
          <w:rFonts w:ascii="Arial" w:hAnsi="Arial" w:cs="Arial"/>
          <w:b/>
          <w:bCs/>
          <w:color w:val="FF0000"/>
          <w:sz w:val="20"/>
          <w:szCs w:val="20"/>
        </w:rPr>
      </w:pPr>
      <w:r w:rsidRPr="004A303A">
        <w:rPr>
          <w:rStyle w:val="cf01"/>
          <w:rFonts w:ascii="Arial" w:hAnsi="Arial" w:cs="Arial"/>
          <w:b/>
          <w:bCs/>
          <w:color w:val="FF0000"/>
          <w:sz w:val="20"/>
          <w:szCs w:val="20"/>
        </w:rPr>
        <w:t xml:space="preserve">Corregir </w:t>
      </w:r>
      <w:proofErr w:type="spellStart"/>
      <w:r w:rsidRPr="004A303A">
        <w:rPr>
          <w:rStyle w:val="cf01"/>
          <w:rFonts w:ascii="Arial" w:hAnsi="Arial" w:cs="Arial"/>
          <w:b/>
          <w:bCs/>
          <w:color w:val="FF0000"/>
          <w:sz w:val="20"/>
          <w:szCs w:val="20"/>
        </w:rPr>
        <w:t>CO2</w:t>
      </w:r>
      <w:proofErr w:type="spellEnd"/>
      <w:r w:rsidRPr="004A303A">
        <w:rPr>
          <w:rStyle w:val="cf01"/>
          <w:rFonts w:ascii="Arial" w:hAnsi="Arial" w:cs="Arial"/>
          <w:b/>
          <w:bCs/>
          <w:color w:val="FF0000"/>
          <w:sz w:val="20"/>
          <w:szCs w:val="20"/>
        </w:rPr>
        <w:t xml:space="preserve"> a </w:t>
      </w:r>
      <w:proofErr w:type="spellStart"/>
      <w:r w:rsidRPr="004A303A">
        <w:rPr>
          <w:rStyle w:val="cf01"/>
          <w:rFonts w:ascii="Arial" w:hAnsi="Arial" w:cs="Arial"/>
          <w:b/>
          <w:bCs/>
          <w:color w:val="000000" w:themeColor="text1"/>
          <w:sz w:val="20"/>
          <w:szCs w:val="20"/>
        </w:rPr>
        <w:t>CO</w:t>
      </w:r>
      <w:r w:rsidRPr="004A303A">
        <w:rPr>
          <w:rStyle w:val="cf01"/>
          <w:rFonts w:ascii="Arial" w:hAnsi="Arial" w:cs="Arial"/>
          <w:b/>
          <w:bCs/>
          <w:color w:val="000000" w:themeColor="text1"/>
          <w:sz w:val="20"/>
          <w:szCs w:val="20"/>
          <w:vertAlign w:val="subscript"/>
        </w:rPr>
        <w:t>2</w:t>
      </w:r>
      <w:proofErr w:type="spellEnd"/>
    </w:p>
    <w:p w14:paraId="50D0E0C9" w14:textId="77777777" w:rsidR="00FC15F5" w:rsidRPr="004A303A" w:rsidRDefault="00FC15F5" w:rsidP="00FC15F5">
      <w:pPr>
        <w:rPr>
          <w:rStyle w:val="cf01"/>
          <w:rFonts w:ascii="Arial" w:hAnsi="Arial" w:cs="Arial"/>
          <w:b/>
          <w:bCs/>
          <w:color w:val="FF0000"/>
          <w:sz w:val="20"/>
          <w:szCs w:val="20"/>
        </w:rPr>
      </w:pPr>
    </w:p>
    <w:p w14:paraId="362D87E8" w14:textId="0BC39019" w:rsidR="00FC15F5" w:rsidRPr="004A303A" w:rsidRDefault="00FC15F5" w:rsidP="00164128">
      <w:pPr>
        <w:rPr>
          <w:rStyle w:val="cf01"/>
          <w:rFonts w:ascii="Arial" w:hAnsi="Arial" w:cs="Arial"/>
          <w:b/>
          <w:bCs/>
          <w:color w:val="FF0000"/>
          <w:sz w:val="20"/>
          <w:szCs w:val="20"/>
        </w:rPr>
      </w:pPr>
      <w:r w:rsidRPr="004A303A">
        <w:rPr>
          <w:noProof/>
          <w:sz w:val="20"/>
          <w:szCs w:val="20"/>
        </w:rPr>
        <w:drawing>
          <wp:inline distT="0" distB="0" distL="0" distR="0" wp14:anchorId="7EF5C87F" wp14:editId="6AF68E3B">
            <wp:extent cx="5080959" cy="1869438"/>
            <wp:effectExtent l="0" t="0" r="5715" b="0"/>
            <wp:docPr id="30381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16549" name=""/>
                    <pic:cNvPicPr/>
                  </pic:nvPicPr>
                  <pic:blipFill>
                    <a:blip r:embed="rId45"/>
                    <a:stretch>
                      <a:fillRect/>
                    </a:stretch>
                  </pic:blipFill>
                  <pic:spPr>
                    <a:xfrm>
                      <a:off x="0" y="0"/>
                      <a:ext cx="5095331" cy="1874726"/>
                    </a:xfrm>
                    <a:prstGeom prst="rect">
                      <a:avLst/>
                    </a:prstGeom>
                  </pic:spPr>
                </pic:pic>
              </a:graphicData>
            </a:graphic>
          </wp:inline>
        </w:drawing>
      </w:r>
    </w:p>
    <w:p w14:paraId="50AB786C" w14:textId="4BE5CB30" w:rsidR="00164128" w:rsidRPr="004A303A" w:rsidRDefault="008D02FA" w:rsidP="00FC15F5">
      <w:pPr>
        <w:pStyle w:val="ListParagraph"/>
        <w:numPr>
          <w:ilvl w:val="0"/>
          <w:numId w:val="12"/>
        </w:numPr>
        <w:rPr>
          <w:rStyle w:val="cf01"/>
          <w:rFonts w:ascii="Arial" w:hAnsi="Arial" w:cs="Arial"/>
          <w:b/>
          <w:bCs/>
          <w:color w:val="FF0000"/>
          <w:sz w:val="20"/>
          <w:szCs w:val="20"/>
        </w:rPr>
      </w:pPr>
      <w:r w:rsidRPr="004A303A">
        <w:rPr>
          <w:rStyle w:val="cf01"/>
          <w:rFonts w:ascii="Arial" w:hAnsi="Arial" w:cs="Arial"/>
          <w:b/>
          <w:bCs/>
          <w:color w:val="FF0000"/>
          <w:sz w:val="20"/>
          <w:szCs w:val="20"/>
        </w:rPr>
        <w:t xml:space="preserve">Cambiar figura de </w:t>
      </w:r>
      <w:r w:rsidR="00553D51" w:rsidRPr="004A303A">
        <w:rPr>
          <w:rStyle w:val="cf01"/>
          <w:rFonts w:ascii="Arial" w:hAnsi="Arial" w:cs="Arial"/>
          <w:b/>
          <w:bCs/>
          <w:color w:val="FF0000"/>
          <w:sz w:val="20"/>
          <w:szCs w:val="20"/>
        </w:rPr>
        <w:t>4</w:t>
      </w:r>
      <w:r w:rsidRPr="004A303A">
        <w:rPr>
          <w:rStyle w:val="cf01"/>
          <w:rFonts w:ascii="Arial" w:hAnsi="Arial" w:cs="Arial"/>
          <w:b/>
          <w:bCs/>
          <w:color w:val="FF0000"/>
          <w:sz w:val="20"/>
          <w:szCs w:val="20"/>
        </w:rPr>
        <w:t xml:space="preserve"> a </w:t>
      </w:r>
      <w:r w:rsidR="009E6317" w:rsidRPr="004A303A">
        <w:rPr>
          <w:rStyle w:val="cf01"/>
          <w:rFonts w:ascii="Arial" w:hAnsi="Arial" w:cs="Arial"/>
          <w:b/>
          <w:bCs/>
          <w:color w:val="FF0000"/>
          <w:sz w:val="20"/>
          <w:szCs w:val="20"/>
        </w:rPr>
        <w:t>8</w:t>
      </w:r>
      <w:r w:rsidRPr="004A303A">
        <w:rPr>
          <w:rStyle w:val="cf01"/>
          <w:rFonts w:ascii="Arial" w:hAnsi="Arial" w:cs="Arial"/>
          <w:b/>
          <w:bCs/>
          <w:color w:val="FF0000"/>
          <w:sz w:val="20"/>
          <w:szCs w:val="20"/>
        </w:rPr>
        <w:t xml:space="preserve">/ </w:t>
      </w:r>
      <w:r w:rsidR="00164128" w:rsidRPr="004A303A">
        <w:rPr>
          <w:rStyle w:val="cf01"/>
          <w:rFonts w:ascii="Arial" w:hAnsi="Arial" w:cs="Arial"/>
          <w:b/>
          <w:bCs/>
          <w:color w:val="FF0000"/>
          <w:sz w:val="20"/>
          <w:szCs w:val="20"/>
        </w:rPr>
        <w:t>Texto alternativ</w:t>
      </w:r>
      <w:commentRangeStart w:id="15"/>
      <w:r w:rsidR="00164128" w:rsidRPr="004A303A">
        <w:rPr>
          <w:rStyle w:val="cf01"/>
          <w:rFonts w:ascii="Arial" w:hAnsi="Arial" w:cs="Arial"/>
          <w:b/>
          <w:bCs/>
          <w:color w:val="FF0000"/>
          <w:sz w:val="20"/>
          <w:szCs w:val="20"/>
        </w:rPr>
        <w:t>o</w:t>
      </w:r>
      <w:commentRangeEnd w:id="15"/>
      <w:r w:rsidR="007F5876" w:rsidRPr="004A303A">
        <w:rPr>
          <w:rStyle w:val="CommentReference"/>
          <w:sz w:val="20"/>
          <w:szCs w:val="20"/>
        </w:rPr>
        <w:commentReference w:id="15"/>
      </w:r>
    </w:p>
    <w:p w14:paraId="651A8292" w14:textId="4498F8AC" w:rsidR="00F64323" w:rsidRPr="004A303A" w:rsidRDefault="006E701C" w:rsidP="00164128">
      <w:pPr>
        <w:rPr>
          <w:sz w:val="20"/>
          <w:szCs w:val="20"/>
        </w:rPr>
      </w:pPr>
      <w:r w:rsidRPr="004A303A">
        <w:rPr>
          <w:noProof/>
          <w:sz w:val="20"/>
          <w:szCs w:val="20"/>
        </w:rPr>
        <w:drawing>
          <wp:inline distT="0" distB="0" distL="0" distR="0" wp14:anchorId="3B88A6A4" wp14:editId="2E602A58">
            <wp:extent cx="3788923" cy="2794958"/>
            <wp:effectExtent l="0" t="0" r="2540" b="5715"/>
            <wp:docPr id="152119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97988" name=""/>
                    <pic:cNvPicPr/>
                  </pic:nvPicPr>
                  <pic:blipFill>
                    <a:blip r:embed="rId46"/>
                    <a:stretch>
                      <a:fillRect/>
                    </a:stretch>
                  </pic:blipFill>
                  <pic:spPr>
                    <a:xfrm>
                      <a:off x="0" y="0"/>
                      <a:ext cx="3794551" cy="2799109"/>
                    </a:xfrm>
                    <a:prstGeom prst="rect">
                      <a:avLst/>
                    </a:prstGeom>
                  </pic:spPr>
                </pic:pic>
              </a:graphicData>
            </a:graphic>
          </wp:inline>
        </w:drawing>
      </w:r>
    </w:p>
    <w:p w14:paraId="201729D4" w14:textId="77777777" w:rsidR="00FC15F5" w:rsidRPr="004A303A" w:rsidRDefault="00FC15F5" w:rsidP="00164128">
      <w:pPr>
        <w:rPr>
          <w:sz w:val="20"/>
          <w:szCs w:val="20"/>
        </w:rPr>
      </w:pPr>
    </w:p>
    <w:p w14:paraId="7A9EED7F" w14:textId="77777777" w:rsidR="00FC15F5" w:rsidRPr="004A303A" w:rsidRDefault="00FC15F5" w:rsidP="00164128">
      <w:pPr>
        <w:rPr>
          <w:sz w:val="20"/>
          <w:szCs w:val="20"/>
        </w:rPr>
      </w:pPr>
    </w:p>
    <w:p w14:paraId="165E9BEB" w14:textId="77777777" w:rsidR="0018642F" w:rsidRPr="004A303A" w:rsidRDefault="0018642F" w:rsidP="00164128">
      <w:pPr>
        <w:rPr>
          <w:sz w:val="20"/>
          <w:szCs w:val="20"/>
        </w:rPr>
      </w:pPr>
    </w:p>
    <w:p w14:paraId="25A538AB" w14:textId="77777777" w:rsidR="00FC15F5" w:rsidRPr="004A303A" w:rsidRDefault="00FC15F5" w:rsidP="00164128">
      <w:pPr>
        <w:rPr>
          <w:sz w:val="20"/>
          <w:szCs w:val="20"/>
        </w:rPr>
      </w:pPr>
    </w:p>
    <w:p w14:paraId="75021BE0" w14:textId="1DD1A7F0" w:rsidR="005E6459" w:rsidRPr="004A303A" w:rsidRDefault="00553D51" w:rsidP="00FC15F5">
      <w:pPr>
        <w:pStyle w:val="ListParagraph"/>
        <w:numPr>
          <w:ilvl w:val="0"/>
          <w:numId w:val="12"/>
        </w:numPr>
        <w:jc w:val="both"/>
        <w:rPr>
          <w:sz w:val="20"/>
          <w:szCs w:val="20"/>
        </w:rPr>
      </w:pPr>
      <w:r w:rsidRPr="004A303A">
        <w:rPr>
          <w:rStyle w:val="cf01"/>
          <w:rFonts w:ascii="Arial" w:hAnsi="Arial" w:cs="Arial"/>
          <w:b/>
          <w:bCs/>
          <w:color w:val="FF0000"/>
          <w:sz w:val="20"/>
          <w:szCs w:val="20"/>
        </w:rPr>
        <w:lastRenderedPageBreak/>
        <w:t xml:space="preserve">Cambiar figura de </w:t>
      </w:r>
      <w:r w:rsidR="003204D4" w:rsidRPr="004A303A">
        <w:rPr>
          <w:rStyle w:val="cf01"/>
          <w:rFonts w:ascii="Arial" w:hAnsi="Arial" w:cs="Arial"/>
          <w:b/>
          <w:bCs/>
          <w:color w:val="FF0000"/>
          <w:sz w:val="20"/>
          <w:szCs w:val="20"/>
        </w:rPr>
        <w:t>5</w:t>
      </w:r>
      <w:r w:rsidRPr="004A303A">
        <w:rPr>
          <w:rStyle w:val="cf01"/>
          <w:rFonts w:ascii="Arial" w:hAnsi="Arial" w:cs="Arial"/>
          <w:b/>
          <w:bCs/>
          <w:color w:val="FF0000"/>
          <w:sz w:val="20"/>
          <w:szCs w:val="20"/>
        </w:rPr>
        <w:t xml:space="preserve"> a </w:t>
      </w:r>
      <w:r w:rsidR="009E6317" w:rsidRPr="004A303A">
        <w:rPr>
          <w:rStyle w:val="cf01"/>
          <w:rFonts w:ascii="Arial" w:hAnsi="Arial" w:cs="Arial"/>
          <w:b/>
          <w:bCs/>
          <w:color w:val="FF0000"/>
          <w:sz w:val="20"/>
          <w:szCs w:val="20"/>
        </w:rPr>
        <w:t>9</w:t>
      </w:r>
      <w:r w:rsidRPr="004A303A">
        <w:rPr>
          <w:rStyle w:val="cf01"/>
          <w:rFonts w:ascii="Arial" w:hAnsi="Arial" w:cs="Arial"/>
          <w:b/>
          <w:bCs/>
          <w:color w:val="FF0000"/>
          <w:sz w:val="20"/>
          <w:szCs w:val="20"/>
        </w:rPr>
        <w:t xml:space="preserve">/ </w:t>
      </w:r>
      <w:r w:rsidR="005E6459" w:rsidRPr="004A303A">
        <w:rPr>
          <w:rStyle w:val="cf01"/>
          <w:rFonts w:ascii="Arial" w:hAnsi="Arial" w:cs="Arial"/>
          <w:b/>
          <w:bCs/>
          <w:color w:val="FF0000"/>
          <w:sz w:val="20"/>
          <w:szCs w:val="20"/>
        </w:rPr>
        <w:t>Texto alternati</w:t>
      </w:r>
      <w:commentRangeStart w:id="16"/>
      <w:r w:rsidR="005E6459" w:rsidRPr="004A303A">
        <w:rPr>
          <w:rStyle w:val="cf01"/>
          <w:rFonts w:ascii="Arial" w:hAnsi="Arial" w:cs="Arial"/>
          <w:b/>
          <w:bCs/>
          <w:color w:val="FF0000"/>
          <w:sz w:val="20"/>
          <w:szCs w:val="20"/>
        </w:rPr>
        <w:t>vo</w:t>
      </w:r>
      <w:commentRangeEnd w:id="16"/>
      <w:r w:rsidR="00934A27" w:rsidRPr="004A303A">
        <w:rPr>
          <w:rStyle w:val="CommentReference"/>
          <w:sz w:val="20"/>
          <w:szCs w:val="20"/>
        </w:rPr>
        <w:commentReference w:id="16"/>
      </w:r>
    </w:p>
    <w:p w14:paraId="20090727" w14:textId="52E15BE6" w:rsidR="005E6459" w:rsidRPr="004A303A" w:rsidRDefault="006E701C" w:rsidP="00164128">
      <w:pPr>
        <w:rPr>
          <w:sz w:val="20"/>
          <w:szCs w:val="20"/>
        </w:rPr>
      </w:pPr>
      <w:r w:rsidRPr="004A303A">
        <w:rPr>
          <w:noProof/>
          <w:sz w:val="20"/>
          <w:szCs w:val="20"/>
        </w:rPr>
        <w:drawing>
          <wp:inline distT="0" distB="0" distL="0" distR="0" wp14:anchorId="2A8F784C" wp14:editId="39DA883D">
            <wp:extent cx="2860320" cy="1621766"/>
            <wp:effectExtent l="0" t="0" r="0" b="0"/>
            <wp:docPr id="1922878762" name="Picture 1" descr="A colorful pyramid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78762" name="Picture 1" descr="A colorful pyramid with numbers and text&#10;&#10;Description automatically generated"/>
                    <pic:cNvPicPr/>
                  </pic:nvPicPr>
                  <pic:blipFill>
                    <a:blip r:embed="rId47"/>
                    <a:stretch>
                      <a:fillRect/>
                    </a:stretch>
                  </pic:blipFill>
                  <pic:spPr>
                    <a:xfrm>
                      <a:off x="0" y="0"/>
                      <a:ext cx="2867921" cy="1626076"/>
                    </a:xfrm>
                    <a:prstGeom prst="rect">
                      <a:avLst/>
                    </a:prstGeom>
                  </pic:spPr>
                </pic:pic>
              </a:graphicData>
            </a:graphic>
          </wp:inline>
        </w:drawing>
      </w:r>
    </w:p>
    <w:p w14:paraId="3EC22737" w14:textId="77777777" w:rsidR="005E6459" w:rsidRPr="004A303A" w:rsidRDefault="005E6459" w:rsidP="00164128">
      <w:pPr>
        <w:rPr>
          <w:sz w:val="20"/>
          <w:szCs w:val="20"/>
        </w:rPr>
      </w:pPr>
    </w:p>
    <w:p w14:paraId="461CEAC2" w14:textId="77777777" w:rsidR="005E6459" w:rsidRPr="004A303A" w:rsidRDefault="005E6459" w:rsidP="00164128">
      <w:pPr>
        <w:rPr>
          <w:sz w:val="20"/>
          <w:szCs w:val="20"/>
        </w:rPr>
      </w:pPr>
    </w:p>
    <w:p w14:paraId="000001BA" w14:textId="77777777" w:rsidR="00406DCA" w:rsidRPr="004A303A" w:rsidRDefault="00406DCA">
      <w:pPr>
        <w:rPr>
          <w:b/>
          <w:sz w:val="20"/>
          <w:szCs w:val="20"/>
        </w:rPr>
      </w:pPr>
    </w:p>
    <w:p w14:paraId="000001BB" w14:textId="77777777" w:rsidR="00406DCA" w:rsidRPr="004A303A" w:rsidRDefault="00000000">
      <w:pPr>
        <w:rPr>
          <w:b/>
          <w:sz w:val="20"/>
          <w:szCs w:val="20"/>
        </w:rPr>
      </w:pPr>
      <w:r w:rsidRPr="004A303A">
        <w:rPr>
          <w:b/>
          <w:sz w:val="20"/>
          <w:szCs w:val="20"/>
        </w:rPr>
        <w:t>4.3 Formulación del cálculo de los indicadores de gestión</w:t>
      </w:r>
    </w:p>
    <w:p w14:paraId="000001BC" w14:textId="6C88CCCA" w:rsidR="00406DCA" w:rsidRPr="004A303A" w:rsidRDefault="007174B7">
      <w:pPr>
        <w:jc w:val="both"/>
        <w:rPr>
          <w:sz w:val="20"/>
          <w:szCs w:val="20"/>
        </w:rPr>
      </w:pPr>
      <w:r w:rsidRPr="004A303A">
        <w:rPr>
          <w:rStyle w:val="cf01"/>
          <w:rFonts w:ascii="Arial" w:hAnsi="Arial" w:cs="Arial"/>
          <w:b/>
          <w:bCs/>
          <w:color w:val="FF0000"/>
          <w:sz w:val="20"/>
          <w:szCs w:val="20"/>
        </w:rPr>
        <w:t>Texto alternativ</w:t>
      </w:r>
      <w:commentRangeStart w:id="17"/>
      <w:r w:rsidRPr="004A303A">
        <w:rPr>
          <w:rStyle w:val="cf01"/>
          <w:rFonts w:ascii="Arial" w:hAnsi="Arial" w:cs="Arial"/>
          <w:b/>
          <w:bCs/>
          <w:color w:val="FF0000"/>
          <w:sz w:val="20"/>
          <w:szCs w:val="20"/>
        </w:rPr>
        <w:t>o</w:t>
      </w:r>
      <w:commentRangeEnd w:id="17"/>
      <w:r w:rsidR="00083DA1" w:rsidRPr="004A303A">
        <w:rPr>
          <w:rStyle w:val="CommentReference"/>
          <w:sz w:val="20"/>
          <w:szCs w:val="20"/>
        </w:rPr>
        <w:commentReference w:id="17"/>
      </w:r>
    </w:p>
    <w:p w14:paraId="00000207" w14:textId="40649C7A" w:rsidR="00406DCA" w:rsidRPr="004A303A" w:rsidRDefault="00083DA1" w:rsidP="003401B8">
      <w:pPr>
        <w:rPr>
          <w:sz w:val="20"/>
          <w:szCs w:val="20"/>
        </w:rPr>
      </w:pPr>
      <w:r w:rsidRPr="004A303A">
        <w:rPr>
          <w:noProof/>
          <w:sz w:val="20"/>
          <w:szCs w:val="20"/>
        </w:rPr>
        <w:drawing>
          <wp:inline distT="0" distB="0" distL="0" distR="0" wp14:anchorId="37AFAEA0" wp14:editId="2D4E84D9">
            <wp:extent cx="2736430" cy="1276710"/>
            <wp:effectExtent l="0" t="0" r="6985" b="0"/>
            <wp:docPr id="418197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1588" cy="1279117"/>
                    </a:xfrm>
                    <a:prstGeom prst="rect">
                      <a:avLst/>
                    </a:prstGeom>
                    <a:noFill/>
                  </pic:spPr>
                </pic:pic>
              </a:graphicData>
            </a:graphic>
          </wp:inline>
        </w:drawing>
      </w:r>
    </w:p>
    <w:p w14:paraId="00000208" w14:textId="77777777" w:rsidR="00406DCA" w:rsidRPr="004A303A" w:rsidRDefault="00406DCA">
      <w:pPr>
        <w:rPr>
          <w:sz w:val="20"/>
          <w:szCs w:val="20"/>
        </w:rPr>
      </w:pPr>
    </w:p>
    <w:p w14:paraId="00000209" w14:textId="77777777" w:rsidR="00406DCA" w:rsidRPr="004A303A" w:rsidRDefault="00000000">
      <w:pPr>
        <w:rPr>
          <w:b/>
          <w:sz w:val="20"/>
          <w:szCs w:val="20"/>
        </w:rPr>
      </w:pPr>
      <w:r w:rsidRPr="004A303A">
        <w:rPr>
          <w:b/>
          <w:sz w:val="20"/>
          <w:szCs w:val="20"/>
        </w:rPr>
        <w:t>6. Indicadores</w:t>
      </w:r>
    </w:p>
    <w:p w14:paraId="3E83A8E7" w14:textId="77777777" w:rsidR="002E6A7B" w:rsidRPr="004A303A" w:rsidRDefault="003401B8" w:rsidP="002E6A7B">
      <w:pPr>
        <w:pStyle w:val="ListParagraph"/>
        <w:numPr>
          <w:ilvl w:val="0"/>
          <w:numId w:val="12"/>
        </w:numPr>
        <w:rPr>
          <w:bCs/>
          <w:color w:val="000000" w:themeColor="text1"/>
          <w:sz w:val="20"/>
          <w:szCs w:val="20"/>
        </w:rPr>
      </w:pPr>
      <w:r w:rsidRPr="004A303A">
        <w:rPr>
          <w:b/>
          <w:color w:val="FF0000"/>
          <w:sz w:val="20"/>
          <w:szCs w:val="20"/>
        </w:rPr>
        <w:t>Cambiar párrafo señalado por:</w:t>
      </w:r>
      <w:r w:rsidR="002E6A7B" w:rsidRPr="004A303A">
        <w:rPr>
          <w:b/>
          <w:color w:val="FF0000"/>
          <w:sz w:val="20"/>
          <w:szCs w:val="20"/>
        </w:rPr>
        <w:t xml:space="preserve"> </w:t>
      </w:r>
      <w:r w:rsidR="002E6A7B" w:rsidRPr="004A303A">
        <w:rPr>
          <w:bCs/>
          <w:color w:val="000000" w:themeColor="text1"/>
          <w:sz w:val="20"/>
          <w:szCs w:val="20"/>
        </w:rPr>
        <w:t>Un indicador es una característica que puede observarse y medirse, y que sirve para evaluar y mostrar el grado de avance y cumplimiento de los objetivos en un proyecto. Se trata de una herramienta que convierte datos y cifras en unidades de medida, permitiendo representar gráficamente la información de manera clara y precisa para entender el rendimiento del proyecto.</w:t>
      </w:r>
    </w:p>
    <w:p w14:paraId="0000021A" w14:textId="77777777" w:rsidR="00406DCA" w:rsidRPr="004A303A" w:rsidRDefault="00406DCA">
      <w:pPr>
        <w:tabs>
          <w:tab w:val="left" w:pos="2136"/>
        </w:tabs>
        <w:rPr>
          <w:color w:val="37393C"/>
          <w:sz w:val="20"/>
          <w:szCs w:val="20"/>
          <w:highlight w:val="white"/>
        </w:rPr>
      </w:pPr>
    </w:p>
    <w:p w14:paraId="74EF3DFB" w14:textId="6C97682C" w:rsidR="003401B8" w:rsidRPr="004A303A" w:rsidRDefault="003401B8">
      <w:pPr>
        <w:tabs>
          <w:tab w:val="left" w:pos="2136"/>
        </w:tabs>
        <w:rPr>
          <w:color w:val="37393C"/>
          <w:sz w:val="20"/>
          <w:szCs w:val="20"/>
          <w:highlight w:val="white"/>
        </w:rPr>
      </w:pPr>
      <w:r w:rsidRPr="004A303A">
        <w:rPr>
          <w:noProof/>
          <w:sz w:val="20"/>
          <w:szCs w:val="20"/>
        </w:rPr>
        <w:drawing>
          <wp:inline distT="0" distB="0" distL="0" distR="0" wp14:anchorId="07844ECF" wp14:editId="50E01A7A">
            <wp:extent cx="4692770" cy="1334606"/>
            <wp:effectExtent l="0" t="0" r="0" b="0"/>
            <wp:docPr id="925732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32458" name="Picture 1" descr="A screenshot of a computer&#10;&#10;Description automatically generated"/>
                    <pic:cNvPicPr/>
                  </pic:nvPicPr>
                  <pic:blipFill>
                    <a:blip r:embed="rId49"/>
                    <a:stretch>
                      <a:fillRect/>
                    </a:stretch>
                  </pic:blipFill>
                  <pic:spPr>
                    <a:xfrm>
                      <a:off x="0" y="0"/>
                      <a:ext cx="4715433" cy="1341051"/>
                    </a:xfrm>
                    <a:prstGeom prst="rect">
                      <a:avLst/>
                    </a:prstGeom>
                  </pic:spPr>
                </pic:pic>
              </a:graphicData>
            </a:graphic>
          </wp:inline>
        </w:drawing>
      </w:r>
    </w:p>
    <w:p w14:paraId="0000024D" w14:textId="71F9E1EB" w:rsidR="00406DCA" w:rsidRPr="004A303A" w:rsidRDefault="00000000">
      <w:pPr>
        <w:rPr>
          <w:b/>
          <w:sz w:val="20"/>
          <w:szCs w:val="20"/>
        </w:rPr>
      </w:pPr>
      <w:r w:rsidRPr="004A303A">
        <w:rPr>
          <w:b/>
          <w:sz w:val="20"/>
          <w:szCs w:val="20"/>
        </w:rPr>
        <w:t>6.1 Indicadores financieros</w:t>
      </w:r>
    </w:p>
    <w:p w14:paraId="4BFB88A7" w14:textId="751B6F0E" w:rsidR="00542686" w:rsidRPr="004A303A" w:rsidRDefault="002E6A7B" w:rsidP="00542686">
      <w:pPr>
        <w:pStyle w:val="ListParagraph"/>
        <w:numPr>
          <w:ilvl w:val="0"/>
          <w:numId w:val="12"/>
        </w:numPr>
        <w:rPr>
          <w:bCs/>
          <w:color w:val="000000" w:themeColor="text1"/>
          <w:sz w:val="20"/>
          <w:szCs w:val="20"/>
        </w:rPr>
      </w:pPr>
      <w:r w:rsidRPr="004A303A">
        <w:rPr>
          <w:b/>
          <w:color w:val="FF0000"/>
          <w:sz w:val="20"/>
          <w:szCs w:val="20"/>
        </w:rPr>
        <w:t>Cambiar párrafo señalado por:</w:t>
      </w:r>
      <w:r w:rsidR="00542686" w:rsidRPr="004A303A">
        <w:rPr>
          <w:b/>
          <w:color w:val="FF0000"/>
          <w:sz w:val="20"/>
          <w:szCs w:val="20"/>
        </w:rPr>
        <w:t xml:space="preserve"> </w:t>
      </w:r>
      <w:r w:rsidR="00542686" w:rsidRPr="004A303A">
        <w:rPr>
          <w:bCs/>
          <w:color w:val="000000" w:themeColor="text1"/>
          <w:sz w:val="20"/>
          <w:szCs w:val="20"/>
        </w:rPr>
        <w:t>Las herramientas financieras permiten a los propietarios de organizaciones realizar un análisis financiero de la situación de la empresa en un periodo de tiempo determinado. Además, funcionan como un mecanismo de gestión organizacional, situándose en el contexto de los resultados económicos alcanzados por la entidad. También proporcionan una visión clara del rendimiento de los diferentes departamentos de la compañía y de la eficacia de su labor. Los indicadores financieros son esenciales para que inversores y accionistas formulen una opinión crítica acerca de la gestión empresarial y su posición en el mercado.</w:t>
      </w:r>
    </w:p>
    <w:p w14:paraId="3311B5D5" w14:textId="77777777" w:rsidR="00542686" w:rsidRPr="004A303A" w:rsidRDefault="00542686" w:rsidP="00542686">
      <w:pPr>
        <w:pStyle w:val="ListParagraph"/>
        <w:ind w:left="360"/>
        <w:rPr>
          <w:bCs/>
          <w:color w:val="000000" w:themeColor="text1"/>
          <w:sz w:val="20"/>
          <w:szCs w:val="20"/>
        </w:rPr>
      </w:pPr>
    </w:p>
    <w:p w14:paraId="0000024E" w14:textId="0BB641D8" w:rsidR="00406DCA" w:rsidRPr="004A303A" w:rsidRDefault="00542686" w:rsidP="00542686">
      <w:pPr>
        <w:pStyle w:val="ListParagraph"/>
        <w:ind w:left="360"/>
        <w:rPr>
          <w:color w:val="37393C"/>
          <w:sz w:val="20"/>
          <w:szCs w:val="20"/>
          <w:highlight w:val="white"/>
        </w:rPr>
      </w:pPr>
      <w:r w:rsidRPr="004A303A">
        <w:rPr>
          <w:bCs/>
          <w:color w:val="000000" w:themeColor="text1"/>
          <w:sz w:val="20"/>
          <w:szCs w:val="20"/>
        </w:rPr>
        <w:lastRenderedPageBreak/>
        <w:t>Para analizar los resultados de los indicadores financieros, es necesario verificar si se ha establecido el costo óptimo para el indicador financiero en cuestión. Esto implica comparar el resultado obtenido con el costo óptimo previamente definido. Posteriormente, se debe evaluar el resultado con respecto a la normativa o estándar asignado al indicador. Este tipo de análisis facilita la interpretación de los resultados. Cabe destacar que distintos expertos pueden definir los valores óptimos de manera diferente, al igual que pueden variar según el país y el sector industrial específico.</w:t>
      </w:r>
    </w:p>
    <w:p w14:paraId="1386D2D5" w14:textId="77777777" w:rsidR="00542686" w:rsidRPr="004A303A" w:rsidRDefault="00542686" w:rsidP="00542686">
      <w:pPr>
        <w:rPr>
          <w:color w:val="37393C"/>
          <w:sz w:val="20"/>
          <w:szCs w:val="20"/>
          <w:highlight w:val="white"/>
        </w:rPr>
      </w:pPr>
    </w:p>
    <w:p w14:paraId="00000250" w14:textId="0A04660F" w:rsidR="00406DCA" w:rsidRPr="004A303A" w:rsidRDefault="00542686">
      <w:pPr>
        <w:rPr>
          <w:color w:val="37393C"/>
          <w:sz w:val="20"/>
          <w:szCs w:val="20"/>
          <w:highlight w:val="white"/>
        </w:rPr>
      </w:pPr>
      <w:r w:rsidRPr="004A303A">
        <w:rPr>
          <w:noProof/>
          <w:sz w:val="20"/>
          <w:szCs w:val="20"/>
        </w:rPr>
        <w:drawing>
          <wp:inline distT="0" distB="0" distL="0" distR="0" wp14:anchorId="32C28631" wp14:editId="25404CEE">
            <wp:extent cx="4028536" cy="1512115"/>
            <wp:effectExtent l="0" t="0" r="0" b="0"/>
            <wp:docPr id="26507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73043" name=""/>
                    <pic:cNvPicPr/>
                  </pic:nvPicPr>
                  <pic:blipFill>
                    <a:blip r:embed="rId50"/>
                    <a:stretch>
                      <a:fillRect/>
                    </a:stretch>
                  </pic:blipFill>
                  <pic:spPr>
                    <a:xfrm>
                      <a:off x="0" y="0"/>
                      <a:ext cx="4041928" cy="1517142"/>
                    </a:xfrm>
                    <a:prstGeom prst="rect">
                      <a:avLst/>
                    </a:prstGeom>
                  </pic:spPr>
                </pic:pic>
              </a:graphicData>
            </a:graphic>
          </wp:inline>
        </w:drawing>
      </w:r>
    </w:p>
    <w:p w14:paraId="00000251" w14:textId="77777777" w:rsidR="00406DCA" w:rsidRPr="004A303A" w:rsidRDefault="00406DCA">
      <w:pPr>
        <w:jc w:val="both"/>
        <w:rPr>
          <w:sz w:val="20"/>
          <w:szCs w:val="20"/>
        </w:rPr>
      </w:pPr>
    </w:p>
    <w:p w14:paraId="00000276" w14:textId="77777777" w:rsidR="00406DCA" w:rsidRPr="004A303A" w:rsidRDefault="00000000">
      <w:pPr>
        <w:rPr>
          <w:b/>
          <w:sz w:val="20"/>
          <w:szCs w:val="20"/>
        </w:rPr>
      </w:pPr>
      <w:r w:rsidRPr="004A303A">
        <w:rPr>
          <w:b/>
          <w:sz w:val="20"/>
          <w:szCs w:val="20"/>
        </w:rPr>
        <w:t>6.3 Indicadores comerciales.</w:t>
      </w:r>
    </w:p>
    <w:p w14:paraId="60E64D84" w14:textId="12F9B089" w:rsidR="00ED71F1" w:rsidRPr="004A303A" w:rsidRDefault="00ED71F1" w:rsidP="00ED71F1">
      <w:pPr>
        <w:pStyle w:val="ListParagraph"/>
        <w:numPr>
          <w:ilvl w:val="0"/>
          <w:numId w:val="12"/>
        </w:numPr>
        <w:rPr>
          <w:bCs/>
          <w:color w:val="000000" w:themeColor="text1"/>
          <w:sz w:val="20"/>
          <w:szCs w:val="20"/>
        </w:rPr>
      </w:pPr>
      <w:r w:rsidRPr="004A303A">
        <w:rPr>
          <w:b/>
          <w:color w:val="FF0000"/>
          <w:sz w:val="20"/>
          <w:szCs w:val="20"/>
        </w:rPr>
        <w:t xml:space="preserve">Cambiar párrafos señalados por: </w:t>
      </w:r>
      <w:r w:rsidRPr="004A303A">
        <w:rPr>
          <w:bCs/>
          <w:color w:val="000000" w:themeColor="text1"/>
          <w:sz w:val="20"/>
          <w:szCs w:val="20"/>
        </w:rPr>
        <w:t>Los indicadores, también conocidos como indicadores clave de rendimiento (KPI), permiten el monitoreo constante de cada una de las operaciones realizadas en el marco de una campaña publicitaria. Un indicador consiste en un conjunto de métricas encargadas de cuantificar los resultados de una actividad específica.</w:t>
      </w:r>
    </w:p>
    <w:p w14:paraId="7E389D69" w14:textId="77777777" w:rsidR="00ED71F1" w:rsidRPr="004A303A" w:rsidRDefault="00ED71F1" w:rsidP="00ED71F1">
      <w:pPr>
        <w:pStyle w:val="ListParagraph"/>
        <w:ind w:left="360"/>
        <w:rPr>
          <w:bCs/>
          <w:color w:val="000000" w:themeColor="text1"/>
          <w:sz w:val="20"/>
          <w:szCs w:val="20"/>
        </w:rPr>
      </w:pPr>
    </w:p>
    <w:p w14:paraId="5FD3442E" w14:textId="5CFBCAE4" w:rsidR="00ED71F1" w:rsidRPr="004A303A" w:rsidRDefault="00ED71F1" w:rsidP="00ED71F1">
      <w:pPr>
        <w:pStyle w:val="ListParagraph"/>
        <w:ind w:left="360"/>
        <w:rPr>
          <w:b/>
          <w:sz w:val="20"/>
          <w:szCs w:val="20"/>
        </w:rPr>
      </w:pPr>
      <w:r w:rsidRPr="004A303A">
        <w:rPr>
          <w:bCs/>
          <w:color w:val="000000" w:themeColor="text1"/>
          <w:sz w:val="20"/>
          <w:szCs w:val="20"/>
        </w:rPr>
        <w:t>Las empresas suelen utilizar indicadores comerciales debido a que estos son cuantificables y pueden medirse a lo largo de un periodo de tiempo determinado. Asimismo, es posible realizar un seguimiento continuo del indicador para evaluar el rendimiento y compararlo con los objetivos establecidos.</w:t>
      </w:r>
    </w:p>
    <w:p w14:paraId="53C403CE" w14:textId="77DEE10F" w:rsidR="00ED71F1" w:rsidRPr="004A303A" w:rsidRDefault="00ED71F1">
      <w:pPr>
        <w:rPr>
          <w:b/>
          <w:sz w:val="20"/>
          <w:szCs w:val="20"/>
        </w:rPr>
      </w:pPr>
      <w:r w:rsidRPr="004A303A">
        <w:rPr>
          <w:noProof/>
          <w:sz w:val="20"/>
          <w:szCs w:val="20"/>
        </w:rPr>
        <w:drawing>
          <wp:inline distT="0" distB="0" distL="0" distR="0" wp14:anchorId="3C6CFFA6" wp14:editId="58094AAA">
            <wp:extent cx="6332220" cy="1484630"/>
            <wp:effectExtent l="0" t="0" r="0" b="1270"/>
            <wp:docPr id="17354306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30631" name="Picture 1" descr="A close-up of a computer screen&#10;&#10;Description automatically generated"/>
                    <pic:cNvPicPr/>
                  </pic:nvPicPr>
                  <pic:blipFill>
                    <a:blip r:embed="rId51"/>
                    <a:stretch>
                      <a:fillRect/>
                    </a:stretch>
                  </pic:blipFill>
                  <pic:spPr>
                    <a:xfrm>
                      <a:off x="0" y="0"/>
                      <a:ext cx="6332220" cy="1484630"/>
                    </a:xfrm>
                    <a:prstGeom prst="rect">
                      <a:avLst/>
                    </a:prstGeom>
                  </pic:spPr>
                </pic:pic>
              </a:graphicData>
            </a:graphic>
          </wp:inline>
        </w:drawing>
      </w:r>
    </w:p>
    <w:p w14:paraId="2E56C23A" w14:textId="52AA489B" w:rsidR="002E7F41" w:rsidRPr="004A303A" w:rsidRDefault="0091362A" w:rsidP="007F5FA2">
      <w:pPr>
        <w:pStyle w:val="ListParagraph"/>
        <w:numPr>
          <w:ilvl w:val="0"/>
          <w:numId w:val="12"/>
        </w:numPr>
        <w:rPr>
          <w:rStyle w:val="cf01"/>
          <w:rFonts w:ascii="Arial" w:hAnsi="Arial" w:cs="Arial"/>
          <w:b/>
          <w:bCs/>
          <w:color w:val="FF0000"/>
          <w:sz w:val="20"/>
          <w:szCs w:val="20"/>
        </w:rPr>
      </w:pPr>
      <w:r w:rsidRPr="004A303A">
        <w:rPr>
          <w:rStyle w:val="cf01"/>
          <w:rFonts w:ascii="Arial" w:hAnsi="Arial" w:cs="Arial"/>
          <w:b/>
          <w:bCs/>
          <w:color w:val="FF0000"/>
          <w:sz w:val="20"/>
          <w:szCs w:val="20"/>
        </w:rPr>
        <w:t>Nombrar imagen como figura/</w:t>
      </w:r>
      <w:r w:rsidR="002E7F41" w:rsidRPr="004A303A">
        <w:rPr>
          <w:rStyle w:val="cf01"/>
          <w:rFonts w:ascii="Arial" w:hAnsi="Arial" w:cs="Arial"/>
          <w:b/>
          <w:bCs/>
          <w:color w:val="FF0000"/>
          <w:sz w:val="20"/>
          <w:szCs w:val="20"/>
        </w:rPr>
        <w:t>Texto alternativ</w:t>
      </w:r>
      <w:commentRangeStart w:id="18"/>
      <w:commentRangeStart w:id="19"/>
      <w:r w:rsidR="002E7F41" w:rsidRPr="004A303A">
        <w:rPr>
          <w:rStyle w:val="cf01"/>
          <w:rFonts w:ascii="Arial" w:hAnsi="Arial" w:cs="Arial"/>
          <w:b/>
          <w:bCs/>
          <w:color w:val="FF0000"/>
          <w:sz w:val="20"/>
          <w:szCs w:val="20"/>
        </w:rPr>
        <w:t>o</w:t>
      </w:r>
      <w:commentRangeEnd w:id="18"/>
      <w:r w:rsidR="00BE4DA9" w:rsidRPr="004A303A">
        <w:rPr>
          <w:rStyle w:val="CommentReference"/>
          <w:sz w:val="20"/>
          <w:szCs w:val="20"/>
        </w:rPr>
        <w:commentReference w:id="18"/>
      </w:r>
      <w:commentRangeEnd w:id="19"/>
      <w:r w:rsidR="00BE4DA9" w:rsidRPr="004A303A">
        <w:rPr>
          <w:rStyle w:val="CommentReference"/>
          <w:sz w:val="20"/>
          <w:szCs w:val="20"/>
        </w:rPr>
        <w:commentReference w:id="19"/>
      </w:r>
    </w:p>
    <w:p w14:paraId="558CF675" w14:textId="533A192A" w:rsidR="0091362A" w:rsidRPr="004A303A" w:rsidRDefault="0091362A">
      <w:pPr>
        <w:rPr>
          <w:b/>
          <w:sz w:val="20"/>
          <w:szCs w:val="20"/>
        </w:rPr>
      </w:pPr>
      <w:r w:rsidRPr="004A303A">
        <w:rPr>
          <w:b/>
          <w:sz w:val="20"/>
          <w:szCs w:val="20"/>
        </w:rPr>
        <w:t xml:space="preserve">Figura </w:t>
      </w:r>
      <w:r w:rsidR="009E6317" w:rsidRPr="004A303A">
        <w:rPr>
          <w:b/>
          <w:sz w:val="20"/>
          <w:szCs w:val="20"/>
        </w:rPr>
        <w:t>10</w:t>
      </w:r>
      <w:r w:rsidRPr="004A303A">
        <w:rPr>
          <w:b/>
          <w:sz w:val="20"/>
          <w:szCs w:val="20"/>
        </w:rPr>
        <w:t xml:space="preserve">. </w:t>
      </w:r>
      <w:r w:rsidRPr="004A303A">
        <w:rPr>
          <w:bCs/>
          <w:sz w:val="20"/>
          <w:szCs w:val="20"/>
        </w:rPr>
        <w:t>Tipos de indicadores comerciales</w:t>
      </w:r>
    </w:p>
    <w:p w14:paraId="00000285" w14:textId="6661B026" w:rsidR="00406DCA" w:rsidRPr="004A303A" w:rsidRDefault="002E7F41">
      <w:pPr>
        <w:rPr>
          <w:b/>
          <w:sz w:val="20"/>
          <w:szCs w:val="20"/>
        </w:rPr>
      </w:pPr>
      <w:r w:rsidRPr="004A303A">
        <w:rPr>
          <w:b/>
          <w:noProof/>
          <w:sz w:val="20"/>
          <w:szCs w:val="20"/>
        </w:rPr>
        <w:drawing>
          <wp:inline distT="0" distB="0" distL="0" distR="0" wp14:anchorId="045F597A" wp14:editId="246DA62B">
            <wp:extent cx="3347050" cy="1789592"/>
            <wp:effectExtent l="0" t="0" r="6350" b="1270"/>
            <wp:docPr id="4300690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66842" cy="1800174"/>
                    </a:xfrm>
                    <a:prstGeom prst="rect">
                      <a:avLst/>
                    </a:prstGeom>
                    <a:noFill/>
                  </pic:spPr>
                </pic:pic>
              </a:graphicData>
            </a:graphic>
          </wp:inline>
        </w:drawing>
      </w:r>
    </w:p>
    <w:p w14:paraId="00000286" w14:textId="77777777" w:rsidR="00406DCA" w:rsidRPr="004A303A" w:rsidRDefault="00406DCA">
      <w:pPr>
        <w:rPr>
          <w:sz w:val="20"/>
          <w:szCs w:val="20"/>
        </w:rPr>
      </w:pPr>
    </w:p>
    <w:p w14:paraId="00000287" w14:textId="77777777" w:rsidR="00406DCA" w:rsidRPr="004A303A" w:rsidRDefault="00406DCA">
      <w:pPr>
        <w:rPr>
          <w:sz w:val="20"/>
          <w:szCs w:val="20"/>
        </w:rPr>
      </w:pPr>
    </w:p>
    <w:p w14:paraId="00000288" w14:textId="77777777" w:rsidR="00406DCA" w:rsidRPr="004A303A" w:rsidRDefault="00000000">
      <w:pPr>
        <w:numPr>
          <w:ilvl w:val="0"/>
          <w:numId w:val="6"/>
        </w:numPr>
        <w:ind w:left="284"/>
        <w:jc w:val="both"/>
        <w:rPr>
          <w:b/>
          <w:sz w:val="20"/>
          <w:szCs w:val="20"/>
        </w:rPr>
      </w:pPr>
      <w:r w:rsidRPr="004A303A">
        <w:rPr>
          <w:b/>
          <w:sz w:val="20"/>
          <w:szCs w:val="20"/>
        </w:rPr>
        <w:t xml:space="preserve">SÍNTESIS </w:t>
      </w:r>
    </w:p>
    <w:p w14:paraId="00000289" w14:textId="77777777" w:rsidR="00406DCA" w:rsidRPr="004A303A" w:rsidRDefault="00406DCA">
      <w:pPr>
        <w:rPr>
          <w:sz w:val="20"/>
          <w:szCs w:val="20"/>
        </w:rPr>
      </w:pPr>
    </w:p>
    <w:p w14:paraId="0000028A" w14:textId="57CF550C" w:rsidR="00406DCA" w:rsidRPr="004A303A" w:rsidRDefault="00D83C88">
      <w:pPr>
        <w:rPr>
          <w:sz w:val="20"/>
          <w:szCs w:val="20"/>
        </w:rPr>
      </w:pPr>
      <w:r w:rsidRPr="004A303A">
        <w:rPr>
          <w:rStyle w:val="cf01"/>
          <w:rFonts w:ascii="Arial" w:hAnsi="Arial" w:cs="Arial"/>
          <w:b/>
          <w:bCs/>
          <w:color w:val="FF0000"/>
          <w:sz w:val="20"/>
          <w:szCs w:val="20"/>
        </w:rPr>
        <w:t>Texto alternativo</w:t>
      </w:r>
    </w:p>
    <w:p w14:paraId="0000028B" w14:textId="4574BA86" w:rsidR="00406DCA" w:rsidRPr="004A303A" w:rsidRDefault="003C1604">
      <w:pPr>
        <w:ind w:left="426"/>
        <w:jc w:val="center"/>
        <w:rPr>
          <w:color w:val="7F7F7F"/>
          <w:sz w:val="20"/>
          <w:szCs w:val="20"/>
        </w:rPr>
      </w:pPr>
      <w:commentRangeStart w:id="20"/>
      <w:r w:rsidRPr="004A303A">
        <w:rPr>
          <w:noProof/>
          <w:sz w:val="20"/>
          <w:szCs w:val="20"/>
        </w:rPr>
        <w:drawing>
          <wp:inline distT="0" distB="0" distL="0" distR="0" wp14:anchorId="68CE58A1" wp14:editId="1EE155B3">
            <wp:extent cx="3414785" cy="5607170"/>
            <wp:effectExtent l="0" t="0" r="0" b="0"/>
            <wp:docPr id="1570185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26321" cy="5626113"/>
                    </a:xfrm>
                    <a:prstGeom prst="rect">
                      <a:avLst/>
                    </a:prstGeom>
                    <a:noFill/>
                  </pic:spPr>
                </pic:pic>
              </a:graphicData>
            </a:graphic>
          </wp:inline>
        </w:drawing>
      </w:r>
      <w:commentRangeEnd w:id="20"/>
      <w:r w:rsidR="001D7A18" w:rsidRPr="004A303A">
        <w:rPr>
          <w:rStyle w:val="CommentReference"/>
          <w:sz w:val="20"/>
          <w:szCs w:val="20"/>
        </w:rPr>
        <w:commentReference w:id="20"/>
      </w:r>
      <w:r w:rsidRPr="004A303A">
        <w:rPr>
          <w:sz w:val="20"/>
          <w:szCs w:val="20"/>
        </w:rPr>
        <w:t xml:space="preserve">     </w:t>
      </w:r>
      <w:sdt>
        <w:sdtPr>
          <w:rPr>
            <w:sz w:val="20"/>
            <w:szCs w:val="20"/>
          </w:rPr>
          <w:tag w:val="goog_rdk_49"/>
          <w:id w:val="-1099559685"/>
        </w:sdtPr>
        <w:sdtContent/>
      </w:sdt>
      <w:r w:rsidRPr="004A303A">
        <w:rPr>
          <w:color w:val="7F7F7F"/>
          <w:sz w:val="20"/>
          <w:szCs w:val="20"/>
        </w:rPr>
        <w:t xml:space="preserve">. </w:t>
      </w:r>
    </w:p>
    <w:p w14:paraId="0000028C" w14:textId="77777777" w:rsidR="00406DCA" w:rsidRPr="004A303A" w:rsidRDefault="00406DCA">
      <w:pPr>
        <w:rPr>
          <w:color w:val="948A54"/>
          <w:sz w:val="20"/>
          <w:szCs w:val="20"/>
        </w:rPr>
      </w:pPr>
    </w:p>
    <w:p w14:paraId="0000028D" w14:textId="77777777" w:rsidR="00406DCA" w:rsidRPr="004A303A" w:rsidRDefault="00406DCA">
      <w:pPr>
        <w:rPr>
          <w:color w:val="948A54"/>
          <w:sz w:val="20"/>
          <w:szCs w:val="20"/>
        </w:rPr>
      </w:pPr>
    </w:p>
    <w:p w14:paraId="0000028E" w14:textId="77777777" w:rsidR="00406DCA" w:rsidRPr="004A303A" w:rsidRDefault="00406DCA">
      <w:pPr>
        <w:rPr>
          <w:color w:val="948A54"/>
          <w:sz w:val="20"/>
          <w:szCs w:val="20"/>
        </w:rPr>
      </w:pPr>
    </w:p>
    <w:p w14:paraId="0000028F" w14:textId="77777777" w:rsidR="00406DCA" w:rsidRPr="004A303A" w:rsidRDefault="00406DCA">
      <w:pPr>
        <w:rPr>
          <w:color w:val="948A54"/>
          <w:sz w:val="20"/>
          <w:szCs w:val="20"/>
        </w:rPr>
      </w:pPr>
    </w:p>
    <w:p w14:paraId="2F842C37" w14:textId="77777777" w:rsidR="002F2E32" w:rsidRPr="004A303A" w:rsidRDefault="002F2E32">
      <w:pPr>
        <w:rPr>
          <w:color w:val="948A54"/>
          <w:sz w:val="20"/>
          <w:szCs w:val="20"/>
        </w:rPr>
      </w:pPr>
    </w:p>
    <w:p w14:paraId="4638225D" w14:textId="77777777" w:rsidR="002F2E32" w:rsidRPr="004A303A" w:rsidRDefault="002F2E32">
      <w:pPr>
        <w:rPr>
          <w:color w:val="948A54"/>
          <w:sz w:val="20"/>
          <w:szCs w:val="20"/>
        </w:rPr>
      </w:pPr>
    </w:p>
    <w:p w14:paraId="5F05013E" w14:textId="77777777" w:rsidR="002F2E32" w:rsidRPr="004A303A" w:rsidRDefault="002F2E32">
      <w:pPr>
        <w:rPr>
          <w:color w:val="948A54"/>
          <w:sz w:val="20"/>
          <w:szCs w:val="20"/>
        </w:rPr>
      </w:pPr>
    </w:p>
    <w:p w14:paraId="4B336FE6" w14:textId="77777777" w:rsidR="002F2E32" w:rsidRPr="004A303A" w:rsidRDefault="002F2E32">
      <w:pPr>
        <w:rPr>
          <w:color w:val="948A54"/>
          <w:sz w:val="20"/>
          <w:szCs w:val="20"/>
        </w:rPr>
      </w:pPr>
    </w:p>
    <w:p w14:paraId="58793369" w14:textId="77777777" w:rsidR="002F2E32" w:rsidRPr="004A303A" w:rsidRDefault="002F2E32">
      <w:pPr>
        <w:rPr>
          <w:color w:val="948A54"/>
          <w:sz w:val="20"/>
          <w:szCs w:val="20"/>
        </w:rPr>
      </w:pPr>
    </w:p>
    <w:p w14:paraId="34E11A6C" w14:textId="77777777" w:rsidR="002F2E32" w:rsidRPr="004A303A" w:rsidRDefault="002F2E32">
      <w:pPr>
        <w:rPr>
          <w:color w:val="948A54"/>
          <w:sz w:val="20"/>
          <w:szCs w:val="20"/>
        </w:rPr>
      </w:pPr>
    </w:p>
    <w:p w14:paraId="00000290" w14:textId="77777777" w:rsidR="00406DCA" w:rsidRPr="004A303A" w:rsidRDefault="00406DCA">
      <w:pPr>
        <w:rPr>
          <w:color w:val="948A54"/>
          <w:sz w:val="20"/>
          <w:szCs w:val="20"/>
        </w:rPr>
      </w:pPr>
    </w:p>
    <w:p w14:paraId="00000291" w14:textId="77777777" w:rsidR="00406DCA" w:rsidRPr="004A303A" w:rsidRDefault="00000000">
      <w:pPr>
        <w:numPr>
          <w:ilvl w:val="0"/>
          <w:numId w:val="6"/>
        </w:numPr>
        <w:pBdr>
          <w:top w:val="nil"/>
          <w:left w:val="nil"/>
          <w:bottom w:val="nil"/>
          <w:right w:val="nil"/>
          <w:between w:val="nil"/>
        </w:pBdr>
        <w:ind w:left="284" w:hanging="284"/>
        <w:jc w:val="both"/>
        <w:rPr>
          <w:b/>
          <w:color w:val="000000"/>
          <w:sz w:val="20"/>
          <w:szCs w:val="20"/>
        </w:rPr>
      </w:pPr>
      <w:r w:rsidRPr="004A303A">
        <w:rPr>
          <w:b/>
          <w:color w:val="000000"/>
          <w:sz w:val="20"/>
          <w:szCs w:val="20"/>
        </w:rPr>
        <w:lastRenderedPageBreak/>
        <w:t>ACTIVIDADES DIDÁCTICAS (Se debe incorporar mínimo 1, máximo 2)</w:t>
      </w:r>
    </w:p>
    <w:p w14:paraId="00000292" w14:textId="77777777" w:rsidR="00406DCA" w:rsidRPr="004A303A" w:rsidRDefault="00406DCA">
      <w:pPr>
        <w:ind w:left="426"/>
        <w:jc w:val="both"/>
        <w:rPr>
          <w:color w:val="7F7F7F"/>
          <w:sz w:val="20"/>
          <w:szCs w:val="20"/>
        </w:rPr>
      </w:pPr>
    </w:p>
    <w:p w14:paraId="0000029E" w14:textId="7377B3DE" w:rsidR="00406DCA" w:rsidRPr="004A303A" w:rsidRDefault="00970DAE" w:rsidP="00970DAE">
      <w:pPr>
        <w:jc w:val="both"/>
        <w:rPr>
          <w:b/>
          <w:bCs/>
          <w:color w:val="7F7F7F"/>
          <w:sz w:val="20"/>
          <w:szCs w:val="20"/>
        </w:rPr>
      </w:pPr>
      <w:r w:rsidRPr="004A303A">
        <w:rPr>
          <w:b/>
          <w:bCs/>
          <w:color w:val="FF0000"/>
          <w:sz w:val="20"/>
          <w:szCs w:val="20"/>
        </w:rPr>
        <w:t xml:space="preserve">Corregir afirmación 2 por: </w:t>
      </w:r>
      <w:r w:rsidRPr="004A303A">
        <w:rPr>
          <w:sz w:val="20"/>
          <w:szCs w:val="20"/>
        </w:rPr>
        <w:t>Las características deseadas en un producto de ecodiseño incluyen: menor uso de materia, facilidad de reciclaje, durabilidad, innovación y multifuncionalidad.</w:t>
      </w:r>
    </w:p>
    <w:p w14:paraId="7A95299E" w14:textId="769A52AB" w:rsidR="00970DAE" w:rsidRPr="004A303A" w:rsidRDefault="00970DAE">
      <w:pPr>
        <w:ind w:left="426"/>
        <w:jc w:val="both"/>
        <w:rPr>
          <w:color w:val="7F7F7F"/>
          <w:sz w:val="20"/>
          <w:szCs w:val="20"/>
        </w:rPr>
      </w:pPr>
      <w:r w:rsidRPr="004A303A">
        <w:rPr>
          <w:noProof/>
          <w:color w:val="7F7F7F"/>
          <w:sz w:val="20"/>
          <w:szCs w:val="20"/>
        </w:rPr>
        <w:drawing>
          <wp:inline distT="0" distB="0" distL="0" distR="0" wp14:anchorId="19626C46" wp14:editId="5DF6B141">
            <wp:extent cx="6332220" cy="1320800"/>
            <wp:effectExtent l="0" t="0" r="0" b="0"/>
            <wp:docPr id="5817128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12833" name="Picture 1" descr="A white background with black text&#10;&#10;Description automatically generated"/>
                    <pic:cNvPicPr/>
                  </pic:nvPicPr>
                  <pic:blipFill>
                    <a:blip r:embed="rId54"/>
                    <a:stretch>
                      <a:fillRect/>
                    </a:stretch>
                  </pic:blipFill>
                  <pic:spPr>
                    <a:xfrm>
                      <a:off x="0" y="0"/>
                      <a:ext cx="6332220" cy="1320800"/>
                    </a:xfrm>
                    <a:prstGeom prst="rect">
                      <a:avLst/>
                    </a:prstGeom>
                  </pic:spPr>
                </pic:pic>
              </a:graphicData>
            </a:graphic>
          </wp:inline>
        </w:drawing>
      </w:r>
    </w:p>
    <w:p w14:paraId="2E3EFDC7" w14:textId="52F3954A" w:rsidR="002F2E32" w:rsidRPr="004A303A" w:rsidRDefault="002F2E32" w:rsidP="002F2E32">
      <w:pPr>
        <w:jc w:val="both"/>
        <w:rPr>
          <w:sz w:val="20"/>
          <w:szCs w:val="20"/>
        </w:rPr>
      </w:pPr>
      <w:r w:rsidRPr="004A303A">
        <w:rPr>
          <w:b/>
          <w:bCs/>
          <w:color w:val="FF0000"/>
          <w:sz w:val="20"/>
          <w:szCs w:val="20"/>
        </w:rPr>
        <w:t xml:space="preserve">Corregir afirmación 7 por: </w:t>
      </w:r>
      <w:r w:rsidRPr="004A303A">
        <w:rPr>
          <w:sz w:val="20"/>
          <w:szCs w:val="20"/>
        </w:rPr>
        <w:t>El ecodiseño es un pilar fundamental de la economía circular, un enfoque que busca prolongar la vida útil de los productos al mantenerlos en un ciclo cerrado, libre de residuos.</w:t>
      </w:r>
    </w:p>
    <w:p w14:paraId="245699E1" w14:textId="226A9313" w:rsidR="002F2E32" w:rsidRPr="004A303A" w:rsidRDefault="002F2E32">
      <w:pPr>
        <w:ind w:left="426"/>
        <w:jc w:val="both"/>
        <w:rPr>
          <w:color w:val="7F7F7F"/>
          <w:sz w:val="20"/>
          <w:szCs w:val="20"/>
        </w:rPr>
      </w:pPr>
      <w:r w:rsidRPr="004A303A">
        <w:rPr>
          <w:noProof/>
          <w:color w:val="7F7F7F"/>
          <w:sz w:val="20"/>
          <w:szCs w:val="20"/>
        </w:rPr>
        <w:drawing>
          <wp:inline distT="0" distB="0" distL="0" distR="0" wp14:anchorId="6D98F9AB" wp14:editId="621286D0">
            <wp:extent cx="6332220" cy="1396365"/>
            <wp:effectExtent l="0" t="0" r="0" b="0"/>
            <wp:docPr id="6014642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64222" name="Picture 1" descr="A screenshot of a phone&#10;&#10;Description automatically generated"/>
                    <pic:cNvPicPr/>
                  </pic:nvPicPr>
                  <pic:blipFill>
                    <a:blip r:embed="rId55"/>
                    <a:stretch>
                      <a:fillRect/>
                    </a:stretch>
                  </pic:blipFill>
                  <pic:spPr>
                    <a:xfrm>
                      <a:off x="0" y="0"/>
                      <a:ext cx="6332220" cy="1396365"/>
                    </a:xfrm>
                    <a:prstGeom prst="rect">
                      <a:avLst/>
                    </a:prstGeom>
                  </pic:spPr>
                </pic:pic>
              </a:graphicData>
            </a:graphic>
          </wp:inline>
        </w:drawing>
      </w:r>
    </w:p>
    <w:p w14:paraId="295E1676" w14:textId="2048266E" w:rsidR="00B7411C" w:rsidRPr="004A303A" w:rsidRDefault="00B7411C" w:rsidP="00B7411C">
      <w:pPr>
        <w:jc w:val="both"/>
        <w:rPr>
          <w:color w:val="7F7F7F"/>
          <w:sz w:val="20"/>
          <w:szCs w:val="20"/>
        </w:rPr>
      </w:pPr>
      <w:r w:rsidRPr="004A303A">
        <w:rPr>
          <w:b/>
          <w:bCs/>
          <w:color w:val="FF0000"/>
          <w:sz w:val="20"/>
          <w:szCs w:val="20"/>
        </w:rPr>
        <w:t xml:space="preserve">Corregir afirmación 9 por: </w:t>
      </w:r>
      <w:r w:rsidRPr="004A303A">
        <w:rPr>
          <w:sz w:val="20"/>
          <w:szCs w:val="20"/>
        </w:rPr>
        <w:t>La inversión de impacto es un término reconocido que se refiere a inversiones realizadas con el objetivo de generar un impacto social y medioambiental positivo y medible, además de ofrecer un retorno financiero. Estas inversiones contribuyen al desarrollo social y a la protección del medio ambiente.</w:t>
      </w:r>
    </w:p>
    <w:p w14:paraId="0000029F" w14:textId="7E0113AF" w:rsidR="00406DCA" w:rsidRPr="004A303A" w:rsidRDefault="00F8643A">
      <w:pPr>
        <w:rPr>
          <w:b/>
          <w:sz w:val="20"/>
          <w:szCs w:val="20"/>
        </w:rPr>
      </w:pPr>
      <w:r w:rsidRPr="004A303A">
        <w:rPr>
          <w:b/>
          <w:noProof/>
          <w:sz w:val="20"/>
          <w:szCs w:val="20"/>
        </w:rPr>
        <w:drawing>
          <wp:inline distT="0" distB="0" distL="0" distR="0" wp14:anchorId="0A5D0C1A" wp14:editId="10D04087">
            <wp:extent cx="6332220" cy="1175385"/>
            <wp:effectExtent l="0" t="0" r="0" b="5715"/>
            <wp:docPr id="97558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1542" name=""/>
                    <pic:cNvPicPr/>
                  </pic:nvPicPr>
                  <pic:blipFill>
                    <a:blip r:embed="rId56"/>
                    <a:stretch>
                      <a:fillRect/>
                    </a:stretch>
                  </pic:blipFill>
                  <pic:spPr>
                    <a:xfrm>
                      <a:off x="0" y="0"/>
                      <a:ext cx="6332220" cy="1175385"/>
                    </a:xfrm>
                    <a:prstGeom prst="rect">
                      <a:avLst/>
                    </a:prstGeom>
                  </pic:spPr>
                </pic:pic>
              </a:graphicData>
            </a:graphic>
          </wp:inline>
        </w:drawing>
      </w:r>
    </w:p>
    <w:p w14:paraId="000002A0" w14:textId="77777777" w:rsidR="00406DCA" w:rsidRPr="004A303A" w:rsidRDefault="00000000">
      <w:pPr>
        <w:numPr>
          <w:ilvl w:val="0"/>
          <w:numId w:val="6"/>
        </w:numPr>
        <w:pBdr>
          <w:top w:val="nil"/>
          <w:left w:val="nil"/>
          <w:bottom w:val="nil"/>
          <w:right w:val="nil"/>
          <w:between w:val="nil"/>
        </w:pBdr>
        <w:ind w:left="284" w:hanging="284"/>
        <w:jc w:val="both"/>
        <w:rPr>
          <w:b/>
          <w:color w:val="000000"/>
          <w:sz w:val="20"/>
          <w:szCs w:val="20"/>
          <w:highlight w:val="white"/>
        </w:rPr>
      </w:pPr>
      <w:r w:rsidRPr="004A303A">
        <w:rPr>
          <w:b/>
          <w:color w:val="000000"/>
          <w:sz w:val="20"/>
          <w:szCs w:val="20"/>
          <w:highlight w:val="white"/>
        </w:rPr>
        <w:t xml:space="preserve">MATERIAL COMPLEMENTARIO </w:t>
      </w:r>
    </w:p>
    <w:p w14:paraId="000002A1" w14:textId="77777777" w:rsidR="00406DCA" w:rsidRPr="004A303A" w:rsidRDefault="00406DCA">
      <w:pPr>
        <w:rPr>
          <w:sz w:val="20"/>
          <w:szCs w:val="20"/>
        </w:rPr>
      </w:pPr>
    </w:p>
    <w:p w14:paraId="000002D2" w14:textId="3CD99C1C" w:rsidR="00406DCA" w:rsidRPr="004A303A" w:rsidRDefault="00666EA2">
      <w:pPr>
        <w:rPr>
          <w:sz w:val="20"/>
          <w:szCs w:val="20"/>
        </w:rPr>
      </w:pPr>
      <w:r w:rsidRPr="004A303A">
        <w:rPr>
          <w:sz w:val="20"/>
          <w:szCs w:val="20"/>
        </w:rPr>
        <w:t>ok</w:t>
      </w:r>
    </w:p>
    <w:p w14:paraId="000002D3" w14:textId="77777777" w:rsidR="00406DCA" w:rsidRPr="004A303A" w:rsidRDefault="00000000">
      <w:pPr>
        <w:numPr>
          <w:ilvl w:val="0"/>
          <w:numId w:val="6"/>
        </w:numPr>
        <w:pBdr>
          <w:top w:val="nil"/>
          <w:left w:val="nil"/>
          <w:bottom w:val="nil"/>
          <w:right w:val="nil"/>
          <w:between w:val="nil"/>
        </w:pBdr>
        <w:ind w:left="284" w:hanging="284"/>
        <w:jc w:val="both"/>
        <w:rPr>
          <w:b/>
          <w:color w:val="000000"/>
          <w:sz w:val="20"/>
          <w:szCs w:val="20"/>
        </w:rPr>
      </w:pPr>
      <w:r w:rsidRPr="004A303A">
        <w:rPr>
          <w:b/>
          <w:color w:val="000000"/>
          <w:sz w:val="20"/>
          <w:szCs w:val="20"/>
        </w:rPr>
        <w:t>GLOSARIO</w:t>
      </w:r>
    </w:p>
    <w:p w14:paraId="000002D4" w14:textId="77777777" w:rsidR="00406DCA" w:rsidRPr="004A303A" w:rsidRDefault="00406DCA">
      <w:pPr>
        <w:pBdr>
          <w:top w:val="nil"/>
          <w:left w:val="nil"/>
          <w:bottom w:val="nil"/>
          <w:right w:val="nil"/>
          <w:between w:val="nil"/>
        </w:pBdr>
        <w:ind w:left="426"/>
        <w:jc w:val="both"/>
        <w:rPr>
          <w:color w:val="000000"/>
          <w:sz w:val="20"/>
          <w:szCs w:val="20"/>
        </w:rPr>
      </w:pPr>
    </w:p>
    <w:p w14:paraId="000002E9" w14:textId="56F80677" w:rsidR="00406DCA" w:rsidRPr="004A303A" w:rsidRDefault="00666EA2">
      <w:pPr>
        <w:rPr>
          <w:sz w:val="20"/>
          <w:szCs w:val="20"/>
        </w:rPr>
      </w:pPr>
      <w:r w:rsidRPr="004A303A">
        <w:rPr>
          <w:sz w:val="20"/>
          <w:szCs w:val="20"/>
        </w:rPr>
        <w:t>ok</w:t>
      </w:r>
    </w:p>
    <w:p w14:paraId="000002EA" w14:textId="77777777" w:rsidR="00406DCA" w:rsidRPr="004A303A" w:rsidRDefault="00406DCA">
      <w:pPr>
        <w:rPr>
          <w:sz w:val="20"/>
          <w:szCs w:val="20"/>
        </w:rPr>
      </w:pPr>
    </w:p>
    <w:p w14:paraId="000002EB" w14:textId="77777777" w:rsidR="00406DCA" w:rsidRPr="004A303A" w:rsidRDefault="00000000">
      <w:pPr>
        <w:numPr>
          <w:ilvl w:val="0"/>
          <w:numId w:val="6"/>
        </w:numPr>
        <w:pBdr>
          <w:top w:val="nil"/>
          <w:left w:val="nil"/>
          <w:bottom w:val="nil"/>
          <w:right w:val="nil"/>
          <w:between w:val="nil"/>
        </w:pBdr>
        <w:ind w:left="284" w:hanging="284"/>
        <w:jc w:val="both"/>
        <w:rPr>
          <w:b/>
          <w:color w:val="000000"/>
          <w:sz w:val="20"/>
          <w:szCs w:val="20"/>
        </w:rPr>
      </w:pPr>
      <w:r w:rsidRPr="004A303A">
        <w:rPr>
          <w:b/>
          <w:color w:val="000000"/>
          <w:sz w:val="20"/>
          <w:szCs w:val="20"/>
        </w:rPr>
        <w:t>REFERENCIAS BIBLIOGRÁFICAS</w:t>
      </w:r>
    </w:p>
    <w:p w14:paraId="000002EC" w14:textId="77777777" w:rsidR="00406DCA" w:rsidRPr="004A303A" w:rsidRDefault="00406DCA">
      <w:pPr>
        <w:rPr>
          <w:color w:val="FF0000"/>
          <w:sz w:val="20"/>
          <w:szCs w:val="20"/>
        </w:rPr>
      </w:pPr>
    </w:p>
    <w:p w14:paraId="336D3935" w14:textId="33BA2714" w:rsidR="00D93C97" w:rsidRPr="004A303A" w:rsidRDefault="00D93C97">
      <w:pPr>
        <w:rPr>
          <w:b/>
          <w:bCs/>
          <w:color w:val="FF0000"/>
          <w:sz w:val="20"/>
          <w:szCs w:val="20"/>
        </w:rPr>
      </w:pPr>
      <w:r w:rsidRPr="004A303A">
        <w:rPr>
          <w:b/>
          <w:bCs/>
          <w:color w:val="FF0000"/>
          <w:sz w:val="20"/>
          <w:szCs w:val="20"/>
        </w:rPr>
        <w:t xml:space="preserve">Colocar itálica textos señalados, y paréntesis al 2018 </w:t>
      </w:r>
    </w:p>
    <w:p w14:paraId="05E67DD9" w14:textId="7E39B0C8" w:rsidR="00666EA2" w:rsidRPr="004A303A" w:rsidRDefault="00D93C97">
      <w:pPr>
        <w:rPr>
          <w:color w:val="808080"/>
          <w:sz w:val="20"/>
          <w:szCs w:val="20"/>
        </w:rPr>
      </w:pPr>
      <w:r w:rsidRPr="004A303A">
        <w:rPr>
          <w:noProof/>
          <w:color w:val="808080"/>
          <w:sz w:val="20"/>
          <w:szCs w:val="20"/>
        </w:rPr>
        <w:lastRenderedPageBreak/>
        <w:drawing>
          <wp:inline distT="0" distB="0" distL="0" distR="0" wp14:anchorId="063FF72C" wp14:editId="2D712F88">
            <wp:extent cx="6122670" cy="4191070"/>
            <wp:effectExtent l="0" t="0" r="0" b="0"/>
            <wp:docPr id="165920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07131" name=""/>
                    <pic:cNvPicPr/>
                  </pic:nvPicPr>
                  <pic:blipFill>
                    <a:blip r:embed="rId57"/>
                    <a:stretch>
                      <a:fillRect/>
                    </a:stretch>
                  </pic:blipFill>
                  <pic:spPr>
                    <a:xfrm>
                      <a:off x="0" y="0"/>
                      <a:ext cx="6124138" cy="4192075"/>
                    </a:xfrm>
                    <a:prstGeom prst="rect">
                      <a:avLst/>
                    </a:prstGeom>
                  </pic:spPr>
                </pic:pic>
              </a:graphicData>
            </a:graphic>
          </wp:inline>
        </w:drawing>
      </w:r>
    </w:p>
    <w:p w14:paraId="000002ED" w14:textId="77777777" w:rsidR="00406DCA" w:rsidRPr="004A303A" w:rsidRDefault="00406DCA">
      <w:pPr>
        <w:pBdr>
          <w:top w:val="nil"/>
          <w:left w:val="nil"/>
          <w:bottom w:val="nil"/>
          <w:right w:val="nil"/>
          <w:between w:val="nil"/>
        </w:pBdr>
        <w:ind w:left="-360"/>
        <w:rPr>
          <w:color w:val="000000"/>
          <w:sz w:val="20"/>
          <w:szCs w:val="20"/>
        </w:rPr>
      </w:pPr>
    </w:p>
    <w:p w14:paraId="00000309" w14:textId="77777777" w:rsidR="00406DCA" w:rsidRPr="004A303A" w:rsidRDefault="00000000">
      <w:pPr>
        <w:numPr>
          <w:ilvl w:val="0"/>
          <w:numId w:val="6"/>
        </w:numPr>
        <w:pBdr>
          <w:top w:val="nil"/>
          <w:left w:val="nil"/>
          <w:bottom w:val="nil"/>
          <w:right w:val="nil"/>
          <w:between w:val="nil"/>
        </w:pBdr>
        <w:ind w:left="284" w:hanging="284"/>
        <w:jc w:val="both"/>
        <w:rPr>
          <w:b/>
          <w:color w:val="000000"/>
          <w:sz w:val="20"/>
          <w:szCs w:val="20"/>
        </w:rPr>
      </w:pPr>
      <w:r w:rsidRPr="004A303A">
        <w:rPr>
          <w:b/>
          <w:color w:val="000000"/>
          <w:sz w:val="20"/>
          <w:szCs w:val="20"/>
        </w:rPr>
        <w:t>CONTROL DEL DOCUMENTO</w:t>
      </w:r>
    </w:p>
    <w:p w14:paraId="125FA55D" w14:textId="48C50DFC" w:rsidR="00B14D65" w:rsidRPr="004A303A" w:rsidRDefault="00B14D65" w:rsidP="00B14D65">
      <w:pPr>
        <w:pBdr>
          <w:top w:val="nil"/>
          <w:left w:val="nil"/>
          <w:bottom w:val="nil"/>
          <w:right w:val="nil"/>
          <w:between w:val="nil"/>
        </w:pBdr>
        <w:ind w:left="284"/>
        <w:jc w:val="both"/>
        <w:rPr>
          <w:bCs/>
          <w:color w:val="000000"/>
          <w:sz w:val="20"/>
          <w:szCs w:val="20"/>
        </w:rPr>
      </w:pPr>
      <w:r w:rsidRPr="004A303A">
        <w:rPr>
          <w:bCs/>
          <w:color w:val="FF0000"/>
          <w:sz w:val="20"/>
          <w:szCs w:val="20"/>
        </w:rPr>
        <w:t xml:space="preserve">Actualizar créditos </w:t>
      </w:r>
    </w:p>
    <w:p w14:paraId="0000030A" w14:textId="77777777" w:rsidR="00406DCA" w:rsidRPr="004A303A" w:rsidRDefault="00406DCA">
      <w:pPr>
        <w:jc w:val="both"/>
        <w:rPr>
          <w:b/>
          <w:sz w:val="20"/>
          <w:szCs w:val="20"/>
        </w:rPr>
      </w:pPr>
    </w:p>
    <w:tbl>
      <w:tblPr>
        <w:tblStyle w:val="afffffffff4"/>
        <w:tblW w:w="996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840"/>
        <w:gridCol w:w="2976"/>
        <w:gridCol w:w="1888"/>
      </w:tblGrid>
      <w:tr w:rsidR="00406DCA" w:rsidRPr="004A303A" w14:paraId="0B93D216" w14:textId="77777777">
        <w:tc>
          <w:tcPr>
            <w:tcW w:w="1272" w:type="dxa"/>
            <w:tcBorders>
              <w:top w:val="nil"/>
              <w:left w:val="nil"/>
            </w:tcBorders>
          </w:tcPr>
          <w:p w14:paraId="0000030B" w14:textId="77777777" w:rsidR="00406DCA" w:rsidRPr="004A303A" w:rsidRDefault="00406DCA">
            <w:pPr>
              <w:spacing w:line="276" w:lineRule="auto"/>
              <w:jc w:val="both"/>
              <w:rPr>
                <w:sz w:val="20"/>
                <w:szCs w:val="20"/>
              </w:rPr>
            </w:pPr>
          </w:p>
        </w:tc>
        <w:tc>
          <w:tcPr>
            <w:tcW w:w="1991" w:type="dxa"/>
            <w:vAlign w:val="center"/>
          </w:tcPr>
          <w:p w14:paraId="0000030C" w14:textId="77777777" w:rsidR="00406DCA" w:rsidRPr="004A303A" w:rsidRDefault="00000000">
            <w:pPr>
              <w:spacing w:line="276" w:lineRule="auto"/>
              <w:rPr>
                <w:sz w:val="20"/>
                <w:szCs w:val="20"/>
              </w:rPr>
            </w:pPr>
            <w:r w:rsidRPr="004A303A">
              <w:rPr>
                <w:sz w:val="20"/>
                <w:szCs w:val="20"/>
              </w:rPr>
              <w:t>Nombre</w:t>
            </w:r>
          </w:p>
        </w:tc>
        <w:tc>
          <w:tcPr>
            <w:tcW w:w="1840" w:type="dxa"/>
            <w:vAlign w:val="center"/>
          </w:tcPr>
          <w:p w14:paraId="0000030D" w14:textId="77777777" w:rsidR="00406DCA" w:rsidRPr="004A303A" w:rsidRDefault="00000000">
            <w:pPr>
              <w:spacing w:line="276" w:lineRule="auto"/>
              <w:rPr>
                <w:sz w:val="20"/>
                <w:szCs w:val="20"/>
              </w:rPr>
            </w:pPr>
            <w:r w:rsidRPr="004A303A">
              <w:rPr>
                <w:sz w:val="20"/>
                <w:szCs w:val="20"/>
              </w:rPr>
              <w:t>Cargo</w:t>
            </w:r>
          </w:p>
        </w:tc>
        <w:tc>
          <w:tcPr>
            <w:tcW w:w="2976" w:type="dxa"/>
            <w:vAlign w:val="center"/>
          </w:tcPr>
          <w:p w14:paraId="0000030E" w14:textId="77777777" w:rsidR="00406DCA" w:rsidRPr="004A303A" w:rsidRDefault="00000000">
            <w:pPr>
              <w:spacing w:line="276" w:lineRule="auto"/>
              <w:rPr>
                <w:sz w:val="20"/>
                <w:szCs w:val="20"/>
              </w:rPr>
            </w:pPr>
            <w:r w:rsidRPr="004A303A">
              <w:rPr>
                <w:sz w:val="20"/>
                <w:szCs w:val="20"/>
              </w:rPr>
              <w:t>Dependencia</w:t>
            </w:r>
          </w:p>
          <w:p w14:paraId="0000030F" w14:textId="77777777" w:rsidR="00406DCA" w:rsidRPr="004A303A" w:rsidRDefault="00406DCA">
            <w:pPr>
              <w:spacing w:line="276" w:lineRule="auto"/>
              <w:rPr>
                <w:i/>
                <w:sz w:val="20"/>
                <w:szCs w:val="20"/>
              </w:rPr>
            </w:pPr>
          </w:p>
        </w:tc>
        <w:tc>
          <w:tcPr>
            <w:tcW w:w="1888" w:type="dxa"/>
            <w:vAlign w:val="center"/>
          </w:tcPr>
          <w:p w14:paraId="00000310" w14:textId="77777777" w:rsidR="00406DCA" w:rsidRPr="004A303A" w:rsidRDefault="00000000">
            <w:pPr>
              <w:spacing w:line="276" w:lineRule="auto"/>
              <w:rPr>
                <w:sz w:val="20"/>
                <w:szCs w:val="20"/>
              </w:rPr>
            </w:pPr>
            <w:r w:rsidRPr="004A303A">
              <w:rPr>
                <w:sz w:val="20"/>
                <w:szCs w:val="20"/>
              </w:rPr>
              <w:t>Fecha</w:t>
            </w:r>
          </w:p>
        </w:tc>
      </w:tr>
      <w:tr w:rsidR="00406DCA" w:rsidRPr="004A303A" w14:paraId="40EF4007" w14:textId="77777777">
        <w:trPr>
          <w:trHeight w:val="340"/>
        </w:trPr>
        <w:tc>
          <w:tcPr>
            <w:tcW w:w="1272" w:type="dxa"/>
            <w:vMerge w:val="restart"/>
          </w:tcPr>
          <w:p w14:paraId="00000311" w14:textId="77777777" w:rsidR="00406DCA" w:rsidRPr="004A303A" w:rsidRDefault="00000000">
            <w:pPr>
              <w:spacing w:line="276" w:lineRule="auto"/>
              <w:jc w:val="both"/>
              <w:rPr>
                <w:sz w:val="20"/>
                <w:szCs w:val="20"/>
              </w:rPr>
            </w:pPr>
            <w:r w:rsidRPr="004A303A">
              <w:rPr>
                <w:sz w:val="20"/>
                <w:szCs w:val="20"/>
              </w:rPr>
              <w:t>Autor (es)</w:t>
            </w:r>
          </w:p>
        </w:tc>
        <w:tc>
          <w:tcPr>
            <w:tcW w:w="1991" w:type="dxa"/>
          </w:tcPr>
          <w:p w14:paraId="00000312" w14:textId="77777777" w:rsidR="00406DCA" w:rsidRPr="004A303A" w:rsidRDefault="00000000">
            <w:pPr>
              <w:spacing w:line="276" w:lineRule="auto"/>
              <w:rPr>
                <w:sz w:val="20"/>
                <w:szCs w:val="20"/>
              </w:rPr>
            </w:pPr>
            <w:r w:rsidRPr="004A303A">
              <w:rPr>
                <w:b w:val="0"/>
                <w:color w:val="000000"/>
                <w:sz w:val="20"/>
                <w:szCs w:val="20"/>
              </w:rPr>
              <w:t xml:space="preserve">May </w:t>
            </w:r>
            <w:proofErr w:type="spellStart"/>
            <w:r w:rsidRPr="004A303A">
              <w:rPr>
                <w:b w:val="0"/>
                <w:color w:val="000000"/>
                <w:sz w:val="20"/>
                <w:szCs w:val="20"/>
              </w:rPr>
              <w:t>Stefanny</w:t>
            </w:r>
            <w:proofErr w:type="spellEnd"/>
            <w:r w:rsidRPr="004A303A">
              <w:rPr>
                <w:b w:val="0"/>
                <w:color w:val="000000"/>
                <w:sz w:val="20"/>
                <w:szCs w:val="20"/>
              </w:rPr>
              <w:t xml:space="preserve"> González </w:t>
            </w:r>
            <w:proofErr w:type="spellStart"/>
            <w:r w:rsidRPr="004A303A">
              <w:rPr>
                <w:b w:val="0"/>
                <w:sz w:val="20"/>
                <w:szCs w:val="20"/>
              </w:rPr>
              <w:t>V</w:t>
            </w:r>
            <w:r w:rsidRPr="004A303A">
              <w:rPr>
                <w:b w:val="0"/>
                <w:color w:val="000000"/>
                <w:sz w:val="20"/>
                <w:szCs w:val="20"/>
              </w:rPr>
              <w:t>erjel</w:t>
            </w:r>
            <w:proofErr w:type="spellEnd"/>
          </w:p>
        </w:tc>
        <w:tc>
          <w:tcPr>
            <w:tcW w:w="1840" w:type="dxa"/>
          </w:tcPr>
          <w:p w14:paraId="00000313" w14:textId="77777777" w:rsidR="00406DCA" w:rsidRPr="004A303A" w:rsidRDefault="00000000">
            <w:pPr>
              <w:spacing w:line="276" w:lineRule="auto"/>
              <w:rPr>
                <w:sz w:val="20"/>
                <w:szCs w:val="20"/>
              </w:rPr>
            </w:pPr>
            <w:r w:rsidRPr="004A303A">
              <w:rPr>
                <w:b w:val="0"/>
                <w:sz w:val="20"/>
                <w:szCs w:val="20"/>
              </w:rPr>
              <w:t>Experto temático</w:t>
            </w:r>
          </w:p>
        </w:tc>
        <w:tc>
          <w:tcPr>
            <w:tcW w:w="2976" w:type="dxa"/>
          </w:tcPr>
          <w:p w14:paraId="00000314" w14:textId="77777777" w:rsidR="00406DCA" w:rsidRPr="004A303A" w:rsidRDefault="00000000">
            <w:pPr>
              <w:spacing w:line="276" w:lineRule="auto"/>
              <w:rPr>
                <w:sz w:val="20"/>
                <w:szCs w:val="20"/>
              </w:rPr>
            </w:pPr>
            <w:r w:rsidRPr="004A303A">
              <w:rPr>
                <w:b w:val="0"/>
                <w:color w:val="000000"/>
                <w:sz w:val="20"/>
                <w:szCs w:val="20"/>
              </w:rPr>
              <w:t xml:space="preserve">Regional Norte de Santander Centro de Industria empresa y servicios regionales - </w:t>
            </w:r>
          </w:p>
        </w:tc>
        <w:tc>
          <w:tcPr>
            <w:tcW w:w="1888" w:type="dxa"/>
          </w:tcPr>
          <w:p w14:paraId="00000315" w14:textId="77777777" w:rsidR="00406DCA" w:rsidRPr="004A303A" w:rsidRDefault="00406DCA">
            <w:pPr>
              <w:spacing w:line="276" w:lineRule="auto"/>
              <w:jc w:val="both"/>
              <w:rPr>
                <w:b w:val="0"/>
                <w:sz w:val="20"/>
                <w:szCs w:val="20"/>
              </w:rPr>
            </w:pPr>
          </w:p>
          <w:p w14:paraId="00000316" w14:textId="77777777" w:rsidR="00406DCA" w:rsidRPr="004A303A" w:rsidRDefault="00000000">
            <w:pPr>
              <w:spacing w:line="276" w:lineRule="auto"/>
              <w:rPr>
                <w:sz w:val="20"/>
                <w:szCs w:val="20"/>
              </w:rPr>
            </w:pPr>
            <w:r w:rsidRPr="004A303A">
              <w:rPr>
                <w:b w:val="0"/>
                <w:sz w:val="20"/>
                <w:szCs w:val="20"/>
              </w:rPr>
              <w:t>Junio 2022</w:t>
            </w:r>
          </w:p>
        </w:tc>
      </w:tr>
      <w:tr w:rsidR="00B0251B" w:rsidRPr="004A303A" w14:paraId="3C596878" w14:textId="77777777" w:rsidTr="004106F5">
        <w:trPr>
          <w:trHeight w:val="340"/>
        </w:trPr>
        <w:tc>
          <w:tcPr>
            <w:tcW w:w="1272" w:type="dxa"/>
            <w:vMerge/>
          </w:tcPr>
          <w:p w14:paraId="2B92A276" w14:textId="77777777" w:rsidR="00B0251B" w:rsidRPr="004A303A" w:rsidRDefault="00B0251B" w:rsidP="00B0251B">
            <w:pPr>
              <w:jc w:val="both"/>
              <w:rPr>
                <w:sz w:val="20"/>
                <w:szCs w:val="20"/>
              </w:rPr>
            </w:pPr>
          </w:p>
        </w:tc>
        <w:tc>
          <w:tcPr>
            <w:tcW w:w="1991" w:type="dxa"/>
            <w:tcBorders>
              <w:top w:val="single" w:sz="4" w:space="0" w:color="000000"/>
              <w:left w:val="single" w:sz="4" w:space="0" w:color="000000"/>
              <w:bottom w:val="single" w:sz="4" w:space="0" w:color="000000"/>
              <w:right w:val="single" w:sz="4" w:space="0" w:color="000000"/>
            </w:tcBorders>
          </w:tcPr>
          <w:p w14:paraId="25C12C91" w14:textId="77777777" w:rsidR="00B0251B" w:rsidRPr="004A303A" w:rsidRDefault="00B0251B" w:rsidP="00B0251B">
            <w:pPr>
              <w:jc w:val="both"/>
              <w:rPr>
                <w:color w:val="000000"/>
                <w:sz w:val="20"/>
                <w:szCs w:val="20"/>
                <w:lang w:val="es-MX"/>
              </w:rPr>
            </w:pPr>
            <w:r w:rsidRPr="004A303A">
              <w:rPr>
                <w:color w:val="000000"/>
                <w:sz w:val="20"/>
                <w:szCs w:val="20"/>
                <w:lang w:val="es-MX"/>
              </w:rPr>
              <w:t xml:space="preserve">Paola Alexandra Moya Peralta </w:t>
            </w:r>
          </w:p>
          <w:p w14:paraId="336F4064" w14:textId="77777777" w:rsidR="00B0251B" w:rsidRPr="004A303A" w:rsidRDefault="00B0251B" w:rsidP="00B0251B">
            <w:pPr>
              <w:rPr>
                <w:b w:val="0"/>
                <w:color w:val="000000"/>
                <w:sz w:val="20"/>
                <w:szCs w:val="20"/>
              </w:rPr>
            </w:pPr>
          </w:p>
        </w:tc>
        <w:tc>
          <w:tcPr>
            <w:tcW w:w="1840" w:type="dxa"/>
            <w:tcBorders>
              <w:top w:val="single" w:sz="4" w:space="0" w:color="000000"/>
              <w:left w:val="single" w:sz="4" w:space="0" w:color="000000"/>
              <w:bottom w:val="single" w:sz="4" w:space="0" w:color="000000"/>
              <w:right w:val="single" w:sz="4" w:space="0" w:color="000000"/>
            </w:tcBorders>
          </w:tcPr>
          <w:p w14:paraId="4E0606A8" w14:textId="7ED77B4E" w:rsidR="00B0251B" w:rsidRPr="004A303A" w:rsidRDefault="00B0251B" w:rsidP="00B0251B">
            <w:pPr>
              <w:rPr>
                <w:b w:val="0"/>
                <w:sz w:val="20"/>
                <w:szCs w:val="20"/>
              </w:rPr>
            </w:pPr>
            <w:r w:rsidRPr="004A303A">
              <w:rPr>
                <w:b w:val="0"/>
                <w:sz w:val="20"/>
                <w:szCs w:val="20"/>
                <w:lang w:val="es-MX"/>
              </w:rPr>
              <w:t xml:space="preserve">Diseñadora instruccional </w:t>
            </w:r>
          </w:p>
        </w:tc>
        <w:tc>
          <w:tcPr>
            <w:tcW w:w="2976" w:type="dxa"/>
            <w:tcBorders>
              <w:top w:val="single" w:sz="4" w:space="0" w:color="000000"/>
              <w:left w:val="single" w:sz="4" w:space="0" w:color="000000"/>
              <w:bottom w:val="single" w:sz="4" w:space="0" w:color="000000"/>
              <w:right w:val="single" w:sz="4" w:space="0" w:color="000000"/>
            </w:tcBorders>
          </w:tcPr>
          <w:p w14:paraId="583A3C10" w14:textId="2BA26E3A" w:rsidR="00B0251B" w:rsidRPr="004A303A" w:rsidRDefault="00B0251B" w:rsidP="00B0251B">
            <w:pPr>
              <w:rPr>
                <w:b w:val="0"/>
                <w:color w:val="000000"/>
                <w:sz w:val="20"/>
                <w:szCs w:val="20"/>
              </w:rPr>
            </w:pPr>
            <w:r w:rsidRPr="004A303A">
              <w:rPr>
                <w:b w:val="0"/>
                <w:color w:val="000000"/>
                <w:sz w:val="20"/>
                <w:szCs w:val="20"/>
                <w:lang w:val="es-MX"/>
              </w:rPr>
              <w:t>Centro Industrial del Diseño y la Manufactura - Regional Santander</w:t>
            </w:r>
          </w:p>
        </w:tc>
        <w:tc>
          <w:tcPr>
            <w:tcW w:w="1888" w:type="dxa"/>
            <w:tcBorders>
              <w:top w:val="single" w:sz="4" w:space="0" w:color="000000"/>
              <w:left w:val="single" w:sz="4" w:space="0" w:color="000000"/>
              <w:bottom w:val="single" w:sz="4" w:space="0" w:color="000000"/>
              <w:right w:val="single" w:sz="4" w:space="0" w:color="000000"/>
            </w:tcBorders>
          </w:tcPr>
          <w:p w14:paraId="116B6989" w14:textId="77777777" w:rsidR="00B0251B" w:rsidRPr="004A303A" w:rsidRDefault="00B0251B" w:rsidP="00B0251B">
            <w:pPr>
              <w:jc w:val="both"/>
              <w:rPr>
                <w:b w:val="0"/>
                <w:sz w:val="20"/>
                <w:szCs w:val="20"/>
                <w:lang w:val="es-MX"/>
              </w:rPr>
            </w:pPr>
          </w:p>
          <w:p w14:paraId="4D1F1445" w14:textId="60BC64AA" w:rsidR="00B0251B" w:rsidRPr="004A303A" w:rsidRDefault="00B0251B" w:rsidP="00B0251B">
            <w:pPr>
              <w:jc w:val="both"/>
              <w:rPr>
                <w:b w:val="0"/>
                <w:sz w:val="20"/>
                <w:szCs w:val="20"/>
              </w:rPr>
            </w:pPr>
            <w:r w:rsidRPr="004A303A">
              <w:rPr>
                <w:b w:val="0"/>
                <w:sz w:val="20"/>
                <w:szCs w:val="20"/>
                <w:lang w:val="es-MX"/>
              </w:rPr>
              <w:t>Noviembre 2023</w:t>
            </w:r>
          </w:p>
        </w:tc>
      </w:tr>
      <w:tr w:rsidR="00B0251B" w:rsidRPr="004A303A" w14:paraId="5214912C" w14:textId="77777777">
        <w:trPr>
          <w:trHeight w:val="340"/>
        </w:trPr>
        <w:tc>
          <w:tcPr>
            <w:tcW w:w="1272" w:type="dxa"/>
            <w:vMerge/>
          </w:tcPr>
          <w:p w14:paraId="00000329" w14:textId="77777777" w:rsidR="00B0251B" w:rsidRPr="004A303A" w:rsidRDefault="00B0251B" w:rsidP="00B0251B">
            <w:pPr>
              <w:widowControl w:val="0"/>
              <w:pBdr>
                <w:top w:val="nil"/>
                <w:left w:val="nil"/>
                <w:bottom w:val="nil"/>
                <w:right w:val="nil"/>
                <w:between w:val="nil"/>
              </w:pBdr>
              <w:spacing w:line="276" w:lineRule="auto"/>
              <w:rPr>
                <w:b w:val="0"/>
                <w:sz w:val="20"/>
                <w:szCs w:val="20"/>
              </w:rPr>
            </w:pPr>
          </w:p>
        </w:tc>
        <w:tc>
          <w:tcPr>
            <w:tcW w:w="1991" w:type="dxa"/>
            <w:tcBorders>
              <w:top w:val="single" w:sz="4" w:space="0" w:color="000000"/>
              <w:left w:val="single" w:sz="4" w:space="0" w:color="000000"/>
              <w:bottom w:val="single" w:sz="4" w:space="0" w:color="000000"/>
              <w:right w:val="single" w:sz="4" w:space="0" w:color="000000"/>
            </w:tcBorders>
          </w:tcPr>
          <w:p w14:paraId="0000032A" w14:textId="77777777" w:rsidR="00B0251B" w:rsidRPr="004A303A" w:rsidRDefault="00B0251B" w:rsidP="00B0251B">
            <w:pPr>
              <w:spacing w:line="276" w:lineRule="auto"/>
              <w:rPr>
                <w:b w:val="0"/>
                <w:sz w:val="20"/>
                <w:szCs w:val="20"/>
              </w:rPr>
            </w:pPr>
            <w:r w:rsidRPr="004A303A">
              <w:rPr>
                <w:b w:val="0"/>
                <w:sz w:val="20"/>
                <w:szCs w:val="20"/>
              </w:rPr>
              <w:t>Rafael Neftalí Lizcano Reyes</w:t>
            </w:r>
          </w:p>
        </w:tc>
        <w:tc>
          <w:tcPr>
            <w:tcW w:w="1840" w:type="dxa"/>
            <w:tcBorders>
              <w:top w:val="single" w:sz="4" w:space="0" w:color="000000"/>
              <w:left w:val="single" w:sz="4" w:space="0" w:color="000000"/>
              <w:bottom w:val="single" w:sz="4" w:space="0" w:color="000000"/>
              <w:right w:val="single" w:sz="4" w:space="0" w:color="000000"/>
            </w:tcBorders>
          </w:tcPr>
          <w:p w14:paraId="0000032B" w14:textId="77777777" w:rsidR="00B0251B" w:rsidRPr="004A303A" w:rsidRDefault="00B0251B" w:rsidP="00B0251B">
            <w:pPr>
              <w:spacing w:line="276" w:lineRule="auto"/>
              <w:rPr>
                <w:b w:val="0"/>
                <w:sz w:val="20"/>
                <w:szCs w:val="20"/>
              </w:rPr>
            </w:pPr>
            <w:r w:rsidRPr="004A303A">
              <w:rPr>
                <w:b w:val="0"/>
                <w:sz w:val="20"/>
                <w:szCs w:val="20"/>
              </w:rPr>
              <w:t>Responsable Equipo Desarrollo Curricular</w:t>
            </w:r>
          </w:p>
        </w:tc>
        <w:tc>
          <w:tcPr>
            <w:tcW w:w="2976" w:type="dxa"/>
            <w:tcBorders>
              <w:top w:val="single" w:sz="4" w:space="0" w:color="000000"/>
              <w:left w:val="single" w:sz="4" w:space="0" w:color="000000"/>
              <w:bottom w:val="single" w:sz="4" w:space="0" w:color="000000"/>
              <w:right w:val="single" w:sz="4" w:space="0" w:color="000000"/>
            </w:tcBorders>
          </w:tcPr>
          <w:p w14:paraId="0000032C" w14:textId="77777777" w:rsidR="00B0251B" w:rsidRPr="004A303A" w:rsidRDefault="00B0251B" w:rsidP="00B0251B">
            <w:pPr>
              <w:spacing w:line="276" w:lineRule="auto"/>
              <w:rPr>
                <w:b w:val="0"/>
                <w:sz w:val="20"/>
                <w:szCs w:val="20"/>
              </w:rPr>
            </w:pPr>
            <w:r w:rsidRPr="004A303A">
              <w:rPr>
                <w:b w:val="0"/>
                <w:sz w:val="20"/>
                <w:szCs w:val="20"/>
              </w:rPr>
              <w:t xml:space="preserve">Regional Santander - Centro Industrial del Diseño y la Manufactura </w:t>
            </w:r>
          </w:p>
        </w:tc>
        <w:tc>
          <w:tcPr>
            <w:tcW w:w="1888" w:type="dxa"/>
            <w:tcBorders>
              <w:top w:val="single" w:sz="4" w:space="0" w:color="000000"/>
              <w:left w:val="single" w:sz="4" w:space="0" w:color="000000"/>
              <w:bottom w:val="single" w:sz="4" w:space="0" w:color="000000"/>
              <w:right w:val="single" w:sz="4" w:space="0" w:color="000000"/>
            </w:tcBorders>
          </w:tcPr>
          <w:p w14:paraId="0000032D" w14:textId="77777777" w:rsidR="00B0251B" w:rsidRPr="004A303A" w:rsidRDefault="00B0251B" w:rsidP="00B0251B">
            <w:pPr>
              <w:spacing w:line="276" w:lineRule="auto"/>
              <w:rPr>
                <w:b w:val="0"/>
                <w:sz w:val="20"/>
                <w:szCs w:val="20"/>
              </w:rPr>
            </w:pPr>
            <w:r w:rsidRPr="004A303A">
              <w:rPr>
                <w:b w:val="0"/>
                <w:sz w:val="20"/>
                <w:szCs w:val="20"/>
              </w:rPr>
              <w:t>Julio 2022</w:t>
            </w:r>
          </w:p>
        </w:tc>
      </w:tr>
    </w:tbl>
    <w:p w14:paraId="00000333" w14:textId="77777777" w:rsidR="00406DCA" w:rsidRPr="004A303A" w:rsidRDefault="00406DCA">
      <w:pPr>
        <w:rPr>
          <w:sz w:val="20"/>
          <w:szCs w:val="20"/>
        </w:rPr>
      </w:pPr>
    </w:p>
    <w:p w14:paraId="00000334" w14:textId="77777777" w:rsidR="00406DCA" w:rsidRPr="004A303A" w:rsidRDefault="00406DCA">
      <w:pPr>
        <w:rPr>
          <w:sz w:val="20"/>
          <w:szCs w:val="20"/>
        </w:rPr>
      </w:pPr>
    </w:p>
    <w:p w14:paraId="00000335" w14:textId="77777777" w:rsidR="00406DCA" w:rsidRPr="004A303A" w:rsidRDefault="00000000">
      <w:pPr>
        <w:numPr>
          <w:ilvl w:val="0"/>
          <w:numId w:val="6"/>
        </w:numPr>
        <w:pBdr>
          <w:top w:val="nil"/>
          <w:left w:val="nil"/>
          <w:bottom w:val="nil"/>
          <w:right w:val="nil"/>
          <w:between w:val="nil"/>
        </w:pBdr>
        <w:ind w:left="284" w:hanging="284"/>
        <w:jc w:val="both"/>
        <w:rPr>
          <w:b/>
          <w:color w:val="000000"/>
          <w:sz w:val="20"/>
          <w:szCs w:val="20"/>
        </w:rPr>
      </w:pPr>
      <w:r w:rsidRPr="004A303A">
        <w:rPr>
          <w:b/>
          <w:color w:val="000000"/>
          <w:sz w:val="20"/>
          <w:szCs w:val="20"/>
        </w:rPr>
        <w:t xml:space="preserve">CONTROL DE CAMBIOS </w:t>
      </w:r>
    </w:p>
    <w:p w14:paraId="00000336" w14:textId="77777777" w:rsidR="00406DCA" w:rsidRPr="004A303A" w:rsidRDefault="00406DCA">
      <w:pPr>
        <w:rPr>
          <w:sz w:val="20"/>
          <w:szCs w:val="20"/>
        </w:rPr>
      </w:pPr>
    </w:p>
    <w:tbl>
      <w:tblPr>
        <w:tblStyle w:val="afffffffff5"/>
        <w:tblW w:w="996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406DCA" w:rsidRPr="004A303A" w14:paraId="26042181" w14:textId="77777777">
        <w:tc>
          <w:tcPr>
            <w:tcW w:w="1264" w:type="dxa"/>
            <w:tcBorders>
              <w:top w:val="nil"/>
              <w:left w:val="nil"/>
            </w:tcBorders>
          </w:tcPr>
          <w:p w14:paraId="00000337" w14:textId="77777777" w:rsidR="00406DCA" w:rsidRPr="004A303A" w:rsidRDefault="00406DCA">
            <w:pPr>
              <w:spacing w:line="276" w:lineRule="auto"/>
              <w:jc w:val="both"/>
              <w:rPr>
                <w:sz w:val="20"/>
                <w:szCs w:val="20"/>
              </w:rPr>
            </w:pPr>
          </w:p>
        </w:tc>
        <w:tc>
          <w:tcPr>
            <w:tcW w:w="2138" w:type="dxa"/>
          </w:tcPr>
          <w:p w14:paraId="00000338" w14:textId="77777777" w:rsidR="00406DCA" w:rsidRPr="004A303A" w:rsidRDefault="00000000">
            <w:pPr>
              <w:spacing w:line="276" w:lineRule="auto"/>
              <w:jc w:val="both"/>
              <w:rPr>
                <w:sz w:val="20"/>
                <w:szCs w:val="20"/>
              </w:rPr>
            </w:pPr>
            <w:r w:rsidRPr="004A303A">
              <w:rPr>
                <w:sz w:val="20"/>
                <w:szCs w:val="20"/>
              </w:rPr>
              <w:t>Nombre</w:t>
            </w:r>
          </w:p>
        </w:tc>
        <w:tc>
          <w:tcPr>
            <w:tcW w:w="1701" w:type="dxa"/>
          </w:tcPr>
          <w:p w14:paraId="00000339" w14:textId="77777777" w:rsidR="00406DCA" w:rsidRPr="004A303A" w:rsidRDefault="00000000">
            <w:pPr>
              <w:spacing w:line="276" w:lineRule="auto"/>
              <w:jc w:val="both"/>
              <w:rPr>
                <w:sz w:val="20"/>
                <w:szCs w:val="20"/>
              </w:rPr>
            </w:pPr>
            <w:r w:rsidRPr="004A303A">
              <w:rPr>
                <w:sz w:val="20"/>
                <w:szCs w:val="20"/>
              </w:rPr>
              <w:t>Cargo</w:t>
            </w:r>
          </w:p>
        </w:tc>
        <w:tc>
          <w:tcPr>
            <w:tcW w:w="1843" w:type="dxa"/>
          </w:tcPr>
          <w:p w14:paraId="0000033A" w14:textId="77777777" w:rsidR="00406DCA" w:rsidRPr="004A303A" w:rsidRDefault="00000000">
            <w:pPr>
              <w:spacing w:line="276" w:lineRule="auto"/>
              <w:jc w:val="both"/>
              <w:rPr>
                <w:sz w:val="20"/>
                <w:szCs w:val="20"/>
              </w:rPr>
            </w:pPr>
            <w:r w:rsidRPr="004A303A">
              <w:rPr>
                <w:sz w:val="20"/>
                <w:szCs w:val="20"/>
              </w:rPr>
              <w:t>Dependencia</w:t>
            </w:r>
          </w:p>
        </w:tc>
        <w:tc>
          <w:tcPr>
            <w:tcW w:w="1044" w:type="dxa"/>
          </w:tcPr>
          <w:p w14:paraId="0000033B" w14:textId="77777777" w:rsidR="00406DCA" w:rsidRPr="004A303A" w:rsidRDefault="00000000">
            <w:pPr>
              <w:spacing w:line="276" w:lineRule="auto"/>
              <w:jc w:val="both"/>
              <w:rPr>
                <w:sz w:val="20"/>
                <w:szCs w:val="20"/>
              </w:rPr>
            </w:pPr>
            <w:r w:rsidRPr="004A303A">
              <w:rPr>
                <w:sz w:val="20"/>
                <w:szCs w:val="20"/>
              </w:rPr>
              <w:t>Fecha</w:t>
            </w:r>
          </w:p>
        </w:tc>
        <w:tc>
          <w:tcPr>
            <w:tcW w:w="1977" w:type="dxa"/>
          </w:tcPr>
          <w:p w14:paraId="0000033C" w14:textId="77777777" w:rsidR="00406DCA" w:rsidRPr="004A303A" w:rsidRDefault="00000000">
            <w:pPr>
              <w:spacing w:line="276" w:lineRule="auto"/>
              <w:jc w:val="both"/>
              <w:rPr>
                <w:sz w:val="20"/>
                <w:szCs w:val="20"/>
              </w:rPr>
            </w:pPr>
            <w:r w:rsidRPr="004A303A">
              <w:rPr>
                <w:sz w:val="20"/>
                <w:szCs w:val="20"/>
              </w:rPr>
              <w:t>Razón del cambio</w:t>
            </w:r>
          </w:p>
        </w:tc>
      </w:tr>
      <w:tr w:rsidR="00406DCA" w:rsidRPr="004A303A" w14:paraId="07862004" w14:textId="77777777">
        <w:tc>
          <w:tcPr>
            <w:tcW w:w="1264" w:type="dxa"/>
          </w:tcPr>
          <w:p w14:paraId="0000033D" w14:textId="77777777" w:rsidR="00406DCA" w:rsidRPr="004A303A" w:rsidRDefault="00000000">
            <w:pPr>
              <w:spacing w:line="276" w:lineRule="auto"/>
              <w:jc w:val="both"/>
              <w:rPr>
                <w:sz w:val="20"/>
                <w:szCs w:val="20"/>
              </w:rPr>
            </w:pPr>
            <w:r w:rsidRPr="004A303A">
              <w:rPr>
                <w:sz w:val="20"/>
                <w:szCs w:val="20"/>
              </w:rPr>
              <w:t>Autor (es)</w:t>
            </w:r>
          </w:p>
        </w:tc>
        <w:tc>
          <w:tcPr>
            <w:tcW w:w="2138" w:type="dxa"/>
          </w:tcPr>
          <w:p w14:paraId="0000033E" w14:textId="77777777" w:rsidR="00406DCA" w:rsidRPr="004A303A" w:rsidRDefault="00406DCA">
            <w:pPr>
              <w:spacing w:line="276" w:lineRule="auto"/>
              <w:jc w:val="both"/>
              <w:rPr>
                <w:sz w:val="20"/>
                <w:szCs w:val="20"/>
              </w:rPr>
            </w:pPr>
          </w:p>
        </w:tc>
        <w:tc>
          <w:tcPr>
            <w:tcW w:w="1701" w:type="dxa"/>
          </w:tcPr>
          <w:p w14:paraId="0000033F" w14:textId="77777777" w:rsidR="00406DCA" w:rsidRPr="004A303A" w:rsidRDefault="00406DCA">
            <w:pPr>
              <w:spacing w:line="276" w:lineRule="auto"/>
              <w:jc w:val="both"/>
              <w:rPr>
                <w:sz w:val="20"/>
                <w:szCs w:val="20"/>
              </w:rPr>
            </w:pPr>
          </w:p>
        </w:tc>
        <w:tc>
          <w:tcPr>
            <w:tcW w:w="1843" w:type="dxa"/>
          </w:tcPr>
          <w:p w14:paraId="00000340" w14:textId="77777777" w:rsidR="00406DCA" w:rsidRPr="004A303A" w:rsidRDefault="00406DCA">
            <w:pPr>
              <w:spacing w:line="276" w:lineRule="auto"/>
              <w:jc w:val="both"/>
              <w:rPr>
                <w:sz w:val="20"/>
                <w:szCs w:val="20"/>
              </w:rPr>
            </w:pPr>
          </w:p>
        </w:tc>
        <w:tc>
          <w:tcPr>
            <w:tcW w:w="1044" w:type="dxa"/>
          </w:tcPr>
          <w:p w14:paraId="00000341" w14:textId="77777777" w:rsidR="00406DCA" w:rsidRPr="004A303A" w:rsidRDefault="00406DCA">
            <w:pPr>
              <w:spacing w:line="276" w:lineRule="auto"/>
              <w:jc w:val="both"/>
              <w:rPr>
                <w:sz w:val="20"/>
                <w:szCs w:val="20"/>
              </w:rPr>
            </w:pPr>
          </w:p>
        </w:tc>
        <w:tc>
          <w:tcPr>
            <w:tcW w:w="1977" w:type="dxa"/>
          </w:tcPr>
          <w:p w14:paraId="00000342" w14:textId="77777777" w:rsidR="00406DCA" w:rsidRPr="004A303A" w:rsidRDefault="00406DCA">
            <w:pPr>
              <w:spacing w:line="276" w:lineRule="auto"/>
              <w:jc w:val="both"/>
              <w:rPr>
                <w:sz w:val="20"/>
                <w:szCs w:val="20"/>
              </w:rPr>
            </w:pPr>
          </w:p>
        </w:tc>
      </w:tr>
    </w:tbl>
    <w:p w14:paraId="00000343" w14:textId="77777777" w:rsidR="00406DCA" w:rsidRPr="004A303A" w:rsidRDefault="00406DCA">
      <w:pPr>
        <w:rPr>
          <w:color w:val="000000"/>
          <w:sz w:val="20"/>
          <w:szCs w:val="20"/>
        </w:rPr>
      </w:pPr>
    </w:p>
    <w:p w14:paraId="00000344" w14:textId="77777777" w:rsidR="00406DCA" w:rsidRPr="004A303A" w:rsidRDefault="00406DCA">
      <w:pPr>
        <w:rPr>
          <w:sz w:val="20"/>
          <w:szCs w:val="20"/>
        </w:rPr>
      </w:pPr>
    </w:p>
    <w:sectPr w:rsidR="00406DCA" w:rsidRPr="004A303A">
      <w:headerReference w:type="default" r:id="rId58"/>
      <w:footerReference w:type="default" r:id="rId5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YA PERALTA PAOLA ALEXANDRA" w:date="2023-11-01T19:45:00Z" w:initials="MPPA">
    <w:p w14:paraId="0C498803" w14:textId="77777777" w:rsidR="005D3254" w:rsidRDefault="005D3254" w:rsidP="00C43217">
      <w:pPr>
        <w:pStyle w:val="CommentText"/>
      </w:pPr>
      <w:r>
        <w:rPr>
          <w:rStyle w:val="CommentReference"/>
        </w:rPr>
        <w:annotationRef/>
      </w:r>
      <w:r>
        <w:t>Texto alternativo: El modelo de negocio define la estrategia operativa de un proyecto, determinando el tipo de ventas (B2C o B2B), áreas de mejora, segmento de mercado, y estrategias de ventas y generación de recursos para la empresa.</w:t>
      </w:r>
    </w:p>
  </w:comment>
  <w:comment w:id="1" w:author="MOYA PERALTA PAOLA ALEXANDRA" w:date="2023-11-01T19:50:00Z" w:initials="MPPA">
    <w:p w14:paraId="7F4F6679" w14:textId="77777777" w:rsidR="00FC51ED" w:rsidRDefault="00FC51ED">
      <w:pPr>
        <w:pStyle w:val="CommentText"/>
      </w:pPr>
      <w:r>
        <w:rPr>
          <w:rStyle w:val="CommentReference"/>
        </w:rPr>
        <w:annotationRef/>
      </w:r>
      <w:r>
        <w:t xml:space="preserve">Texto descriptivo: La figura muestra una explicación del modelo de negocio:  </w:t>
      </w:r>
    </w:p>
    <w:p w14:paraId="241B32A2" w14:textId="77777777" w:rsidR="00FC51ED" w:rsidRDefault="00FC51ED">
      <w:pPr>
        <w:pStyle w:val="CommentText"/>
      </w:pPr>
      <w:r>
        <w:t>¿Cada cuánto se venderá?</w:t>
      </w:r>
      <w:r>
        <w:rPr>
          <w:b/>
          <w:bCs/>
        </w:rPr>
        <w:t xml:space="preserve">. </w:t>
      </w:r>
      <w:r>
        <w:t>Se establece la modalidad de ventas logrando establecer si se le vende a cliente por detalle o a cliente por mayor y cada cuanto se hace eso (B2B, B2C).</w:t>
      </w:r>
    </w:p>
    <w:p w14:paraId="4272424C" w14:textId="77777777" w:rsidR="00FC51ED" w:rsidRDefault="00FC51ED">
      <w:pPr>
        <w:pStyle w:val="CommentText"/>
      </w:pPr>
      <w:r>
        <w:t>¿Qué se debe mejorar?. El modelo de negocio entiende la mejora continua como la oportunidad de avanzar rápidamente en el mercado y establece un plan para trabajar en ello.</w:t>
      </w:r>
    </w:p>
    <w:p w14:paraId="34664875" w14:textId="77777777" w:rsidR="00FC51ED" w:rsidRDefault="00FC51ED">
      <w:pPr>
        <w:pStyle w:val="CommentText"/>
      </w:pPr>
      <w:r>
        <w:t>¿A quién se le vende?. Define el cliente objetivo dejando claro el segmento de mercado a trabajar por parte de una empresa.</w:t>
      </w:r>
    </w:p>
    <w:p w14:paraId="52F68B17" w14:textId="77777777" w:rsidR="00FC51ED" w:rsidRDefault="00FC51ED">
      <w:pPr>
        <w:pStyle w:val="CommentText"/>
      </w:pPr>
      <w:r>
        <w:t>¿Cómo generar ventas?. Las ventas son el resultado de una planeación que debe ser detallada con proyecciones establecidas.</w:t>
      </w:r>
    </w:p>
    <w:p w14:paraId="423D5BCD" w14:textId="77777777" w:rsidR="00FC51ED" w:rsidRDefault="00FC51ED" w:rsidP="007B6341">
      <w:pPr>
        <w:pStyle w:val="CommentText"/>
      </w:pPr>
      <w:r>
        <w:t>¿Cómo generar recursos?. Las empresas no viven solo de las ventas, el modelo de negocio apoya directamente la generación de recursos para los diferentes movimientos empresariales.</w:t>
      </w:r>
    </w:p>
  </w:comment>
  <w:comment w:id="2" w:author="MOYA PERALTA PAOLA ALEXANDRA" w:date="2023-11-01T20:03:00Z" w:initials="MPPA">
    <w:p w14:paraId="2C841949" w14:textId="77777777" w:rsidR="00BE1A50" w:rsidRDefault="00BE1A50" w:rsidP="004C4AB6">
      <w:pPr>
        <w:pStyle w:val="CommentText"/>
      </w:pPr>
      <w:r>
        <w:rPr>
          <w:rStyle w:val="CommentReference"/>
        </w:rPr>
        <w:annotationRef/>
      </w:r>
      <w:r>
        <w:t>Texto alternativo: El diagrama muestra un modelo de economía circular para productos. Tras ser diseñados y manufacturados, los productos se venden y usan. Posteriormente, pueden ser revendidos, reparados o remanufacturados. Si finalizan su vida útil, se reciclan o revalorizan, tratando los residuos como recursos. Este ciclo puede repetirse varias veces, promoviendo el compartir y reutilizar recursos en lugar de descartarlos.</w:t>
      </w:r>
    </w:p>
  </w:comment>
  <w:comment w:id="3" w:author="MOYA PERALTA PAOLA ALEXANDRA" w:date="2023-11-01T20:21:00Z" w:initials="MPPA">
    <w:p w14:paraId="1525A618" w14:textId="77777777" w:rsidR="000C3E8C" w:rsidRDefault="000C3E8C" w:rsidP="00C54A94">
      <w:pPr>
        <w:pStyle w:val="CommentText"/>
      </w:pPr>
      <w:r>
        <w:rPr>
          <w:rStyle w:val="CommentReference"/>
        </w:rPr>
        <w:annotationRef/>
      </w:r>
      <w:r>
        <w:t>Texto alternativo: La imagen muestra los negocios circulares promueven prácticas sostenibles a través de: 1) suministros circulares que utilizan materiales renovables o reciclables, 2) recuperación de recursos para reutilizar materiales de desecho, 3) extensión de la vida útil de los productos, y 4) modelos de compartir y alquilar bienes para maximizar su uso.</w:t>
      </w:r>
    </w:p>
  </w:comment>
  <w:comment w:id="4" w:author="MOYA PERALTA PAOLA ALEXANDRA" w:date="2023-11-01T20:22:00Z" w:initials="MPPA">
    <w:p w14:paraId="1BD49F1A" w14:textId="77777777" w:rsidR="000C3E8C" w:rsidRDefault="000C3E8C">
      <w:pPr>
        <w:pStyle w:val="CommentText"/>
      </w:pPr>
      <w:r>
        <w:rPr>
          <w:rStyle w:val="CommentReference"/>
        </w:rPr>
        <w:annotationRef/>
      </w:r>
      <w:r>
        <w:t>Texto descriptivo: La imagen muestra los ejemplos de tipos de negocios circulares:</w:t>
      </w:r>
    </w:p>
    <w:p w14:paraId="46E8582D" w14:textId="77777777" w:rsidR="000C3E8C" w:rsidRDefault="000C3E8C">
      <w:pPr>
        <w:pStyle w:val="CommentText"/>
      </w:pPr>
      <w:r>
        <w:t>Suministros circulares. Se basa en el aporte de suministros que sean completamente renovables, reciclables o biodegradables y que, por tanto, ayudan a mantener la circularidad de los procesos y sistemas de consumo. Su propuesta de valor reside en la sustitución de combustibles fósiles o de materiales críticos o escasos.</w:t>
      </w:r>
    </w:p>
    <w:p w14:paraId="5A8B84DF" w14:textId="77777777" w:rsidR="000C3E8C" w:rsidRDefault="000C3E8C">
      <w:pPr>
        <w:pStyle w:val="CommentText"/>
      </w:pPr>
      <w:r>
        <w:t>Recuperación de recursos. Es hacer más rentable la obtención de ciertos materiales a partir de los residuos que directamente de la minería tradicional. Por ejemplo: usar piezas de elementos funcionales de productos que no funcionan, por ejemplo, una batería de teléfono en un teléfono que no funciona.</w:t>
      </w:r>
    </w:p>
    <w:p w14:paraId="357546A3" w14:textId="77777777" w:rsidR="000C3E8C" w:rsidRDefault="000C3E8C">
      <w:pPr>
        <w:pStyle w:val="CommentText"/>
      </w:pPr>
      <w:r>
        <w:t>Extensión de la vida del producto. La idea es hacer productos que no sean desechables, que sean útiles en al menos un periodo de tiempo prudente. Por ejemplo: cambiar las bolsas de un solo uso por bolsas de varios usos.</w:t>
      </w:r>
    </w:p>
    <w:p w14:paraId="6F23BD12" w14:textId="77777777" w:rsidR="000C3E8C" w:rsidRDefault="000C3E8C">
      <w:pPr>
        <w:pStyle w:val="CommentText"/>
      </w:pPr>
      <w:r>
        <w:t>Compartir plataformas. También llamado consumo colaborativo, consiste en usar la tecnología para aumentar el uso de todo tipo de bienes. En ellas, el propietario ofrece a otros usuarios el uso de aquello que está en su poder a cambio de una compensación económica o comprar licencias entre varios usuarios o un camión entre varias empresas.</w:t>
      </w:r>
    </w:p>
    <w:p w14:paraId="6A4BCE20" w14:textId="77777777" w:rsidR="000C3E8C" w:rsidRDefault="000C3E8C" w:rsidP="00992831">
      <w:pPr>
        <w:pStyle w:val="CommentText"/>
      </w:pPr>
      <w:r>
        <w:t>Producto como servicio. Muy similar al anterior, la diferencia está en que es la marca o el fabricante quien ofrece la posibilidad a sus clientes de, en lugar de comprar, pagar por el uso del producto. El usuario deja de ser propietario y pasa a “alquilar” el producto en cuestión.</w:t>
      </w:r>
    </w:p>
  </w:comment>
  <w:comment w:id="5" w:author="MOYA PERALTA PAOLA ALEXANDRA" w:date="2023-11-01T20:31:00Z" w:initials="MPPA">
    <w:p w14:paraId="29CAA2EB" w14:textId="77777777" w:rsidR="00DC05B9" w:rsidRDefault="00DC05B9" w:rsidP="00C26285">
      <w:pPr>
        <w:pStyle w:val="CommentText"/>
      </w:pPr>
      <w:r>
        <w:rPr>
          <w:rStyle w:val="CommentReference"/>
        </w:rPr>
        <w:annotationRef/>
      </w:r>
      <w:r>
        <w:t>Texto alternativo: La infografía ilustra la gestión de recursos tanto renovables como finitos en un sistema circular. Los renovables, derivados de la agricultura, se transforman en materias primas bioquímicas y pueden regenerarse como biogás o reingresar al ciclo. Los recursos finitos, tras su uso en productos y servicios, se someten a un ciclo de reutilización buscando su restauración y minimización de desechos. En este sistema, el consumidor juega un papel vital, enfocándose en compartir, mantener y reducir impactos negativos.</w:t>
      </w:r>
    </w:p>
  </w:comment>
  <w:comment w:id="6" w:author="MOYA PERALTA PAOLA ALEXANDRA" w:date="2023-11-01T20:32:00Z" w:initials="MPPA">
    <w:p w14:paraId="639634F5" w14:textId="77777777" w:rsidR="001C3A4F" w:rsidRDefault="001C3A4F">
      <w:pPr>
        <w:pStyle w:val="CommentText"/>
      </w:pPr>
      <w:r>
        <w:rPr>
          <w:rStyle w:val="CommentReference"/>
        </w:rPr>
        <w:annotationRef/>
      </w:r>
      <w:r>
        <w:t>Texto descriptivo: La infografía representa la gestión de recursos renovables y finitos en un sistema circular. Por un lado, los recursos renovables provienen de la agricultura y recolección, siendo transformados en materias primas bioquímicas. Estas pasan por etapas de regeneración, donde se pueden convertir en biogás mediante digestión anaeróbica, o retornar al ciclo a través de cascadas. La finalidad es regenerar o sustituir materiales.</w:t>
      </w:r>
    </w:p>
    <w:p w14:paraId="147A9849" w14:textId="77777777" w:rsidR="001C3A4F" w:rsidRDefault="001C3A4F">
      <w:pPr>
        <w:pStyle w:val="CommentText"/>
      </w:pPr>
    </w:p>
    <w:p w14:paraId="3E30F6F8" w14:textId="77777777" w:rsidR="001C3A4F" w:rsidRDefault="001C3A4F">
      <w:pPr>
        <w:pStyle w:val="CommentText"/>
      </w:pPr>
      <w:r>
        <w:t>Por otro lado, los recursos finitos siguen un proceso que comienza con la fabricación de partes y productos, llegando a proveedores de servicios. Después de su uso, estos productos pueden ser recolectados y pasan por un ciclo de reutilización, que incluye reciclaje, renovación, re-fabricación, reuso y redistribución, buscando desmaterializar y restaurar.</w:t>
      </w:r>
    </w:p>
    <w:p w14:paraId="777F68C0" w14:textId="77777777" w:rsidR="001C3A4F" w:rsidRDefault="001C3A4F">
      <w:pPr>
        <w:pStyle w:val="CommentText"/>
      </w:pPr>
    </w:p>
    <w:p w14:paraId="24C65885" w14:textId="77777777" w:rsidR="001C3A4F" w:rsidRDefault="001C3A4F" w:rsidP="00B400F2">
      <w:pPr>
        <w:pStyle w:val="CommentText"/>
      </w:pPr>
      <w:r>
        <w:t>En ambos sistemas, el consumidor o usuario tiene un rol crucial, con el objetivo de minimizar pérdidas y externalidades negativas. El compartir y mantener también son prácticas clave en este modelo.</w:t>
      </w:r>
    </w:p>
  </w:comment>
  <w:comment w:id="7" w:author="MOYA PERALTA PAOLA ALEXANDRA" w:date="2023-11-01T20:45:00Z" w:initials="MPPA">
    <w:p w14:paraId="40FABECA" w14:textId="77777777" w:rsidR="00E25EF9" w:rsidRDefault="00E25EF9" w:rsidP="00DF6F41">
      <w:pPr>
        <w:pStyle w:val="CommentText"/>
      </w:pPr>
      <w:r>
        <w:rPr>
          <w:rStyle w:val="CommentReference"/>
        </w:rPr>
        <w:annotationRef/>
      </w:r>
      <w:r>
        <w:t>Texto alternativo: La infografía muestra la interconexión entre el capital, las motivaciones detrás de su asignación y las entidades que se benefician de él dentro del paradigma de la inversión con impacto social.</w:t>
      </w:r>
    </w:p>
  </w:comment>
  <w:comment w:id="8" w:author="MOYA PERALTA PAOLA ALEXANDRA" w:date="2023-11-01T20:48:00Z" w:initials="MPPA">
    <w:p w14:paraId="0C7D3767" w14:textId="77777777" w:rsidR="00F91263" w:rsidRDefault="00F91263" w:rsidP="009D5E59">
      <w:pPr>
        <w:pStyle w:val="CommentText"/>
      </w:pPr>
      <w:r>
        <w:rPr>
          <w:rStyle w:val="CommentReference"/>
        </w:rPr>
        <w:annotationRef/>
      </w:r>
      <w:r>
        <w:t>Texto descriptivo: La infografía muestra el ecosistema de la "Inversión con Impacto Social", destacando cómo distintas fuentes de capital, con motivaciones tanto sociales como económicas, fluyen hacia diferentes entidades y actividades. En el centro está el capital, proveniente de individuos, fondos de inversión, fundaciones, gobiernos y organismos internacionales. Este capital se dirige hacia actividades de filantropía y asistencia, gestionadas principalmente por ONGs, o hacia inversiones con enfoque económico, balanceando beneficios financieros con impacto social y medioambiental. En la base, se encuentran Empresas B, emprendedores sociales y cooperativas, que buscan un equilibrio entre objetivos económicos y sociales, y que pueden acceder a diversas formas de financiamiento.</w:t>
      </w:r>
    </w:p>
  </w:comment>
  <w:comment w:id="9" w:author="MOYA PERALTA PAOLA ALEXANDRA" w:date="2023-11-01T20:53:00Z" w:initials="MPPA">
    <w:p w14:paraId="1ACF6E61" w14:textId="77777777" w:rsidR="00B0698D" w:rsidRDefault="00B0698D">
      <w:pPr>
        <w:pStyle w:val="CommentText"/>
      </w:pPr>
      <w:r>
        <w:rPr>
          <w:rStyle w:val="CommentReference"/>
        </w:rPr>
        <w:annotationRef/>
      </w:r>
      <w:r>
        <w:t>Texto alternativo: La imagen  presenta cinco elementos clave relacionados con inversiones y su impacto:</w:t>
      </w:r>
    </w:p>
    <w:p w14:paraId="22CA5256" w14:textId="77777777" w:rsidR="00B0698D" w:rsidRDefault="00B0698D">
      <w:pPr>
        <w:pStyle w:val="CommentText"/>
      </w:pPr>
      <w:r>
        <w:t>Rentabilidad financiera.</w:t>
      </w:r>
    </w:p>
    <w:p w14:paraId="46C57194" w14:textId="77777777" w:rsidR="00B0698D" w:rsidRDefault="00B0698D">
      <w:pPr>
        <w:pStyle w:val="CommentText"/>
      </w:pPr>
      <w:r>
        <w:t>Impacto social.</w:t>
      </w:r>
    </w:p>
    <w:p w14:paraId="1FA3076B" w14:textId="77777777" w:rsidR="00B0698D" w:rsidRDefault="00B0698D">
      <w:pPr>
        <w:pStyle w:val="CommentText"/>
      </w:pPr>
      <w:r>
        <w:t>Intencionalidad y medición.</w:t>
      </w:r>
    </w:p>
    <w:p w14:paraId="4C6066BE" w14:textId="77777777" w:rsidR="00B0698D" w:rsidRDefault="00B0698D">
      <w:pPr>
        <w:pStyle w:val="CommentText"/>
      </w:pPr>
      <w:r>
        <w:t>Impacto ambiental.</w:t>
      </w:r>
    </w:p>
    <w:p w14:paraId="1FC8BA0C" w14:textId="77777777" w:rsidR="00B0698D" w:rsidRDefault="00B0698D" w:rsidP="00FB06EF">
      <w:pPr>
        <w:pStyle w:val="CommentText"/>
      </w:pPr>
      <w:r>
        <w:t>Ámbito geográfico.</w:t>
      </w:r>
    </w:p>
  </w:comment>
  <w:comment w:id="10" w:author="MOYA PERALTA PAOLA ALEXANDRA" w:date="2023-11-01T21:01:00Z" w:initials="MPPA">
    <w:p w14:paraId="1507A213" w14:textId="77777777" w:rsidR="002A5448" w:rsidRDefault="00073880" w:rsidP="00384FAB">
      <w:pPr>
        <w:pStyle w:val="CommentText"/>
      </w:pPr>
      <w:r>
        <w:rPr>
          <w:rStyle w:val="CommentReference"/>
        </w:rPr>
        <w:annotationRef/>
      </w:r>
      <w:r w:rsidR="002A5448">
        <w:t>Texto alternativo: Un producto de ecodiseño utiliza menos material, es fácilmente reciclable, incorpora materiales biológicos, es duradero, multifuncional y reutilizable. Además, reduce emisiones y es innovador en su diseño.</w:t>
      </w:r>
    </w:p>
  </w:comment>
  <w:comment w:id="11" w:author="MOYA PERALTA PAOLA ALEXANDRA" w:date="2023-11-01T21:12:00Z" w:initials="MPPA">
    <w:p w14:paraId="02877913" w14:textId="77777777" w:rsidR="007546F5" w:rsidRDefault="007546F5" w:rsidP="004D2B07">
      <w:pPr>
        <w:pStyle w:val="CommentText"/>
      </w:pPr>
      <w:r>
        <w:rPr>
          <w:rStyle w:val="CommentReference"/>
        </w:rPr>
        <w:annotationRef/>
      </w:r>
      <w:r>
        <w:t>Texto alternativo: La figura ilustra acciones para una gestión sostenible: evaluar proyectos ambientales y sociales, definir estrategias de sostenibilidad, aliar con grupos clave, adoptar buenas prácticas, usar tecnologías limpias, seguir la economía circular y optar por materias primas biodegradables. Todas están interconectadas en un ciclo, mostrando su interdependencia.</w:t>
      </w:r>
    </w:p>
  </w:comment>
  <w:comment w:id="12" w:author="MOYA PERALTA PAOLA ALEXANDRA" w:date="2023-11-01T21:12:00Z" w:initials="MPPA">
    <w:p w14:paraId="37461D93" w14:textId="77777777" w:rsidR="007546F5" w:rsidRDefault="007546F5" w:rsidP="00C455B4">
      <w:pPr>
        <w:pStyle w:val="CommentText"/>
      </w:pPr>
      <w:r>
        <w:rPr>
          <w:rStyle w:val="CommentReference"/>
        </w:rPr>
        <w:annotationRef/>
      </w:r>
      <w:r>
        <w:t>Texto descriptivo: La figura representa diversas acciones para una gestión sostenible. Estas acciones incluyen evaluar constantemente los proyectos desde una perspectiva ambiental y social, establecer una estrategia de sostenibilidad, crear alianzas con grupos clave, implementar buenas prácticas de sostenibilidad, priorizar el uso de tecnologías limpias, implementar principios de economía circular, buscar materias primas biodegradables y medir el impacto ambiental de los proyectos. Estas acciones están conectadas en un ciclo continuo, simbolizando la interdependencia y la necesidad de considerar todas ellas para lograr una gestión sostenible completa.</w:t>
      </w:r>
    </w:p>
  </w:comment>
  <w:comment w:id="13" w:author="MOYA PERALTA PAOLA ALEXANDRA" w:date="2023-11-01T21:20:00Z" w:initials="MPPA">
    <w:p w14:paraId="30189534" w14:textId="77777777" w:rsidR="004E3E96" w:rsidRDefault="004E3E96" w:rsidP="00005DC5">
      <w:pPr>
        <w:pStyle w:val="CommentText"/>
      </w:pPr>
      <w:r>
        <w:rPr>
          <w:rStyle w:val="CommentReference"/>
        </w:rPr>
        <w:annotationRef/>
      </w:r>
      <w:r>
        <w:t>Texto alternativo: La figura muestra una pirámide estructurada en niveles. Desde arriba hacia abajo, los niveles son: Ley 373 de 1997, Decreto 1090 de 2018, Política Nacional de Gestión del Recurso Hídrico y Política Nacional de Educación. Cada nivel representa la importancia o jerarquía de las leyes y políticas mencionadas.</w:t>
      </w:r>
    </w:p>
  </w:comment>
  <w:comment w:id="14" w:author="MOYA PERALTA PAOLA ALEXANDRA" w:date="2023-11-01T21:31:00Z" w:initials="MPPA">
    <w:p w14:paraId="32340E27" w14:textId="77777777" w:rsidR="00F8704A" w:rsidRDefault="00F8704A" w:rsidP="007441DC">
      <w:pPr>
        <w:pStyle w:val="CommentText"/>
      </w:pPr>
      <w:r>
        <w:rPr>
          <w:rStyle w:val="CommentReference"/>
        </w:rPr>
        <w:annotationRef/>
      </w:r>
      <w:r>
        <w:t>Texto alternativo: El diagrama ilustra la distribución de diferentes fuentes de energía hacia diversos sectores en un escenario nacional. las fuentes, que incluyen diesel oil, bagazo, entre otras, se dirigen hacia sectores como comercial/público, industrial, residencial y transporte. en el resumen del flujo energético, se destaca la energía útil con 407, ineficiencia con 511 y perdidas" con 226, utilizando la unidad de medida "PJ".</w:t>
      </w:r>
    </w:p>
  </w:comment>
  <w:comment w:id="15" w:author="MOYA PERALTA PAOLA ALEXANDRA" w:date="2023-11-01T21:35:00Z" w:initials="MPPA">
    <w:p w14:paraId="6CC3440A" w14:textId="77777777" w:rsidR="007F5876" w:rsidRDefault="007F5876" w:rsidP="00487F03">
      <w:pPr>
        <w:pStyle w:val="CommentText"/>
      </w:pPr>
      <w:r>
        <w:rPr>
          <w:rStyle w:val="CommentReference"/>
        </w:rPr>
        <w:annotationRef/>
      </w:r>
      <w:r>
        <w:t>Texto alternativo: La figura muestra el impacto de la implementación de los Sistemas de Gestión de Energía SGen en Colombia. Se destaca la presencia en 7 regiones, incluyendo Barranquilla, Norte de Santander, Santander, Boyacá, Eje Cafetero, Valle del Cauca y Bta/Cundinamarca. Gracias a esta implementación, 113 industrias han sido atendidas. En términos de capacitación, 22 mujeres y 129 técnicos han sido capacitados. Además, se han establecido 3 convenios con universidades RECIEE.</w:t>
      </w:r>
    </w:p>
  </w:comment>
  <w:comment w:id="16" w:author="MOYA PERALTA PAOLA ALEXANDRA" w:date="2023-11-01T21:41:00Z" w:initials="MPPA">
    <w:p w14:paraId="79BC0358" w14:textId="77777777" w:rsidR="00934A27" w:rsidRDefault="00934A27" w:rsidP="00A82107">
      <w:pPr>
        <w:pStyle w:val="CommentText"/>
      </w:pPr>
      <w:r>
        <w:rPr>
          <w:rStyle w:val="CommentReference"/>
        </w:rPr>
        <w:annotationRef/>
      </w:r>
      <w:r>
        <w:t xml:space="preserve">Texto alternativo: La figura muestra una pirámide de cinco niveles que representa diferentes normativas en orden jerárquico. Comenzando desde la cima, las normativas son: Ley 697 de 2001, Decreto 3683 de 2003, Decreto 2688 de 2008, Resolución UPME 196 de 2020 y, en la base, la Resolución 40156 de 2022 - MME. </w:t>
      </w:r>
    </w:p>
  </w:comment>
  <w:comment w:id="17" w:author="MOYA PERALTA PAOLA ALEXANDRA" w:date="2023-11-01T21:44:00Z" w:initials="MPPA">
    <w:p w14:paraId="59437DC8" w14:textId="77777777" w:rsidR="00083DA1" w:rsidRDefault="00083DA1">
      <w:pPr>
        <w:pStyle w:val="CommentText"/>
      </w:pPr>
      <w:r>
        <w:rPr>
          <w:rStyle w:val="CommentReference"/>
        </w:rPr>
        <w:annotationRef/>
      </w:r>
      <w:r>
        <w:t xml:space="preserve">La imagen detalla fórmulas relacionadas con la eficiencia energética. </w:t>
      </w:r>
    </w:p>
    <w:p w14:paraId="0D3D3BCC" w14:textId="77777777" w:rsidR="00083DA1" w:rsidRDefault="00083DA1">
      <w:pPr>
        <w:pStyle w:val="CommentText"/>
      </w:pPr>
      <w:r>
        <w:t>Se sabe que:</w:t>
      </w:r>
    </w:p>
    <w:p w14:paraId="012BC84C" w14:textId="77777777" w:rsidR="00083DA1" w:rsidRDefault="00083DA1">
      <w:pPr>
        <w:pStyle w:val="CommentText"/>
      </w:pPr>
      <w:r>
        <w:t>Energía consumida = Energía aprovechada + Pérdidas</w:t>
      </w:r>
    </w:p>
    <w:p w14:paraId="07AFAE28" w14:textId="77777777" w:rsidR="00083DA1" w:rsidRDefault="00083DA1">
      <w:pPr>
        <w:pStyle w:val="CommentText"/>
      </w:pPr>
    </w:p>
    <w:p w14:paraId="79B8DDE4" w14:textId="77777777" w:rsidR="00083DA1" w:rsidRDefault="00083DA1">
      <w:pPr>
        <w:pStyle w:val="CommentText"/>
      </w:pPr>
      <w:r>
        <w:t>Pérdidas:</w:t>
      </w:r>
    </w:p>
    <w:p w14:paraId="4425635C" w14:textId="77777777" w:rsidR="00083DA1" w:rsidRDefault="00083DA1">
      <w:pPr>
        <w:pStyle w:val="CommentText"/>
      </w:pPr>
      <w:r>
        <w:t>% Pérdidas = Pérdidas / Energía consumida</w:t>
      </w:r>
    </w:p>
    <w:p w14:paraId="69619577" w14:textId="77777777" w:rsidR="00083DA1" w:rsidRDefault="00083DA1">
      <w:pPr>
        <w:pStyle w:val="CommentText"/>
      </w:pPr>
    </w:p>
    <w:p w14:paraId="5FAFD649" w14:textId="77777777" w:rsidR="00083DA1" w:rsidRDefault="00083DA1">
      <w:pPr>
        <w:pStyle w:val="CommentText"/>
      </w:pPr>
      <w:r>
        <w:t>Eficiencia del proceso:</w:t>
      </w:r>
    </w:p>
    <w:p w14:paraId="77BCA979" w14:textId="77777777" w:rsidR="00083DA1" w:rsidRDefault="00083DA1">
      <w:pPr>
        <w:pStyle w:val="CommentText"/>
      </w:pPr>
      <w:r>
        <w:t>Eficiencia del proceso = Energía aprovechada / Energía consumida</w:t>
      </w:r>
    </w:p>
    <w:p w14:paraId="1BBE89EF" w14:textId="77777777" w:rsidR="00083DA1" w:rsidRDefault="00083DA1">
      <w:pPr>
        <w:pStyle w:val="CommentText"/>
      </w:pPr>
    </w:p>
    <w:p w14:paraId="77BE5CC7" w14:textId="77777777" w:rsidR="00083DA1" w:rsidRDefault="00083DA1">
      <w:pPr>
        <w:pStyle w:val="CommentText"/>
      </w:pPr>
      <w:r>
        <w:t>Entonces:</w:t>
      </w:r>
    </w:p>
    <w:p w14:paraId="384B33F4" w14:textId="77777777" w:rsidR="00083DA1" w:rsidRDefault="00083DA1" w:rsidP="00FC34EE">
      <w:pPr>
        <w:pStyle w:val="CommentText"/>
      </w:pPr>
      <w:r>
        <w:t>Eficiencia del proceso = 100% - % Pérdidas</w:t>
      </w:r>
    </w:p>
  </w:comment>
  <w:comment w:id="18" w:author="MOYA PERALTA PAOLA ALEXANDRA" w:date="2023-11-01T21:53:00Z" w:initials="MPPA">
    <w:p w14:paraId="1CEE892E" w14:textId="77777777" w:rsidR="00BE4DA9" w:rsidRDefault="00BE4DA9" w:rsidP="000078D3">
      <w:pPr>
        <w:pStyle w:val="CommentText"/>
      </w:pPr>
      <w:r>
        <w:rPr>
          <w:rStyle w:val="CommentReference"/>
        </w:rPr>
        <w:annotationRef/>
      </w:r>
      <w:r>
        <w:t>Texto alternativo: La figura destaca tres tipos de indicadores comerciales: financieros, para medir rentabilidad y gestionar gastos e ingresos; de cliente, enfocados en la satisfacción y retención del cliente, y de eficacia de campañas de marketing; y de proceso, para monitorear la calidad del producto y la eficiencia operativa.</w:t>
      </w:r>
    </w:p>
  </w:comment>
  <w:comment w:id="19" w:author="MOYA PERALTA PAOLA ALEXANDRA" w:date="2023-11-01T21:54:00Z" w:initials="MPPA">
    <w:p w14:paraId="5E57D924" w14:textId="77777777" w:rsidR="00BE4DA9" w:rsidRDefault="00BE4DA9">
      <w:pPr>
        <w:pStyle w:val="CommentText"/>
      </w:pPr>
      <w:r>
        <w:rPr>
          <w:rStyle w:val="CommentReference"/>
        </w:rPr>
        <w:annotationRef/>
      </w:r>
      <w:r>
        <w:t xml:space="preserve">Texto descriptivo; La figura muestra los indicadores comerciales estos son: </w:t>
      </w:r>
    </w:p>
    <w:p w14:paraId="6B32156A" w14:textId="77777777" w:rsidR="00BE4DA9" w:rsidRDefault="00BE4DA9">
      <w:pPr>
        <w:pStyle w:val="CommentText"/>
      </w:pPr>
    </w:p>
    <w:p w14:paraId="7B6C6D74" w14:textId="77777777" w:rsidR="00BE4DA9" w:rsidRDefault="00BE4DA9">
      <w:pPr>
        <w:pStyle w:val="CommentText"/>
      </w:pPr>
      <w:r>
        <w:t>Indicadores comerciales financieros. Es uno de los indicadores más importantes ya que permite medir la rentabilidad, con el objetivo de que las organizaciones identifiquen la forma de reducir y administrar el gasto frente a los ingresos reales y proyectados.</w:t>
      </w:r>
    </w:p>
    <w:p w14:paraId="09AFF55A" w14:textId="77777777" w:rsidR="00BE4DA9" w:rsidRDefault="00BE4DA9">
      <w:pPr>
        <w:pStyle w:val="CommentText"/>
      </w:pPr>
    </w:p>
    <w:p w14:paraId="3E643B10" w14:textId="77777777" w:rsidR="00BE4DA9" w:rsidRDefault="00BE4DA9">
      <w:pPr>
        <w:pStyle w:val="CommentText"/>
      </w:pPr>
      <w:r>
        <w:t>Indicadores comerciales de cliente. Este indicador permite medir la satisfacción y retención de clientes, ayuda a evaluar la rentabilidad de las diferentes campañas de marketing que implementa la organización.</w:t>
      </w:r>
    </w:p>
    <w:p w14:paraId="263AA596" w14:textId="77777777" w:rsidR="00BE4DA9" w:rsidRDefault="00BE4DA9">
      <w:pPr>
        <w:pStyle w:val="CommentText"/>
      </w:pPr>
    </w:p>
    <w:p w14:paraId="2FA454B6" w14:textId="77777777" w:rsidR="00BE4DA9" w:rsidRDefault="00BE4DA9" w:rsidP="0059344F">
      <w:pPr>
        <w:pStyle w:val="CommentText"/>
      </w:pPr>
      <w:r>
        <w:t>Indicadores de proceso. Este indicador considera monitorizar el porcentaje de defectos del producto y la eficiencia de la organización, frente a las unidades producidas cada hora y que porcentaje de tiempo estuvo funcionando la planta.</w:t>
      </w:r>
    </w:p>
  </w:comment>
  <w:comment w:id="20" w:author="MOYA PERALTA PAOLA ALEXANDRA" w:date="2023-11-01T23:10:00Z" w:initials="MPPA">
    <w:p w14:paraId="4687CA18" w14:textId="77777777" w:rsidR="00E20A93" w:rsidRDefault="001D7A18" w:rsidP="00103D90">
      <w:pPr>
        <w:pStyle w:val="CommentText"/>
      </w:pPr>
      <w:r>
        <w:rPr>
          <w:rStyle w:val="CommentReference"/>
        </w:rPr>
        <w:annotationRef/>
      </w:r>
      <w:r w:rsidR="00E20A93">
        <w:t xml:space="preserve">Texto alternativo: La figura despliega un esquema estructurado sobre sostenibilidad y economía circular. Bajo el encabezado indicadores, se abordan aspectos financieros, ambientales y comerciales. En tipos de programas, se resaltan iniciativas centradas en el agua, la energía y la gestión de indicadores. La comunicación enfatiza la importancia de transmitir atributos ambientales, fidelizar al consumidor y destacar beneficios.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498803" w15:done="0"/>
  <w15:commentEx w15:paraId="423D5BCD" w15:paraIdParent="0C498803" w15:done="0"/>
  <w15:commentEx w15:paraId="2C841949" w15:done="0"/>
  <w15:commentEx w15:paraId="1525A618" w15:done="0"/>
  <w15:commentEx w15:paraId="6A4BCE20" w15:paraIdParent="1525A618" w15:done="0"/>
  <w15:commentEx w15:paraId="29CAA2EB" w15:done="0"/>
  <w15:commentEx w15:paraId="24C65885" w15:paraIdParent="29CAA2EB" w15:done="0"/>
  <w15:commentEx w15:paraId="40FABECA" w15:done="0"/>
  <w15:commentEx w15:paraId="0C7D3767" w15:paraIdParent="40FABECA" w15:done="0"/>
  <w15:commentEx w15:paraId="1FC8BA0C" w15:done="0"/>
  <w15:commentEx w15:paraId="1507A213" w15:done="0"/>
  <w15:commentEx w15:paraId="02877913" w15:done="0"/>
  <w15:commentEx w15:paraId="37461D93" w15:paraIdParent="02877913" w15:done="0"/>
  <w15:commentEx w15:paraId="30189534" w15:done="0"/>
  <w15:commentEx w15:paraId="32340E27" w15:done="0"/>
  <w15:commentEx w15:paraId="6CC3440A" w15:done="0"/>
  <w15:commentEx w15:paraId="79BC0358" w15:done="0"/>
  <w15:commentEx w15:paraId="384B33F4" w15:done="0"/>
  <w15:commentEx w15:paraId="1CEE892E" w15:done="0"/>
  <w15:commentEx w15:paraId="2FA454B6" w15:paraIdParent="1CEE892E" w15:done="0"/>
  <w15:commentEx w15:paraId="4687CA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3996AC8" w16cex:dateUtc="2023-11-02T00:45:00Z"/>
  <w16cex:commentExtensible w16cex:durableId="76159E92" w16cex:dateUtc="2023-11-02T00:50:00Z"/>
  <w16cex:commentExtensible w16cex:durableId="4E68B598" w16cex:dateUtc="2023-11-02T01:03:00Z"/>
  <w16cex:commentExtensible w16cex:durableId="59C28E18" w16cex:dateUtc="2023-11-02T01:21:00Z"/>
  <w16cex:commentExtensible w16cex:durableId="07D8E6D8" w16cex:dateUtc="2023-11-02T01:22:00Z"/>
  <w16cex:commentExtensible w16cex:durableId="1E35933D" w16cex:dateUtc="2023-11-02T01:31:00Z"/>
  <w16cex:commentExtensible w16cex:durableId="76E7F98E" w16cex:dateUtc="2023-11-02T01:32:00Z"/>
  <w16cex:commentExtensible w16cex:durableId="14C7B906" w16cex:dateUtc="2023-11-02T01:45:00Z"/>
  <w16cex:commentExtensible w16cex:durableId="650FDB99" w16cex:dateUtc="2023-11-02T01:48:00Z"/>
  <w16cex:commentExtensible w16cex:durableId="447ED051" w16cex:dateUtc="2023-11-02T01:53:00Z"/>
  <w16cex:commentExtensible w16cex:durableId="616DAFFB" w16cex:dateUtc="2023-11-02T02:01:00Z"/>
  <w16cex:commentExtensible w16cex:durableId="0937E423" w16cex:dateUtc="2023-11-02T02:12:00Z"/>
  <w16cex:commentExtensible w16cex:durableId="47D7A3B2" w16cex:dateUtc="2023-11-02T02:12:00Z"/>
  <w16cex:commentExtensible w16cex:durableId="0AFF2E3C" w16cex:dateUtc="2023-11-02T02:20:00Z"/>
  <w16cex:commentExtensible w16cex:durableId="764BC815" w16cex:dateUtc="2023-11-02T02:31:00Z"/>
  <w16cex:commentExtensible w16cex:durableId="3ACCFF59" w16cex:dateUtc="2023-11-02T02:35:00Z"/>
  <w16cex:commentExtensible w16cex:durableId="1909B508" w16cex:dateUtc="2023-11-02T02:41:00Z"/>
  <w16cex:commentExtensible w16cex:durableId="3D569050" w16cex:dateUtc="2023-11-02T02:44:00Z"/>
  <w16cex:commentExtensible w16cex:durableId="4F4FF031" w16cex:dateUtc="2023-11-02T02:53:00Z"/>
  <w16cex:commentExtensible w16cex:durableId="53B0E0F0" w16cex:dateUtc="2023-11-02T02:54:00Z"/>
  <w16cex:commentExtensible w16cex:durableId="061F300B" w16cex:dateUtc="2023-11-02T0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498803" w16cid:durableId="43996AC8"/>
  <w16cid:commentId w16cid:paraId="423D5BCD" w16cid:durableId="76159E92"/>
  <w16cid:commentId w16cid:paraId="2C841949" w16cid:durableId="4E68B598"/>
  <w16cid:commentId w16cid:paraId="1525A618" w16cid:durableId="59C28E18"/>
  <w16cid:commentId w16cid:paraId="6A4BCE20" w16cid:durableId="07D8E6D8"/>
  <w16cid:commentId w16cid:paraId="29CAA2EB" w16cid:durableId="1E35933D"/>
  <w16cid:commentId w16cid:paraId="24C65885" w16cid:durableId="76E7F98E"/>
  <w16cid:commentId w16cid:paraId="40FABECA" w16cid:durableId="14C7B906"/>
  <w16cid:commentId w16cid:paraId="0C7D3767" w16cid:durableId="650FDB99"/>
  <w16cid:commentId w16cid:paraId="1FC8BA0C" w16cid:durableId="447ED051"/>
  <w16cid:commentId w16cid:paraId="1507A213" w16cid:durableId="616DAFFB"/>
  <w16cid:commentId w16cid:paraId="02877913" w16cid:durableId="0937E423"/>
  <w16cid:commentId w16cid:paraId="37461D93" w16cid:durableId="47D7A3B2"/>
  <w16cid:commentId w16cid:paraId="30189534" w16cid:durableId="0AFF2E3C"/>
  <w16cid:commentId w16cid:paraId="32340E27" w16cid:durableId="764BC815"/>
  <w16cid:commentId w16cid:paraId="6CC3440A" w16cid:durableId="3ACCFF59"/>
  <w16cid:commentId w16cid:paraId="79BC0358" w16cid:durableId="1909B508"/>
  <w16cid:commentId w16cid:paraId="384B33F4" w16cid:durableId="3D569050"/>
  <w16cid:commentId w16cid:paraId="1CEE892E" w16cid:durableId="4F4FF031"/>
  <w16cid:commentId w16cid:paraId="2FA454B6" w16cid:durableId="53B0E0F0"/>
  <w16cid:commentId w16cid:paraId="4687CA18" w16cid:durableId="061F3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2D149" w14:textId="77777777" w:rsidR="00B730E3" w:rsidRDefault="00B730E3">
      <w:pPr>
        <w:spacing w:line="240" w:lineRule="auto"/>
      </w:pPr>
      <w:r>
        <w:separator/>
      </w:r>
    </w:p>
  </w:endnote>
  <w:endnote w:type="continuationSeparator" w:id="0">
    <w:p w14:paraId="6B058B6F" w14:textId="77777777" w:rsidR="00B730E3" w:rsidRDefault="00B730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47" w14:textId="77777777" w:rsidR="00406DCA" w:rsidRDefault="00406DCA">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48" w14:textId="77777777" w:rsidR="00406DCA" w:rsidRDefault="00406DCA">
    <w:pPr>
      <w:spacing w:line="240" w:lineRule="auto"/>
      <w:ind w:left="-2" w:hanging="2"/>
      <w:jc w:val="right"/>
      <w:rPr>
        <w:rFonts w:ascii="Times New Roman" w:eastAsia="Times New Roman" w:hAnsi="Times New Roman" w:cs="Times New Roman"/>
        <w:sz w:val="24"/>
        <w:szCs w:val="24"/>
      </w:rPr>
    </w:pPr>
  </w:p>
  <w:p w14:paraId="00000349" w14:textId="77777777" w:rsidR="00406DCA" w:rsidRDefault="00406DCA">
    <w:pPr>
      <w:spacing w:line="240" w:lineRule="auto"/>
      <w:rPr>
        <w:rFonts w:ascii="Times New Roman" w:eastAsia="Times New Roman" w:hAnsi="Times New Roman" w:cs="Times New Roman"/>
        <w:sz w:val="24"/>
        <w:szCs w:val="24"/>
      </w:rPr>
    </w:pPr>
  </w:p>
  <w:p w14:paraId="0000034A" w14:textId="77777777" w:rsidR="00406DCA" w:rsidRDefault="00406DC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4B" w14:textId="77777777" w:rsidR="00406DCA" w:rsidRDefault="00406DC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38AC5" w14:textId="77777777" w:rsidR="00B730E3" w:rsidRDefault="00B730E3">
      <w:pPr>
        <w:spacing w:line="240" w:lineRule="auto"/>
      </w:pPr>
      <w:r>
        <w:separator/>
      </w:r>
    </w:p>
  </w:footnote>
  <w:footnote w:type="continuationSeparator" w:id="0">
    <w:p w14:paraId="7953CE39" w14:textId="77777777" w:rsidR="00B730E3" w:rsidRDefault="00B730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45" w14:textId="77777777" w:rsidR="00406DCA"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53ABE636" wp14:editId="04AB8CCC">
          <wp:simplePos x="0" y="0"/>
          <wp:positionH relativeFrom="margin">
            <wp:align>center</wp:align>
          </wp:positionH>
          <wp:positionV relativeFrom="page">
            <wp:posOffset>276225</wp:posOffset>
          </wp:positionV>
          <wp:extent cx="629920" cy="588645"/>
          <wp:effectExtent l="0" t="0" r="0" b="0"/>
          <wp:wrapNone/>
          <wp:docPr id="1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46" w14:textId="77777777" w:rsidR="00406DCA" w:rsidRDefault="00406DCA">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458"/>
    <w:multiLevelType w:val="multilevel"/>
    <w:tmpl w:val="FDAEAB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62975BD"/>
    <w:multiLevelType w:val="multilevel"/>
    <w:tmpl w:val="5BDEE28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ECE327E"/>
    <w:multiLevelType w:val="multilevel"/>
    <w:tmpl w:val="735AB6F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26FE2803"/>
    <w:multiLevelType w:val="hybridMultilevel"/>
    <w:tmpl w:val="BC82386A"/>
    <w:lvl w:ilvl="0" w:tplc="2BE67694">
      <w:start w:val="1"/>
      <w:numFmt w:val="bullet"/>
      <w:lvlText w:val=""/>
      <w:lvlJc w:val="left"/>
      <w:pPr>
        <w:ind w:left="36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CBE3F35"/>
    <w:multiLevelType w:val="multilevel"/>
    <w:tmpl w:val="3BE8C1F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19B3373"/>
    <w:multiLevelType w:val="multilevel"/>
    <w:tmpl w:val="0082D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81D7A3D"/>
    <w:multiLevelType w:val="multilevel"/>
    <w:tmpl w:val="7E7CBF8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BC7032F"/>
    <w:multiLevelType w:val="hybridMultilevel"/>
    <w:tmpl w:val="BF4EA664"/>
    <w:lvl w:ilvl="0" w:tplc="583EB484">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1BB2CC1"/>
    <w:multiLevelType w:val="multilevel"/>
    <w:tmpl w:val="2DEE777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675D18F3"/>
    <w:multiLevelType w:val="multilevel"/>
    <w:tmpl w:val="8D3E2A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7735600"/>
    <w:multiLevelType w:val="multilevel"/>
    <w:tmpl w:val="258E37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90D2F8A"/>
    <w:multiLevelType w:val="multilevel"/>
    <w:tmpl w:val="ED3CC1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56197409">
    <w:abstractNumId w:val="2"/>
  </w:num>
  <w:num w:numId="2" w16cid:durableId="104077148">
    <w:abstractNumId w:val="0"/>
  </w:num>
  <w:num w:numId="3" w16cid:durableId="313067044">
    <w:abstractNumId w:val="5"/>
  </w:num>
  <w:num w:numId="4" w16cid:durableId="145560958">
    <w:abstractNumId w:val="11"/>
  </w:num>
  <w:num w:numId="5" w16cid:durableId="1128281805">
    <w:abstractNumId w:val="9"/>
  </w:num>
  <w:num w:numId="6" w16cid:durableId="796996941">
    <w:abstractNumId w:val="4"/>
  </w:num>
  <w:num w:numId="7" w16cid:durableId="102266457">
    <w:abstractNumId w:val="1"/>
  </w:num>
  <w:num w:numId="8" w16cid:durableId="616179031">
    <w:abstractNumId w:val="8"/>
  </w:num>
  <w:num w:numId="9" w16cid:durableId="531768187">
    <w:abstractNumId w:val="10"/>
  </w:num>
  <w:num w:numId="10" w16cid:durableId="710151078">
    <w:abstractNumId w:val="6"/>
  </w:num>
  <w:num w:numId="11" w16cid:durableId="820535010">
    <w:abstractNumId w:val="7"/>
  </w:num>
  <w:num w:numId="12" w16cid:durableId="81710963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DCA"/>
    <w:rsid w:val="00011DE8"/>
    <w:rsid w:val="00014EB4"/>
    <w:rsid w:val="00057C69"/>
    <w:rsid w:val="00062181"/>
    <w:rsid w:val="00072E0D"/>
    <w:rsid w:val="00073880"/>
    <w:rsid w:val="00083DA1"/>
    <w:rsid w:val="000C3E8C"/>
    <w:rsid w:val="00110C16"/>
    <w:rsid w:val="00164128"/>
    <w:rsid w:val="00164EA3"/>
    <w:rsid w:val="00181765"/>
    <w:rsid w:val="001846B6"/>
    <w:rsid w:val="0018642F"/>
    <w:rsid w:val="00191636"/>
    <w:rsid w:val="001A00DC"/>
    <w:rsid w:val="001C3A4F"/>
    <w:rsid w:val="001D7A18"/>
    <w:rsid w:val="002155AB"/>
    <w:rsid w:val="00245FB2"/>
    <w:rsid w:val="00257CEB"/>
    <w:rsid w:val="002921CC"/>
    <w:rsid w:val="002A5448"/>
    <w:rsid w:val="002C01D5"/>
    <w:rsid w:val="002D3EF4"/>
    <w:rsid w:val="002E6A7B"/>
    <w:rsid w:val="002E7F41"/>
    <w:rsid w:val="002F2E32"/>
    <w:rsid w:val="003204D4"/>
    <w:rsid w:val="00335AC6"/>
    <w:rsid w:val="003401B8"/>
    <w:rsid w:val="003441B6"/>
    <w:rsid w:val="00354903"/>
    <w:rsid w:val="003A3FC1"/>
    <w:rsid w:val="003C1604"/>
    <w:rsid w:val="003E1D1B"/>
    <w:rsid w:val="00406DCA"/>
    <w:rsid w:val="00413107"/>
    <w:rsid w:val="004471F4"/>
    <w:rsid w:val="00461467"/>
    <w:rsid w:val="00482AA1"/>
    <w:rsid w:val="004A12C5"/>
    <w:rsid w:val="004A303A"/>
    <w:rsid w:val="004A3EEA"/>
    <w:rsid w:val="004C4E95"/>
    <w:rsid w:val="004E3E96"/>
    <w:rsid w:val="00507E77"/>
    <w:rsid w:val="00542686"/>
    <w:rsid w:val="00553D51"/>
    <w:rsid w:val="00567104"/>
    <w:rsid w:val="005B2E9C"/>
    <w:rsid w:val="005C586F"/>
    <w:rsid w:val="005D3254"/>
    <w:rsid w:val="005D5368"/>
    <w:rsid w:val="005E2131"/>
    <w:rsid w:val="005E6459"/>
    <w:rsid w:val="006224B4"/>
    <w:rsid w:val="00643030"/>
    <w:rsid w:val="00666EA2"/>
    <w:rsid w:val="006A60FD"/>
    <w:rsid w:val="006E2571"/>
    <w:rsid w:val="006E701C"/>
    <w:rsid w:val="006F227D"/>
    <w:rsid w:val="006F489A"/>
    <w:rsid w:val="00704D44"/>
    <w:rsid w:val="007113F4"/>
    <w:rsid w:val="00712284"/>
    <w:rsid w:val="007174B7"/>
    <w:rsid w:val="007340EA"/>
    <w:rsid w:val="00754445"/>
    <w:rsid w:val="007546F5"/>
    <w:rsid w:val="00770837"/>
    <w:rsid w:val="00791279"/>
    <w:rsid w:val="007E111F"/>
    <w:rsid w:val="007F5876"/>
    <w:rsid w:val="007F5FA2"/>
    <w:rsid w:val="008071BB"/>
    <w:rsid w:val="00832365"/>
    <w:rsid w:val="008475D5"/>
    <w:rsid w:val="008773A5"/>
    <w:rsid w:val="008A7EBB"/>
    <w:rsid w:val="008B2BA2"/>
    <w:rsid w:val="008D02FA"/>
    <w:rsid w:val="008D7160"/>
    <w:rsid w:val="008F4B5D"/>
    <w:rsid w:val="009004BC"/>
    <w:rsid w:val="009121D9"/>
    <w:rsid w:val="0091362A"/>
    <w:rsid w:val="00913B30"/>
    <w:rsid w:val="00934A27"/>
    <w:rsid w:val="00934D99"/>
    <w:rsid w:val="00970DAE"/>
    <w:rsid w:val="0098731C"/>
    <w:rsid w:val="009901A0"/>
    <w:rsid w:val="009C5476"/>
    <w:rsid w:val="009E6317"/>
    <w:rsid w:val="00A04D56"/>
    <w:rsid w:val="00A4416C"/>
    <w:rsid w:val="00A65CFD"/>
    <w:rsid w:val="00A853C1"/>
    <w:rsid w:val="00A87184"/>
    <w:rsid w:val="00AC7C8F"/>
    <w:rsid w:val="00AD3982"/>
    <w:rsid w:val="00B0251B"/>
    <w:rsid w:val="00B0698D"/>
    <w:rsid w:val="00B14D65"/>
    <w:rsid w:val="00B373B7"/>
    <w:rsid w:val="00B730E3"/>
    <w:rsid w:val="00B7411C"/>
    <w:rsid w:val="00BE1A50"/>
    <w:rsid w:val="00BE4DA9"/>
    <w:rsid w:val="00C0419E"/>
    <w:rsid w:val="00C90F2C"/>
    <w:rsid w:val="00CC55CD"/>
    <w:rsid w:val="00CD5E4D"/>
    <w:rsid w:val="00CD74C5"/>
    <w:rsid w:val="00D034DF"/>
    <w:rsid w:val="00D320D6"/>
    <w:rsid w:val="00D8067F"/>
    <w:rsid w:val="00D81E1C"/>
    <w:rsid w:val="00D83C88"/>
    <w:rsid w:val="00D93C97"/>
    <w:rsid w:val="00D97245"/>
    <w:rsid w:val="00DA0F04"/>
    <w:rsid w:val="00DC05B9"/>
    <w:rsid w:val="00DC08F4"/>
    <w:rsid w:val="00DC0DC6"/>
    <w:rsid w:val="00DF5002"/>
    <w:rsid w:val="00E20A93"/>
    <w:rsid w:val="00E25EF9"/>
    <w:rsid w:val="00E35F22"/>
    <w:rsid w:val="00E4710B"/>
    <w:rsid w:val="00E52079"/>
    <w:rsid w:val="00E52815"/>
    <w:rsid w:val="00E66BC9"/>
    <w:rsid w:val="00E703E3"/>
    <w:rsid w:val="00ED71F1"/>
    <w:rsid w:val="00ED769D"/>
    <w:rsid w:val="00F04D13"/>
    <w:rsid w:val="00F535C6"/>
    <w:rsid w:val="00F64323"/>
    <w:rsid w:val="00F8643A"/>
    <w:rsid w:val="00F8704A"/>
    <w:rsid w:val="00F91263"/>
    <w:rsid w:val="00FC15F5"/>
    <w:rsid w:val="00FC3400"/>
    <w:rsid w:val="00FC51ED"/>
    <w:rsid w:val="00FE07A1"/>
    <w:rsid w:val="00FE5BE0"/>
    <w:rsid w:val="00FF2D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A722"/>
  <w15:docId w15:val="{E8CC647B-1C36-46E1-8B17-4FD60022D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45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5"/>
    <w:tblPr>
      <w:tblStyleRowBandSize w:val="1"/>
      <w:tblStyleColBandSize w:val="1"/>
      <w:tblCellMar>
        <w:left w:w="70" w:type="dxa"/>
        <w:right w:w="70" w:type="dxa"/>
      </w:tblCellMar>
    </w:tblPr>
  </w:style>
  <w:style w:type="table" w:customStyle="1" w:styleId="a7">
    <w:basedOn w:val="TableNormal5"/>
    <w:tblPr>
      <w:tblStyleRowBandSize w:val="1"/>
      <w:tblStyleColBandSize w:val="1"/>
      <w:tblCellMar>
        <w:top w:w="15" w:type="dxa"/>
        <w:left w:w="15" w:type="dxa"/>
        <w:bottom w:w="15" w:type="dxa"/>
        <w:right w:w="15" w:type="dxa"/>
      </w:tblCellMar>
    </w:tblPr>
  </w:style>
  <w:style w:type="table" w:customStyle="1" w:styleId="a8">
    <w:basedOn w:val="TableNormal5"/>
    <w:tblPr>
      <w:tblStyleRowBandSize w:val="1"/>
      <w:tblStyleColBandSize w:val="1"/>
      <w:tblCellMar>
        <w:top w:w="15" w:type="dxa"/>
        <w:left w:w="15" w:type="dxa"/>
        <w:bottom w:w="15" w:type="dxa"/>
        <w:right w:w="15" w:type="dxa"/>
      </w:tblCellMar>
    </w:tblPr>
  </w:style>
  <w:style w:type="table" w:customStyle="1" w:styleId="a9">
    <w:basedOn w:val="TableNormal5"/>
    <w:tblPr>
      <w:tblStyleRowBandSize w:val="1"/>
      <w:tblStyleColBandSize w:val="1"/>
      <w:tblCellMar>
        <w:left w:w="115" w:type="dxa"/>
        <w:right w:w="115" w:type="dxa"/>
      </w:tblCellMar>
    </w:tblPr>
  </w:style>
  <w:style w:type="table" w:customStyle="1" w:styleId="aa">
    <w:basedOn w:val="TableNormal5"/>
    <w:tblPr>
      <w:tblStyleRowBandSize w:val="1"/>
      <w:tblStyleColBandSize w:val="1"/>
      <w:tblCellMar>
        <w:left w:w="115" w:type="dxa"/>
        <w:right w:w="115" w:type="dxa"/>
      </w:tblCellMar>
    </w:tblPr>
  </w:style>
  <w:style w:type="table" w:customStyle="1" w:styleId="ab">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DefaultParagraphFont"/>
    <w:uiPriority w:val="99"/>
    <w:semiHidden/>
    <w:unhideWhenUsed/>
    <w:rsid w:val="007C4702"/>
    <w:rPr>
      <w:color w:val="605E5C"/>
      <w:shd w:val="clear" w:color="auto" w:fill="E1DFDD"/>
    </w:rPr>
  </w:style>
  <w:style w:type="table" w:customStyle="1" w:styleId="af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753E24"/>
    <w:pPr>
      <w:spacing w:line="480" w:lineRule="auto"/>
      <w:ind w:firstLine="720"/>
    </w:pPr>
    <w:rPr>
      <w:rFonts w:ascii="Times New Roman" w:eastAsiaTheme="minorHAnsi" w:hAnsi="Times New Roman" w:cstheme="minorBidi"/>
      <w:sz w:val="24"/>
      <w:lang w:val="es-ES" w:eastAsia="en-US"/>
    </w:rPr>
  </w:style>
  <w:style w:type="character" w:styleId="Strong">
    <w:name w:val="Strong"/>
    <w:basedOn w:val="DefaultParagraphFont"/>
    <w:uiPriority w:val="22"/>
    <w:qFormat/>
    <w:rsid w:val="00167F38"/>
    <w:rPr>
      <w:b/>
      <w:bCs/>
    </w:rPr>
  </w:style>
  <w:style w:type="character" w:customStyle="1" w:styleId="cf01">
    <w:name w:val="cf01"/>
    <w:basedOn w:val="DefaultParagraphFont"/>
    <w:rsid w:val="00252389"/>
    <w:rPr>
      <w:rFonts w:ascii="Segoe UI" w:hAnsi="Segoe UI" w:cs="Segoe UI" w:hint="default"/>
      <w:sz w:val="18"/>
      <w:szCs w:val="18"/>
    </w:rPr>
  </w:style>
  <w:style w:type="character" w:styleId="UnresolvedMention">
    <w:name w:val="Unresolved Mention"/>
    <w:basedOn w:val="DefaultParagraphFont"/>
    <w:uiPriority w:val="99"/>
    <w:semiHidden/>
    <w:unhideWhenUsed/>
    <w:rsid w:val="000C53B6"/>
    <w:rPr>
      <w:color w:val="605E5C"/>
      <w:shd w:val="clear" w:color="auto" w:fill="E1DFDD"/>
    </w:rPr>
  </w:style>
  <w:style w:type="paragraph" w:styleId="Revision">
    <w:name w:val="Revision"/>
    <w:hidden/>
    <w:uiPriority w:val="99"/>
    <w:semiHidden/>
    <w:rsid w:val="00696DCA"/>
    <w:pPr>
      <w:spacing w:line="240" w:lineRule="auto"/>
    </w:pPr>
  </w:style>
  <w:style w:type="table" w:customStyle="1" w:styleId="a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mb-0">
    <w:name w:val="mb-0"/>
    <w:basedOn w:val="Normal"/>
    <w:rsid w:val="00164EA3"/>
    <w:pPr>
      <w:spacing w:before="100" w:beforeAutospacing="1" w:after="100" w:afterAutospacing="1" w:line="240" w:lineRule="auto"/>
    </w:pPr>
    <w:rPr>
      <w:rFonts w:ascii="Times New Roman" w:eastAsia="Times New Roman" w:hAnsi="Times New Roman" w:cs="Times New Roman"/>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214636">
      <w:bodyDiv w:val="1"/>
      <w:marLeft w:val="0"/>
      <w:marRight w:val="0"/>
      <w:marTop w:val="0"/>
      <w:marBottom w:val="0"/>
      <w:divBdr>
        <w:top w:val="none" w:sz="0" w:space="0" w:color="auto"/>
        <w:left w:val="none" w:sz="0" w:space="0" w:color="auto"/>
        <w:bottom w:val="none" w:sz="0" w:space="0" w:color="auto"/>
        <w:right w:val="none" w:sz="0" w:space="0" w:color="auto"/>
      </w:divBdr>
    </w:div>
    <w:div w:id="1391490934">
      <w:bodyDiv w:val="1"/>
      <w:marLeft w:val="0"/>
      <w:marRight w:val="0"/>
      <w:marTop w:val="0"/>
      <w:marBottom w:val="0"/>
      <w:divBdr>
        <w:top w:val="none" w:sz="0" w:space="0" w:color="auto"/>
        <w:left w:val="none" w:sz="0" w:space="0" w:color="auto"/>
        <w:bottom w:val="none" w:sz="0" w:space="0" w:color="auto"/>
        <w:right w:val="none" w:sz="0" w:space="0" w:color="auto"/>
      </w:divBdr>
      <w:divsChild>
        <w:div w:id="1033724598">
          <w:marLeft w:val="0"/>
          <w:marRight w:val="0"/>
          <w:marTop w:val="0"/>
          <w:marBottom w:val="0"/>
          <w:divBdr>
            <w:top w:val="none" w:sz="0" w:space="0" w:color="auto"/>
            <w:left w:val="none" w:sz="0" w:space="0" w:color="auto"/>
            <w:bottom w:val="none" w:sz="0" w:space="0" w:color="auto"/>
            <w:right w:val="none" w:sz="0" w:space="0" w:color="auto"/>
          </w:divBdr>
          <w:divsChild>
            <w:div w:id="1567884990">
              <w:marLeft w:val="0"/>
              <w:marRight w:val="0"/>
              <w:marTop w:val="0"/>
              <w:marBottom w:val="0"/>
              <w:divBdr>
                <w:top w:val="none" w:sz="0" w:space="0" w:color="auto"/>
                <w:left w:val="none" w:sz="0" w:space="0" w:color="auto"/>
                <w:bottom w:val="none" w:sz="0" w:space="0" w:color="auto"/>
                <w:right w:val="none" w:sz="0" w:space="0" w:color="auto"/>
              </w:divBdr>
            </w:div>
          </w:divsChild>
        </w:div>
        <w:div w:id="1394155022">
          <w:marLeft w:val="0"/>
          <w:marRight w:val="0"/>
          <w:marTop w:val="0"/>
          <w:marBottom w:val="0"/>
          <w:divBdr>
            <w:top w:val="none" w:sz="0" w:space="0" w:color="auto"/>
            <w:left w:val="none" w:sz="0" w:space="0" w:color="auto"/>
            <w:bottom w:val="none" w:sz="0" w:space="0" w:color="auto"/>
            <w:right w:val="none" w:sz="0" w:space="0" w:color="auto"/>
          </w:divBdr>
          <w:divsChild>
            <w:div w:id="328599758">
              <w:marLeft w:val="0"/>
              <w:marRight w:val="0"/>
              <w:marTop w:val="0"/>
              <w:marBottom w:val="0"/>
              <w:divBdr>
                <w:top w:val="none" w:sz="0" w:space="0" w:color="auto"/>
                <w:left w:val="none" w:sz="0" w:space="0" w:color="auto"/>
                <w:bottom w:val="none" w:sz="0" w:space="0" w:color="auto"/>
                <w:right w:val="none" w:sz="0" w:space="0" w:color="auto"/>
              </w:divBdr>
            </w:div>
          </w:divsChild>
        </w:div>
        <w:div w:id="1501001164">
          <w:marLeft w:val="0"/>
          <w:marRight w:val="0"/>
          <w:marTop w:val="0"/>
          <w:marBottom w:val="0"/>
          <w:divBdr>
            <w:top w:val="none" w:sz="0" w:space="0" w:color="auto"/>
            <w:left w:val="none" w:sz="0" w:space="0" w:color="auto"/>
            <w:bottom w:val="none" w:sz="0" w:space="0" w:color="auto"/>
            <w:right w:val="none" w:sz="0" w:space="0" w:color="auto"/>
          </w:divBdr>
          <w:divsChild>
            <w:div w:id="71661432">
              <w:marLeft w:val="0"/>
              <w:marRight w:val="0"/>
              <w:marTop w:val="0"/>
              <w:marBottom w:val="0"/>
              <w:divBdr>
                <w:top w:val="none" w:sz="0" w:space="0" w:color="auto"/>
                <w:left w:val="none" w:sz="0" w:space="0" w:color="auto"/>
                <w:bottom w:val="none" w:sz="0" w:space="0" w:color="auto"/>
                <w:right w:val="none" w:sz="0" w:space="0" w:color="auto"/>
              </w:divBdr>
            </w:div>
          </w:divsChild>
        </w:div>
        <w:div w:id="1666395075">
          <w:marLeft w:val="0"/>
          <w:marRight w:val="0"/>
          <w:marTop w:val="0"/>
          <w:marBottom w:val="0"/>
          <w:divBdr>
            <w:top w:val="none" w:sz="0" w:space="0" w:color="auto"/>
            <w:left w:val="none" w:sz="0" w:space="0" w:color="auto"/>
            <w:bottom w:val="none" w:sz="0" w:space="0" w:color="auto"/>
            <w:right w:val="none" w:sz="0" w:space="0" w:color="auto"/>
          </w:divBdr>
          <w:divsChild>
            <w:div w:id="766510283">
              <w:marLeft w:val="0"/>
              <w:marRight w:val="0"/>
              <w:marTop w:val="0"/>
              <w:marBottom w:val="0"/>
              <w:divBdr>
                <w:top w:val="none" w:sz="0" w:space="0" w:color="auto"/>
                <w:left w:val="none" w:sz="0" w:space="0" w:color="auto"/>
                <w:bottom w:val="none" w:sz="0" w:space="0" w:color="auto"/>
                <w:right w:val="none" w:sz="0" w:space="0" w:color="auto"/>
              </w:divBdr>
            </w:div>
          </w:divsChild>
        </w:div>
        <w:div w:id="557126535">
          <w:marLeft w:val="0"/>
          <w:marRight w:val="0"/>
          <w:marTop w:val="0"/>
          <w:marBottom w:val="0"/>
          <w:divBdr>
            <w:top w:val="none" w:sz="0" w:space="0" w:color="auto"/>
            <w:left w:val="none" w:sz="0" w:space="0" w:color="auto"/>
            <w:bottom w:val="none" w:sz="0" w:space="0" w:color="auto"/>
            <w:right w:val="none" w:sz="0" w:space="0" w:color="auto"/>
          </w:divBdr>
          <w:divsChild>
            <w:div w:id="1846363548">
              <w:marLeft w:val="0"/>
              <w:marRight w:val="0"/>
              <w:marTop w:val="0"/>
              <w:marBottom w:val="0"/>
              <w:divBdr>
                <w:top w:val="none" w:sz="0" w:space="0" w:color="auto"/>
                <w:left w:val="none" w:sz="0" w:space="0" w:color="auto"/>
                <w:bottom w:val="none" w:sz="0" w:space="0" w:color="auto"/>
                <w:right w:val="none" w:sz="0" w:space="0" w:color="auto"/>
              </w:divBdr>
            </w:div>
          </w:divsChild>
        </w:div>
        <w:div w:id="629555310">
          <w:marLeft w:val="0"/>
          <w:marRight w:val="0"/>
          <w:marTop w:val="0"/>
          <w:marBottom w:val="0"/>
          <w:divBdr>
            <w:top w:val="none" w:sz="0" w:space="0" w:color="auto"/>
            <w:left w:val="none" w:sz="0" w:space="0" w:color="auto"/>
            <w:bottom w:val="none" w:sz="0" w:space="0" w:color="auto"/>
            <w:right w:val="none" w:sz="0" w:space="0" w:color="auto"/>
          </w:divBdr>
          <w:divsChild>
            <w:div w:id="1340235820">
              <w:marLeft w:val="0"/>
              <w:marRight w:val="0"/>
              <w:marTop w:val="0"/>
              <w:marBottom w:val="0"/>
              <w:divBdr>
                <w:top w:val="none" w:sz="0" w:space="0" w:color="auto"/>
                <w:left w:val="none" w:sz="0" w:space="0" w:color="auto"/>
                <w:bottom w:val="none" w:sz="0" w:space="0" w:color="auto"/>
                <w:right w:val="none" w:sz="0" w:space="0" w:color="auto"/>
              </w:divBdr>
              <w:divsChild>
                <w:div w:id="1046492132">
                  <w:marLeft w:val="0"/>
                  <w:marRight w:val="0"/>
                  <w:marTop w:val="0"/>
                  <w:marBottom w:val="360"/>
                  <w:divBdr>
                    <w:top w:val="none" w:sz="0" w:space="4" w:color="auto"/>
                    <w:left w:val="single" w:sz="36" w:space="11" w:color="12263F"/>
                    <w:bottom w:val="none" w:sz="0" w:space="4" w:color="auto"/>
                    <w:right w:val="none" w:sz="0" w:space="0" w:color="auto"/>
                  </w:divBdr>
                </w:div>
              </w:divsChild>
            </w:div>
          </w:divsChild>
        </w:div>
        <w:div w:id="2085100446">
          <w:marLeft w:val="0"/>
          <w:marRight w:val="0"/>
          <w:marTop w:val="0"/>
          <w:marBottom w:val="0"/>
          <w:divBdr>
            <w:top w:val="none" w:sz="0" w:space="0" w:color="auto"/>
            <w:left w:val="none" w:sz="0" w:space="0" w:color="auto"/>
            <w:bottom w:val="none" w:sz="0" w:space="0" w:color="auto"/>
            <w:right w:val="none" w:sz="0" w:space="0" w:color="auto"/>
          </w:divBdr>
          <w:divsChild>
            <w:div w:id="986326208">
              <w:marLeft w:val="0"/>
              <w:marRight w:val="0"/>
              <w:marTop w:val="0"/>
              <w:marBottom w:val="0"/>
              <w:divBdr>
                <w:top w:val="none" w:sz="0" w:space="0" w:color="auto"/>
                <w:left w:val="none" w:sz="0" w:space="0" w:color="auto"/>
                <w:bottom w:val="none" w:sz="0" w:space="0" w:color="auto"/>
                <w:right w:val="none" w:sz="0" w:space="0" w:color="auto"/>
              </w:divBdr>
              <w:divsChild>
                <w:div w:id="1653369368">
                  <w:marLeft w:val="0"/>
                  <w:marRight w:val="0"/>
                  <w:marTop w:val="0"/>
                  <w:marBottom w:val="360"/>
                  <w:divBdr>
                    <w:top w:val="none" w:sz="0" w:space="4" w:color="auto"/>
                    <w:left w:val="single" w:sz="36" w:space="11" w:color="12263F"/>
                    <w:bottom w:val="none" w:sz="0" w:space="4" w:color="auto"/>
                    <w:right w:val="none" w:sz="0" w:space="0" w:color="auto"/>
                  </w:divBdr>
                </w:div>
              </w:divsChild>
            </w:div>
          </w:divsChild>
        </w:div>
        <w:div w:id="2103917081">
          <w:marLeft w:val="0"/>
          <w:marRight w:val="0"/>
          <w:marTop w:val="0"/>
          <w:marBottom w:val="0"/>
          <w:divBdr>
            <w:top w:val="none" w:sz="0" w:space="0" w:color="auto"/>
            <w:left w:val="none" w:sz="0" w:space="0" w:color="auto"/>
            <w:bottom w:val="none" w:sz="0" w:space="0" w:color="auto"/>
            <w:right w:val="none" w:sz="0" w:space="0" w:color="auto"/>
          </w:divBdr>
          <w:divsChild>
            <w:div w:id="1209610570">
              <w:marLeft w:val="0"/>
              <w:marRight w:val="0"/>
              <w:marTop w:val="0"/>
              <w:marBottom w:val="0"/>
              <w:divBdr>
                <w:top w:val="none" w:sz="0" w:space="0" w:color="auto"/>
                <w:left w:val="none" w:sz="0" w:space="0" w:color="auto"/>
                <w:bottom w:val="none" w:sz="0" w:space="0" w:color="auto"/>
                <w:right w:val="none" w:sz="0" w:space="0" w:color="auto"/>
              </w:divBdr>
              <w:divsChild>
                <w:div w:id="344330259">
                  <w:marLeft w:val="0"/>
                  <w:marRight w:val="0"/>
                  <w:marTop w:val="0"/>
                  <w:marBottom w:val="360"/>
                  <w:divBdr>
                    <w:top w:val="none" w:sz="0" w:space="4" w:color="auto"/>
                    <w:left w:val="single" w:sz="36" w:space="11" w:color="12263F"/>
                    <w:bottom w:val="none" w:sz="0" w:space="4" w:color="auto"/>
                    <w:right w:val="none" w:sz="0" w:space="0" w:color="auto"/>
                  </w:divBdr>
                </w:div>
              </w:divsChild>
            </w:div>
          </w:divsChild>
        </w:div>
      </w:divsChild>
    </w:div>
    <w:div w:id="1740053932">
      <w:bodyDiv w:val="1"/>
      <w:marLeft w:val="0"/>
      <w:marRight w:val="0"/>
      <w:marTop w:val="0"/>
      <w:marBottom w:val="0"/>
      <w:divBdr>
        <w:top w:val="none" w:sz="0" w:space="0" w:color="auto"/>
        <w:left w:val="none" w:sz="0" w:space="0" w:color="auto"/>
        <w:bottom w:val="none" w:sz="0" w:space="0" w:color="auto"/>
        <w:right w:val="none" w:sz="0" w:space="0" w:color="auto"/>
      </w:divBdr>
    </w:div>
    <w:div w:id="1977832244">
      <w:bodyDiv w:val="1"/>
      <w:marLeft w:val="0"/>
      <w:marRight w:val="0"/>
      <w:marTop w:val="0"/>
      <w:marBottom w:val="0"/>
      <w:divBdr>
        <w:top w:val="none" w:sz="0" w:space="0" w:color="auto"/>
        <w:left w:val="none" w:sz="0" w:space="0" w:color="auto"/>
        <w:bottom w:val="none" w:sz="0" w:space="0" w:color="auto"/>
        <w:right w:val="none" w:sz="0" w:space="0" w:color="auto"/>
      </w:divBdr>
      <w:divsChild>
        <w:div w:id="1793205537">
          <w:marLeft w:val="0"/>
          <w:marRight w:val="0"/>
          <w:marTop w:val="0"/>
          <w:marBottom w:val="0"/>
          <w:divBdr>
            <w:top w:val="none" w:sz="0" w:space="0" w:color="auto"/>
            <w:left w:val="none" w:sz="0" w:space="0" w:color="auto"/>
            <w:bottom w:val="none" w:sz="0" w:space="0" w:color="auto"/>
            <w:right w:val="none" w:sz="0" w:space="0" w:color="auto"/>
          </w:divBdr>
          <w:divsChild>
            <w:div w:id="1934624297">
              <w:marLeft w:val="0"/>
              <w:marRight w:val="0"/>
              <w:marTop w:val="0"/>
              <w:marBottom w:val="0"/>
              <w:divBdr>
                <w:top w:val="none" w:sz="0" w:space="0" w:color="auto"/>
                <w:left w:val="none" w:sz="0" w:space="0" w:color="auto"/>
                <w:bottom w:val="none" w:sz="0" w:space="0" w:color="auto"/>
                <w:right w:val="none" w:sz="0" w:space="0" w:color="auto"/>
              </w:divBdr>
            </w:div>
            <w:div w:id="283318313">
              <w:marLeft w:val="0"/>
              <w:marRight w:val="0"/>
              <w:marTop w:val="0"/>
              <w:marBottom w:val="0"/>
              <w:divBdr>
                <w:top w:val="none" w:sz="0" w:space="0" w:color="auto"/>
                <w:left w:val="none" w:sz="0" w:space="0" w:color="auto"/>
                <w:bottom w:val="none" w:sz="0" w:space="0" w:color="auto"/>
                <w:right w:val="none" w:sz="0" w:space="0" w:color="auto"/>
              </w:divBdr>
              <w:divsChild>
                <w:div w:id="156313320">
                  <w:marLeft w:val="0"/>
                  <w:marRight w:val="0"/>
                  <w:marTop w:val="0"/>
                  <w:marBottom w:val="0"/>
                  <w:divBdr>
                    <w:top w:val="none" w:sz="0" w:space="0" w:color="auto"/>
                    <w:left w:val="none" w:sz="0" w:space="0" w:color="auto"/>
                    <w:bottom w:val="none" w:sz="0" w:space="0" w:color="auto"/>
                    <w:right w:val="none" w:sz="0" w:space="0" w:color="auto"/>
                  </w:divBdr>
                  <w:divsChild>
                    <w:div w:id="1351449766">
                      <w:marLeft w:val="0"/>
                      <w:marRight w:val="0"/>
                      <w:marTop w:val="0"/>
                      <w:marBottom w:val="0"/>
                      <w:divBdr>
                        <w:top w:val="none" w:sz="0" w:space="0" w:color="auto"/>
                        <w:left w:val="none" w:sz="0" w:space="0" w:color="auto"/>
                        <w:bottom w:val="none" w:sz="0" w:space="0" w:color="auto"/>
                        <w:right w:val="none" w:sz="0" w:space="0" w:color="auto"/>
                      </w:divBdr>
                    </w:div>
                  </w:divsChild>
                </w:div>
                <w:div w:id="771784325">
                  <w:marLeft w:val="0"/>
                  <w:marRight w:val="0"/>
                  <w:marTop w:val="0"/>
                  <w:marBottom w:val="0"/>
                  <w:divBdr>
                    <w:top w:val="none" w:sz="0" w:space="0" w:color="auto"/>
                    <w:left w:val="none" w:sz="0" w:space="0" w:color="auto"/>
                    <w:bottom w:val="none" w:sz="0" w:space="0" w:color="auto"/>
                    <w:right w:val="none" w:sz="0" w:space="0" w:color="auto"/>
                  </w:divBdr>
                  <w:divsChild>
                    <w:div w:id="644358461">
                      <w:marLeft w:val="0"/>
                      <w:marRight w:val="0"/>
                      <w:marTop w:val="0"/>
                      <w:marBottom w:val="0"/>
                      <w:divBdr>
                        <w:top w:val="none" w:sz="0" w:space="0" w:color="auto"/>
                        <w:left w:val="none" w:sz="0" w:space="0" w:color="auto"/>
                        <w:bottom w:val="none" w:sz="0" w:space="0" w:color="auto"/>
                        <w:right w:val="none" w:sz="0" w:space="0" w:color="auto"/>
                      </w:divBdr>
                    </w:div>
                  </w:divsChild>
                </w:div>
                <w:div w:id="2108453476">
                  <w:marLeft w:val="0"/>
                  <w:marRight w:val="0"/>
                  <w:marTop w:val="0"/>
                  <w:marBottom w:val="0"/>
                  <w:divBdr>
                    <w:top w:val="none" w:sz="0" w:space="0" w:color="auto"/>
                    <w:left w:val="none" w:sz="0" w:space="0" w:color="auto"/>
                    <w:bottom w:val="none" w:sz="0" w:space="0" w:color="auto"/>
                    <w:right w:val="none" w:sz="0" w:space="0" w:color="auto"/>
                  </w:divBdr>
                  <w:divsChild>
                    <w:div w:id="1886915388">
                      <w:marLeft w:val="0"/>
                      <w:marRight w:val="0"/>
                      <w:marTop w:val="0"/>
                      <w:marBottom w:val="0"/>
                      <w:divBdr>
                        <w:top w:val="none" w:sz="0" w:space="0" w:color="auto"/>
                        <w:left w:val="none" w:sz="0" w:space="0" w:color="auto"/>
                        <w:bottom w:val="none" w:sz="0" w:space="0" w:color="auto"/>
                        <w:right w:val="none" w:sz="0" w:space="0" w:color="auto"/>
                      </w:divBdr>
                    </w:div>
                  </w:divsChild>
                </w:div>
                <w:div w:id="2110853729">
                  <w:marLeft w:val="0"/>
                  <w:marRight w:val="0"/>
                  <w:marTop w:val="0"/>
                  <w:marBottom w:val="0"/>
                  <w:divBdr>
                    <w:top w:val="none" w:sz="0" w:space="0" w:color="auto"/>
                    <w:left w:val="none" w:sz="0" w:space="0" w:color="auto"/>
                    <w:bottom w:val="none" w:sz="0" w:space="0" w:color="auto"/>
                    <w:right w:val="none" w:sz="0" w:space="0" w:color="auto"/>
                  </w:divBdr>
                  <w:divsChild>
                    <w:div w:id="161052023">
                      <w:marLeft w:val="0"/>
                      <w:marRight w:val="0"/>
                      <w:marTop w:val="0"/>
                      <w:marBottom w:val="0"/>
                      <w:divBdr>
                        <w:top w:val="none" w:sz="0" w:space="0" w:color="auto"/>
                        <w:left w:val="none" w:sz="0" w:space="0" w:color="auto"/>
                        <w:bottom w:val="none" w:sz="0" w:space="0" w:color="auto"/>
                        <w:right w:val="none" w:sz="0" w:space="0" w:color="auto"/>
                      </w:divBdr>
                    </w:div>
                  </w:divsChild>
                </w:div>
                <w:div w:id="1993833227">
                  <w:marLeft w:val="0"/>
                  <w:marRight w:val="0"/>
                  <w:marTop w:val="0"/>
                  <w:marBottom w:val="0"/>
                  <w:divBdr>
                    <w:top w:val="none" w:sz="0" w:space="0" w:color="auto"/>
                    <w:left w:val="none" w:sz="0" w:space="0" w:color="auto"/>
                    <w:bottom w:val="none" w:sz="0" w:space="0" w:color="auto"/>
                    <w:right w:val="none" w:sz="0" w:space="0" w:color="auto"/>
                  </w:divBdr>
                  <w:divsChild>
                    <w:div w:id="327368832">
                      <w:marLeft w:val="0"/>
                      <w:marRight w:val="0"/>
                      <w:marTop w:val="0"/>
                      <w:marBottom w:val="0"/>
                      <w:divBdr>
                        <w:top w:val="none" w:sz="0" w:space="0" w:color="auto"/>
                        <w:left w:val="none" w:sz="0" w:space="0" w:color="auto"/>
                        <w:bottom w:val="none" w:sz="0" w:space="0" w:color="auto"/>
                        <w:right w:val="none" w:sz="0" w:space="0" w:color="auto"/>
                      </w:divBdr>
                    </w:div>
                  </w:divsChild>
                </w:div>
                <w:div w:id="1915625299">
                  <w:marLeft w:val="0"/>
                  <w:marRight w:val="0"/>
                  <w:marTop w:val="0"/>
                  <w:marBottom w:val="0"/>
                  <w:divBdr>
                    <w:top w:val="none" w:sz="0" w:space="0" w:color="auto"/>
                    <w:left w:val="none" w:sz="0" w:space="0" w:color="auto"/>
                    <w:bottom w:val="none" w:sz="0" w:space="0" w:color="auto"/>
                    <w:right w:val="none" w:sz="0" w:space="0" w:color="auto"/>
                  </w:divBdr>
                  <w:divsChild>
                    <w:div w:id="1004895050">
                      <w:marLeft w:val="0"/>
                      <w:marRight w:val="0"/>
                      <w:marTop w:val="0"/>
                      <w:marBottom w:val="0"/>
                      <w:divBdr>
                        <w:top w:val="none" w:sz="0" w:space="0" w:color="auto"/>
                        <w:left w:val="none" w:sz="0" w:space="0" w:color="auto"/>
                        <w:bottom w:val="none" w:sz="0" w:space="0" w:color="auto"/>
                        <w:right w:val="none" w:sz="0" w:space="0" w:color="auto"/>
                      </w:divBdr>
                      <w:divsChild>
                        <w:div w:id="1915967285">
                          <w:marLeft w:val="0"/>
                          <w:marRight w:val="0"/>
                          <w:marTop w:val="0"/>
                          <w:marBottom w:val="360"/>
                          <w:divBdr>
                            <w:top w:val="none" w:sz="0" w:space="4" w:color="auto"/>
                            <w:left w:val="single" w:sz="36" w:space="11" w:color="12263F"/>
                            <w:bottom w:val="none" w:sz="0" w:space="4" w:color="auto"/>
                            <w:right w:val="none" w:sz="0" w:space="0" w:color="auto"/>
                          </w:divBdr>
                        </w:div>
                      </w:divsChild>
                    </w:div>
                  </w:divsChild>
                </w:div>
                <w:div w:id="634411142">
                  <w:marLeft w:val="0"/>
                  <w:marRight w:val="0"/>
                  <w:marTop w:val="0"/>
                  <w:marBottom w:val="0"/>
                  <w:divBdr>
                    <w:top w:val="none" w:sz="0" w:space="0" w:color="auto"/>
                    <w:left w:val="none" w:sz="0" w:space="0" w:color="auto"/>
                    <w:bottom w:val="none" w:sz="0" w:space="0" w:color="auto"/>
                    <w:right w:val="none" w:sz="0" w:space="0" w:color="auto"/>
                  </w:divBdr>
                  <w:divsChild>
                    <w:div w:id="1653754669">
                      <w:marLeft w:val="0"/>
                      <w:marRight w:val="0"/>
                      <w:marTop w:val="0"/>
                      <w:marBottom w:val="0"/>
                      <w:divBdr>
                        <w:top w:val="none" w:sz="0" w:space="0" w:color="auto"/>
                        <w:left w:val="none" w:sz="0" w:space="0" w:color="auto"/>
                        <w:bottom w:val="none" w:sz="0" w:space="0" w:color="auto"/>
                        <w:right w:val="none" w:sz="0" w:space="0" w:color="auto"/>
                      </w:divBdr>
                      <w:divsChild>
                        <w:div w:id="1108693040">
                          <w:marLeft w:val="0"/>
                          <w:marRight w:val="0"/>
                          <w:marTop w:val="0"/>
                          <w:marBottom w:val="360"/>
                          <w:divBdr>
                            <w:top w:val="none" w:sz="0" w:space="4" w:color="auto"/>
                            <w:left w:val="single" w:sz="36" w:space="11" w:color="12263F"/>
                            <w:bottom w:val="none" w:sz="0" w:space="4" w:color="auto"/>
                            <w:right w:val="none" w:sz="0" w:space="0" w:color="auto"/>
                          </w:divBdr>
                        </w:div>
                      </w:divsChild>
                    </w:div>
                  </w:divsChild>
                </w:div>
                <w:div w:id="581598888">
                  <w:marLeft w:val="0"/>
                  <w:marRight w:val="0"/>
                  <w:marTop w:val="0"/>
                  <w:marBottom w:val="0"/>
                  <w:divBdr>
                    <w:top w:val="none" w:sz="0" w:space="0" w:color="auto"/>
                    <w:left w:val="none" w:sz="0" w:space="0" w:color="auto"/>
                    <w:bottom w:val="none" w:sz="0" w:space="0" w:color="auto"/>
                    <w:right w:val="none" w:sz="0" w:space="0" w:color="auto"/>
                  </w:divBdr>
                  <w:divsChild>
                    <w:div w:id="85005581">
                      <w:marLeft w:val="0"/>
                      <w:marRight w:val="0"/>
                      <w:marTop w:val="0"/>
                      <w:marBottom w:val="0"/>
                      <w:divBdr>
                        <w:top w:val="none" w:sz="0" w:space="0" w:color="auto"/>
                        <w:left w:val="none" w:sz="0" w:space="0" w:color="auto"/>
                        <w:bottom w:val="none" w:sz="0" w:space="0" w:color="auto"/>
                        <w:right w:val="none" w:sz="0" w:space="0" w:color="auto"/>
                      </w:divBdr>
                      <w:divsChild>
                        <w:div w:id="868831681">
                          <w:marLeft w:val="0"/>
                          <w:marRight w:val="0"/>
                          <w:marTop w:val="0"/>
                          <w:marBottom w:val="360"/>
                          <w:divBdr>
                            <w:top w:val="none" w:sz="0" w:space="4" w:color="auto"/>
                            <w:left w:val="single" w:sz="36" w:space="11" w:color="12263F"/>
                            <w:bottom w:val="none" w:sz="0" w:space="4" w:color="auto"/>
                            <w:right w:val="none" w:sz="0" w:space="0" w:color="auto"/>
                          </w:divBdr>
                        </w:div>
                      </w:divsChild>
                    </w:div>
                  </w:divsChild>
                </w:div>
                <w:div w:id="22244641">
                  <w:marLeft w:val="0"/>
                  <w:marRight w:val="0"/>
                  <w:marTop w:val="0"/>
                  <w:marBottom w:val="0"/>
                  <w:divBdr>
                    <w:top w:val="none" w:sz="0" w:space="0" w:color="auto"/>
                    <w:left w:val="none" w:sz="0" w:space="0" w:color="auto"/>
                    <w:bottom w:val="none" w:sz="0" w:space="0" w:color="auto"/>
                    <w:right w:val="none" w:sz="0" w:space="0" w:color="auto"/>
                  </w:divBdr>
                  <w:divsChild>
                    <w:div w:id="306981654">
                      <w:marLeft w:val="0"/>
                      <w:marRight w:val="0"/>
                      <w:marTop w:val="0"/>
                      <w:marBottom w:val="0"/>
                      <w:divBdr>
                        <w:top w:val="none" w:sz="0" w:space="0" w:color="auto"/>
                        <w:left w:val="none" w:sz="0" w:space="0" w:color="auto"/>
                        <w:bottom w:val="none" w:sz="0" w:space="0" w:color="auto"/>
                        <w:right w:val="none" w:sz="0" w:space="0" w:color="auto"/>
                      </w:divBdr>
                      <w:divsChild>
                        <w:div w:id="870337869">
                          <w:marLeft w:val="0"/>
                          <w:marRight w:val="0"/>
                          <w:marTop w:val="0"/>
                          <w:marBottom w:val="360"/>
                          <w:divBdr>
                            <w:top w:val="none" w:sz="0" w:space="4" w:color="auto"/>
                            <w:left w:val="single" w:sz="36" w:space="11" w:color="12263F"/>
                            <w:bottom w:val="none" w:sz="0" w:space="4" w:color="auto"/>
                            <w:right w:val="none" w:sz="0" w:space="0" w:color="auto"/>
                          </w:divBdr>
                        </w:div>
                      </w:divsChild>
                    </w:div>
                  </w:divsChild>
                </w:div>
                <w:div w:id="1935943416">
                  <w:marLeft w:val="0"/>
                  <w:marRight w:val="0"/>
                  <w:marTop w:val="0"/>
                  <w:marBottom w:val="0"/>
                  <w:divBdr>
                    <w:top w:val="none" w:sz="0" w:space="0" w:color="auto"/>
                    <w:left w:val="none" w:sz="0" w:space="0" w:color="auto"/>
                    <w:bottom w:val="none" w:sz="0" w:space="0" w:color="auto"/>
                    <w:right w:val="none" w:sz="0" w:space="0" w:color="auto"/>
                  </w:divBdr>
                  <w:divsChild>
                    <w:div w:id="36242338">
                      <w:marLeft w:val="0"/>
                      <w:marRight w:val="0"/>
                      <w:marTop w:val="0"/>
                      <w:marBottom w:val="0"/>
                      <w:divBdr>
                        <w:top w:val="none" w:sz="0" w:space="0" w:color="auto"/>
                        <w:left w:val="none" w:sz="0" w:space="0" w:color="auto"/>
                        <w:bottom w:val="none" w:sz="0" w:space="0" w:color="auto"/>
                        <w:right w:val="none" w:sz="0" w:space="0" w:color="auto"/>
                      </w:divBdr>
                      <w:divsChild>
                        <w:div w:id="971902266">
                          <w:marLeft w:val="0"/>
                          <w:marRight w:val="0"/>
                          <w:marTop w:val="0"/>
                          <w:marBottom w:val="360"/>
                          <w:divBdr>
                            <w:top w:val="none" w:sz="0" w:space="4" w:color="auto"/>
                            <w:left w:val="single" w:sz="36" w:space="11" w:color="12263F"/>
                            <w:bottom w:val="none" w:sz="0" w:space="4" w:color="auto"/>
                            <w:right w:val="none" w:sz="0" w:space="0" w:color="auto"/>
                          </w:divBdr>
                        </w:div>
                      </w:divsChild>
                    </w:div>
                  </w:divsChild>
                </w:div>
              </w:divsChild>
            </w:div>
          </w:divsChild>
        </w:div>
        <w:div w:id="65809991">
          <w:marLeft w:val="0"/>
          <w:marRight w:val="0"/>
          <w:marTop w:val="0"/>
          <w:marBottom w:val="0"/>
          <w:divBdr>
            <w:top w:val="none" w:sz="0" w:space="0" w:color="auto"/>
            <w:left w:val="none" w:sz="0" w:space="0" w:color="auto"/>
            <w:bottom w:val="none" w:sz="0" w:space="0" w:color="auto"/>
            <w:right w:val="none" w:sz="0" w:space="0" w:color="auto"/>
          </w:divBdr>
          <w:divsChild>
            <w:div w:id="1762295423">
              <w:marLeft w:val="0"/>
              <w:marRight w:val="0"/>
              <w:marTop w:val="0"/>
              <w:marBottom w:val="0"/>
              <w:divBdr>
                <w:top w:val="none" w:sz="0" w:space="0" w:color="auto"/>
                <w:left w:val="none" w:sz="0" w:space="0" w:color="auto"/>
                <w:bottom w:val="none" w:sz="0" w:space="0" w:color="auto"/>
                <w:right w:val="none" w:sz="0" w:space="0" w:color="auto"/>
              </w:divBdr>
            </w:div>
            <w:div w:id="191766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4254">
      <w:bodyDiv w:val="1"/>
      <w:marLeft w:val="0"/>
      <w:marRight w:val="0"/>
      <w:marTop w:val="0"/>
      <w:marBottom w:val="0"/>
      <w:divBdr>
        <w:top w:val="none" w:sz="0" w:space="0" w:color="auto"/>
        <w:left w:val="none" w:sz="0" w:space="0" w:color="auto"/>
        <w:bottom w:val="none" w:sz="0" w:space="0" w:color="auto"/>
        <w:right w:val="none" w:sz="0" w:space="0" w:color="auto"/>
      </w:divBdr>
      <w:divsChild>
        <w:div w:id="1382747713">
          <w:marLeft w:val="0"/>
          <w:marRight w:val="0"/>
          <w:marTop w:val="0"/>
          <w:marBottom w:val="0"/>
          <w:divBdr>
            <w:top w:val="none" w:sz="0" w:space="0" w:color="auto"/>
            <w:left w:val="none" w:sz="0" w:space="0" w:color="auto"/>
            <w:bottom w:val="none" w:sz="0" w:space="0" w:color="auto"/>
            <w:right w:val="none" w:sz="0" w:space="0" w:color="auto"/>
          </w:divBdr>
        </w:div>
        <w:div w:id="785465979">
          <w:marLeft w:val="0"/>
          <w:marRight w:val="0"/>
          <w:marTop w:val="0"/>
          <w:marBottom w:val="0"/>
          <w:divBdr>
            <w:top w:val="none" w:sz="0" w:space="0" w:color="auto"/>
            <w:left w:val="none" w:sz="0" w:space="0" w:color="auto"/>
            <w:bottom w:val="none" w:sz="0" w:space="0" w:color="auto"/>
            <w:right w:val="none" w:sz="0" w:space="0" w:color="auto"/>
          </w:divBdr>
          <w:divsChild>
            <w:div w:id="1786271387">
              <w:marLeft w:val="0"/>
              <w:marRight w:val="0"/>
              <w:marTop w:val="0"/>
              <w:marBottom w:val="0"/>
              <w:divBdr>
                <w:top w:val="none" w:sz="0" w:space="0" w:color="auto"/>
                <w:left w:val="none" w:sz="0" w:space="0" w:color="auto"/>
                <w:bottom w:val="none" w:sz="0" w:space="0" w:color="auto"/>
                <w:right w:val="none" w:sz="0" w:space="0" w:color="auto"/>
              </w:divBdr>
              <w:divsChild>
                <w:div w:id="1731225563">
                  <w:marLeft w:val="0"/>
                  <w:marRight w:val="0"/>
                  <w:marTop w:val="0"/>
                  <w:marBottom w:val="0"/>
                  <w:divBdr>
                    <w:top w:val="none" w:sz="0" w:space="0" w:color="auto"/>
                    <w:left w:val="none" w:sz="0" w:space="0" w:color="auto"/>
                    <w:bottom w:val="none" w:sz="0" w:space="0" w:color="auto"/>
                    <w:right w:val="none" w:sz="0" w:space="0" w:color="auto"/>
                  </w:divBdr>
                </w:div>
              </w:divsChild>
            </w:div>
            <w:div w:id="5177445">
              <w:marLeft w:val="0"/>
              <w:marRight w:val="0"/>
              <w:marTop w:val="0"/>
              <w:marBottom w:val="0"/>
              <w:divBdr>
                <w:top w:val="none" w:sz="0" w:space="0" w:color="auto"/>
                <w:left w:val="none" w:sz="0" w:space="0" w:color="auto"/>
                <w:bottom w:val="none" w:sz="0" w:space="0" w:color="auto"/>
                <w:right w:val="none" w:sz="0" w:space="0" w:color="auto"/>
              </w:divBdr>
              <w:divsChild>
                <w:div w:id="305358939">
                  <w:marLeft w:val="0"/>
                  <w:marRight w:val="0"/>
                  <w:marTop w:val="0"/>
                  <w:marBottom w:val="0"/>
                  <w:divBdr>
                    <w:top w:val="none" w:sz="0" w:space="0" w:color="auto"/>
                    <w:left w:val="none" w:sz="0" w:space="0" w:color="auto"/>
                    <w:bottom w:val="none" w:sz="0" w:space="0" w:color="auto"/>
                    <w:right w:val="none" w:sz="0" w:space="0" w:color="auto"/>
                  </w:divBdr>
                </w:div>
              </w:divsChild>
            </w:div>
            <w:div w:id="1745833631">
              <w:marLeft w:val="0"/>
              <w:marRight w:val="0"/>
              <w:marTop w:val="0"/>
              <w:marBottom w:val="0"/>
              <w:divBdr>
                <w:top w:val="none" w:sz="0" w:space="0" w:color="auto"/>
                <w:left w:val="none" w:sz="0" w:space="0" w:color="auto"/>
                <w:bottom w:val="none" w:sz="0" w:space="0" w:color="auto"/>
                <w:right w:val="none" w:sz="0" w:space="0" w:color="auto"/>
              </w:divBdr>
              <w:divsChild>
                <w:div w:id="911693903">
                  <w:marLeft w:val="0"/>
                  <w:marRight w:val="0"/>
                  <w:marTop w:val="0"/>
                  <w:marBottom w:val="0"/>
                  <w:divBdr>
                    <w:top w:val="none" w:sz="0" w:space="0" w:color="auto"/>
                    <w:left w:val="none" w:sz="0" w:space="0" w:color="auto"/>
                    <w:bottom w:val="none" w:sz="0" w:space="0" w:color="auto"/>
                    <w:right w:val="none" w:sz="0" w:space="0" w:color="auto"/>
                  </w:divBdr>
                </w:div>
              </w:divsChild>
            </w:div>
            <w:div w:id="1959094859">
              <w:marLeft w:val="0"/>
              <w:marRight w:val="0"/>
              <w:marTop w:val="0"/>
              <w:marBottom w:val="0"/>
              <w:divBdr>
                <w:top w:val="none" w:sz="0" w:space="0" w:color="auto"/>
                <w:left w:val="none" w:sz="0" w:space="0" w:color="auto"/>
                <w:bottom w:val="none" w:sz="0" w:space="0" w:color="auto"/>
                <w:right w:val="none" w:sz="0" w:space="0" w:color="auto"/>
              </w:divBdr>
              <w:divsChild>
                <w:div w:id="1546213835">
                  <w:marLeft w:val="0"/>
                  <w:marRight w:val="0"/>
                  <w:marTop w:val="0"/>
                  <w:marBottom w:val="0"/>
                  <w:divBdr>
                    <w:top w:val="none" w:sz="0" w:space="0" w:color="auto"/>
                    <w:left w:val="none" w:sz="0" w:space="0" w:color="auto"/>
                    <w:bottom w:val="none" w:sz="0" w:space="0" w:color="auto"/>
                    <w:right w:val="none" w:sz="0" w:space="0" w:color="auto"/>
                  </w:divBdr>
                </w:div>
              </w:divsChild>
            </w:div>
            <w:div w:id="1256743996">
              <w:marLeft w:val="0"/>
              <w:marRight w:val="0"/>
              <w:marTop w:val="0"/>
              <w:marBottom w:val="0"/>
              <w:divBdr>
                <w:top w:val="none" w:sz="0" w:space="0" w:color="auto"/>
                <w:left w:val="none" w:sz="0" w:space="0" w:color="auto"/>
                <w:bottom w:val="none" w:sz="0" w:space="0" w:color="auto"/>
                <w:right w:val="none" w:sz="0" w:space="0" w:color="auto"/>
              </w:divBdr>
              <w:divsChild>
                <w:div w:id="2000573394">
                  <w:marLeft w:val="0"/>
                  <w:marRight w:val="0"/>
                  <w:marTop w:val="0"/>
                  <w:marBottom w:val="0"/>
                  <w:divBdr>
                    <w:top w:val="none" w:sz="0" w:space="0" w:color="auto"/>
                    <w:left w:val="none" w:sz="0" w:space="0" w:color="auto"/>
                    <w:bottom w:val="none" w:sz="0" w:space="0" w:color="auto"/>
                    <w:right w:val="none" w:sz="0" w:space="0" w:color="auto"/>
                  </w:divBdr>
                </w:div>
              </w:divsChild>
            </w:div>
            <w:div w:id="1573394666">
              <w:marLeft w:val="0"/>
              <w:marRight w:val="0"/>
              <w:marTop w:val="0"/>
              <w:marBottom w:val="0"/>
              <w:divBdr>
                <w:top w:val="none" w:sz="0" w:space="0" w:color="auto"/>
                <w:left w:val="none" w:sz="0" w:space="0" w:color="auto"/>
                <w:bottom w:val="none" w:sz="0" w:space="0" w:color="auto"/>
                <w:right w:val="none" w:sz="0" w:space="0" w:color="auto"/>
              </w:divBdr>
              <w:divsChild>
                <w:div w:id="1779137894">
                  <w:marLeft w:val="0"/>
                  <w:marRight w:val="0"/>
                  <w:marTop w:val="0"/>
                  <w:marBottom w:val="0"/>
                  <w:divBdr>
                    <w:top w:val="none" w:sz="0" w:space="0" w:color="auto"/>
                    <w:left w:val="none" w:sz="0" w:space="0" w:color="auto"/>
                    <w:bottom w:val="none" w:sz="0" w:space="0" w:color="auto"/>
                    <w:right w:val="none" w:sz="0" w:space="0" w:color="auto"/>
                  </w:divBdr>
                  <w:divsChild>
                    <w:div w:id="62459734">
                      <w:marLeft w:val="0"/>
                      <w:marRight w:val="0"/>
                      <w:marTop w:val="0"/>
                      <w:marBottom w:val="360"/>
                      <w:divBdr>
                        <w:top w:val="none" w:sz="0" w:space="4" w:color="auto"/>
                        <w:left w:val="single" w:sz="36" w:space="11" w:color="12263F"/>
                        <w:bottom w:val="none" w:sz="0" w:space="4" w:color="auto"/>
                        <w:right w:val="none" w:sz="0" w:space="0" w:color="auto"/>
                      </w:divBdr>
                    </w:div>
                  </w:divsChild>
                </w:div>
              </w:divsChild>
            </w:div>
            <w:div w:id="1179274335">
              <w:marLeft w:val="0"/>
              <w:marRight w:val="0"/>
              <w:marTop w:val="0"/>
              <w:marBottom w:val="0"/>
              <w:divBdr>
                <w:top w:val="none" w:sz="0" w:space="0" w:color="auto"/>
                <w:left w:val="none" w:sz="0" w:space="0" w:color="auto"/>
                <w:bottom w:val="none" w:sz="0" w:space="0" w:color="auto"/>
                <w:right w:val="none" w:sz="0" w:space="0" w:color="auto"/>
              </w:divBdr>
              <w:divsChild>
                <w:div w:id="1608846759">
                  <w:marLeft w:val="0"/>
                  <w:marRight w:val="0"/>
                  <w:marTop w:val="0"/>
                  <w:marBottom w:val="0"/>
                  <w:divBdr>
                    <w:top w:val="none" w:sz="0" w:space="0" w:color="auto"/>
                    <w:left w:val="none" w:sz="0" w:space="0" w:color="auto"/>
                    <w:bottom w:val="none" w:sz="0" w:space="0" w:color="auto"/>
                    <w:right w:val="none" w:sz="0" w:space="0" w:color="auto"/>
                  </w:divBdr>
                  <w:divsChild>
                    <w:div w:id="1279949485">
                      <w:marLeft w:val="0"/>
                      <w:marRight w:val="0"/>
                      <w:marTop w:val="0"/>
                      <w:marBottom w:val="360"/>
                      <w:divBdr>
                        <w:top w:val="none" w:sz="0" w:space="4" w:color="auto"/>
                        <w:left w:val="single" w:sz="36" w:space="11" w:color="12263F"/>
                        <w:bottom w:val="none" w:sz="0" w:space="4"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4.png"/><Relationship Id="rId11" Type="http://schemas.openxmlformats.org/officeDocument/2006/relationships/hyperlink" Target="https://ecored-sena.github.io/CF4_223306_GESTION_SOSTENIBLE_PROCESOS_PRODUCTIVOS_BIENES_SERVICIO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jtet8QOHn5/Ddh2RBH0p0yxwnD6Q==">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</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031CDC-4D08-4576-990D-F4B5F385A77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FC977F0-9315-4194-ACBA-A07239362682}"/>
</file>

<file path=customXml/itemProps4.xml><?xml version="1.0" encoding="utf-8"?>
<ds:datastoreItem xmlns:ds="http://schemas.openxmlformats.org/officeDocument/2006/customXml" ds:itemID="{A90D84D0-69D0-46DD-8B15-3415CD76B9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19</Pages>
  <Words>3263</Words>
  <Characters>17949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MOYA PERALTA PAOLA ALEXANDRA</cp:lastModifiedBy>
  <cp:revision>26</cp:revision>
  <dcterms:created xsi:type="dcterms:W3CDTF">2022-08-11T21:17:00Z</dcterms:created>
  <dcterms:modified xsi:type="dcterms:W3CDTF">2023-11-02T22:52:00Z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11598500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ies>
</file>