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comments.xml" ContentType="application/vnd.openxmlformats-officedocument.wordprocessingml.comments+xml"/>
  <Override PartName="/word/fontTable.xml" ContentType="application/vnd.openxmlformats-officedocument.wordprocessingml.fontTable+xml"/>
  <Override PartName="/word/styles.xml" ContentType="application/vnd.openxmlformats-officedocument.wordprocessingml.styles+xml"/>
  <Override PartName="/customXML/itemProps1.xml" ContentType="application/vnd.openxmlformats-officedocument.customXmlProperties+xml"/>
  <Override PartName="/word/commentsExtended.xml" ContentType="application/vnd.openxmlformats-officedocument.wordprocessingml.commentsExtended+xml"/>
  <Override PartName="/docProps/core.xml" ContentType="application/vnd.openxmlformats-package.core-properties+xml"/>
  <Override PartName="/word/document.xml" ContentType="application/vnd.openxmlformats-officedocument.wordprocessingml.document.main+xml"/>
  <Override PartName="/word/theme/theme1.xml" ContentType="application/vnd.openxmlformats-officedocument.theme+xml"/>
  <Override PartName="/customXML/itemProps3.xml" ContentType="application/vnd.openxmlformats-officedocument.customXmlProperties+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custom-properties" Target="docProps/custom.xml"/><Relationship Id="rId2" Type="http://schemas.openxmlformats.org/officeDocument/2006/relationships/officeDocument" Target="word/document.xml"/><Relationship Id="rId1" Type="http://schemas.openxmlformats.org/package/2006/relationships/metadata/core-properties" Target="docProps/core.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0"/>
          <w:szCs w:val="20"/>
        </w:rPr>
      </w:pPr>
      <w:r w:rsidDel="00000000" w:rsidR="00000000" w:rsidRPr="00000000">
        <w:rPr>
          <w:b w:val="1"/>
          <w:sz w:val="20"/>
          <w:szCs w:val="20"/>
          <w:rtl w:val="0"/>
        </w:rPr>
        <w:t xml:space="preserve">FORMATO PARA EL DESARROLLO DE COMPONENTE FORMATIVO</w:t>
      </w:r>
    </w:p>
    <w:p w:rsidR="00000000" w:rsidDel="00000000" w:rsidP="00000000" w:rsidRDefault="00000000" w:rsidRPr="00000000" w14:paraId="00000002">
      <w:pPr>
        <w:tabs>
          <w:tab w:val="left" w:pos="3224"/>
        </w:tabs>
        <w:rPr>
          <w:sz w:val="20"/>
          <w:szCs w:val="20"/>
        </w:rPr>
      </w:pPr>
      <w:r w:rsidDel="00000000" w:rsidR="00000000" w:rsidRPr="00000000">
        <w:rPr>
          <w:rtl w:val="0"/>
        </w:rPr>
      </w:r>
    </w:p>
    <w:tbl>
      <w:tblPr>
        <w:tblStyle w:val="Table1"/>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line="276" w:lineRule="auto"/>
              <w:rPr>
                <w:sz w:val="20"/>
                <w:szCs w:val="20"/>
              </w:rPr>
            </w:pPr>
            <w:r w:rsidDel="00000000" w:rsidR="00000000" w:rsidRPr="00000000">
              <w:rPr>
                <w:sz w:val="20"/>
                <w:szCs w:val="20"/>
                <w:rtl w:val="0"/>
              </w:rPr>
              <w:t xml:space="preserve">PROGRAMA DE FORMACIÓN</w:t>
            </w:r>
          </w:p>
        </w:tc>
        <w:tc>
          <w:tcPr>
            <w:vAlign w:val="center"/>
          </w:tcPr>
          <w:p w:rsidR="00000000" w:rsidDel="00000000" w:rsidP="00000000" w:rsidRDefault="00000000" w:rsidRPr="00000000" w14:paraId="00000004">
            <w:pPr>
              <w:spacing w:line="276" w:lineRule="auto"/>
              <w:rPr>
                <w:color w:val="e36c09"/>
                <w:sz w:val="20"/>
                <w:szCs w:val="20"/>
              </w:rPr>
            </w:pPr>
            <w:r w:rsidDel="00000000" w:rsidR="00000000" w:rsidRPr="00000000">
              <w:rPr>
                <w:color w:val="000000"/>
                <w:sz w:val="20"/>
                <w:szCs w:val="20"/>
                <w:rtl w:val="0"/>
              </w:rPr>
              <w:t xml:space="preserve">Desarrollo e implementación de soluciones para la transformación digital</w:t>
            </w:r>
            <w:r w:rsidDel="00000000" w:rsidR="00000000" w:rsidRPr="00000000">
              <w:rPr>
                <w:rtl w:val="0"/>
              </w:rPr>
            </w:r>
          </w:p>
        </w:tc>
      </w:tr>
    </w:tbl>
    <w:p w:rsidR="00000000" w:rsidDel="00000000" w:rsidP="00000000" w:rsidRDefault="00000000" w:rsidRPr="00000000" w14:paraId="00000005">
      <w:pPr>
        <w:rPr>
          <w:sz w:val="20"/>
          <w:szCs w:val="20"/>
        </w:rPr>
      </w:pPr>
      <w:r w:rsidDel="00000000" w:rsidR="00000000" w:rsidRPr="00000000">
        <w:rPr>
          <w:rtl w:val="0"/>
        </w:rPr>
      </w:r>
    </w:p>
    <w:tbl>
      <w:tblPr>
        <w:tblStyle w:val="Table2"/>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line="276" w:lineRule="auto"/>
              <w:rPr>
                <w:sz w:val="20"/>
                <w:szCs w:val="20"/>
              </w:rPr>
            </w:pPr>
            <w:r w:rsidDel="00000000" w:rsidR="00000000" w:rsidRPr="00000000">
              <w:rPr>
                <w:sz w:val="20"/>
                <w:szCs w:val="20"/>
                <w:rtl w:val="0"/>
              </w:rPr>
              <w:t xml:space="preserve">COMPETENCIA</w:t>
            </w:r>
          </w:p>
        </w:tc>
        <w:tc>
          <w:tcPr>
            <w:vAlign w:val="center"/>
          </w:tcPr>
          <w:p w:rsidR="00000000" w:rsidDel="00000000" w:rsidP="00000000" w:rsidRDefault="00000000" w:rsidRPr="00000000" w14:paraId="00000007">
            <w:pPr>
              <w:spacing w:line="276" w:lineRule="auto"/>
              <w:rPr>
                <w:color w:val="000000"/>
                <w:sz w:val="20"/>
                <w:szCs w:val="20"/>
                <w:u w:val="single"/>
              </w:rPr>
            </w:pPr>
            <w:r w:rsidDel="00000000" w:rsidR="00000000" w:rsidRPr="00000000">
              <w:rPr>
                <w:color w:val="000000"/>
                <w:sz w:val="20"/>
                <w:szCs w:val="20"/>
                <w:rtl w:val="0"/>
              </w:rPr>
              <w:t xml:space="preserve">220501092</w:t>
            </w:r>
            <w:r w:rsidDel="00000000" w:rsidR="00000000" w:rsidRPr="00000000">
              <w:rPr>
                <w:b w:val="0"/>
                <w:color w:val="000000"/>
                <w:sz w:val="20"/>
                <w:szCs w:val="20"/>
                <w:rtl w:val="0"/>
              </w:rPr>
              <w:t xml:space="preserve"> - Establecer requisitos de la solución de </w:t>
            </w:r>
            <w:r w:rsidDel="00000000" w:rsidR="00000000" w:rsidRPr="00000000">
              <w:rPr>
                <w:i w:val="1"/>
                <w:color w:val="000000"/>
                <w:sz w:val="20"/>
                <w:szCs w:val="20"/>
                <w:rtl w:val="0"/>
              </w:rPr>
              <w:t xml:space="preserve">software</w:t>
            </w:r>
            <w:r w:rsidDel="00000000" w:rsidR="00000000" w:rsidRPr="00000000">
              <w:rPr>
                <w:b w:val="0"/>
                <w:color w:val="000000"/>
                <w:sz w:val="20"/>
                <w:szCs w:val="20"/>
                <w:rtl w:val="0"/>
              </w:rPr>
              <w:t xml:space="preserve"> de acuerdo con estándares y procedimiento técnico.</w:t>
            </w:r>
            <w:r w:rsidDel="00000000" w:rsidR="00000000" w:rsidRPr="00000000">
              <w:rPr>
                <w:rtl w:val="0"/>
              </w:rPr>
            </w:r>
          </w:p>
        </w:tc>
        <w:tc>
          <w:tcPr>
            <w:vAlign w:val="center"/>
          </w:tcPr>
          <w:p w:rsidR="00000000" w:rsidDel="00000000" w:rsidP="00000000" w:rsidRDefault="00000000" w:rsidRPr="00000000" w14:paraId="00000008">
            <w:pPr>
              <w:spacing w:line="276" w:lineRule="auto"/>
              <w:rPr>
                <w:sz w:val="20"/>
                <w:szCs w:val="20"/>
              </w:rPr>
            </w:pPr>
            <w:r w:rsidDel="00000000" w:rsidR="00000000" w:rsidRPr="00000000">
              <w:rPr>
                <w:sz w:val="20"/>
                <w:szCs w:val="20"/>
                <w:rtl w:val="0"/>
              </w:rPr>
              <w:t xml:space="preserve">RESULTADOS DE APRENDIZAJE</w:t>
            </w:r>
          </w:p>
        </w:tc>
        <w:tc>
          <w:tcPr>
            <w:vAlign w:val="center"/>
          </w:tcPr>
          <w:p w:rsidR="00000000" w:rsidDel="00000000" w:rsidP="00000000" w:rsidRDefault="00000000" w:rsidRPr="00000000" w14:paraId="00000009">
            <w:pPr>
              <w:spacing w:line="276" w:lineRule="auto"/>
              <w:ind w:left="66" w:firstLine="0"/>
              <w:rPr>
                <w:b w:val="0"/>
                <w:color w:val="000000"/>
                <w:sz w:val="20"/>
                <w:szCs w:val="20"/>
              </w:rPr>
            </w:pPr>
            <w:r w:rsidDel="00000000" w:rsidR="00000000" w:rsidRPr="00000000">
              <w:rPr>
                <w:color w:val="000000"/>
                <w:sz w:val="20"/>
                <w:szCs w:val="20"/>
                <w:rtl w:val="0"/>
              </w:rPr>
              <w:t xml:space="preserve">220501092-02- </w:t>
            </w:r>
            <w:r w:rsidDel="00000000" w:rsidR="00000000" w:rsidRPr="00000000">
              <w:rPr>
                <w:b w:val="0"/>
                <w:color w:val="000000"/>
                <w:sz w:val="20"/>
                <w:szCs w:val="20"/>
                <w:rtl w:val="0"/>
              </w:rPr>
              <w:t xml:space="preserve">Determinar los requisitos del servicio tecnológico de acuerdo con la</w:t>
            </w:r>
          </w:p>
          <w:p w:rsidR="00000000" w:rsidDel="00000000" w:rsidP="00000000" w:rsidRDefault="00000000" w:rsidRPr="00000000" w14:paraId="0000000A">
            <w:pPr>
              <w:spacing w:line="276" w:lineRule="auto"/>
              <w:ind w:left="66" w:firstLine="0"/>
              <w:rPr>
                <w:b w:val="0"/>
                <w:sz w:val="20"/>
                <w:szCs w:val="20"/>
              </w:rPr>
            </w:pPr>
            <w:r w:rsidDel="00000000" w:rsidR="00000000" w:rsidRPr="00000000">
              <w:rPr>
                <w:b w:val="0"/>
                <w:color w:val="000000"/>
                <w:sz w:val="20"/>
                <w:szCs w:val="20"/>
                <w:rtl w:val="0"/>
              </w:rPr>
              <w:t xml:space="preserve">caracterización.</w:t>
            </w:r>
            <w:r w:rsidDel="00000000" w:rsidR="00000000" w:rsidRPr="00000000">
              <w:rPr>
                <w:rtl w:val="0"/>
              </w:rPr>
            </w:r>
          </w:p>
        </w:tc>
      </w:tr>
    </w:tbl>
    <w:p w:rsidR="00000000" w:rsidDel="00000000" w:rsidP="00000000" w:rsidRDefault="00000000" w:rsidRPr="00000000" w14:paraId="0000000B">
      <w:pPr>
        <w:rPr>
          <w:sz w:val="20"/>
          <w:szCs w:val="20"/>
        </w:rPr>
      </w:pP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rtl w:val="0"/>
        </w:rPr>
      </w:r>
    </w:p>
    <w:tbl>
      <w:tblPr>
        <w:tblStyle w:val="Table3"/>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D">
            <w:pPr>
              <w:spacing w:line="276" w:lineRule="auto"/>
              <w:rPr>
                <w:sz w:val="20"/>
                <w:szCs w:val="20"/>
              </w:rPr>
            </w:pPr>
            <w:r w:rsidDel="00000000" w:rsidR="00000000" w:rsidRPr="00000000">
              <w:rPr>
                <w:sz w:val="20"/>
                <w:szCs w:val="20"/>
                <w:rtl w:val="0"/>
              </w:rPr>
              <w:t xml:space="preserve">NÚMERO DEL COMPONENTE FORMATIVO</w:t>
            </w:r>
          </w:p>
        </w:tc>
        <w:tc>
          <w:tcPr>
            <w:vAlign w:val="center"/>
          </w:tcPr>
          <w:p w:rsidR="00000000" w:rsidDel="00000000" w:rsidP="00000000" w:rsidRDefault="00000000" w:rsidRPr="00000000" w14:paraId="0000000E">
            <w:pPr>
              <w:spacing w:line="276" w:lineRule="auto"/>
              <w:rPr>
                <w:b w:val="0"/>
                <w:color w:val="000000"/>
                <w:sz w:val="20"/>
                <w:szCs w:val="20"/>
              </w:rPr>
            </w:pPr>
            <w:r w:rsidDel="00000000" w:rsidR="00000000" w:rsidRPr="00000000">
              <w:rPr>
                <w:b w:val="0"/>
                <w:color w:val="000000"/>
                <w:sz w:val="20"/>
                <w:szCs w:val="20"/>
                <w:rtl w:val="0"/>
              </w:rPr>
              <w:t xml:space="preserve">CF04</w:t>
            </w:r>
          </w:p>
        </w:tc>
      </w:tr>
      <w:tr>
        <w:trPr>
          <w:cantSplit w:val="0"/>
          <w:trHeight w:val="340" w:hRule="atLeast"/>
          <w:tblHeader w:val="0"/>
        </w:trPr>
        <w:tc>
          <w:tcPr>
            <w:vAlign w:val="center"/>
          </w:tcPr>
          <w:p w:rsidR="00000000" w:rsidDel="00000000" w:rsidP="00000000" w:rsidRDefault="00000000" w:rsidRPr="00000000" w14:paraId="0000000F">
            <w:pPr>
              <w:spacing w:line="276" w:lineRule="auto"/>
              <w:rPr>
                <w:sz w:val="20"/>
                <w:szCs w:val="20"/>
              </w:rPr>
            </w:pPr>
            <w:r w:rsidDel="00000000" w:rsidR="00000000" w:rsidRPr="00000000">
              <w:rPr>
                <w:sz w:val="20"/>
                <w:szCs w:val="20"/>
                <w:rtl w:val="0"/>
              </w:rPr>
              <w:t xml:space="preserve">NOMBRE DEL COMPONENTE FORMATIVO</w:t>
            </w:r>
          </w:p>
        </w:tc>
        <w:tc>
          <w:tcPr>
            <w:vAlign w:val="center"/>
          </w:tcPr>
          <w:p w:rsidR="00000000" w:rsidDel="00000000" w:rsidP="00000000" w:rsidRDefault="00000000" w:rsidRPr="00000000" w14:paraId="00000010">
            <w:pPr>
              <w:spacing w:line="276" w:lineRule="auto"/>
              <w:jc w:val="both"/>
              <w:rPr>
                <w:b w:val="0"/>
                <w:color w:val="000000"/>
                <w:sz w:val="20"/>
                <w:szCs w:val="20"/>
              </w:rPr>
            </w:pPr>
            <w:r w:rsidDel="00000000" w:rsidR="00000000" w:rsidRPr="00000000">
              <w:rPr>
                <w:b w:val="0"/>
                <w:sz w:val="20"/>
                <w:szCs w:val="20"/>
                <w:rtl w:val="0"/>
              </w:rPr>
              <w:t xml:space="preserve">Documentación e informe de requisitos</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1">
            <w:pPr>
              <w:spacing w:line="276" w:lineRule="auto"/>
              <w:rPr>
                <w:sz w:val="20"/>
                <w:szCs w:val="20"/>
              </w:rPr>
            </w:pPr>
            <w:r w:rsidDel="00000000" w:rsidR="00000000" w:rsidRPr="00000000">
              <w:rPr>
                <w:sz w:val="20"/>
                <w:szCs w:val="20"/>
                <w:rtl w:val="0"/>
              </w:rPr>
              <w:t xml:space="preserve">BREVE DESCRIPCIÓN</w:t>
            </w:r>
          </w:p>
        </w:tc>
        <w:tc>
          <w:tcPr>
            <w:vAlign w:val="center"/>
          </w:tcPr>
          <w:p w:rsidR="00000000" w:rsidDel="00000000" w:rsidP="00000000" w:rsidRDefault="00000000" w:rsidRPr="00000000" w14:paraId="00000012">
            <w:pPr>
              <w:spacing w:line="276" w:lineRule="auto"/>
              <w:rPr>
                <w:color w:val="e36c09"/>
                <w:sz w:val="20"/>
                <w:szCs w:val="20"/>
              </w:rPr>
            </w:pPr>
            <w:r w:rsidDel="00000000" w:rsidR="00000000" w:rsidRPr="00000000">
              <w:rPr>
                <w:b w:val="0"/>
                <w:sz w:val="20"/>
                <w:szCs w:val="20"/>
                <w:rtl w:val="0"/>
              </w:rPr>
              <w:t xml:space="preserve">A través de este recurso educativo se exponen los conceptos para la apropiación de las fases iniciales en las soluciones de transformación digital, la documentación, la ingeniería de requisitos, los registros y los acuerdos, además se abordan los paradigmas de los modelos de ciclo de vida del </w:t>
            </w:r>
            <w:r w:rsidDel="00000000" w:rsidR="00000000" w:rsidRPr="00000000">
              <w:rPr>
                <w:b w:val="0"/>
                <w:i w:val="1"/>
                <w:sz w:val="20"/>
                <w:szCs w:val="20"/>
                <w:rtl w:val="0"/>
              </w:rPr>
              <w:t xml:space="preserve">software</w:t>
            </w:r>
            <w:r w:rsidDel="00000000" w:rsidR="00000000" w:rsidRPr="00000000">
              <w:rPr>
                <w:i w:val="1"/>
                <w:sz w:val="20"/>
                <w:szCs w:val="20"/>
                <w:rtl w:val="0"/>
              </w:rPr>
              <w:t xml:space="preserve">.</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013">
            <w:pPr>
              <w:spacing w:line="276" w:lineRule="auto"/>
              <w:rPr>
                <w:sz w:val="20"/>
                <w:szCs w:val="20"/>
              </w:rPr>
            </w:pPr>
            <w:r w:rsidDel="00000000" w:rsidR="00000000" w:rsidRPr="00000000">
              <w:rPr>
                <w:sz w:val="20"/>
                <w:szCs w:val="20"/>
                <w:rtl w:val="0"/>
              </w:rPr>
              <w:t xml:space="preserve">PALABRAS CLAVE</w:t>
            </w:r>
          </w:p>
        </w:tc>
        <w:tc>
          <w:tcPr>
            <w:vAlign w:val="center"/>
          </w:tcPr>
          <w:p w:rsidR="00000000" w:rsidDel="00000000" w:rsidP="00000000" w:rsidRDefault="00000000" w:rsidRPr="00000000" w14:paraId="00000014">
            <w:pPr>
              <w:spacing w:line="276" w:lineRule="auto"/>
              <w:rPr>
                <w:sz w:val="20"/>
                <w:szCs w:val="20"/>
              </w:rPr>
            </w:pPr>
            <w:r w:rsidDel="00000000" w:rsidR="00000000" w:rsidRPr="00000000">
              <w:rPr>
                <w:b w:val="0"/>
                <w:sz w:val="20"/>
                <w:szCs w:val="20"/>
                <w:rtl w:val="0"/>
              </w:rPr>
              <w:t xml:space="preserve">Acuerdos, comunicación, documentación, requisitos, soluciones tecnológicas.</w:t>
            </w:r>
            <w:r w:rsidDel="00000000" w:rsidR="00000000" w:rsidRPr="00000000">
              <w:rPr>
                <w:rtl w:val="0"/>
              </w:rPr>
            </w:r>
          </w:p>
        </w:tc>
      </w:tr>
    </w:tbl>
    <w:p w:rsidR="00000000" w:rsidDel="00000000" w:rsidP="00000000" w:rsidRDefault="00000000" w:rsidRPr="00000000" w14:paraId="00000015">
      <w:pPr>
        <w:rPr>
          <w:sz w:val="20"/>
          <w:szCs w:val="20"/>
        </w:rPr>
      </w:pPr>
      <w:r w:rsidDel="00000000" w:rsidR="00000000" w:rsidRPr="00000000">
        <w:rPr>
          <w:rtl w:val="0"/>
        </w:rPr>
      </w:r>
    </w:p>
    <w:tbl>
      <w:tblPr>
        <w:tblStyle w:val="Table4"/>
        <w:tblW w:w="9962.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6">
            <w:pPr>
              <w:spacing w:line="276" w:lineRule="auto"/>
              <w:rPr>
                <w:color w:val="000000"/>
                <w:sz w:val="20"/>
                <w:szCs w:val="20"/>
              </w:rPr>
            </w:pPr>
            <w:r w:rsidDel="00000000" w:rsidR="00000000" w:rsidRPr="00000000">
              <w:rPr>
                <w:color w:val="000000"/>
                <w:sz w:val="20"/>
                <w:szCs w:val="20"/>
                <w:rtl w:val="0"/>
              </w:rPr>
              <w:t xml:space="preserve">ÁREA OCUPACIONAL</w:t>
            </w:r>
          </w:p>
        </w:tc>
        <w:tc>
          <w:tcPr>
            <w:vAlign w:val="center"/>
          </w:tcPr>
          <w:p w:rsidR="00000000" w:rsidDel="00000000" w:rsidP="00000000" w:rsidRDefault="00000000" w:rsidRPr="00000000" w14:paraId="00000017">
            <w:pPr>
              <w:spacing w:line="276" w:lineRule="auto"/>
              <w:rPr>
                <w:b w:val="0"/>
                <w:color w:val="000000"/>
                <w:sz w:val="20"/>
                <w:szCs w:val="20"/>
              </w:rPr>
            </w:pPr>
            <w:r w:rsidDel="00000000" w:rsidR="00000000" w:rsidRPr="00000000">
              <w:rPr>
                <w:b w:val="0"/>
                <w:color w:val="000000"/>
                <w:sz w:val="20"/>
                <w:szCs w:val="20"/>
                <w:rtl w:val="0"/>
              </w:rPr>
              <w:t xml:space="preserve">6 - Ventas y servicios</w:t>
            </w:r>
          </w:p>
        </w:tc>
      </w:tr>
      <w:tr>
        <w:trPr>
          <w:cantSplit w:val="0"/>
          <w:trHeight w:val="465" w:hRule="atLeast"/>
          <w:tblHeader w:val="0"/>
        </w:trPr>
        <w:tc>
          <w:tcPr>
            <w:vAlign w:val="center"/>
          </w:tcPr>
          <w:p w:rsidR="00000000" w:rsidDel="00000000" w:rsidP="00000000" w:rsidRDefault="00000000" w:rsidRPr="00000000" w14:paraId="00000018">
            <w:pPr>
              <w:spacing w:line="276" w:lineRule="auto"/>
              <w:rPr>
                <w:color w:val="000000"/>
                <w:sz w:val="20"/>
                <w:szCs w:val="20"/>
              </w:rPr>
            </w:pPr>
            <w:r w:rsidDel="00000000" w:rsidR="00000000" w:rsidRPr="00000000">
              <w:rPr>
                <w:color w:val="000000"/>
                <w:sz w:val="20"/>
                <w:szCs w:val="20"/>
                <w:rtl w:val="0"/>
              </w:rPr>
              <w:t xml:space="preserve">IDIOMA</w:t>
            </w:r>
          </w:p>
        </w:tc>
        <w:tc>
          <w:tcPr>
            <w:vAlign w:val="center"/>
          </w:tcPr>
          <w:p w:rsidR="00000000" w:rsidDel="00000000" w:rsidP="00000000" w:rsidRDefault="00000000" w:rsidRPr="00000000" w14:paraId="00000019">
            <w:pPr>
              <w:spacing w:line="276" w:lineRule="auto"/>
              <w:rPr>
                <w:b w:val="0"/>
                <w:color w:val="000000"/>
                <w:sz w:val="20"/>
                <w:szCs w:val="20"/>
              </w:rPr>
            </w:pPr>
            <w:r w:rsidDel="00000000" w:rsidR="00000000" w:rsidRPr="00000000">
              <w:rPr>
                <w:b w:val="0"/>
                <w:color w:val="000000"/>
                <w:sz w:val="20"/>
                <w:szCs w:val="20"/>
                <w:rtl w:val="0"/>
              </w:rPr>
              <w:t xml:space="preserve">Español</w:t>
            </w:r>
          </w:p>
        </w:tc>
      </w:tr>
    </w:tbl>
    <w:p w:rsidR="00000000" w:rsidDel="00000000" w:rsidP="00000000" w:rsidRDefault="00000000" w:rsidRPr="00000000" w14:paraId="0000001A">
      <w:pPr>
        <w:rPr>
          <w:sz w:val="20"/>
          <w:szCs w:val="20"/>
        </w:rPr>
      </w:pPr>
      <w:r w:rsidDel="00000000" w:rsidR="00000000" w:rsidRPr="00000000">
        <w:rPr>
          <w:rtl w:val="0"/>
        </w:rPr>
      </w:r>
    </w:p>
    <w:p w:rsidR="00000000" w:rsidDel="00000000" w:rsidP="00000000" w:rsidRDefault="00000000" w:rsidRPr="00000000" w14:paraId="0000001B">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TABLA DE CONTENIDOS</w:t>
      </w:r>
    </w:p>
    <w:p w:rsidR="00000000" w:rsidDel="00000000" w:rsidP="00000000" w:rsidRDefault="00000000" w:rsidRPr="00000000" w14:paraId="0000001C">
      <w:pPr>
        <w:rPr>
          <w:b w:val="1"/>
          <w:sz w:val="20"/>
          <w:szCs w:val="20"/>
        </w:rPr>
      </w:pPr>
      <w:r w:rsidDel="00000000" w:rsidR="00000000" w:rsidRPr="00000000">
        <w:rPr>
          <w:rtl w:val="0"/>
        </w:rPr>
      </w:r>
    </w:p>
    <w:p w:rsidR="00000000" w:rsidDel="00000000" w:rsidP="00000000" w:rsidRDefault="00000000" w:rsidRPr="00000000" w14:paraId="0000001D">
      <w:pPr>
        <w:ind w:left="132" w:firstLine="0"/>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1E">
      <w:pPr>
        <w:ind w:left="132" w:firstLine="0"/>
        <w:rPr>
          <w:color w:val="7f7f7f"/>
          <w:sz w:val="20"/>
          <w:szCs w:val="2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b w:val="1"/>
          <w:sz w:val="20"/>
          <w:szCs w:val="20"/>
          <w:rtl w:val="0"/>
        </w:rPr>
        <w:t xml:space="preserve">1. Aplicaciones web</w:t>
      </w:r>
    </w:p>
    <w:p w:rsidR="00000000" w:rsidDel="00000000" w:rsidP="00000000" w:rsidRDefault="00000000" w:rsidRPr="00000000" w14:paraId="00000020">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1.1 Componentes</w:t>
      </w:r>
    </w:p>
    <w:p w:rsidR="00000000" w:rsidDel="00000000" w:rsidP="00000000" w:rsidRDefault="00000000" w:rsidRPr="00000000" w14:paraId="00000021">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1.2 Plataformas</w:t>
      </w:r>
    </w:p>
    <w:p w:rsidR="00000000" w:rsidDel="00000000" w:rsidP="00000000" w:rsidRDefault="00000000" w:rsidRPr="00000000" w14:paraId="00000022">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1.3 Bases de datos</w:t>
      </w:r>
    </w:p>
    <w:p w:rsidR="00000000" w:rsidDel="00000000" w:rsidP="00000000" w:rsidRDefault="00000000" w:rsidRPr="00000000" w14:paraId="00000023">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1.4 </w:t>
      </w:r>
      <w:r w:rsidDel="00000000" w:rsidR="00000000" w:rsidRPr="00000000">
        <w:rPr>
          <w:i w:val="1"/>
          <w:sz w:val="20"/>
          <w:szCs w:val="20"/>
          <w:rtl w:val="0"/>
        </w:rPr>
        <w:t xml:space="preserve">Backend</w:t>
      </w:r>
      <w:r w:rsidDel="00000000" w:rsidR="00000000" w:rsidRPr="00000000">
        <w:rPr>
          <w:sz w:val="20"/>
          <w:szCs w:val="20"/>
          <w:rtl w:val="0"/>
        </w:rPr>
        <w:t xml:space="preserve"> de autenticación</w:t>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1.5 Redundancia</w:t>
      </w:r>
    </w:p>
    <w:p w:rsidR="00000000" w:rsidDel="00000000" w:rsidP="00000000" w:rsidRDefault="00000000" w:rsidRPr="00000000" w14:paraId="00000025">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132" w:firstLine="0"/>
        <w:rPr>
          <w:b w:val="1"/>
          <w:i w:val="1"/>
          <w:sz w:val="20"/>
          <w:szCs w:val="20"/>
        </w:rPr>
      </w:pPr>
      <w:r w:rsidDel="00000000" w:rsidR="00000000" w:rsidRPr="00000000">
        <w:rPr>
          <w:b w:val="1"/>
          <w:sz w:val="20"/>
          <w:szCs w:val="20"/>
          <w:rtl w:val="0"/>
        </w:rPr>
        <w:t xml:space="preserve">2. Ciclo de vida del </w:t>
      </w:r>
      <w:r w:rsidDel="00000000" w:rsidR="00000000" w:rsidRPr="00000000">
        <w:rPr>
          <w:b w:val="1"/>
          <w:i w:val="1"/>
          <w:sz w:val="20"/>
          <w:szCs w:val="20"/>
          <w:rtl w:val="0"/>
        </w:rPr>
        <w:t xml:space="preserve">software</w:t>
      </w:r>
    </w:p>
    <w:p w:rsidR="00000000" w:rsidDel="00000000" w:rsidP="00000000" w:rsidRDefault="00000000" w:rsidRPr="00000000" w14:paraId="00000027">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1.1. Fases</w:t>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132" w:firstLine="0"/>
        <w:rPr>
          <w:i w:val="1"/>
          <w:sz w:val="20"/>
          <w:szCs w:val="20"/>
        </w:rPr>
      </w:pPr>
      <w:r w:rsidDel="00000000" w:rsidR="00000000" w:rsidRPr="00000000">
        <w:rPr>
          <w:sz w:val="20"/>
          <w:szCs w:val="20"/>
          <w:rtl w:val="0"/>
        </w:rPr>
        <w:t xml:space="preserve">   1.2. Paradigmas de los modelos de ciclo de vida del </w:t>
      </w:r>
      <w:r w:rsidDel="00000000" w:rsidR="00000000" w:rsidRPr="00000000">
        <w:rPr>
          <w:i w:val="1"/>
          <w:sz w:val="20"/>
          <w:szCs w:val="20"/>
          <w:rtl w:val="0"/>
        </w:rPr>
        <w:t xml:space="preserve">software</w:t>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b w:val="1"/>
          <w:sz w:val="20"/>
          <w:szCs w:val="20"/>
          <w:rtl w:val="0"/>
        </w:rPr>
        <w:t xml:space="preserve">3. Fase de definición de requisitos</w:t>
      </w:r>
    </w:p>
    <w:p w:rsidR="00000000" w:rsidDel="00000000" w:rsidP="00000000" w:rsidRDefault="00000000" w:rsidRPr="00000000" w14:paraId="0000002B">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b w:val="1"/>
          <w:sz w:val="20"/>
          <w:szCs w:val="20"/>
          <w:rtl w:val="0"/>
        </w:rPr>
        <w:t xml:space="preserve">4. Requisitos</w:t>
      </w:r>
    </w:p>
    <w:p w:rsidR="00000000" w:rsidDel="00000000" w:rsidP="00000000" w:rsidRDefault="00000000" w:rsidRPr="00000000" w14:paraId="0000002D">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3.1. Importancia</w:t>
      </w:r>
    </w:p>
    <w:p w:rsidR="00000000" w:rsidDel="00000000" w:rsidP="00000000" w:rsidRDefault="00000000" w:rsidRPr="00000000" w14:paraId="0000002E">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3.2. Clasificación</w:t>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b w:val="1"/>
          <w:sz w:val="20"/>
          <w:szCs w:val="20"/>
          <w:rtl w:val="0"/>
        </w:rPr>
        <w:t xml:space="preserve">5. Ingeniería de requisitos</w:t>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b w:val="1"/>
          <w:sz w:val="20"/>
          <w:szCs w:val="20"/>
          <w:rtl w:val="0"/>
        </w:rPr>
        <w:t xml:space="preserve">6. Informe de requisitos</w:t>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6.1 Elementos del documento</w:t>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6.2 IREB (International Requirements Engineering Board)</w:t>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6.3 Estándar IEEE</w:t>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6.4 SCRUM (historias de usuario)</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6.5 Criterios de aceptación</w:t>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132" w:firstLine="0"/>
        <w:rPr>
          <w:b w:val="1"/>
          <w:sz w:val="20"/>
          <w:szCs w:val="20"/>
        </w:rPr>
      </w:pPr>
      <w:r w:rsidDel="00000000" w:rsidR="00000000" w:rsidRPr="00000000">
        <w:rPr>
          <w:b w:val="1"/>
          <w:sz w:val="20"/>
          <w:szCs w:val="20"/>
          <w:rtl w:val="0"/>
        </w:rPr>
        <w:t xml:space="preserve">7. Buenas prácticas de documentación</w:t>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132" w:firstLine="0"/>
        <w:rPr>
          <w:sz w:val="20"/>
          <w:szCs w:val="20"/>
        </w:rPr>
      </w:pPr>
      <w:r w:rsidDel="00000000" w:rsidR="00000000" w:rsidRPr="00000000">
        <w:rPr>
          <w:sz w:val="20"/>
          <w:szCs w:val="20"/>
          <w:rtl w:val="0"/>
        </w:rPr>
        <w:t xml:space="preserve">    7.1 Normas APA</w:t>
      </w:r>
    </w:p>
    <w:p w:rsidR="00000000" w:rsidDel="00000000" w:rsidP="00000000" w:rsidRDefault="00000000" w:rsidRPr="00000000" w14:paraId="0000003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76" w:lineRule="auto"/>
        <w:ind w:left="717"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Buenas prácticas de redacción de requisitos</w:t>
      </w:r>
    </w:p>
    <w:p w:rsidR="00000000" w:rsidDel="00000000" w:rsidP="00000000" w:rsidRDefault="00000000" w:rsidRPr="00000000" w14:paraId="0000003C">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ind w:firstLine="357"/>
        <w:jc w:val="both"/>
        <w:rPr>
          <w:b w:val="1"/>
          <w:sz w:val="20"/>
          <w:szCs w:val="20"/>
        </w:rPr>
      </w:pPr>
      <w:r w:rsidDel="00000000" w:rsidR="00000000" w:rsidRPr="00000000">
        <w:rPr>
          <w:b w:val="1"/>
          <w:sz w:val="20"/>
          <w:szCs w:val="20"/>
          <w:rtl w:val="0"/>
        </w:rPr>
        <w:t xml:space="preserve">Introducción</w:t>
      </w:r>
    </w:p>
    <w:p w:rsidR="00000000" w:rsidDel="00000000" w:rsidP="00000000" w:rsidRDefault="00000000" w:rsidRPr="00000000" w14:paraId="0000003E">
      <w:pPr>
        <w:pBdr>
          <w:top w:space="0" w:sz="0" w:val="nil"/>
          <w:left w:space="0" w:sz="0" w:val="nil"/>
          <w:bottom w:space="0" w:sz="0" w:val="nil"/>
          <w:right w:space="0" w:sz="0" w:val="nil"/>
          <w:between w:space="0" w:sz="0" w:val="nil"/>
        </w:pBdr>
        <w:jc w:val="both"/>
        <w:rPr>
          <w:b w:val="1"/>
          <w:sz w:val="20"/>
          <w:szCs w:val="20"/>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color w:val="000000"/>
          <w:sz w:val="20"/>
          <w:szCs w:val="20"/>
          <w:rtl w:val="0"/>
        </w:rPr>
        <w:t xml:space="preserve">En este componente se abordarán los conceptos y los fundamentos para realizar la d</w:t>
      </w:r>
      <w:r w:rsidDel="00000000" w:rsidR="00000000" w:rsidRPr="00000000">
        <w:rPr>
          <w:sz w:val="20"/>
          <w:szCs w:val="20"/>
          <w:rtl w:val="0"/>
        </w:rPr>
        <w:t xml:space="preserve">ocumentación e informe de requisitos</w:t>
      </w:r>
      <w:r w:rsidDel="00000000" w:rsidR="00000000" w:rsidRPr="00000000">
        <w:rPr>
          <w:color w:val="000000"/>
          <w:sz w:val="20"/>
          <w:szCs w:val="20"/>
          <w:rtl w:val="0"/>
        </w:rPr>
        <w:t xml:space="preserve"> con base en las buenas prácticas, además se abordarán los conceptos acerca del ciclo de vida del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y las aplicaciones web. Vea un video que contextualiza al </w:t>
      </w:r>
      <w:sdt>
        <w:sdtPr>
          <w:tag w:val="goog_rdk_0"/>
        </w:sdtPr>
        <w:sdtContent>
          <w:commentRangeStart w:id="0"/>
        </w:sdtContent>
      </w:sdt>
      <w:r w:rsidDel="00000000" w:rsidR="00000000" w:rsidRPr="00000000">
        <w:rPr>
          <w:color w:val="000000"/>
          <w:sz w:val="20"/>
          <w:szCs w:val="20"/>
          <w:rtl w:val="0"/>
        </w:rPr>
        <w:t xml:space="preserve">respecto:</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6106287" cy="613791"/>
                <wp:effectExtent b="0" l="0" r="0" t="0"/>
                <wp:wrapNone/>
                <wp:docPr id="145" name=""/>
                <a:graphic>
                  <a:graphicData uri="http://schemas.microsoft.com/office/word/2010/wordprocessingShape">
                    <wps:wsp>
                      <wps:cNvSpPr/>
                      <wps:cNvPr id="31" name="Shape 31"/>
                      <wps:spPr>
                        <a:xfrm>
                          <a:off x="2307144" y="3487392"/>
                          <a:ext cx="6077712" cy="585216"/>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DI_CF04_1_Introduccion_Video_228138</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215900</wp:posOffset>
                </wp:positionH>
                <wp:positionV relativeFrom="paragraph">
                  <wp:posOffset>0</wp:posOffset>
                </wp:positionV>
                <wp:extent cx="6106287" cy="613791"/>
                <wp:effectExtent b="0" l="0" r="0" t="0"/>
                <wp:wrapNone/>
                <wp:docPr id="145" name="image21.png"/>
                <a:graphic>
                  <a:graphicData uri="http://schemas.openxmlformats.org/drawingml/2006/picture">
                    <pic:pic>
                      <pic:nvPicPr>
                        <pic:cNvPr id="0" name="image21.png"/>
                        <pic:cNvPicPr preferRelativeResize="0"/>
                      </pic:nvPicPr>
                      <pic:blipFill>
                        <a:blip r:embed="rId9"/>
                        <a:srcRect/>
                        <a:stretch>
                          <a:fillRect/>
                        </a:stretch>
                      </pic:blipFill>
                      <pic:spPr>
                        <a:xfrm>
                          <a:off x="0" y="0"/>
                          <a:ext cx="6106287" cy="613791"/>
                        </a:xfrm>
                        <a:prstGeom prst="rect"/>
                        <a:ln/>
                      </pic:spPr>
                    </pic:pic>
                  </a:graphicData>
                </a:graphic>
              </wp:anchor>
            </w:drawing>
          </mc:Fallback>
        </mc:AlternateConten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426" w:firstLine="0"/>
        <w:jc w:val="both"/>
        <w:rPr>
          <w:color w:val="000000"/>
          <w:sz w:val="20"/>
          <w:szCs w:val="20"/>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426" w:firstLine="0"/>
        <w:jc w:val="both"/>
        <w:rPr>
          <w:color w:val="7f7f7f"/>
          <w:sz w:val="18"/>
          <w:szCs w:val="18"/>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rPr>
          <w:b w:val="1"/>
          <w:sz w:val="20"/>
          <w:szCs w:val="20"/>
        </w:rPr>
      </w:pPr>
      <w:r w:rsidDel="00000000" w:rsidR="00000000" w:rsidRPr="00000000">
        <w:rPr>
          <w:rtl w:val="0"/>
        </w:rPr>
      </w:r>
    </w:p>
    <w:p w:rsidR="00000000" w:rsidDel="00000000" w:rsidP="00000000" w:rsidRDefault="00000000" w:rsidRPr="00000000" w14:paraId="00000047">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DESARROLLO DE CONTENIDOS</w:t>
      </w:r>
    </w:p>
    <w:p w:rsidR="00000000" w:rsidDel="00000000" w:rsidP="00000000" w:rsidRDefault="00000000" w:rsidRPr="00000000" w14:paraId="00000048">
      <w:pPr>
        <w:rPr>
          <w:b w:val="1"/>
          <w:sz w:val="20"/>
          <w:szCs w:val="20"/>
        </w:rPr>
      </w:pPr>
      <w:r w:rsidDel="00000000" w:rsidR="00000000" w:rsidRPr="00000000">
        <w:rPr>
          <w:rtl w:val="0"/>
        </w:rPr>
      </w:r>
    </w:p>
    <w:p w:rsidR="00000000" w:rsidDel="00000000" w:rsidP="00000000" w:rsidRDefault="00000000" w:rsidRPr="00000000" w14:paraId="00000049">
      <w:pPr>
        <w:rPr>
          <w:b w:val="1"/>
          <w:sz w:val="20"/>
          <w:szCs w:val="20"/>
        </w:rPr>
      </w:pPr>
      <w:r w:rsidDel="00000000" w:rsidR="00000000" w:rsidRPr="00000000">
        <w:rPr>
          <w:b w:val="1"/>
          <w:sz w:val="20"/>
          <w:szCs w:val="20"/>
          <w:rtl w:val="0"/>
        </w:rPr>
        <w:t xml:space="preserve">1.</w:t>
      </w:r>
      <w:r w:rsidDel="00000000" w:rsidR="00000000" w:rsidRPr="00000000">
        <w:rPr>
          <w:sz w:val="20"/>
          <w:szCs w:val="20"/>
          <w:rtl w:val="0"/>
        </w:rPr>
        <w:t xml:space="preserve"> </w:t>
      </w:r>
      <w:r w:rsidDel="00000000" w:rsidR="00000000" w:rsidRPr="00000000">
        <w:rPr>
          <w:b w:val="1"/>
          <w:sz w:val="20"/>
          <w:szCs w:val="20"/>
          <w:rtl w:val="0"/>
        </w:rPr>
        <w:t xml:space="preserve">Aplicaciones web</w:t>
      </w:r>
    </w:p>
    <w:p w:rsidR="00000000" w:rsidDel="00000000" w:rsidP="00000000" w:rsidRDefault="00000000" w:rsidRPr="00000000" w14:paraId="0000004A">
      <w:pPr>
        <w:rPr>
          <w:b w:val="1"/>
          <w:sz w:val="20"/>
          <w:szCs w:val="20"/>
        </w:rPr>
      </w:pPr>
      <w:r w:rsidDel="00000000" w:rsidR="00000000" w:rsidRPr="00000000">
        <w:rPr>
          <w:rtl w:val="0"/>
        </w:rPr>
      </w:r>
    </w:p>
    <w:p w:rsidR="00000000" w:rsidDel="00000000" w:rsidP="00000000" w:rsidRDefault="00000000" w:rsidRPr="00000000" w14:paraId="0000004B">
      <w:pPr>
        <w:jc w:val="both"/>
        <w:rPr>
          <w:sz w:val="20"/>
          <w:szCs w:val="20"/>
        </w:rPr>
      </w:pPr>
      <w:r w:rsidDel="00000000" w:rsidR="00000000" w:rsidRPr="00000000">
        <w:rPr>
          <w:sz w:val="20"/>
          <w:szCs w:val="20"/>
          <w:rtl w:val="0"/>
        </w:rPr>
        <w:t xml:space="preserve">En la historia de la computación la Web sin duda fue el acontecimiento que marcó el hito más importante para la popularidad y el aumento del uso de la Internet, que ya venía naciendo entre los años 60 y 70 del siglo pasado, pero no había tenido relevancia más allá de los proyectos científicos, las grandes corporaciones, los académicos y los militares; sin embargo, no fue hasta década y media después que con la creación de la World Wide Web publicada en 1990 por el inglés Tim Berners-Lee permitió su popularidad y su funcionalidad, pues aumentó el uso a través de los navegadores (</w:t>
      </w:r>
      <w:r w:rsidDel="00000000" w:rsidR="00000000" w:rsidRPr="00000000">
        <w:rPr>
          <w:i w:val="1"/>
          <w:sz w:val="20"/>
          <w:szCs w:val="20"/>
          <w:rtl w:val="0"/>
        </w:rPr>
        <w:t xml:space="preserve">browser</w:t>
      </w:r>
      <w:r w:rsidDel="00000000" w:rsidR="00000000" w:rsidRPr="00000000">
        <w:rPr>
          <w:sz w:val="20"/>
          <w:szCs w:val="20"/>
          <w:rtl w:val="0"/>
        </w:rPr>
        <w:t xml:space="preserve">).</w:t>
      </w:r>
    </w:p>
    <w:p w:rsidR="00000000" w:rsidDel="00000000" w:rsidP="00000000" w:rsidRDefault="00000000" w:rsidRPr="00000000" w14:paraId="0000004C">
      <w:pPr>
        <w:jc w:val="both"/>
        <w:rPr>
          <w:sz w:val="20"/>
          <w:szCs w:val="20"/>
        </w:rPr>
      </w:pPr>
      <w:r w:rsidDel="00000000" w:rsidR="00000000" w:rsidRPr="00000000">
        <w:rPr>
          <w:rtl w:val="0"/>
        </w:rPr>
      </w:r>
    </w:p>
    <w:tbl>
      <w:tblPr>
        <w:tblStyle w:val="Table5"/>
        <w:tblW w:w="9962.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4D">
            <w:pPr>
              <w:jc w:val="both"/>
              <w:rPr>
                <w:sz w:val="20"/>
                <w:szCs w:val="20"/>
              </w:rPr>
            </w:pPr>
            <w:sdt>
              <w:sdtPr>
                <w:tag w:val="goog_rdk_1"/>
              </w:sdtPr>
              <w:sdtContent>
                <w:commentRangeStart w:id="1"/>
              </w:sdtContent>
            </w:sdt>
            <w:r w:rsidDel="00000000" w:rsidR="00000000" w:rsidRPr="00000000">
              <w:rPr>
                <w:rtl w:val="0"/>
              </w:rPr>
            </w:r>
          </w:p>
          <w:p w:rsidR="00000000" w:rsidDel="00000000" w:rsidP="00000000" w:rsidRDefault="00000000" w:rsidRPr="00000000" w14:paraId="0000004E">
            <w:pPr>
              <w:jc w:val="both"/>
              <w:rPr>
                <w:sz w:val="20"/>
                <w:szCs w:val="20"/>
              </w:rPr>
            </w:pPr>
            <w:r w:rsidDel="00000000" w:rsidR="00000000" w:rsidRPr="00000000">
              <w:rPr>
                <w:rtl w:val="0"/>
              </w:rPr>
            </w:r>
          </w:p>
          <w:p w:rsidR="00000000" w:rsidDel="00000000" w:rsidP="00000000" w:rsidRDefault="00000000" w:rsidRPr="00000000" w14:paraId="0000004F">
            <w:pPr>
              <w:jc w:val="both"/>
              <w:rPr>
                <w:sz w:val="20"/>
                <w:szCs w:val="20"/>
              </w:rPr>
            </w:pPr>
            <w:r w:rsidDel="00000000" w:rsidR="00000000" w:rsidRPr="00000000">
              <w:rPr>
                <w:sz w:val="20"/>
                <w:szCs w:val="20"/>
                <w:rtl w:val="0"/>
              </w:rPr>
              <w:t xml:space="preserve">Las aplicaciones web son, entonces, los servicios que se desarrollan en la Web, implicando el despliegue de un conjunto de </w:t>
            </w:r>
            <w:r w:rsidDel="00000000" w:rsidR="00000000" w:rsidRPr="00000000">
              <w:rPr>
                <w:i w:val="1"/>
                <w:sz w:val="20"/>
                <w:szCs w:val="20"/>
                <w:rtl w:val="0"/>
              </w:rPr>
              <w:t xml:space="preserve">software</w:t>
            </w:r>
            <w:r w:rsidDel="00000000" w:rsidR="00000000" w:rsidRPr="00000000">
              <w:rPr>
                <w:sz w:val="20"/>
                <w:szCs w:val="20"/>
                <w:rtl w:val="0"/>
              </w:rPr>
              <w:t xml:space="preserve">, tecnologías y plataformas que soportan su funcionamiento, comunicación y transmisión. </w:t>
            </w:r>
          </w:p>
        </w:tc>
        <w:tc>
          <w:tcPr>
            <w:shd w:fill="c6d9f1" w:val="clear"/>
          </w:tcPr>
          <w:p w:rsidR="00000000" w:rsidDel="00000000" w:rsidP="00000000" w:rsidRDefault="00000000" w:rsidRPr="00000000" w14:paraId="00000050">
            <w:pPr>
              <w:jc w:val="center"/>
              <w:rPr>
                <w:sz w:val="20"/>
                <w:szCs w:val="20"/>
              </w:rPr>
            </w:pPr>
            <w:sdt>
              <w:sdtPr>
                <w:tag w:val="goog_rdk_2"/>
              </w:sdtPr>
              <w:sdtContent>
                <w:commentRangeStart w:id="2"/>
              </w:sdtContent>
            </w:sdt>
            <w:r w:rsidDel="00000000" w:rsidR="00000000" w:rsidRPr="00000000">
              <w:rPr/>
              <w:drawing>
                <wp:inline distB="0" distT="0" distL="0" distR="0">
                  <wp:extent cx="2139692" cy="1426386"/>
                  <wp:effectExtent b="0" l="0" r="0" t="0"/>
                  <wp:docPr descr="Ilustración de concepto de día de internet" id="149" name="image6.jpg"/>
                  <a:graphic>
                    <a:graphicData uri="http://schemas.openxmlformats.org/drawingml/2006/picture">
                      <pic:pic>
                        <pic:nvPicPr>
                          <pic:cNvPr descr="Ilustración de concepto de día de internet" id="0" name="image6.jpg"/>
                          <pic:cNvPicPr preferRelativeResize="0"/>
                        </pic:nvPicPr>
                        <pic:blipFill>
                          <a:blip r:embed="rId10"/>
                          <a:srcRect b="0" l="0" r="0" t="0"/>
                          <a:stretch>
                            <a:fillRect/>
                          </a:stretch>
                        </pic:blipFill>
                        <pic:spPr>
                          <a:xfrm>
                            <a:off x="0" y="0"/>
                            <a:ext cx="2139692" cy="1426386"/>
                          </a:xfrm>
                          <a:prstGeom prst="rect"/>
                          <a:ln/>
                        </pic:spPr>
                      </pic:pic>
                    </a:graphicData>
                  </a:graphic>
                </wp:inline>
              </w:drawing>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tc>
      </w:tr>
    </w:tbl>
    <w:p w:rsidR="00000000" w:rsidDel="00000000" w:rsidP="00000000" w:rsidRDefault="00000000" w:rsidRPr="00000000" w14:paraId="00000051">
      <w:pPr>
        <w:jc w:val="both"/>
        <w:rPr>
          <w:sz w:val="20"/>
          <w:szCs w:val="20"/>
        </w:rPr>
      </w:pPr>
      <w:r w:rsidDel="00000000" w:rsidR="00000000" w:rsidRPr="00000000">
        <w:rPr>
          <w:rtl w:val="0"/>
        </w:rPr>
      </w:r>
    </w:p>
    <w:p w:rsidR="00000000" w:rsidDel="00000000" w:rsidP="00000000" w:rsidRDefault="00000000" w:rsidRPr="00000000" w14:paraId="00000052">
      <w:pPr>
        <w:jc w:val="both"/>
        <w:rPr>
          <w:sz w:val="20"/>
          <w:szCs w:val="20"/>
        </w:rPr>
      </w:pPr>
      <w:r w:rsidDel="00000000" w:rsidR="00000000" w:rsidRPr="00000000">
        <w:rPr>
          <w:sz w:val="20"/>
          <w:szCs w:val="20"/>
          <w:rtl w:val="0"/>
        </w:rPr>
        <w:t xml:space="preserve">Los diversos servicios web intercambian datos entre sí para ofrecer servicios más sofisticados y específicos. Esto sucede bajo una arquitectura básica, donde los proveedores brindan servicios remotos que podrían ser solicitados por usuarios a través de llamados que llegan al cliente, todo por medio de la Web.</w:t>
      </w:r>
    </w:p>
    <w:p w:rsidR="00000000" w:rsidDel="00000000" w:rsidP="00000000" w:rsidRDefault="00000000" w:rsidRPr="00000000" w14:paraId="00000053">
      <w:pPr>
        <w:rPr>
          <w:sz w:val="20"/>
          <w:szCs w:val="20"/>
        </w:rPr>
      </w:pPr>
      <w:r w:rsidDel="00000000" w:rsidR="00000000" w:rsidRPr="00000000">
        <w:rPr>
          <w:rtl w:val="0"/>
        </w:rPr>
      </w:r>
    </w:p>
    <w:p w:rsidR="00000000" w:rsidDel="00000000" w:rsidP="00000000" w:rsidRDefault="00000000" w:rsidRPr="00000000" w14:paraId="00000054">
      <w:pPr>
        <w:numPr>
          <w:ilvl w:val="1"/>
          <w:numId w:val="6"/>
        </w:numPr>
        <w:pBdr>
          <w:top w:space="0" w:sz="0" w:val="nil"/>
          <w:left w:space="0" w:sz="0" w:val="nil"/>
          <w:bottom w:space="0" w:sz="0" w:val="nil"/>
          <w:right w:space="0" w:sz="0" w:val="nil"/>
          <w:between w:space="0" w:sz="0" w:val="nil"/>
        </w:pBdr>
        <w:ind w:left="360" w:hanging="360"/>
        <w:rPr>
          <w:b w:val="1"/>
        </w:rPr>
      </w:pPr>
      <w:r w:rsidDel="00000000" w:rsidR="00000000" w:rsidRPr="00000000">
        <w:rPr>
          <w:b w:val="1"/>
          <w:color w:val="000000"/>
          <w:sz w:val="20"/>
          <w:szCs w:val="20"/>
          <w:rtl w:val="0"/>
        </w:rPr>
        <w:t xml:space="preserve">Componentes</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360" w:firstLine="0"/>
        <w:rPr>
          <w:b w:val="1"/>
        </w:rPr>
      </w:pP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Existen diversos elementos que son importantes de entender, si bien no son nuevos, son la fundamentación tecnológica que soporta el funcionamiento de los aplicativos basados en la Web y su funcionamiento en la Internet. </w:t>
      </w:r>
    </w:p>
    <w:p w:rsidR="00000000" w:rsidDel="00000000" w:rsidP="00000000" w:rsidRDefault="00000000" w:rsidRPr="00000000" w14:paraId="0000005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A continuación se mencionan los aspectos más relevantes que todo profesional de la digitalización y la transformación tecnológica debe conocer y estudiar, donde cada elemento implica una arquitectura y una capa en el funcionamiento de la Internet a través de la </w:t>
      </w:r>
      <w:sdt>
        <w:sdtPr>
          <w:tag w:val="goog_rdk_3"/>
        </w:sdtPr>
        <w:sdtContent>
          <w:commentRangeStart w:id="3"/>
        </w:sdtContent>
      </w:sdt>
      <w:r w:rsidDel="00000000" w:rsidR="00000000" w:rsidRPr="00000000">
        <w:rPr>
          <w:color w:val="000000"/>
          <w:sz w:val="20"/>
          <w:szCs w:val="20"/>
          <w:rtl w:val="0"/>
        </w:rPr>
        <w:t xml:space="preserve">Web</w:t>
      </w:r>
      <w:commentRangeEnd w:id="3"/>
      <w:r w:rsidDel="00000000" w:rsidR="00000000" w:rsidRPr="00000000">
        <w:commentReference w:id="3"/>
      </w:r>
      <w:r w:rsidDel="00000000" w:rsidR="00000000" w:rsidRPr="00000000">
        <w:rPr>
          <w:color w:val="000000"/>
          <w:sz w:val="20"/>
          <w:szCs w:val="20"/>
          <w:rtl w:val="0"/>
        </w:rPr>
        <w:t xml:space="preserve">.</w:t>
      </w:r>
    </w:p>
    <w:p w:rsidR="00000000" w:rsidDel="00000000" w:rsidP="00000000" w:rsidRDefault="00000000" w:rsidRPr="00000000" w14:paraId="00000059">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6533007" cy="741807"/>
                <wp:effectExtent b="0" l="0" r="0" t="0"/>
                <wp:wrapNone/>
                <wp:docPr id="133" name=""/>
                <a:graphic>
                  <a:graphicData uri="http://schemas.microsoft.com/office/word/2010/wordprocessingShape">
                    <wps:wsp>
                      <wps:cNvSpPr/>
                      <wps:cNvPr id="2" name="Shape 2"/>
                      <wps:spPr>
                        <a:xfrm>
                          <a:off x="2093784" y="3423384"/>
                          <a:ext cx="6504432" cy="713232"/>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DI_CF04_1-1_Componentes_Slide_diapositivas_titulos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25401</wp:posOffset>
                </wp:positionH>
                <wp:positionV relativeFrom="paragraph">
                  <wp:posOffset>76200</wp:posOffset>
                </wp:positionV>
                <wp:extent cx="6533007" cy="741807"/>
                <wp:effectExtent b="0" l="0" r="0" t="0"/>
                <wp:wrapNone/>
                <wp:docPr id="133" name="image9.png"/>
                <a:graphic>
                  <a:graphicData uri="http://schemas.openxmlformats.org/drawingml/2006/picture">
                    <pic:pic>
                      <pic:nvPicPr>
                        <pic:cNvPr id="0" name="image9.png"/>
                        <pic:cNvPicPr preferRelativeResize="0"/>
                      </pic:nvPicPr>
                      <pic:blipFill>
                        <a:blip r:embed="rId11"/>
                        <a:srcRect/>
                        <a:stretch>
                          <a:fillRect/>
                        </a:stretch>
                      </pic:blipFill>
                      <pic:spPr>
                        <a:xfrm>
                          <a:off x="0" y="0"/>
                          <a:ext cx="6533007" cy="741807"/>
                        </a:xfrm>
                        <a:prstGeom prst="rect"/>
                        <a:ln/>
                      </pic:spPr>
                    </pic:pic>
                  </a:graphicData>
                </a:graphic>
              </wp:anchor>
            </w:drawing>
          </mc:Fallback>
        </mc:AlternateContent>
      </w:r>
    </w:p>
    <w:p w:rsidR="00000000" w:rsidDel="00000000" w:rsidP="00000000" w:rsidRDefault="00000000" w:rsidRPr="00000000" w14:paraId="0000005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5F">
      <w:pPr>
        <w:numPr>
          <w:ilvl w:val="1"/>
          <w:numId w:val="6"/>
        </w:numPr>
        <w:pBdr>
          <w:top w:space="0" w:sz="0" w:val="nil"/>
          <w:left w:space="0" w:sz="0" w:val="nil"/>
          <w:bottom w:space="0" w:sz="0" w:val="nil"/>
          <w:right w:space="0" w:sz="0" w:val="nil"/>
          <w:between w:space="0" w:sz="0" w:val="nil"/>
        </w:pBdr>
        <w:ind w:left="360" w:hanging="360"/>
        <w:rPr>
          <w:b w:val="1"/>
        </w:rPr>
      </w:pPr>
      <w:r w:rsidDel="00000000" w:rsidR="00000000" w:rsidRPr="00000000">
        <w:rPr>
          <w:b w:val="1"/>
          <w:color w:val="000000"/>
          <w:sz w:val="20"/>
          <w:szCs w:val="20"/>
          <w:rtl w:val="0"/>
        </w:rPr>
        <w:t xml:space="preserve">Plataformas</w:t>
      </w: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ind w:left="360" w:firstLine="0"/>
        <w:rPr>
          <w:b w:val="1"/>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espacios en la Internet que ejecutan diversas aplicaciones, servicios o programas, estos permiten la virtualización de servicios especializados, ahorrando tiempo de desarrollo y optimizando los recursos, pues las organizaciones </w:t>
      </w:r>
      <w:r w:rsidDel="00000000" w:rsidR="00000000" w:rsidRPr="00000000">
        <w:rPr>
          <w:sz w:val="20"/>
          <w:szCs w:val="20"/>
          <w:rtl w:val="0"/>
        </w:rPr>
        <w:t xml:space="preserve">solo</w:t>
      </w:r>
      <w:r w:rsidDel="00000000" w:rsidR="00000000" w:rsidRPr="00000000">
        <w:rPr>
          <w:color w:val="000000"/>
          <w:sz w:val="20"/>
          <w:szCs w:val="20"/>
          <w:rtl w:val="0"/>
        </w:rPr>
        <w:t xml:space="preserve"> deben concentrarse en su acción misional sin preocupaciones por las herramientas digitales o contratar personas especializadas, e incluso contar con mayor flexibilidad al momento de cambiar de proveedor </w:t>
      </w:r>
      <w:r w:rsidDel="00000000" w:rsidR="00000000" w:rsidRPr="00000000">
        <w:rPr>
          <w:sz w:val="20"/>
          <w:szCs w:val="20"/>
          <w:rtl w:val="0"/>
        </w:rPr>
        <w:t xml:space="preserve">si no</w:t>
      </w:r>
      <w:r w:rsidDel="00000000" w:rsidR="00000000" w:rsidRPr="00000000">
        <w:rPr>
          <w:color w:val="000000"/>
          <w:sz w:val="20"/>
          <w:szCs w:val="20"/>
          <w:rtl w:val="0"/>
        </w:rPr>
        <w:t xml:space="preserve"> satisface los requerimientos o las necesidades.</w:t>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rPr>
          <w:color w:val="000000"/>
          <w:sz w:val="20"/>
          <w:szCs w:val="20"/>
        </w:rPr>
      </w:pPr>
      <w:r w:rsidDel="00000000" w:rsidR="00000000" w:rsidRPr="00000000">
        <w:rPr>
          <w:color w:val="000000"/>
          <w:sz w:val="20"/>
          <w:szCs w:val="20"/>
          <w:rtl w:val="0"/>
        </w:rPr>
        <w:t xml:space="preserve">Las plataformas web podrían clasificarse según el uso requerido de la siguiente </w:t>
      </w:r>
      <w:sdt>
        <w:sdtPr>
          <w:tag w:val="goog_rdk_4"/>
        </w:sdtPr>
        <w:sdtContent>
          <w:commentRangeStart w:id="4"/>
        </w:sdtContent>
      </w:sdt>
      <w:r w:rsidDel="00000000" w:rsidR="00000000" w:rsidRPr="00000000">
        <w:rPr>
          <w:color w:val="000000"/>
          <w:sz w:val="20"/>
          <w:szCs w:val="20"/>
          <w:rtl w:val="0"/>
        </w:rPr>
        <w:t xml:space="preserve">manera</w:t>
      </w:r>
      <w:commentRangeEnd w:id="4"/>
      <w:r w:rsidDel="00000000" w:rsidR="00000000" w:rsidRPr="00000000">
        <w:commentReference w:id="4"/>
      </w:r>
      <w:r w:rsidDel="00000000" w:rsidR="00000000" w:rsidRPr="00000000">
        <w:rPr>
          <w:color w:val="000000"/>
          <w:sz w:val="20"/>
          <w:szCs w:val="20"/>
          <w:rtl w:val="0"/>
        </w:rPr>
        <w:t xml:space="preserve">: </w:t>
      </w:r>
    </w:p>
    <w:p w:rsidR="00000000" w:rsidDel="00000000" w:rsidP="00000000" w:rsidRDefault="00000000" w:rsidRPr="00000000" w14:paraId="00000064">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6642735" cy="741807"/>
                <wp:effectExtent b="0" l="0" r="0" t="0"/>
                <wp:wrapNone/>
                <wp:docPr id="147" name=""/>
                <a:graphic>
                  <a:graphicData uri="http://schemas.microsoft.com/office/word/2010/wordprocessingShape">
                    <wps:wsp>
                      <wps:cNvSpPr/>
                      <wps:cNvPr id="33" name="Shape 33"/>
                      <wps:spPr>
                        <a:xfrm>
                          <a:off x="2038920" y="3423384"/>
                          <a:ext cx="6614160" cy="713232"/>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DI_CF04_1-2_PlataformasWeb_Acordeon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12700</wp:posOffset>
                </wp:positionV>
                <wp:extent cx="6642735" cy="741807"/>
                <wp:effectExtent b="0" l="0" r="0" t="0"/>
                <wp:wrapNone/>
                <wp:docPr id="147" name="image23.png"/>
                <a:graphic>
                  <a:graphicData uri="http://schemas.openxmlformats.org/drawingml/2006/picture">
                    <pic:pic>
                      <pic:nvPicPr>
                        <pic:cNvPr id="0" name="image23.png"/>
                        <pic:cNvPicPr preferRelativeResize="0"/>
                      </pic:nvPicPr>
                      <pic:blipFill>
                        <a:blip r:embed="rId12"/>
                        <a:srcRect/>
                        <a:stretch>
                          <a:fillRect/>
                        </a:stretch>
                      </pic:blipFill>
                      <pic:spPr>
                        <a:xfrm>
                          <a:off x="0" y="0"/>
                          <a:ext cx="6642735" cy="741807"/>
                        </a:xfrm>
                        <a:prstGeom prst="rect"/>
                        <a:ln/>
                      </pic:spPr>
                    </pic:pic>
                  </a:graphicData>
                </a:graphic>
              </wp:anchor>
            </w:drawing>
          </mc:Fallback>
        </mc:AlternateContent>
      </w:r>
    </w:p>
    <w:p w:rsidR="00000000" w:rsidDel="00000000" w:rsidP="00000000" w:rsidRDefault="00000000" w:rsidRPr="00000000" w14:paraId="00000065">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Para cada necesidad existe una o muchas plataformas web que </w:t>
      </w:r>
      <w:r w:rsidDel="00000000" w:rsidR="00000000" w:rsidRPr="00000000">
        <w:rPr>
          <w:sz w:val="20"/>
          <w:szCs w:val="20"/>
          <w:rtl w:val="0"/>
        </w:rPr>
        <w:t xml:space="preserve">permiten</w:t>
      </w:r>
      <w:r w:rsidDel="00000000" w:rsidR="00000000" w:rsidRPr="00000000">
        <w:rPr>
          <w:color w:val="000000"/>
          <w:sz w:val="20"/>
          <w:szCs w:val="20"/>
          <w:rtl w:val="0"/>
        </w:rPr>
        <w:t xml:space="preserve"> desarrollar fácilmente lo que se requiera, ya sea para el desarrollo web o de aplicaciones, </w:t>
      </w:r>
      <w:r w:rsidDel="00000000" w:rsidR="00000000" w:rsidRPr="00000000">
        <w:rPr>
          <w:i w:val="1"/>
          <w:color w:val="000000"/>
          <w:sz w:val="20"/>
          <w:szCs w:val="20"/>
          <w:rtl w:val="0"/>
        </w:rPr>
        <w:t xml:space="preserve">marketing</w:t>
      </w:r>
      <w:r w:rsidDel="00000000" w:rsidR="00000000" w:rsidRPr="00000000">
        <w:rPr>
          <w:color w:val="000000"/>
          <w:sz w:val="20"/>
          <w:szCs w:val="20"/>
          <w:rtl w:val="0"/>
        </w:rPr>
        <w:t xml:space="preserve">, diseño e imagen, diversión y juegos, apuestas, gestión de proyectos, etc.</w:t>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720" w:firstLine="0"/>
        <w:jc w:val="both"/>
        <w:rPr>
          <w:color w:val="000000"/>
          <w:sz w:val="20"/>
          <w:szCs w:val="20"/>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Todas las plataformas han tenido un crecimiento importante, las opciones en el mercado son múltiples y con muy buenas prestaciones, antes de iniciar proyectos web enmarcados en una actividad específica, no está de más realizar investigaciones previas a los proyectos para definir las mejores opciones para las organizaciones. </w:t>
      </w:r>
    </w:p>
    <w:p w:rsidR="00000000" w:rsidDel="00000000" w:rsidP="00000000" w:rsidRDefault="00000000" w:rsidRPr="00000000" w14:paraId="0000006D">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Generalmente, lo que se proyecta o plantea desarrollar en las empresas ya existe en una plataforma que lo hace de manera rápida y especializada, además suele ser más económico contratar una plataforma web especializada que crear una propia.</w:t>
      </w:r>
    </w:p>
    <w:p w:rsidR="00000000" w:rsidDel="00000000" w:rsidP="00000000" w:rsidRDefault="00000000" w:rsidRPr="00000000" w14:paraId="0000006F">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rPr>
          <w:color w:val="000000"/>
          <w:sz w:val="20"/>
          <w:szCs w:val="20"/>
        </w:rPr>
      </w:pPr>
      <w:r w:rsidDel="00000000" w:rsidR="00000000" w:rsidRPr="00000000">
        <w:rPr>
          <w:rtl w:val="0"/>
        </w:rPr>
      </w:r>
    </w:p>
    <w:p w:rsidR="00000000" w:rsidDel="00000000" w:rsidP="00000000" w:rsidRDefault="00000000" w:rsidRPr="00000000" w14:paraId="00000073">
      <w:pPr>
        <w:numPr>
          <w:ilvl w:val="1"/>
          <w:numId w:val="6"/>
        </w:numPr>
        <w:pBdr>
          <w:top w:space="0" w:sz="0" w:val="nil"/>
          <w:left w:space="0" w:sz="0" w:val="nil"/>
          <w:bottom w:space="0" w:sz="0" w:val="nil"/>
          <w:right w:space="0" w:sz="0" w:val="nil"/>
          <w:between w:space="0" w:sz="0" w:val="nil"/>
        </w:pBdr>
        <w:ind w:left="360" w:hanging="360"/>
        <w:rPr>
          <w:b w:val="1"/>
        </w:rPr>
      </w:pPr>
      <w:r w:rsidDel="00000000" w:rsidR="00000000" w:rsidRPr="00000000">
        <w:rPr>
          <w:b w:val="1"/>
          <w:color w:val="000000"/>
          <w:sz w:val="20"/>
          <w:szCs w:val="20"/>
          <w:rtl w:val="0"/>
        </w:rPr>
        <w:t xml:space="preserve">Bases de datos</w:t>
      </w: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ind w:left="360" w:firstLine="0"/>
        <w:rPr>
          <w:b w:val="1"/>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Son colecciones digitales y la manera más adecuada para almacenar datos en un sistema de información, debido a sus diversas características de seguridad, capacidad de recuperación ante fallos, gestión centralizada, estandarización del lenguaje de consulta y funcionalidades avanzadas; las bases de datos son un elemento fundamental en el entorno informático, actualmente tienen una aplicación en todos los ámbitos y los campos (Pulido, Escobar &amp; Núñez, 2019).</w:t>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720" w:firstLine="0"/>
        <w:rPr>
          <w:color w:val="000000"/>
          <w:sz w:val="20"/>
          <w:szCs w:val="20"/>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Los principios y las fundamentaciones de las bases de datos se usan desde hace décadas, </w:t>
      </w:r>
      <w:r w:rsidDel="00000000" w:rsidR="00000000" w:rsidRPr="00000000">
        <w:rPr>
          <w:color w:val="000000"/>
          <w:sz w:val="20"/>
          <w:szCs w:val="20"/>
          <w:rtl w:val="0"/>
        </w:rPr>
        <w:t xml:space="preserve">estas</w:t>
      </w:r>
      <w:r w:rsidDel="00000000" w:rsidR="00000000" w:rsidRPr="00000000">
        <w:rPr>
          <w:color w:val="000000"/>
          <w:sz w:val="20"/>
          <w:szCs w:val="20"/>
          <w:rtl w:val="0"/>
        </w:rPr>
        <w:t xml:space="preserve"> han venido evolucionando y permitiendo el avance de lo que es la informática actual. </w:t>
      </w:r>
    </w:p>
    <w:p w:rsidR="00000000" w:rsidDel="00000000" w:rsidP="00000000" w:rsidRDefault="00000000" w:rsidRPr="00000000" w14:paraId="0000007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6"/>
        <w:tblW w:w="9962.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rtl w:val="0"/>
              </w:rPr>
              <w:t xml:space="preserve">     </w:t>
            </w:r>
            <w:sdt>
              <w:sdtPr>
                <w:tag w:val="goog_rdk_5"/>
              </w:sdtPr>
              <w:sdtContent>
                <w:commentRangeStart w:id="5"/>
              </w:sdtContent>
            </w:sdt>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6" w:lineRule="auto"/>
              <w:jc w:val="both"/>
              <w:rPr>
                <w:b w:val="0"/>
                <w:color w:val="000000"/>
                <w:sz w:val="20"/>
                <w:szCs w:val="20"/>
              </w:rPr>
            </w:pPr>
            <w:r w:rsidDel="00000000" w:rsidR="00000000" w:rsidRPr="00000000">
              <w:rPr>
                <w:b w:val="0"/>
                <w:color w:val="000000"/>
                <w:sz w:val="20"/>
                <w:szCs w:val="20"/>
                <w:rtl w:val="0"/>
              </w:rPr>
              <w:t xml:space="preserve">Aún se mantienen las bases de datos relacionales con características y métodos propios con tablas normalizadas; pero ya han aparecido otros tipos de arreglos y almacenamientos tales como bases de datos  NoSQL, dimensionales, entre otras, que permiten el desarrollo de nuevas maneras de gestionar la información, teniendo en cuenta el </w:t>
            </w:r>
            <w:r w:rsidDel="00000000" w:rsidR="00000000" w:rsidRPr="00000000">
              <w:rPr>
                <w:i w:val="1"/>
                <w:color w:val="000000"/>
                <w:sz w:val="20"/>
                <w:szCs w:val="20"/>
                <w:rtl w:val="0"/>
              </w:rPr>
              <w:t xml:space="preserve">big data</w:t>
            </w:r>
            <w:r w:rsidDel="00000000" w:rsidR="00000000" w:rsidRPr="00000000">
              <w:rPr>
                <w:b w:val="0"/>
                <w:color w:val="000000"/>
                <w:sz w:val="20"/>
                <w:szCs w:val="20"/>
                <w:rtl w:val="0"/>
              </w:rPr>
              <w:t xml:space="preserve">, los modelos analíticos y el gran volumen de datos y la diversidad que actualmente se genera.</w:t>
            </w:r>
          </w:p>
        </w:tc>
        <w:tc>
          <w:tcPr>
            <w:shd w:fill="c6d9f1" w:val="clear"/>
          </w:tcPr>
          <w:p w:rsidR="00000000" w:rsidDel="00000000" w:rsidP="00000000" w:rsidRDefault="00000000" w:rsidRPr="00000000" w14:paraId="0000007B">
            <w:pPr>
              <w:pBdr>
                <w:top w:space="0" w:sz="0" w:val="nil"/>
                <w:left w:space="0" w:sz="0" w:val="nil"/>
                <w:bottom w:space="0" w:sz="0" w:val="nil"/>
                <w:right w:space="0" w:sz="0" w:val="nil"/>
                <w:between w:space="0" w:sz="0" w:val="nil"/>
              </w:pBdr>
              <w:spacing w:line="276" w:lineRule="auto"/>
              <w:jc w:val="center"/>
              <w:rPr>
                <w:b w:val="0"/>
                <w:color w:val="000000"/>
                <w:sz w:val="20"/>
                <w:szCs w:val="20"/>
              </w:rPr>
            </w:pPr>
            <w:sdt>
              <w:sdtPr>
                <w:tag w:val="goog_rdk_6"/>
              </w:sdtPr>
              <w:sdtContent>
                <w:commentRangeStart w:id="6"/>
              </w:sdtContent>
            </w:sdt>
            <w:r w:rsidDel="00000000" w:rsidR="00000000" w:rsidRPr="00000000">
              <w:rPr>
                <w:color w:val="000000"/>
              </w:rPr>
              <w:drawing>
                <wp:inline distB="0" distT="0" distL="0" distR="0">
                  <wp:extent cx="1738382" cy="1738382"/>
                  <wp:effectExtent b="0" l="0" r="0" t="0"/>
                  <wp:docPr descr="Centro de datos" id="151" name="image2.jpg"/>
                  <a:graphic>
                    <a:graphicData uri="http://schemas.openxmlformats.org/drawingml/2006/picture">
                      <pic:pic>
                        <pic:nvPicPr>
                          <pic:cNvPr descr="Centro de datos" id="0" name="image2.jpg"/>
                          <pic:cNvPicPr preferRelativeResize="0"/>
                        </pic:nvPicPr>
                        <pic:blipFill>
                          <a:blip r:embed="rId13"/>
                          <a:srcRect b="0" l="0" r="0" t="0"/>
                          <a:stretch>
                            <a:fillRect/>
                          </a:stretch>
                        </pic:blipFill>
                        <pic:spPr>
                          <a:xfrm>
                            <a:off x="0" y="0"/>
                            <a:ext cx="1738382" cy="1738382"/>
                          </a:xfrm>
                          <a:prstGeom prst="rect"/>
                          <a:ln/>
                        </pic:spPr>
                      </pic:pic>
                    </a:graphicData>
                  </a:graphic>
                </wp:inline>
              </w:drawing>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tc>
      </w:tr>
    </w:tbl>
    <w:p w:rsidR="00000000" w:rsidDel="00000000" w:rsidP="00000000" w:rsidRDefault="00000000" w:rsidRPr="00000000" w14:paraId="0000007C">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Las arquitecturas de uso predominantes se encuentran implementadas bajo modelos de computación en la nube, por lo que la infraestructura física y lógica de los servidores pasa a ser adquirida a través de un tercero o proveedor de servicios tecnológicos.</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tl w:val="0"/>
        </w:rPr>
        <w:t xml:space="preserve">Los sistemas de gestión de bases de datos predominantes en el mercado </w:t>
      </w:r>
      <w:sdt>
        <w:sdtPr>
          <w:tag w:val="goog_rdk_7"/>
        </w:sdtPr>
        <w:sdtContent>
          <w:commentRangeStart w:id="7"/>
        </w:sdtContent>
      </w:sdt>
      <w:r w:rsidDel="00000000" w:rsidR="00000000" w:rsidRPr="00000000">
        <w:rPr>
          <w:sz w:val="20"/>
          <w:szCs w:val="20"/>
          <w:rtl w:val="0"/>
        </w:rPr>
        <w:t xml:space="preserve">son</w:t>
      </w:r>
      <w:commentRangeEnd w:id="7"/>
      <w:r w:rsidDel="00000000" w:rsidR="00000000" w:rsidRPr="00000000">
        <w:commentReference w:id="7"/>
      </w:r>
      <w:r w:rsidDel="00000000" w:rsidR="00000000" w:rsidRPr="00000000">
        <w:rPr>
          <w:sz w:val="20"/>
          <w:szCs w:val="20"/>
          <w:rtl w:val="0"/>
        </w:rPr>
        <w:t xml:space="preserve">:</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65875" cy="917575"/>
                <wp:effectExtent b="0" l="0" r="0" t="0"/>
                <wp:wrapNone/>
                <wp:docPr id="146" name=""/>
                <a:graphic>
                  <a:graphicData uri="http://schemas.microsoft.com/office/word/2010/wordprocessingShape">
                    <wps:wsp>
                      <wps:cNvSpPr/>
                      <wps:cNvPr id="32" name="Shape 32"/>
                      <wps:spPr>
                        <a:xfrm>
                          <a:off x="2177350" y="3335500"/>
                          <a:ext cx="6337300" cy="88900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DI_CF04_1-3_Bds_Slide_diapositivas_titulos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65875" cy="917575"/>
                <wp:effectExtent b="0" l="0" r="0" t="0"/>
                <wp:wrapNone/>
                <wp:docPr id="146"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6365875" cy="917575"/>
                        </a:xfrm>
                        <a:prstGeom prst="rect"/>
                        <a:ln/>
                      </pic:spPr>
                    </pic:pic>
                  </a:graphicData>
                </a:graphic>
              </wp:anchor>
            </w:drawing>
          </mc:Fallback>
        </mc:AlternateContent>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color w:val="000000"/>
          <w:sz w:val="20"/>
          <w:szCs w:val="20"/>
          <w:rtl w:val="0"/>
        </w:rPr>
        <w:t xml:space="preserve">En términos generales, todas las marcas (en especial las pagas), prometen grandes ventajas para usar sus motores de bases de datos, entre las características más importantes a la hora de seleccionar un sistema de gestión de datos son: estabilidad, prueba a fallos, capacidad de redundancia, infraestructura con alta disponibilidad, consolas administrativas, conectividad con otros sistemas de información, versatilidad en las plataformas, precios, entre otras características.</w:t>
      </w:r>
    </w:p>
    <w:p w:rsidR="00000000" w:rsidDel="00000000" w:rsidP="00000000" w:rsidRDefault="00000000" w:rsidRPr="00000000" w14:paraId="00000087">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Backend</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 autenticación</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A">
      <w:pPr>
        <w:jc w:val="both"/>
        <w:rPr>
          <w:sz w:val="20"/>
          <w:szCs w:val="20"/>
        </w:rPr>
      </w:pPr>
      <w:r w:rsidDel="00000000" w:rsidR="00000000" w:rsidRPr="00000000">
        <w:rPr>
          <w:sz w:val="20"/>
          <w:szCs w:val="20"/>
          <w:rtl w:val="0"/>
        </w:rPr>
        <w:t xml:space="preserve">Este hace referencia al principio del funcionamiento de la Web, donde un usuario solicita peticiones o servicios desde un navegador en un equipo de cómputo (celular, </w:t>
      </w:r>
      <w:r w:rsidDel="00000000" w:rsidR="00000000" w:rsidRPr="00000000">
        <w:rPr>
          <w:i w:val="1"/>
          <w:sz w:val="20"/>
          <w:szCs w:val="20"/>
          <w:rtl w:val="0"/>
        </w:rPr>
        <w:t xml:space="preserve">desktop</w:t>
      </w:r>
      <w:r w:rsidDel="00000000" w:rsidR="00000000" w:rsidRPr="00000000">
        <w:rPr>
          <w:sz w:val="20"/>
          <w:szCs w:val="20"/>
          <w:rtl w:val="0"/>
        </w:rPr>
        <w:t xml:space="preserve"> u otro dispositivo) y estas solicitudes viajan por la red, para que un servidor envíe la respuesta a dicha petición; en la práctica esta dinámica de solicitudes y respuestas de peticiones se hacen de forma veloz, durante todo el tiempo que se usa la Internet.</w:t>
      </w:r>
    </w:p>
    <w:p w:rsidR="00000000" w:rsidDel="00000000" w:rsidP="00000000" w:rsidRDefault="00000000" w:rsidRPr="00000000" w14:paraId="0000008B">
      <w:pPr>
        <w:jc w:val="both"/>
        <w:rPr>
          <w:sz w:val="20"/>
          <w:szCs w:val="20"/>
        </w:rPr>
      </w:pPr>
      <w:r w:rsidDel="00000000" w:rsidR="00000000" w:rsidRPr="00000000">
        <w:rPr>
          <w:rtl w:val="0"/>
        </w:rPr>
      </w:r>
    </w:p>
    <w:p w:rsidR="00000000" w:rsidDel="00000000" w:rsidP="00000000" w:rsidRDefault="00000000" w:rsidRPr="00000000" w14:paraId="0000008C">
      <w:pPr>
        <w:jc w:val="both"/>
        <w:rPr>
          <w:sz w:val="20"/>
          <w:szCs w:val="20"/>
        </w:rPr>
      </w:pPr>
      <w:r w:rsidDel="00000000" w:rsidR="00000000" w:rsidRPr="00000000">
        <w:rPr>
          <w:sz w:val="20"/>
          <w:szCs w:val="20"/>
          <w:rtl w:val="0"/>
        </w:rPr>
        <w:t xml:space="preserve">Es aquí donde un usuario denominado “cliente” y un servicio provisto por un “servidor” intercambian información mediante “peticiones” y “respuestas” entre ambos, dando cuenta del funcionamiento Web. Por el lado del cliente, quien está representado por las máquinas locales de los usuarios a través de navegadores, protocolos de comunicación y códigos de lenguaje fáciles de traducir por los sistemas del cliente (HTML, CSS, JSON, etc.), y por el lado del servidor que consta de elementos como la programación, la gestión de datos, los archivos y todo el funcionamiento interno de los servicios y peticiones.</w:t>
      </w:r>
    </w:p>
    <w:p w:rsidR="00000000" w:rsidDel="00000000" w:rsidP="00000000" w:rsidRDefault="00000000" w:rsidRPr="00000000" w14:paraId="0000008D">
      <w:pPr>
        <w:jc w:val="both"/>
        <w:rPr>
          <w:sz w:val="20"/>
          <w:szCs w:val="20"/>
        </w:rPr>
      </w:pPr>
      <w:r w:rsidDel="00000000" w:rsidR="00000000" w:rsidRPr="00000000">
        <w:rPr>
          <w:rtl w:val="0"/>
        </w:rPr>
      </w:r>
    </w:p>
    <w:p w:rsidR="00000000" w:rsidDel="00000000" w:rsidP="00000000" w:rsidRDefault="00000000" w:rsidRPr="00000000" w14:paraId="0000008E">
      <w:pPr>
        <w:jc w:val="both"/>
        <w:rPr>
          <w:sz w:val="20"/>
          <w:szCs w:val="20"/>
        </w:rPr>
      </w:pPr>
      <w:r w:rsidDel="00000000" w:rsidR="00000000" w:rsidRPr="00000000">
        <w:rPr>
          <w:sz w:val="20"/>
          <w:szCs w:val="20"/>
          <w:rtl w:val="0"/>
        </w:rPr>
        <w:t xml:space="preserve">En este sentido, para el desarrollo web existen diversos profesionales especializados, aquellos que se concentran en crear para el </w:t>
      </w:r>
      <w:r w:rsidDel="00000000" w:rsidR="00000000" w:rsidRPr="00000000">
        <w:rPr>
          <w:i w:val="1"/>
          <w:sz w:val="20"/>
          <w:szCs w:val="20"/>
          <w:rtl w:val="0"/>
        </w:rPr>
        <w:t xml:space="preserve">backend</w:t>
      </w:r>
      <w:r w:rsidDel="00000000" w:rsidR="00000000" w:rsidRPr="00000000">
        <w:rPr>
          <w:sz w:val="20"/>
          <w:szCs w:val="20"/>
          <w:rtl w:val="0"/>
        </w:rPr>
        <w:t xml:space="preserve"> (del lado del servidor) y quienes se especializan en </w:t>
      </w:r>
      <w:r w:rsidDel="00000000" w:rsidR="00000000" w:rsidRPr="00000000">
        <w:rPr>
          <w:i w:val="1"/>
          <w:sz w:val="20"/>
          <w:szCs w:val="20"/>
          <w:rtl w:val="0"/>
        </w:rPr>
        <w:t xml:space="preserve">frontend</w:t>
      </w:r>
      <w:r w:rsidDel="00000000" w:rsidR="00000000" w:rsidRPr="00000000">
        <w:rPr>
          <w:sz w:val="20"/>
          <w:szCs w:val="20"/>
          <w:rtl w:val="0"/>
        </w:rPr>
        <w:t xml:space="preserve"> (del lado del cliente). Algunos profesionales tienen ambas habilidades técnicas y se denominan “</w:t>
      </w:r>
      <w:r w:rsidDel="00000000" w:rsidR="00000000" w:rsidRPr="00000000">
        <w:rPr>
          <w:i w:val="1"/>
          <w:sz w:val="20"/>
          <w:szCs w:val="20"/>
          <w:rtl w:val="0"/>
        </w:rPr>
        <w:t xml:space="preserve">fullstacfk</w:t>
      </w:r>
      <w:r w:rsidDel="00000000" w:rsidR="00000000" w:rsidRPr="00000000">
        <w:rPr>
          <w:sz w:val="20"/>
          <w:szCs w:val="20"/>
          <w:rtl w:val="0"/>
        </w:rPr>
        <w:t xml:space="preserve">”.</w:t>
      </w:r>
    </w:p>
    <w:p w:rsidR="00000000" w:rsidDel="00000000" w:rsidP="00000000" w:rsidRDefault="00000000" w:rsidRPr="00000000" w14:paraId="0000008F">
      <w:pPr>
        <w:jc w:val="both"/>
        <w:rPr>
          <w:sz w:val="20"/>
          <w:szCs w:val="20"/>
        </w:rPr>
      </w:pPr>
      <w:r w:rsidDel="00000000" w:rsidR="00000000" w:rsidRPr="00000000">
        <w:rPr>
          <w:rtl w:val="0"/>
        </w:rPr>
      </w:r>
    </w:p>
    <w:p w:rsidR="00000000" w:rsidDel="00000000" w:rsidP="00000000" w:rsidRDefault="00000000" w:rsidRPr="00000000" w14:paraId="00000090">
      <w:pPr>
        <w:jc w:val="both"/>
        <w:rPr>
          <w:sz w:val="20"/>
          <w:szCs w:val="20"/>
        </w:rPr>
      </w:pPr>
      <w:r w:rsidDel="00000000" w:rsidR="00000000" w:rsidRPr="00000000">
        <w:rPr>
          <w:sz w:val="20"/>
          <w:szCs w:val="20"/>
          <w:rtl w:val="0"/>
        </w:rPr>
        <w:t xml:space="preserve">En el siguiente recurso interactivo se ilustran los elementos que conforman el </w:t>
      </w:r>
      <w:r w:rsidDel="00000000" w:rsidR="00000000" w:rsidRPr="00000000">
        <w:rPr>
          <w:i w:val="1"/>
          <w:sz w:val="20"/>
          <w:szCs w:val="20"/>
          <w:rtl w:val="0"/>
        </w:rPr>
        <w:t xml:space="preserve">backend </w:t>
      </w:r>
      <w:r w:rsidDel="00000000" w:rsidR="00000000" w:rsidRPr="00000000">
        <w:rPr>
          <w:sz w:val="20"/>
          <w:szCs w:val="20"/>
          <w:rtl w:val="0"/>
        </w:rPr>
        <w:t xml:space="preserve">y el </w:t>
      </w:r>
      <w:r w:rsidDel="00000000" w:rsidR="00000000" w:rsidRPr="00000000">
        <w:rPr>
          <w:i w:val="1"/>
          <w:sz w:val="20"/>
          <w:szCs w:val="20"/>
          <w:rtl w:val="0"/>
        </w:rPr>
        <w:t xml:space="preserve">frontend</w:t>
      </w:r>
      <w:r w:rsidDel="00000000" w:rsidR="00000000" w:rsidRPr="00000000">
        <w:rPr>
          <w:sz w:val="20"/>
          <w:szCs w:val="20"/>
          <w:rtl w:val="0"/>
        </w:rPr>
        <w:t xml:space="preserve"> para mejor </w:t>
      </w:r>
      <w:sdt>
        <w:sdtPr>
          <w:tag w:val="goog_rdk_8"/>
        </w:sdtPr>
        <w:sdtContent>
          <w:commentRangeStart w:id="8"/>
        </w:sdtContent>
      </w:sdt>
      <w:r w:rsidDel="00000000" w:rsidR="00000000" w:rsidRPr="00000000">
        <w:rPr>
          <w:sz w:val="20"/>
          <w:szCs w:val="20"/>
          <w:rtl w:val="0"/>
        </w:rPr>
        <w:t xml:space="preserve">comprensión</w:t>
      </w:r>
      <w:commentRangeEnd w:id="8"/>
      <w:r w:rsidDel="00000000" w:rsidR="00000000" w:rsidRPr="00000000">
        <w:commentReference w:id="8"/>
      </w:r>
      <w:r w:rsidDel="00000000" w:rsidR="00000000" w:rsidRPr="00000000">
        <w:rPr>
          <w:sz w:val="20"/>
          <w:szCs w:val="20"/>
          <w:rtl w:val="0"/>
        </w:rPr>
        <w:t xml:space="preserve">:</w:t>
      </w:r>
    </w:p>
    <w:p w:rsidR="00000000" w:rsidDel="00000000" w:rsidP="00000000" w:rsidRDefault="00000000" w:rsidRPr="00000000" w14:paraId="00000091">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327775" cy="746125"/>
                <wp:effectExtent b="0" l="0" r="0" t="0"/>
                <wp:wrapNone/>
                <wp:docPr id="137" name=""/>
                <a:graphic>
                  <a:graphicData uri="http://schemas.microsoft.com/office/word/2010/wordprocessingShape">
                    <wps:wsp>
                      <wps:cNvSpPr/>
                      <wps:cNvPr id="6" name="Shape 6"/>
                      <wps:spPr>
                        <a:xfrm>
                          <a:off x="2196400" y="3421225"/>
                          <a:ext cx="6299200" cy="71755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DI_CF04_1-4_Backend_Infografia_interactiva_puntocaliente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25400</wp:posOffset>
                </wp:positionV>
                <wp:extent cx="6327775" cy="746125"/>
                <wp:effectExtent b="0" l="0" r="0" t="0"/>
                <wp:wrapNone/>
                <wp:docPr id="137" name="image13.png"/>
                <a:graphic>
                  <a:graphicData uri="http://schemas.openxmlformats.org/drawingml/2006/picture">
                    <pic:pic>
                      <pic:nvPicPr>
                        <pic:cNvPr id="0" name="image13.png"/>
                        <pic:cNvPicPr preferRelativeResize="0"/>
                      </pic:nvPicPr>
                      <pic:blipFill>
                        <a:blip r:embed="rId15"/>
                        <a:srcRect/>
                        <a:stretch>
                          <a:fillRect/>
                        </a:stretch>
                      </pic:blipFill>
                      <pic:spPr>
                        <a:xfrm>
                          <a:off x="0" y="0"/>
                          <a:ext cx="6327775" cy="746125"/>
                        </a:xfrm>
                        <a:prstGeom prst="rect"/>
                        <a:ln/>
                      </pic:spPr>
                    </pic:pic>
                  </a:graphicData>
                </a:graphic>
              </wp:anchor>
            </w:drawing>
          </mc:Fallback>
        </mc:AlternateContent>
      </w:r>
    </w:p>
    <w:p w:rsidR="00000000" w:rsidDel="00000000" w:rsidP="00000000" w:rsidRDefault="00000000" w:rsidRPr="00000000" w14:paraId="00000092">
      <w:pPr>
        <w:jc w:val="both"/>
        <w:rPr>
          <w:sz w:val="20"/>
          <w:szCs w:val="20"/>
        </w:rPr>
      </w:pPr>
      <w:r w:rsidDel="00000000" w:rsidR="00000000" w:rsidRPr="00000000">
        <w:rPr>
          <w:rtl w:val="0"/>
        </w:rPr>
      </w:r>
    </w:p>
    <w:p w:rsidR="00000000" w:rsidDel="00000000" w:rsidP="00000000" w:rsidRDefault="00000000" w:rsidRPr="00000000" w14:paraId="00000093">
      <w:pPr>
        <w:jc w:val="both"/>
        <w:rPr>
          <w:sz w:val="20"/>
          <w:szCs w:val="20"/>
        </w:rPr>
      </w:pPr>
      <w:r w:rsidDel="00000000" w:rsidR="00000000" w:rsidRPr="00000000">
        <w:rPr>
          <w:rtl w:val="0"/>
        </w:rPr>
      </w:r>
    </w:p>
    <w:p w:rsidR="00000000" w:rsidDel="00000000" w:rsidP="00000000" w:rsidRDefault="00000000" w:rsidRPr="00000000" w14:paraId="00000094">
      <w:pPr>
        <w:jc w:val="both"/>
        <w:rPr>
          <w:sz w:val="20"/>
          <w:szCs w:val="20"/>
        </w:rPr>
      </w:pPr>
      <w:r w:rsidDel="00000000" w:rsidR="00000000" w:rsidRPr="00000000">
        <w:rPr>
          <w:rtl w:val="0"/>
        </w:rPr>
      </w:r>
    </w:p>
    <w:p w:rsidR="00000000" w:rsidDel="00000000" w:rsidP="00000000" w:rsidRDefault="00000000" w:rsidRPr="00000000" w14:paraId="00000095">
      <w:pPr>
        <w:jc w:val="both"/>
        <w:rPr>
          <w:sz w:val="20"/>
          <w:szCs w:val="20"/>
        </w:rPr>
      </w:pPr>
      <w:r w:rsidDel="00000000" w:rsidR="00000000" w:rsidRPr="00000000">
        <w:rPr>
          <w:rtl w:val="0"/>
        </w:rPr>
      </w:r>
    </w:p>
    <w:p w:rsidR="00000000" w:rsidDel="00000000" w:rsidP="00000000" w:rsidRDefault="00000000" w:rsidRPr="00000000" w14:paraId="00000096">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Redundancia</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spacing w:line="360" w:lineRule="auto"/>
        <w:jc w:val="both"/>
        <w:rPr>
          <w:sz w:val="20"/>
          <w:szCs w:val="20"/>
        </w:rPr>
      </w:pPr>
      <w:r w:rsidDel="00000000" w:rsidR="00000000" w:rsidRPr="00000000">
        <w:rPr>
          <w:sz w:val="20"/>
          <w:szCs w:val="20"/>
          <w:rtl w:val="0"/>
        </w:rPr>
        <w:t xml:space="preserve">En el marco de la Ingeniería, la Informática y la Web, la redundancia se consolida como un respaldo para garantizar las mínimas caídas posibles de los servicios, de esta manera si una infraestructura o servicio falla entraría a operar el redundante; otra razón para implementar la redundancia es la conservación de la información, evitar pérdidas o incluso prevenciones contra ataques cibernéticos. </w:t>
      </w:r>
    </w:p>
    <w:p w:rsidR="00000000" w:rsidDel="00000000" w:rsidP="00000000" w:rsidRDefault="00000000" w:rsidRPr="00000000" w14:paraId="00000099">
      <w:pPr>
        <w:spacing w:line="360" w:lineRule="auto"/>
        <w:jc w:val="both"/>
        <w:rPr>
          <w:sz w:val="20"/>
          <w:szCs w:val="20"/>
        </w:rPr>
      </w:pPr>
      <w:r w:rsidDel="00000000" w:rsidR="00000000" w:rsidRPr="00000000">
        <w:rPr>
          <w:rtl w:val="0"/>
        </w:rPr>
      </w:r>
    </w:p>
    <w:p w:rsidR="00000000" w:rsidDel="00000000" w:rsidP="00000000" w:rsidRDefault="00000000" w:rsidRPr="00000000" w14:paraId="0000009A">
      <w:pPr>
        <w:spacing w:line="360" w:lineRule="auto"/>
        <w:jc w:val="both"/>
        <w:rPr>
          <w:sz w:val="20"/>
          <w:szCs w:val="20"/>
        </w:rPr>
      </w:pPr>
      <w:r w:rsidDel="00000000" w:rsidR="00000000" w:rsidRPr="00000000">
        <w:rPr>
          <w:sz w:val="20"/>
          <w:szCs w:val="20"/>
          <w:rtl w:val="0"/>
        </w:rPr>
        <w:t xml:space="preserve">Los tipos de redundancia más comunes </w:t>
      </w:r>
      <w:sdt>
        <w:sdtPr>
          <w:tag w:val="goog_rdk_9"/>
        </w:sdtPr>
        <w:sdtContent>
          <w:commentRangeStart w:id="9"/>
        </w:sdtContent>
      </w:sdt>
      <w:r w:rsidDel="00000000" w:rsidR="00000000" w:rsidRPr="00000000">
        <w:rPr>
          <w:sz w:val="20"/>
          <w:szCs w:val="20"/>
          <w:rtl w:val="0"/>
        </w:rPr>
        <w:t xml:space="preserve">son: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B">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190500</wp:posOffset>
                </wp:positionV>
                <wp:extent cx="6308725" cy="885825"/>
                <wp:effectExtent b="0" l="0" r="0" t="0"/>
                <wp:wrapNone/>
                <wp:docPr id="139" name=""/>
                <a:graphic>
                  <a:graphicData uri="http://schemas.microsoft.com/office/word/2010/wordprocessingShape">
                    <wps:wsp>
                      <wps:cNvSpPr/>
                      <wps:cNvPr id="8" name="Shape 8"/>
                      <wps:spPr>
                        <a:xfrm>
                          <a:off x="2205925" y="3351375"/>
                          <a:ext cx="6280150" cy="85725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DI_CF04_1-5_Redundancia_Acordeon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190500</wp:posOffset>
                </wp:positionV>
                <wp:extent cx="6308725" cy="885825"/>
                <wp:effectExtent b="0" l="0" r="0" t="0"/>
                <wp:wrapNone/>
                <wp:docPr id="139" name="image15.png"/>
                <a:graphic>
                  <a:graphicData uri="http://schemas.openxmlformats.org/drawingml/2006/picture">
                    <pic:pic>
                      <pic:nvPicPr>
                        <pic:cNvPr id="0" name="image15.png"/>
                        <pic:cNvPicPr preferRelativeResize="0"/>
                      </pic:nvPicPr>
                      <pic:blipFill>
                        <a:blip r:embed="rId16"/>
                        <a:srcRect/>
                        <a:stretch>
                          <a:fillRect/>
                        </a:stretch>
                      </pic:blipFill>
                      <pic:spPr>
                        <a:xfrm>
                          <a:off x="0" y="0"/>
                          <a:ext cx="6308725" cy="885825"/>
                        </a:xfrm>
                        <a:prstGeom prst="rect"/>
                        <a:ln/>
                      </pic:spPr>
                    </pic:pic>
                  </a:graphicData>
                </a:graphic>
              </wp:anchor>
            </w:drawing>
          </mc:Fallback>
        </mc:AlternateContent>
      </w:r>
    </w:p>
    <w:p w:rsidR="00000000" w:rsidDel="00000000" w:rsidP="00000000" w:rsidRDefault="00000000" w:rsidRPr="00000000" w14:paraId="0000009C">
      <w:pPr>
        <w:spacing w:line="360" w:lineRule="auto"/>
        <w:jc w:val="both"/>
        <w:rPr>
          <w:sz w:val="20"/>
          <w:szCs w:val="20"/>
        </w:rPr>
      </w:pPr>
      <w:r w:rsidDel="00000000" w:rsidR="00000000" w:rsidRPr="00000000">
        <w:rPr>
          <w:rtl w:val="0"/>
        </w:rPr>
      </w:r>
    </w:p>
    <w:p w:rsidR="00000000" w:rsidDel="00000000" w:rsidP="00000000" w:rsidRDefault="00000000" w:rsidRPr="00000000" w14:paraId="0000009D">
      <w:pPr>
        <w:spacing w:line="360" w:lineRule="auto"/>
        <w:jc w:val="both"/>
        <w:rPr>
          <w:sz w:val="20"/>
          <w:szCs w:val="20"/>
        </w:rPr>
      </w:pPr>
      <w:r w:rsidDel="00000000" w:rsidR="00000000" w:rsidRPr="00000000">
        <w:rPr>
          <w:rtl w:val="0"/>
        </w:rPr>
      </w:r>
    </w:p>
    <w:p w:rsidR="00000000" w:rsidDel="00000000" w:rsidP="00000000" w:rsidRDefault="00000000" w:rsidRPr="00000000" w14:paraId="0000009E">
      <w:pPr>
        <w:spacing w:line="360" w:lineRule="auto"/>
        <w:jc w:val="both"/>
        <w:rPr>
          <w:sz w:val="20"/>
          <w:szCs w:val="20"/>
        </w:rPr>
      </w:pPr>
      <w:r w:rsidDel="00000000" w:rsidR="00000000" w:rsidRPr="00000000">
        <w:rPr>
          <w:rtl w:val="0"/>
        </w:rPr>
      </w:r>
    </w:p>
    <w:p w:rsidR="00000000" w:rsidDel="00000000" w:rsidP="00000000" w:rsidRDefault="00000000" w:rsidRPr="00000000" w14:paraId="0000009F">
      <w:pPr>
        <w:spacing w:line="360" w:lineRule="auto"/>
        <w:jc w:val="both"/>
        <w:rPr>
          <w:sz w:val="20"/>
          <w:szCs w:val="20"/>
        </w:rPr>
      </w:pPr>
      <w:r w:rsidDel="00000000" w:rsidR="00000000" w:rsidRPr="00000000">
        <w:rPr>
          <w:rtl w:val="0"/>
        </w:rPr>
      </w:r>
    </w:p>
    <w:p w:rsidR="00000000" w:rsidDel="00000000" w:rsidP="00000000" w:rsidRDefault="00000000" w:rsidRPr="00000000" w14:paraId="000000A0">
      <w:pPr>
        <w:rPr>
          <w:b w:val="1"/>
          <w:sz w:val="20"/>
          <w:szCs w:val="20"/>
        </w:rPr>
      </w:pPr>
      <w:r w:rsidDel="00000000" w:rsidR="00000000" w:rsidRPr="00000000">
        <w:rPr>
          <w:b w:val="1"/>
          <w:sz w:val="20"/>
          <w:szCs w:val="20"/>
          <w:rtl w:val="0"/>
        </w:rPr>
        <w:t xml:space="preserve">2. Ciclo de vida del software</w:t>
      </w:r>
    </w:p>
    <w:p w:rsidR="00000000" w:rsidDel="00000000" w:rsidP="00000000" w:rsidRDefault="00000000" w:rsidRPr="00000000" w14:paraId="000000A1">
      <w:pPr>
        <w:rPr>
          <w:sz w:val="20"/>
          <w:szCs w:val="20"/>
        </w:rPr>
      </w:pPr>
      <w:r w:rsidDel="00000000" w:rsidR="00000000" w:rsidRPr="00000000">
        <w:rPr>
          <w:rtl w:val="0"/>
        </w:rPr>
      </w:r>
    </w:p>
    <w:p w:rsidR="00000000" w:rsidDel="00000000" w:rsidP="00000000" w:rsidRDefault="00000000" w:rsidRPr="00000000" w14:paraId="000000A2">
      <w:pPr>
        <w:rPr>
          <w:sz w:val="20"/>
          <w:szCs w:val="20"/>
        </w:rPr>
      </w:pPr>
      <w:r w:rsidDel="00000000" w:rsidR="00000000" w:rsidRPr="00000000">
        <w:rPr>
          <w:sz w:val="20"/>
          <w:szCs w:val="20"/>
          <w:rtl w:val="0"/>
        </w:rPr>
        <w:t xml:space="preserve">2.1. Fases</w:t>
      </w:r>
    </w:p>
    <w:p w:rsidR="00000000" w:rsidDel="00000000" w:rsidP="00000000" w:rsidRDefault="00000000" w:rsidRPr="00000000" w14:paraId="000000A3">
      <w:pPr>
        <w:rPr>
          <w:i w:val="1"/>
          <w:sz w:val="20"/>
          <w:szCs w:val="20"/>
        </w:rPr>
      </w:pPr>
      <w:r w:rsidDel="00000000" w:rsidR="00000000" w:rsidRPr="00000000">
        <w:rPr>
          <w:sz w:val="20"/>
          <w:szCs w:val="20"/>
          <w:rtl w:val="0"/>
        </w:rPr>
        <w:t xml:space="preserve">2.2. Paradigmas de los modelos de ciclo de vida del </w:t>
      </w:r>
      <w:r w:rsidDel="00000000" w:rsidR="00000000" w:rsidRPr="00000000">
        <w:rPr>
          <w:i w:val="1"/>
          <w:sz w:val="20"/>
          <w:szCs w:val="20"/>
          <w:rtl w:val="0"/>
        </w:rPr>
        <w:t xml:space="preserve">software</w:t>
      </w:r>
    </w:p>
    <w:p w:rsidR="00000000" w:rsidDel="00000000" w:rsidP="00000000" w:rsidRDefault="00000000" w:rsidRPr="00000000" w14:paraId="000000A4">
      <w:pPr>
        <w:rPr>
          <w:sz w:val="20"/>
          <w:szCs w:val="20"/>
        </w:rPr>
      </w:pPr>
      <w:r w:rsidDel="00000000" w:rsidR="00000000" w:rsidRPr="00000000">
        <w:rPr>
          <w:rtl w:val="0"/>
        </w:rPr>
      </w:r>
    </w:p>
    <w:p w:rsidR="00000000" w:rsidDel="00000000" w:rsidP="00000000" w:rsidRDefault="00000000" w:rsidRPr="00000000" w14:paraId="000000A5">
      <w:pPr>
        <w:rPr>
          <w:b w:val="1"/>
          <w:sz w:val="20"/>
          <w:szCs w:val="20"/>
        </w:rPr>
      </w:pPr>
      <w:r w:rsidDel="00000000" w:rsidR="00000000" w:rsidRPr="00000000">
        <w:rPr>
          <w:b w:val="1"/>
          <w:sz w:val="20"/>
          <w:szCs w:val="20"/>
          <w:rtl w:val="0"/>
        </w:rPr>
        <w:t xml:space="preserve">3. Fase de definición de requisitos</w:t>
      </w:r>
    </w:p>
    <w:p w:rsidR="00000000" w:rsidDel="00000000" w:rsidP="00000000" w:rsidRDefault="00000000" w:rsidRPr="00000000" w14:paraId="000000A6">
      <w:pPr>
        <w:rPr>
          <w:b w:val="1"/>
          <w:sz w:val="20"/>
          <w:szCs w:val="20"/>
        </w:rPr>
      </w:pPr>
      <w:r w:rsidDel="00000000" w:rsidR="00000000" w:rsidRPr="00000000">
        <w:rPr>
          <w:rtl w:val="0"/>
        </w:rPr>
      </w:r>
    </w:p>
    <w:p w:rsidR="00000000" w:rsidDel="00000000" w:rsidP="00000000" w:rsidRDefault="00000000" w:rsidRPr="00000000" w14:paraId="000000A7">
      <w:pPr>
        <w:rPr>
          <w:b w:val="1"/>
          <w:sz w:val="20"/>
          <w:szCs w:val="20"/>
        </w:rPr>
      </w:pPr>
      <w:r w:rsidDel="00000000" w:rsidR="00000000" w:rsidRPr="00000000">
        <w:rPr>
          <w:b w:val="1"/>
          <w:sz w:val="20"/>
          <w:szCs w:val="20"/>
          <w:rtl w:val="0"/>
        </w:rPr>
        <w:t xml:space="preserve">4. Requisitos</w:t>
      </w:r>
    </w:p>
    <w:p w:rsidR="00000000" w:rsidDel="00000000" w:rsidP="00000000" w:rsidRDefault="00000000" w:rsidRPr="00000000" w14:paraId="000000A8">
      <w:pPr>
        <w:rPr>
          <w:sz w:val="20"/>
          <w:szCs w:val="20"/>
        </w:rPr>
      </w:pPr>
      <w:r w:rsidDel="00000000" w:rsidR="00000000" w:rsidRPr="00000000">
        <w:rPr>
          <w:sz w:val="20"/>
          <w:szCs w:val="20"/>
          <w:rtl w:val="0"/>
        </w:rPr>
        <w:t xml:space="preserve">4.1. Importancia</w:t>
      </w:r>
    </w:p>
    <w:p w:rsidR="00000000" w:rsidDel="00000000" w:rsidP="00000000" w:rsidRDefault="00000000" w:rsidRPr="00000000" w14:paraId="000000A9">
      <w:pPr>
        <w:rPr>
          <w:sz w:val="20"/>
          <w:szCs w:val="20"/>
        </w:rPr>
      </w:pPr>
      <w:r w:rsidDel="00000000" w:rsidR="00000000" w:rsidRPr="00000000">
        <w:rPr>
          <w:sz w:val="20"/>
          <w:szCs w:val="20"/>
          <w:rtl w:val="0"/>
        </w:rPr>
        <w:t xml:space="preserve">4.2. Clasificación</w:t>
      </w:r>
    </w:p>
    <w:p w:rsidR="00000000" w:rsidDel="00000000" w:rsidP="00000000" w:rsidRDefault="00000000" w:rsidRPr="00000000" w14:paraId="000000AA">
      <w:pPr>
        <w:rPr>
          <w:b w:val="1"/>
          <w:sz w:val="20"/>
          <w:szCs w:val="20"/>
        </w:rPr>
      </w:pPr>
      <w:r w:rsidDel="00000000" w:rsidR="00000000" w:rsidRPr="00000000">
        <w:rPr>
          <w:rtl w:val="0"/>
        </w:rPr>
      </w:r>
    </w:p>
    <w:p w:rsidR="00000000" w:rsidDel="00000000" w:rsidP="00000000" w:rsidRDefault="00000000" w:rsidRPr="00000000" w14:paraId="000000AB">
      <w:pPr>
        <w:rPr>
          <w:b w:val="1"/>
          <w:sz w:val="20"/>
          <w:szCs w:val="20"/>
        </w:rPr>
      </w:pPr>
      <w:r w:rsidDel="00000000" w:rsidR="00000000" w:rsidRPr="00000000">
        <w:rPr>
          <w:b w:val="1"/>
          <w:sz w:val="20"/>
          <w:szCs w:val="20"/>
          <w:rtl w:val="0"/>
        </w:rPr>
        <w:t xml:space="preserve">5. Ingeniería de requisitos</w:t>
      </w:r>
    </w:p>
    <w:p w:rsidR="00000000" w:rsidDel="00000000" w:rsidP="00000000" w:rsidRDefault="00000000" w:rsidRPr="00000000" w14:paraId="000000AC">
      <w:pPr>
        <w:rPr>
          <w:sz w:val="20"/>
          <w:szCs w:val="20"/>
          <w:highlight w:val="yellow"/>
        </w:rPr>
      </w:pPr>
      <w:r w:rsidDel="00000000" w:rsidR="00000000" w:rsidRPr="00000000">
        <w:rPr>
          <w:sz w:val="20"/>
          <w:szCs w:val="20"/>
          <w:highlight w:val="yellow"/>
          <w:rtl w:val="0"/>
        </w:rPr>
        <w:t xml:space="preserve">Nota: esta es la numeración que se debe adaptar la información del componente de reuso a la misma. </w:t>
      </w:r>
    </w:p>
    <w:p w:rsidR="00000000" w:rsidDel="00000000" w:rsidP="00000000" w:rsidRDefault="00000000" w:rsidRPr="00000000" w14:paraId="000000AD">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43007" cy="2427355"/>
                <wp:effectExtent b="0" l="0" r="0" t="0"/>
                <wp:wrapNone/>
                <wp:docPr id="135" name=""/>
                <a:graphic>
                  <a:graphicData uri="http://schemas.microsoft.com/office/word/2010/wordprocessingShape">
                    <wps:wsp>
                      <wps:cNvSpPr/>
                      <wps:cNvPr id="4" name="Shape 4"/>
                      <wps:spPr>
                        <a:xfrm>
                          <a:off x="2179259" y="2571085"/>
                          <a:ext cx="6333482" cy="2417830"/>
                        </a:xfrm>
                        <a:prstGeom prst="rect">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Para estas temáticas por favor hacer reúso del programa 228122 - Técnico en Programación de Aplicaciones y Servicios para la Nube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CF01_2205011092_Modulo1 - Ingeniería de requisitos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1"/>
                                <w:i w:val="0"/>
                                <w:smallCaps w:val="0"/>
                                <w:strike w:val="0"/>
                                <w:color w:val="000000"/>
                                <w:sz w:val="18"/>
                                <w:vertAlign w:val="baseline"/>
                              </w:rPr>
                              <w:t xml:space="preserve">Ruta: </w:t>
                            </w:r>
                            <w:r w:rsidDel="00000000" w:rsidR="00000000" w:rsidRPr="00000000">
                              <w:rPr>
                                <w:rFonts w:ascii="Arial" w:cs="Arial" w:eastAsia="Arial" w:hAnsi="Arial"/>
                                <w:b w:val="0"/>
                                <w:i w:val="0"/>
                                <w:smallCaps w:val="0"/>
                                <w:strike w:val="0"/>
                                <w:color w:val="0000ff"/>
                                <w:sz w:val="18"/>
                                <w:u w:val="single"/>
                                <w:vertAlign w:val="baseline"/>
                              </w:rPr>
                              <w:t xml:space="preserve">https://ecored-sena.github.io/APLICACION_SERVICIOS_NUBE_M1_CF1/#/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18"/>
                                <w:u w:val="single"/>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ff"/>
                                <w:sz w:val="18"/>
                                <w:u w:val="single"/>
                                <w:vertAlign w:val="baseline"/>
                              </w:rPr>
                            </w:r>
                            <w:r w:rsidDel="00000000" w:rsidR="00000000" w:rsidRPr="00000000">
                              <w:rPr>
                                <w:rFonts w:ascii="Arial" w:cs="Arial" w:eastAsia="Arial" w:hAnsi="Arial"/>
                                <w:b w:val="1"/>
                                <w:i w:val="0"/>
                                <w:smallCaps w:val="0"/>
                                <w:strike w:val="0"/>
                                <w:color w:val="000000"/>
                                <w:sz w:val="18"/>
                                <w:vertAlign w:val="baseline"/>
                              </w:rPr>
                              <w:t xml:space="preserve">Temáticas: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1. Ciclo de vida del software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1.1. Fases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1.2. Paradigmas de los modelos de ciclo de vida del software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2. Fase de definición de requisitos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3. Requisitos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3.1. Importancia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3.2. Clasificación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r>
                            <w:r w:rsidDel="00000000" w:rsidR="00000000" w:rsidRPr="00000000">
                              <w:rPr>
                                <w:rFonts w:ascii="Arial" w:cs="Arial" w:eastAsia="Arial" w:hAnsi="Arial"/>
                                <w:b w:val="0"/>
                                <w:i w:val="0"/>
                                <w:smallCaps w:val="0"/>
                                <w:strike w:val="0"/>
                                <w:color w:val="000000"/>
                                <w:sz w:val="18"/>
                                <w:vertAlign w:val="baseline"/>
                              </w:rPr>
                              <w:t xml:space="preserve">4. Ingeniería de requisitos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wp:posOffset>
                </wp:positionV>
                <wp:extent cx="6343007" cy="2427355"/>
                <wp:effectExtent b="0" l="0" r="0" t="0"/>
                <wp:wrapNone/>
                <wp:docPr id="135" name="image11.png"/>
                <a:graphic>
                  <a:graphicData uri="http://schemas.openxmlformats.org/drawingml/2006/picture">
                    <pic:pic>
                      <pic:nvPicPr>
                        <pic:cNvPr id="0" name="image11.png"/>
                        <pic:cNvPicPr preferRelativeResize="0"/>
                      </pic:nvPicPr>
                      <pic:blipFill>
                        <a:blip r:embed="rId17"/>
                        <a:srcRect/>
                        <a:stretch>
                          <a:fillRect/>
                        </a:stretch>
                      </pic:blipFill>
                      <pic:spPr>
                        <a:xfrm>
                          <a:off x="0" y="0"/>
                          <a:ext cx="6343007" cy="2427355"/>
                        </a:xfrm>
                        <a:prstGeom prst="rect"/>
                        <a:ln/>
                      </pic:spPr>
                    </pic:pic>
                  </a:graphicData>
                </a:graphic>
              </wp:anchor>
            </w:drawing>
          </mc:Fallback>
        </mc:AlternateContent>
      </w:r>
    </w:p>
    <w:p w:rsidR="00000000" w:rsidDel="00000000" w:rsidP="00000000" w:rsidRDefault="00000000" w:rsidRPr="00000000" w14:paraId="000000AE">
      <w:pPr>
        <w:rPr>
          <w:sz w:val="20"/>
          <w:szCs w:val="20"/>
        </w:rPr>
      </w:pPr>
      <w:r w:rsidDel="00000000" w:rsidR="00000000" w:rsidRPr="00000000">
        <w:rPr>
          <w:rtl w:val="0"/>
        </w:rPr>
      </w:r>
    </w:p>
    <w:p w:rsidR="00000000" w:rsidDel="00000000" w:rsidP="00000000" w:rsidRDefault="00000000" w:rsidRPr="00000000" w14:paraId="000000AF">
      <w:pPr>
        <w:rPr>
          <w:sz w:val="20"/>
          <w:szCs w:val="20"/>
        </w:rPr>
      </w:pPr>
      <w:r w:rsidDel="00000000" w:rsidR="00000000" w:rsidRPr="00000000">
        <w:rPr>
          <w:rtl w:val="0"/>
        </w:rPr>
      </w:r>
    </w:p>
    <w:p w:rsidR="00000000" w:rsidDel="00000000" w:rsidP="00000000" w:rsidRDefault="00000000" w:rsidRPr="00000000" w14:paraId="000000B0">
      <w:pPr>
        <w:rPr>
          <w:sz w:val="20"/>
          <w:szCs w:val="20"/>
        </w:rPr>
      </w:pPr>
      <w:r w:rsidDel="00000000" w:rsidR="00000000" w:rsidRPr="00000000">
        <w:rPr>
          <w:rtl w:val="0"/>
        </w:rPr>
      </w:r>
    </w:p>
    <w:p w:rsidR="00000000" w:rsidDel="00000000" w:rsidP="00000000" w:rsidRDefault="00000000" w:rsidRPr="00000000" w14:paraId="000000B1">
      <w:pPr>
        <w:rPr>
          <w:sz w:val="20"/>
          <w:szCs w:val="20"/>
        </w:rPr>
      </w:pPr>
      <w:r w:rsidDel="00000000" w:rsidR="00000000" w:rsidRPr="00000000">
        <w:rPr>
          <w:rtl w:val="0"/>
        </w:rPr>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rPr>
          <w:sz w:val="20"/>
          <w:szCs w:val="20"/>
        </w:rPr>
      </w:pP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rtl w:val="0"/>
        </w:rPr>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rtl w:val="0"/>
        </w:rPr>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rtl w:val="0"/>
        </w:rPr>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rtl w:val="0"/>
        </w:rPr>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b w:val="1"/>
          <w:sz w:val="20"/>
          <w:szCs w:val="20"/>
        </w:rPr>
      </w:pPr>
      <w:r w:rsidDel="00000000" w:rsidR="00000000" w:rsidRPr="00000000">
        <w:rPr>
          <w:b w:val="1"/>
          <w:sz w:val="20"/>
          <w:szCs w:val="20"/>
          <w:rtl w:val="0"/>
        </w:rPr>
        <w:t xml:space="preserve">6. Informe de requisitos</w:t>
      </w:r>
    </w:p>
    <w:p w:rsidR="00000000" w:rsidDel="00000000" w:rsidP="00000000" w:rsidRDefault="00000000" w:rsidRPr="00000000" w14:paraId="000000BE">
      <w:pPr>
        <w:jc w:val="both"/>
        <w:rPr>
          <w:sz w:val="20"/>
          <w:szCs w:val="20"/>
        </w:rPr>
      </w:pPr>
      <w:r w:rsidDel="00000000" w:rsidR="00000000" w:rsidRPr="00000000">
        <w:rPr>
          <w:rtl w:val="0"/>
        </w:rPr>
      </w:r>
    </w:p>
    <w:p w:rsidR="00000000" w:rsidDel="00000000" w:rsidP="00000000" w:rsidRDefault="00000000" w:rsidRPr="00000000" w14:paraId="000000BF">
      <w:pPr>
        <w:jc w:val="both"/>
        <w:rPr>
          <w:sz w:val="20"/>
          <w:szCs w:val="20"/>
        </w:rPr>
      </w:pPr>
      <w:r w:rsidDel="00000000" w:rsidR="00000000" w:rsidRPr="00000000">
        <w:rPr>
          <w:sz w:val="20"/>
          <w:szCs w:val="20"/>
          <w:rtl w:val="0"/>
        </w:rPr>
        <w:t xml:space="preserve">Los requerimientos deben ser identificados, descritos y documentados de forma estructurada y normalizada, por esto, es importante diferenciar los requisitos de otros elementos, por ejemplo, declaraciones como “el programa debe escribirse en </w:t>
      </w:r>
      <w:r w:rsidDel="00000000" w:rsidR="00000000" w:rsidRPr="00000000">
        <w:rPr>
          <w:i w:val="1"/>
          <w:sz w:val="20"/>
          <w:szCs w:val="20"/>
          <w:rtl w:val="0"/>
        </w:rPr>
        <w:t xml:space="preserve">Python</w:t>
      </w:r>
      <w:r w:rsidDel="00000000" w:rsidR="00000000" w:rsidRPr="00000000">
        <w:rPr>
          <w:sz w:val="20"/>
          <w:szCs w:val="20"/>
          <w:rtl w:val="0"/>
        </w:rPr>
        <w:t xml:space="preserve">” no son un requerimiento, pues es una decisión de implementación. Pero algo como “un usuario puede retirar de la biblioteca hasta 10 libros diferentes al tiempo” sí es un requerimiento porque define algo que el usuario puede hacer y el sistema debe dejarlo cumpliendo restricciones y reglas de negocio.</w:t>
      </w:r>
    </w:p>
    <w:p w:rsidR="00000000" w:rsidDel="00000000" w:rsidP="00000000" w:rsidRDefault="00000000" w:rsidRPr="00000000" w14:paraId="000000C0">
      <w:pPr>
        <w:jc w:val="both"/>
        <w:rPr>
          <w:sz w:val="20"/>
          <w:szCs w:val="20"/>
        </w:rPr>
      </w:pPr>
      <w:r w:rsidDel="00000000" w:rsidR="00000000" w:rsidRPr="00000000">
        <w:rPr>
          <w:rtl w:val="0"/>
        </w:rPr>
      </w:r>
    </w:p>
    <w:tbl>
      <w:tblPr>
        <w:tblStyle w:val="Table7"/>
        <w:tblW w:w="9962.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981"/>
        <w:gridCol w:w="4981"/>
        <w:tblGridChange w:id="0">
          <w:tblGrid>
            <w:gridCol w:w="4981"/>
            <w:gridCol w:w="4981"/>
          </w:tblGrid>
        </w:tblGridChange>
      </w:tblGrid>
      <w:tr>
        <w:trPr>
          <w:cantSplit w:val="0"/>
          <w:tblHeader w:val="0"/>
        </w:trPr>
        <w:tc>
          <w:tcPr>
            <w:shd w:fill="c6d9f1" w:val="clear"/>
          </w:tcPr>
          <w:p w:rsidR="00000000" w:rsidDel="00000000" w:rsidP="00000000" w:rsidRDefault="00000000" w:rsidRPr="00000000" w14:paraId="000000C1">
            <w:pPr>
              <w:jc w:val="both"/>
              <w:rPr>
                <w:sz w:val="20"/>
                <w:szCs w:val="20"/>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0C2">
            <w:pPr>
              <w:jc w:val="both"/>
              <w:rPr>
                <w:sz w:val="20"/>
                <w:szCs w:val="20"/>
              </w:rPr>
            </w:pPr>
            <w:r w:rsidDel="00000000" w:rsidR="00000000" w:rsidRPr="00000000">
              <w:rPr>
                <w:rtl w:val="0"/>
              </w:rPr>
            </w:r>
          </w:p>
          <w:p w:rsidR="00000000" w:rsidDel="00000000" w:rsidP="00000000" w:rsidRDefault="00000000" w:rsidRPr="00000000" w14:paraId="000000C3">
            <w:pPr>
              <w:jc w:val="both"/>
              <w:rPr>
                <w:sz w:val="20"/>
                <w:szCs w:val="20"/>
              </w:rPr>
            </w:pPr>
            <w:r w:rsidDel="00000000" w:rsidR="00000000" w:rsidRPr="00000000">
              <w:rPr>
                <w:sz w:val="20"/>
                <w:szCs w:val="20"/>
                <w:rtl w:val="0"/>
              </w:rPr>
              <w:t xml:space="preserve">Después de haber aplicado todas las herramientas e instrumentos para la adquisición de requisitos, necesidades del cliente y problemas a resolver, llega el momento de elaborar documentos que representen de la manera más exacta y detallada posible los elementos que la solución digital irá a abarcar.</w:t>
            </w:r>
          </w:p>
        </w:tc>
        <w:tc>
          <w:tcPr>
            <w:shd w:fill="c6d9f1" w:val="clear"/>
          </w:tcPr>
          <w:p w:rsidR="00000000" w:rsidDel="00000000" w:rsidP="00000000" w:rsidRDefault="00000000" w:rsidRPr="00000000" w14:paraId="000000C4">
            <w:pPr>
              <w:jc w:val="center"/>
              <w:rPr>
                <w:sz w:val="20"/>
                <w:szCs w:val="20"/>
              </w:rPr>
            </w:pPr>
            <w:sdt>
              <w:sdtPr>
                <w:tag w:val="goog_rdk_11"/>
              </w:sdtPr>
              <w:sdtContent>
                <w:commentRangeStart w:id="11"/>
              </w:sdtContent>
            </w:sdt>
            <w:r w:rsidDel="00000000" w:rsidR="00000000" w:rsidRPr="00000000">
              <w:rPr/>
              <w:drawing>
                <wp:inline distB="0" distT="0" distL="0" distR="0">
                  <wp:extent cx="1638300" cy="1638300"/>
                  <wp:effectExtent b="0" l="0" r="0" t="0"/>
                  <wp:docPr id="15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638300" cy="1638300"/>
                          </a:xfrm>
                          <a:prstGeom prst="rect"/>
                          <a:ln/>
                        </pic:spPr>
                      </pic:pic>
                    </a:graphicData>
                  </a:graphic>
                </wp:inline>
              </w:drawing>
            </w:r>
            <w:commentRangeEnd w:id="11"/>
            <w:r w:rsidDel="00000000" w:rsidR="00000000" w:rsidRPr="00000000">
              <w:commentReference w:id="11"/>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C5">
      <w:pPr>
        <w:jc w:val="both"/>
        <w:rPr>
          <w:sz w:val="20"/>
          <w:szCs w:val="20"/>
        </w:rPr>
      </w:pPr>
      <w:r w:rsidDel="00000000" w:rsidR="00000000" w:rsidRPr="00000000">
        <w:rPr>
          <w:rtl w:val="0"/>
        </w:rPr>
      </w:r>
    </w:p>
    <w:p w:rsidR="00000000" w:rsidDel="00000000" w:rsidP="00000000" w:rsidRDefault="00000000" w:rsidRPr="00000000" w14:paraId="000000C6">
      <w:pPr>
        <w:jc w:val="both"/>
        <w:rPr>
          <w:sz w:val="20"/>
          <w:szCs w:val="20"/>
        </w:rPr>
      </w:pPr>
      <w:r w:rsidDel="00000000" w:rsidR="00000000" w:rsidRPr="00000000">
        <w:rPr>
          <w:sz w:val="20"/>
          <w:szCs w:val="20"/>
          <w:rtl w:val="0"/>
        </w:rPr>
        <w:t xml:space="preserve">Antes de asumir el tema específico para la documentación de requisitos se estudiarán algunos estándares que deben aplicarse a cualquier documento e informe como los elementos generales de un documento y algunos marcos referenciales orientados a la recolección de requisitos tales como IREB, IEEE y metodologías ágiles.</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b w:val="1"/>
          <w:sz w:val="20"/>
          <w:szCs w:val="20"/>
        </w:rPr>
      </w:pPr>
      <w:r w:rsidDel="00000000" w:rsidR="00000000" w:rsidRPr="00000000">
        <w:rPr>
          <w:b w:val="1"/>
          <w:sz w:val="20"/>
          <w:szCs w:val="20"/>
          <w:rtl w:val="0"/>
        </w:rPr>
        <w:t xml:space="preserve">6.1 Elementos del documento</w:t>
      </w:r>
    </w:p>
    <w:p w:rsidR="00000000" w:rsidDel="00000000" w:rsidP="00000000" w:rsidRDefault="00000000" w:rsidRPr="00000000" w14:paraId="000000C9">
      <w:pPr>
        <w:rPr>
          <w:b w:val="1"/>
          <w:sz w:val="20"/>
          <w:szCs w:val="20"/>
        </w:rPr>
      </w:pPr>
      <w:r w:rsidDel="00000000" w:rsidR="00000000" w:rsidRPr="00000000">
        <w:rPr>
          <w:rtl w:val="0"/>
        </w:rPr>
      </w:r>
    </w:p>
    <w:p w:rsidR="00000000" w:rsidDel="00000000" w:rsidP="00000000" w:rsidRDefault="00000000" w:rsidRPr="00000000" w14:paraId="000000CA">
      <w:pPr>
        <w:jc w:val="both"/>
        <w:rPr>
          <w:sz w:val="20"/>
          <w:szCs w:val="20"/>
        </w:rPr>
      </w:pPr>
      <w:r w:rsidDel="00000000" w:rsidR="00000000" w:rsidRPr="00000000">
        <w:rPr>
          <w:sz w:val="20"/>
          <w:szCs w:val="20"/>
          <w:rtl w:val="0"/>
        </w:rPr>
        <w:t xml:space="preserve">El propósito de la documentación de requisitos es comunicar y reflejar la información obtenida por el analista de requisitos, por lo cual se documenta lo investigado, estudiado y analizado. La redacción debe ser clara y completa, con un lenguaje que no dé lugar a interpretaciones erróneas, pues está dirigido a personas que incluso no tienen que ver con la organización, si bien contienen elementos técnicos, debe ser entendible para todos y para cualquier profesional del área técnica que se menciona. Debe incluir los métodos y proponer las soluciones.</w:t>
      </w:r>
    </w:p>
    <w:p w:rsidR="00000000" w:rsidDel="00000000" w:rsidP="00000000" w:rsidRDefault="00000000" w:rsidRPr="00000000" w14:paraId="000000CB">
      <w:pPr>
        <w:jc w:val="both"/>
        <w:rPr>
          <w:sz w:val="20"/>
          <w:szCs w:val="20"/>
        </w:rPr>
      </w:pPr>
      <w:r w:rsidDel="00000000" w:rsidR="00000000" w:rsidRPr="00000000">
        <w:rPr>
          <w:rtl w:val="0"/>
        </w:rPr>
      </w:r>
    </w:p>
    <w:p w:rsidR="00000000" w:rsidDel="00000000" w:rsidP="00000000" w:rsidRDefault="00000000" w:rsidRPr="00000000" w14:paraId="000000CC">
      <w:pPr>
        <w:jc w:val="both"/>
        <w:rPr>
          <w:sz w:val="20"/>
          <w:szCs w:val="20"/>
        </w:rPr>
      </w:pPr>
      <w:r w:rsidDel="00000000" w:rsidR="00000000" w:rsidRPr="00000000">
        <w:rPr>
          <w:sz w:val="20"/>
          <w:szCs w:val="20"/>
          <w:rtl w:val="0"/>
        </w:rPr>
        <w:t xml:space="preserve">Independiente de la metodología seleccionada todos los documentos e informes deben contener como mínimo los siguientes </w:t>
      </w:r>
      <w:sdt>
        <w:sdtPr>
          <w:tag w:val="goog_rdk_12"/>
        </w:sdtPr>
        <w:sdtContent>
          <w:commentRangeStart w:id="12"/>
        </w:sdtContent>
      </w:sdt>
      <w:r w:rsidDel="00000000" w:rsidR="00000000" w:rsidRPr="00000000">
        <w:rPr>
          <w:sz w:val="20"/>
          <w:szCs w:val="20"/>
          <w:rtl w:val="0"/>
        </w:rPr>
        <w:t xml:space="preserve">elementos: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D">
      <w:pPr>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6429375" cy="990600"/>
                <wp:effectExtent b="0" l="0" r="0" t="0"/>
                <wp:wrapNone/>
                <wp:docPr id="148" name=""/>
                <a:graphic>
                  <a:graphicData uri="http://schemas.microsoft.com/office/word/2010/wordprocessingShape">
                    <wps:wsp>
                      <wps:cNvSpPr/>
                      <wps:cNvPr id="34" name="Shape 34"/>
                      <wps:spPr>
                        <a:xfrm>
                          <a:off x="2145600" y="3298988"/>
                          <a:ext cx="6400800" cy="962025"/>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DI_CF04_6-1_Documentacion_Slide_diapositivas_titulos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-12699</wp:posOffset>
                </wp:positionH>
                <wp:positionV relativeFrom="paragraph">
                  <wp:posOffset>114300</wp:posOffset>
                </wp:positionV>
                <wp:extent cx="6429375" cy="990600"/>
                <wp:effectExtent b="0" l="0" r="0" t="0"/>
                <wp:wrapNone/>
                <wp:docPr id="148" name="image24.png"/>
                <a:graphic>
                  <a:graphicData uri="http://schemas.openxmlformats.org/drawingml/2006/picture">
                    <pic:pic>
                      <pic:nvPicPr>
                        <pic:cNvPr id="0" name="image24.png"/>
                        <pic:cNvPicPr preferRelativeResize="0"/>
                      </pic:nvPicPr>
                      <pic:blipFill>
                        <a:blip r:embed="rId19"/>
                        <a:srcRect/>
                        <a:stretch>
                          <a:fillRect/>
                        </a:stretch>
                      </pic:blipFill>
                      <pic:spPr>
                        <a:xfrm>
                          <a:off x="0" y="0"/>
                          <a:ext cx="6429375" cy="990600"/>
                        </a:xfrm>
                        <a:prstGeom prst="rect"/>
                        <a:ln/>
                      </pic:spPr>
                    </pic:pic>
                  </a:graphicData>
                </a:graphic>
              </wp:anchor>
            </w:drawing>
          </mc:Fallback>
        </mc:AlternateContent>
      </w:r>
    </w:p>
    <w:p w:rsidR="00000000" w:rsidDel="00000000" w:rsidP="00000000" w:rsidRDefault="00000000" w:rsidRPr="00000000" w14:paraId="000000CE">
      <w:pPr>
        <w:jc w:val="both"/>
        <w:rPr>
          <w:sz w:val="20"/>
          <w:szCs w:val="20"/>
        </w:rPr>
      </w:pPr>
      <w:r w:rsidDel="00000000" w:rsidR="00000000" w:rsidRPr="00000000">
        <w:rPr>
          <w:rtl w:val="0"/>
        </w:rPr>
      </w:r>
    </w:p>
    <w:p w:rsidR="00000000" w:rsidDel="00000000" w:rsidP="00000000" w:rsidRDefault="00000000" w:rsidRPr="00000000" w14:paraId="000000CF">
      <w:pPr>
        <w:jc w:val="both"/>
        <w:rPr>
          <w:sz w:val="20"/>
          <w:szCs w:val="20"/>
        </w:rPr>
      </w:pPr>
      <w:r w:rsidDel="00000000" w:rsidR="00000000" w:rsidRPr="00000000">
        <w:rPr>
          <w:rtl w:val="0"/>
        </w:rPr>
      </w:r>
    </w:p>
    <w:p w:rsidR="00000000" w:rsidDel="00000000" w:rsidP="00000000" w:rsidRDefault="00000000" w:rsidRPr="00000000" w14:paraId="000000D0">
      <w:pPr>
        <w:jc w:val="both"/>
        <w:rPr>
          <w:sz w:val="20"/>
          <w:szCs w:val="20"/>
        </w:rPr>
      </w:pPr>
      <w:r w:rsidDel="00000000" w:rsidR="00000000" w:rsidRPr="00000000">
        <w:rPr>
          <w:rtl w:val="0"/>
        </w:rPr>
      </w:r>
    </w:p>
    <w:p w:rsidR="00000000" w:rsidDel="00000000" w:rsidP="00000000" w:rsidRDefault="00000000" w:rsidRPr="00000000" w14:paraId="000000D1">
      <w:pPr>
        <w:jc w:val="both"/>
        <w:rPr>
          <w:sz w:val="20"/>
          <w:szCs w:val="20"/>
        </w:rPr>
      </w:pPr>
      <w:r w:rsidDel="00000000" w:rsidR="00000000" w:rsidRPr="00000000">
        <w:rPr>
          <w:rtl w:val="0"/>
        </w:rPr>
      </w:r>
    </w:p>
    <w:p w:rsidR="00000000" w:rsidDel="00000000" w:rsidP="00000000" w:rsidRDefault="00000000" w:rsidRPr="00000000" w14:paraId="000000D2">
      <w:pPr>
        <w:jc w:val="both"/>
        <w:rPr>
          <w:sz w:val="20"/>
          <w:szCs w:val="20"/>
        </w:rPr>
      </w:pPr>
      <w:r w:rsidDel="00000000" w:rsidR="00000000" w:rsidRPr="00000000">
        <w:rPr>
          <w:rtl w:val="0"/>
        </w:rPr>
      </w:r>
    </w:p>
    <w:p w:rsidR="00000000" w:rsidDel="00000000" w:rsidP="00000000" w:rsidRDefault="00000000" w:rsidRPr="00000000" w14:paraId="000000D3">
      <w:pPr>
        <w:jc w:val="both"/>
        <w:rPr>
          <w:sz w:val="20"/>
          <w:szCs w:val="20"/>
        </w:rPr>
      </w:pPr>
      <w:r w:rsidDel="00000000" w:rsidR="00000000" w:rsidRPr="00000000">
        <w:rPr>
          <w:rtl w:val="0"/>
        </w:rPr>
      </w:r>
    </w:p>
    <w:p w:rsidR="00000000" w:rsidDel="00000000" w:rsidP="00000000" w:rsidRDefault="00000000" w:rsidRPr="00000000" w14:paraId="000000D4">
      <w:pPr>
        <w:jc w:val="both"/>
        <w:rPr>
          <w:sz w:val="20"/>
          <w:szCs w:val="20"/>
        </w:rPr>
      </w:pPr>
      <w:r w:rsidDel="00000000" w:rsidR="00000000" w:rsidRPr="00000000">
        <w:rPr>
          <w:rtl w:val="0"/>
        </w:rPr>
      </w:r>
    </w:p>
    <w:p w:rsidR="00000000" w:rsidDel="00000000" w:rsidP="00000000" w:rsidRDefault="00000000" w:rsidRPr="00000000" w14:paraId="000000D5">
      <w:pPr>
        <w:rPr>
          <w:b w:val="1"/>
          <w:sz w:val="20"/>
          <w:szCs w:val="20"/>
        </w:rPr>
      </w:pPr>
      <w:r w:rsidDel="00000000" w:rsidR="00000000" w:rsidRPr="00000000">
        <w:rPr>
          <w:b w:val="1"/>
          <w:sz w:val="20"/>
          <w:szCs w:val="20"/>
          <w:rtl w:val="0"/>
        </w:rPr>
        <w:t xml:space="preserve">6.2 IREB (International Requirements Engineering Board)</w:t>
      </w:r>
    </w:p>
    <w:p w:rsidR="00000000" w:rsidDel="00000000" w:rsidP="00000000" w:rsidRDefault="00000000" w:rsidRPr="00000000" w14:paraId="000000D6">
      <w:pPr>
        <w:rPr>
          <w:b w:val="1"/>
          <w:sz w:val="20"/>
          <w:szCs w:val="20"/>
        </w:rPr>
      </w:pPr>
      <w:r w:rsidDel="00000000" w:rsidR="00000000" w:rsidRPr="00000000">
        <w:rPr>
          <w:rtl w:val="0"/>
        </w:rPr>
      </w:r>
    </w:p>
    <w:p w:rsidR="00000000" w:rsidDel="00000000" w:rsidP="00000000" w:rsidRDefault="00000000" w:rsidRPr="00000000" w14:paraId="000000D7">
      <w:pPr>
        <w:jc w:val="both"/>
        <w:rPr>
          <w:sz w:val="20"/>
          <w:szCs w:val="20"/>
        </w:rPr>
      </w:pPr>
      <w:r w:rsidDel="00000000" w:rsidR="00000000" w:rsidRPr="00000000">
        <w:rPr>
          <w:sz w:val="20"/>
          <w:szCs w:val="20"/>
          <w:rtl w:val="0"/>
        </w:rPr>
        <w:t xml:space="preserve">Es una organización sin ánimo de lucro que provee el esquema de certificación profesional en ingeniería de requisitos (CPRE), el consejo está compuesto por representantes y líderes en IR (Requisitos Internacionales), que provienen de la academia, la investigación, la empresa y la consultoría. La página web oficial es </w:t>
      </w:r>
      <w:hyperlink r:id="rId20">
        <w:r w:rsidDel="00000000" w:rsidR="00000000" w:rsidRPr="00000000">
          <w:rPr>
            <w:color w:val="0000ff"/>
            <w:sz w:val="20"/>
            <w:szCs w:val="20"/>
            <w:u w:val="single"/>
            <w:rtl w:val="0"/>
          </w:rPr>
          <w:t xml:space="preserve">www.ireb.org</w:t>
        </w:r>
      </w:hyperlink>
      <w:r w:rsidDel="00000000" w:rsidR="00000000" w:rsidRPr="00000000">
        <w:rPr>
          <w:color w:val="0000ff"/>
          <w:sz w:val="20"/>
          <w:szCs w:val="20"/>
          <w:u w:val="single"/>
          <w:rtl w:val="0"/>
        </w:rPr>
        <w:t xml:space="preserve">.</w:t>
      </w:r>
      <w:r w:rsidDel="00000000" w:rsidR="00000000" w:rsidRPr="00000000">
        <w:rPr>
          <w:rtl w:val="0"/>
        </w:rPr>
      </w:r>
    </w:p>
    <w:p w:rsidR="00000000" w:rsidDel="00000000" w:rsidP="00000000" w:rsidRDefault="00000000" w:rsidRPr="00000000" w14:paraId="000000D8">
      <w:pPr>
        <w:jc w:val="both"/>
        <w:rPr>
          <w:sz w:val="20"/>
          <w:szCs w:val="20"/>
        </w:rPr>
      </w:pPr>
      <w:r w:rsidDel="00000000" w:rsidR="00000000" w:rsidRPr="00000000">
        <w:rPr>
          <w:rtl w:val="0"/>
        </w:rPr>
      </w:r>
    </w:p>
    <w:p w:rsidR="00000000" w:rsidDel="00000000" w:rsidP="00000000" w:rsidRDefault="00000000" w:rsidRPr="00000000" w14:paraId="000000D9">
      <w:pPr>
        <w:rPr>
          <w:sz w:val="20"/>
          <w:szCs w:val="20"/>
        </w:rPr>
      </w:pPr>
      <w:r w:rsidDel="00000000" w:rsidR="00000000" w:rsidRPr="00000000">
        <w:rPr>
          <w:sz w:val="20"/>
          <w:szCs w:val="20"/>
          <w:rtl w:val="0"/>
        </w:rPr>
        <w:t xml:space="preserve">Esta surgió en Alemania en el año 2006; sin embargo, es un comité con alcance internacional, su objetivo es destacar la importancia de los requerimientos como una disciplina completa y mostrar su valor agregado a la industria del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DA">
      <w:pPr>
        <w:rPr>
          <w:sz w:val="20"/>
          <w:szCs w:val="20"/>
        </w:rPr>
      </w:pPr>
      <w:r w:rsidDel="00000000" w:rsidR="00000000" w:rsidRPr="00000000">
        <w:rPr>
          <w:rtl w:val="0"/>
        </w:rPr>
      </w:r>
    </w:p>
    <w:tbl>
      <w:tblPr>
        <w:tblStyle w:val="Table8"/>
        <w:tblW w:w="9972.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916"/>
        <w:gridCol w:w="4056"/>
        <w:tblGridChange w:id="0">
          <w:tblGrid>
            <w:gridCol w:w="5916"/>
            <w:gridCol w:w="4056"/>
          </w:tblGrid>
        </w:tblGridChange>
      </w:tblGrid>
      <w:tr>
        <w:trPr>
          <w:cantSplit w:val="0"/>
          <w:tblHeader w:val="0"/>
        </w:trPr>
        <w:tc>
          <w:tcPr>
            <w:shd w:fill="c6d9f1" w:val="clear"/>
          </w:tcPr>
          <w:p w:rsidR="00000000" w:rsidDel="00000000" w:rsidP="00000000" w:rsidRDefault="00000000" w:rsidRPr="00000000" w14:paraId="000000DB">
            <w:pPr>
              <w:jc w:val="both"/>
              <w:rPr>
                <w:sz w:val="20"/>
                <w:szCs w:val="20"/>
              </w:rPr>
            </w:pPr>
            <w:sdt>
              <w:sdtPr>
                <w:tag w:val="goog_rdk_13"/>
              </w:sdtPr>
              <w:sdtContent>
                <w:commentRangeStart w:id="13"/>
              </w:sdtContent>
            </w:sdt>
            <w:r w:rsidDel="00000000" w:rsidR="00000000" w:rsidRPr="00000000">
              <w:rPr>
                <w:rtl w:val="0"/>
              </w:rPr>
            </w:r>
          </w:p>
          <w:p w:rsidR="00000000" w:rsidDel="00000000" w:rsidP="00000000" w:rsidRDefault="00000000" w:rsidRPr="00000000" w14:paraId="000000DC">
            <w:pPr>
              <w:jc w:val="both"/>
              <w:rPr>
                <w:sz w:val="20"/>
                <w:szCs w:val="20"/>
              </w:rPr>
            </w:pPr>
            <w:r w:rsidDel="00000000" w:rsidR="00000000" w:rsidRPr="00000000">
              <w:rPr>
                <w:sz w:val="20"/>
                <w:szCs w:val="20"/>
                <w:rtl w:val="0"/>
              </w:rPr>
              <w:t xml:space="preserve">Podría denominarse que la IREB es un movimiento que procura valorizar la importancia de los requerimientos, y que los sectores económicos y la industria dispongan de este componente, de la categoría y de la valoración que merece.</w:t>
            </w:r>
          </w:p>
          <w:p w:rsidR="00000000" w:rsidDel="00000000" w:rsidP="00000000" w:rsidRDefault="00000000" w:rsidRPr="00000000" w14:paraId="000000DD">
            <w:pPr>
              <w:rPr>
                <w:sz w:val="20"/>
                <w:szCs w:val="20"/>
              </w:rPr>
            </w:pPr>
            <w:r w:rsidDel="00000000" w:rsidR="00000000" w:rsidRPr="00000000">
              <w:rPr>
                <w:rtl w:val="0"/>
              </w:rPr>
            </w:r>
          </w:p>
        </w:tc>
        <w:tc>
          <w:tcPr>
            <w:shd w:fill="c6d9f1" w:val="clear"/>
          </w:tcPr>
          <w:p w:rsidR="00000000" w:rsidDel="00000000" w:rsidP="00000000" w:rsidRDefault="00000000" w:rsidRPr="00000000" w14:paraId="000000DE">
            <w:pPr>
              <w:rPr>
                <w:sz w:val="20"/>
                <w:szCs w:val="20"/>
              </w:rPr>
            </w:pPr>
            <w:sdt>
              <w:sdtPr>
                <w:tag w:val="goog_rdk_14"/>
              </w:sdtPr>
              <w:sdtContent>
                <w:commentRangeStart w:id="14"/>
              </w:sdtContent>
            </w:sdt>
            <w:r w:rsidDel="00000000" w:rsidR="00000000" w:rsidRPr="00000000">
              <w:rPr/>
              <w:drawing>
                <wp:inline distB="0" distT="0" distL="0" distR="0">
                  <wp:extent cx="2437421" cy="1049221"/>
                  <wp:effectExtent b="0" l="0" r="0" t="0"/>
                  <wp:docPr id="15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437421" cy="1049221"/>
                          </a:xfrm>
                          <a:prstGeom prst="rect"/>
                          <a:ln/>
                        </pic:spPr>
                      </pic:pic>
                    </a:graphicData>
                  </a:graphic>
                </wp:inline>
              </w:drawing>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sz w:val="20"/>
          <w:szCs w:val="20"/>
          <w:rtl w:val="0"/>
        </w:rPr>
        <w:t xml:space="preserve">La asociación estimula la estandarización y el uso de metodologías de la ingeniería de requerimientos que está enmarcado en la ingeniería del </w:t>
      </w:r>
      <w:r w:rsidDel="00000000" w:rsidR="00000000" w:rsidRPr="00000000">
        <w:rPr>
          <w:i w:val="1"/>
          <w:sz w:val="20"/>
          <w:szCs w:val="20"/>
          <w:rtl w:val="0"/>
        </w:rPr>
        <w:t xml:space="preserve">software</w:t>
      </w:r>
      <w:r w:rsidDel="00000000" w:rsidR="00000000" w:rsidRPr="00000000">
        <w:rPr>
          <w:sz w:val="20"/>
          <w:szCs w:val="20"/>
          <w:rtl w:val="0"/>
        </w:rPr>
        <w:t xml:space="preserve">.</w:t>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sz w:val="20"/>
          <w:szCs w:val="20"/>
          <w:rtl w:val="0"/>
        </w:rPr>
        <w:t xml:space="preserve">En el medio actual, profesionales certificados en IREB no son comunes, por lo que podría ser una opción y una oportunidad para la certificación, a continuación se listan los aspectos que soportan la importancia de emplear técnicas en la fase de análisis y en la descripción de requerimientos:</w:t>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sdt>
        <w:sdtPr>
          <w:tag w:val="goog_rdk_15"/>
        </w:sdtPr>
        <w:sdtContent>
          <w:commentRangeStart w:id="15"/>
        </w:sdtContent>
      </w:sdt>
      <w:r w:rsidDel="00000000" w:rsidR="00000000" w:rsidRPr="00000000">
        <w:rPr>
          <w:color w:val="000000"/>
          <w:sz w:val="20"/>
          <w:szCs w:val="20"/>
          <w:rtl w:val="0"/>
        </w:rPr>
        <w:t xml:space="preserve">Se estima que el 47 % de los fracasos en los proyectos se debe a la gestión deficiente de los requerimientos.</w:t>
      </w:r>
    </w:p>
    <w:p w:rsidR="00000000" w:rsidDel="00000000" w:rsidP="00000000" w:rsidRDefault="00000000" w:rsidRPr="00000000" w14:paraId="000000E5">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Se considera que al menos el 20 % de los defectos en desarrollo de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tienen sus orígenes en los requerimientos o descripciones erróneas en los requerimientos; muchas veces las fallas no son un asunto de programación o de otra naturaleza, sino deficiencias en las fases iniciales.</w:t>
      </w:r>
    </w:p>
    <w:p w:rsidR="00000000" w:rsidDel="00000000" w:rsidP="00000000" w:rsidRDefault="00000000" w:rsidRPr="00000000" w14:paraId="000000E6">
      <w:pPr>
        <w:numPr>
          <w:ilvl w:val="0"/>
          <w:numId w:val="1"/>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color w:val="000000"/>
          <w:sz w:val="20"/>
          <w:szCs w:val="20"/>
          <w:rtl w:val="0"/>
        </w:rPr>
        <w:t xml:space="preserve">Encontrar y corregir los defectos en el </w:t>
      </w:r>
      <w:r w:rsidDel="00000000" w:rsidR="00000000" w:rsidRPr="00000000">
        <w:rPr>
          <w:i w:val="1"/>
          <w:color w:val="000000"/>
          <w:sz w:val="20"/>
          <w:szCs w:val="20"/>
          <w:rtl w:val="0"/>
        </w:rPr>
        <w:t xml:space="preserve">software</w:t>
      </w:r>
      <w:r w:rsidDel="00000000" w:rsidR="00000000" w:rsidRPr="00000000">
        <w:rPr>
          <w:color w:val="000000"/>
          <w:sz w:val="20"/>
          <w:szCs w:val="20"/>
          <w:rtl w:val="0"/>
        </w:rPr>
        <w:t xml:space="preserve"> después de entregado el proyecto es mucho más costoso que hacerlo en la fase de requerimientos.</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jc w:val="both"/>
        <w:rPr>
          <w:sz w:val="20"/>
          <w:szCs w:val="20"/>
        </w:rPr>
      </w:pPr>
      <w:r w:rsidDel="00000000" w:rsidR="00000000" w:rsidRPr="00000000">
        <w:rPr>
          <w:sz w:val="20"/>
          <w:szCs w:val="20"/>
          <w:rtl w:val="0"/>
        </w:rPr>
        <w:t xml:space="preserve">La</w:t>
      </w:r>
      <w:r w:rsidDel="00000000" w:rsidR="00000000" w:rsidRPr="00000000">
        <w:rPr>
          <w:b w:val="1"/>
          <w:sz w:val="20"/>
          <w:szCs w:val="20"/>
          <w:rtl w:val="0"/>
        </w:rPr>
        <w:t xml:space="preserve"> Certificación CPRE (Certified Professional on Requirements Engineering)</w:t>
      </w:r>
      <w:r w:rsidDel="00000000" w:rsidR="00000000" w:rsidRPr="00000000">
        <w:rPr>
          <w:sz w:val="20"/>
          <w:szCs w:val="20"/>
          <w:rtl w:val="0"/>
        </w:rPr>
        <w:t xml:space="preserve"> es una certificación gestionada y entregada por IREB dirigida a los profesionales </w:t>
      </w:r>
      <w:sdt>
        <w:sdtPr>
          <w:tag w:val="goog_rdk_16"/>
        </w:sdtPr>
        <w:sdtContent>
          <w:commentRangeStart w:id="16"/>
        </w:sdtContent>
      </w:sdt>
      <w:r w:rsidDel="00000000" w:rsidR="00000000" w:rsidRPr="00000000">
        <w:rPr>
          <w:sz w:val="20"/>
          <w:szCs w:val="20"/>
          <w:rtl w:val="0"/>
        </w:rPr>
        <w:t xml:space="preserve">en:</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63500</wp:posOffset>
                </wp:positionV>
                <wp:extent cx="6181725" cy="1000125"/>
                <wp:effectExtent b="0" l="0" r="0" t="0"/>
                <wp:wrapNone/>
                <wp:docPr id="140" name=""/>
                <a:graphic>
                  <a:graphicData uri="http://schemas.microsoft.com/office/word/2010/wordprocessingShape">
                    <wps:wsp>
                      <wps:cNvSpPr/>
                      <wps:cNvPr id="9" name="Shape 9"/>
                      <wps:spPr>
                        <a:xfrm>
                          <a:off x="2269425" y="3294225"/>
                          <a:ext cx="6153150" cy="97155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DI_CF04_6-2_CPRE_Tarjetas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63500</wp:posOffset>
                </wp:positionV>
                <wp:extent cx="6181725" cy="1000125"/>
                <wp:effectExtent b="0" l="0" r="0" t="0"/>
                <wp:wrapNone/>
                <wp:docPr id="140" name="image16.png"/>
                <a:graphic>
                  <a:graphicData uri="http://schemas.openxmlformats.org/drawingml/2006/picture">
                    <pic:pic>
                      <pic:nvPicPr>
                        <pic:cNvPr id="0" name="image16.png"/>
                        <pic:cNvPicPr preferRelativeResize="0"/>
                      </pic:nvPicPr>
                      <pic:blipFill>
                        <a:blip r:embed="rId22"/>
                        <a:srcRect/>
                        <a:stretch>
                          <a:fillRect/>
                        </a:stretch>
                      </pic:blipFill>
                      <pic:spPr>
                        <a:xfrm>
                          <a:off x="0" y="0"/>
                          <a:ext cx="6181725" cy="1000125"/>
                        </a:xfrm>
                        <a:prstGeom prst="rect"/>
                        <a:ln/>
                      </pic:spPr>
                    </pic:pic>
                  </a:graphicData>
                </a:graphic>
              </wp:anchor>
            </w:drawing>
          </mc:Fallback>
        </mc:AlternateContent>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rPr>
          <w:b w:val="1"/>
          <w:sz w:val="20"/>
          <w:szCs w:val="20"/>
        </w:rPr>
      </w:pPr>
      <w:r w:rsidDel="00000000" w:rsidR="00000000" w:rsidRPr="00000000">
        <w:rPr>
          <w:b w:val="1"/>
          <w:sz w:val="20"/>
          <w:szCs w:val="20"/>
          <w:rtl w:val="0"/>
        </w:rPr>
        <w:t xml:space="preserve">6.3 Estándar IEEE</w:t>
      </w:r>
    </w:p>
    <w:p w:rsidR="00000000" w:rsidDel="00000000" w:rsidP="00000000" w:rsidRDefault="00000000" w:rsidRPr="00000000" w14:paraId="000000EF">
      <w:pPr>
        <w:rPr>
          <w:b w:val="1"/>
          <w:sz w:val="20"/>
          <w:szCs w:val="20"/>
        </w:rPr>
      </w:pPr>
      <w:r w:rsidDel="00000000" w:rsidR="00000000" w:rsidRPr="00000000">
        <w:rPr>
          <w:rtl w:val="0"/>
        </w:rPr>
      </w:r>
    </w:p>
    <w:p w:rsidR="00000000" w:rsidDel="00000000" w:rsidP="00000000" w:rsidRDefault="00000000" w:rsidRPr="00000000" w14:paraId="000000F0">
      <w:pPr>
        <w:jc w:val="both"/>
        <w:rPr>
          <w:sz w:val="20"/>
          <w:szCs w:val="20"/>
        </w:rPr>
      </w:pPr>
      <w:r w:rsidDel="00000000" w:rsidR="00000000" w:rsidRPr="00000000">
        <w:rPr>
          <w:sz w:val="20"/>
          <w:szCs w:val="20"/>
          <w:rtl w:val="0"/>
        </w:rPr>
        <w:t xml:space="preserve">El Instituto de Ingenieros Eléctricos y Electrónicos es la organización internacional más grande que se encarga de promover avances científicos en las áreas electrónica, eléctrica, informática, energética y demás áreas relacionadas, además es la sociedad que regula y estandariza las normas internaciones de estas disciplinas, este surgió en los Estados Unidos desde la década de los 60, lo que ha permitido que la estandarización de los requisitos de </w:t>
      </w:r>
      <w:r w:rsidDel="00000000" w:rsidR="00000000" w:rsidRPr="00000000">
        <w:rPr>
          <w:i w:val="1"/>
          <w:sz w:val="20"/>
          <w:szCs w:val="20"/>
          <w:rtl w:val="0"/>
        </w:rPr>
        <w:t xml:space="preserve">software</w:t>
      </w:r>
      <w:r w:rsidDel="00000000" w:rsidR="00000000" w:rsidRPr="00000000">
        <w:rPr>
          <w:sz w:val="20"/>
          <w:szCs w:val="20"/>
          <w:rtl w:val="0"/>
        </w:rPr>
        <w:t xml:space="preserve"> </w:t>
      </w:r>
      <w:r w:rsidDel="00000000" w:rsidR="00000000" w:rsidRPr="00000000">
        <w:rPr>
          <w:sz w:val="20"/>
          <w:szCs w:val="20"/>
          <w:rtl w:val="0"/>
        </w:rPr>
        <w:t xml:space="preserve">estén</w:t>
      </w:r>
      <w:r w:rsidDel="00000000" w:rsidR="00000000" w:rsidRPr="00000000">
        <w:rPr>
          <w:sz w:val="20"/>
          <w:szCs w:val="20"/>
          <w:rtl w:val="0"/>
        </w:rPr>
        <w:t xml:space="preserve"> basados en las Normas IEEE.</w:t>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jc w:val="both"/>
        <w:rPr>
          <w:sz w:val="20"/>
          <w:szCs w:val="20"/>
        </w:rPr>
      </w:pPr>
      <w:r w:rsidDel="00000000" w:rsidR="00000000" w:rsidRPr="00000000">
        <w:rPr>
          <w:sz w:val="20"/>
          <w:szCs w:val="20"/>
          <w:rtl w:val="0"/>
        </w:rPr>
        <w:t xml:space="preserve">La especificación de requisitos de software (ERS) hace referencia a una descripción que debe indicar algo y esta especificación debe ser entendida por el cliente, no puede llevar elementos de implementación o de desarrollo de soluciones técnicas, y a partir de una especificación surgen otras especificaciones más detalladas de producto en  la descripción documentada.</w:t>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sz w:val="20"/>
          <w:szCs w:val="20"/>
        </w:rPr>
      </w:pPr>
      <w:r w:rsidDel="00000000" w:rsidR="00000000" w:rsidRPr="00000000">
        <w:rPr>
          <w:sz w:val="20"/>
          <w:szCs w:val="20"/>
          <w:rtl w:val="0"/>
        </w:rPr>
        <w:t xml:space="preserve">La metodología IEEE 830 presenta la siguiente estructura:</w:t>
      </w:r>
    </w:p>
    <w:p w:rsidR="00000000" w:rsidDel="00000000" w:rsidP="00000000" w:rsidRDefault="00000000" w:rsidRPr="00000000" w14:paraId="000000F5">
      <w:pPr>
        <w:rPr>
          <w:sz w:val="20"/>
          <w:szCs w:val="20"/>
        </w:rPr>
      </w:pPr>
      <w:r w:rsidDel="00000000" w:rsidR="00000000" w:rsidRPr="00000000">
        <w:rPr>
          <w:rtl w:val="0"/>
        </w:rPr>
      </w:r>
    </w:p>
    <w:p w:rsidR="00000000" w:rsidDel="00000000" w:rsidP="00000000" w:rsidRDefault="00000000" w:rsidRPr="00000000" w14:paraId="000000F6">
      <w:pPr>
        <w:keepNext w:val="1"/>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Pr>
        <mc:AlternateContent>
          <mc:Choice Requires="wpg">
            <w:drawing>
              <wp:inline distB="0" distT="0" distL="0" distR="0">
                <wp:extent cx="5726146" cy="6946672"/>
                <wp:effectExtent b="0" l="0" r="0" t="0"/>
                <wp:docPr id="144" name=""/>
                <a:graphic>
                  <a:graphicData uri="http://schemas.microsoft.com/office/word/2010/wordprocessingGroup">
                    <wpg:wgp>
                      <wpg:cNvGrpSpPr/>
                      <wpg:grpSpPr>
                        <a:xfrm>
                          <a:off x="2470225" y="306650"/>
                          <a:ext cx="5726146" cy="6946672"/>
                          <a:chOff x="2470225" y="306650"/>
                          <a:chExt cx="5738850" cy="6946700"/>
                        </a:xfrm>
                      </wpg:grpSpPr>
                      <wpg:grpSp>
                        <wpg:cNvGrpSpPr/>
                        <wpg:grpSpPr>
                          <a:xfrm>
                            <a:off x="2482927" y="306664"/>
                            <a:ext cx="5726146" cy="6946672"/>
                            <a:chOff x="2602799" y="306645"/>
                            <a:chExt cx="5739453" cy="6946711"/>
                          </a:xfrm>
                        </wpg:grpSpPr>
                        <wps:wsp>
                          <wps:cNvSpPr/>
                          <wps:cNvPr id="14" name="Shape 14"/>
                          <wps:spPr>
                            <a:xfrm>
                              <a:off x="2602799" y="306645"/>
                              <a:ext cx="5739450" cy="69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02799" y="306645"/>
                              <a:ext cx="5739453" cy="6946711"/>
                              <a:chOff x="-1" y="0"/>
                              <a:chExt cx="5752765" cy="6946700"/>
                            </a:xfrm>
                          </wpg:grpSpPr>
                          <wps:wsp>
                            <wps:cNvSpPr/>
                            <wps:cNvPr id="16" name="Shape 16"/>
                            <wps:spPr>
                              <a:xfrm>
                                <a:off x="0" y="0"/>
                                <a:ext cx="5499125" cy="69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 y="0"/>
                                <a:ext cx="5752765" cy="6946700"/>
                                <a:chOff x="-1" y="0"/>
                                <a:chExt cx="5752765" cy="6946700"/>
                              </a:xfrm>
                            </wpg:grpSpPr>
                            <wps:wsp>
                              <wps:cNvSpPr/>
                              <wps:cNvPr id="18" name="Shape 18"/>
                              <wps:spPr>
                                <a:xfrm>
                                  <a:off x="0" y="0"/>
                                  <a:ext cx="5486400" cy="6946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0" y="431805"/>
                                  <a:ext cx="5486400" cy="2079000"/>
                                </a:xfrm>
                                <a:prstGeom prst="rect">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 y="431777"/>
                                  <a:ext cx="5752765" cy="2311414"/>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Propósito</w:t>
                                    </w:r>
                                  </w:p>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especifica para qué se realiza, cuáles son los objetivos y el cliente.</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Ámbito del sistema</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puede relacionar el nombre del sistema futuro. Describe lo que hará y lo que no hará, se indican los beneficios y las metas. Se incluyen documentos relacionados (legales, ambientales, de contexto).</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Personal involucrado</w:t>
                                    </w:r>
                                  </w:p>
                                  <w:p w:rsidR="00000000" w:rsidDel="00000000" w:rsidP="00000000" w:rsidRDefault="00000000" w:rsidRPr="00000000">
                                    <w:pPr>
                                      <w:spacing w:after="0" w:before="30" w:line="215.00000953674316"/>
                                      <w:ind w:left="180" w:right="0" w:firstLine="18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Nombre de las personas involucradas, roles, categoría y responsabilidades.</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Definiciones, abreviaturas y lenguajes corporativos</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Referencias</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Listar los documentos tomados como base o referencia usados o consultados.</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Resumen</w:t>
                                    </w:r>
                                  </w:p>
                                </w:txbxContent>
                              </wps:txbx>
                              <wps:bodyPr anchorCtr="0" anchor="t" bIns="71100" lIns="425800" spcFirstLastPara="1" rIns="425800" wrap="square" tIns="208275">
                                <a:noAutofit/>
                              </wps:bodyPr>
                            </wps:wsp>
                            <wps:wsp>
                              <wps:cNvSpPr/>
                              <wps:cNvPr id="21" name="Shape 21"/>
                              <wps:spPr>
                                <a:xfrm>
                                  <a:off x="274320" y="284205"/>
                                  <a:ext cx="3840480" cy="29520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2" name="Shape 22"/>
                              <wps:spPr>
                                <a:xfrm>
                                  <a:off x="288730" y="298615"/>
                                  <a:ext cx="381166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Introducción</w:t>
                                    </w:r>
                                  </w:p>
                                </w:txbxContent>
                              </wps:txbx>
                              <wps:bodyPr anchorCtr="0" anchor="ctr" bIns="0" lIns="145150" spcFirstLastPara="1" rIns="145150" wrap="square" tIns="0">
                                <a:noAutofit/>
                              </wps:bodyPr>
                            </wps:wsp>
                            <wps:wsp>
                              <wps:cNvSpPr/>
                              <wps:cNvPr id="23" name="Shape 23"/>
                              <wps:spPr>
                                <a:xfrm>
                                  <a:off x="0" y="2712405"/>
                                  <a:ext cx="5486400" cy="2331000"/>
                                </a:xfrm>
                                <a:prstGeom prst="rect">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0" y="2712245"/>
                                  <a:ext cx="5726067" cy="2594661"/>
                                </a:xfrm>
                                <a:prstGeom prst="rect">
                                  <a:avLst/>
                                </a:prstGeom>
                                <a:noFill/>
                                <a:ln>
                                  <a:noFill/>
                                </a:ln>
                              </wps:spPr>
                              <wps:txbx>
                                <w:txbxContent>
                                  <w:p w:rsidR="00000000" w:rsidDel="00000000" w:rsidP="00000000" w:rsidRDefault="00000000" w:rsidRPr="00000000">
                                    <w:pPr>
                                      <w:spacing w:after="0" w:before="0" w:line="215.00000953674316"/>
                                      <w:ind w:left="90" w:right="0" w:firstLine="27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Perspectiva del producto</w:t>
                                    </w:r>
                                  </w:p>
                                  <w:p w:rsidR="00000000" w:rsidDel="00000000" w:rsidP="00000000" w:rsidRDefault="00000000" w:rsidRPr="00000000">
                                    <w:pPr>
                                      <w:spacing w:after="0" w:before="30" w:line="215.00000953674316"/>
                                      <w:ind w:left="180" w:right="0" w:firstLine="18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Relación del futuro sistema con otros sistemas actuales de la organización. Si el proyecto hace parte de un proyecto mayor.</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Funciones del producto</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Resumen de las funciones principales del futuro sistema.</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Características de los usuarios</w:t>
                                    </w:r>
                                  </w:p>
                                  <w:p w:rsidR="00000000" w:rsidDel="00000000" w:rsidP="00000000" w:rsidRDefault="00000000" w:rsidRPr="00000000">
                                    <w:pPr>
                                      <w:spacing w:after="0" w:before="30" w:line="215.00000953674316"/>
                                      <w:ind w:left="180" w:right="0" w:firstLine="18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Describir generalidades de los usuarios del producto a desarrollar; nivel educativo, rol en el sistema y actividades a realizar dentro de la empresa.</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Restricciones</w:t>
                                    </w:r>
                                  </w:p>
                                  <w:p w:rsidR="00000000" w:rsidDel="00000000" w:rsidP="00000000" w:rsidRDefault="00000000" w:rsidRPr="00000000">
                                    <w:pPr>
                                      <w:spacing w:after="0" w:before="30" w:line="215.00000953674316"/>
                                      <w:ind w:left="180" w:right="0" w:firstLine="18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Se refiere a las limitaciones que el nuevo producto tendrá. Se mencionan las políticas de la empresa, las limitaciones del </w:t>
                                    </w:r>
                                    <w:r w:rsidDel="00000000" w:rsidR="00000000" w:rsidRPr="00000000">
                                      <w:rPr>
                                        <w:rFonts w:ascii="Arial" w:cs="Arial" w:eastAsia="Arial" w:hAnsi="Arial"/>
                                        <w:b w:val="0"/>
                                        <w:i w:val="1"/>
                                        <w:smallCaps w:val="0"/>
                                        <w:strike w:val="0"/>
                                        <w:color w:val="000000"/>
                                        <w:sz w:val="20"/>
                                        <w:vertAlign w:val="baseline"/>
                                      </w:rPr>
                                      <w:t xml:space="preserve">hardware</w:t>
                                    </w:r>
                                    <w:r w:rsidDel="00000000" w:rsidR="00000000" w:rsidRPr="00000000">
                                      <w:rPr>
                                        <w:rFonts w:ascii="Arial" w:cs="Arial" w:eastAsia="Arial" w:hAnsi="Arial"/>
                                        <w:b w:val="0"/>
                                        <w:i w:val="0"/>
                                        <w:smallCaps w:val="0"/>
                                        <w:strike w:val="0"/>
                                        <w:color w:val="000000"/>
                                        <w:sz w:val="20"/>
                                        <w:vertAlign w:val="baseline"/>
                                      </w:rPr>
                                      <w:t xml:space="preserve">, las interfaces con otras aplicaciones, los lenguajes de desarrollo y otros elementos.</w:t>
                                    </w:r>
                                  </w:p>
                                  <w:p w:rsidR="00000000" w:rsidDel="00000000" w:rsidP="00000000" w:rsidRDefault="00000000" w:rsidRPr="00000000">
                                    <w:pPr>
                                      <w:spacing w:after="0" w:before="30" w:line="215.00000953674316"/>
                                      <w:ind w:left="90" w:right="0" w:firstLine="27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Suposiciones y dependencias</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    Se describen los factores que sí cambian y afectan directamente los requisitos.</w:t>
                                    </w:r>
                                  </w:p>
                                </w:txbxContent>
                              </wps:txbx>
                              <wps:bodyPr anchorCtr="0" anchor="t" bIns="71100" lIns="425800" spcFirstLastPara="1" rIns="425800" wrap="square" tIns="208275">
                                <a:noAutofit/>
                              </wps:bodyPr>
                            </wps:wsp>
                            <wps:wsp>
                              <wps:cNvSpPr/>
                              <wps:cNvPr id="25" name="Shape 25"/>
                              <wps:spPr>
                                <a:xfrm>
                                  <a:off x="274320" y="2564805"/>
                                  <a:ext cx="3840480" cy="29520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288730" y="2579215"/>
                                  <a:ext cx="381166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Descripción general</w:t>
                                    </w:r>
                                  </w:p>
                                </w:txbxContent>
                              </wps:txbx>
                              <wps:bodyPr anchorCtr="0" anchor="ctr" bIns="0" lIns="145150" spcFirstLastPara="1" rIns="145150" wrap="square" tIns="0">
                                <a:noAutofit/>
                              </wps:bodyPr>
                            </wps:wsp>
                            <wps:wsp>
                              <wps:cNvSpPr/>
                              <wps:cNvPr id="27" name="Shape 27"/>
                              <wps:spPr>
                                <a:xfrm>
                                  <a:off x="0" y="5245005"/>
                                  <a:ext cx="5486400" cy="1417500"/>
                                </a:xfrm>
                                <a:prstGeom prst="rect">
                                  <a:avLst/>
                                </a:prstGeom>
                                <a:solidFill>
                                  <a:schemeClr val="lt1">
                                    <a:alpha val="89019"/>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0" y="5245005"/>
                                  <a:ext cx="5486400" cy="141750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1"/>
                                        <w:i w:val="0"/>
                                        <w:smallCaps w:val="0"/>
                                        <w:strike w:val="0"/>
                                        <w:color w:val="000000"/>
                                        <w:sz w:val="20"/>
                                        <w:vertAlign w:val="baseline"/>
                                      </w:rPr>
                                      <w:t xml:space="preserve">   Requerimientos funcionales (RF)</w:t>
                                    </w:r>
                                  </w:p>
                                  <w:p w:rsidR="00000000" w:rsidDel="00000000" w:rsidP="00000000" w:rsidRDefault="00000000" w:rsidRPr="00000000">
                                    <w:pPr>
                                      <w:spacing w:after="0" w:before="30" w:line="215.00000953674316"/>
                                      <w:ind w:left="180" w:right="0" w:firstLine="18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Expresan el funcionamiento del sistema y sus interacciones; definen qué debe hacer el sistema. Deben ser comprensibles y en lenguaje natural. Definen los requisitos obligatorios y los requisitos deseables.</w:t>
                                    </w:r>
                                  </w:p>
                                  <w:p w:rsidR="00000000" w:rsidDel="00000000" w:rsidP="00000000" w:rsidRDefault="00000000" w:rsidRPr="00000000">
                                    <w:pPr>
                                      <w:spacing w:after="0" w:before="3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r>
                                    <w:r w:rsidDel="00000000" w:rsidR="00000000" w:rsidRPr="00000000">
                                      <w:rPr>
                                        <w:rFonts w:ascii="Arial" w:cs="Arial" w:eastAsia="Arial" w:hAnsi="Arial"/>
                                        <w:b w:val="1"/>
                                        <w:i w:val="0"/>
                                        <w:smallCaps w:val="0"/>
                                        <w:strike w:val="0"/>
                                        <w:color w:val="000000"/>
                                        <w:sz w:val="20"/>
                                        <w:vertAlign w:val="baseline"/>
                                      </w:rPr>
                                      <w:t xml:space="preserve">   Requerimientos no funcionales (RNF)</w:t>
                                    </w:r>
                                  </w:p>
                                  <w:p w:rsidR="00000000" w:rsidDel="00000000" w:rsidP="00000000" w:rsidRDefault="00000000" w:rsidRPr="00000000">
                                    <w:pPr>
                                      <w:spacing w:after="0" w:before="30" w:line="215.00000953674316"/>
                                      <w:ind w:left="180" w:right="0" w:firstLine="180"/>
                                      <w:jc w:val="left"/>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Describen las características generales y las restricciones al sistema (como entornos gráficos, velocidad de procesamiento), estos también deben listarse e identificarse. Por lo general los RF están asociados a uno o varios RNF.</w:t>
                                    </w:r>
                                  </w:p>
                                </w:txbxContent>
                              </wps:txbx>
                              <wps:bodyPr anchorCtr="0" anchor="t" bIns="71100" lIns="425800" spcFirstLastPara="1" rIns="425800" wrap="square" tIns="208275">
                                <a:noAutofit/>
                              </wps:bodyPr>
                            </wps:wsp>
                            <wps:wsp>
                              <wps:cNvSpPr/>
                              <wps:cNvPr id="29" name="Shape 29"/>
                              <wps:spPr>
                                <a:xfrm>
                                  <a:off x="274320" y="5097405"/>
                                  <a:ext cx="3840480" cy="29520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0" name="Shape 30"/>
                              <wps:spPr>
                                <a:xfrm>
                                  <a:off x="288730" y="5111815"/>
                                  <a:ext cx="3811660" cy="266380"/>
                                </a:xfrm>
                                <a:prstGeom prst="rect">
                                  <a:avLst/>
                                </a:prstGeom>
                                <a:noFill/>
                                <a:ln>
                                  <a:noFill/>
                                </a:ln>
                              </wps:spPr>
                              <wps:txbx>
                                <w:txbxContent>
                                  <w:p w:rsidR="00000000" w:rsidDel="00000000" w:rsidP="00000000" w:rsidRDefault="00000000" w:rsidRPr="00000000">
                                    <w:pPr>
                                      <w:spacing w:after="0" w:before="0" w:line="215.00000953674316"/>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Requisitos específicos</w:t>
                                    </w:r>
                                  </w:p>
                                </w:txbxContent>
                              </wps:txbx>
                              <wps:bodyPr anchorCtr="0" anchor="ctr" bIns="0" lIns="145150" spcFirstLastPara="1" rIns="145150" wrap="square" tIns="0">
                                <a:noAutofit/>
                              </wps:bodyPr>
                            </wps:wsp>
                          </wpg:grpSp>
                        </wpg:grpSp>
                      </wpg:grpSp>
                    </wpg:wgp>
                  </a:graphicData>
                </a:graphic>
              </wp:inline>
            </w:drawing>
          </mc:Choice>
          <mc:Fallback>
            <w:drawing>
              <wp:inline distB="0" distT="0" distL="0" distR="0">
                <wp:extent cx="5726146" cy="6946672"/>
                <wp:effectExtent b="0" l="0" r="0" t="0"/>
                <wp:docPr id="144" name="image20.png"/>
                <a:graphic>
                  <a:graphicData uri="http://schemas.openxmlformats.org/drawingml/2006/picture">
                    <pic:pic>
                      <pic:nvPicPr>
                        <pic:cNvPr id="0" name="image20.png"/>
                        <pic:cNvPicPr preferRelativeResize="0"/>
                      </pic:nvPicPr>
                      <pic:blipFill>
                        <a:blip r:embed="rId23"/>
                        <a:srcRect/>
                        <a:stretch>
                          <a:fillRect/>
                        </a:stretch>
                      </pic:blipFill>
                      <pic:spPr>
                        <a:xfrm>
                          <a:off x="0" y="0"/>
                          <a:ext cx="5726146" cy="694667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7">
      <w:pPr>
        <w:rPr>
          <w:b w:val="1"/>
          <w:sz w:val="20"/>
          <w:szCs w:val="20"/>
        </w:rPr>
      </w:pPr>
      <w:r w:rsidDel="00000000" w:rsidR="00000000" w:rsidRPr="00000000">
        <w:rPr>
          <w:b w:val="1"/>
          <w:sz w:val="20"/>
          <w:szCs w:val="20"/>
          <w:rtl w:val="0"/>
        </w:rPr>
        <w:t xml:space="preserve">6.4 SCRUM (historias de usuario)</w:t>
      </w:r>
    </w:p>
    <w:p w:rsidR="00000000" w:rsidDel="00000000" w:rsidP="00000000" w:rsidRDefault="00000000" w:rsidRPr="00000000" w14:paraId="000000F8">
      <w:pPr>
        <w:rPr>
          <w:b w:val="1"/>
          <w:sz w:val="20"/>
          <w:szCs w:val="20"/>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Está enmarcado en una de las metodologías ágiles, en el entorno actual es el más empleado por las empresas y su estrategia de desarrollo está basado en este modelo.</w:t>
      </w:r>
    </w:p>
    <w:p w:rsidR="00000000" w:rsidDel="00000000" w:rsidP="00000000" w:rsidRDefault="00000000" w:rsidRPr="00000000" w14:paraId="000000FA">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A diferencia de lo expuesto en IREB se prefiere realizar la toma de requisitos de manera tradicional a través de las reuniones con los clientes, expresar en qué consiste el requisito, sin que haya detalles minuciosos y luego estimar el requisito, </w:t>
      </w:r>
      <w:r w:rsidDel="00000000" w:rsidR="00000000" w:rsidRPr="00000000">
        <w:rPr>
          <w:sz w:val="20"/>
          <w:szCs w:val="20"/>
          <w:rtl w:val="0"/>
        </w:rPr>
        <w:t xml:space="preserve">priorizarlo y</w:t>
      </w:r>
      <w:r w:rsidDel="00000000" w:rsidR="00000000" w:rsidRPr="00000000">
        <w:rPr>
          <w:sz w:val="20"/>
          <w:szCs w:val="20"/>
          <w:rtl w:val="0"/>
        </w:rPr>
        <w:t xml:space="preserve"> plasmarlo en historias de usuario.</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Las metodologías tradicionales proponen fijar los requisitos con un alto nivel de detalle al inicio del proyecto y a partir de estos se hace una estimación de los costos y de la fecha de entrega. Esto podría implicar fácilmente inconvenientes, pues con frecuencia los clientes no tienen claridad sobre sus necesidades y en las metodologías tradicionales un cambio a mitad del proyecto podría resultar en problemas y trabas que implican costos, ya sea en los resultados finales o en incrementos presupuestales.</w:t>
      </w:r>
    </w:p>
    <w:p w:rsidR="00000000" w:rsidDel="00000000" w:rsidP="00000000" w:rsidRDefault="00000000" w:rsidRPr="00000000" w14:paraId="000000FE">
      <w:pPr>
        <w:keepNext w:val="1"/>
        <w:pBdr>
          <w:top w:space="0" w:sz="0" w:val="nil"/>
          <w:left w:space="0" w:sz="0" w:val="nil"/>
          <w:bottom w:space="0" w:sz="0" w:val="nil"/>
          <w:right w:space="0" w:sz="0" w:val="nil"/>
          <w:between w:space="0" w:sz="0" w:val="nil"/>
        </w:pBdr>
        <w:spacing w:after="200" w:line="240" w:lineRule="auto"/>
        <w:rPr>
          <w:color w:val="000000"/>
          <w:sz w:val="20"/>
          <w:szCs w:val="20"/>
        </w:rPr>
      </w:pPr>
      <w:r w:rsidDel="00000000" w:rsidR="00000000" w:rsidRPr="00000000">
        <w:rPr>
          <w:rtl w:val="0"/>
        </w:rPr>
      </w:r>
    </w:p>
    <w:p w:rsidR="00000000" w:rsidDel="00000000" w:rsidP="00000000" w:rsidRDefault="00000000" w:rsidRPr="00000000" w14:paraId="000000FF">
      <w:pPr>
        <w:keepNext w:val="1"/>
        <w:pBdr>
          <w:top w:space="0" w:sz="0" w:val="nil"/>
          <w:left w:space="0" w:sz="0" w:val="nil"/>
          <w:bottom w:space="0" w:sz="0" w:val="nil"/>
          <w:right w:space="0" w:sz="0" w:val="nil"/>
          <w:between w:space="0" w:sz="0" w:val="nil"/>
        </w:pBdr>
        <w:spacing w:after="200" w:line="240" w:lineRule="auto"/>
        <w:rPr>
          <w:color w:val="000000"/>
          <w:sz w:val="20"/>
          <w:szCs w:val="20"/>
        </w:rPr>
      </w:pPr>
      <w:r w:rsidDel="00000000" w:rsidR="00000000" w:rsidRPr="00000000">
        <w:rPr>
          <w:color w:val="000000"/>
          <w:sz w:val="20"/>
          <w:szCs w:val="20"/>
          <w:rtl w:val="0"/>
        </w:rPr>
        <w:t xml:space="preserve">La metodología ágil como SCRUM propone un cambio de paradigma, que puede identificar a </w:t>
      </w:r>
      <w:sdt>
        <w:sdtPr>
          <w:tag w:val="goog_rdk_17"/>
        </w:sdtPr>
        <w:sdtContent>
          <w:commentRangeStart w:id="17"/>
        </w:sdtContent>
      </w:sdt>
      <w:r w:rsidDel="00000000" w:rsidR="00000000" w:rsidRPr="00000000">
        <w:rPr>
          <w:color w:val="000000"/>
          <w:sz w:val="20"/>
          <w:szCs w:val="20"/>
          <w:rtl w:val="0"/>
        </w:rPr>
        <w:t xml:space="preserve">continuación</w:t>
      </w:r>
      <w:commentRangeEnd w:id="17"/>
      <w:r w:rsidDel="00000000" w:rsidR="00000000" w:rsidRPr="00000000">
        <w:commentReference w:id="17"/>
      </w:r>
      <w:r w:rsidDel="00000000" w:rsidR="00000000" w:rsidRPr="00000000">
        <w:rPr>
          <w:color w:val="000000"/>
          <w:sz w:val="20"/>
          <w:szCs w:val="20"/>
          <w:rtl w:val="0"/>
        </w:rPr>
        <w:t xml:space="preserv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203200</wp:posOffset>
                </wp:positionV>
                <wp:extent cx="6482231" cy="710411"/>
                <wp:effectExtent b="0" l="0" r="0" t="0"/>
                <wp:wrapNone/>
                <wp:docPr id="141" name=""/>
                <a:graphic>
                  <a:graphicData uri="http://schemas.microsoft.com/office/word/2010/wordprocessingShape">
                    <wps:wsp>
                      <wps:cNvSpPr/>
                      <wps:cNvPr id="10" name="Shape 10"/>
                      <wps:spPr>
                        <a:xfrm>
                          <a:off x="2119172" y="3439082"/>
                          <a:ext cx="6453656" cy="681836"/>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DI_CF04_6-4_Scrum_Infografia_interactiva_puntocaliente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203200</wp:posOffset>
                </wp:positionV>
                <wp:extent cx="6482231" cy="710411"/>
                <wp:effectExtent b="0" l="0" r="0" t="0"/>
                <wp:wrapNone/>
                <wp:docPr id="141" name="image17.png"/>
                <a:graphic>
                  <a:graphicData uri="http://schemas.openxmlformats.org/drawingml/2006/picture">
                    <pic:pic>
                      <pic:nvPicPr>
                        <pic:cNvPr id="0" name="image17.png"/>
                        <pic:cNvPicPr preferRelativeResize="0"/>
                      </pic:nvPicPr>
                      <pic:blipFill>
                        <a:blip r:embed="rId24"/>
                        <a:srcRect/>
                        <a:stretch>
                          <a:fillRect/>
                        </a:stretch>
                      </pic:blipFill>
                      <pic:spPr>
                        <a:xfrm>
                          <a:off x="0" y="0"/>
                          <a:ext cx="6482231" cy="710411"/>
                        </a:xfrm>
                        <a:prstGeom prst="rect"/>
                        <a:ln/>
                      </pic:spPr>
                    </pic:pic>
                  </a:graphicData>
                </a:graphic>
              </wp:anchor>
            </w:drawing>
          </mc:Fallback>
        </mc:AlternateConten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Las metodologías ágiles como SCRUM y otras proponen partir de un presupuesto y de unas fechas de entrega,   a partir de ahí se trabaja para implementar la funcionalidad más valiosa para el cliente en cada momento, trabajando de esta manera el alcance será flexible. </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tl w:val="0"/>
        </w:rPr>
        <w:t xml:space="preserve">En el siguiente video se presenta cómo el marco de trabajo SCRUM aporta en el proceso de especificación de requisitos:</w:t>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line="360" w:lineRule="auto"/>
        <w:rPr>
          <w:sz w:val="20"/>
          <w:szCs w:val="20"/>
        </w:rPr>
      </w:pPr>
      <w:sdt>
        <w:sdtPr>
          <w:tag w:val="goog_rdk_18"/>
        </w:sdtPr>
        <w:sdtContent>
          <w:commentRangeStart w:id="18"/>
        </w:sdtContent>
      </w:sdt>
      <w:r w:rsidDel="00000000" w:rsidR="00000000" w:rsidRPr="00000000">
        <w:rPr>
          <w:sz w:val="20"/>
          <w:szCs w:val="20"/>
        </w:rPr>
        <w:drawing>
          <wp:inline distB="0" distT="0" distL="0" distR="0">
            <wp:extent cx="6332220" cy="3005455"/>
            <wp:effectExtent b="0" l="0" r="0" t="0"/>
            <wp:docPr id="152"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6332220" cy="3005455"/>
                    </a:xfrm>
                    <a:prstGeom prst="rect"/>
                    <a:ln/>
                  </pic:spPr>
                </pic:pic>
              </a:graphicData>
            </a:graphic>
          </wp:inline>
        </w:drawing>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10A">
      <w:pPr>
        <w:rPr>
          <w:sz w:val="20"/>
          <w:szCs w:val="20"/>
        </w:rPr>
      </w:pPr>
      <w:r w:rsidDel="00000000" w:rsidR="00000000" w:rsidRPr="00000000">
        <w:rPr>
          <w:rtl w:val="0"/>
        </w:rPr>
      </w:r>
    </w:p>
    <w:p w:rsidR="00000000" w:rsidDel="00000000" w:rsidP="00000000" w:rsidRDefault="00000000" w:rsidRPr="00000000" w14:paraId="0000010B">
      <w:pPr>
        <w:rPr>
          <w:b w:val="1"/>
          <w:sz w:val="20"/>
          <w:szCs w:val="20"/>
        </w:rPr>
      </w:pPr>
      <w:r w:rsidDel="00000000" w:rsidR="00000000" w:rsidRPr="00000000">
        <w:rPr>
          <w:b w:val="1"/>
          <w:sz w:val="20"/>
          <w:szCs w:val="20"/>
          <w:rtl w:val="0"/>
        </w:rPr>
        <w:t xml:space="preserve">6.5 Criterios de aceptación</w:t>
      </w:r>
    </w:p>
    <w:p w:rsidR="00000000" w:rsidDel="00000000" w:rsidP="00000000" w:rsidRDefault="00000000" w:rsidRPr="00000000" w14:paraId="0000010C">
      <w:pPr>
        <w:rPr>
          <w:b w:val="1"/>
          <w:sz w:val="20"/>
          <w:szCs w:val="20"/>
        </w:rPr>
      </w:pPr>
      <w:r w:rsidDel="00000000" w:rsidR="00000000" w:rsidRPr="00000000">
        <w:rPr>
          <w:rtl w:val="0"/>
        </w:rPr>
      </w:r>
    </w:p>
    <w:p w:rsidR="00000000" w:rsidDel="00000000" w:rsidP="00000000" w:rsidRDefault="00000000" w:rsidRPr="00000000" w14:paraId="0000010D">
      <w:pPr>
        <w:jc w:val="both"/>
        <w:rPr>
          <w:sz w:val="20"/>
          <w:szCs w:val="20"/>
        </w:rPr>
      </w:pPr>
      <w:r w:rsidDel="00000000" w:rsidR="00000000" w:rsidRPr="00000000">
        <w:rPr>
          <w:sz w:val="20"/>
          <w:szCs w:val="20"/>
          <w:rtl w:val="0"/>
        </w:rPr>
        <w:t xml:space="preserve">Resumen </w:t>
      </w:r>
      <w:r w:rsidDel="00000000" w:rsidR="00000000" w:rsidRPr="00000000">
        <w:rPr>
          <w:sz w:val="20"/>
          <w:szCs w:val="20"/>
          <w:rtl w:val="0"/>
        </w:rPr>
        <w:t xml:space="preserve">el cumplimiento</w:t>
      </w:r>
      <w:r w:rsidDel="00000000" w:rsidR="00000000" w:rsidRPr="00000000">
        <w:rPr>
          <w:sz w:val="20"/>
          <w:szCs w:val="20"/>
          <w:rtl w:val="0"/>
        </w:rPr>
        <w:t xml:space="preserve"> del requisito o de la funcionalidad del sistema o proyecto, hacen parte de la historia de usuario en la metodología SCRUM. Es la parte en la que el cliente evalúa y se establece si el desarrollo de la parte del proyecto es o no aceptada; se propone de manera correcta estos criterios, se evitan controversias en los proyectos y se dejan claros los alcances y las funcionalidades.</w:t>
      </w:r>
    </w:p>
    <w:p w:rsidR="00000000" w:rsidDel="00000000" w:rsidP="00000000" w:rsidRDefault="00000000" w:rsidRPr="00000000" w14:paraId="0000010E">
      <w:pPr>
        <w:rPr>
          <w:sz w:val="20"/>
          <w:szCs w:val="20"/>
        </w:rPr>
      </w:pPr>
      <w:r w:rsidDel="00000000" w:rsidR="00000000" w:rsidRPr="00000000">
        <w:rPr>
          <w:rtl w:val="0"/>
        </w:rPr>
      </w:r>
    </w:p>
    <w:p w:rsidR="00000000" w:rsidDel="00000000" w:rsidP="00000000" w:rsidRDefault="00000000" w:rsidRPr="00000000" w14:paraId="0000010F">
      <w:pPr>
        <w:rPr>
          <w:sz w:val="20"/>
          <w:szCs w:val="20"/>
        </w:rPr>
      </w:pPr>
      <w:r w:rsidDel="00000000" w:rsidR="00000000" w:rsidRPr="00000000">
        <w:rPr>
          <w:sz w:val="20"/>
          <w:szCs w:val="20"/>
          <w:rtl w:val="0"/>
        </w:rPr>
        <w:t xml:space="preserve">Características principales de los criterios de aceptación:</w:t>
      </w:r>
    </w:p>
    <w:p w:rsidR="00000000" w:rsidDel="00000000" w:rsidP="00000000" w:rsidRDefault="00000000" w:rsidRPr="00000000" w14:paraId="00000110">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sdt>
        <w:sdtPr>
          <w:tag w:val="goog_rdk_19"/>
        </w:sdtPr>
        <w:sdtContent>
          <w:commentRangeStart w:id="19"/>
        </w:sdtContent>
      </w:sdt>
      <w:r w:rsidDel="00000000" w:rsidR="00000000" w:rsidRPr="00000000">
        <w:rPr>
          <w:color w:val="000000"/>
          <w:sz w:val="20"/>
          <w:szCs w:val="20"/>
          <w:rtl w:val="0"/>
        </w:rPr>
        <w:t xml:space="preserve">Se deben redactar con frases concretas y que concluyan las historias de los usuarios.</w:t>
      </w:r>
    </w:p>
    <w:p w:rsidR="00000000" w:rsidDel="00000000" w:rsidP="00000000" w:rsidRDefault="00000000" w:rsidRPr="00000000" w14:paraId="00000111">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Enriquece la historia y hace posible las pruebas.</w:t>
      </w:r>
    </w:p>
    <w:p w:rsidR="00000000" w:rsidDel="00000000" w:rsidP="00000000" w:rsidRDefault="00000000" w:rsidRPr="00000000" w14:paraId="00000112">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Los resultados de las pruebas solo deben tener dos estados: correcto o incorrecto.</w:t>
      </w:r>
    </w:p>
    <w:p w:rsidR="00000000" w:rsidDel="00000000" w:rsidP="00000000" w:rsidRDefault="00000000" w:rsidRPr="00000000" w14:paraId="00000113">
      <w:pPr>
        <w:numPr>
          <w:ilvl w:val="0"/>
          <w:numId w:val="2"/>
        </w:numPr>
        <w:pBdr>
          <w:top w:space="0" w:sz="0" w:val="nil"/>
          <w:left w:space="0" w:sz="0" w:val="nil"/>
          <w:bottom w:space="0" w:sz="0" w:val="nil"/>
          <w:right w:space="0" w:sz="0" w:val="nil"/>
          <w:between w:space="0" w:sz="0" w:val="nil"/>
        </w:pBdr>
        <w:ind w:left="720" w:hanging="360"/>
        <w:rPr>
          <w:color w:val="000000"/>
          <w:sz w:val="20"/>
          <w:szCs w:val="20"/>
        </w:rPr>
      </w:pPr>
      <w:r w:rsidDel="00000000" w:rsidR="00000000" w:rsidRPr="00000000">
        <w:rPr>
          <w:color w:val="000000"/>
          <w:sz w:val="20"/>
          <w:szCs w:val="20"/>
          <w:rtl w:val="0"/>
        </w:rPr>
        <w:t xml:space="preserve">Se debe asegurar el entendimiento por parte de todo el equipo para que exista unanimidad en la consideración si es o no aceptada y finalizada.</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sz w:val="20"/>
          <w:szCs w:val="20"/>
          <w:rtl w:val="0"/>
        </w:rPr>
        <w:t xml:space="preserve">Tipos de criterio de aceptación:</w:t>
      </w:r>
    </w:p>
    <w:p w:rsidR="00000000" w:rsidDel="00000000" w:rsidP="00000000" w:rsidRDefault="00000000" w:rsidRPr="00000000" w14:paraId="00000116">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Condiciones:</w:t>
      </w:r>
      <w:r w:rsidDel="00000000" w:rsidR="00000000" w:rsidRPr="00000000">
        <w:rPr>
          <w:color w:val="000000"/>
          <w:sz w:val="20"/>
          <w:szCs w:val="20"/>
          <w:rtl w:val="0"/>
        </w:rPr>
        <w:t xml:space="preserve"> cómo se reacciona frente a las opciones de comportamiento y ante situaciones que no se cumplen.</w:t>
      </w:r>
    </w:p>
    <w:p w:rsidR="00000000" w:rsidDel="00000000" w:rsidP="00000000" w:rsidRDefault="00000000" w:rsidRPr="00000000" w14:paraId="00000117">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Funcionales:</w:t>
      </w:r>
      <w:r w:rsidDel="00000000" w:rsidR="00000000" w:rsidRPr="00000000">
        <w:rPr>
          <w:color w:val="000000"/>
          <w:sz w:val="20"/>
          <w:szCs w:val="20"/>
          <w:rtl w:val="0"/>
        </w:rPr>
        <w:t xml:space="preserve"> es lo que se espera ver o lo que hace la solución.</w:t>
      </w:r>
    </w:p>
    <w:p w:rsidR="00000000" w:rsidDel="00000000" w:rsidP="00000000" w:rsidRDefault="00000000" w:rsidRPr="00000000" w14:paraId="00000118">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No funcional:</w:t>
      </w:r>
      <w:r w:rsidDel="00000000" w:rsidR="00000000" w:rsidRPr="00000000">
        <w:rPr>
          <w:color w:val="000000"/>
          <w:sz w:val="20"/>
          <w:szCs w:val="20"/>
          <w:rtl w:val="0"/>
        </w:rPr>
        <w:t xml:space="preserve"> hace referencia a la accesibilidad, la seguridad, el </w:t>
      </w:r>
      <w:r w:rsidDel="00000000" w:rsidR="00000000" w:rsidRPr="00000000">
        <w:rPr>
          <w:i w:val="1"/>
          <w:color w:val="000000"/>
          <w:sz w:val="20"/>
          <w:szCs w:val="20"/>
          <w:rtl w:val="0"/>
        </w:rPr>
        <w:t xml:space="preserve">performance</w:t>
      </w:r>
      <w:r w:rsidDel="00000000" w:rsidR="00000000" w:rsidRPr="00000000">
        <w:rPr>
          <w:color w:val="000000"/>
          <w:sz w:val="20"/>
          <w:szCs w:val="20"/>
          <w:rtl w:val="0"/>
        </w:rPr>
        <w:t xml:space="preserve">, el soporte, etc.</w:t>
      </w:r>
    </w:p>
    <w:p w:rsidR="00000000" w:rsidDel="00000000" w:rsidP="00000000" w:rsidRDefault="00000000" w:rsidRPr="00000000" w14:paraId="00000119">
      <w:pPr>
        <w:numPr>
          <w:ilvl w:val="0"/>
          <w:numId w:val="2"/>
        </w:numPr>
        <w:pBdr>
          <w:top w:space="0" w:sz="0" w:val="nil"/>
          <w:left w:space="0" w:sz="0" w:val="nil"/>
          <w:bottom w:space="0" w:sz="0" w:val="nil"/>
          <w:right w:space="0" w:sz="0" w:val="nil"/>
          <w:between w:space="0" w:sz="0" w:val="nil"/>
        </w:pBdr>
        <w:ind w:left="720" w:hanging="360"/>
        <w:jc w:val="both"/>
        <w:rPr>
          <w:color w:val="000000"/>
          <w:sz w:val="20"/>
          <w:szCs w:val="20"/>
        </w:rPr>
      </w:pPr>
      <w:r w:rsidDel="00000000" w:rsidR="00000000" w:rsidRPr="00000000">
        <w:rPr>
          <w:b w:val="1"/>
          <w:color w:val="000000"/>
          <w:sz w:val="20"/>
          <w:szCs w:val="20"/>
          <w:rtl w:val="0"/>
        </w:rPr>
        <w:t xml:space="preserve">Usabilidad:</w:t>
      </w:r>
      <w:r w:rsidDel="00000000" w:rsidR="00000000" w:rsidRPr="00000000">
        <w:rPr>
          <w:color w:val="000000"/>
          <w:sz w:val="20"/>
          <w:szCs w:val="20"/>
          <w:rtl w:val="0"/>
        </w:rPr>
        <w:t xml:space="preserve"> da cuenta de la facilidad de uso, la eficiencia, la navegabilidad, los errores y la experiencia de usuario.</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jc w:val="both"/>
        <w:rPr>
          <w:sz w:val="20"/>
          <w:szCs w:val="20"/>
        </w:rPr>
      </w:pPr>
      <w:r w:rsidDel="00000000" w:rsidR="00000000" w:rsidRPr="00000000">
        <w:rPr>
          <w:sz w:val="20"/>
          <w:szCs w:val="20"/>
          <w:rtl w:val="0"/>
        </w:rPr>
        <w:t xml:space="preserve">Si bien el formato o plantillas son muy diversas, esto depende de los líderes o de la compañía, deben tener unos elementos mínimos, a continuación se presenta un ejemplo de una tarjeta o documento de historia de usuario y sus </w:t>
      </w:r>
      <w:sdt>
        <w:sdtPr>
          <w:tag w:val="goog_rdk_20"/>
        </w:sdtPr>
        <w:sdtContent>
          <w:commentRangeStart w:id="20"/>
        </w:sdtContent>
      </w:sdt>
      <w:r w:rsidDel="00000000" w:rsidR="00000000" w:rsidRPr="00000000">
        <w:rPr>
          <w:sz w:val="20"/>
          <w:szCs w:val="20"/>
          <w:rtl w:val="0"/>
        </w:rPr>
        <w:t xml:space="preserve">componentes:</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1C">
      <w:pPr>
        <w:jc w:val="both"/>
        <w:rPr>
          <w:sz w:val="20"/>
          <w:szCs w:val="20"/>
        </w:rPr>
      </w:pPr>
      <w:r w:rsidDel="00000000" w:rsidR="00000000" w:rsidRPr="00000000">
        <w:rPr>
          <w:rtl w:val="0"/>
        </w:rPr>
      </w:r>
    </w:p>
    <w:p w:rsidR="00000000" w:rsidDel="00000000" w:rsidP="00000000" w:rsidRDefault="00000000" w:rsidRPr="00000000" w14:paraId="0000011D">
      <w:pPr>
        <w:keepNext w:val="1"/>
        <w:spacing w:line="360"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-25399</wp:posOffset>
                </wp:positionV>
                <wp:extent cx="6577370" cy="646984"/>
                <wp:effectExtent b="0" l="0" r="0" t="0"/>
                <wp:wrapNone/>
                <wp:docPr id="138" name=""/>
                <a:graphic>
                  <a:graphicData uri="http://schemas.microsoft.com/office/word/2010/wordprocessingShape">
                    <wps:wsp>
                      <wps:cNvSpPr/>
                      <wps:cNvPr id="7" name="Shape 7"/>
                      <wps:spPr>
                        <a:xfrm>
                          <a:off x="2071603" y="3470796"/>
                          <a:ext cx="6548795" cy="618409"/>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DI_CF04_6-4_HistoriaUsuario_Infografia_interactiva_puntocaliente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-25399</wp:posOffset>
                </wp:positionV>
                <wp:extent cx="6577370" cy="646984"/>
                <wp:effectExtent b="0" l="0" r="0" t="0"/>
                <wp:wrapNone/>
                <wp:docPr id="138" name="image14.png"/>
                <a:graphic>
                  <a:graphicData uri="http://schemas.openxmlformats.org/drawingml/2006/picture">
                    <pic:pic>
                      <pic:nvPicPr>
                        <pic:cNvPr id="0" name="image14.png"/>
                        <pic:cNvPicPr preferRelativeResize="0"/>
                      </pic:nvPicPr>
                      <pic:blipFill>
                        <a:blip r:embed="rId26"/>
                        <a:srcRect/>
                        <a:stretch>
                          <a:fillRect/>
                        </a:stretch>
                      </pic:blipFill>
                      <pic:spPr>
                        <a:xfrm>
                          <a:off x="0" y="0"/>
                          <a:ext cx="6577370" cy="646984"/>
                        </a:xfrm>
                        <a:prstGeom prst="rect"/>
                        <a:ln/>
                      </pic:spPr>
                    </pic:pic>
                  </a:graphicData>
                </a:graphic>
              </wp:anchor>
            </w:drawing>
          </mc:Fallback>
        </mc:AlternateContent>
      </w:r>
    </w:p>
    <w:p w:rsidR="00000000" w:rsidDel="00000000" w:rsidP="00000000" w:rsidRDefault="00000000" w:rsidRPr="00000000" w14:paraId="0000011E">
      <w:pPr>
        <w:keepNext w:val="1"/>
        <w:spacing w:line="360" w:lineRule="auto"/>
        <w:rPr/>
      </w:pPr>
      <w:r w:rsidDel="00000000" w:rsidR="00000000" w:rsidRPr="00000000">
        <w:rPr>
          <w:rtl w:val="0"/>
        </w:rPr>
      </w:r>
    </w:p>
    <w:p w:rsidR="00000000" w:rsidDel="00000000" w:rsidP="00000000" w:rsidRDefault="00000000" w:rsidRPr="00000000" w14:paraId="0000011F">
      <w:pPr>
        <w:keepNext w:val="1"/>
        <w:spacing w:line="360" w:lineRule="auto"/>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tl w:val="0"/>
        </w:rPr>
        <w:t xml:space="preserve">Los criterios de aceptación se expresan a modo de validación y dan luz sobre las pruebas que se deben realizar por parte del equipo de pruebas y aprobación de dicha historia. </w:t>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b w:val="1"/>
          <w:sz w:val="20"/>
          <w:szCs w:val="20"/>
        </w:rPr>
      </w:pPr>
      <w:r w:rsidDel="00000000" w:rsidR="00000000" w:rsidRPr="00000000">
        <w:rPr>
          <w:b w:val="1"/>
          <w:sz w:val="20"/>
          <w:szCs w:val="20"/>
          <w:rtl w:val="0"/>
        </w:rPr>
        <w:t xml:space="preserve">7. Buenas prácticas de documentación</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El cuidado de los detalles y las formas de presentar la documentación en los proyectos no es un asunto menor; implica escribir con claridad, buen estilo estético del texto, contenidos bien redactados, respeto por los estándares de derechos de autor y por las normas ortográficas, todo independiente de la metodología o corriente de desarrollo de los proyectos tecnológicos.</w:t>
      </w:r>
    </w:p>
    <w:p w:rsidR="00000000" w:rsidDel="00000000" w:rsidP="00000000" w:rsidRDefault="00000000" w:rsidRPr="00000000" w14:paraId="00000126">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tbl>
      <w:tblPr>
        <w:tblStyle w:val="Table9"/>
        <w:tblW w:w="9962.0" w:type="dxa"/>
        <w:jc w:val="left"/>
        <w:tblInd w:w="-1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792"/>
        <w:gridCol w:w="2170"/>
        <w:tblGridChange w:id="0">
          <w:tblGrid>
            <w:gridCol w:w="7792"/>
            <w:gridCol w:w="2170"/>
          </w:tblGrid>
        </w:tblGridChange>
      </w:tblGrid>
      <w:tr>
        <w:trPr>
          <w:cantSplit w:val="0"/>
          <w:tblHeader w:val="0"/>
        </w:trPr>
        <w:tc>
          <w:tcPr>
            <w:shd w:fill="c6d9f1" w:val="clear"/>
          </w:tcPr>
          <w:p w:rsidR="00000000" w:rsidDel="00000000" w:rsidP="00000000" w:rsidRDefault="00000000" w:rsidRPr="00000000" w14:paraId="00000127">
            <w:pPr>
              <w:pBdr>
                <w:top w:space="0" w:sz="0" w:val="nil"/>
                <w:left w:space="0" w:sz="0" w:val="nil"/>
                <w:bottom w:space="0" w:sz="0" w:val="nil"/>
                <w:right w:space="0" w:sz="0" w:val="nil"/>
                <w:between w:space="0" w:sz="0" w:val="nil"/>
              </w:pBdr>
              <w:spacing w:line="360" w:lineRule="auto"/>
              <w:jc w:val="both"/>
              <w:rPr>
                <w:sz w:val="20"/>
                <w:szCs w:val="20"/>
              </w:rPr>
            </w:pPr>
            <w:sdt>
              <w:sdtPr>
                <w:tag w:val="goog_rdk_21"/>
              </w:sdtPr>
              <w:sdtContent>
                <w:commentRangeStart w:id="21"/>
              </w:sdtContent>
            </w:sdt>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pacing w:line="360" w:lineRule="auto"/>
              <w:jc w:val="both"/>
              <w:rPr>
                <w:sz w:val="20"/>
                <w:szCs w:val="20"/>
              </w:rPr>
            </w:pPr>
            <w:r w:rsidDel="00000000" w:rsidR="00000000" w:rsidRPr="00000000">
              <w:rPr>
                <w:sz w:val="20"/>
                <w:szCs w:val="20"/>
                <w:rtl w:val="0"/>
              </w:rPr>
              <w:t xml:space="preserve">El elemento fundamental y principal de las relaciones comerciales y laborales surge a partir de la confianza; un documento mal elaborado, con errores elementales y sin referencias podría ser un aspecto negativo para la generación de desconfianza.</w:t>
            </w:r>
          </w:p>
        </w:tc>
        <w:tc>
          <w:tcPr>
            <w:shd w:fill="c6d9f1" w:val="clear"/>
          </w:tcPr>
          <w:p w:rsidR="00000000" w:rsidDel="00000000" w:rsidP="00000000" w:rsidRDefault="00000000" w:rsidRPr="00000000" w14:paraId="00000129">
            <w:pPr>
              <w:spacing w:line="360" w:lineRule="auto"/>
              <w:jc w:val="right"/>
              <w:rPr>
                <w:sz w:val="20"/>
                <w:szCs w:val="20"/>
              </w:rPr>
            </w:pPr>
            <w:sdt>
              <w:sdtPr>
                <w:tag w:val="goog_rdk_22"/>
              </w:sdtPr>
              <w:sdtContent>
                <w:commentRangeStart w:id="22"/>
              </w:sdtContent>
            </w:sdt>
            <w:r w:rsidDel="00000000" w:rsidR="00000000" w:rsidRPr="00000000">
              <w:rPr/>
              <w:drawing>
                <wp:inline distB="0" distT="0" distL="0" distR="0">
                  <wp:extent cx="1166038" cy="1166038"/>
                  <wp:effectExtent b="0" l="0" r="0" t="0"/>
                  <wp:docPr id="15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1166038" cy="1166038"/>
                          </a:xfrm>
                          <a:prstGeom prst="rect"/>
                          <a:ln/>
                        </pic:spPr>
                      </pic:pic>
                    </a:graphicData>
                  </a:graphic>
                </wp:inline>
              </w:drawing>
            </w:r>
            <w:commentRangeEnd w:id="22"/>
            <w:r w:rsidDel="00000000" w:rsidR="00000000" w:rsidRPr="00000000">
              <w:commentReference w:id="22"/>
            </w:r>
            <w:commentRangeEnd w:id="21"/>
            <w:r w:rsidDel="00000000" w:rsidR="00000000" w:rsidRPr="00000000">
              <w:commentReference w:id="21"/>
            </w:r>
            <w:r w:rsidDel="00000000" w:rsidR="00000000" w:rsidRPr="00000000">
              <w:rPr>
                <w:rtl w:val="0"/>
              </w:rPr>
            </w:r>
          </w:p>
        </w:tc>
      </w:tr>
    </w:tbl>
    <w:p w:rsidR="00000000" w:rsidDel="00000000" w:rsidP="00000000" w:rsidRDefault="00000000" w:rsidRPr="00000000" w14:paraId="0000012A">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line="360" w:lineRule="auto"/>
        <w:rPr>
          <w:sz w:val="20"/>
          <w:szCs w:val="20"/>
        </w:rPr>
      </w:pPr>
      <w:r w:rsidDel="00000000" w:rsidR="00000000" w:rsidRPr="00000000">
        <w:rPr>
          <w:sz w:val="20"/>
          <w:szCs w:val="20"/>
          <w:rtl w:val="0"/>
        </w:rPr>
        <w:t xml:space="preserve">Por lo cual se deben aplicar las buenas prácticas de documentación en todo documento que se elabore, incluyendo aquellos que están en las metodologías de desarrollo, ya sea SCRUM, IEEE u otra.</w:t>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b w:val="1"/>
          <w:sz w:val="20"/>
          <w:szCs w:val="20"/>
        </w:rPr>
      </w:pPr>
      <w:r w:rsidDel="00000000" w:rsidR="00000000" w:rsidRPr="00000000">
        <w:rPr>
          <w:b w:val="1"/>
          <w:sz w:val="20"/>
          <w:szCs w:val="20"/>
          <w:rtl w:val="0"/>
        </w:rPr>
        <w:t xml:space="preserve">7.1 Normas APA</w:t>
      </w:r>
    </w:p>
    <w:p w:rsidR="00000000" w:rsidDel="00000000" w:rsidP="00000000" w:rsidRDefault="00000000" w:rsidRPr="00000000" w14:paraId="0000012E">
      <w:pPr>
        <w:rPr>
          <w:b w:val="1"/>
          <w:sz w:val="20"/>
          <w:szCs w:val="20"/>
        </w:rPr>
      </w:pPr>
      <w:r w:rsidDel="00000000" w:rsidR="00000000" w:rsidRPr="00000000">
        <w:rPr>
          <w:rtl w:val="0"/>
        </w:rPr>
      </w:r>
    </w:p>
    <w:p w:rsidR="00000000" w:rsidDel="00000000" w:rsidP="00000000" w:rsidRDefault="00000000" w:rsidRPr="00000000" w14:paraId="0000012F">
      <w:pPr>
        <w:spacing w:line="360" w:lineRule="auto"/>
        <w:jc w:val="both"/>
        <w:rPr>
          <w:sz w:val="20"/>
          <w:szCs w:val="20"/>
        </w:rPr>
      </w:pPr>
      <w:r w:rsidDel="00000000" w:rsidR="00000000" w:rsidRPr="00000000">
        <w:rPr>
          <w:sz w:val="20"/>
          <w:szCs w:val="20"/>
          <w:rtl w:val="0"/>
        </w:rPr>
        <w:t xml:space="preserve">Buscando una estandarización en las referencias bibliográficas, las Normas APA han sido el estándar más empleado para las citaciones de las fuentes complementarias o marcos referenciales de los documentos, APA son las iniciales de American Psychological Association</w:t>
      </w:r>
      <w:r w:rsidDel="00000000" w:rsidR="00000000" w:rsidRPr="00000000">
        <w:rPr>
          <w:i w:val="1"/>
          <w:sz w:val="20"/>
          <w:szCs w:val="20"/>
          <w:rtl w:val="0"/>
        </w:rPr>
        <w:t xml:space="preserve"> </w:t>
      </w:r>
      <w:r w:rsidDel="00000000" w:rsidR="00000000" w:rsidRPr="00000000">
        <w:rPr>
          <w:sz w:val="20"/>
          <w:szCs w:val="20"/>
          <w:rtl w:val="0"/>
        </w:rPr>
        <w:t xml:space="preserve">(Asociación Americana de Psicología) </w:t>
      </w:r>
      <w:hyperlink r:id="rId28">
        <w:r w:rsidDel="00000000" w:rsidR="00000000" w:rsidRPr="00000000">
          <w:rPr>
            <w:color w:val="0000ff"/>
            <w:sz w:val="20"/>
            <w:szCs w:val="20"/>
            <w:u w:val="single"/>
            <w:rtl w:val="0"/>
          </w:rPr>
          <w:t xml:space="preserve">https://apastyle.apa.org</w:t>
        </w:r>
      </w:hyperlink>
      <w:r w:rsidDel="00000000" w:rsidR="00000000" w:rsidRPr="00000000">
        <w:rPr>
          <w:sz w:val="20"/>
          <w:szCs w:val="20"/>
          <w:rtl w:val="0"/>
        </w:rPr>
        <w:t xml:space="preserve">  que fue la organización que creó el estándar desde hace décadas atrás en 1929 para el campo de la Psicología, pero que actualmente muchas ramas del conocimiento lo emplean como esquema documental.</w:t>
      </w:r>
    </w:p>
    <w:p w:rsidR="00000000" w:rsidDel="00000000" w:rsidP="00000000" w:rsidRDefault="00000000" w:rsidRPr="00000000" w14:paraId="00000130">
      <w:pPr>
        <w:spacing w:line="360" w:lineRule="auto"/>
        <w:jc w:val="both"/>
        <w:rPr>
          <w:sz w:val="20"/>
          <w:szCs w:val="20"/>
        </w:rPr>
      </w:pPr>
      <w:r w:rsidDel="00000000" w:rsidR="00000000" w:rsidRPr="00000000">
        <w:rPr>
          <w:rtl w:val="0"/>
        </w:rPr>
      </w:r>
    </w:p>
    <w:p w:rsidR="00000000" w:rsidDel="00000000" w:rsidP="00000000" w:rsidRDefault="00000000" w:rsidRPr="00000000" w14:paraId="00000131">
      <w:pPr>
        <w:spacing w:line="360" w:lineRule="auto"/>
        <w:rPr>
          <w:sz w:val="20"/>
          <w:szCs w:val="20"/>
        </w:rPr>
      </w:pPr>
      <w:r w:rsidDel="00000000" w:rsidR="00000000" w:rsidRPr="00000000">
        <w:rPr>
          <w:sz w:val="20"/>
          <w:szCs w:val="20"/>
          <w:rtl w:val="0"/>
        </w:rPr>
        <w:t xml:space="preserve">A continuación se presentan algunas indicaciones para el cumplimiento de las Normas APA:</w:t>
      </w:r>
    </w:p>
    <w:p w:rsidR="00000000" w:rsidDel="00000000" w:rsidP="00000000" w:rsidRDefault="00000000" w:rsidRPr="00000000" w14:paraId="00000132">
      <w:pPr>
        <w:numPr>
          <w:ilvl w:val="0"/>
          <w:numId w:val="4"/>
        </w:numPr>
        <w:pBdr>
          <w:top w:space="0" w:sz="0" w:val="nil"/>
          <w:left w:space="0" w:sz="0" w:val="nil"/>
          <w:bottom w:space="0" w:sz="0" w:val="nil"/>
          <w:right w:space="0" w:sz="0" w:val="nil"/>
          <w:between w:space="0" w:sz="0" w:val="nil"/>
        </w:pBdr>
        <w:spacing w:line="360" w:lineRule="auto"/>
        <w:ind w:left="720" w:hanging="360"/>
        <w:jc w:val="both"/>
        <w:rPr>
          <w:b w:val="1"/>
          <w:i w:val="1"/>
          <w:color w:val="000000"/>
          <w:sz w:val="20"/>
          <w:szCs w:val="20"/>
        </w:rPr>
      </w:pPr>
      <w:r w:rsidDel="00000000" w:rsidR="00000000" w:rsidRPr="00000000">
        <w:rPr>
          <w:b w:val="1"/>
          <w:color w:val="000000"/>
          <w:sz w:val="20"/>
          <w:szCs w:val="20"/>
          <w:rtl w:val="0"/>
        </w:rPr>
        <w:t xml:space="preserve">Citas</w:t>
      </w:r>
      <w:r w:rsidDel="00000000" w:rsidR="00000000" w:rsidRPr="00000000">
        <w:rPr>
          <w:b w:val="1"/>
          <w:i w:val="1"/>
          <w:color w:val="000000"/>
          <w:sz w:val="20"/>
          <w:szCs w:val="20"/>
          <w:rtl w:val="0"/>
        </w:rPr>
        <w:t xml:space="preserve">:</w:t>
      </w:r>
      <w:r w:rsidDel="00000000" w:rsidR="00000000" w:rsidRPr="00000000">
        <w:rPr>
          <w:color w:val="000000"/>
          <w:sz w:val="20"/>
          <w:szCs w:val="20"/>
          <w:rtl w:val="0"/>
        </w:rPr>
        <w:t xml:space="preserve"> hace referencia a un tema, construcción o concepto, pueden ser también antecedentes que contribuyen al escrito propio.</w:t>
      </w:r>
      <w:r w:rsidDel="00000000" w:rsidR="00000000" w:rsidRPr="00000000">
        <w:rPr>
          <w:rtl w:val="0"/>
        </w:rPr>
      </w:r>
    </w:p>
    <w:p w:rsidR="00000000" w:rsidDel="00000000" w:rsidP="00000000" w:rsidRDefault="00000000" w:rsidRPr="00000000" w14:paraId="00000133">
      <w:pPr>
        <w:numPr>
          <w:ilvl w:val="0"/>
          <w:numId w:val="4"/>
        </w:numPr>
        <w:pBdr>
          <w:top w:space="0" w:sz="0" w:val="nil"/>
          <w:left w:space="0" w:sz="0" w:val="nil"/>
          <w:bottom w:space="0" w:sz="0" w:val="nil"/>
          <w:right w:space="0" w:sz="0" w:val="nil"/>
          <w:between w:space="0" w:sz="0" w:val="nil"/>
        </w:pBdr>
        <w:spacing w:line="360" w:lineRule="auto"/>
        <w:ind w:left="720" w:hanging="360"/>
        <w:jc w:val="both"/>
        <w:rPr>
          <w:b w:val="1"/>
          <w:i w:val="1"/>
          <w:color w:val="000000"/>
          <w:sz w:val="20"/>
          <w:szCs w:val="20"/>
        </w:rPr>
      </w:pPr>
      <w:r w:rsidDel="00000000" w:rsidR="00000000" w:rsidRPr="00000000">
        <w:rPr>
          <w:b w:val="1"/>
          <w:color w:val="000000"/>
          <w:sz w:val="20"/>
          <w:szCs w:val="20"/>
          <w:rtl w:val="0"/>
        </w:rPr>
        <w:t xml:space="preserve">Citas en paráfrasis:</w:t>
      </w:r>
      <w:r w:rsidDel="00000000" w:rsidR="00000000" w:rsidRPr="00000000">
        <w:rPr>
          <w:b w:val="1"/>
          <w:i w:val="1"/>
          <w:color w:val="000000"/>
          <w:sz w:val="20"/>
          <w:szCs w:val="20"/>
          <w:rtl w:val="0"/>
        </w:rPr>
        <w:t xml:space="preserve"> </w:t>
      </w:r>
      <w:r w:rsidDel="00000000" w:rsidR="00000000" w:rsidRPr="00000000">
        <w:rPr>
          <w:color w:val="000000"/>
          <w:sz w:val="20"/>
          <w:szCs w:val="20"/>
          <w:rtl w:val="0"/>
        </w:rPr>
        <w:t xml:space="preserve"> es usar palabras y expresiones propias de un texto o idea de otro autor, en este caso también se debe citar al autor, indicando apellidos y el año, por ejemplo, (Bonasera, 2012) y entregando el detalle completo de la fuente en las referencias bibliográficas.</w:t>
      </w:r>
      <w:r w:rsidDel="00000000" w:rsidR="00000000" w:rsidRPr="00000000">
        <w:rPr>
          <w:rtl w:val="0"/>
        </w:rPr>
      </w:r>
    </w:p>
    <w:p w:rsidR="00000000" w:rsidDel="00000000" w:rsidP="00000000" w:rsidRDefault="00000000" w:rsidRPr="00000000" w14:paraId="00000134">
      <w:pPr>
        <w:numPr>
          <w:ilvl w:val="0"/>
          <w:numId w:val="4"/>
        </w:numPr>
        <w:pBdr>
          <w:top w:space="0" w:sz="0" w:val="nil"/>
          <w:left w:space="0" w:sz="0" w:val="nil"/>
          <w:bottom w:space="0" w:sz="0" w:val="nil"/>
          <w:right w:space="0" w:sz="0" w:val="nil"/>
          <w:between w:space="0" w:sz="0" w:val="nil"/>
        </w:pBdr>
        <w:spacing w:line="360" w:lineRule="auto"/>
        <w:ind w:left="720" w:hanging="360"/>
        <w:jc w:val="both"/>
        <w:rPr>
          <w:b w:val="1"/>
          <w:color w:val="000000"/>
          <w:sz w:val="20"/>
          <w:szCs w:val="20"/>
        </w:rPr>
      </w:pPr>
      <w:r w:rsidDel="00000000" w:rsidR="00000000" w:rsidRPr="00000000">
        <w:rPr>
          <w:b w:val="1"/>
          <w:color w:val="000000"/>
          <w:sz w:val="20"/>
          <w:szCs w:val="20"/>
          <w:rtl w:val="0"/>
        </w:rPr>
        <w:t xml:space="preserve">Citas textuales cortas (40 o menos palabras):</w:t>
      </w:r>
      <w:r w:rsidDel="00000000" w:rsidR="00000000" w:rsidRPr="00000000">
        <w:rPr>
          <w:color w:val="000000"/>
          <w:sz w:val="20"/>
          <w:szCs w:val="20"/>
          <w:rtl w:val="0"/>
        </w:rPr>
        <w:t xml:space="preserve"> se deben emplear usando comillas e </w:t>
      </w:r>
      <w:r w:rsidDel="00000000" w:rsidR="00000000" w:rsidRPr="00000000">
        <w:rPr>
          <w:sz w:val="20"/>
          <w:szCs w:val="20"/>
          <w:rtl w:val="0"/>
        </w:rPr>
        <w:t xml:space="preserve">incluir el número</w:t>
      </w:r>
      <w:r w:rsidDel="00000000" w:rsidR="00000000" w:rsidRPr="00000000">
        <w:rPr>
          <w:color w:val="000000"/>
          <w:sz w:val="20"/>
          <w:szCs w:val="20"/>
          <w:rtl w:val="0"/>
        </w:rPr>
        <w:t xml:space="preserve"> de la página </w:t>
      </w:r>
      <w:r w:rsidDel="00000000" w:rsidR="00000000" w:rsidRPr="00000000">
        <w:rPr>
          <w:sz w:val="20"/>
          <w:szCs w:val="20"/>
          <w:rtl w:val="0"/>
        </w:rPr>
        <w:t xml:space="preserve">de referencia</w:t>
      </w:r>
      <w:r w:rsidDel="00000000" w:rsidR="00000000" w:rsidRPr="00000000">
        <w:rPr>
          <w:color w:val="000000"/>
          <w:sz w:val="20"/>
          <w:szCs w:val="20"/>
          <w:rtl w:val="0"/>
        </w:rPr>
        <w:t xml:space="preserve">: “texto corto” (González, 2008, p. 34), segundo ejemplo, Según González (2008), “texto corto” (p. 34). Puede incluir la forma Según González (2008, p. 34), “texto corto”.</w:t>
      </w:r>
      <w:r w:rsidDel="00000000" w:rsidR="00000000" w:rsidRPr="00000000">
        <w:rPr>
          <w:rtl w:val="0"/>
        </w:rPr>
      </w:r>
    </w:p>
    <w:p w:rsidR="00000000" w:rsidDel="00000000" w:rsidP="00000000" w:rsidRDefault="00000000" w:rsidRPr="00000000" w14:paraId="00000135">
      <w:pPr>
        <w:numPr>
          <w:ilvl w:val="0"/>
          <w:numId w:val="4"/>
        </w:numPr>
        <w:pBdr>
          <w:top w:space="0" w:sz="0" w:val="nil"/>
          <w:left w:space="0" w:sz="0" w:val="nil"/>
          <w:bottom w:space="0" w:sz="0" w:val="nil"/>
          <w:right w:space="0" w:sz="0" w:val="nil"/>
          <w:between w:space="0" w:sz="0" w:val="nil"/>
        </w:pBdr>
        <w:spacing w:line="360" w:lineRule="auto"/>
        <w:ind w:left="720" w:hanging="360"/>
        <w:jc w:val="both"/>
        <w:rPr>
          <w:b w:val="1"/>
          <w:i w:val="1"/>
          <w:color w:val="000000"/>
          <w:sz w:val="20"/>
          <w:szCs w:val="20"/>
        </w:rPr>
      </w:pPr>
      <w:r w:rsidDel="00000000" w:rsidR="00000000" w:rsidRPr="00000000">
        <w:rPr>
          <w:b w:val="1"/>
          <w:color w:val="000000"/>
          <w:sz w:val="20"/>
          <w:szCs w:val="20"/>
          <w:rtl w:val="0"/>
        </w:rPr>
        <w:t xml:space="preserve">Citas textuales con más de 40 palabras: </w:t>
      </w:r>
      <w:r w:rsidDel="00000000" w:rsidR="00000000" w:rsidRPr="00000000">
        <w:rPr>
          <w:color w:val="000000"/>
          <w:sz w:val="20"/>
          <w:szCs w:val="20"/>
          <w:rtl w:val="0"/>
        </w:rPr>
        <w:t xml:space="preserve">estas citas deben estar separadas del texto propio usando tabulador con sangría de 1,27 cm desde el margen izquierdo, no se usan comillas. Un aspecto diferenciador </w:t>
      </w:r>
      <w:r w:rsidDel="00000000" w:rsidR="00000000" w:rsidRPr="00000000">
        <w:rPr>
          <w:sz w:val="20"/>
          <w:szCs w:val="20"/>
          <w:rtl w:val="0"/>
        </w:rPr>
        <w:t xml:space="preserve">de las</w:t>
      </w:r>
      <w:r w:rsidDel="00000000" w:rsidR="00000000" w:rsidRPr="00000000">
        <w:rPr>
          <w:color w:val="000000"/>
          <w:sz w:val="20"/>
          <w:szCs w:val="20"/>
          <w:rtl w:val="0"/>
        </w:rPr>
        <w:t xml:space="preserve"> citas cortas es que el punto final va antes del paréntesis que abre la </w:t>
      </w:r>
      <w:r w:rsidDel="00000000" w:rsidR="00000000" w:rsidRPr="00000000">
        <w:rPr>
          <w:sz w:val="20"/>
          <w:szCs w:val="20"/>
          <w:rtl w:val="0"/>
        </w:rPr>
        <w:t xml:space="preserve">cita</w:t>
      </w:r>
      <w:r w:rsidDel="00000000" w:rsidR="00000000" w:rsidRPr="00000000">
        <w:rPr>
          <w:color w:val="000000"/>
          <w:sz w:val="20"/>
          <w:szCs w:val="20"/>
          <w:rtl w:val="0"/>
        </w:rPr>
        <w:t xml:space="preserve">. En caso de que la citación tenga un segundo párrafo, la primera línea de este debe </w:t>
      </w:r>
      <w:r w:rsidDel="00000000" w:rsidR="00000000" w:rsidRPr="00000000">
        <w:rPr>
          <w:color w:val="000000"/>
          <w:sz w:val="20"/>
          <w:szCs w:val="20"/>
          <w:rtl w:val="0"/>
        </w:rPr>
        <w:t xml:space="preserve">tabularse</w:t>
      </w:r>
      <w:r w:rsidDel="00000000" w:rsidR="00000000" w:rsidRPr="00000000">
        <w:rPr>
          <w:color w:val="000000"/>
          <w:sz w:val="20"/>
          <w:szCs w:val="20"/>
          <w:rtl w:val="0"/>
        </w:rPr>
        <w:t xml:space="preserve"> otros </w:t>
      </w:r>
      <w:r w:rsidDel="00000000" w:rsidR="00000000" w:rsidRPr="00000000">
        <w:rPr>
          <w:sz w:val="20"/>
          <w:szCs w:val="20"/>
          <w:rtl w:val="0"/>
        </w:rPr>
        <w:t xml:space="preserve">1,27 cm</w:t>
      </w:r>
      <w:r w:rsidDel="00000000" w:rsidR="00000000" w:rsidRPr="00000000">
        <w:rPr>
          <w:color w:val="000000"/>
          <w:sz w:val="20"/>
          <w:szCs w:val="20"/>
          <w:rtl w:val="0"/>
        </w:rPr>
        <w:t xml:space="preserve">.</w:t>
      </w:r>
      <w:r w:rsidDel="00000000" w:rsidR="00000000" w:rsidRPr="00000000">
        <w:rPr>
          <w:rtl w:val="0"/>
        </w:rPr>
      </w:r>
    </w:p>
    <w:p w:rsidR="00000000" w:rsidDel="00000000" w:rsidP="00000000" w:rsidRDefault="00000000" w:rsidRPr="00000000" w14:paraId="00000136">
      <w:pPr>
        <w:numPr>
          <w:ilvl w:val="0"/>
          <w:numId w:val="4"/>
        </w:numPr>
        <w:pBdr>
          <w:top w:space="0" w:sz="0" w:val="nil"/>
          <w:left w:space="0" w:sz="0" w:val="nil"/>
          <w:bottom w:space="0" w:sz="0" w:val="nil"/>
          <w:right w:space="0" w:sz="0" w:val="nil"/>
          <w:between w:space="0" w:sz="0" w:val="nil"/>
        </w:pBdr>
        <w:spacing w:line="360" w:lineRule="auto"/>
        <w:ind w:left="720" w:hanging="360"/>
        <w:jc w:val="both"/>
        <w:rPr>
          <w:b w:val="1"/>
          <w:i w:val="1"/>
          <w:color w:val="000000"/>
          <w:sz w:val="20"/>
          <w:szCs w:val="20"/>
        </w:rPr>
      </w:pPr>
      <w:r w:rsidDel="00000000" w:rsidR="00000000" w:rsidRPr="00000000">
        <w:rPr>
          <w:b w:val="1"/>
          <w:color w:val="000000"/>
          <w:sz w:val="20"/>
          <w:szCs w:val="20"/>
          <w:rtl w:val="0"/>
        </w:rPr>
        <w:t xml:space="preserve">Citas de autores corporativos</w:t>
      </w:r>
      <w:r w:rsidDel="00000000" w:rsidR="00000000" w:rsidRPr="00000000">
        <w:rPr>
          <w:b w:val="1"/>
          <w:i w:val="1"/>
          <w:color w:val="000000"/>
          <w:sz w:val="20"/>
          <w:szCs w:val="20"/>
          <w:rtl w:val="0"/>
        </w:rPr>
        <w:t xml:space="preserve">:</w:t>
      </w:r>
      <w:r w:rsidDel="00000000" w:rsidR="00000000" w:rsidRPr="00000000">
        <w:rPr>
          <w:color w:val="000000"/>
          <w:sz w:val="20"/>
          <w:szCs w:val="20"/>
          <w:rtl w:val="0"/>
        </w:rPr>
        <w:t xml:space="preserve"> cuando se toman referencias de entidades y organizaciones como (SENA, ICBF, IBM, AWS, etc.), se recomienda la primera vez usar los nombres completos sin abreviar, por ejemplo, Según la Organización de las Naciones Unidas para la Educación, la Ciencia y la Cultura (UNESCO, 2012), la educación debe establecer…</w:t>
      </w:r>
      <w:r w:rsidDel="00000000" w:rsidR="00000000" w:rsidRPr="00000000">
        <w:rPr>
          <w:rtl w:val="0"/>
        </w:rPr>
      </w:r>
    </w:p>
    <w:p w:rsidR="00000000" w:rsidDel="00000000" w:rsidP="00000000" w:rsidRDefault="00000000" w:rsidRPr="00000000" w14:paraId="00000137">
      <w:pPr>
        <w:numPr>
          <w:ilvl w:val="0"/>
          <w:numId w:val="4"/>
        </w:numPr>
        <w:pBdr>
          <w:top w:space="0" w:sz="0" w:val="nil"/>
          <w:left w:space="0" w:sz="0" w:val="nil"/>
          <w:bottom w:space="0" w:sz="0" w:val="nil"/>
          <w:right w:space="0" w:sz="0" w:val="nil"/>
          <w:between w:space="0" w:sz="0" w:val="nil"/>
        </w:pBdr>
        <w:spacing w:line="360" w:lineRule="auto"/>
        <w:ind w:left="720" w:hanging="360"/>
        <w:jc w:val="both"/>
        <w:rPr>
          <w:b w:val="1"/>
          <w:i w:val="1"/>
          <w:color w:val="000000"/>
          <w:sz w:val="20"/>
          <w:szCs w:val="20"/>
        </w:rPr>
      </w:pPr>
      <w:r w:rsidDel="00000000" w:rsidR="00000000" w:rsidRPr="00000000">
        <w:rPr>
          <w:b w:val="1"/>
          <w:color w:val="000000"/>
          <w:sz w:val="20"/>
          <w:szCs w:val="20"/>
          <w:rtl w:val="0"/>
        </w:rPr>
        <w:t xml:space="preserve">Referencia de artículos y revistas digitales con DOI</w:t>
      </w:r>
      <w:r w:rsidDel="00000000" w:rsidR="00000000" w:rsidRPr="00000000">
        <w:rPr>
          <w:color w:val="000000"/>
          <w:sz w:val="20"/>
          <w:szCs w:val="20"/>
          <w:rtl w:val="0"/>
        </w:rPr>
        <w:t xml:space="preserve"> (Digital Object Identifier): debe tener el apellido, inicial del autor, año de publicación, título del artículo con volumen, en cursiva, páginas y dirección DOI, por ejemplo</w:t>
      </w:r>
      <w:r w:rsidDel="00000000" w:rsidR="00000000" w:rsidRPr="00000000">
        <w:rPr>
          <w:b w:val="1"/>
          <w:color w:val="000000"/>
          <w:sz w:val="20"/>
          <w:szCs w:val="20"/>
          <w:rtl w:val="0"/>
        </w:rPr>
        <w:t xml:space="preserve">, </w:t>
      </w:r>
      <w:r w:rsidDel="00000000" w:rsidR="00000000" w:rsidRPr="00000000">
        <w:rPr>
          <w:color w:val="000000"/>
          <w:sz w:val="20"/>
          <w:szCs w:val="20"/>
          <w:rtl w:val="0"/>
        </w:rPr>
        <w:t xml:space="preserve">Ortega, Y., Hernández, M. (2019). Concepción dinámica familiar: Análisis desde la percepción de un grupo de niños de cuatro años. </w:t>
      </w:r>
      <w:r w:rsidDel="00000000" w:rsidR="00000000" w:rsidRPr="00000000">
        <w:rPr>
          <w:i w:val="1"/>
          <w:color w:val="000000"/>
          <w:sz w:val="20"/>
          <w:szCs w:val="20"/>
          <w:rtl w:val="0"/>
        </w:rPr>
        <w:t xml:space="preserve">Cultura, Educación y Sociedad, 10, </w:t>
      </w:r>
      <w:r w:rsidDel="00000000" w:rsidR="00000000" w:rsidRPr="00000000">
        <w:rPr>
          <w:color w:val="000000"/>
          <w:sz w:val="20"/>
          <w:szCs w:val="20"/>
          <w:rtl w:val="0"/>
        </w:rPr>
        <w:t xml:space="preserve">63-72. </w:t>
      </w:r>
      <w:hyperlink r:id="rId29">
        <w:r w:rsidDel="00000000" w:rsidR="00000000" w:rsidRPr="00000000">
          <w:rPr>
            <w:color w:val="0000ff"/>
            <w:sz w:val="20"/>
            <w:szCs w:val="20"/>
            <w:u w:val="single"/>
            <w:rtl w:val="0"/>
          </w:rPr>
          <w:t xml:space="preserve">http://dx.doi.org/10.1798/cultedusoc.10.2.2019.05</w:t>
        </w:r>
      </w:hyperlink>
      <w:r w:rsidDel="00000000" w:rsidR="00000000" w:rsidRPr="00000000">
        <w:rPr>
          <w:rtl w:val="0"/>
        </w:rPr>
      </w:r>
    </w:p>
    <w:p w:rsidR="00000000" w:rsidDel="00000000" w:rsidP="00000000" w:rsidRDefault="00000000" w:rsidRPr="00000000" w14:paraId="00000138">
      <w:pPr>
        <w:spacing w:line="360" w:lineRule="auto"/>
        <w:jc w:val="both"/>
        <w:rPr>
          <w:sz w:val="20"/>
          <w:szCs w:val="20"/>
        </w:rPr>
      </w:pPr>
      <w:r w:rsidDel="00000000" w:rsidR="00000000" w:rsidRPr="00000000">
        <w:rPr>
          <w:rtl w:val="0"/>
        </w:rPr>
      </w:r>
    </w:p>
    <w:p w:rsidR="00000000" w:rsidDel="00000000" w:rsidP="00000000" w:rsidRDefault="00000000" w:rsidRPr="00000000" w14:paraId="00000139">
      <w:pPr>
        <w:spacing w:line="360" w:lineRule="auto"/>
        <w:jc w:val="both"/>
        <w:rPr>
          <w:sz w:val="20"/>
          <w:szCs w:val="20"/>
        </w:rPr>
      </w:pPr>
      <w:r w:rsidDel="00000000" w:rsidR="00000000" w:rsidRPr="00000000">
        <w:rPr>
          <w:sz w:val="20"/>
          <w:szCs w:val="20"/>
          <w:rtl w:val="0"/>
        </w:rPr>
        <w:t xml:space="preserve">Se invita a que amplíe este concepto y tenga como referencia el “Instructivo uso del estilo APA 7ª edición” del </w:t>
      </w:r>
      <w:sdt>
        <w:sdtPr>
          <w:tag w:val="goog_rdk_23"/>
        </w:sdtPr>
        <w:sdtContent>
          <w:commentRangeStart w:id="23"/>
        </w:sdtContent>
      </w:sdt>
      <w:r w:rsidDel="00000000" w:rsidR="00000000" w:rsidRPr="00000000">
        <w:rPr>
          <w:sz w:val="20"/>
          <w:szCs w:val="20"/>
          <w:rtl w:val="0"/>
        </w:rPr>
        <w:t xml:space="preserve">SENA</w:t>
      </w:r>
      <w:commentRangeEnd w:id="23"/>
      <w:r w:rsidDel="00000000" w:rsidR="00000000" w:rsidRPr="00000000">
        <w:commentReference w:id="23"/>
      </w:r>
      <w:r w:rsidDel="00000000" w:rsidR="00000000" w:rsidRPr="00000000">
        <w:rPr>
          <w:sz w:val="20"/>
          <w:szCs w:val="20"/>
          <w:rtl w:val="0"/>
        </w:rPr>
        <w:t xml:space="preserve">:</w:t>
      </w:r>
    </w:p>
    <w:p w:rsidR="00000000" w:rsidDel="00000000" w:rsidP="00000000" w:rsidRDefault="00000000" w:rsidRPr="00000000" w14:paraId="0000013A">
      <w:pPr>
        <w:spacing w:line="360" w:lineRule="auto"/>
        <w:jc w:val="both"/>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541135" cy="1614019"/>
                <wp:effectExtent b="0" l="0" r="0" t="0"/>
                <wp:wrapNone/>
                <wp:docPr id="134" name=""/>
                <a:graphic>
                  <a:graphicData uri="http://schemas.microsoft.com/office/word/2010/wordprocessingShape">
                    <wps:wsp>
                      <wps:cNvSpPr/>
                      <wps:cNvPr id="3" name="Shape 3"/>
                      <wps:spPr>
                        <a:xfrm>
                          <a:off x="2089720" y="2987278"/>
                          <a:ext cx="6512560" cy="1585444"/>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LLAMADO A LA ACCIÓN</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1"/>
                                <w:i w:val="0"/>
                                <w:smallCaps w:val="0"/>
                                <w:strike w:val="0"/>
                                <w:color w:val="000000"/>
                                <w:sz w:val="20"/>
                                <w:vertAlign w:val="baseline"/>
                              </w:rPr>
                            </w:r>
                            <w:r w:rsidDel="00000000" w:rsidR="00000000" w:rsidRPr="00000000">
                              <w:rPr>
                                <w:rFonts w:ascii="Arial" w:cs="Arial" w:eastAsia="Arial" w:hAnsi="Arial"/>
                                <w:b w:val="0"/>
                                <w:i w:val="0"/>
                                <w:smallCaps w:val="0"/>
                                <w:strike w:val="0"/>
                                <w:color w:val="000000"/>
                                <w:sz w:val="20"/>
                                <w:vertAlign w:val="baseline"/>
                              </w:rPr>
                              <w:t xml:space="preserve">En este documento podrá profundizar en las instrucciones del uso de estilo APA, citas bibliográficas, referencias bibliográficas; cómo aprovechar Microsoft Word para el uso de citas y referencias, y algunos sitios web recomendados.</w:t>
                            </w:r>
                          </w:p>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0</wp:posOffset>
                </wp:positionV>
                <wp:extent cx="6541135" cy="1614019"/>
                <wp:effectExtent b="0" l="0" r="0" t="0"/>
                <wp:wrapNone/>
                <wp:docPr id="134" name="image10.png"/>
                <a:graphic>
                  <a:graphicData uri="http://schemas.openxmlformats.org/drawingml/2006/picture">
                    <pic:pic>
                      <pic:nvPicPr>
                        <pic:cNvPr id="0" name="image10.png"/>
                        <pic:cNvPicPr preferRelativeResize="0"/>
                      </pic:nvPicPr>
                      <pic:blipFill>
                        <a:blip r:embed="rId30"/>
                        <a:srcRect/>
                        <a:stretch>
                          <a:fillRect/>
                        </a:stretch>
                      </pic:blipFill>
                      <pic:spPr>
                        <a:xfrm>
                          <a:off x="0" y="0"/>
                          <a:ext cx="6541135" cy="1614019"/>
                        </a:xfrm>
                        <a:prstGeom prst="rect"/>
                        <a:ln/>
                      </pic:spPr>
                    </pic:pic>
                  </a:graphicData>
                </a:graphic>
              </wp:anchor>
            </w:drawing>
          </mc:Fallback>
        </mc:AlternateConten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line="360" w:lineRule="auto"/>
        <w:ind w:left="360" w:firstLine="0"/>
        <w:rPr>
          <w:b w:val="1"/>
          <w:color w:val="000000"/>
          <w:sz w:val="20"/>
          <w:szCs w:val="20"/>
        </w:rPr>
      </w:pPr>
      <w:r w:rsidDel="00000000" w:rsidR="00000000" w:rsidRPr="00000000">
        <w:rPr>
          <w:rtl w:val="0"/>
        </w:rPr>
      </w:r>
    </w:p>
    <w:p w:rsidR="00000000" w:rsidDel="00000000" w:rsidP="00000000" w:rsidRDefault="00000000" w:rsidRPr="00000000" w14:paraId="0000013C">
      <w:pPr>
        <w:rPr>
          <w:sz w:val="20"/>
          <w:szCs w:val="20"/>
        </w:rPr>
      </w:pPr>
      <w:r w:rsidDel="00000000" w:rsidR="00000000" w:rsidRPr="00000000">
        <w:rPr>
          <w:rtl w:val="0"/>
        </w:rPr>
      </w:r>
    </w:p>
    <w:p w:rsidR="00000000" w:rsidDel="00000000" w:rsidP="00000000" w:rsidRDefault="00000000" w:rsidRPr="00000000" w14:paraId="0000013D">
      <w:pPr>
        <w:rPr>
          <w:sz w:val="20"/>
          <w:szCs w:val="20"/>
        </w:rPr>
      </w:pPr>
      <w:r w:rsidDel="00000000" w:rsidR="00000000" w:rsidRPr="00000000">
        <w:rPr>
          <w:rtl w:val="0"/>
        </w:rPr>
      </w:r>
    </w:p>
    <w:p w:rsidR="00000000" w:rsidDel="00000000" w:rsidP="00000000" w:rsidRDefault="00000000" w:rsidRPr="00000000" w14:paraId="0000013E">
      <w:pPr>
        <w:rPr>
          <w:sz w:val="20"/>
          <w:szCs w:val="20"/>
        </w:rPr>
      </w:pPr>
      <w:r w:rsidDel="00000000" w:rsidR="00000000" w:rsidRPr="00000000">
        <w:rPr>
          <w:rtl w:val="0"/>
        </w:rPr>
      </w:r>
    </w:p>
    <w:p w:rsidR="00000000" w:rsidDel="00000000" w:rsidP="00000000" w:rsidRDefault="00000000" w:rsidRPr="00000000" w14:paraId="0000013F">
      <w:pPr>
        <w:rPr>
          <w:sz w:val="20"/>
          <w:szCs w:val="20"/>
        </w:rPr>
      </w:pPr>
      <w:r w:rsidDel="00000000" w:rsidR="00000000" w:rsidRPr="00000000">
        <w:rPr>
          <w:rtl w:val="0"/>
        </w:rPr>
      </w:r>
    </w:p>
    <w:p w:rsidR="00000000" w:rsidDel="00000000" w:rsidP="00000000" w:rsidRDefault="00000000" w:rsidRPr="00000000" w14:paraId="00000140">
      <w:pPr>
        <w:rPr>
          <w:sz w:val="20"/>
          <w:szCs w:val="20"/>
        </w:rPr>
      </w:pPr>
      <w:r w:rsidDel="00000000" w:rsidR="00000000" w:rsidRPr="00000000">
        <w:rPr>
          <w:rtl w:val="0"/>
        </w:rPr>
      </w:r>
    </w:p>
    <w:p w:rsidR="00000000" w:rsidDel="00000000" w:rsidP="00000000" w:rsidRDefault="00000000" w:rsidRPr="00000000" w14:paraId="00000141">
      <w:pPr>
        <w:rPr>
          <w:sz w:val="20"/>
          <w:szCs w:val="20"/>
        </w:rPr>
      </w:pPr>
      <w:r w:rsidDel="00000000" w:rsidR="00000000" w:rsidRPr="00000000">
        <w:rPr>
          <w:rtl w:val="0"/>
        </w:rPr>
      </w:r>
    </w:p>
    <w:p w:rsidR="00000000" w:rsidDel="00000000" w:rsidP="00000000" w:rsidRDefault="00000000" w:rsidRPr="00000000" w14:paraId="00000142">
      <w:pPr>
        <w:rPr>
          <w:sz w:val="20"/>
          <w:szCs w:val="20"/>
        </w:rPr>
      </w:pPr>
      <w:r w:rsidDel="00000000" w:rsidR="00000000" w:rsidRPr="00000000">
        <w:rPr>
          <w:rtl w:val="0"/>
        </w:rPr>
      </w:r>
    </w:p>
    <w:p w:rsidR="00000000" w:rsidDel="00000000" w:rsidP="00000000" w:rsidRDefault="00000000" w:rsidRPr="00000000" w14:paraId="00000143">
      <w:pPr>
        <w:rPr>
          <w:sz w:val="20"/>
          <w:szCs w:val="20"/>
        </w:rPr>
      </w:pPr>
      <w:r w:rsidDel="00000000" w:rsidR="00000000" w:rsidRPr="00000000">
        <w:rPr>
          <w:rtl w:val="0"/>
        </w:rPr>
      </w:r>
    </w:p>
    <w:p w:rsidR="00000000" w:rsidDel="00000000" w:rsidP="00000000" w:rsidRDefault="00000000" w:rsidRPr="00000000" w14:paraId="00000144">
      <w:pPr>
        <w:rPr>
          <w:b w:val="1"/>
          <w:sz w:val="20"/>
          <w:szCs w:val="20"/>
        </w:rPr>
      </w:pPr>
      <w:r w:rsidDel="00000000" w:rsidR="00000000" w:rsidRPr="00000000">
        <w:rPr>
          <w:b w:val="1"/>
          <w:sz w:val="20"/>
          <w:szCs w:val="20"/>
          <w:rtl w:val="0"/>
        </w:rPr>
        <w:t xml:space="preserve">7.2 Buenas prácticas de redacción de requisitos</w:t>
      </w:r>
    </w:p>
    <w:p w:rsidR="00000000" w:rsidDel="00000000" w:rsidP="00000000" w:rsidRDefault="00000000" w:rsidRPr="00000000" w14:paraId="00000145">
      <w:pPr>
        <w:rPr>
          <w:b w:val="1"/>
          <w:sz w:val="20"/>
          <w:szCs w:val="20"/>
        </w:rPr>
      </w:pPr>
      <w:r w:rsidDel="00000000" w:rsidR="00000000" w:rsidRPr="00000000">
        <w:rPr>
          <w:rtl w:val="0"/>
        </w:rPr>
      </w:r>
    </w:p>
    <w:p w:rsidR="00000000" w:rsidDel="00000000" w:rsidP="00000000" w:rsidRDefault="00000000" w:rsidRPr="00000000" w14:paraId="00000146">
      <w:pPr>
        <w:jc w:val="both"/>
        <w:rPr>
          <w:sz w:val="20"/>
          <w:szCs w:val="20"/>
        </w:rPr>
      </w:pPr>
      <w:r w:rsidDel="00000000" w:rsidR="00000000" w:rsidRPr="00000000">
        <w:rPr>
          <w:sz w:val="20"/>
          <w:szCs w:val="20"/>
          <w:rtl w:val="0"/>
        </w:rPr>
        <w:t xml:space="preserve">Se recomienda aplicar algunos puntos clave a la hora generar un buen documento enfocado a la comunicación, registro de proyectos de transformación digital y de requisitos; presentar textos a los clientes o equipos de trabajo con mal manejo de redacción y poca claridad puede tener implicaciones negativas cuando el proyecto esté en fases posteriores. </w:t>
      </w:r>
    </w:p>
    <w:p w:rsidR="00000000" w:rsidDel="00000000" w:rsidP="00000000" w:rsidRDefault="00000000" w:rsidRPr="00000000" w14:paraId="00000147">
      <w:pPr>
        <w:jc w:val="both"/>
        <w:rPr>
          <w:sz w:val="20"/>
          <w:szCs w:val="20"/>
        </w:rPr>
      </w:pPr>
      <w:r w:rsidDel="00000000" w:rsidR="00000000" w:rsidRPr="00000000">
        <w:rPr>
          <w:rtl w:val="0"/>
        </w:rPr>
      </w:r>
    </w:p>
    <w:p w:rsidR="00000000" w:rsidDel="00000000" w:rsidP="00000000" w:rsidRDefault="00000000" w:rsidRPr="00000000" w14:paraId="00000148">
      <w:pPr>
        <w:jc w:val="both"/>
        <w:rPr>
          <w:sz w:val="20"/>
          <w:szCs w:val="20"/>
        </w:rPr>
      </w:pPr>
      <w:r w:rsidDel="00000000" w:rsidR="00000000" w:rsidRPr="00000000">
        <w:rPr>
          <w:sz w:val="20"/>
          <w:szCs w:val="20"/>
          <w:rtl w:val="0"/>
        </w:rPr>
        <w:t xml:space="preserve">Por esta razón, se presentan algunos consejos prácticos para la construcción de documentos bien </w:t>
      </w:r>
      <w:sdt>
        <w:sdtPr>
          <w:tag w:val="goog_rdk_24"/>
        </w:sdtPr>
        <w:sdtContent>
          <w:commentRangeStart w:id="24"/>
        </w:sdtContent>
      </w:sdt>
      <w:r w:rsidDel="00000000" w:rsidR="00000000" w:rsidRPr="00000000">
        <w:rPr>
          <w:sz w:val="20"/>
          <w:szCs w:val="20"/>
          <w:rtl w:val="0"/>
        </w:rPr>
        <w:t xml:space="preserve">elaborados:</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49">
      <w:pPr>
        <w:rPr>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38100</wp:posOffset>
                </wp:positionV>
                <wp:extent cx="6424089" cy="736839"/>
                <wp:effectExtent b="0" l="0" r="0" t="0"/>
                <wp:wrapNone/>
                <wp:docPr id="142" name=""/>
                <a:graphic>
                  <a:graphicData uri="http://schemas.microsoft.com/office/word/2010/wordprocessingShape">
                    <wps:wsp>
                      <wps:cNvSpPr/>
                      <wps:cNvPr id="11" name="Shape 11"/>
                      <wps:spPr>
                        <a:xfrm>
                          <a:off x="2148243" y="3425868"/>
                          <a:ext cx="6395514" cy="708264"/>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2"/>
                                <w:vertAlign w:val="baseline"/>
                              </w:rPr>
                              <w:t xml:space="preserve">DI_CF04_7-2_Redacion_Pasos_Horizontales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38100</wp:posOffset>
                </wp:positionV>
                <wp:extent cx="6424089" cy="736839"/>
                <wp:effectExtent b="0" l="0" r="0" t="0"/>
                <wp:wrapNone/>
                <wp:docPr id="142" name="image18.png"/>
                <a:graphic>
                  <a:graphicData uri="http://schemas.openxmlformats.org/drawingml/2006/picture">
                    <pic:pic>
                      <pic:nvPicPr>
                        <pic:cNvPr id="0" name="image18.png"/>
                        <pic:cNvPicPr preferRelativeResize="0"/>
                      </pic:nvPicPr>
                      <pic:blipFill>
                        <a:blip r:embed="rId31"/>
                        <a:srcRect/>
                        <a:stretch>
                          <a:fillRect/>
                        </a:stretch>
                      </pic:blipFill>
                      <pic:spPr>
                        <a:xfrm>
                          <a:off x="0" y="0"/>
                          <a:ext cx="6424089" cy="736839"/>
                        </a:xfrm>
                        <a:prstGeom prst="rect"/>
                        <a:ln/>
                      </pic:spPr>
                    </pic:pic>
                  </a:graphicData>
                </a:graphic>
              </wp:anchor>
            </w:drawing>
          </mc:Fallback>
        </mc:AlternateContent>
      </w:r>
    </w:p>
    <w:p w:rsidR="00000000" w:rsidDel="00000000" w:rsidP="00000000" w:rsidRDefault="00000000" w:rsidRPr="00000000" w14:paraId="0000014A">
      <w:pPr>
        <w:rPr>
          <w:sz w:val="20"/>
          <w:szCs w:val="20"/>
        </w:rPr>
      </w:pPr>
      <w:r w:rsidDel="00000000" w:rsidR="00000000" w:rsidRPr="00000000">
        <w:rPr>
          <w:rtl w:val="0"/>
        </w:rPr>
      </w:r>
    </w:p>
    <w:p w:rsidR="00000000" w:rsidDel="00000000" w:rsidP="00000000" w:rsidRDefault="00000000" w:rsidRPr="00000000" w14:paraId="0000014B">
      <w:pPr>
        <w:rPr>
          <w:sz w:val="20"/>
          <w:szCs w:val="20"/>
        </w:rPr>
      </w:pPr>
      <w:r w:rsidDel="00000000" w:rsidR="00000000" w:rsidRPr="00000000">
        <w:rPr>
          <w:rtl w:val="0"/>
        </w:rPr>
      </w:r>
    </w:p>
    <w:p w:rsidR="00000000" w:rsidDel="00000000" w:rsidP="00000000" w:rsidRDefault="00000000" w:rsidRPr="00000000" w14:paraId="0000014C">
      <w:pPr>
        <w:rPr>
          <w:sz w:val="20"/>
          <w:szCs w:val="20"/>
        </w:rPr>
      </w:pPr>
      <w:r w:rsidDel="00000000" w:rsidR="00000000" w:rsidRPr="00000000">
        <w:rPr>
          <w:rtl w:val="0"/>
        </w:rPr>
      </w:r>
    </w:p>
    <w:p w:rsidR="00000000" w:rsidDel="00000000" w:rsidP="00000000" w:rsidRDefault="00000000" w:rsidRPr="00000000" w14:paraId="0000014D">
      <w:pPr>
        <w:rPr>
          <w:sz w:val="20"/>
          <w:szCs w:val="20"/>
        </w:rPr>
      </w:pPr>
      <w:r w:rsidDel="00000000" w:rsidR="00000000" w:rsidRPr="00000000">
        <w:rPr>
          <w:rtl w:val="0"/>
        </w:rPr>
      </w:r>
    </w:p>
    <w:p w:rsidR="00000000" w:rsidDel="00000000" w:rsidP="00000000" w:rsidRDefault="00000000" w:rsidRPr="00000000" w14:paraId="0000014E">
      <w:pPr>
        <w:rPr>
          <w:sz w:val="20"/>
          <w:szCs w:val="20"/>
        </w:rPr>
      </w:pPr>
      <w:r w:rsidDel="00000000" w:rsidR="00000000" w:rsidRPr="00000000">
        <w:rPr>
          <w:rtl w:val="0"/>
        </w:rPr>
      </w:r>
    </w:p>
    <w:p w:rsidR="00000000" w:rsidDel="00000000" w:rsidP="00000000" w:rsidRDefault="00000000" w:rsidRPr="00000000" w14:paraId="0000014F">
      <w:pPr>
        <w:rPr>
          <w:sz w:val="20"/>
          <w:szCs w:val="20"/>
        </w:rPr>
      </w:pPr>
      <w:r w:rsidDel="00000000" w:rsidR="00000000" w:rsidRPr="00000000">
        <w:rPr>
          <w:rtl w:val="0"/>
        </w:rPr>
      </w:r>
    </w:p>
    <w:p w:rsidR="00000000" w:rsidDel="00000000" w:rsidP="00000000" w:rsidRDefault="00000000" w:rsidRPr="00000000" w14:paraId="00000150">
      <w:pPr>
        <w:jc w:val="both"/>
        <w:rPr>
          <w:b w:val="1"/>
          <w:sz w:val="20"/>
          <w:szCs w:val="20"/>
        </w:rPr>
      </w:pPr>
      <w:r w:rsidDel="00000000" w:rsidR="00000000" w:rsidRPr="00000000">
        <w:rPr>
          <w:b w:val="1"/>
          <w:sz w:val="20"/>
          <w:szCs w:val="20"/>
          <w:rtl w:val="0"/>
        </w:rPr>
        <w:t xml:space="preserve">Síntesis </w:t>
      </w:r>
    </w:p>
    <w:p w:rsidR="00000000" w:rsidDel="00000000" w:rsidP="00000000" w:rsidRDefault="00000000" w:rsidRPr="00000000" w14:paraId="00000151">
      <w:pPr>
        <w:rPr>
          <w:color w:val="000000"/>
          <w:sz w:val="20"/>
          <w:szCs w:val="20"/>
        </w:rPr>
      </w:pPr>
      <w:r w:rsidDel="00000000" w:rsidR="00000000" w:rsidRPr="00000000">
        <w:rPr>
          <w:rtl w:val="0"/>
        </w:rPr>
      </w:r>
    </w:p>
    <w:p w:rsidR="00000000" w:rsidDel="00000000" w:rsidP="00000000" w:rsidRDefault="00000000" w:rsidRPr="00000000" w14:paraId="00000152">
      <w:pPr>
        <w:jc w:val="both"/>
        <w:rPr>
          <w:color w:val="000000"/>
          <w:sz w:val="20"/>
          <w:szCs w:val="20"/>
        </w:rPr>
      </w:pPr>
      <w:r w:rsidDel="00000000" w:rsidR="00000000" w:rsidRPr="00000000">
        <w:rPr>
          <w:color w:val="000000"/>
          <w:sz w:val="20"/>
          <w:szCs w:val="20"/>
          <w:rtl w:val="0"/>
        </w:rPr>
        <w:t xml:space="preserve">A continuación se presenta el diagrama que representa el resumen de las temáticas que están desarrolladas en el componente formativo.</w:t>
      </w:r>
    </w:p>
    <w:p w:rsidR="00000000" w:rsidDel="00000000" w:rsidP="00000000" w:rsidRDefault="00000000" w:rsidRPr="00000000" w14:paraId="00000153">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54">
      <w:pPr>
        <w:ind w:left="426" w:firstLine="0"/>
        <w:jc w:val="both"/>
        <w:rPr>
          <w:color w:val="7f7f7f"/>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6034105" cy="842645"/>
                <wp:effectExtent b="0" l="0" r="0" t="0"/>
                <wp:wrapNone/>
                <wp:docPr id="143" name=""/>
                <a:graphic>
                  <a:graphicData uri="http://schemas.microsoft.com/office/word/2010/wordprocessingShape">
                    <wps:wsp>
                      <wps:cNvSpPr/>
                      <wps:cNvPr id="12" name="Shape 12"/>
                      <wps:spPr>
                        <a:xfrm>
                          <a:off x="2343235" y="3372965"/>
                          <a:ext cx="6005530" cy="814070"/>
                        </a:xfrm>
                        <a:prstGeom prst="roundRect">
                          <a:avLst>
                            <a:gd fmla="val 16667" name="adj"/>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75.00000953674316"/>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Anexo_CF04_Sintesis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0</wp:posOffset>
                </wp:positionV>
                <wp:extent cx="6034105" cy="842645"/>
                <wp:effectExtent b="0" l="0" r="0" t="0"/>
                <wp:wrapNone/>
                <wp:docPr id="143" name="image19.png"/>
                <a:graphic>
                  <a:graphicData uri="http://schemas.openxmlformats.org/drawingml/2006/picture">
                    <pic:pic>
                      <pic:nvPicPr>
                        <pic:cNvPr id="0" name="image19.png"/>
                        <pic:cNvPicPr preferRelativeResize="0"/>
                      </pic:nvPicPr>
                      <pic:blipFill>
                        <a:blip r:embed="rId32"/>
                        <a:srcRect/>
                        <a:stretch>
                          <a:fillRect/>
                        </a:stretch>
                      </pic:blipFill>
                      <pic:spPr>
                        <a:xfrm>
                          <a:off x="0" y="0"/>
                          <a:ext cx="6034105" cy="842645"/>
                        </a:xfrm>
                        <a:prstGeom prst="rect"/>
                        <a:ln/>
                      </pic:spPr>
                    </pic:pic>
                  </a:graphicData>
                </a:graphic>
              </wp:anchor>
            </w:drawing>
          </mc:Fallback>
        </mc:AlternateContent>
      </w:r>
    </w:p>
    <w:p w:rsidR="00000000" w:rsidDel="00000000" w:rsidP="00000000" w:rsidRDefault="00000000" w:rsidRPr="00000000" w14:paraId="00000155">
      <w:pPr>
        <w:rPr>
          <w:color w:val="948a54"/>
          <w:sz w:val="20"/>
          <w:szCs w:val="20"/>
        </w:rPr>
      </w:pPr>
      <w:r w:rsidDel="00000000" w:rsidR="00000000" w:rsidRPr="00000000">
        <w:rPr>
          <w:rtl w:val="0"/>
        </w:rPr>
      </w:r>
    </w:p>
    <w:p w:rsidR="00000000" w:rsidDel="00000000" w:rsidP="00000000" w:rsidRDefault="00000000" w:rsidRPr="00000000" w14:paraId="00000156">
      <w:pPr>
        <w:rPr>
          <w:color w:val="948a54"/>
          <w:sz w:val="20"/>
          <w:szCs w:val="20"/>
        </w:rPr>
      </w:pPr>
      <w:r w:rsidDel="00000000" w:rsidR="00000000" w:rsidRPr="00000000">
        <w:rPr>
          <w:rtl w:val="0"/>
        </w:rPr>
      </w:r>
    </w:p>
    <w:p w:rsidR="00000000" w:rsidDel="00000000" w:rsidP="00000000" w:rsidRDefault="00000000" w:rsidRPr="00000000" w14:paraId="00000157">
      <w:pPr>
        <w:rPr>
          <w:color w:val="948a54"/>
          <w:sz w:val="20"/>
          <w:szCs w:val="20"/>
        </w:rPr>
      </w:pPr>
      <w:r w:rsidDel="00000000" w:rsidR="00000000" w:rsidRPr="00000000">
        <w:rPr>
          <w:rtl w:val="0"/>
        </w:rPr>
      </w:r>
    </w:p>
    <w:p w:rsidR="00000000" w:rsidDel="00000000" w:rsidP="00000000" w:rsidRDefault="00000000" w:rsidRPr="00000000" w14:paraId="00000158">
      <w:pPr>
        <w:rPr>
          <w:color w:val="948a54"/>
          <w:sz w:val="20"/>
          <w:szCs w:val="20"/>
        </w:rPr>
      </w:pPr>
      <w:r w:rsidDel="00000000" w:rsidR="00000000" w:rsidRPr="00000000">
        <w:rPr>
          <w:rtl w:val="0"/>
        </w:rPr>
      </w:r>
    </w:p>
    <w:p w:rsidR="00000000" w:rsidDel="00000000" w:rsidP="00000000" w:rsidRDefault="00000000" w:rsidRPr="00000000" w14:paraId="00000159">
      <w:pPr>
        <w:rPr>
          <w:color w:val="948a54"/>
          <w:sz w:val="20"/>
          <w:szCs w:val="20"/>
        </w:rPr>
      </w:pPr>
      <w:r w:rsidDel="00000000" w:rsidR="00000000" w:rsidRPr="00000000">
        <w:rPr>
          <w:rtl w:val="0"/>
        </w:rPr>
      </w:r>
    </w:p>
    <w:p w:rsidR="00000000" w:rsidDel="00000000" w:rsidP="00000000" w:rsidRDefault="00000000" w:rsidRPr="00000000" w14:paraId="0000015A">
      <w:pPr>
        <w:rPr>
          <w:color w:val="948a54"/>
          <w:sz w:val="20"/>
          <w:szCs w:val="20"/>
        </w:rPr>
      </w:pPr>
      <w:r w:rsidDel="00000000" w:rsidR="00000000" w:rsidRPr="00000000">
        <w:rPr>
          <w:rtl w:val="0"/>
        </w:rPr>
      </w:r>
    </w:p>
    <w:p w:rsidR="00000000" w:rsidDel="00000000" w:rsidP="00000000" w:rsidRDefault="00000000" w:rsidRPr="00000000" w14:paraId="0000015B">
      <w:pPr>
        <w:rPr>
          <w:color w:val="948a54"/>
          <w:sz w:val="20"/>
          <w:szCs w:val="20"/>
        </w:rPr>
      </w:pPr>
      <w:r w:rsidDel="00000000" w:rsidR="00000000" w:rsidRPr="00000000">
        <w:rPr>
          <w:rtl w:val="0"/>
        </w:rPr>
      </w:r>
    </w:p>
    <w:p w:rsidR="00000000" w:rsidDel="00000000" w:rsidP="00000000" w:rsidRDefault="00000000" w:rsidRPr="00000000" w14:paraId="0000015C">
      <w:pPr>
        <w:rPr>
          <w:color w:val="948a54"/>
          <w:sz w:val="20"/>
          <w:szCs w:val="20"/>
        </w:rPr>
      </w:pPr>
      <w:r w:rsidDel="00000000" w:rsidR="00000000" w:rsidRPr="00000000">
        <w:rPr>
          <w:rtl w:val="0"/>
        </w:rPr>
      </w:r>
    </w:p>
    <w:p w:rsidR="00000000" w:rsidDel="00000000" w:rsidP="00000000" w:rsidRDefault="00000000" w:rsidRPr="00000000" w14:paraId="0000015D">
      <w:pPr>
        <w:rPr>
          <w:color w:val="948a54"/>
          <w:sz w:val="20"/>
          <w:szCs w:val="20"/>
        </w:rPr>
      </w:pPr>
      <w:r w:rsidDel="00000000" w:rsidR="00000000" w:rsidRPr="00000000">
        <w:rPr>
          <w:rtl w:val="0"/>
        </w:rPr>
      </w:r>
    </w:p>
    <w:p w:rsidR="00000000" w:rsidDel="00000000" w:rsidP="00000000" w:rsidRDefault="00000000" w:rsidRPr="00000000" w14:paraId="0000015E">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ACTIVIDADES DIDÁCTICAS</w:t>
      </w:r>
    </w:p>
    <w:p w:rsidR="00000000" w:rsidDel="00000000" w:rsidP="00000000" w:rsidRDefault="00000000" w:rsidRPr="00000000" w14:paraId="0000015F">
      <w:pPr>
        <w:ind w:left="426" w:firstLine="0"/>
        <w:jc w:val="both"/>
        <w:rPr>
          <w:color w:val="7f7f7f"/>
          <w:sz w:val="20"/>
          <w:szCs w:val="20"/>
        </w:rPr>
      </w:pPr>
      <w:r w:rsidDel="00000000" w:rsidR="00000000" w:rsidRPr="00000000">
        <w:rPr>
          <w:rtl w:val="0"/>
        </w:rPr>
      </w:r>
    </w:p>
    <w:tbl>
      <w:tblPr>
        <w:tblStyle w:val="Table10"/>
        <w:tblW w:w="10065.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61"/>
        <w:gridCol w:w="6804"/>
        <w:tblGridChange w:id="0">
          <w:tblGrid>
            <w:gridCol w:w="3261"/>
            <w:gridCol w:w="6804"/>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160">
            <w:pPr>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DESCRIPCIÓN DE LA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162">
            <w:pPr>
              <w:rPr>
                <w:rFonts w:ascii="Calibri" w:cs="Calibri" w:eastAsia="Calibri" w:hAnsi="Calibri"/>
                <w:color w:val="000000"/>
              </w:rPr>
            </w:pPr>
            <w:r w:rsidDel="00000000" w:rsidR="00000000" w:rsidRPr="00000000">
              <w:rPr>
                <w:rFonts w:ascii="Calibri" w:cs="Calibri" w:eastAsia="Calibri" w:hAnsi="Calibri"/>
                <w:color w:val="000000"/>
                <w:rtl w:val="0"/>
              </w:rPr>
              <w:t xml:space="preserve">Nombre de la actividad</w:t>
            </w:r>
          </w:p>
        </w:tc>
        <w:tc>
          <w:tcPr>
            <w:shd w:fill="auto" w:val="clear"/>
            <w:vAlign w:val="center"/>
          </w:tcPr>
          <w:p w:rsidR="00000000" w:rsidDel="00000000" w:rsidP="00000000" w:rsidRDefault="00000000" w:rsidRPr="00000000" w14:paraId="00000163">
            <w:pPr>
              <w:rPr>
                <w:rFonts w:ascii="Calibri" w:cs="Calibri" w:eastAsia="Calibri" w:hAnsi="Calibri"/>
                <w:color w:val="000000"/>
              </w:rPr>
            </w:pPr>
            <w:r w:rsidDel="00000000" w:rsidR="00000000" w:rsidRPr="00000000">
              <w:rPr>
                <w:b w:val="0"/>
                <w:color w:val="000000"/>
                <w:sz w:val="20"/>
                <w:szCs w:val="20"/>
                <w:rtl w:val="0"/>
              </w:rPr>
              <w:t xml:space="preserve">Autoevaluación de los conceptos de documentación de requisitos y presentación de informes</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4">
            <w:pPr>
              <w:rPr>
                <w:rFonts w:ascii="Calibri" w:cs="Calibri" w:eastAsia="Calibri" w:hAnsi="Calibri"/>
                <w:color w:val="000000"/>
              </w:rPr>
            </w:pPr>
            <w:r w:rsidDel="00000000" w:rsidR="00000000" w:rsidRPr="00000000">
              <w:rPr>
                <w:rFonts w:ascii="Calibri" w:cs="Calibri" w:eastAsia="Calibri" w:hAnsi="Calibri"/>
                <w:color w:val="000000"/>
                <w:rtl w:val="0"/>
              </w:rPr>
              <w:t xml:space="preserve">Objetivo de la actividad</w:t>
            </w:r>
          </w:p>
        </w:tc>
        <w:tc>
          <w:tcPr>
            <w:shd w:fill="auto" w:val="clear"/>
            <w:vAlign w:val="center"/>
          </w:tcPr>
          <w:p w:rsidR="00000000" w:rsidDel="00000000" w:rsidP="00000000" w:rsidRDefault="00000000" w:rsidRPr="00000000" w14:paraId="00000165">
            <w:pPr>
              <w:rPr>
                <w:rFonts w:ascii="Calibri" w:cs="Calibri" w:eastAsia="Calibri" w:hAnsi="Calibri"/>
                <w:color w:val="000000"/>
              </w:rPr>
            </w:pPr>
            <w:r w:rsidDel="00000000" w:rsidR="00000000" w:rsidRPr="00000000">
              <w:rPr>
                <w:b w:val="0"/>
                <w:sz w:val="20"/>
                <w:szCs w:val="20"/>
                <w:rtl w:val="0"/>
              </w:rPr>
              <w:t xml:space="preserve">Identificar los conceptos de </w:t>
            </w:r>
            <w:r w:rsidDel="00000000" w:rsidR="00000000" w:rsidRPr="00000000">
              <w:rPr>
                <w:b w:val="0"/>
                <w:color w:val="000000"/>
                <w:sz w:val="20"/>
                <w:szCs w:val="20"/>
                <w:rtl w:val="0"/>
              </w:rPr>
              <w:t xml:space="preserve">documentación de requisitos y la redacción de informes, </w:t>
            </w:r>
            <w:r w:rsidDel="00000000" w:rsidR="00000000" w:rsidRPr="00000000">
              <w:rPr>
                <w:b w:val="0"/>
                <w:sz w:val="20"/>
                <w:szCs w:val="20"/>
                <w:rtl w:val="0"/>
              </w:rPr>
              <w:t xml:space="preserve">con el fin de afianzar los conocimientos adquiridos en el componente.</w:t>
            </w:r>
            <w:r w:rsidDel="00000000" w:rsidR="00000000" w:rsidRPr="00000000">
              <w:rPr>
                <w:sz w:val="20"/>
                <w:szCs w:val="20"/>
                <w:rtl w:val="0"/>
              </w:rPr>
              <w:t xml:space="preserve"> </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166">
            <w:pPr>
              <w:rPr>
                <w:rFonts w:ascii="Calibri" w:cs="Calibri" w:eastAsia="Calibri" w:hAnsi="Calibri"/>
                <w:color w:val="000000"/>
              </w:rPr>
            </w:pPr>
            <w:r w:rsidDel="00000000" w:rsidR="00000000" w:rsidRPr="00000000">
              <w:rPr>
                <w:rFonts w:ascii="Calibri" w:cs="Calibri" w:eastAsia="Calibri" w:hAnsi="Calibri"/>
                <w:color w:val="000000"/>
                <w:rtl w:val="0"/>
              </w:rPr>
              <w:t xml:space="preserve">Tipo de actividad sugerida</w:t>
            </w:r>
          </w:p>
        </w:tc>
        <w:tc>
          <w:tcPr>
            <w:shd w:fill="auto" w:val="clear"/>
            <w:vAlign w:val="center"/>
          </w:tcPr>
          <w:p w:rsidR="00000000" w:rsidDel="00000000" w:rsidP="00000000" w:rsidRDefault="00000000" w:rsidRPr="00000000" w14:paraId="00000167">
            <w:pPr>
              <w:rPr>
                <w:rFonts w:ascii="Calibri" w:cs="Calibri" w:eastAsia="Calibri" w:hAnsi="Calibri"/>
                <w:color w:val="000000"/>
              </w:rPr>
            </w:pPr>
            <w:r w:rsidDel="00000000" w:rsidR="00000000" w:rsidRPr="00000000">
              <w:rPr/>
              <w:drawing>
                <wp:inline distB="0" distT="0" distL="0" distR="0">
                  <wp:extent cx="4169410" cy="2410460"/>
                  <wp:effectExtent b="0" l="0" r="0" t="0"/>
                  <wp:docPr id="154"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4169410" cy="24104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803275</wp:posOffset>
                      </wp:positionH>
                      <wp:positionV relativeFrom="paragraph">
                        <wp:posOffset>79375</wp:posOffset>
                      </wp:positionV>
                      <wp:extent cx="1267460" cy="1267460"/>
                      <wp:effectExtent b="0" l="0" r="0" t="0"/>
                      <wp:wrapNone/>
                      <wp:docPr id="136" name=""/>
                      <a:graphic>
                        <a:graphicData uri="http://schemas.microsoft.com/office/word/2010/wordprocessingShape">
                          <wps:wsp>
                            <wps:cNvSpPr/>
                            <wps:cNvPr id="5" name="Shape 5"/>
                            <wps:spPr>
                              <a:xfrm rot="-2578805">
                                <a:off x="4966270" y="3429163"/>
                                <a:ext cx="759460" cy="701675"/>
                              </a:xfrm>
                              <a:prstGeom prst="quadArrow">
                                <a:avLst>
                                  <a:gd fmla="val 22500" name="adj1"/>
                                  <a:gd fmla="val 22500" name="adj2"/>
                                  <a:gd fmla="val 22500" name="adj3"/>
                                </a:avLst>
                              </a:prstGeom>
                              <a:gradFill>
                                <a:gsLst>
                                  <a:gs pos="0">
                                    <a:srgbClr val="FF932B"/>
                                  </a:gs>
                                  <a:gs pos="100000">
                                    <a:srgbClr val="FFB673"/>
                                  </a:gs>
                                </a:gsLst>
                                <a:lin ang="16200000" scaled="0"/>
                              </a:gradFill>
                              <a:ln cap="flat" cmpd="sng" w="9525">
                                <a:solidFill>
                                  <a:srgbClr val="F5913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803275</wp:posOffset>
                      </wp:positionH>
                      <wp:positionV relativeFrom="paragraph">
                        <wp:posOffset>79375</wp:posOffset>
                      </wp:positionV>
                      <wp:extent cx="1267460" cy="1267460"/>
                      <wp:effectExtent b="0" l="0" r="0" t="0"/>
                      <wp:wrapNone/>
                      <wp:docPr id="136" name="image12.png"/>
                      <a:graphic>
                        <a:graphicData uri="http://schemas.openxmlformats.org/drawingml/2006/picture">
                          <pic:pic>
                            <pic:nvPicPr>
                              <pic:cNvPr id="0" name="image12.png"/>
                              <pic:cNvPicPr preferRelativeResize="0"/>
                            </pic:nvPicPr>
                            <pic:blipFill>
                              <a:blip r:embed="rId34"/>
                              <a:srcRect/>
                              <a:stretch>
                                <a:fillRect/>
                              </a:stretch>
                            </pic:blipFill>
                            <pic:spPr>
                              <a:xfrm>
                                <a:off x="0" y="0"/>
                                <a:ext cx="1267460" cy="1267460"/>
                              </a:xfrm>
                              <a:prstGeom prst="rect"/>
                              <a:ln/>
                            </pic:spPr>
                          </pic:pic>
                        </a:graphicData>
                      </a:graphic>
                    </wp:anchor>
                  </w:drawing>
                </mc:Fallback>
              </mc:AlternateContent>
            </w:r>
          </w:p>
        </w:tc>
      </w:tr>
      <w:tr>
        <w:trPr>
          <w:cantSplit w:val="0"/>
          <w:trHeight w:val="806" w:hRule="atLeast"/>
          <w:tblHeader w:val="0"/>
        </w:trPr>
        <w:tc>
          <w:tcPr>
            <w:shd w:fill="fac896" w:val="clear"/>
            <w:vAlign w:val="center"/>
          </w:tcPr>
          <w:p w:rsidR="00000000" w:rsidDel="00000000" w:rsidP="00000000" w:rsidRDefault="00000000" w:rsidRPr="00000000" w14:paraId="00000168">
            <w:pPr>
              <w:rPr>
                <w:rFonts w:ascii="Calibri" w:cs="Calibri" w:eastAsia="Calibri" w:hAnsi="Calibri"/>
                <w:color w:val="000000"/>
              </w:rPr>
            </w:pPr>
            <w:r w:rsidDel="00000000" w:rsidR="00000000" w:rsidRPr="00000000">
              <w:rPr>
                <w:rFonts w:ascii="Calibri" w:cs="Calibri" w:eastAsia="Calibri" w:hAnsi="Calibri"/>
                <w:color w:val="000000"/>
                <w:rtl w:val="0"/>
              </w:rPr>
              <w:t xml:space="preserve">Archivo de la actividad </w:t>
            </w:r>
          </w:p>
          <w:p w:rsidR="00000000" w:rsidDel="00000000" w:rsidP="00000000" w:rsidRDefault="00000000" w:rsidRPr="00000000" w14:paraId="00000169">
            <w:pPr>
              <w:rPr>
                <w:rFonts w:ascii="Calibri" w:cs="Calibri" w:eastAsia="Calibri" w:hAnsi="Calibri"/>
                <w:color w:val="000000"/>
              </w:rPr>
            </w:pPr>
            <w:r w:rsidDel="00000000" w:rsidR="00000000" w:rsidRPr="00000000">
              <w:rPr>
                <w:rFonts w:ascii="Calibri" w:cs="Calibri" w:eastAsia="Calibri" w:hAnsi="Calibri"/>
                <w:color w:val="000000"/>
                <w:rtl w:val="0"/>
              </w:rPr>
              <w:t xml:space="preserve">(Anexo donde se describe la actividad propuesta)</w:t>
            </w:r>
          </w:p>
        </w:tc>
        <w:tc>
          <w:tcPr>
            <w:shd w:fill="auto" w:val="clear"/>
            <w:vAlign w:val="center"/>
          </w:tcPr>
          <w:p w:rsidR="00000000" w:rsidDel="00000000" w:rsidP="00000000" w:rsidRDefault="00000000" w:rsidRPr="00000000" w14:paraId="0000016A">
            <w:pPr>
              <w:rPr>
                <w:rFonts w:ascii="Calibri" w:cs="Calibri" w:eastAsia="Calibri" w:hAnsi="Calibri"/>
                <w:i w:val="1"/>
                <w:color w:val="999999"/>
              </w:rPr>
            </w:pPr>
            <w:r w:rsidDel="00000000" w:rsidR="00000000" w:rsidRPr="00000000">
              <w:rPr>
                <w:color w:val="000000"/>
                <w:sz w:val="20"/>
                <w:szCs w:val="20"/>
                <w:rtl w:val="0"/>
              </w:rPr>
              <w:t xml:space="preserve">Anexo_CF04_ActividadDidactica</w:t>
            </w:r>
            <w:r w:rsidDel="00000000" w:rsidR="00000000" w:rsidRPr="00000000">
              <w:rPr>
                <w:rtl w:val="0"/>
              </w:rPr>
            </w:r>
          </w:p>
        </w:tc>
      </w:tr>
    </w:tbl>
    <w:p w:rsidR="00000000" w:rsidDel="00000000" w:rsidP="00000000" w:rsidRDefault="00000000" w:rsidRPr="00000000" w14:paraId="0000016B">
      <w:pPr>
        <w:ind w:left="426" w:firstLine="0"/>
        <w:jc w:val="both"/>
        <w:rPr>
          <w:color w:val="7f7f7f"/>
          <w:sz w:val="20"/>
          <w:szCs w:val="20"/>
        </w:rPr>
      </w:pPr>
      <w:r w:rsidDel="00000000" w:rsidR="00000000" w:rsidRPr="00000000">
        <w:rPr>
          <w:rtl w:val="0"/>
        </w:rPr>
      </w:r>
    </w:p>
    <w:p w:rsidR="00000000" w:rsidDel="00000000" w:rsidP="00000000" w:rsidRDefault="00000000" w:rsidRPr="00000000" w14:paraId="0000016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142" w:right="0" w:hanging="284"/>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MATERIAL COMPLEMENTARIO</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tl w:val="0"/>
        </w:rPr>
      </w:r>
    </w:p>
    <w:tbl>
      <w:tblPr>
        <w:tblStyle w:val="Table11"/>
        <w:tblW w:w="1007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16E">
            <w:pPr>
              <w:jc w:val="center"/>
              <w:rPr>
                <w:sz w:val="20"/>
                <w:szCs w:val="20"/>
              </w:rPr>
            </w:pPr>
            <w:r w:rsidDel="00000000" w:rsidR="00000000" w:rsidRPr="00000000">
              <w:rPr>
                <w:sz w:val="20"/>
                <w:szCs w:val="20"/>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6F">
            <w:pPr>
              <w:jc w:val="center"/>
              <w:rPr>
                <w:color w:val="000000"/>
                <w:sz w:val="20"/>
                <w:szCs w:val="20"/>
              </w:rPr>
            </w:pPr>
            <w:r w:rsidDel="00000000" w:rsidR="00000000" w:rsidRPr="00000000">
              <w:rPr>
                <w:sz w:val="20"/>
                <w:szCs w:val="20"/>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0">
            <w:pPr>
              <w:jc w:val="center"/>
              <w:rPr>
                <w:sz w:val="20"/>
                <w:szCs w:val="20"/>
              </w:rPr>
            </w:pPr>
            <w:r w:rsidDel="00000000" w:rsidR="00000000" w:rsidRPr="00000000">
              <w:rPr>
                <w:sz w:val="20"/>
                <w:szCs w:val="20"/>
                <w:rtl w:val="0"/>
              </w:rPr>
              <w:t xml:space="preserve">Tipo de material</w:t>
            </w:r>
          </w:p>
          <w:p w:rsidR="00000000" w:rsidDel="00000000" w:rsidP="00000000" w:rsidRDefault="00000000" w:rsidRPr="00000000" w14:paraId="00000171">
            <w:pPr>
              <w:jc w:val="center"/>
              <w:rPr>
                <w:color w:val="000000"/>
                <w:sz w:val="20"/>
                <w:szCs w:val="20"/>
              </w:rPr>
            </w:pPr>
            <w:r w:rsidDel="00000000" w:rsidR="00000000" w:rsidRPr="00000000">
              <w:rPr>
                <w:sz w:val="20"/>
                <w:szCs w:val="20"/>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172">
            <w:pPr>
              <w:jc w:val="center"/>
              <w:rPr>
                <w:sz w:val="20"/>
                <w:szCs w:val="20"/>
              </w:rPr>
            </w:pPr>
            <w:r w:rsidDel="00000000" w:rsidR="00000000" w:rsidRPr="00000000">
              <w:rPr>
                <w:sz w:val="20"/>
                <w:szCs w:val="20"/>
                <w:rtl w:val="0"/>
              </w:rPr>
              <w:t xml:space="preserve">Enlace del Recurso o</w:t>
            </w:r>
          </w:p>
          <w:p w:rsidR="00000000" w:rsidDel="00000000" w:rsidP="00000000" w:rsidRDefault="00000000" w:rsidRPr="00000000" w14:paraId="00000173">
            <w:pPr>
              <w:jc w:val="center"/>
              <w:rPr>
                <w:color w:val="000000"/>
                <w:sz w:val="20"/>
                <w:szCs w:val="20"/>
              </w:rPr>
            </w:pPr>
            <w:r w:rsidDel="00000000" w:rsidR="00000000" w:rsidRPr="00000000">
              <w:rPr>
                <w:sz w:val="20"/>
                <w:szCs w:val="20"/>
                <w:rtl w:val="0"/>
              </w:rPr>
              <w:t xml:space="preserve">Archivo del documento o material</w:t>
            </w: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4">
            <w:pPr>
              <w:rPr>
                <w:sz w:val="20"/>
                <w:szCs w:val="20"/>
              </w:rPr>
            </w:pPr>
            <w:r w:rsidDel="00000000" w:rsidR="00000000" w:rsidRPr="00000000">
              <w:rPr>
                <w:sz w:val="20"/>
                <w:szCs w:val="20"/>
                <w:rtl w:val="0"/>
              </w:rPr>
              <w:t xml:space="preserve">Aplicaciones web</w:t>
            </w:r>
          </w:p>
        </w:tc>
        <w:tc>
          <w:tcPr>
            <w:tcMar>
              <w:top w:w="100.0" w:type="dxa"/>
              <w:left w:w="100.0" w:type="dxa"/>
              <w:bottom w:w="100.0" w:type="dxa"/>
              <w:right w:w="100.0" w:type="dxa"/>
            </w:tcMar>
          </w:tcPr>
          <w:p w:rsidR="00000000" w:rsidDel="00000000" w:rsidP="00000000" w:rsidRDefault="00000000" w:rsidRPr="00000000" w14:paraId="00000175">
            <w:pPr>
              <w:rPr>
                <w:b w:val="0"/>
                <w:sz w:val="20"/>
                <w:szCs w:val="20"/>
              </w:rPr>
            </w:pPr>
            <w:r w:rsidDel="00000000" w:rsidR="00000000" w:rsidRPr="00000000">
              <w:rPr>
                <w:b w:val="0"/>
                <w:sz w:val="20"/>
                <w:szCs w:val="20"/>
                <w:rtl w:val="0"/>
              </w:rPr>
              <w:t xml:space="preserve">Ferrer, J. (2014). </w:t>
            </w:r>
            <w:r w:rsidDel="00000000" w:rsidR="00000000" w:rsidRPr="00000000">
              <w:rPr>
                <w:b w:val="0"/>
                <w:i w:val="1"/>
                <w:sz w:val="20"/>
                <w:szCs w:val="20"/>
                <w:rtl w:val="0"/>
              </w:rPr>
              <w:t xml:space="preserve">Aplicaciones web</w:t>
            </w:r>
            <w:r w:rsidDel="00000000" w:rsidR="00000000" w:rsidRPr="00000000">
              <w:rPr>
                <w:b w:val="0"/>
                <w:sz w:val="20"/>
                <w:szCs w:val="20"/>
                <w:rtl w:val="0"/>
              </w:rPr>
              <w:t xml:space="preserve">. RA-MA. </w:t>
            </w:r>
            <w:hyperlink r:id="rId35">
              <w:r w:rsidDel="00000000" w:rsidR="00000000" w:rsidRPr="00000000">
                <w:rPr>
                  <w:b w:val="0"/>
                  <w:color w:val="0000ff"/>
                  <w:sz w:val="20"/>
                  <w:szCs w:val="20"/>
                  <w:u w:val="single"/>
                  <w:rtl w:val="0"/>
                </w:rPr>
                <w:t xml:space="preserve">https://www-ebooks7-24-com.bdigital.sena.edu.co/?il=12589</w:t>
              </w:r>
            </w:hyperlink>
            <w:r w:rsidDel="00000000" w:rsidR="00000000" w:rsidRPr="00000000">
              <w:rPr>
                <w:rtl w:val="0"/>
              </w:rPr>
            </w:r>
          </w:p>
          <w:p w:rsidR="00000000" w:rsidDel="00000000" w:rsidP="00000000" w:rsidRDefault="00000000" w:rsidRPr="00000000" w14:paraId="00000176">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7">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78">
            <w:pPr>
              <w:rPr>
                <w:b w:val="0"/>
                <w:sz w:val="20"/>
                <w:szCs w:val="20"/>
              </w:rPr>
            </w:pPr>
            <w:hyperlink r:id="rId36">
              <w:r w:rsidDel="00000000" w:rsidR="00000000" w:rsidRPr="00000000">
                <w:rPr>
                  <w:b w:val="0"/>
                  <w:color w:val="0000ff"/>
                  <w:sz w:val="20"/>
                  <w:szCs w:val="20"/>
                  <w:u w:val="single"/>
                  <w:rtl w:val="0"/>
                </w:rPr>
                <w:t xml:space="preserve">https://www-ebooks7-24-com.bdigital.sena.edu.co/?il=12589</w:t>
              </w:r>
            </w:hyperlink>
            <w:r w:rsidDel="00000000" w:rsidR="00000000" w:rsidRPr="00000000">
              <w:rPr>
                <w:rtl w:val="0"/>
              </w:rPr>
            </w:r>
          </w:p>
          <w:p w:rsidR="00000000" w:rsidDel="00000000" w:rsidP="00000000" w:rsidRDefault="00000000" w:rsidRPr="00000000" w14:paraId="00000179">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7A">
            <w:pPr>
              <w:rPr>
                <w:sz w:val="20"/>
                <w:szCs w:val="20"/>
              </w:rPr>
            </w:pPr>
            <w:r w:rsidDel="00000000" w:rsidR="00000000" w:rsidRPr="00000000">
              <w:rPr>
                <w:sz w:val="20"/>
                <w:szCs w:val="20"/>
                <w:rtl w:val="0"/>
              </w:rPr>
              <w:t xml:space="preserve">Ciclo de vida del </w:t>
            </w:r>
            <w:r w:rsidDel="00000000" w:rsidR="00000000" w:rsidRPr="00000000">
              <w:rPr>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B">
            <w:pPr>
              <w:rPr>
                <w:b w:val="0"/>
                <w:sz w:val="20"/>
                <w:szCs w:val="20"/>
              </w:rPr>
            </w:pPr>
            <w:r w:rsidDel="00000000" w:rsidR="00000000" w:rsidRPr="00000000">
              <w:rPr>
                <w:b w:val="0"/>
                <w:sz w:val="20"/>
                <w:szCs w:val="20"/>
                <w:rtl w:val="0"/>
              </w:rPr>
              <w:t xml:space="preserve">Hernández, M. y Baquero, L. (2020). </w:t>
            </w:r>
            <w:r w:rsidDel="00000000" w:rsidR="00000000" w:rsidRPr="00000000">
              <w:rPr>
                <w:b w:val="0"/>
                <w:i w:val="1"/>
                <w:sz w:val="20"/>
                <w:szCs w:val="20"/>
                <w:rtl w:val="0"/>
              </w:rPr>
              <w:t xml:space="preserve">Ciclo de vida de desarrollo ágil de software seguro</w:t>
            </w:r>
            <w:r w:rsidDel="00000000" w:rsidR="00000000" w:rsidRPr="00000000">
              <w:rPr>
                <w:b w:val="0"/>
                <w:sz w:val="20"/>
                <w:szCs w:val="20"/>
                <w:rtl w:val="0"/>
              </w:rPr>
              <w:t xml:space="preserve">. Fundación Universitaria Los Libertadores. </w:t>
            </w:r>
            <w:hyperlink r:id="rId37">
              <w:r w:rsidDel="00000000" w:rsidR="00000000" w:rsidRPr="00000000">
                <w:rPr>
                  <w:b w:val="0"/>
                  <w:color w:val="0000ff"/>
                  <w:sz w:val="20"/>
                  <w:szCs w:val="20"/>
                  <w:u w:val="single"/>
                  <w:rtl w:val="0"/>
                </w:rPr>
                <w:t xml:space="preserve">https://www-ebooks7-24-com.bdigital.sena.edu.co/?il=22372</w:t>
              </w:r>
            </w:hyperlink>
            <w:r w:rsidDel="00000000" w:rsidR="00000000" w:rsidRPr="00000000">
              <w:rPr>
                <w:rtl w:val="0"/>
              </w:rPr>
            </w:r>
          </w:p>
          <w:p w:rsidR="00000000" w:rsidDel="00000000" w:rsidP="00000000" w:rsidRDefault="00000000" w:rsidRPr="00000000" w14:paraId="0000017C">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7D">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7E">
            <w:pPr>
              <w:rPr>
                <w:b w:val="0"/>
                <w:sz w:val="20"/>
                <w:szCs w:val="20"/>
              </w:rPr>
            </w:pPr>
            <w:hyperlink r:id="rId38">
              <w:r w:rsidDel="00000000" w:rsidR="00000000" w:rsidRPr="00000000">
                <w:rPr>
                  <w:b w:val="0"/>
                  <w:color w:val="0000ff"/>
                  <w:sz w:val="20"/>
                  <w:szCs w:val="20"/>
                  <w:u w:val="single"/>
                  <w:rtl w:val="0"/>
                </w:rPr>
                <w:t xml:space="preserve">https://www-ebooks7-24-com.bdigital.sena.edu.co/?il=22372</w:t>
              </w:r>
            </w:hyperlink>
            <w:r w:rsidDel="00000000" w:rsidR="00000000" w:rsidRPr="00000000">
              <w:rPr>
                <w:rtl w:val="0"/>
              </w:rPr>
            </w:r>
          </w:p>
          <w:p w:rsidR="00000000" w:rsidDel="00000000" w:rsidP="00000000" w:rsidRDefault="00000000" w:rsidRPr="00000000" w14:paraId="0000017F">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0">
            <w:pPr>
              <w:rPr>
                <w:sz w:val="20"/>
                <w:szCs w:val="20"/>
              </w:rPr>
            </w:pPr>
            <w:r w:rsidDel="00000000" w:rsidR="00000000" w:rsidRPr="00000000">
              <w:rPr>
                <w:sz w:val="20"/>
                <w:szCs w:val="20"/>
                <w:rtl w:val="0"/>
              </w:rPr>
              <w:t xml:space="preserve">Requisitos</w:t>
            </w:r>
          </w:p>
        </w:tc>
        <w:tc>
          <w:tcPr>
            <w:tcMar>
              <w:top w:w="100.0" w:type="dxa"/>
              <w:left w:w="100.0" w:type="dxa"/>
              <w:bottom w:w="100.0" w:type="dxa"/>
              <w:right w:w="100.0" w:type="dxa"/>
            </w:tcMar>
          </w:tcPr>
          <w:p w:rsidR="00000000" w:rsidDel="00000000" w:rsidP="00000000" w:rsidRDefault="00000000" w:rsidRPr="00000000" w14:paraId="00000181">
            <w:pPr>
              <w:rPr>
                <w:b w:val="0"/>
                <w:sz w:val="20"/>
                <w:szCs w:val="20"/>
              </w:rPr>
            </w:pPr>
            <w:r w:rsidDel="00000000" w:rsidR="00000000" w:rsidRPr="00000000">
              <w:rPr>
                <w:b w:val="0"/>
                <w:sz w:val="20"/>
                <w:szCs w:val="20"/>
                <w:rtl w:val="0"/>
              </w:rPr>
              <w:t xml:space="preserve">iTunes U – UAEH. (2019). </w:t>
            </w:r>
            <w:r w:rsidDel="00000000" w:rsidR="00000000" w:rsidRPr="00000000">
              <w:rPr>
                <w:b w:val="0"/>
                <w:i w:val="1"/>
                <w:sz w:val="20"/>
                <w:szCs w:val="20"/>
                <w:rtl w:val="0"/>
              </w:rPr>
              <w:t xml:space="preserve">Tipos de requerimientos</w:t>
            </w:r>
            <w:r w:rsidDel="00000000" w:rsidR="00000000" w:rsidRPr="00000000">
              <w:rPr>
                <w:b w:val="0"/>
                <w:sz w:val="20"/>
                <w:szCs w:val="20"/>
                <w:rtl w:val="0"/>
              </w:rPr>
              <w:t xml:space="preserve"> [</w:t>
            </w:r>
            <w:r w:rsidDel="00000000" w:rsidR="00000000" w:rsidRPr="00000000">
              <w:rPr>
                <w:b w:val="0"/>
                <w:sz w:val="20"/>
                <w:szCs w:val="20"/>
                <w:rtl w:val="0"/>
              </w:rPr>
              <w:t xml:space="preserve">video</w:t>
            </w:r>
            <w:r w:rsidDel="00000000" w:rsidR="00000000" w:rsidRPr="00000000">
              <w:rPr>
                <w:b w:val="0"/>
                <w:sz w:val="20"/>
                <w:szCs w:val="20"/>
                <w:rtl w:val="0"/>
              </w:rPr>
              <w:t xml:space="preserve">]. YouTube. </w:t>
            </w:r>
            <w:hyperlink r:id="rId39">
              <w:r w:rsidDel="00000000" w:rsidR="00000000" w:rsidRPr="00000000">
                <w:rPr>
                  <w:b w:val="0"/>
                  <w:color w:val="0000ff"/>
                  <w:sz w:val="20"/>
                  <w:szCs w:val="20"/>
                  <w:u w:val="single"/>
                  <w:rtl w:val="0"/>
                </w:rPr>
                <w:t xml:space="preserve">https://www.youtube.com/watch?v=PUyfzEzSUSg</w:t>
              </w:r>
            </w:hyperlink>
            <w:r w:rsidDel="00000000" w:rsidR="00000000" w:rsidRPr="00000000">
              <w:rPr>
                <w:rtl w:val="0"/>
              </w:rPr>
            </w:r>
          </w:p>
          <w:p w:rsidR="00000000" w:rsidDel="00000000" w:rsidP="00000000" w:rsidRDefault="00000000" w:rsidRPr="00000000" w14:paraId="00000182">
            <w:pPr>
              <w:rPr>
                <w:b w:val="0"/>
                <w:sz w:val="20"/>
                <w:szCs w:val="20"/>
              </w:rPr>
            </w:pPr>
            <w:r w:rsidDel="00000000" w:rsidR="00000000" w:rsidRPr="00000000">
              <w:rPr>
                <w:rtl w:val="0"/>
              </w:rPr>
            </w:r>
          </w:p>
          <w:p w:rsidR="00000000" w:rsidDel="00000000" w:rsidP="00000000" w:rsidRDefault="00000000" w:rsidRPr="00000000" w14:paraId="00000183">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4">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85">
            <w:pPr>
              <w:rPr>
                <w:b w:val="0"/>
                <w:sz w:val="20"/>
                <w:szCs w:val="20"/>
              </w:rPr>
            </w:pPr>
            <w:hyperlink r:id="rId40">
              <w:r w:rsidDel="00000000" w:rsidR="00000000" w:rsidRPr="00000000">
                <w:rPr>
                  <w:b w:val="0"/>
                  <w:color w:val="0000ff"/>
                  <w:sz w:val="20"/>
                  <w:szCs w:val="20"/>
                  <w:u w:val="single"/>
                  <w:rtl w:val="0"/>
                </w:rPr>
                <w:t xml:space="preserve">https://www.youtube.com/watch?v=PUyfzEzSUSg</w:t>
              </w:r>
            </w:hyperlink>
            <w:r w:rsidDel="00000000" w:rsidR="00000000" w:rsidRPr="00000000">
              <w:rPr>
                <w:rtl w:val="0"/>
              </w:rPr>
            </w:r>
          </w:p>
          <w:p w:rsidR="00000000" w:rsidDel="00000000" w:rsidP="00000000" w:rsidRDefault="00000000" w:rsidRPr="00000000" w14:paraId="00000186">
            <w:pPr>
              <w:rPr>
                <w:b w:val="0"/>
                <w:sz w:val="20"/>
                <w:szCs w:val="20"/>
              </w:rPr>
            </w:pPr>
            <w:r w:rsidDel="00000000" w:rsidR="00000000" w:rsidRPr="00000000">
              <w:rPr>
                <w:rtl w:val="0"/>
              </w:rPr>
            </w:r>
          </w:p>
          <w:p w:rsidR="00000000" w:rsidDel="00000000" w:rsidP="00000000" w:rsidRDefault="00000000" w:rsidRPr="00000000" w14:paraId="00000187">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8">
            <w:pPr>
              <w:rPr>
                <w:sz w:val="20"/>
                <w:szCs w:val="20"/>
              </w:rPr>
            </w:pPr>
            <w:r w:rsidDel="00000000" w:rsidR="00000000" w:rsidRPr="00000000">
              <w:rPr>
                <w:sz w:val="20"/>
                <w:szCs w:val="20"/>
                <w:rtl w:val="0"/>
              </w:rPr>
              <w:t xml:space="preserve">Requisitos</w:t>
            </w:r>
          </w:p>
        </w:tc>
        <w:tc>
          <w:tcPr>
            <w:tcMar>
              <w:top w:w="100.0" w:type="dxa"/>
              <w:left w:w="100.0" w:type="dxa"/>
              <w:bottom w:w="100.0" w:type="dxa"/>
              <w:right w:w="100.0" w:type="dxa"/>
            </w:tcMar>
          </w:tcPr>
          <w:p w:rsidR="00000000" w:rsidDel="00000000" w:rsidP="00000000" w:rsidRDefault="00000000" w:rsidRPr="00000000" w14:paraId="00000189">
            <w:pPr>
              <w:rPr>
                <w:b w:val="0"/>
                <w:sz w:val="20"/>
                <w:szCs w:val="20"/>
              </w:rPr>
            </w:pPr>
            <w:r w:rsidDel="00000000" w:rsidR="00000000" w:rsidRPr="00000000">
              <w:rPr>
                <w:b w:val="0"/>
                <w:sz w:val="20"/>
                <w:szCs w:val="20"/>
                <w:rtl w:val="0"/>
              </w:rPr>
              <w:t xml:space="preserve">CavernaTech. (2019).</w:t>
            </w:r>
            <w:r w:rsidDel="00000000" w:rsidR="00000000" w:rsidRPr="00000000">
              <w:rPr>
                <w:b w:val="0"/>
                <w:color w:val="030303"/>
                <w:sz w:val="20"/>
                <w:szCs w:val="20"/>
                <w:shd w:fill="f9f9f9" w:val="clear"/>
                <w:rtl w:val="0"/>
              </w:rPr>
              <w:t xml:space="preserve"> </w:t>
            </w:r>
            <w:r w:rsidDel="00000000" w:rsidR="00000000" w:rsidRPr="00000000">
              <w:rPr>
                <w:b w:val="0"/>
                <w:i w:val="1"/>
                <w:sz w:val="20"/>
                <w:szCs w:val="20"/>
                <w:rtl w:val="0"/>
              </w:rPr>
              <w:t xml:space="preserve">Requisitos funcionales y no funcionales de software</w:t>
            </w:r>
            <w:r w:rsidDel="00000000" w:rsidR="00000000" w:rsidRPr="00000000">
              <w:rPr>
                <w:b w:val="0"/>
                <w:sz w:val="20"/>
                <w:szCs w:val="20"/>
                <w:rtl w:val="0"/>
              </w:rPr>
              <w:t xml:space="preserve"> [video]. YouTube. </w:t>
            </w:r>
            <w:hyperlink r:id="rId41">
              <w:r w:rsidDel="00000000" w:rsidR="00000000" w:rsidRPr="00000000">
                <w:rPr>
                  <w:b w:val="0"/>
                  <w:color w:val="0000ff"/>
                  <w:sz w:val="20"/>
                  <w:szCs w:val="20"/>
                  <w:u w:val="single"/>
                  <w:rtl w:val="0"/>
                </w:rPr>
                <w:t xml:space="preserve">https://www.youtube.com/watch?v=Lv7XbZtnQ6A</w:t>
              </w:r>
            </w:hyperlink>
            <w:r w:rsidDel="00000000" w:rsidR="00000000" w:rsidRPr="00000000">
              <w:rPr>
                <w:rtl w:val="0"/>
              </w:rPr>
            </w:r>
          </w:p>
          <w:p w:rsidR="00000000" w:rsidDel="00000000" w:rsidP="00000000" w:rsidRDefault="00000000" w:rsidRPr="00000000" w14:paraId="0000018A">
            <w:pPr>
              <w:rPr>
                <w:b w:val="0"/>
                <w:sz w:val="20"/>
                <w:szCs w:val="20"/>
              </w:rPr>
            </w:pPr>
            <w:r w:rsidDel="00000000" w:rsidR="00000000" w:rsidRPr="00000000">
              <w:rPr>
                <w:rtl w:val="0"/>
              </w:rPr>
            </w:r>
          </w:p>
          <w:p w:rsidR="00000000" w:rsidDel="00000000" w:rsidP="00000000" w:rsidRDefault="00000000" w:rsidRPr="00000000" w14:paraId="0000018B">
            <w:pPr>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8C">
            <w:pPr>
              <w:rPr>
                <w:b w:val="0"/>
                <w:sz w:val="20"/>
                <w:szCs w:val="20"/>
              </w:rPr>
            </w:pPr>
            <w:r w:rsidDel="00000000" w:rsidR="00000000" w:rsidRPr="00000000">
              <w:rPr>
                <w:b w:val="0"/>
                <w:sz w:val="20"/>
                <w:szCs w:val="20"/>
                <w:rtl w:val="0"/>
              </w:rPr>
              <w:t xml:space="preserve">Video</w:t>
            </w:r>
          </w:p>
        </w:tc>
        <w:tc>
          <w:tcPr>
            <w:tcMar>
              <w:top w:w="100.0" w:type="dxa"/>
              <w:left w:w="100.0" w:type="dxa"/>
              <w:bottom w:w="100.0" w:type="dxa"/>
              <w:right w:w="100.0" w:type="dxa"/>
            </w:tcMar>
          </w:tcPr>
          <w:p w:rsidR="00000000" w:rsidDel="00000000" w:rsidP="00000000" w:rsidRDefault="00000000" w:rsidRPr="00000000" w14:paraId="0000018D">
            <w:pPr>
              <w:rPr>
                <w:b w:val="0"/>
                <w:sz w:val="20"/>
                <w:szCs w:val="20"/>
              </w:rPr>
            </w:pPr>
            <w:hyperlink r:id="rId42">
              <w:r w:rsidDel="00000000" w:rsidR="00000000" w:rsidRPr="00000000">
                <w:rPr>
                  <w:b w:val="0"/>
                  <w:color w:val="0000ff"/>
                  <w:sz w:val="20"/>
                  <w:szCs w:val="20"/>
                  <w:u w:val="single"/>
                  <w:rtl w:val="0"/>
                </w:rPr>
                <w:t xml:space="preserve">https://www.youtube.com/watch?v=Lv7XbZtnQ6A</w:t>
              </w:r>
            </w:hyperlink>
            <w:r w:rsidDel="00000000" w:rsidR="00000000" w:rsidRPr="00000000">
              <w:rPr>
                <w:rtl w:val="0"/>
              </w:rPr>
            </w:r>
          </w:p>
          <w:p w:rsidR="00000000" w:rsidDel="00000000" w:rsidP="00000000" w:rsidRDefault="00000000" w:rsidRPr="00000000" w14:paraId="0000018E">
            <w:pPr>
              <w:rPr>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8F">
            <w:pPr>
              <w:rPr>
                <w:sz w:val="20"/>
                <w:szCs w:val="20"/>
              </w:rPr>
            </w:pPr>
            <w:r w:rsidDel="00000000" w:rsidR="00000000" w:rsidRPr="00000000">
              <w:rPr>
                <w:sz w:val="20"/>
                <w:szCs w:val="20"/>
                <w:rtl w:val="0"/>
              </w:rPr>
              <w:t xml:space="preserve">Ingeniería de requisitos</w:t>
            </w:r>
          </w:p>
        </w:tc>
        <w:tc>
          <w:tcPr>
            <w:tcMar>
              <w:top w:w="100.0" w:type="dxa"/>
              <w:left w:w="100.0" w:type="dxa"/>
              <w:bottom w:w="100.0" w:type="dxa"/>
              <w:right w:w="100.0" w:type="dxa"/>
            </w:tcMar>
          </w:tcPr>
          <w:p w:rsidR="00000000" w:rsidDel="00000000" w:rsidP="00000000" w:rsidRDefault="00000000" w:rsidRPr="00000000" w14:paraId="00000190">
            <w:pPr>
              <w:rPr>
                <w:b w:val="0"/>
                <w:sz w:val="20"/>
                <w:szCs w:val="20"/>
              </w:rPr>
            </w:pPr>
            <w:r w:rsidDel="00000000" w:rsidR="00000000" w:rsidRPr="00000000">
              <w:rPr>
                <w:b w:val="0"/>
                <w:sz w:val="20"/>
                <w:szCs w:val="20"/>
                <w:rtl w:val="0"/>
              </w:rPr>
              <w:t xml:space="preserve">Pressman, R. (2010). </w:t>
            </w:r>
            <w:r w:rsidDel="00000000" w:rsidR="00000000" w:rsidRPr="00000000">
              <w:rPr>
                <w:b w:val="0"/>
                <w:i w:val="1"/>
                <w:sz w:val="20"/>
                <w:szCs w:val="20"/>
                <w:rtl w:val="0"/>
              </w:rPr>
              <w:t xml:space="preserve">Ingeniería del software: un enfoque práctico.</w:t>
            </w:r>
            <w:r w:rsidDel="00000000" w:rsidR="00000000" w:rsidRPr="00000000">
              <w:rPr>
                <w:b w:val="0"/>
                <w:sz w:val="20"/>
                <w:szCs w:val="20"/>
                <w:rtl w:val="0"/>
              </w:rPr>
              <w:t xml:space="preserve"> McGraw-Hill. </w:t>
            </w:r>
            <w:hyperlink r:id="rId43">
              <w:r w:rsidDel="00000000" w:rsidR="00000000" w:rsidRPr="00000000">
                <w:rPr>
                  <w:b w:val="0"/>
                  <w:color w:val="0000ff"/>
                  <w:sz w:val="20"/>
                  <w:szCs w:val="20"/>
                  <w:u w:val="single"/>
                  <w:rtl w:val="0"/>
                </w:rPr>
                <w:t xml:space="preserve">https://www-ebooks7-24-com.bdigital.sena.edu.co/?il=686</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1">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92">
            <w:pPr>
              <w:rPr>
                <w:b w:val="0"/>
                <w:sz w:val="20"/>
                <w:szCs w:val="20"/>
              </w:rPr>
            </w:pPr>
            <w:hyperlink r:id="rId44">
              <w:r w:rsidDel="00000000" w:rsidR="00000000" w:rsidRPr="00000000">
                <w:rPr>
                  <w:b w:val="0"/>
                  <w:color w:val="0000ff"/>
                  <w:sz w:val="20"/>
                  <w:szCs w:val="20"/>
                  <w:u w:val="single"/>
                  <w:rtl w:val="0"/>
                </w:rPr>
                <w:t xml:space="preserve">https://www-ebooks7-24-com.bdigital.sena.edu.co/?il=686</w:t>
              </w:r>
            </w:hyperlink>
            <w:r w:rsidDel="00000000" w:rsidR="00000000" w:rsidRPr="00000000">
              <w:rPr>
                <w:rtl w:val="0"/>
              </w:rPr>
            </w:r>
          </w:p>
          <w:p w:rsidR="00000000" w:rsidDel="00000000" w:rsidP="00000000" w:rsidRDefault="00000000" w:rsidRPr="00000000" w14:paraId="00000193">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4">
            <w:pPr>
              <w:rPr>
                <w:sz w:val="20"/>
                <w:szCs w:val="20"/>
              </w:rPr>
            </w:pPr>
            <w:r w:rsidDel="00000000" w:rsidR="00000000" w:rsidRPr="00000000">
              <w:rPr>
                <w:sz w:val="20"/>
                <w:szCs w:val="20"/>
                <w:rtl w:val="0"/>
              </w:rPr>
              <w:t xml:space="preserve">Ingeniería de requisitos</w:t>
            </w:r>
          </w:p>
        </w:tc>
        <w:tc>
          <w:tcPr>
            <w:tcMar>
              <w:top w:w="100.0" w:type="dxa"/>
              <w:left w:w="100.0" w:type="dxa"/>
              <w:bottom w:w="100.0" w:type="dxa"/>
              <w:right w:w="100.0" w:type="dxa"/>
            </w:tcMar>
          </w:tcPr>
          <w:p w:rsidR="00000000" w:rsidDel="00000000" w:rsidP="00000000" w:rsidRDefault="00000000" w:rsidRPr="00000000" w14:paraId="00000195">
            <w:pPr>
              <w:rPr>
                <w:b w:val="0"/>
                <w:sz w:val="20"/>
                <w:szCs w:val="20"/>
              </w:rPr>
            </w:pPr>
            <w:r w:rsidDel="00000000" w:rsidR="00000000" w:rsidRPr="00000000">
              <w:rPr>
                <w:b w:val="0"/>
                <w:sz w:val="20"/>
                <w:szCs w:val="20"/>
                <w:rtl w:val="0"/>
              </w:rPr>
              <w:t xml:space="preserve">Sommerville, I. (2011). </w:t>
            </w:r>
            <w:r w:rsidDel="00000000" w:rsidR="00000000" w:rsidRPr="00000000">
              <w:rPr>
                <w:b w:val="0"/>
                <w:i w:val="1"/>
                <w:sz w:val="20"/>
                <w:szCs w:val="20"/>
                <w:rtl w:val="0"/>
              </w:rPr>
              <w:t xml:space="preserve">Ingeniería de software</w:t>
            </w:r>
            <w:r w:rsidDel="00000000" w:rsidR="00000000" w:rsidRPr="00000000">
              <w:rPr>
                <w:b w:val="0"/>
                <w:sz w:val="20"/>
                <w:szCs w:val="20"/>
                <w:rtl w:val="0"/>
              </w:rPr>
              <w:t xml:space="preserve">. Pearson Educación. </w:t>
            </w:r>
            <w:hyperlink r:id="rId45">
              <w:r w:rsidDel="00000000" w:rsidR="00000000" w:rsidRPr="00000000">
                <w:rPr>
                  <w:b w:val="0"/>
                  <w:color w:val="0000ff"/>
                  <w:sz w:val="20"/>
                  <w:szCs w:val="20"/>
                  <w:u w:val="single"/>
                  <w:rtl w:val="0"/>
                </w:rPr>
                <w:t xml:space="preserve">https://www-ebooks7-24-com.bdigital.sena.edu.co/?il=3313</w:t>
              </w:r>
            </w:hyperlink>
            <w:r w:rsidDel="00000000" w:rsidR="00000000" w:rsidRPr="00000000">
              <w:rPr>
                <w:rtl w:val="0"/>
              </w:rPr>
            </w:r>
          </w:p>
          <w:p w:rsidR="00000000" w:rsidDel="00000000" w:rsidP="00000000" w:rsidRDefault="00000000" w:rsidRPr="00000000" w14:paraId="00000196">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7">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98">
            <w:pPr>
              <w:rPr>
                <w:b w:val="0"/>
                <w:sz w:val="20"/>
                <w:szCs w:val="20"/>
              </w:rPr>
            </w:pPr>
            <w:hyperlink r:id="rId46">
              <w:r w:rsidDel="00000000" w:rsidR="00000000" w:rsidRPr="00000000">
                <w:rPr>
                  <w:b w:val="0"/>
                  <w:color w:val="0000ff"/>
                  <w:sz w:val="20"/>
                  <w:szCs w:val="20"/>
                  <w:u w:val="single"/>
                  <w:rtl w:val="0"/>
                </w:rPr>
                <w:t xml:space="preserve">https://www-ebooks7-24-com.bdigital.sena.edu.co/?il=3313</w:t>
              </w:r>
            </w:hyperlink>
            <w:r w:rsidDel="00000000" w:rsidR="00000000" w:rsidRPr="00000000">
              <w:rPr>
                <w:rtl w:val="0"/>
              </w:rPr>
            </w:r>
          </w:p>
          <w:p w:rsidR="00000000" w:rsidDel="00000000" w:rsidP="00000000" w:rsidRDefault="00000000" w:rsidRPr="00000000" w14:paraId="00000199">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9A">
            <w:pPr>
              <w:rPr>
                <w:sz w:val="20"/>
                <w:szCs w:val="20"/>
              </w:rPr>
            </w:pPr>
            <w:r w:rsidDel="00000000" w:rsidR="00000000" w:rsidRPr="00000000">
              <w:rPr>
                <w:sz w:val="20"/>
                <w:szCs w:val="20"/>
                <w:rtl w:val="0"/>
              </w:rPr>
              <w:t xml:space="preserve">Informe de requisitos</w:t>
            </w:r>
          </w:p>
        </w:tc>
        <w:tc>
          <w:tcPr>
            <w:tcMar>
              <w:top w:w="100.0" w:type="dxa"/>
              <w:left w:w="100.0" w:type="dxa"/>
              <w:bottom w:w="100.0" w:type="dxa"/>
              <w:right w:w="100.0" w:type="dxa"/>
            </w:tcMar>
          </w:tcPr>
          <w:p w:rsidR="00000000" w:rsidDel="00000000" w:rsidP="00000000" w:rsidRDefault="00000000" w:rsidRPr="00000000" w14:paraId="0000019B">
            <w:pPr>
              <w:rPr>
                <w:b w:val="0"/>
                <w:sz w:val="20"/>
                <w:szCs w:val="20"/>
              </w:rPr>
            </w:pPr>
            <w:r w:rsidDel="00000000" w:rsidR="00000000" w:rsidRPr="00000000">
              <w:rPr>
                <w:b w:val="0"/>
                <w:sz w:val="20"/>
                <w:szCs w:val="20"/>
                <w:rtl w:val="0"/>
              </w:rPr>
              <w:t xml:space="preserve">Heras del Dedo, R. y Álvarez, A. (2017). </w:t>
            </w:r>
            <w:r w:rsidDel="00000000" w:rsidR="00000000" w:rsidRPr="00000000">
              <w:rPr>
                <w:b w:val="0"/>
                <w:i w:val="1"/>
                <w:sz w:val="20"/>
                <w:szCs w:val="20"/>
                <w:rtl w:val="0"/>
              </w:rPr>
              <w:t xml:space="preserve">Métodos ágiles: Scrum, Kanban, Lean</w:t>
            </w:r>
            <w:r w:rsidDel="00000000" w:rsidR="00000000" w:rsidRPr="00000000">
              <w:rPr>
                <w:b w:val="0"/>
                <w:sz w:val="20"/>
                <w:szCs w:val="20"/>
                <w:rtl w:val="0"/>
              </w:rPr>
              <w:t xml:space="preserve">. Difusora Larousse - Anaya Multimedia. </w:t>
            </w:r>
            <w:hyperlink r:id="rId47">
              <w:r w:rsidDel="00000000" w:rsidR="00000000" w:rsidRPr="00000000">
                <w:rPr>
                  <w:b w:val="0"/>
                  <w:color w:val="0000ff"/>
                  <w:sz w:val="20"/>
                  <w:szCs w:val="20"/>
                  <w:u w:val="single"/>
                  <w:rtl w:val="0"/>
                </w:rPr>
                <w:t xml:space="preserve">https://elibro-net.bdigital.sena.edu.co/es/lc/senavirtual/titulos/122933</w:t>
              </w:r>
            </w:hyperlink>
            <w:r w:rsidDel="00000000" w:rsidR="00000000" w:rsidRPr="00000000">
              <w:rPr>
                <w:rtl w:val="0"/>
              </w:rPr>
            </w:r>
          </w:p>
          <w:p w:rsidR="00000000" w:rsidDel="00000000" w:rsidP="00000000" w:rsidRDefault="00000000" w:rsidRPr="00000000" w14:paraId="0000019C">
            <w:pPr>
              <w:rPr>
                <w:b w:val="0"/>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9D">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9E">
            <w:pPr>
              <w:rPr>
                <w:b w:val="0"/>
                <w:sz w:val="20"/>
                <w:szCs w:val="20"/>
              </w:rPr>
            </w:pPr>
            <w:hyperlink r:id="rId48">
              <w:r w:rsidDel="00000000" w:rsidR="00000000" w:rsidRPr="00000000">
                <w:rPr>
                  <w:b w:val="0"/>
                  <w:color w:val="0000ff"/>
                  <w:sz w:val="20"/>
                  <w:szCs w:val="20"/>
                  <w:u w:val="single"/>
                  <w:rtl w:val="0"/>
                </w:rPr>
                <w:t xml:space="preserve">https://elibro-net.bdigital.sena.edu.co/es/lc/senavirtual/titulos/122933</w:t>
              </w:r>
            </w:hyperlink>
            <w:r w:rsidDel="00000000" w:rsidR="00000000" w:rsidRPr="00000000">
              <w:rPr>
                <w:rtl w:val="0"/>
              </w:rPr>
            </w:r>
          </w:p>
          <w:p w:rsidR="00000000" w:rsidDel="00000000" w:rsidP="00000000" w:rsidRDefault="00000000" w:rsidRPr="00000000" w14:paraId="0000019F">
            <w:pPr>
              <w:rPr>
                <w:b w:val="0"/>
                <w:sz w:val="20"/>
                <w:szCs w:val="20"/>
              </w:rPr>
            </w:pPr>
            <w:r w:rsidDel="00000000" w:rsidR="00000000" w:rsidRPr="00000000">
              <w:rPr>
                <w:rtl w:val="0"/>
              </w:rPr>
            </w:r>
          </w:p>
        </w:tc>
      </w:tr>
      <w:tr>
        <w:trPr>
          <w:cantSplit w:val="0"/>
          <w:trHeight w:val="182" w:hRule="atLeast"/>
          <w:tblHeader w:val="0"/>
        </w:trPr>
        <w:tc>
          <w:tcPr>
            <w:tcMar>
              <w:top w:w="100.0" w:type="dxa"/>
              <w:left w:w="100.0" w:type="dxa"/>
              <w:bottom w:w="100.0" w:type="dxa"/>
              <w:right w:w="100.0" w:type="dxa"/>
            </w:tcMar>
          </w:tcPr>
          <w:p w:rsidR="00000000" w:rsidDel="00000000" w:rsidP="00000000" w:rsidRDefault="00000000" w:rsidRPr="00000000" w14:paraId="000001A0">
            <w:pPr>
              <w:rPr>
                <w:sz w:val="20"/>
                <w:szCs w:val="20"/>
              </w:rPr>
            </w:pPr>
            <w:r w:rsidDel="00000000" w:rsidR="00000000" w:rsidRPr="00000000">
              <w:rPr>
                <w:sz w:val="20"/>
                <w:szCs w:val="20"/>
                <w:rtl w:val="0"/>
              </w:rPr>
              <w:t xml:space="preserve">Buenas prácticas de documentación</w:t>
            </w:r>
          </w:p>
        </w:tc>
        <w:tc>
          <w:tcPr>
            <w:tcMar>
              <w:top w:w="100.0" w:type="dxa"/>
              <w:left w:w="100.0" w:type="dxa"/>
              <w:bottom w:w="100.0" w:type="dxa"/>
              <w:right w:w="100.0" w:type="dxa"/>
            </w:tcMar>
          </w:tcPr>
          <w:p w:rsidR="00000000" w:rsidDel="00000000" w:rsidP="00000000" w:rsidRDefault="00000000" w:rsidRPr="00000000" w14:paraId="000001A1">
            <w:pPr>
              <w:rPr>
                <w:b w:val="0"/>
                <w:sz w:val="20"/>
                <w:szCs w:val="20"/>
              </w:rPr>
            </w:pPr>
            <w:r w:rsidDel="00000000" w:rsidR="00000000" w:rsidRPr="00000000">
              <w:rPr>
                <w:b w:val="0"/>
                <w:sz w:val="20"/>
                <w:szCs w:val="20"/>
                <w:rtl w:val="0"/>
              </w:rPr>
              <w:t xml:space="preserve">Paba, C., Paba, Z. &amp; Vega, D. (2021). </w:t>
            </w:r>
            <w:r w:rsidDel="00000000" w:rsidR="00000000" w:rsidRPr="00000000">
              <w:rPr>
                <w:b w:val="0"/>
                <w:i w:val="1"/>
                <w:sz w:val="20"/>
                <w:szCs w:val="20"/>
                <w:rtl w:val="0"/>
              </w:rPr>
              <w:t xml:space="preserve">Normas para la presentación de informes de investigación y artículos científicos. </w:t>
            </w:r>
            <w:r w:rsidDel="00000000" w:rsidR="00000000" w:rsidRPr="00000000">
              <w:rPr>
                <w:b w:val="0"/>
                <w:sz w:val="20"/>
                <w:szCs w:val="20"/>
                <w:rtl w:val="0"/>
              </w:rPr>
              <w:t xml:space="preserve">Incluye citas y referencias </w:t>
            </w:r>
            <w:r w:rsidDel="00000000" w:rsidR="00000000" w:rsidRPr="00000000">
              <w:rPr>
                <w:b w:val="0"/>
                <w:i w:val="1"/>
                <w:sz w:val="20"/>
                <w:szCs w:val="20"/>
                <w:rtl w:val="0"/>
              </w:rPr>
              <w:t xml:space="preserve">bibliográficas según las Normas APA de la 7.ª edición</w:t>
            </w:r>
            <w:r w:rsidDel="00000000" w:rsidR="00000000" w:rsidRPr="00000000">
              <w:rPr>
                <w:b w:val="0"/>
                <w:sz w:val="20"/>
                <w:szCs w:val="20"/>
                <w:rtl w:val="0"/>
              </w:rPr>
              <w:t xml:space="preserve">. Editorial Unimagdalena. </w:t>
            </w:r>
            <w:hyperlink r:id="rId49">
              <w:r w:rsidDel="00000000" w:rsidR="00000000" w:rsidRPr="00000000">
                <w:rPr>
                  <w:b w:val="0"/>
                  <w:color w:val="0000ff"/>
                  <w:sz w:val="20"/>
                  <w:szCs w:val="20"/>
                  <w:u w:val="single"/>
                  <w:rtl w:val="0"/>
                </w:rPr>
                <w:t xml:space="preserve">https://elibro-net.bdigital.sena.edu.co/es/lc/senavirtual/titulos/210923</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2">
            <w:pPr>
              <w:rPr>
                <w:b w:val="0"/>
                <w:sz w:val="20"/>
                <w:szCs w:val="20"/>
              </w:rPr>
            </w:pPr>
            <w:r w:rsidDel="00000000" w:rsidR="00000000" w:rsidRPr="00000000">
              <w:rPr>
                <w:b w:val="0"/>
                <w:sz w:val="20"/>
                <w:szCs w:val="20"/>
                <w:rtl w:val="0"/>
              </w:rPr>
              <w:t xml:space="preserve">Libro</w:t>
            </w:r>
          </w:p>
        </w:tc>
        <w:tc>
          <w:tcPr>
            <w:tcMar>
              <w:top w:w="100.0" w:type="dxa"/>
              <w:left w:w="100.0" w:type="dxa"/>
              <w:bottom w:w="100.0" w:type="dxa"/>
              <w:right w:w="100.0" w:type="dxa"/>
            </w:tcMar>
          </w:tcPr>
          <w:p w:rsidR="00000000" w:rsidDel="00000000" w:rsidP="00000000" w:rsidRDefault="00000000" w:rsidRPr="00000000" w14:paraId="000001A3">
            <w:pPr>
              <w:rPr>
                <w:b w:val="0"/>
                <w:color w:val="0000ff"/>
                <w:sz w:val="20"/>
                <w:szCs w:val="20"/>
                <w:u w:val="single"/>
              </w:rPr>
            </w:pPr>
            <w:hyperlink r:id="rId50">
              <w:r w:rsidDel="00000000" w:rsidR="00000000" w:rsidRPr="00000000">
                <w:rPr>
                  <w:b w:val="0"/>
                  <w:color w:val="0000ff"/>
                  <w:sz w:val="20"/>
                  <w:szCs w:val="20"/>
                  <w:u w:val="single"/>
                  <w:rtl w:val="0"/>
                </w:rPr>
                <w:t xml:space="preserve">https://elibro-net.bdigital.sena.edu.co/es/lc/senavirtual/titulos/210923</w:t>
              </w:r>
            </w:hyperlink>
            <w:r w:rsidDel="00000000" w:rsidR="00000000" w:rsidRPr="00000000">
              <w:rPr>
                <w:rtl w:val="0"/>
              </w:rPr>
            </w:r>
          </w:p>
          <w:p w:rsidR="00000000" w:rsidDel="00000000" w:rsidP="00000000" w:rsidRDefault="00000000" w:rsidRPr="00000000" w14:paraId="000001A4">
            <w:pPr>
              <w:rPr>
                <w:b w:val="0"/>
                <w:sz w:val="20"/>
                <w:szCs w:val="20"/>
              </w:rPr>
            </w:pPr>
            <w:r w:rsidDel="00000000" w:rsidR="00000000" w:rsidRPr="00000000">
              <w:rPr>
                <w:rtl w:val="0"/>
              </w:rPr>
            </w:r>
          </w:p>
        </w:tc>
      </w:tr>
    </w:tbl>
    <w:p w:rsidR="00000000" w:rsidDel="00000000" w:rsidP="00000000" w:rsidRDefault="00000000" w:rsidRPr="00000000" w14:paraId="000001A5">
      <w:pPr>
        <w:spacing w:line="240" w:lineRule="auto"/>
        <w:rPr>
          <w:sz w:val="20"/>
          <w:szCs w:val="20"/>
        </w:rPr>
      </w:pPr>
      <w:r w:rsidDel="00000000" w:rsidR="00000000" w:rsidRPr="00000000">
        <w:rPr>
          <w:rtl w:val="0"/>
        </w:rPr>
      </w:r>
    </w:p>
    <w:p w:rsidR="00000000" w:rsidDel="00000000" w:rsidP="00000000" w:rsidRDefault="00000000" w:rsidRPr="00000000" w14:paraId="000001A6">
      <w:pPr>
        <w:rPr>
          <w:sz w:val="20"/>
          <w:szCs w:val="20"/>
        </w:rPr>
      </w:pPr>
      <w:r w:rsidDel="00000000" w:rsidR="00000000" w:rsidRPr="00000000">
        <w:rPr>
          <w:rtl w:val="0"/>
        </w:rPr>
      </w:r>
    </w:p>
    <w:p w:rsidR="00000000" w:rsidDel="00000000" w:rsidP="00000000" w:rsidRDefault="00000000" w:rsidRPr="00000000" w14:paraId="000001A7">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GLOSARIO</w:t>
      </w:r>
    </w:p>
    <w:p w:rsidR="00000000" w:rsidDel="00000000" w:rsidP="00000000" w:rsidRDefault="00000000" w:rsidRPr="00000000" w14:paraId="000001A8">
      <w:pPr>
        <w:pBdr>
          <w:top w:space="0" w:sz="0" w:val="nil"/>
          <w:left w:space="0" w:sz="0" w:val="nil"/>
          <w:bottom w:space="0" w:sz="0" w:val="nil"/>
          <w:right w:space="0" w:sz="0" w:val="nil"/>
          <w:between w:space="0" w:sz="0" w:val="nil"/>
        </w:pBdr>
        <w:jc w:val="both"/>
        <w:rPr>
          <w:color w:val="000000"/>
          <w:sz w:val="20"/>
          <w:szCs w:val="20"/>
        </w:rPr>
      </w:pPr>
      <w:r w:rsidDel="00000000" w:rsidR="00000000" w:rsidRPr="00000000">
        <w:rPr>
          <w:rtl w:val="0"/>
        </w:rPr>
      </w:r>
    </w:p>
    <w:tbl>
      <w:tblPr>
        <w:tblStyle w:val="Table12"/>
        <w:tblW w:w="9962.0" w:type="dxa"/>
        <w:jc w:val="left"/>
        <w:tblInd w:w="-10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7840"/>
        <w:tblGridChange w:id="0">
          <w:tblGrid>
            <w:gridCol w:w="2122"/>
            <w:gridCol w:w="7840"/>
          </w:tblGrid>
        </w:tblGridChange>
      </w:tblGrid>
      <w:tr>
        <w:trPr>
          <w:cantSplit w:val="0"/>
          <w:trHeight w:val="214" w:hRule="atLeast"/>
          <w:tblHeader w:val="0"/>
        </w:trPr>
        <w:tc>
          <w:tcPr>
            <w:shd w:fill="f9cb9c" w:val="clear"/>
            <w:tcMar>
              <w:top w:w="100.0" w:type="dxa"/>
              <w:left w:w="100.0" w:type="dxa"/>
              <w:bottom w:w="100.0" w:type="dxa"/>
              <w:right w:w="100.0" w:type="dxa"/>
            </w:tcMar>
          </w:tcPr>
          <w:p w:rsidR="00000000" w:rsidDel="00000000" w:rsidP="00000000" w:rsidRDefault="00000000" w:rsidRPr="00000000" w14:paraId="000001A9">
            <w:pPr>
              <w:jc w:val="center"/>
              <w:rPr>
                <w:color w:val="000000"/>
                <w:sz w:val="20"/>
                <w:szCs w:val="20"/>
              </w:rPr>
            </w:pPr>
            <w:r w:rsidDel="00000000" w:rsidR="00000000" w:rsidRPr="00000000">
              <w:rPr>
                <w:sz w:val="20"/>
                <w:szCs w:val="20"/>
                <w:rtl w:val="0"/>
              </w:rPr>
              <w:t xml:space="preserve">TÉRMINO</w:t>
            </w:r>
            <w:r w:rsidDel="00000000" w:rsidR="00000000" w:rsidRPr="00000000">
              <w:rPr>
                <w:rtl w:val="0"/>
              </w:rPr>
            </w:r>
          </w:p>
        </w:tc>
        <w:tc>
          <w:tcPr>
            <w:shd w:fill="f9cb9c" w:val="clear"/>
            <w:tcMar>
              <w:top w:w="100.0" w:type="dxa"/>
              <w:left w:w="100.0" w:type="dxa"/>
              <w:bottom w:w="100.0" w:type="dxa"/>
              <w:right w:w="100.0" w:type="dxa"/>
            </w:tcMar>
          </w:tcPr>
          <w:p w:rsidR="00000000" w:rsidDel="00000000" w:rsidP="00000000" w:rsidRDefault="00000000" w:rsidRPr="00000000" w14:paraId="000001AA">
            <w:pPr>
              <w:jc w:val="center"/>
              <w:rPr>
                <w:color w:val="000000"/>
                <w:sz w:val="20"/>
                <w:szCs w:val="20"/>
              </w:rPr>
            </w:pPr>
            <w:r w:rsidDel="00000000" w:rsidR="00000000" w:rsidRPr="00000000">
              <w:rPr>
                <w:color w:val="000000"/>
                <w:sz w:val="20"/>
                <w:szCs w:val="20"/>
                <w:rtl w:val="0"/>
              </w:rPr>
              <w:t xml:space="preserve">SIGNIFICADO</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B">
            <w:pPr>
              <w:jc w:val="both"/>
              <w:rPr>
                <w:color w:val="000000"/>
                <w:sz w:val="20"/>
                <w:szCs w:val="20"/>
              </w:rPr>
            </w:pPr>
            <w:r w:rsidDel="00000000" w:rsidR="00000000" w:rsidRPr="00000000">
              <w:rPr>
                <w:sz w:val="20"/>
                <w:szCs w:val="20"/>
                <w:rtl w:val="0"/>
              </w:rPr>
              <w:t xml:space="preserve">Ágil</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C">
            <w:pPr>
              <w:jc w:val="both"/>
              <w:rPr>
                <w:b w:val="0"/>
                <w:color w:val="000000"/>
                <w:sz w:val="20"/>
                <w:szCs w:val="20"/>
              </w:rPr>
            </w:pPr>
            <w:r w:rsidDel="00000000" w:rsidR="00000000" w:rsidRPr="00000000">
              <w:rPr>
                <w:b w:val="0"/>
                <w:sz w:val="20"/>
                <w:szCs w:val="20"/>
                <w:rtl w:val="0"/>
              </w:rPr>
              <w:t xml:space="preserve">Comprende un conjunto de tareas o acciones que se utilizan para producir y mantener productos, así como para lograr los objetivos del proceso. La actividad incluye los procedimientos, los estándares, las políticas y los objetivos para crear y modificar un conjunto de productos de trabajo.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D">
            <w:pPr>
              <w:jc w:val="both"/>
              <w:rPr>
                <w:sz w:val="20"/>
                <w:szCs w:val="20"/>
              </w:rPr>
            </w:pPr>
            <w:r w:rsidDel="00000000" w:rsidR="00000000" w:rsidRPr="00000000">
              <w:rPr>
                <w:color w:val="000000"/>
                <w:sz w:val="20"/>
                <w:szCs w:val="20"/>
                <w:rtl w:val="0"/>
              </w:rPr>
              <w:t xml:space="preserve">Capa de red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AE">
            <w:pPr>
              <w:jc w:val="both"/>
              <w:rPr>
                <w:b w:val="0"/>
                <w:sz w:val="20"/>
                <w:szCs w:val="20"/>
              </w:rPr>
            </w:pPr>
            <w:r w:rsidDel="00000000" w:rsidR="00000000" w:rsidRPr="00000000">
              <w:rPr>
                <w:b w:val="0"/>
                <w:color w:val="000000"/>
                <w:sz w:val="20"/>
                <w:szCs w:val="20"/>
                <w:rtl w:val="0"/>
              </w:rPr>
              <w:t xml:space="preserve">Es la capa tres en del modelo OSI, se encarga de permitir la conexión entre dispositivos que están ubicados en redes diferentes. Es la capa de direccionamiento.</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AF">
            <w:pPr>
              <w:jc w:val="both"/>
              <w:rPr>
                <w:sz w:val="20"/>
                <w:szCs w:val="20"/>
              </w:rPr>
            </w:pPr>
            <w:r w:rsidDel="00000000" w:rsidR="00000000" w:rsidRPr="00000000">
              <w:rPr>
                <w:sz w:val="20"/>
                <w:szCs w:val="20"/>
                <w:rtl w:val="0"/>
              </w:rPr>
              <w:t xml:space="preserve">Ciclo de vida </w:t>
            </w:r>
            <w:r w:rsidDel="00000000" w:rsidR="00000000" w:rsidRPr="00000000">
              <w:rPr>
                <w:i w:val="1"/>
                <w:sz w:val="20"/>
                <w:szCs w:val="20"/>
                <w:rtl w:val="0"/>
              </w:rPr>
              <w:t xml:space="preserve">software</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0">
            <w:pPr>
              <w:jc w:val="both"/>
              <w:rPr>
                <w:b w:val="0"/>
                <w:sz w:val="20"/>
                <w:szCs w:val="20"/>
              </w:rPr>
            </w:pPr>
            <w:r w:rsidDel="00000000" w:rsidR="00000000" w:rsidRPr="00000000">
              <w:rPr>
                <w:b w:val="0"/>
                <w:sz w:val="20"/>
                <w:szCs w:val="20"/>
                <w:rtl w:val="0"/>
              </w:rPr>
              <w:t xml:space="preserve">Aplicación de metodologías para el desarrollo del sistema</w:t>
            </w:r>
            <w:r w:rsidDel="00000000" w:rsidR="00000000" w:rsidRPr="00000000">
              <w:rPr>
                <w:b w:val="0"/>
                <w:i w:val="1"/>
                <w:sz w:val="20"/>
                <w:szCs w:val="20"/>
                <w:rtl w:val="0"/>
              </w:rPr>
              <w:t xml:space="preserve"> software</w:t>
            </w:r>
            <w:r w:rsidDel="00000000" w:rsidR="00000000" w:rsidRPr="00000000">
              <w:rPr>
                <w:b w:val="0"/>
                <w:sz w:val="20"/>
                <w:szCs w:val="20"/>
                <w:rtl w:val="0"/>
              </w:rPr>
              <w:t xml:space="preserve"> (AECC, 1986).</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1">
            <w:pPr>
              <w:jc w:val="both"/>
              <w:rPr>
                <w:sz w:val="20"/>
                <w:szCs w:val="20"/>
              </w:rPr>
            </w:pPr>
            <w:r w:rsidDel="00000000" w:rsidR="00000000" w:rsidRPr="00000000">
              <w:rPr>
                <w:sz w:val="20"/>
                <w:szCs w:val="20"/>
                <w:rtl w:val="0"/>
              </w:rPr>
              <w:t xml:space="preserve">Método</w:t>
            </w:r>
          </w:p>
        </w:tc>
        <w:tc>
          <w:tcPr>
            <w:tcMar>
              <w:top w:w="100.0" w:type="dxa"/>
              <w:left w:w="100.0" w:type="dxa"/>
              <w:bottom w:w="100.0" w:type="dxa"/>
              <w:right w:w="100.0" w:type="dxa"/>
            </w:tcMar>
          </w:tcPr>
          <w:p w:rsidR="00000000" w:rsidDel="00000000" w:rsidP="00000000" w:rsidRDefault="00000000" w:rsidRPr="00000000" w14:paraId="000001B2">
            <w:pPr>
              <w:jc w:val="both"/>
              <w:rPr>
                <w:b w:val="0"/>
                <w:sz w:val="20"/>
                <w:szCs w:val="20"/>
              </w:rPr>
            </w:pPr>
            <w:r w:rsidDel="00000000" w:rsidR="00000000" w:rsidRPr="00000000">
              <w:rPr>
                <w:b w:val="0"/>
                <w:sz w:val="20"/>
                <w:szCs w:val="20"/>
                <w:rtl w:val="0"/>
              </w:rPr>
              <w:t xml:space="preserve">Indica cómo construir técnicamente el </w:t>
            </w:r>
            <w:r w:rsidDel="00000000" w:rsidR="00000000" w:rsidRPr="00000000">
              <w:rPr>
                <w:b w:val="0"/>
                <w:i w:val="1"/>
                <w:sz w:val="20"/>
                <w:szCs w:val="20"/>
                <w:rtl w:val="0"/>
              </w:rPr>
              <w:t xml:space="preserve">software</w:t>
            </w:r>
            <w:r w:rsidDel="00000000" w:rsidR="00000000" w:rsidRPr="00000000">
              <w:rPr>
                <w:b w:val="0"/>
                <w:sz w:val="20"/>
                <w:szCs w:val="20"/>
                <w:rtl w:val="0"/>
              </w:rPr>
              <w:t xml:space="preserve">. Se incluyen técnicas de modelado y otras técnicas descriptivas.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3">
            <w:pPr>
              <w:jc w:val="both"/>
              <w:rPr>
                <w:sz w:val="20"/>
                <w:szCs w:val="20"/>
              </w:rPr>
            </w:pPr>
            <w:r w:rsidDel="00000000" w:rsidR="00000000" w:rsidRPr="00000000">
              <w:rPr>
                <w:sz w:val="20"/>
                <w:szCs w:val="20"/>
                <w:rtl w:val="0"/>
              </w:rPr>
              <w:t xml:space="preserve">Metodología</w:t>
            </w:r>
          </w:p>
        </w:tc>
        <w:tc>
          <w:tcPr>
            <w:tcMar>
              <w:top w:w="100.0" w:type="dxa"/>
              <w:left w:w="100.0" w:type="dxa"/>
              <w:bottom w:w="100.0" w:type="dxa"/>
              <w:right w:w="100.0" w:type="dxa"/>
            </w:tcMar>
          </w:tcPr>
          <w:p w:rsidR="00000000" w:rsidDel="00000000" w:rsidP="00000000" w:rsidRDefault="00000000" w:rsidRPr="00000000" w14:paraId="000001B4">
            <w:pPr>
              <w:jc w:val="both"/>
              <w:rPr>
                <w:b w:val="0"/>
                <w:sz w:val="20"/>
                <w:szCs w:val="20"/>
              </w:rPr>
            </w:pPr>
            <w:r w:rsidDel="00000000" w:rsidR="00000000" w:rsidRPr="00000000">
              <w:rPr>
                <w:b w:val="0"/>
                <w:sz w:val="20"/>
                <w:szCs w:val="20"/>
                <w:rtl w:val="0"/>
              </w:rPr>
              <w:t xml:space="preserve">Colección de métodos para resolver un tipo de problemas.</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5">
            <w:pPr>
              <w:jc w:val="both"/>
              <w:rPr>
                <w:b w:val="0"/>
                <w:color w:val="000000"/>
                <w:sz w:val="20"/>
                <w:szCs w:val="20"/>
              </w:rPr>
            </w:pPr>
            <w:r w:rsidDel="00000000" w:rsidR="00000000" w:rsidRPr="00000000">
              <w:rPr>
                <w:color w:val="000000"/>
                <w:sz w:val="20"/>
                <w:szCs w:val="20"/>
                <w:rtl w:val="0"/>
              </w:rPr>
              <w:t xml:space="preserve">Protocolo de comunicación</w:t>
            </w:r>
            <w:r w:rsidDel="00000000" w:rsidR="00000000" w:rsidRPr="00000000">
              <w:rPr>
                <w:rtl w:val="0"/>
              </w:rPr>
            </w:r>
          </w:p>
          <w:p w:rsidR="00000000" w:rsidDel="00000000" w:rsidP="00000000" w:rsidRDefault="00000000" w:rsidRPr="00000000" w14:paraId="000001B6">
            <w:pPr>
              <w:jc w:val="both"/>
              <w:rPr>
                <w:sz w:val="20"/>
                <w:szCs w:val="20"/>
              </w:rPr>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1B7">
            <w:pPr>
              <w:jc w:val="both"/>
              <w:rPr>
                <w:b w:val="0"/>
                <w:sz w:val="20"/>
                <w:szCs w:val="20"/>
              </w:rPr>
            </w:pPr>
            <w:r w:rsidDel="00000000" w:rsidR="00000000" w:rsidRPr="00000000">
              <w:rPr>
                <w:b w:val="0"/>
                <w:color w:val="000000"/>
                <w:sz w:val="20"/>
                <w:szCs w:val="20"/>
                <w:rtl w:val="0"/>
              </w:rPr>
              <w:t xml:space="preserve">Conjunto de reglas que permiten la comunicación entre dos o más nodos en servicios específicos. En telemática los protocolos más usados son HTTP, FTP, SMTP, DNS, etc.</w:t>
            </w:r>
            <w:r w:rsidDel="00000000" w:rsidR="00000000" w:rsidRPr="00000000">
              <w:rPr>
                <w:rtl w:val="0"/>
              </w:rPr>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8">
            <w:pPr>
              <w:jc w:val="both"/>
              <w:rPr>
                <w:sz w:val="20"/>
                <w:szCs w:val="20"/>
              </w:rPr>
            </w:pPr>
            <w:r w:rsidDel="00000000" w:rsidR="00000000" w:rsidRPr="00000000">
              <w:rPr>
                <w:sz w:val="20"/>
                <w:szCs w:val="20"/>
                <w:rtl w:val="0"/>
              </w:rPr>
              <w:t xml:space="preserve">Requerimiento</w:t>
            </w:r>
          </w:p>
        </w:tc>
        <w:tc>
          <w:tcPr>
            <w:tcMar>
              <w:top w:w="100.0" w:type="dxa"/>
              <w:left w:w="100.0" w:type="dxa"/>
              <w:bottom w:w="100.0" w:type="dxa"/>
              <w:right w:w="100.0" w:type="dxa"/>
            </w:tcMar>
          </w:tcPr>
          <w:p w:rsidR="00000000" w:rsidDel="00000000" w:rsidP="00000000" w:rsidRDefault="00000000" w:rsidRPr="00000000" w14:paraId="000001B9">
            <w:pPr>
              <w:jc w:val="both"/>
              <w:rPr>
                <w:b w:val="0"/>
                <w:sz w:val="20"/>
                <w:szCs w:val="20"/>
              </w:rPr>
            </w:pPr>
            <w:r w:rsidDel="00000000" w:rsidR="00000000" w:rsidRPr="00000000">
              <w:rPr>
                <w:b w:val="0"/>
                <w:sz w:val="20"/>
                <w:szCs w:val="20"/>
                <w:rtl w:val="0"/>
              </w:rPr>
              <w:t xml:space="preserve">Se refiere a la petición que se hace de algo que se solicita.</w:t>
            </w:r>
          </w:p>
        </w:tc>
      </w:tr>
      <w:tr>
        <w:trPr>
          <w:cantSplit w:val="0"/>
          <w:trHeight w:val="253" w:hRule="atLeast"/>
          <w:tblHeader w:val="0"/>
        </w:trPr>
        <w:tc>
          <w:tcPr>
            <w:tcMar>
              <w:top w:w="100.0" w:type="dxa"/>
              <w:left w:w="100.0" w:type="dxa"/>
              <w:bottom w:w="100.0" w:type="dxa"/>
              <w:right w:w="100.0" w:type="dxa"/>
            </w:tcMar>
          </w:tcPr>
          <w:p w:rsidR="00000000" w:rsidDel="00000000" w:rsidP="00000000" w:rsidRDefault="00000000" w:rsidRPr="00000000" w14:paraId="000001BA">
            <w:pPr>
              <w:jc w:val="both"/>
              <w:rPr>
                <w:sz w:val="20"/>
                <w:szCs w:val="20"/>
              </w:rPr>
            </w:pPr>
            <w:r w:rsidDel="00000000" w:rsidR="00000000" w:rsidRPr="00000000">
              <w:rPr>
                <w:sz w:val="20"/>
                <w:szCs w:val="20"/>
                <w:rtl w:val="0"/>
              </w:rPr>
              <w:t xml:space="preserve">Requisito</w:t>
            </w:r>
          </w:p>
        </w:tc>
        <w:tc>
          <w:tcPr>
            <w:tcMar>
              <w:top w:w="100.0" w:type="dxa"/>
              <w:left w:w="100.0" w:type="dxa"/>
              <w:bottom w:w="100.0" w:type="dxa"/>
              <w:right w:w="100.0" w:type="dxa"/>
            </w:tcMar>
          </w:tcPr>
          <w:p w:rsidR="00000000" w:rsidDel="00000000" w:rsidP="00000000" w:rsidRDefault="00000000" w:rsidRPr="00000000" w14:paraId="000001BB">
            <w:pPr>
              <w:jc w:val="both"/>
              <w:rPr>
                <w:b w:val="0"/>
                <w:sz w:val="20"/>
                <w:szCs w:val="20"/>
              </w:rPr>
            </w:pPr>
            <w:r w:rsidDel="00000000" w:rsidR="00000000" w:rsidRPr="00000000">
              <w:rPr>
                <w:b w:val="0"/>
                <w:sz w:val="20"/>
                <w:szCs w:val="20"/>
                <w:rtl w:val="0"/>
              </w:rPr>
              <w:t xml:space="preserve">Condición que debe cumplir algo, en general el requisito cumple con lo que se necesita con el requerimiento.</w:t>
            </w:r>
          </w:p>
        </w:tc>
      </w:tr>
    </w:tbl>
    <w:p w:rsidR="00000000" w:rsidDel="00000000" w:rsidP="00000000" w:rsidRDefault="00000000" w:rsidRPr="00000000" w14:paraId="000001BC">
      <w:pPr>
        <w:rPr>
          <w:sz w:val="20"/>
          <w:szCs w:val="20"/>
        </w:rPr>
      </w:pPr>
      <w:r w:rsidDel="00000000" w:rsidR="00000000" w:rsidRPr="00000000">
        <w:rPr>
          <w:rtl w:val="0"/>
        </w:rPr>
      </w:r>
    </w:p>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REFERENCIAS BIBLIOGRÁFICAS </w:t>
      </w:r>
    </w:p>
    <w:p w:rsidR="00000000" w:rsidDel="00000000" w:rsidP="00000000" w:rsidRDefault="00000000" w:rsidRPr="00000000" w14:paraId="000001BF">
      <w:pPr>
        <w:rPr>
          <w:color w:val="808080"/>
          <w:sz w:val="20"/>
          <w:szCs w:val="20"/>
        </w:rPr>
      </w:pPr>
      <w:r w:rsidDel="00000000" w:rsidR="00000000" w:rsidRPr="00000000">
        <w:rPr>
          <w:rtl w:val="0"/>
        </w:rPr>
      </w:r>
    </w:p>
    <w:p w:rsidR="00000000" w:rsidDel="00000000" w:rsidP="00000000" w:rsidRDefault="00000000" w:rsidRPr="00000000" w14:paraId="000001C0">
      <w:pPr>
        <w:spacing w:after="240" w:line="240" w:lineRule="auto"/>
        <w:jc w:val="both"/>
        <w:rPr>
          <w:sz w:val="20"/>
          <w:szCs w:val="20"/>
        </w:rPr>
      </w:pPr>
      <w:r w:rsidDel="00000000" w:rsidR="00000000" w:rsidRPr="00000000">
        <w:rPr>
          <w:sz w:val="20"/>
          <w:szCs w:val="20"/>
          <w:rtl w:val="0"/>
        </w:rPr>
        <w:t xml:space="preserve">Boehm, B. (1979). A Spiral Model of Software Development and Enhancement. </w:t>
      </w:r>
      <w:r w:rsidDel="00000000" w:rsidR="00000000" w:rsidRPr="00000000">
        <w:rPr>
          <w:i w:val="1"/>
          <w:sz w:val="20"/>
          <w:szCs w:val="20"/>
          <w:rtl w:val="0"/>
        </w:rPr>
        <w:t xml:space="preserve">ACM Software Engineering Notes, 11</w:t>
      </w:r>
      <w:r w:rsidDel="00000000" w:rsidR="00000000" w:rsidRPr="00000000">
        <w:rPr>
          <w:sz w:val="20"/>
          <w:szCs w:val="20"/>
          <w:rtl w:val="0"/>
        </w:rPr>
        <w:t xml:space="preserve">(4), 22-42. </w:t>
      </w:r>
    </w:p>
    <w:p w:rsidR="00000000" w:rsidDel="00000000" w:rsidP="00000000" w:rsidRDefault="00000000" w:rsidRPr="00000000" w14:paraId="000001C1">
      <w:pPr>
        <w:spacing w:after="240" w:line="240" w:lineRule="auto"/>
        <w:jc w:val="both"/>
        <w:rPr>
          <w:sz w:val="20"/>
          <w:szCs w:val="20"/>
        </w:rPr>
      </w:pPr>
      <w:r w:rsidDel="00000000" w:rsidR="00000000" w:rsidRPr="00000000">
        <w:rPr>
          <w:sz w:val="20"/>
          <w:szCs w:val="20"/>
          <w:rtl w:val="0"/>
        </w:rPr>
        <w:t xml:space="preserve">Durán, A. y Bernárdez, B. (2001). </w:t>
      </w:r>
      <w:r w:rsidDel="00000000" w:rsidR="00000000" w:rsidRPr="00000000">
        <w:rPr>
          <w:i w:val="1"/>
          <w:sz w:val="20"/>
          <w:szCs w:val="20"/>
          <w:rtl w:val="0"/>
        </w:rPr>
        <w:t xml:space="preserve">Metodología para el análisis de requisitos de sistemas software.</w:t>
      </w:r>
      <w:r w:rsidDel="00000000" w:rsidR="00000000" w:rsidRPr="00000000">
        <w:rPr>
          <w:sz w:val="20"/>
          <w:szCs w:val="20"/>
          <w:rtl w:val="0"/>
        </w:rPr>
        <w:t xml:space="preserve"> DOCPLAYER. </w:t>
      </w:r>
      <w:hyperlink r:id="rId51">
        <w:r w:rsidDel="00000000" w:rsidR="00000000" w:rsidRPr="00000000">
          <w:rPr>
            <w:color w:val="0000ff"/>
            <w:sz w:val="20"/>
            <w:szCs w:val="20"/>
            <w:u w:val="single"/>
            <w:rtl w:val="0"/>
          </w:rPr>
          <w:t xml:space="preserve">https://docplayer.es/9147696-Metodologia-para-el-analisis-de-requisitos-de-sistemas-software.html</w:t>
        </w:r>
      </w:hyperlink>
      <w:r w:rsidDel="00000000" w:rsidR="00000000" w:rsidRPr="00000000">
        <w:rPr>
          <w:rtl w:val="0"/>
        </w:rPr>
      </w:r>
    </w:p>
    <w:p w:rsidR="00000000" w:rsidDel="00000000" w:rsidP="00000000" w:rsidRDefault="00000000" w:rsidRPr="00000000" w14:paraId="000001C2">
      <w:pPr>
        <w:spacing w:after="240" w:line="240" w:lineRule="auto"/>
        <w:jc w:val="both"/>
        <w:rPr>
          <w:sz w:val="20"/>
          <w:szCs w:val="20"/>
        </w:rPr>
      </w:pPr>
      <w:r w:rsidDel="00000000" w:rsidR="00000000" w:rsidRPr="00000000">
        <w:rPr>
          <w:sz w:val="20"/>
          <w:szCs w:val="20"/>
          <w:rtl w:val="0"/>
        </w:rPr>
        <w:t xml:space="preserve">Heras del Dedo, R. y Álvarez, A. (2017). </w:t>
      </w:r>
      <w:r w:rsidDel="00000000" w:rsidR="00000000" w:rsidRPr="00000000">
        <w:rPr>
          <w:i w:val="1"/>
          <w:sz w:val="20"/>
          <w:szCs w:val="20"/>
          <w:rtl w:val="0"/>
        </w:rPr>
        <w:t xml:space="preserve">Métodos ágiles: Scrum, Kanban, Lean</w:t>
      </w:r>
      <w:r w:rsidDel="00000000" w:rsidR="00000000" w:rsidRPr="00000000">
        <w:rPr>
          <w:sz w:val="20"/>
          <w:szCs w:val="20"/>
          <w:rtl w:val="0"/>
        </w:rPr>
        <w:t xml:space="preserve">. Difusora Larousse - Anaya Multimedia. </w:t>
      </w:r>
      <w:hyperlink r:id="rId52">
        <w:r w:rsidDel="00000000" w:rsidR="00000000" w:rsidRPr="00000000">
          <w:rPr>
            <w:color w:val="0000ff"/>
            <w:sz w:val="20"/>
            <w:szCs w:val="20"/>
            <w:u w:val="single"/>
            <w:rtl w:val="0"/>
          </w:rPr>
          <w:t xml:space="preserve">https://elibro-net.bdigital.sena.edu.co/es/lc/senavirtual/titulos/122933</w:t>
        </w:r>
      </w:hyperlink>
      <w:r w:rsidDel="00000000" w:rsidR="00000000" w:rsidRPr="00000000">
        <w:rPr>
          <w:rtl w:val="0"/>
        </w:rPr>
      </w:r>
    </w:p>
    <w:p w:rsidR="00000000" w:rsidDel="00000000" w:rsidP="00000000" w:rsidRDefault="00000000" w:rsidRPr="00000000" w14:paraId="000001C3">
      <w:pPr>
        <w:spacing w:after="240" w:line="240" w:lineRule="auto"/>
        <w:jc w:val="both"/>
        <w:rPr>
          <w:color w:val="0000ff"/>
          <w:sz w:val="20"/>
          <w:szCs w:val="20"/>
          <w:u w:val="single"/>
        </w:rPr>
      </w:pPr>
      <w:r w:rsidDel="00000000" w:rsidR="00000000" w:rsidRPr="00000000">
        <w:rPr>
          <w:sz w:val="20"/>
          <w:szCs w:val="20"/>
          <w:rtl w:val="0"/>
        </w:rPr>
        <w:t xml:space="preserve">ISO/IEC 12207. (2008). </w:t>
      </w:r>
      <w:r w:rsidDel="00000000" w:rsidR="00000000" w:rsidRPr="00000000">
        <w:rPr>
          <w:i w:val="1"/>
          <w:sz w:val="20"/>
          <w:szCs w:val="20"/>
          <w:rtl w:val="0"/>
        </w:rPr>
        <w:t xml:space="preserve">Systems and software engineering - Software life cycle processes. </w:t>
      </w:r>
      <w:r w:rsidDel="00000000" w:rsidR="00000000" w:rsidRPr="00000000">
        <w:rPr>
          <w:sz w:val="20"/>
          <w:szCs w:val="20"/>
          <w:rtl w:val="0"/>
        </w:rPr>
        <w:t xml:space="preserve">ISO.</w:t>
      </w:r>
      <w:r w:rsidDel="00000000" w:rsidR="00000000" w:rsidRPr="00000000">
        <w:rPr>
          <w:i w:val="1"/>
          <w:sz w:val="20"/>
          <w:szCs w:val="20"/>
          <w:rtl w:val="0"/>
        </w:rPr>
        <w:t xml:space="preserve"> </w:t>
      </w:r>
      <w:hyperlink r:id="rId53">
        <w:r w:rsidDel="00000000" w:rsidR="00000000" w:rsidRPr="00000000">
          <w:rPr>
            <w:color w:val="0000ff"/>
            <w:sz w:val="20"/>
            <w:szCs w:val="20"/>
            <w:u w:val="single"/>
            <w:rtl w:val="0"/>
          </w:rPr>
          <w:t xml:space="preserve">https://www.iso.org/obp/ui/#iso:std:iso-iec:12207:ed-2:v1:en</w:t>
        </w:r>
      </w:hyperlink>
      <w:r w:rsidDel="00000000" w:rsidR="00000000" w:rsidRPr="00000000">
        <w:rPr>
          <w:rtl w:val="0"/>
        </w:rPr>
      </w:r>
    </w:p>
    <w:p w:rsidR="00000000" w:rsidDel="00000000" w:rsidP="00000000" w:rsidRDefault="00000000" w:rsidRPr="00000000" w14:paraId="000001C4">
      <w:pPr>
        <w:spacing w:after="240" w:line="240" w:lineRule="auto"/>
        <w:jc w:val="both"/>
        <w:rPr>
          <w:color w:val="0000ff"/>
          <w:sz w:val="20"/>
          <w:szCs w:val="20"/>
          <w:u w:val="single"/>
        </w:rPr>
      </w:pPr>
      <w:r w:rsidDel="00000000" w:rsidR="00000000" w:rsidRPr="00000000">
        <w:rPr>
          <w:sz w:val="20"/>
          <w:szCs w:val="20"/>
          <w:rtl w:val="0"/>
        </w:rPr>
        <w:t xml:space="preserve">Penzenstadler, B. (s.f.). </w:t>
      </w:r>
      <w:r w:rsidDel="00000000" w:rsidR="00000000" w:rsidRPr="00000000">
        <w:rPr>
          <w:i w:val="1"/>
          <w:sz w:val="20"/>
          <w:szCs w:val="20"/>
          <w:rtl w:val="0"/>
        </w:rPr>
        <w:t xml:space="preserve">Requirements Engineering. CSU Long Beach</w:t>
      </w:r>
      <w:r w:rsidDel="00000000" w:rsidR="00000000" w:rsidRPr="00000000">
        <w:rPr>
          <w:sz w:val="20"/>
          <w:szCs w:val="20"/>
          <w:rtl w:val="0"/>
        </w:rPr>
        <w:t xml:space="preserve">. California State University Long Beach </w:t>
      </w:r>
      <w:hyperlink r:id="rId54">
        <w:r w:rsidDel="00000000" w:rsidR="00000000" w:rsidRPr="00000000">
          <w:rPr>
            <w:color w:val="0000ff"/>
            <w:sz w:val="20"/>
            <w:szCs w:val="20"/>
            <w:u w:val="single"/>
            <w:rtl w:val="0"/>
          </w:rPr>
          <w:t xml:space="preserve">https://bit.ly/3rtBKXN</w:t>
        </w:r>
      </w:hyperlink>
      <w:r w:rsidDel="00000000" w:rsidR="00000000" w:rsidRPr="00000000">
        <w:rPr>
          <w:rtl w:val="0"/>
        </w:rPr>
      </w:r>
    </w:p>
    <w:p w:rsidR="00000000" w:rsidDel="00000000" w:rsidP="00000000" w:rsidRDefault="00000000" w:rsidRPr="00000000" w14:paraId="000001C5">
      <w:pPr>
        <w:spacing w:after="240" w:lineRule="auto"/>
        <w:jc w:val="both"/>
        <w:rPr>
          <w:rFonts w:ascii="Times New Roman" w:cs="Times New Roman" w:eastAsia="Times New Roman" w:hAnsi="Times New Roman"/>
          <w:sz w:val="20"/>
          <w:szCs w:val="20"/>
        </w:rPr>
      </w:pPr>
      <w:r w:rsidDel="00000000" w:rsidR="00000000" w:rsidRPr="00000000">
        <w:rPr>
          <w:sz w:val="20"/>
          <w:szCs w:val="20"/>
          <w:rtl w:val="0"/>
        </w:rPr>
        <w:t xml:space="preserve">Pfleeger, S. (2002). </w:t>
      </w:r>
      <w:r w:rsidDel="00000000" w:rsidR="00000000" w:rsidRPr="00000000">
        <w:rPr>
          <w:i w:val="1"/>
          <w:sz w:val="20"/>
          <w:szCs w:val="20"/>
          <w:rtl w:val="0"/>
        </w:rPr>
        <w:t xml:space="preserve">Ingeniería del software. Teoría y práctica.</w:t>
      </w:r>
      <w:r w:rsidDel="00000000" w:rsidR="00000000" w:rsidRPr="00000000">
        <w:rPr>
          <w:sz w:val="20"/>
          <w:szCs w:val="20"/>
          <w:rtl w:val="0"/>
        </w:rPr>
        <w:t xml:space="preserve"> Prentice Hall. </w:t>
      </w:r>
      <w:r w:rsidDel="00000000" w:rsidR="00000000" w:rsidRPr="00000000">
        <w:rPr>
          <w:rtl w:val="0"/>
        </w:rPr>
      </w:r>
    </w:p>
    <w:p w:rsidR="00000000" w:rsidDel="00000000" w:rsidP="00000000" w:rsidRDefault="00000000" w:rsidRPr="00000000" w14:paraId="000001C6">
      <w:pPr>
        <w:spacing w:after="240" w:line="240" w:lineRule="auto"/>
        <w:jc w:val="both"/>
        <w:rPr>
          <w:sz w:val="20"/>
          <w:szCs w:val="20"/>
        </w:rPr>
      </w:pPr>
      <w:r w:rsidDel="00000000" w:rsidR="00000000" w:rsidRPr="00000000">
        <w:rPr>
          <w:sz w:val="20"/>
          <w:szCs w:val="20"/>
          <w:rtl w:val="0"/>
        </w:rPr>
        <w:t xml:space="preserve">Porfirio, C. (s. f.). </w:t>
      </w:r>
      <w:r w:rsidDel="00000000" w:rsidR="00000000" w:rsidRPr="00000000">
        <w:rPr>
          <w:i w:val="1"/>
          <w:sz w:val="20"/>
          <w:szCs w:val="20"/>
          <w:rtl w:val="0"/>
        </w:rPr>
        <w:t xml:space="preserve">Técnicas de priorización: el desafío de conseguir un orden para las funcionalidades</w:t>
      </w:r>
      <w:r w:rsidDel="00000000" w:rsidR="00000000" w:rsidRPr="00000000">
        <w:rPr>
          <w:sz w:val="20"/>
          <w:szCs w:val="20"/>
          <w:rtl w:val="0"/>
        </w:rPr>
        <w:t xml:space="preserve">. </w:t>
      </w:r>
      <w:r w:rsidDel="00000000" w:rsidR="00000000" w:rsidRPr="00000000">
        <w:rPr>
          <w:i w:val="1"/>
          <w:sz w:val="20"/>
          <w:szCs w:val="20"/>
          <w:rtl w:val="0"/>
        </w:rPr>
        <w:t xml:space="preserve">Atsistemas - Consultoría it blog</w:t>
      </w:r>
      <w:r w:rsidDel="00000000" w:rsidR="00000000" w:rsidRPr="00000000">
        <w:rPr>
          <w:sz w:val="20"/>
          <w:szCs w:val="20"/>
          <w:rtl w:val="0"/>
        </w:rPr>
        <w:t xml:space="preserve">. </w:t>
      </w:r>
      <w:hyperlink r:id="rId55">
        <w:r w:rsidDel="00000000" w:rsidR="00000000" w:rsidRPr="00000000">
          <w:rPr>
            <w:color w:val="0000ff"/>
            <w:sz w:val="20"/>
            <w:szCs w:val="20"/>
            <w:u w:val="single"/>
            <w:rtl w:val="0"/>
          </w:rPr>
          <w:t xml:space="preserve">https://www.atsistemas.com/es/blog/tcnicas-de-priorizacin-el-desafo-de-conseguir-un-orden-para-las-funcionalidades</w:t>
        </w:r>
      </w:hyperlink>
      <w:r w:rsidDel="00000000" w:rsidR="00000000" w:rsidRPr="00000000">
        <w:rPr>
          <w:rtl w:val="0"/>
        </w:rPr>
      </w:r>
    </w:p>
    <w:p w:rsidR="00000000" w:rsidDel="00000000" w:rsidP="00000000" w:rsidRDefault="00000000" w:rsidRPr="00000000" w14:paraId="000001C7">
      <w:pPr>
        <w:spacing w:after="240" w:line="240" w:lineRule="auto"/>
        <w:jc w:val="both"/>
        <w:rPr>
          <w:sz w:val="20"/>
          <w:szCs w:val="20"/>
        </w:rPr>
      </w:pPr>
      <w:r w:rsidDel="00000000" w:rsidR="00000000" w:rsidRPr="00000000">
        <w:rPr>
          <w:sz w:val="20"/>
          <w:szCs w:val="20"/>
          <w:rtl w:val="0"/>
        </w:rPr>
        <w:t xml:space="preserve">Rivadeneira, M. (2014). Metodologías ágiles enfocadas al modelado de requerimientos. </w:t>
      </w:r>
      <w:r w:rsidDel="00000000" w:rsidR="00000000" w:rsidRPr="00000000">
        <w:rPr>
          <w:i w:val="1"/>
          <w:sz w:val="20"/>
          <w:szCs w:val="20"/>
          <w:rtl w:val="0"/>
        </w:rPr>
        <w:t xml:space="preserve">Informes Científicos Técnicos - UNPA, 5</w:t>
      </w:r>
      <w:r w:rsidDel="00000000" w:rsidR="00000000" w:rsidRPr="00000000">
        <w:rPr>
          <w:sz w:val="20"/>
          <w:szCs w:val="20"/>
          <w:rtl w:val="0"/>
        </w:rPr>
        <w:t xml:space="preserve">(1), 1-29. </w:t>
      </w:r>
      <w:hyperlink r:id="rId56">
        <w:r w:rsidDel="00000000" w:rsidR="00000000" w:rsidRPr="00000000">
          <w:rPr>
            <w:color w:val="0000ff"/>
            <w:sz w:val="20"/>
            <w:szCs w:val="20"/>
            <w:u w:val="single"/>
            <w:rtl w:val="0"/>
          </w:rPr>
          <w:t xml:space="preserve">https://doi.org/10.22305/ict-unpa.v5i1.66</w:t>
        </w:r>
      </w:hyperlink>
      <w:r w:rsidDel="00000000" w:rsidR="00000000" w:rsidRPr="00000000">
        <w:rPr>
          <w:sz w:val="20"/>
          <w:szCs w:val="20"/>
          <w:rtl w:val="0"/>
        </w:rPr>
        <w:t xml:space="preserve"> </w:t>
      </w:r>
    </w:p>
    <w:p w:rsidR="00000000" w:rsidDel="00000000" w:rsidP="00000000" w:rsidRDefault="00000000" w:rsidRPr="00000000" w14:paraId="000001C8">
      <w:pPr>
        <w:spacing w:after="240" w:line="240" w:lineRule="auto"/>
        <w:jc w:val="both"/>
        <w:rPr>
          <w:sz w:val="20"/>
          <w:szCs w:val="20"/>
        </w:rPr>
      </w:pPr>
      <w:r w:rsidDel="00000000" w:rsidR="00000000" w:rsidRPr="00000000">
        <w:rPr>
          <w:sz w:val="20"/>
          <w:szCs w:val="20"/>
          <w:rtl w:val="0"/>
        </w:rPr>
        <w:t xml:space="preserve">Sommerville, I. (2011). </w:t>
      </w:r>
      <w:r w:rsidDel="00000000" w:rsidR="00000000" w:rsidRPr="00000000">
        <w:rPr>
          <w:i w:val="1"/>
          <w:sz w:val="20"/>
          <w:szCs w:val="20"/>
          <w:rtl w:val="0"/>
        </w:rPr>
        <w:t xml:space="preserve">Ingeniería del software.</w:t>
      </w:r>
      <w:r w:rsidDel="00000000" w:rsidR="00000000" w:rsidRPr="00000000">
        <w:rPr>
          <w:sz w:val="20"/>
          <w:szCs w:val="20"/>
          <w:rtl w:val="0"/>
        </w:rPr>
        <w:t xml:space="preserve"> Addison-Wesley. </w:t>
      </w:r>
    </w:p>
    <w:p w:rsidR="00000000" w:rsidDel="00000000" w:rsidP="00000000" w:rsidRDefault="00000000" w:rsidRPr="00000000" w14:paraId="000001C9">
      <w:pPr>
        <w:rPr>
          <w:color w:val="808080"/>
          <w:sz w:val="20"/>
          <w:szCs w:val="20"/>
        </w:r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DEL DOCUMENTO</w:t>
      </w:r>
    </w:p>
    <w:p w:rsidR="00000000" w:rsidDel="00000000" w:rsidP="00000000" w:rsidRDefault="00000000" w:rsidRPr="00000000" w14:paraId="000001CC">
      <w:pPr>
        <w:jc w:val="both"/>
        <w:rPr>
          <w:b w:val="1"/>
          <w:sz w:val="20"/>
          <w:szCs w:val="20"/>
        </w:rPr>
      </w:pPr>
      <w:r w:rsidDel="00000000" w:rsidR="00000000" w:rsidRPr="00000000">
        <w:rPr>
          <w:rtl w:val="0"/>
        </w:rPr>
      </w:r>
    </w:p>
    <w:tbl>
      <w:tblPr>
        <w:tblStyle w:val="Table13"/>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shd w:fill="dbe5f1" w:val="clear"/>
          </w:tcPr>
          <w:p w:rsidR="00000000" w:rsidDel="00000000" w:rsidP="00000000" w:rsidRDefault="00000000" w:rsidRPr="00000000" w14:paraId="000001CD">
            <w:pPr>
              <w:jc w:val="both"/>
              <w:rPr>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CE">
            <w:pPr>
              <w:rPr>
                <w:sz w:val="20"/>
                <w:szCs w:val="20"/>
              </w:rPr>
            </w:pPr>
            <w:r w:rsidDel="00000000" w:rsidR="00000000" w:rsidRPr="00000000">
              <w:rPr>
                <w:sz w:val="20"/>
                <w:szCs w:val="20"/>
                <w:rtl w:val="0"/>
              </w:rPr>
              <w:t xml:space="preserve">Nombre</w:t>
            </w:r>
          </w:p>
        </w:tc>
        <w:tc>
          <w:tcPr>
            <w:shd w:fill="dbe5f1" w:val="clear"/>
            <w:vAlign w:val="center"/>
          </w:tcPr>
          <w:p w:rsidR="00000000" w:rsidDel="00000000" w:rsidP="00000000" w:rsidRDefault="00000000" w:rsidRPr="00000000" w14:paraId="000001CF">
            <w:pPr>
              <w:rPr>
                <w:sz w:val="20"/>
                <w:szCs w:val="20"/>
              </w:rPr>
            </w:pPr>
            <w:r w:rsidDel="00000000" w:rsidR="00000000" w:rsidRPr="00000000">
              <w:rPr>
                <w:sz w:val="20"/>
                <w:szCs w:val="20"/>
                <w:rtl w:val="0"/>
              </w:rPr>
              <w:t xml:space="preserve">Cargo</w:t>
            </w:r>
          </w:p>
        </w:tc>
        <w:tc>
          <w:tcPr>
            <w:shd w:fill="dbe5f1" w:val="clear"/>
            <w:vAlign w:val="center"/>
          </w:tcPr>
          <w:p w:rsidR="00000000" w:rsidDel="00000000" w:rsidP="00000000" w:rsidRDefault="00000000" w:rsidRPr="00000000" w14:paraId="000001D0">
            <w:pPr>
              <w:rPr>
                <w:sz w:val="20"/>
                <w:szCs w:val="20"/>
              </w:rPr>
            </w:pPr>
            <w:r w:rsidDel="00000000" w:rsidR="00000000" w:rsidRPr="00000000">
              <w:rPr>
                <w:sz w:val="20"/>
                <w:szCs w:val="20"/>
                <w:rtl w:val="0"/>
              </w:rPr>
              <w:t xml:space="preserve">Dependencia</w:t>
            </w:r>
          </w:p>
          <w:p w:rsidR="00000000" w:rsidDel="00000000" w:rsidP="00000000" w:rsidRDefault="00000000" w:rsidRPr="00000000" w14:paraId="000001D1">
            <w:pPr>
              <w:rPr>
                <w:i w:val="1"/>
                <w:sz w:val="20"/>
                <w:szCs w:val="20"/>
              </w:rPr>
            </w:pPr>
            <w:r w:rsidDel="00000000" w:rsidR="00000000" w:rsidRPr="00000000">
              <w:rPr>
                <w:i w:val="1"/>
                <w:color w:val="595959"/>
                <w:sz w:val="20"/>
                <w:szCs w:val="20"/>
                <w:rtl w:val="0"/>
              </w:rPr>
              <w:t xml:space="preserve">(Para el SENA indicar Regional y Centro de Formación)</w:t>
            </w:r>
            <w:r w:rsidDel="00000000" w:rsidR="00000000" w:rsidRPr="00000000">
              <w:rPr>
                <w:rtl w:val="0"/>
              </w:rPr>
            </w:r>
          </w:p>
        </w:tc>
        <w:tc>
          <w:tcPr>
            <w:shd w:fill="dbe5f1" w:val="clear"/>
            <w:vAlign w:val="center"/>
          </w:tcPr>
          <w:p w:rsidR="00000000" w:rsidDel="00000000" w:rsidP="00000000" w:rsidRDefault="00000000" w:rsidRPr="00000000" w14:paraId="000001D2">
            <w:pPr>
              <w:rPr>
                <w:sz w:val="20"/>
                <w:szCs w:val="20"/>
              </w:rPr>
            </w:pPr>
            <w:r w:rsidDel="00000000" w:rsidR="00000000" w:rsidRPr="00000000">
              <w:rPr>
                <w:sz w:val="20"/>
                <w:szCs w:val="20"/>
                <w:rtl w:val="0"/>
              </w:rPr>
              <w:t xml:space="preserve">Fecha</w:t>
            </w:r>
          </w:p>
        </w:tc>
      </w:tr>
      <w:tr>
        <w:trPr>
          <w:cantSplit w:val="0"/>
          <w:trHeight w:val="340" w:hRule="atLeast"/>
          <w:tblHeader w:val="0"/>
        </w:trPr>
        <w:tc>
          <w:tcPr>
            <w:vMerge w:val="restart"/>
            <w:shd w:fill="dbe5f1" w:val="clear"/>
          </w:tcPr>
          <w:p w:rsidR="00000000" w:rsidDel="00000000" w:rsidP="00000000" w:rsidRDefault="00000000" w:rsidRPr="00000000" w14:paraId="000001D3">
            <w:pPr>
              <w:jc w:val="both"/>
              <w:rPr>
                <w:sz w:val="20"/>
                <w:szCs w:val="20"/>
              </w:rPr>
            </w:pPr>
            <w:r w:rsidDel="00000000" w:rsidR="00000000" w:rsidRPr="00000000">
              <w:rPr>
                <w:sz w:val="20"/>
                <w:szCs w:val="20"/>
                <w:rtl w:val="0"/>
              </w:rPr>
              <w:t xml:space="preserve">Autor (es)</w:t>
            </w:r>
          </w:p>
        </w:tc>
        <w:tc>
          <w:tcPr>
            <w:shd w:fill="dbe5f1" w:val="clear"/>
          </w:tcPr>
          <w:p w:rsidR="00000000" w:rsidDel="00000000" w:rsidP="00000000" w:rsidRDefault="00000000" w:rsidRPr="00000000" w14:paraId="000001D4">
            <w:pPr>
              <w:jc w:val="both"/>
              <w:rPr>
                <w:b w:val="0"/>
                <w:sz w:val="20"/>
                <w:szCs w:val="20"/>
              </w:rPr>
            </w:pPr>
            <w:r w:rsidDel="00000000" w:rsidR="00000000" w:rsidRPr="00000000">
              <w:rPr>
                <w:b w:val="0"/>
                <w:sz w:val="20"/>
                <w:szCs w:val="20"/>
                <w:rtl w:val="0"/>
              </w:rPr>
              <w:t xml:space="preserve">Jaime Hernán Tejada</w:t>
            </w:r>
          </w:p>
        </w:tc>
        <w:tc>
          <w:tcPr>
            <w:shd w:fill="dbe5f1" w:val="clear"/>
          </w:tcPr>
          <w:p w:rsidR="00000000" w:rsidDel="00000000" w:rsidP="00000000" w:rsidRDefault="00000000" w:rsidRPr="00000000" w14:paraId="000001D5">
            <w:pPr>
              <w:jc w:val="both"/>
              <w:rPr>
                <w:b w:val="0"/>
                <w:sz w:val="20"/>
                <w:szCs w:val="20"/>
              </w:rPr>
            </w:pPr>
            <w:r w:rsidDel="00000000" w:rsidR="00000000" w:rsidRPr="00000000">
              <w:rPr>
                <w:b w:val="0"/>
                <w:sz w:val="20"/>
                <w:szCs w:val="20"/>
                <w:rtl w:val="0"/>
              </w:rPr>
              <w:t xml:space="preserve">Experto temático</w:t>
            </w:r>
          </w:p>
        </w:tc>
        <w:tc>
          <w:tcPr>
            <w:shd w:fill="dbe5f1" w:val="clear"/>
          </w:tcPr>
          <w:p w:rsidR="00000000" w:rsidDel="00000000" w:rsidP="00000000" w:rsidRDefault="00000000" w:rsidRPr="00000000" w14:paraId="000001D6">
            <w:pPr>
              <w:jc w:val="both"/>
              <w:rPr>
                <w:b w:val="0"/>
                <w:sz w:val="20"/>
                <w:szCs w:val="20"/>
              </w:rPr>
            </w:pPr>
            <w:r w:rsidDel="00000000" w:rsidR="00000000" w:rsidRPr="00000000">
              <w:rPr>
                <w:b w:val="0"/>
                <w:sz w:val="20"/>
                <w:szCs w:val="20"/>
                <w:rtl w:val="0"/>
              </w:rPr>
              <w:t xml:space="preserve">Norte de Santander - Centro de la Industria, la Empresa y los Servicios  CIES</w:t>
            </w:r>
          </w:p>
        </w:tc>
        <w:tc>
          <w:tcPr>
            <w:shd w:fill="dbe5f1" w:val="clear"/>
          </w:tcPr>
          <w:p w:rsidR="00000000" w:rsidDel="00000000" w:rsidP="00000000" w:rsidRDefault="00000000" w:rsidRPr="00000000" w14:paraId="000001D7">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shd w:fill="dbe5f1" w:val="clear"/>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dbe5f1" w:val="clear"/>
          </w:tcPr>
          <w:p w:rsidR="00000000" w:rsidDel="00000000" w:rsidP="00000000" w:rsidRDefault="00000000" w:rsidRPr="00000000" w14:paraId="000001D9">
            <w:pPr>
              <w:jc w:val="both"/>
              <w:rPr>
                <w:b w:val="0"/>
                <w:sz w:val="20"/>
                <w:szCs w:val="20"/>
              </w:rPr>
            </w:pPr>
            <w:r w:rsidDel="00000000" w:rsidR="00000000" w:rsidRPr="00000000">
              <w:rPr>
                <w:b w:val="0"/>
                <w:sz w:val="20"/>
                <w:szCs w:val="20"/>
                <w:rtl w:val="0"/>
              </w:rPr>
              <w:t xml:space="preserve">Giovanna Andrea Escobar Ospina</w:t>
            </w:r>
          </w:p>
        </w:tc>
        <w:tc>
          <w:tcPr>
            <w:shd w:fill="dbe5f1" w:val="clear"/>
          </w:tcPr>
          <w:p w:rsidR="00000000" w:rsidDel="00000000" w:rsidP="00000000" w:rsidRDefault="00000000" w:rsidRPr="00000000" w14:paraId="000001DA">
            <w:pPr>
              <w:jc w:val="both"/>
              <w:rPr>
                <w:b w:val="0"/>
                <w:sz w:val="20"/>
                <w:szCs w:val="20"/>
              </w:rPr>
            </w:pPr>
            <w:r w:rsidDel="00000000" w:rsidR="00000000" w:rsidRPr="00000000">
              <w:rPr>
                <w:b w:val="0"/>
                <w:sz w:val="20"/>
                <w:szCs w:val="20"/>
                <w:rtl w:val="0"/>
              </w:rPr>
              <w:t xml:space="preserve">Diseñadora instruccional</w:t>
            </w:r>
          </w:p>
        </w:tc>
        <w:tc>
          <w:tcPr>
            <w:shd w:fill="dbe5f1" w:val="clear"/>
          </w:tcPr>
          <w:p w:rsidR="00000000" w:rsidDel="00000000" w:rsidP="00000000" w:rsidRDefault="00000000" w:rsidRPr="00000000" w14:paraId="000001DB">
            <w:pPr>
              <w:jc w:val="both"/>
              <w:rPr>
                <w:b w:val="0"/>
                <w:sz w:val="20"/>
                <w:szCs w:val="20"/>
              </w:rPr>
            </w:pPr>
            <w:r w:rsidDel="00000000" w:rsidR="00000000" w:rsidRPr="00000000">
              <w:rPr>
                <w:b w:val="0"/>
                <w:sz w:val="20"/>
                <w:szCs w:val="20"/>
                <w:rtl w:val="0"/>
              </w:rPr>
              <w:t xml:space="preserve">Norte de Santander - Centro de la Industria, la Empresa y los Servicios  CIES</w:t>
            </w:r>
          </w:p>
        </w:tc>
        <w:tc>
          <w:tcPr>
            <w:shd w:fill="dbe5f1" w:val="clear"/>
          </w:tcPr>
          <w:p w:rsidR="00000000" w:rsidDel="00000000" w:rsidP="00000000" w:rsidRDefault="00000000" w:rsidRPr="00000000" w14:paraId="000001DC">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shd w:fill="dbe5f1" w:val="clear"/>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dbe5f1" w:val="clear"/>
          </w:tcPr>
          <w:p w:rsidR="00000000" w:rsidDel="00000000" w:rsidP="00000000" w:rsidRDefault="00000000" w:rsidRPr="00000000" w14:paraId="000001DE">
            <w:pPr>
              <w:jc w:val="both"/>
              <w:rPr>
                <w:b w:val="0"/>
                <w:sz w:val="20"/>
                <w:szCs w:val="20"/>
              </w:rPr>
            </w:pPr>
            <w:r w:rsidDel="00000000" w:rsidR="00000000" w:rsidRPr="00000000">
              <w:rPr>
                <w:b w:val="0"/>
                <w:sz w:val="20"/>
                <w:szCs w:val="20"/>
                <w:rtl w:val="0"/>
              </w:rPr>
              <w:t xml:space="preserve">Silvia Milena Sequeda Cárdenas</w:t>
            </w:r>
          </w:p>
        </w:tc>
        <w:tc>
          <w:tcPr>
            <w:shd w:fill="dbe5f1" w:val="clear"/>
          </w:tcPr>
          <w:p w:rsidR="00000000" w:rsidDel="00000000" w:rsidP="00000000" w:rsidRDefault="00000000" w:rsidRPr="00000000" w14:paraId="000001DF">
            <w:pPr>
              <w:jc w:val="both"/>
              <w:rPr>
                <w:b w:val="0"/>
                <w:sz w:val="20"/>
                <w:szCs w:val="20"/>
              </w:rPr>
            </w:pPr>
            <w:r w:rsidDel="00000000" w:rsidR="00000000" w:rsidRPr="00000000">
              <w:rPr>
                <w:b w:val="0"/>
                <w:sz w:val="20"/>
                <w:szCs w:val="20"/>
                <w:rtl w:val="0"/>
              </w:rPr>
              <w:t xml:space="preserve">Asesora metodológica y pedagógica</w:t>
            </w:r>
          </w:p>
        </w:tc>
        <w:tc>
          <w:tcPr>
            <w:shd w:fill="dbe5f1" w:val="clear"/>
          </w:tcPr>
          <w:p w:rsidR="00000000" w:rsidDel="00000000" w:rsidP="00000000" w:rsidRDefault="00000000" w:rsidRPr="00000000" w14:paraId="000001E0">
            <w:pPr>
              <w:jc w:val="both"/>
              <w:rPr>
                <w:b w:val="0"/>
                <w:sz w:val="20"/>
                <w:szCs w:val="20"/>
              </w:rPr>
            </w:pPr>
            <w:r w:rsidDel="00000000" w:rsidR="00000000" w:rsidRPr="00000000">
              <w:rPr>
                <w:b w:val="0"/>
                <w:sz w:val="20"/>
                <w:szCs w:val="20"/>
                <w:rtl w:val="0"/>
              </w:rPr>
              <w:t xml:space="preserve">Regional Distrito Capital - Centro de Diseño y Metrología</w:t>
            </w:r>
          </w:p>
        </w:tc>
        <w:tc>
          <w:tcPr>
            <w:shd w:fill="dbe5f1" w:val="clear"/>
          </w:tcPr>
          <w:p w:rsidR="00000000" w:rsidDel="00000000" w:rsidP="00000000" w:rsidRDefault="00000000" w:rsidRPr="00000000" w14:paraId="000001E1">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shd w:fill="dbe5f1" w:val="clea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E3">
            <w:pPr>
              <w:jc w:val="both"/>
              <w:rPr>
                <w:b w:val="0"/>
                <w:sz w:val="20"/>
                <w:szCs w:val="20"/>
              </w:rPr>
            </w:pPr>
            <w:r w:rsidDel="00000000" w:rsidR="00000000" w:rsidRPr="00000000">
              <w:rPr>
                <w:b w:val="0"/>
                <w:sz w:val="20"/>
                <w:szCs w:val="20"/>
                <w:rtl w:val="0"/>
              </w:rPr>
              <w:t xml:space="preserve">Rafael Neftalí Lizcano Reyes</w:t>
            </w:r>
          </w:p>
        </w:tc>
        <w:tc>
          <w:tcPr>
            <w:shd w:fill="dbe5f1" w:val="clear"/>
            <w:vAlign w:val="center"/>
          </w:tcPr>
          <w:p w:rsidR="00000000" w:rsidDel="00000000" w:rsidP="00000000" w:rsidRDefault="00000000" w:rsidRPr="00000000" w14:paraId="000001E4">
            <w:pPr>
              <w:jc w:val="both"/>
              <w:rPr>
                <w:b w:val="0"/>
                <w:sz w:val="20"/>
                <w:szCs w:val="20"/>
              </w:rPr>
            </w:pPr>
            <w:r w:rsidDel="00000000" w:rsidR="00000000" w:rsidRPr="00000000">
              <w:rPr>
                <w:b w:val="0"/>
                <w:sz w:val="20"/>
                <w:szCs w:val="20"/>
                <w:rtl w:val="0"/>
              </w:rPr>
              <w:t xml:space="preserve">Responsable Equipo desarrollo curricular</w:t>
            </w:r>
          </w:p>
        </w:tc>
        <w:tc>
          <w:tcPr>
            <w:shd w:fill="dbe5f1" w:val="clear"/>
            <w:vAlign w:val="center"/>
          </w:tcPr>
          <w:p w:rsidR="00000000" w:rsidDel="00000000" w:rsidP="00000000" w:rsidRDefault="00000000" w:rsidRPr="00000000" w14:paraId="000001E5">
            <w:pPr>
              <w:jc w:val="both"/>
              <w:rPr>
                <w:b w:val="0"/>
                <w:sz w:val="20"/>
                <w:szCs w:val="20"/>
              </w:rPr>
            </w:pPr>
            <w:r w:rsidDel="00000000" w:rsidR="00000000" w:rsidRPr="00000000">
              <w:rPr>
                <w:b w:val="0"/>
                <w:sz w:val="20"/>
                <w:szCs w:val="20"/>
                <w:rtl w:val="0"/>
              </w:rPr>
              <w:t xml:space="preserve">Regional Santander - Centro Industrial del Diseño y la Manufactura</w:t>
            </w:r>
          </w:p>
        </w:tc>
        <w:tc>
          <w:tcPr>
            <w:shd w:fill="dbe5f1" w:val="clear"/>
          </w:tcPr>
          <w:p w:rsidR="00000000" w:rsidDel="00000000" w:rsidP="00000000" w:rsidRDefault="00000000" w:rsidRPr="00000000" w14:paraId="000001E6">
            <w:pPr>
              <w:jc w:val="both"/>
              <w:rPr>
                <w:b w:val="0"/>
                <w:sz w:val="20"/>
                <w:szCs w:val="20"/>
              </w:rPr>
            </w:pPr>
            <w:r w:rsidDel="00000000" w:rsidR="00000000" w:rsidRPr="00000000">
              <w:rPr>
                <w:b w:val="0"/>
                <w:sz w:val="20"/>
                <w:szCs w:val="20"/>
                <w:rtl w:val="0"/>
              </w:rPr>
              <w:t xml:space="preserve">Octubre de 2022</w:t>
            </w:r>
          </w:p>
        </w:tc>
      </w:tr>
      <w:tr>
        <w:trPr>
          <w:cantSplit w:val="0"/>
          <w:trHeight w:val="340" w:hRule="atLeast"/>
          <w:tblHeader w:val="0"/>
        </w:trPr>
        <w:tc>
          <w:tcPr>
            <w:vMerge w:val="continue"/>
            <w:shd w:fill="dbe5f1" w:val="clear"/>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sz w:val="20"/>
                <w:szCs w:val="20"/>
              </w:rPr>
            </w:pPr>
            <w:r w:rsidDel="00000000" w:rsidR="00000000" w:rsidRPr="00000000">
              <w:rPr>
                <w:rtl w:val="0"/>
              </w:rPr>
            </w:r>
          </w:p>
        </w:tc>
        <w:tc>
          <w:tcPr>
            <w:shd w:fill="dbe5f1" w:val="clear"/>
            <w:vAlign w:val="center"/>
          </w:tcPr>
          <w:p w:rsidR="00000000" w:rsidDel="00000000" w:rsidP="00000000" w:rsidRDefault="00000000" w:rsidRPr="00000000" w14:paraId="000001E8">
            <w:pPr>
              <w:jc w:val="both"/>
              <w:rPr>
                <w:b w:val="0"/>
                <w:sz w:val="20"/>
                <w:szCs w:val="20"/>
              </w:rPr>
            </w:pPr>
            <w:r w:rsidDel="00000000" w:rsidR="00000000" w:rsidRPr="00000000">
              <w:rPr>
                <w:b w:val="0"/>
                <w:sz w:val="20"/>
                <w:szCs w:val="20"/>
                <w:rtl w:val="0"/>
              </w:rPr>
              <w:t xml:space="preserve">Julia Isabel Roberto</w:t>
            </w:r>
          </w:p>
        </w:tc>
        <w:tc>
          <w:tcPr>
            <w:shd w:fill="dbe5f1" w:val="clear"/>
            <w:vAlign w:val="center"/>
          </w:tcPr>
          <w:p w:rsidR="00000000" w:rsidDel="00000000" w:rsidP="00000000" w:rsidRDefault="00000000" w:rsidRPr="00000000" w14:paraId="000001E9">
            <w:pPr>
              <w:jc w:val="both"/>
              <w:rPr>
                <w:b w:val="0"/>
                <w:sz w:val="20"/>
                <w:szCs w:val="20"/>
              </w:rPr>
            </w:pPr>
            <w:r w:rsidDel="00000000" w:rsidR="00000000" w:rsidRPr="00000000">
              <w:rPr>
                <w:b w:val="0"/>
                <w:sz w:val="20"/>
                <w:szCs w:val="20"/>
                <w:rtl w:val="0"/>
              </w:rPr>
              <w:t xml:space="preserve">Correctora de estilo</w:t>
            </w:r>
          </w:p>
        </w:tc>
        <w:tc>
          <w:tcPr>
            <w:shd w:fill="dbe5f1" w:val="clear"/>
          </w:tcPr>
          <w:p w:rsidR="00000000" w:rsidDel="00000000" w:rsidP="00000000" w:rsidRDefault="00000000" w:rsidRPr="00000000" w14:paraId="000001EA">
            <w:pPr>
              <w:jc w:val="both"/>
              <w:rPr>
                <w:b w:val="0"/>
                <w:sz w:val="20"/>
                <w:szCs w:val="20"/>
              </w:rPr>
            </w:pPr>
            <w:r w:rsidDel="00000000" w:rsidR="00000000" w:rsidRPr="00000000">
              <w:rPr>
                <w:b w:val="0"/>
                <w:sz w:val="20"/>
                <w:szCs w:val="20"/>
                <w:rtl w:val="0"/>
              </w:rPr>
              <w:t xml:space="preserve">Regional Distrito Capital - Centro de Diseño y Metrología</w:t>
            </w:r>
          </w:p>
        </w:tc>
        <w:tc>
          <w:tcPr>
            <w:shd w:fill="dbe5f1" w:val="clear"/>
          </w:tcPr>
          <w:p w:rsidR="00000000" w:rsidDel="00000000" w:rsidP="00000000" w:rsidRDefault="00000000" w:rsidRPr="00000000" w14:paraId="000001EB">
            <w:pPr>
              <w:jc w:val="both"/>
              <w:rPr>
                <w:b w:val="0"/>
                <w:sz w:val="20"/>
                <w:szCs w:val="20"/>
              </w:rPr>
            </w:pPr>
            <w:r w:rsidDel="00000000" w:rsidR="00000000" w:rsidRPr="00000000">
              <w:rPr>
                <w:b w:val="0"/>
                <w:sz w:val="20"/>
                <w:szCs w:val="20"/>
                <w:rtl w:val="0"/>
              </w:rPr>
              <w:t xml:space="preserve">Octubre de 2022</w:t>
            </w:r>
          </w:p>
        </w:tc>
      </w:tr>
    </w:tbl>
    <w:p w:rsidR="00000000" w:rsidDel="00000000" w:rsidP="00000000" w:rsidRDefault="00000000" w:rsidRPr="00000000" w14:paraId="000001EC">
      <w:pPr>
        <w:jc w:val="both"/>
        <w:rPr>
          <w:b w:val="1"/>
          <w:sz w:val="20"/>
          <w:szCs w:val="20"/>
        </w:rPr>
      </w:pPr>
      <w:r w:rsidDel="00000000" w:rsidR="00000000" w:rsidRPr="00000000">
        <w:rPr>
          <w:rtl w:val="0"/>
        </w:rPr>
      </w:r>
    </w:p>
    <w:p w:rsidR="00000000" w:rsidDel="00000000" w:rsidP="00000000" w:rsidRDefault="00000000" w:rsidRPr="00000000" w14:paraId="000001ED">
      <w:pPr>
        <w:rPr>
          <w:sz w:val="20"/>
          <w:szCs w:val="20"/>
        </w:rPr>
      </w:pPr>
      <w:r w:rsidDel="00000000" w:rsidR="00000000" w:rsidRPr="00000000">
        <w:rPr>
          <w:rtl w:val="0"/>
        </w:rPr>
      </w:r>
    </w:p>
    <w:p w:rsidR="00000000" w:rsidDel="00000000" w:rsidP="00000000" w:rsidRDefault="00000000" w:rsidRPr="00000000" w14:paraId="000001EE">
      <w:pPr>
        <w:numPr>
          <w:ilvl w:val="0"/>
          <w:numId w:val="5"/>
        </w:numPr>
        <w:pBdr>
          <w:top w:space="0" w:sz="0" w:val="nil"/>
          <w:left w:space="0" w:sz="0" w:val="nil"/>
          <w:bottom w:space="0" w:sz="0" w:val="nil"/>
          <w:right w:space="0" w:sz="0" w:val="nil"/>
          <w:between w:space="0" w:sz="0" w:val="nil"/>
        </w:pBdr>
        <w:ind w:left="284" w:hanging="284"/>
        <w:jc w:val="both"/>
        <w:rPr>
          <w:b w:val="1"/>
          <w:color w:val="000000"/>
          <w:sz w:val="20"/>
          <w:szCs w:val="20"/>
        </w:rPr>
      </w:pPr>
      <w:r w:rsidDel="00000000" w:rsidR="00000000" w:rsidRPr="00000000">
        <w:rPr>
          <w:b w:val="1"/>
          <w:color w:val="000000"/>
          <w:sz w:val="20"/>
          <w:szCs w:val="20"/>
          <w:rtl w:val="0"/>
        </w:rPr>
        <w:t xml:space="preserve">CONTROL DE CAMBIOS </w:t>
      </w:r>
    </w:p>
    <w:p w:rsidR="00000000" w:rsidDel="00000000" w:rsidP="00000000" w:rsidRDefault="00000000" w:rsidRPr="00000000" w14:paraId="000001EF">
      <w:pPr>
        <w:pBdr>
          <w:top w:space="0" w:sz="0" w:val="nil"/>
          <w:left w:space="0" w:sz="0" w:val="nil"/>
          <w:bottom w:space="0" w:sz="0" w:val="nil"/>
          <w:right w:space="0" w:sz="0" w:val="nil"/>
          <w:between w:space="0" w:sz="0" w:val="nil"/>
        </w:pBdr>
        <w:jc w:val="both"/>
        <w:rPr>
          <w:b w:val="1"/>
          <w:color w:val="808080"/>
          <w:sz w:val="20"/>
          <w:szCs w:val="20"/>
        </w:rPr>
      </w:pPr>
      <w:r w:rsidDel="00000000" w:rsidR="00000000" w:rsidRPr="00000000">
        <w:rPr>
          <w:b w:val="1"/>
          <w:color w:val="808080"/>
          <w:sz w:val="20"/>
          <w:szCs w:val="20"/>
          <w:rtl w:val="0"/>
        </w:rPr>
        <w:t xml:space="preserve">(Diligenciar únicamente si realiza ajustes a la Unidad Temática)</w:t>
      </w:r>
    </w:p>
    <w:p w:rsidR="00000000" w:rsidDel="00000000" w:rsidP="00000000" w:rsidRDefault="00000000" w:rsidRPr="00000000" w14:paraId="000001F0">
      <w:pPr>
        <w:rPr>
          <w:sz w:val="20"/>
          <w:szCs w:val="20"/>
        </w:rPr>
      </w:pPr>
      <w:r w:rsidDel="00000000" w:rsidR="00000000" w:rsidRPr="00000000">
        <w:rPr>
          <w:rtl w:val="0"/>
        </w:rPr>
      </w:r>
    </w:p>
    <w:tbl>
      <w:tblPr>
        <w:tblStyle w:val="Table14"/>
        <w:tblW w:w="996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1F1">
            <w:pPr>
              <w:jc w:val="both"/>
              <w:rPr>
                <w:sz w:val="20"/>
                <w:szCs w:val="20"/>
              </w:rPr>
            </w:pPr>
            <w:r w:rsidDel="00000000" w:rsidR="00000000" w:rsidRPr="00000000">
              <w:rPr>
                <w:rtl w:val="0"/>
              </w:rPr>
            </w:r>
          </w:p>
        </w:tc>
        <w:tc>
          <w:tcPr/>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Nombre</w:t>
            </w:r>
          </w:p>
        </w:tc>
        <w:tc>
          <w:tcPr/>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Cargo</w:t>
            </w:r>
          </w:p>
        </w:tc>
        <w:tc>
          <w:tcPr/>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Dependencia</w:t>
            </w:r>
          </w:p>
        </w:tc>
        <w:tc>
          <w:tcPr/>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Fecha</w:t>
            </w:r>
          </w:p>
        </w:tc>
        <w:tc>
          <w:tcPr/>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Razón del Cambio</w:t>
            </w:r>
          </w:p>
        </w:tc>
      </w:tr>
      <w:tr>
        <w:trPr>
          <w:cantSplit w:val="0"/>
          <w:tblHeader w:val="0"/>
        </w:trPr>
        <w:tc>
          <w:tcPr/>
          <w:p w:rsidR="00000000" w:rsidDel="00000000" w:rsidP="00000000" w:rsidRDefault="00000000" w:rsidRPr="00000000" w14:paraId="000001F7">
            <w:pPr>
              <w:jc w:val="both"/>
              <w:rPr>
                <w:sz w:val="20"/>
                <w:szCs w:val="20"/>
              </w:rPr>
            </w:pPr>
            <w:r w:rsidDel="00000000" w:rsidR="00000000" w:rsidRPr="00000000">
              <w:rPr>
                <w:sz w:val="20"/>
                <w:szCs w:val="20"/>
                <w:rtl w:val="0"/>
              </w:rPr>
              <w:t xml:space="preserve">Autor (es)</w:t>
            </w:r>
          </w:p>
        </w:tc>
        <w:tc>
          <w:tcPr/>
          <w:p w:rsidR="00000000" w:rsidDel="00000000" w:rsidP="00000000" w:rsidRDefault="00000000" w:rsidRPr="00000000" w14:paraId="000001F8">
            <w:pPr>
              <w:jc w:val="both"/>
              <w:rPr>
                <w:sz w:val="20"/>
                <w:szCs w:val="20"/>
              </w:rPr>
            </w:pPr>
            <w:r w:rsidDel="00000000" w:rsidR="00000000" w:rsidRPr="00000000">
              <w:rPr>
                <w:rtl w:val="0"/>
              </w:rPr>
            </w:r>
          </w:p>
        </w:tc>
        <w:tc>
          <w:tcPr/>
          <w:p w:rsidR="00000000" w:rsidDel="00000000" w:rsidP="00000000" w:rsidRDefault="00000000" w:rsidRPr="00000000" w14:paraId="000001F9">
            <w:pPr>
              <w:jc w:val="both"/>
              <w:rPr>
                <w:sz w:val="20"/>
                <w:szCs w:val="20"/>
              </w:rPr>
            </w:pPr>
            <w:r w:rsidDel="00000000" w:rsidR="00000000" w:rsidRPr="00000000">
              <w:rPr>
                <w:rtl w:val="0"/>
              </w:rPr>
            </w:r>
          </w:p>
        </w:tc>
        <w:tc>
          <w:tcPr/>
          <w:p w:rsidR="00000000" w:rsidDel="00000000" w:rsidP="00000000" w:rsidRDefault="00000000" w:rsidRPr="00000000" w14:paraId="000001FA">
            <w:pPr>
              <w:jc w:val="both"/>
              <w:rPr>
                <w:sz w:val="20"/>
                <w:szCs w:val="20"/>
              </w:rPr>
            </w:pPr>
            <w:r w:rsidDel="00000000" w:rsidR="00000000" w:rsidRPr="00000000">
              <w:rPr>
                <w:rtl w:val="0"/>
              </w:rPr>
            </w:r>
          </w:p>
        </w:tc>
        <w:tc>
          <w:tcPr/>
          <w:p w:rsidR="00000000" w:rsidDel="00000000" w:rsidP="00000000" w:rsidRDefault="00000000" w:rsidRPr="00000000" w14:paraId="000001FB">
            <w:pPr>
              <w:jc w:val="both"/>
              <w:rPr>
                <w:sz w:val="20"/>
                <w:szCs w:val="20"/>
              </w:rPr>
            </w:pPr>
            <w:r w:rsidDel="00000000" w:rsidR="00000000" w:rsidRPr="00000000">
              <w:rPr>
                <w:rtl w:val="0"/>
              </w:rPr>
            </w:r>
          </w:p>
        </w:tc>
        <w:tc>
          <w:tcPr/>
          <w:p w:rsidR="00000000" w:rsidDel="00000000" w:rsidP="00000000" w:rsidRDefault="00000000" w:rsidRPr="00000000" w14:paraId="000001FC">
            <w:pPr>
              <w:jc w:val="both"/>
              <w:rPr>
                <w:sz w:val="20"/>
                <w:szCs w:val="20"/>
              </w:rPr>
            </w:pPr>
            <w:r w:rsidDel="00000000" w:rsidR="00000000" w:rsidRPr="00000000">
              <w:rPr>
                <w:rtl w:val="0"/>
              </w:rPr>
            </w:r>
          </w:p>
        </w:tc>
      </w:tr>
    </w:tbl>
    <w:p w:rsidR="00000000" w:rsidDel="00000000" w:rsidP="00000000" w:rsidRDefault="00000000" w:rsidRPr="00000000" w14:paraId="000001FD">
      <w:pPr>
        <w:rPr>
          <w:color w:val="000000"/>
          <w:sz w:val="20"/>
          <w:szCs w:val="20"/>
        </w:rPr>
      </w:pPr>
      <w:r w:rsidDel="00000000" w:rsidR="00000000" w:rsidRPr="00000000">
        <w:rPr>
          <w:rtl w:val="0"/>
        </w:rPr>
      </w:r>
    </w:p>
    <w:p w:rsidR="00000000" w:rsidDel="00000000" w:rsidP="00000000" w:rsidRDefault="00000000" w:rsidRPr="00000000" w14:paraId="000001FE">
      <w:pPr>
        <w:rPr>
          <w:sz w:val="20"/>
          <w:szCs w:val="20"/>
        </w:rPr>
      </w:pPr>
      <w:bookmarkStart w:colFirst="0" w:colLast="0" w:name="_heading=h.gjdgxs" w:id="0"/>
      <w:bookmarkEnd w:id="0"/>
      <w:r w:rsidDel="00000000" w:rsidR="00000000" w:rsidRPr="00000000">
        <w:rPr>
          <w:b w:val="1"/>
          <w:sz w:val="20"/>
          <w:szCs w:val="20"/>
          <w:rtl w:val="0"/>
        </w:rPr>
        <w:t xml:space="preserve">Nota. </w:t>
      </w:r>
      <w:r w:rsidDel="00000000" w:rsidR="00000000" w:rsidRPr="00000000">
        <w:rPr>
          <w:sz w:val="20"/>
          <w:szCs w:val="20"/>
          <w:rtl w:val="0"/>
        </w:rPr>
        <w:t xml:space="preserve">Para la propuesta instruccional se deben tener en cuenta las métricas desarrolladas en el equipo </w:t>
      </w:r>
    </w:p>
    <w:p w:rsidR="00000000" w:rsidDel="00000000" w:rsidP="00000000" w:rsidRDefault="00000000" w:rsidRPr="00000000" w14:paraId="000001FF">
      <w:pPr>
        <w:rPr>
          <w:sz w:val="20"/>
          <w:szCs w:val="20"/>
        </w:rPr>
      </w:pPr>
      <w:hyperlink r:id="rId57">
        <w:r w:rsidDel="00000000" w:rsidR="00000000" w:rsidRPr="00000000">
          <w:rPr>
            <w:color w:val="0000ff"/>
            <w:sz w:val="20"/>
            <w:szCs w:val="20"/>
            <w:u w:val="single"/>
            <w:rtl w:val="0"/>
          </w:rPr>
          <w:t xml:space="preserve">https://drive.google.com/drive/u/1/folders/1UiJvaklSCICR4BaQ7ga_q04JFa53h_u_</w:t>
        </w:r>
      </w:hyperlink>
      <w:r w:rsidDel="00000000" w:rsidR="00000000" w:rsidRPr="00000000">
        <w:rPr>
          <w:sz w:val="20"/>
          <w:szCs w:val="20"/>
          <w:rtl w:val="0"/>
        </w:rPr>
        <w:t xml:space="preserve"> </w:t>
      </w:r>
    </w:p>
    <w:sectPr>
      <w:headerReference r:id="rId58" w:type="default"/>
      <w:footerReference r:id="rId59"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GIOVANNA ANDREA ESCOBAR OSPINA" w:id="14" w:date="2022-10-20T10:42:0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tomada de https://www.ireb.org/assets/img/ireb_logo.png</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 el logo especifico de la organización</w:t>
      </w:r>
    </w:p>
  </w:comment>
  <w:comment w:author="GIOVANNA ANDREA ESCOBAR OSPINA" w:id="20" w:date="2022-10-20T16:14:00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DI_CF04_6-4_HistoriaUsuario_Infografia_interactiva_puntocaliente</w:t>
      </w:r>
    </w:p>
  </w:comment>
  <w:comment w:author="GIOVANNA ANDREA ESCOBAR OSPINA" w:id="6" w:date="2022-10-17T17:59:00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https://img.freepik.com/vector-gratis/centro-datos_24911-45211.jpg?w=360&amp;t=st=1666043928~exp=1666044528~hmac=b83903c5808c20bbb200ae62c8ce4a9503c27dc63ee2939f539161a50b24880e</w:t>
      </w:r>
    </w:p>
  </w:comment>
  <w:comment w:author="GIOVANNA ANDREA ESCOBAR OSPINA" w:id="23" w:date="2022-10-20T16:43:00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enlaza con https://biblioteca.sena.edu.co/images/PDF/InstructivoAPA.pdf</w:t>
      </w:r>
    </w:p>
  </w:comment>
  <w:comment w:author="GIOVANNA ANDREA ESCOBAR OSPINA" w:id="19" w:date="2022-10-20T16:02:00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2" w:date="2022-10-17T16:34:00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https://img.freepik.com/vector-gratis/ilustracion-concepto-dia-internet_114360-5349.jpg?w=740&amp;t=st=1666038809~exp=1666039409~hmac=5d83b57dc8235bf4cec4150287af0878e76dec8f1f1e5fc34f598933bad40af0</w:t>
      </w:r>
    </w:p>
  </w:comment>
  <w:comment w:author="GIOVANNA ANDREA ESCOBAR OSPINA" w:id="7" w:date="2022-10-19T16:54:00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DI_CF04_1-3_Bds_Slide_diapositivas_titulos</w:t>
      </w:r>
    </w:p>
  </w:comment>
  <w:comment w:author="GIOVANNA ANDREA ESCOBAR OSPINA" w:id="15" w:date="2022-10-20T10:44:00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se propone mostrar como Listado no ordenado básico + separadores</w:t>
      </w:r>
    </w:p>
  </w:comment>
  <w:comment w:author="GIOVANNA ANDREA ESCOBAR OSPINA" w:id="18" w:date="2022-10-21T22:42:00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vincular el video https://youtu.be/yGtQE5dNdnk</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Diseñado por el Ecosistema de Recursos Educativos Digitales del Sena</w:t>
      </w:r>
    </w:p>
  </w:comment>
  <w:comment w:author="GIOVANNA ANDREA ESCOBAR OSPINA" w:id="16" w:date="2022-10-20T10:47:00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DI_CF04_6-2_CPRE_Tarjetas</w:t>
      </w:r>
    </w:p>
  </w:comment>
  <w:comment w:author="GIOVANNA ANDREA ESCOBAR OSPINA" w:id="9" w:date="2022-10-19T18:07:00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DI_CF04_1-5_Redundancia_Acordeon</w:t>
      </w:r>
    </w:p>
  </w:comment>
  <w:comment w:author="GIOVANNA ANDREA ESCOBAR OSPINA" w:id="24" w:date="2022-10-20T18:22:00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DI_CF04_7-2_Redacion_Pasos_Horizontales</w:t>
      </w:r>
    </w:p>
  </w:comment>
  <w:comment w:author="GIOVANNA ANDREA ESCOBAR OSPINA" w:id="22" w:date="2022-10-20T16:28:00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https://cdn-icons-png.flaticon.com/512/4319/4319318.png</w:t>
      </w:r>
    </w:p>
  </w:comment>
  <w:comment w:author="GIOVANNA ANDREA ESCOBAR OSPINA" w:id="4" w:date="2022-10-17T17:38:00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DI_CF04_1-2_PlataformasWeb_Acordeon</w:t>
      </w:r>
    </w:p>
  </w:comment>
  <w:comment w:author="GIOVANNA ANDREA ESCOBAR OSPINA" w:id="13" w:date="2022-10-20T10:43:0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12" w:date="2022-10-20T09:41:00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DI_CF04_6-1_Documentacion_Slide_diapositivas_titulos</w:t>
      </w:r>
    </w:p>
  </w:comment>
  <w:comment w:author="GIOVANNA ANDREA ESCOBAR OSPINA" w:id="3" w:date="2022-10-17T16:39:00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DI_CF04_1-1_Componentes_Slide_diapositivas_titulos</w:t>
      </w:r>
    </w:p>
  </w:comment>
  <w:comment w:author="GIOVANNA ANDREA ESCOBAR OSPINA" w:id="8" w:date="2022-10-19T17:46:00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DI_CF04_1-4_Backend_Infografia_interactiva_puntocaliente</w:t>
      </w:r>
    </w:p>
  </w:comment>
  <w:comment w:author="GIOVANNA ANDREA ESCOBAR OSPINA" w:id="1" w:date="2022-10-17T16:34:00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5" w:date="2022-10-17T18:01:00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 w:author="GIOVANNA ANDREA ESCOBAR OSPINA" w:id="21" w:date="2022-10-20T16:29:00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quipo de Producción, por favor acompañar la imagen con Cajón texto color</w:t>
      </w:r>
    </w:p>
  </w:comment>
  <w:comment w:author="GIOVANNA ANDREA ESCOBAR OSPINA" w:id="17" w:date="2022-10-20T16:00:00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DI_CF04_6-4_Scrum_Infografia_interactiva_puntocaliente</w:t>
      </w:r>
    </w:p>
  </w:comment>
  <w:comment w:author="GIOVANNA ANDREA ESCOBAR OSPINA" w:id="0" w:date="2022-10-17T15:51:00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insertar en este espacio el recurso de aprendizaje: DI_CF04_1_Introduccion_Video_228138</w:t>
      </w:r>
    </w:p>
  </w:comment>
  <w:comment w:author="GIOVANNA ANDREA ESCOBAR OSPINA" w:id="11" w:date="2022-10-20T09:34:00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sugerida tomada de https://cdn-icons-png.flaticon.com/512/2861/2861719.png</w:t>
      </w:r>
    </w:p>
  </w:comment>
  <w:comment w:author="GIOVANNA ANDREA ESCOBAR OSPINA" w:id="10" w:date="2022-10-20T09:35:00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Equipo de Producción, por favor acompañar la imagen con Cajón texto color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8" w15:done="0"/>
  <w15:commentEx w15:paraId="00000209" w15:done="0"/>
  <w15:commentEx w15:paraId="0000020A" w15:done="0"/>
  <w15:commentEx w15:paraId="0000020B" w15:done="0"/>
  <w15:commentEx w15:paraId="0000020C" w15:done="0"/>
  <w15:commentEx w15:paraId="0000020D" w15:done="0"/>
  <w15:commentEx w15:paraId="0000020E" w15:done="0"/>
  <w15:commentEx w15:paraId="0000020F" w15:done="0"/>
  <w15:commentEx w15:paraId="00000211" w15:done="0"/>
  <w15:commentEx w15:paraId="00000212" w15:done="0"/>
  <w15:commentEx w15:paraId="00000213" w15:done="0"/>
  <w15:commentEx w15:paraId="00000214" w15:done="0"/>
  <w15:commentEx w15:paraId="00000215" w15:done="0"/>
  <w15:commentEx w15:paraId="00000216" w15:done="0"/>
  <w15:commentEx w15:paraId="00000217" w15:done="0"/>
  <w15:commentEx w15:paraId="00000218" w15:done="0"/>
  <w15:commentEx w15:paraId="00000219" w15:done="0"/>
  <w15:commentEx w15:paraId="0000021A" w15:done="0"/>
  <w15:commentEx w15:paraId="0000021B" w15:done="0"/>
  <w15:commentEx w15:paraId="0000021C" w15:done="0"/>
  <w15:commentEx w15:paraId="0000021D" w15:done="0"/>
  <w15:commentEx w15:paraId="0000021E" w15:done="0"/>
  <w15:commentEx w15:paraId="0000021F" w15:done="0"/>
  <w15:commentEx w15:paraId="00000220" w15:done="0"/>
  <w15:commentEx w15:paraId="0000022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20"/>
        <w:szCs w:val="20"/>
      </w:rPr>
    </w:pPr>
    <w:r w:rsidDel="00000000" w:rsidR="00000000" w:rsidRPr="00000000">
      <w:rPr>
        <w:rtl w:val="0"/>
      </w:rPr>
    </w:r>
  </w:p>
  <w:p w:rsidR="00000000" w:rsidDel="00000000" w:rsidP="00000000" w:rsidRDefault="00000000" w:rsidRPr="00000000" w14:paraId="00000203">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56" name="image8.png"/>
          <a:graphic>
            <a:graphicData uri="http://schemas.openxmlformats.org/drawingml/2006/picture">
              <pic:pic>
                <pic:nvPicPr>
                  <pic:cNvPr id="0" name="image8.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01">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3">
    <w:lvl w:ilvl="0">
      <w:start w:val="7"/>
      <w:numFmt w:val="decimal"/>
      <w:lvlText w:val="%1"/>
      <w:lvlJc w:val="left"/>
      <w:pPr>
        <w:ind w:left="360" w:hanging="360"/>
      </w:pPr>
      <w:rPr/>
    </w:lvl>
    <w:lvl w:ilvl="1">
      <w:start w:val="2"/>
      <w:numFmt w:val="decimal"/>
      <w:lvlText w:val="%1.%2"/>
      <w:lvlJc w:val="left"/>
      <w:pPr>
        <w:ind w:left="717" w:hanging="360"/>
      </w:pPr>
      <w:rPr/>
    </w:lvl>
    <w:lvl w:ilvl="2">
      <w:start w:val="1"/>
      <w:numFmt w:val="decimal"/>
      <w:lvlText w:val="%1.%2.%3"/>
      <w:lvlJc w:val="left"/>
      <w:pPr>
        <w:ind w:left="1434" w:hanging="720"/>
      </w:pPr>
      <w:rPr/>
    </w:lvl>
    <w:lvl w:ilvl="3">
      <w:start w:val="1"/>
      <w:numFmt w:val="decimal"/>
      <w:lvlText w:val="%1.%2.%3.%4"/>
      <w:lvlJc w:val="left"/>
      <w:pPr>
        <w:ind w:left="1791" w:hanging="720"/>
      </w:pPr>
      <w:rPr/>
    </w:lvl>
    <w:lvl w:ilvl="4">
      <w:start w:val="1"/>
      <w:numFmt w:val="decimal"/>
      <w:lvlText w:val="%1.%2.%3.%4.%5"/>
      <w:lvlJc w:val="left"/>
      <w:pPr>
        <w:ind w:left="2508" w:hanging="1080"/>
      </w:pPr>
      <w:rPr/>
    </w:lvl>
    <w:lvl w:ilvl="5">
      <w:start w:val="1"/>
      <w:numFmt w:val="decimal"/>
      <w:lvlText w:val="%1.%2.%3.%4.%5.%6"/>
      <w:lvlJc w:val="left"/>
      <w:pPr>
        <w:ind w:left="2865" w:hanging="1080"/>
      </w:pPr>
      <w:rPr/>
    </w:lvl>
    <w:lvl w:ilvl="6">
      <w:start w:val="1"/>
      <w:numFmt w:val="decimal"/>
      <w:lvlText w:val="%1.%2.%3.%4.%5.%6.%7"/>
      <w:lvlJc w:val="left"/>
      <w:pPr>
        <w:ind w:left="3582" w:hanging="1440"/>
      </w:pPr>
      <w:rPr/>
    </w:lvl>
    <w:lvl w:ilvl="7">
      <w:start w:val="1"/>
      <w:numFmt w:val="decimal"/>
      <w:lvlText w:val="%1.%2.%3.%4.%5.%6.%7.%8"/>
      <w:lvlJc w:val="left"/>
      <w:pPr>
        <w:ind w:left="3939" w:hanging="1440"/>
      </w:pPr>
      <w:rPr/>
    </w:lvl>
    <w:lvl w:ilvl="8">
      <w:start w:val="1"/>
      <w:numFmt w:val="decimal"/>
      <w:lvlText w:val="%1.%2.%3.%4.%5.%6.%7.%8.%9"/>
      <w:lvlJc w:val="left"/>
      <w:pPr>
        <w:ind w:left="4656" w:hanging="1800"/>
      </w:pPr>
      <w:rPr/>
    </w:lvl>
  </w:abstractNum>
  <w:abstractNum w:abstractNumId="4">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5">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C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pPr>
      <w:keepNext w:val="1"/>
      <w:keepLines w:val="1"/>
      <w:spacing w:after="320"/>
    </w:pPr>
    <w:rPr>
      <w:color w:val="666666"/>
      <w:sz w:val="30"/>
      <w:szCs w:val="30"/>
    </w:rPr>
  </w:style>
  <w:style w:type="table" w:styleId="a" w:customStyle="1">
    <w:basedOn w:val="Tablanormal"/>
    <w:tblPr>
      <w:tblStyleRowBandSize w:val="1"/>
      <w:tblStyleColBandSize w:val="1"/>
      <w:tblCellMar>
        <w:top w:w="100.0" w:type="dxa"/>
        <w:left w:w="100.0" w:type="dxa"/>
        <w:bottom w:w="100.0" w:type="dxa"/>
        <w:right w:w="100.0" w:type="dxa"/>
      </w:tblCellMar>
    </w:tblPr>
  </w:style>
  <w:style w:type="table" w:styleId="a0" w:customStyle="1">
    <w:basedOn w:val="Tablanormal"/>
    <w:tblPr>
      <w:tblStyleRowBandSize w:val="1"/>
      <w:tblStyleColBandSize w:val="1"/>
      <w:tblCellMar>
        <w:top w:w="100.0" w:type="dxa"/>
        <w:left w:w="100.0" w:type="dxa"/>
        <w:bottom w:w="100.0" w:type="dxa"/>
        <w:right w:w="100.0" w:type="dxa"/>
      </w:tblCellMar>
    </w:tblPr>
  </w:style>
  <w:style w:type="table" w:styleId="a1" w:customStyle="1">
    <w:basedOn w:val="Tablanormal"/>
    <w:tblPr>
      <w:tblStyleRowBandSize w:val="1"/>
      <w:tblStyleColBandSize w:val="1"/>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6" w:customStyle="1">
    <w:basedOn w:val="TableNormal2"/>
    <w:tblPr>
      <w:tblStyleRowBandSize w:val="1"/>
      <w:tblStyleColBandSize w:val="1"/>
      <w:tblCellMar>
        <w:left w:w="7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left w:w="115.0" w:type="dxa"/>
        <w:right w:w="115.0" w:type="dxa"/>
      </w:tblCellMar>
    </w:tblPr>
  </w:style>
  <w:style w:type="table" w:styleId="aa" w:customStyle="1">
    <w:basedOn w:val="TableNormal2"/>
    <w:tblPr>
      <w:tblStyleRowBandSize w:val="1"/>
      <w:tblStyleColBandSize w:val="1"/>
      <w:tblCellMar>
        <w:left w:w="115.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7C4702"/>
    <w:rPr>
      <w:color w:val="605e5c"/>
      <w:shd w:color="auto" w:fill="e1dfdd" w:val="clear"/>
    </w:rPr>
  </w:style>
  <w:style w:type="paragraph" w:styleId="Descripcin">
    <w:name w:val="caption"/>
    <w:basedOn w:val="Normal"/>
    <w:next w:val="Normal"/>
    <w:uiPriority w:val="35"/>
    <w:unhideWhenUsed w:val="1"/>
    <w:qFormat w:val="1"/>
    <w:rsid w:val="00E07B9A"/>
    <w:pPr>
      <w:spacing w:after="200" w:line="240" w:lineRule="auto"/>
    </w:pPr>
    <w:rPr>
      <w:i w:val="1"/>
      <w:iCs w:val="1"/>
      <w:color w:val="1f497d" w:themeColor="text2"/>
      <w:sz w:val="18"/>
      <w:szCs w:val="18"/>
    </w:rPr>
  </w:style>
  <w:style w:type="table" w:styleId="a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2"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3"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4"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5"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6"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7"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8"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9"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a"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b"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c"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d"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e"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table" w:styleId="afff" w:customStyle="1">
    <w:basedOn w:val="TableNormal1"/>
    <w:pPr>
      <w:spacing w:line="240" w:lineRule="auto"/>
    </w:pPr>
    <w:rPr>
      <w:b w:val="1"/>
      <w:sz w:val="24"/>
      <w:szCs w:val="24"/>
    </w:rPr>
    <w:tblPr>
      <w:tblStyleRowBandSize w:val="1"/>
      <w:tblStyleColBandSize w:val="1"/>
      <w:tblCellMar>
        <w:left w:w="115.0" w:type="dxa"/>
        <w:right w:w="115.0" w:type="dxa"/>
      </w:tblCellMar>
    </w:tblPr>
    <w:tcPr>
      <w:shd w:color="auto"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39" Type="http://schemas.openxmlformats.org/officeDocument/2006/relationships/hyperlink" Target="https://www.youtube.com/watch?v=PUyfzEzSUSg" TargetMode="External"/><Relationship Id="rId26" Type="http://schemas.openxmlformats.org/officeDocument/2006/relationships/image" Target="media/image14.png"/><Relationship Id="rId13" Type="http://schemas.openxmlformats.org/officeDocument/2006/relationships/image" Target="media/image2.jpg"/><Relationship Id="rId18" Type="http://schemas.openxmlformats.org/officeDocument/2006/relationships/image" Target="media/image1.png"/><Relationship Id="rId42" Type="http://schemas.openxmlformats.org/officeDocument/2006/relationships/hyperlink" Target="https://www.youtube.com/watch?v=Lv7XbZtnQ6A" TargetMode="External"/><Relationship Id="rId47" Type="http://schemas.openxmlformats.org/officeDocument/2006/relationships/hyperlink" Target="https://elibro-net.bdigital.sena.edu.co/es/lc/senavirtual/titulos/122933" TargetMode="External"/><Relationship Id="rId34" Type="http://schemas.openxmlformats.org/officeDocument/2006/relationships/image" Target="media/image12.png"/><Relationship Id="rId21" Type="http://schemas.openxmlformats.org/officeDocument/2006/relationships/image" Target="media/image3.png"/><Relationship Id="rId50" Type="http://schemas.openxmlformats.org/officeDocument/2006/relationships/hyperlink" Target="https://elibro-net.bdigital.sena.edu.co/es/lc/senavirtual/titulos/210923" TargetMode="External"/><Relationship Id="rId55" Type="http://schemas.openxmlformats.org/officeDocument/2006/relationships/hyperlink" Target="https://www.atsistemas.com/es/blog/tcnicas-de-priorizacin-el-desafo-de-conseguir-un-orden-para-las-funcionalidades" TargetMode="External"/><Relationship Id="rId7" Type="http://schemas.openxmlformats.org/officeDocument/2006/relationships/customXml" Target="../customXML/item1.xml"/><Relationship Id="rId2" Type="http://schemas.openxmlformats.org/officeDocument/2006/relationships/comments" Target="comments.xml"/><Relationship Id="rId29" Type="http://schemas.openxmlformats.org/officeDocument/2006/relationships/hyperlink" Target="http://dx.doi.org/10.1798/cultedusoc.10.2.2019.05" TargetMode="External"/><Relationship Id="rId16" Type="http://schemas.openxmlformats.org/officeDocument/2006/relationships/image" Target="media/image15.png"/><Relationship Id="rId40" Type="http://schemas.openxmlformats.org/officeDocument/2006/relationships/hyperlink" Target="https://www.youtube.com/watch?v=PUyfzEzSUSg" TargetMode="External"/><Relationship Id="rId45" Type="http://schemas.openxmlformats.org/officeDocument/2006/relationships/hyperlink" Target="https://www-ebooks7-24-com.bdigital.sena.edu.co/?il=3313" TargetMode="External"/><Relationship Id="rId32" Type="http://schemas.openxmlformats.org/officeDocument/2006/relationships/image" Target="media/image19.png"/><Relationship Id="rId37" Type="http://schemas.openxmlformats.org/officeDocument/2006/relationships/hyperlink" Target="https://www-ebooks7-24-com.bdigital.sena.edu.co/?il=22372" TargetMode="External"/><Relationship Id="rId24" Type="http://schemas.openxmlformats.org/officeDocument/2006/relationships/image" Target="media/image17.png"/><Relationship Id="rId53" Type="http://schemas.openxmlformats.org/officeDocument/2006/relationships/hyperlink" Target="https://www.iso.org/obp/ui/#iso:std:iso-iec:12207:ed-2:v1:en" TargetMode="External"/><Relationship Id="rId11" Type="http://schemas.openxmlformats.org/officeDocument/2006/relationships/image" Target="media/image9.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customXml" Target="../customXML/item3.xml"/><Relationship Id="rId19" Type="http://schemas.openxmlformats.org/officeDocument/2006/relationships/image" Target="media/image24.png"/><Relationship Id="rId43" Type="http://schemas.openxmlformats.org/officeDocument/2006/relationships/hyperlink" Target="https://www-ebooks7-24-com.bdigital.sena.edu.co/?il=686" TargetMode="External"/><Relationship Id="rId48" Type="http://schemas.openxmlformats.org/officeDocument/2006/relationships/hyperlink" Target="https://elibro-net.bdigital.sena.edu.co/es/lc/senavirtual/titulos/122933" TargetMode="External"/><Relationship Id="rId30" Type="http://schemas.openxmlformats.org/officeDocument/2006/relationships/image" Target="media/image10.png"/><Relationship Id="rId35" Type="http://schemas.openxmlformats.org/officeDocument/2006/relationships/hyperlink" Target="https://www-ebooks7-24-com.bdigital.sena.edu.co/?il=12589" TargetMode="External"/><Relationship Id="rId22" Type="http://schemas.openxmlformats.org/officeDocument/2006/relationships/image" Target="media/image16.png"/><Relationship Id="rId27" Type="http://schemas.openxmlformats.org/officeDocument/2006/relationships/image" Target="media/image7.png"/><Relationship Id="rId56" Type="http://schemas.openxmlformats.org/officeDocument/2006/relationships/hyperlink" Target="https://doi.org/10.22305/ict-unpa.v5i1.66" TargetMode="External"/><Relationship Id="rId14" Type="http://schemas.openxmlformats.org/officeDocument/2006/relationships/image" Target="media/image22.png"/><Relationship Id="rId8" Type="http://schemas.microsoft.com/office/2011/relationships/commentsExtended" Target="commentsExtended.xml"/><Relationship Id="rId51" Type="http://schemas.openxmlformats.org/officeDocument/2006/relationships/hyperlink" Target="https://docplayer.es/9147696-Metodologia-para-el-analisis-de-requisitos-de-sistemas-software.html" TargetMode="External"/><Relationship Id="rId3" Type="http://schemas.openxmlformats.org/officeDocument/2006/relationships/settings" Target="settings.xml"/><Relationship Id="rId46" Type="http://schemas.openxmlformats.org/officeDocument/2006/relationships/hyperlink" Target="https://www-ebooks7-24-com.bdigital.sena.edu.co/?il=3313" TargetMode="External"/><Relationship Id="rId33" Type="http://schemas.openxmlformats.org/officeDocument/2006/relationships/image" Target="media/image5.png"/><Relationship Id="rId38" Type="http://schemas.openxmlformats.org/officeDocument/2006/relationships/hyperlink" Target="https://www-ebooks7-24-com.bdigital.sena.edu.co/?il=22372" TargetMode="External"/><Relationship Id="rId25" Type="http://schemas.openxmlformats.org/officeDocument/2006/relationships/image" Target="media/image4.png"/><Relationship Id="rId12" Type="http://schemas.openxmlformats.org/officeDocument/2006/relationships/image" Target="media/image23.png"/><Relationship Id="rId59" Type="http://schemas.openxmlformats.org/officeDocument/2006/relationships/footer" Target="footer1.xml"/><Relationship Id="rId17" Type="http://schemas.openxmlformats.org/officeDocument/2006/relationships/image" Target="media/image11.png"/><Relationship Id="rId41" Type="http://schemas.openxmlformats.org/officeDocument/2006/relationships/hyperlink" Target="https://www.youtube.com/watch?v=Lv7XbZtnQ6A" TargetMode="External"/><Relationship Id="rId20" Type="http://schemas.openxmlformats.org/officeDocument/2006/relationships/hyperlink" Target="http://www.ireb.org" TargetMode="External"/><Relationship Id="rId54" Type="http://schemas.openxmlformats.org/officeDocument/2006/relationships/hyperlink" Target="https://bit.ly/3rtBKXN" TargetMode="External"/><Relationship Id="rId62" Type="http://schemas.openxmlformats.org/officeDocument/2006/relationships/customXml" Target="../customXML/item4.xml"/><Relationship Id="rId1" Type="http://schemas.openxmlformats.org/officeDocument/2006/relationships/theme" Target="theme/theme1.xml"/><Relationship Id="rId6" Type="http://schemas.openxmlformats.org/officeDocument/2006/relationships/styles" Target="styles.xml"/><Relationship Id="rId49" Type="http://schemas.openxmlformats.org/officeDocument/2006/relationships/hyperlink" Target="https://elibro-net.bdigital.sena.edu.co/es/lc/senavirtual/titulos/210923" TargetMode="External"/><Relationship Id="rId36" Type="http://schemas.openxmlformats.org/officeDocument/2006/relationships/hyperlink" Target="https://www-ebooks7-24-com.bdigital.sena.edu.co/?il=12589" TargetMode="External"/><Relationship Id="rId23" Type="http://schemas.openxmlformats.org/officeDocument/2006/relationships/image" Target="media/image20.png"/><Relationship Id="rId28" Type="http://schemas.openxmlformats.org/officeDocument/2006/relationships/hyperlink" Target="https://apastyle.apa.org/" TargetMode="External"/><Relationship Id="rId57" Type="http://schemas.openxmlformats.org/officeDocument/2006/relationships/hyperlink" Target="https://drive.google.com/drive/u/1/folders/1UiJvaklSCICR4BaQ7ga_q04JFa53h_u_" TargetMode="External"/><Relationship Id="rId15" Type="http://schemas.openxmlformats.org/officeDocument/2006/relationships/image" Target="media/image13.png"/><Relationship Id="rId44" Type="http://schemas.openxmlformats.org/officeDocument/2006/relationships/hyperlink" Target="https://www-ebooks7-24-com.bdigital.sena.edu.co/?il=686" TargetMode="External"/><Relationship Id="rId31" Type="http://schemas.openxmlformats.org/officeDocument/2006/relationships/image" Target="media/image18.png"/><Relationship Id="rId52" Type="http://schemas.openxmlformats.org/officeDocument/2006/relationships/hyperlink" Target="https://elibro-net.bdigital.sena.edu.co/es/lc/senavirtual/titulos/122933" TargetMode="External"/><Relationship Id="rId10" Type="http://schemas.openxmlformats.org/officeDocument/2006/relationships/image" Target="media/image6.jpg"/><Relationship Id="rId60" Type="http://schemas.openxmlformats.org/officeDocument/2006/relationships/customXml" Target="../customXML/item2.xml"/><Relationship Id="rId4" Type="http://schemas.openxmlformats.org/officeDocument/2006/relationships/fontTable" Target="fontTable.xml"/><Relationship Id="rId9"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G7Din0ZZ0NpAkt0rWr4+rEGCJ9Q==">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</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CDF614ED-D285-4B03-82D1-5331CF3544C2}"/>
</file>

<file path=customXML/itemProps3.xml><?xml version="1.0" encoding="utf-8"?>
<ds:datastoreItem xmlns:ds="http://schemas.openxmlformats.org/officeDocument/2006/customXml" ds:itemID="{94C308D9-42C1-4B60-987C-A1872ABE0900}"/>
</file>

<file path=customXML/itemProps4.xml><?xml version="1.0" encoding="utf-8"?>
<ds:datastoreItem xmlns:ds="http://schemas.openxmlformats.org/officeDocument/2006/customXml" ds:itemID="{D6903C78-57CC-482A-9386-78095DC7EDB2}"/>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dcterms:created xsi:type="dcterms:W3CDTF">2022-10-26T16:15:00Z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11638500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