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EF1D" w14:textId="6842EB9B" w:rsidR="00C407C1" w:rsidRPr="002F57E3" w:rsidRDefault="00C407C1">
      <w:r w:rsidRPr="002F57E3">
        <w:rPr>
          <w:noProof/>
        </w:rPr>
        <w:drawing>
          <wp:anchor distT="0" distB="0" distL="114300" distR="114300" simplePos="0" relativeHeight="251659264" behindDoc="1" locked="0" layoutInCell="1" allowOverlap="1" wp14:anchorId="6A55977C" wp14:editId="0FC006FE">
            <wp:simplePos x="0" y="0"/>
            <wp:positionH relativeFrom="column">
              <wp:posOffset>-749106</wp:posOffset>
            </wp:positionH>
            <wp:positionV relativeFrom="paragraph">
              <wp:posOffset>-1082040</wp:posOffset>
            </wp:positionV>
            <wp:extent cx="7795910" cy="3209925"/>
            <wp:effectExtent l="0" t="0" r="0" b="0"/>
            <wp:wrapNone/>
            <wp:docPr id="720828608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28608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9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84810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7B855DA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B13D87E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235ED061" w14:textId="31DDC3A4" w:rsidR="00C407C1" w:rsidRPr="002F57E3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2F57E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53532D" wp14:editId="75DEEDA3">
                <wp:simplePos x="0" y="0"/>
                <wp:positionH relativeFrom="column">
                  <wp:posOffset>-707390</wp:posOffset>
                </wp:positionH>
                <wp:positionV relativeFrom="paragraph">
                  <wp:posOffset>336744</wp:posOffset>
                </wp:positionV>
                <wp:extent cx="7795895" cy="2590800"/>
                <wp:effectExtent l="0" t="0" r="0" b="0"/>
                <wp:wrapNone/>
                <wp:docPr id="705825447" name="Rectángul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95" cy="2590800"/>
                        </a:xfrm>
                        <a:prstGeom prst="rect">
                          <a:avLst/>
                        </a:prstGeom>
                        <a:solidFill>
                          <a:srgbClr val="0031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20EA51F" id="Rectángulo 3" o:spid="_x0000_s1026" alt="&quot;&quot;" style="position:absolute;margin-left:-55.7pt;margin-top:26.5pt;width:613.85pt;height:204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" fillcolor="#00314d" stroked="f" strokeweight="1pt"/>
            </w:pict>
          </mc:Fallback>
        </mc:AlternateContent>
      </w:r>
    </w:p>
    <w:p w14:paraId="752FAC0E" w14:textId="66513722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18F596D" w14:textId="5F40FCD9" w:rsidR="00C407C1" w:rsidRPr="002F57E3" w:rsidRDefault="00856458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2F57E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2DABF6" wp14:editId="2C7BA2D8">
                <wp:simplePos x="0" y="0"/>
                <wp:positionH relativeFrom="column">
                  <wp:posOffset>-253365</wp:posOffset>
                </wp:positionH>
                <wp:positionV relativeFrom="paragraph">
                  <wp:posOffset>367030</wp:posOffset>
                </wp:positionV>
                <wp:extent cx="6955155" cy="1460500"/>
                <wp:effectExtent l="0" t="0" r="0" b="6350"/>
                <wp:wrapNone/>
                <wp:docPr id="217" name="Cuadro de tex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999F63" w14:textId="185A5CD9" w:rsidR="00C407C1" w:rsidRPr="002F57E3" w:rsidRDefault="00856458" w:rsidP="007F2B44">
                            <w:pPr>
                              <w:pStyle w:val="TituloPortada"/>
                              <w:ind w:firstLine="0"/>
                              <w:rPr>
                                <w:lang w:val="es-CO"/>
                              </w:rPr>
                            </w:pPr>
                            <w:r w:rsidRPr="00856458">
                              <w:rPr>
                                <w:lang w:val="es-CO"/>
                              </w:rPr>
                              <w:t>La información y recolección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AB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&quot;&quot;" style="position:absolute;left:0;text-align:left;margin-left:-19.95pt;margin-top:28.9pt;width:547.65pt;height:1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" filled="f" stroked="f">
                <v:textbox>
                  <w:txbxContent>
                    <w:p w14:paraId="13999F63" w14:textId="185A5CD9" w:rsidR="00C407C1" w:rsidRPr="002F57E3" w:rsidRDefault="00856458" w:rsidP="007F2B44">
                      <w:pPr>
                        <w:pStyle w:val="TituloPortada"/>
                        <w:ind w:firstLine="0"/>
                        <w:rPr>
                          <w:lang w:val="es-CO"/>
                        </w:rPr>
                      </w:pPr>
                      <w:r w:rsidRPr="00856458">
                        <w:rPr>
                          <w:lang w:val="es-CO"/>
                        </w:rPr>
                        <w:t>La información y recolección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6EE52F01" w14:textId="3F70A399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677C0C6" w14:textId="2D4F444B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6A78229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54E939FA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022A64F3" w14:textId="77777777" w:rsidR="001A6D42" w:rsidRPr="002F57E3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819A49C" w14:textId="169F8E7F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2F57E3">
        <w:rPr>
          <w:rFonts w:ascii="Calibri" w:hAnsi="Calibri"/>
          <w:b/>
          <w:bCs/>
          <w:color w:val="000000" w:themeColor="text1"/>
          <w:kern w:val="0"/>
          <w14:ligatures w14:val="none"/>
        </w:rPr>
        <w:t>Breve descripción:</w:t>
      </w:r>
    </w:p>
    <w:p w14:paraId="7D4BEF33" w14:textId="3A55957B" w:rsidR="00022DDF" w:rsidRPr="00022DDF" w:rsidRDefault="00A065CB" w:rsidP="00022DDF">
      <w:pPr>
        <w:pBdr>
          <w:bottom w:val="single" w:sz="12" w:space="1" w:color="auto"/>
        </w:pBdr>
      </w:pPr>
      <w:r w:rsidRPr="00A065CB">
        <w:t>El componente formativo aborda la importancia de las TIC en la comunicación organizacional, destacando cómo mejoran la gestión de la información, fomentan la innovación social y generan valor agregado. Además, describe la funcionalidad de las TIC, su impacto en la sociedad de la información, y la relevancia del acceso y uso de recursos tecnológicos para la productividad empresarial</w:t>
      </w:r>
      <w:r w:rsidR="0075057E" w:rsidRPr="0075057E">
        <w:t>.</w:t>
      </w:r>
    </w:p>
    <w:p w14:paraId="676EB408" w14:textId="5F21EFE1" w:rsidR="00C407C1" w:rsidRPr="002F57E3" w:rsidRDefault="006A72FF" w:rsidP="00385DA0">
      <w:pPr>
        <w:ind w:firstLine="0"/>
        <w:jc w:val="center"/>
      </w:pPr>
      <w:r>
        <w:rPr>
          <w:rFonts w:ascii="Calibri" w:hAnsi="Calibri"/>
          <w:b/>
          <w:bCs/>
          <w:color w:val="000000" w:themeColor="text1"/>
          <w:kern w:val="0"/>
          <w14:ligatures w14:val="none"/>
        </w:rPr>
        <w:t>Octubre</w:t>
      </w:r>
      <w:r w:rsidR="00C407C1" w:rsidRPr="002F57E3">
        <w:rPr>
          <w:rFonts w:ascii="Calibri" w:hAnsi="Calibri"/>
          <w:b/>
          <w:bCs/>
          <w:color w:val="000000" w:themeColor="text1"/>
          <w:kern w:val="0"/>
          <w14:ligatures w14:val="none"/>
        </w:rPr>
        <w:t xml:space="preserve"> 202</w:t>
      </w:r>
      <w:r w:rsidR="00C63DEC" w:rsidRPr="002F57E3">
        <w:rPr>
          <w:rFonts w:ascii="Calibri" w:hAnsi="Calibri"/>
          <w:b/>
          <w:bCs/>
          <w:color w:val="000000" w:themeColor="text1"/>
          <w:kern w:val="0"/>
          <w14:ligatures w14:val="none"/>
        </w:rPr>
        <w:t>4</w:t>
      </w:r>
      <w:r w:rsidR="00C407C1" w:rsidRPr="002F57E3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852639233"/>
        <w:docPartObj>
          <w:docPartGallery w:val="Table of Contents"/>
          <w:docPartUnique/>
        </w:docPartObj>
      </w:sdtPr>
      <w:sdtEndPr/>
      <w:sdtContent>
        <w:p w14:paraId="7543896F" w14:textId="5D7961F2" w:rsidR="000434FA" w:rsidRPr="002F57E3" w:rsidRDefault="00EC0858">
          <w:pPr>
            <w:pStyle w:val="TtuloTDC"/>
          </w:pPr>
          <w:r w:rsidRPr="002F57E3">
            <w:t>Tabla de c</w:t>
          </w:r>
          <w:r w:rsidR="000434FA" w:rsidRPr="002F57E3">
            <w:t>ontenido</w:t>
          </w:r>
        </w:p>
        <w:p w14:paraId="20CAE937" w14:textId="2ABB8DE0" w:rsidR="004A160F" w:rsidRDefault="000434FA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r w:rsidRPr="002F57E3">
            <w:fldChar w:fldCharType="begin"/>
          </w:r>
          <w:r w:rsidRPr="002F57E3">
            <w:instrText xml:space="preserve"> TOC \o "1-3" \h \z \u </w:instrText>
          </w:r>
          <w:r w:rsidRPr="002F57E3">
            <w:fldChar w:fldCharType="separate"/>
          </w:r>
          <w:hyperlink w:anchor="_Toc179392842" w:history="1">
            <w:r w:rsidR="004A160F" w:rsidRPr="005C7734">
              <w:rPr>
                <w:rStyle w:val="Hipervnculo"/>
                <w:noProof/>
              </w:rPr>
              <w:t>Introducción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_Toc179392842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3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2361A13F" w14:textId="3975EF74" w:rsidR="004A160F" w:rsidRDefault="008413E3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3" w:history="1">
            <w:r w:rsidR="004A160F" w:rsidRPr="005C7734">
              <w:rPr>
                <w:rStyle w:val="Hipervnculo"/>
                <w:noProof/>
              </w:rPr>
              <w:t>1.</w:t>
            </w:r>
            <w:r w:rsidR="004A160F">
              <w:rPr>
                <w:rFonts w:eastAsiaTheme="minorEastAsia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="004A160F" w:rsidRPr="005C7734">
              <w:rPr>
                <w:rStyle w:val="Hipervnculo"/>
                <w:noProof/>
              </w:rPr>
              <w:t>Sociedad de la información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_Toc179392843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4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7373C58D" w14:textId="6FC81E33" w:rsidR="004A160F" w:rsidRDefault="008413E3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4" w:history="1">
            <w:r w:rsidR="004A160F" w:rsidRPr="005C7734">
              <w:rPr>
                <w:rStyle w:val="Hipervnculo"/>
                <w:noProof/>
              </w:rPr>
              <w:t>2.</w:t>
            </w:r>
            <w:r w:rsidR="004A160F">
              <w:rPr>
                <w:rFonts w:eastAsiaTheme="minorEastAsia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="004A160F" w:rsidRPr="005C7734">
              <w:rPr>
                <w:rStyle w:val="Hipervnculo"/>
                <w:noProof/>
              </w:rPr>
              <w:t>Tecnologías de la Información y la Comunicación (TIC)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_Toc179392844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7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3B6E9FFE" w14:textId="668AF693" w:rsidR="004A160F" w:rsidRDefault="008413E3">
          <w:pPr>
            <w:pStyle w:val="TDC3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5" w:history="1">
            <w:r w:rsidR="004A160F" w:rsidRPr="005C7734">
              <w:rPr>
                <w:rStyle w:val="Hipervnculo"/>
                <w:noProof/>
              </w:rPr>
              <w:t>Acceso y uso de los medios tecnológicos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_Toc179392845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9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1DFCB129" w14:textId="4C4AD7E1" w:rsidR="004A160F" w:rsidRDefault="008413E3">
          <w:pPr>
            <w:pStyle w:val="TDC3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6" w:history="1">
            <w:r w:rsidR="004A160F" w:rsidRPr="005C7734">
              <w:rPr>
                <w:rStyle w:val="Hipervnculo"/>
                <w:noProof/>
              </w:rPr>
              <w:t>Medios tecnológicos a emplear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_Toc179392846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10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02253C3A" w14:textId="76FFE531" w:rsidR="004A160F" w:rsidRDefault="008413E3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7" w:history="1">
            <w:r w:rsidR="004A160F" w:rsidRPr="005C7734">
              <w:rPr>
                <w:rStyle w:val="Hipervnculo"/>
                <w:noProof/>
              </w:rPr>
              <w:t>Síntesis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_Toc179392847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11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698437BD" w14:textId="29B3DD2F" w:rsidR="004A160F" w:rsidRDefault="008413E3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8" w:history="1">
            <w:r w:rsidR="004A160F" w:rsidRPr="005C7734">
              <w:rPr>
                <w:rStyle w:val="Hipervnculo"/>
                <w:noProof/>
              </w:rPr>
              <w:t>Material complementario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_Toc179392848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12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105B301F" w14:textId="4F8C6839" w:rsidR="004A160F" w:rsidRDefault="008413E3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9" w:history="1">
            <w:r w:rsidR="004A160F" w:rsidRPr="005C7734">
              <w:rPr>
                <w:rStyle w:val="Hipervnculo"/>
                <w:noProof/>
              </w:rPr>
              <w:t>Glosario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_Toc179392849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14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1551D34E" w14:textId="57206D5F" w:rsidR="004A160F" w:rsidRDefault="008413E3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50" w:history="1">
            <w:r w:rsidR="004A160F" w:rsidRPr="005C7734">
              <w:rPr>
                <w:rStyle w:val="Hipervnculo"/>
                <w:noProof/>
              </w:rPr>
              <w:t>Referencias bibliográficas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_Toc179392850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15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3910A12C" w14:textId="279C44EB" w:rsidR="00407522" w:rsidRPr="002F57E3" w:rsidRDefault="008413E3" w:rsidP="0075057E">
          <w:pPr>
            <w:pStyle w:val="TDC1"/>
          </w:pPr>
          <w:hyperlink w:anchor="_Toc179392851" w:history="1">
            <w:r w:rsidR="004A160F" w:rsidRPr="005C7734">
              <w:rPr>
                <w:rStyle w:val="Hipervnculo"/>
                <w:noProof/>
              </w:rPr>
              <w:t>Créditos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_Toc179392851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5F02B8">
              <w:rPr>
                <w:noProof/>
                <w:webHidden/>
              </w:rPr>
              <w:t>16</w:t>
            </w:r>
            <w:r w:rsidR="004A160F">
              <w:rPr>
                <w:noProof/>
                <w:webHidden/>
              </w:rPr>
              <w:fldChar w:fldCharType="end"/>
            </w:r>
          </w:hyperlink>
          <w:r w:rsidR="000434FA" w:rsidRPr="002F57E3">
            <w:rPr>
              <w:b/>
            </w:rPr>
            <w:fldChar w:fldCharType="end"/>
          </w:r>
        </w:p>
      </w:sdtContent>
    </w:sdt>
    <w:p w14:paraId="51859525" w14:textId="107A2601" w:rsidR="007F2B44" w:rsidRPr="002F57E3" w:rsidRDefault="007F2B44" w:rsidP="007F2B44">
      <w:pPr>
        <w:pStyle w:val="Titulosgenerales"/>
        <w:rPr>
          <w:lang w:val="es-CO"/>
        </w:rPr>
      </w:pPr>
      <w:bookmarkStart w:id="0" w:name="_Toc179392842"/>
      <w:r w:rsidRPr="002F57E3">
        <w:rPr>
          <w:lang w:val="es-CO"/>
        </w:rPr>
        <w:lastRenderedPageBreak/>
        <w:t>Introducción</w:t>
      </w:r>
      <w:bookmarkEnd w:id="0"/>
    </w:p>
    <w:p w14:paraId="112AC713" w14:textId="77777777" w:rsidR="00A065CB" w:rsidRDefault="00A065CB" w:rsidP="00A065CB">
      <w:r>
        <w:t>La tecnología de la información y la comunicación (TIC) ha revolucionado la manera en que las organizaciones gestionan la información y se comunican. Su accesibilidad y usabilidad desempeñan un papel crucial en la interacción social dentro de las empresas, permitiendo compartir recursos y servicios de manera eficiente. Esto no solo favorece una mayor competitividad, sino que también impulsa la productividad, generando un valor agregado significativo.</w:t>
      </w:r>
    </w:p>
    <w:p w14:paraId="47DC6379" w14:textId="77777777" w:rsidR="00A065CB" w:rsidRDefault="00A065CB" w:rsidP="00A065CB">
      <w:r>
        <w:t>En el contexto actual, las TIC se han convertido en herramientas esenciales para fomentar la inclusión y la participación activa en las organizaciones. Al facilitar la comunicación y el acceso a la información, estas tecnologías contribuyen a la creación de una cultura organizacional más colaborativa y efectiva. Esto es especialmente importante en un mundo globalizado, donde la rapidez y precisión en el manejo de la información son fundamentales para el éxito empresarial.</w:t>
      </w:r>
    </w:p>
    <w:p w14:paraId="0D9C3490" w14:textId="0C4B13BC" w:rsidR="001D434D" w:rsidRDefault="00A065CB" w:rsidP="00A065CB">
      <w:r>
        <w:t>El uso adecuado de las TIC requiere una implementación cuidadosa de su funcionalidad, adaptada a las necesidades específicas de cada organización. Esto incluye no solo el manejo de datos e información, sino también la incorporación de innovaciones tecnológicas que potencien las capacidades organizativas. De esta manera, las empresas pueden mantenerse competitivas y responder eficazmente a los desafíos del entorno moderno.</w:t>
      </w:r>
      <w:r w:rsidR="00EE1629" w:rsidRPr="002F57E3">
        <w:br w:type="page"/>
      </w:r>
    </w:p>
    <w:p w14:paraId="7DFE8407" w14:textId="6A0A51E2" w:rsidR="00C407C1" w:rsidRPr="002F57E3" w:rsidRDefault="00A065CB" w:rsidP="007F2B44">
      <w:pPr>
        <w:pStyle w:val="Ttulo1"/>
        <w:rPr>
          <w:lang w:val="es-CO"/>
        </w:rPr>
      </w:pPr>
      <w:bookmarkStart w:id="1" w:name="_Toc179392843"/>
      <w:r w:rsidRPr="00A065CB">
        <w:rPr>
          <w:lang w:val="es-CO"/>
        </w:rPr>
        <w:lastRenderedPageBreak/>
        <w:t>Sociedad de la información</w:t>
      </w:r>
      <w:bookmarkEnd w:id="1"/>
    </w:p>
    <w:p w14:paraId="0D50C1B4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En la actualidad, las organizaciones buscan mejorar la comunicación organizacional mediante el uso de nuevas tecnologías. Esto les permite acercarse a sus clientes internos, comunicarse con sus empleados, mejorar la gestión de la información y el conocimiento, motivar, retener y culturizar a su personal, e incluso lograr una reducción de costos.</w:t>
      </w:r>
    </w:p>
    <w:p w14:paraId="5A05060C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Los procesos de comunicación establecen las relaciones entre los miembros de una organización; en estos procesos de intercambio se asignan y delegan funciones y compromisos. Las comunicaciones internas promueven la participación, la integración y la convivencia dentro del marco de la cultura organizacional, donde adquieren sentido el ejercicio de funciones y el reconocimiento de las capacidades individuales y grupales.</w:t>
      </w:r>
    </w:p>
    <w:p w14:paraId="2407BF95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En el inicio del siglo XXI, la sociedad ha entrado en una nueva etapa como consecuencia del desarrollo industrial del siglo pasado. Este nuevo orden mundial, donde el conocimiento y la información son motores de avances científicos y tecnológicos, exige una base sólida para su adopción global. La tecnología del futuro se presenta como una herramienta clave para mejorar la vida de las personas en múltiples aspectos.</w:t>
      </w:r>
    </w:p>
    <w:p w14:paraId="1B93E2B6" w14:textId="77777777" w:rsidR="00A065CB" w:rsidRPr="00A065CB" w:rsidRDefault="00A065CB" w:rsidP="00A065CB">
      <w:pPr>
        <w:pStyle w:val="Ttulo4"/>
      </w:pPr>
      <w:r w:rsidRPr="00A065CB">
        <w:t>Tecnología y uso del tiempo</w:t>
      </w:r>
    </w:p>
    <w:p w14:paraId="5C2ACDA7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La tecnología permitirá a las personas hacer un mejor uso de su tiempo, centrar su atención y fortalecer relaciones en el trabajo, en el hogar y en su vida diaria.</w:t>
      </w:r>
    </w:p>
    <w:p w14:paraId="05ED8A2A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Sin embargo, la globalización y la tecnología también han acelerado el ritmo de cambio en la sociedad.</w:t>
      </w:r>
    </w:p>
    <w:p w14:paraId="3D607267" w14:textId="77777777" w:rsidR="00A065CB" w:rsidRDefault="00A065CB" w:rsidP="00A065CB">
      <w:pPr>
        <w:pStyle w:val="Ttulo4"/>
      </w:pPr>
      <w:r>
        <w:lastRenderedPageBreak/>
        <w:t>Cambio vertiginoso</w:t>
      </w:r>
    </w:p>
    <w:p w14:paraId="3811B1C2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El ritmo de innovación es tan rápido que lo nuevo se convierte en obsoleto en cuestión de minutos. Hemos entrado en una era donde lo nuevo es lo único que importa y lo viejo se descarta rápidamente.</w:t>
      </w:r>
    </w:p>
    <w:p w14:paraId="57CFBFE1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Además, estas nuevas tecnologías no solo potencian, sino que también mediatizan las actividades humanas, influenciando tanto de manera objetiva como subjetiva.</w:t>
      </w:r>
    </w:p>
    <w:p w14:paraId="22DE269B" w14:textId="77777777" w:rsidR="00A065CB" w:rsidRDefault="00A065CB" w:rsidP="00A065CB">
      <w:pPr>
        <w:pStyle w:val="Ttulo4"/>
      </w:pPr>
      <w:r>
        <w:t>Impacto en el sistema económico e ideológico</w:t>
      </w:r>
    </w:p>
    <w:p w14:paraId="091C3CFB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Las tecnologías han contribuido significativamente a la formación de un sistema económico e ideológico desigual, que marca la realidad en la que vivimos hoy.</w:t>
      </w:r>
    </w:p>
    <w:p w14:paraId="363A82C9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Este fenómeno subraya las complejidades y desafíos que la era tecnológica presenta, al tiempo que destaca su omnipresencia en todos los aspectos de la vida.</w:t>
      </w:r>
    </w:p>
    <w:p w14:paraId="1CD1E720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La sociedad de la información ha transformado los modos de vida, el trabajo, y las actividades de diversión y esparcimiento, aunque no sin ciertos riesgos o peligros inminentes. A pesar de estos desafíos, la Sociedad de la Información representa un avance positivo para el desarrollo económico, social y humano.</w:t>
      </w:r>
    </w:p>
    <w:p w14:paraId="42BF7415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Objetivo principal</w:t>
      </w:r>
    </w:p>
    <w:p w14:paraId="45D51FA6" w14:textId="77777777" w:rsidR="00A065CB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Establecer las bases para crear una Sociedad de la Información inclusiva, donde todos puedan participar.</w:t>
      </w:r>
    </w:p>
    <w:p w14:paraId="6AC0B29A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Promoción y masificación</w:t>
      </w:r>
    </w:p>
    <w:p w14:paraId="7D90A3D8" w14:textId="6E6337EC" w:rsidR="00A065CB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Promover la masificación de la tecnología en las zonas más desfavorecidas.</w:t>
      </w:r>
    </w:p>
    <w:p w14:paraId="6F655E41" w14:textId="1EDDD7D4" w:rsidR="00A065CB" w:rsidRDefault="00A065CB" w:rsidP="00A065CB">
      <w:pPr>
        <w:pStyle w:val="Prrafodelista"/>
        <w:ind w:left="1429" w:firstLine="0"/>
        <w:rPr>
          <w:lang w:eastAsia="es-CO"/>
        </w:rPr>
      </w:pPr>
    </w:p>
    <w:p w14:paraId="3FADAF5D" w14:textId="77777777" w:rsidR="00A065CB" w:rsidRDefault="00A065CB" w:rsidP="00A065CB">
      <w:pPr>
        <w:pStyle w:val="Prrafodelista"/>
        <w:ind w:left="1429" w:firstLine="0"/>
        <w:rPr>
          <w:lang w:eastAsia="es-CO"/>
        </w:rPr>
      </w:pPr>
    </w:p>
    <w:p w14:paraId="5A418B0A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lastRenderedPageBreak/>
        <w:t>Potenciación como herramienta</w:t>
      </w:r>
    </w:p>
    <w:p w14:paraId="1F7FF519" w14:textId="0496050C" w:rsidR="00A065CB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 xml:space="preserve">Posicionar la </w:t>
      </w:r>
      <w:r w:rsidR="0067710E">
        <w:rPr>
          <w:lang w:eastAsia="es-CO"/>
        </w:rPr>
        <w:t>s</w:t>
      </w:r>
      <w:r>
        <w:rPr>
          <w:lang w:eastAsia="es-CO"/>
        </w:rPr>
        <w:t xml:space="preserve">ociedad de la </w:t>
      </w:r>
      <w:r w:rsidR="0067710E">
        <w:rPr>
          <w:lang w:eastAsia="es-CO"/>
        </w:rPr>
        <w:t>i</w:t>
      </w:r>
      <w:r>
        <w:rPr>
          <w:lang w:eastAsia="es-CO"/>
        </w:rPr>
        <w:t>nformación como una herramienta clave para el desarrollo económico y social.</w:t>
      </w:r>
    </w:p>
    <w:p w14:paraId="605FDB1C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Este enfoque busca asegurar que los beneficios de la sociedad de la información sean accesibles para todos, especialmente en áreas que históricamente han quedado rezagadas.</w:t>
      </w:r>
    </w:p>
    <w:p w14:paraId="4F6E1770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Se presentan como nuevas funciones:</w:t>
      </w:r>
    </w:p>
    <w:p w14:paraId="2B053711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Interactuar</w:t>
      </w:r>
    </w:p>
    <w:p w14:paraId="021E4EF6" w14:textId="77777777" w:rsidR="00A065CB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Se refiere a la interacción con el otro, reconociéndolo y dándole participación a través de acciones inclusivas para fortalecer las habilidades sociales y mejorar la convivencia laboral, familiar y comunitaria.</w:t>
      </w:r>
    </w:p>
    <w:p w14:paraId="2804D6D1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Innovación</w:t>
      </w:r>
    </w:p>
    <w:p w14:paraId="1EB3800F" w14:textId="2ABAD1D7" w:rsidR="008816FC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Más allá de la creación o mejora de productos, la "innovación social" según Michael D. Mumford, implica generar e implementar nuevas ideas sobre cómo organizar actividades e interacciones sociales para alcanzar objetivos comunes, como crear nuevas instituciones sociales, ideas de gobierno o movimientos sociales.</w:t>
      </w:r>
    </w:p>
    <w:p w14:paraId="1287B8F5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Generación de valor agregado</w:t>
      </w:r>
    </w:p>
    <w:p w14:paraId="6AF388E3" w14:textId="7BCF3D62" w:rsidR="00A065CB" w:rsidRPr="002F57E3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Propone soluciones a problemas sociales que no han sido resueltos por modelos tradicionales, a través de la innovación social, que busca satisfacer necesidades sociales mediante actividades y servicios desarrollados principalmente por organizaciones con un propósito social, en relación con la responsabilidad social.</w:t>
      </w:r>
    </w:p>
    <w:p w14:paraId="3A1774F5" w14:textId="16302291" w:rsidR="00B52383" w:rsidRPr="002F57E3" w:rsidRDefault="00A065CB" w:rsidP="0015686E">
      <w:pPr>
        <w:pStyle w:val="Ttulo1"/>
        <w:rPr>
          <w:lang w:val="es-CO"/>
        </w:rPr>
      </w:pPr>
      <w:bookmarkStart w:id="2" w:name="_Toc179392844"/>
      <w:r w:rsidRPr="00A065CB">
        <w:rPr>
          <w:lang w:val="es-CO"/>
        </w:rPr>
        <w:lastRenderedPageBreak/>
        <w:t>Tecnologías de la Información y la Comunicación (TIC)</w:t>
      </w:r>
      <w:bookmarkEnd w:id="2"/>
    </w:p>
    <w:p w14:paraId="0BC82A46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>Las tecnologías de la información y la comunicación (TIC) están diseñadas con el propósito de mejorar la vida de todos los habitantes del planeta. Estas tecnologías no solo comprenden herramientas e instrumentos que promueven la causa de la libertad y la democracia, sino que también proporcionan los medios necesarios para propagar el conocimiento y facilitar la comprensión entre los seres humanos.</w:t>
      </w:r>
    </w:p>
    <w:p w14:paraId="3F4AAD28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Conjunto de recursos y técnicas</w:t>
      </w:r>
    </w:p>
    <w:p w14:paraId="2EE19E7D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Las TIC incluyen una amplia gama de recursos, procedimientos y técnicas empleados en el procesamiento, almacenamiento y transmisión de información.</w:t>
      </w:r>
    </w:p>
    <w:p w14:paraId="688CB704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Más allá de la computadora</w:t>
      </w:r>
    </w:p>
    <w:p w14:paraId="7955F75B" w14:textId="4CDB35D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No se trata solo de una computadora, sino que Internet juega un papel integral en el procesamiento de la información, tanto de manera presencial como a distancia. Ejemplos incluyen el uso de teléfonos móviles o computadoras portátiles con capacidad de operar en red a través de una conexión inalámbrica, ofreciendo cada vez más prestaciones, facilidades y rendimiento.</w:t>
      </w:r>
    </w:p>
    <w:p w14:paraId="71FF5544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Manipulación de la información</w:t>
      </w:r>
    </w:p>
    <w:p w14:paraId="6B77119A" w14:textId="033FF3A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Las TIC constituyen el conjunto de recursos necesarios para manipular la información, como ordenadores, programas informáticos y redes, que permiten convertir, almacenar, administrar, transmitir y encontrar la información de manera eficiente.</w:t>
      </w:r>
    </w:p>
    <w:p w14:paraId="51EB438B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 xml:space="preserve">Este enfoque subraya cómo las TIC han ampliado significativamente las capacidades humanas para interactuar con la información, facilitando el acceso al </w:t>
      </w:r>
      <w:r w:rsidRPr="00083636">
        <w:rPr>
          <w:lang w:val="es-419" w:eastAsia="es-CO"/>
        </w:rPr>
        <w:lastRenderedPageBreak/>
        <w:t>conocimiento y potenciando la comunicación a escala global. Estas herramientas incluyen redes que conectan a personas y organizaciones en todo el mundo, permitiendo la creación de comunidades virtuales y el intercambio de información:</w:t>
      </w:r>
    </w:p>
    <w:p w14:paraId="47C204CF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Las redes</w:t>
      </w:r>
    </w:p>
    <w:p w14:paraId="793F416D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Conjunto de equipos interconectados que comparten recursos utilizando dispositivos que permiten el envío y recepción de datos. Facilitan la compartición de recursos y reducción de costos en una red informática.</w:t>
      </w:r>
    </w:p>
    <w:p w14:paraId="0F7CEB05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Los servicios</w:t>
      </w:r>
    </w:p>
    <w:p w14:paraId="4650D60A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Las TIC han transformado el acceso a contenidos, servicios y aplicaciones. Servicios como comercio electrónico, banca en línea, y acceso a la administración pública han surgido como nuevos canales de difusión de productos y servicios.</w:t>
      </w:r>
    </w:p>
    <w:p w14:paraId="56C49934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Los terminales</w:t>
      </w:r>
    </w:p>
    <w:p w14:paraId="4F363B61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Actúan como puntos de acceso a la sociedad de la información, evolucionando constantemente para aprovechar la digitalización y la disponibilidad de infraestructuras para el intercambio de información digital.</w:t>
      </w:r>
    </w:p>
    <w:p w14:paraId="610658C9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Correo electrónico</w:t>
      </w:r>
    </w:p>
    <w:p w14:paraId="4B890F5B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Actividad común que ha transformado las formas de interacción, permitiendo la comunicación instantánea entre usuarios a través de internet.</w:t>
      </w:r>
    </w:p>
    <w:p w14:paraId="5FAD526C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Motores de búsqueda</w:t>
      </w:r>
    </w:p>
    <w:p w14:paraId="173FDD7E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 xml:space="preserve">Herramientas clave en la sociedad de la información, como Google o </w:t>
      </w:r>
      <w:proofErr w:type="spellStart"/>
      <w:r w:rsidRPr="00083636">
        <w:rPr>
          <w:lang w:val="es-419" w:eastAsia="es-CO"/>
        </w:rPr>
        <w:t>Yahoo</w:t>
      </w:r>
      <w:proofErr w:type="spellEnd"/>
      <w:r w:rsidRPr="00083636">
        <w:rPr>
          <w:lang w:val="es-419" w:eastAsia="es-CO"/>
        </w:rPr>
        <w:t>, que permiten encontrar y extraer información relevante de la web.</w:t>
      </w:r>
    </w:p>
    <w:p w14:paraId="4E6BBF28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lastRenderedPageBreak/>
        <w:t>Banca en línea</w:t>
      </w:r>
    </w:p>
    <w:p w14:paraId="16913694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Ha experimentado un crecimiento significativo debido a las TIC, ofreciendo comodidad y facilidad en la gestión de productos bancarios.</w:t>
      </w:r>
    </w:p>
    <w:p w14:paraId="4D9E8F7A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Comercio electrónico</w:t>
      </w:r>
    </w:p>
    <w:p w14:paraId="56F328A4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Transacciones virtuales realizadas a través de internet, representando una nueva forma de comercio global.</w:t>
      </w:r>
    </w:p>
    <w:p w14:paraId="27C1221F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Audio y música</w:t>
      </w:r>
    </w:p>
    <w:p w14:paraId="3746D01C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Uso de reproductores de audio portátiles como parte de la evolución de los terminales para el consumo de contenido digital.</w:t>
      </w:r>
    </w:p>
    <w:p w14:paraId="60D430C6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TV y cine</w:t>
      </w:r>
    </w:p>
    <w:p w14:paraId="47600EA5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Evolución hacia la alta definición y servicios como video bajo demanda, donde el usuario controla el contenido de manera interactiva.</w:t>
      </w:r>
    </w:p>
    <w:p w14:paraId="72EB493F" w14:textId="77777777" w:rsidR="00083636" w:rsidRPr="00083636" w:rsidRDefault="00083636" w:rsidP="00083636">
      <w:pPr>
        <w:pStyle w:val="Ttulo3"/>
      </w:pPr>
      <w:bookmarkStart w:id="3" w:name="_Toc179392845"/>
      <w:r w:rsidRPr="00083636">
        <w:t>Acceso y uso de los medios tecnológicos</w:t>
      </w:r>
      <w:bookmarkEnd w:id="3"/>
    </w:p>
    <w:p w14:paraId="4765F3C4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>El papel de las TIC en las organizaciones empresariales es de gran relevancia, ya que el acceso y uso de los recursos tecnológicos aportan beneficios como:</w:t>
      </w:r>
    </w:p>
    <w:p w14:paraId="66244BC3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Modernización de la gestión de la información y la comunicación organizacional.</w:t>
      </w:r>
    </w:p>
    <w:p w14:paraId="432A7BB4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Ubicación de centros de atención al cliente.</w:t>
      </w:r>
    </w:p>
    <w:p w14:paraId="00A4632C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Expansión del mercado potencial (comercio electrónico).</w:t>
      </w:r>
    </w:p>
    <w:p w14:paraId="49E9EAC9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Reducción de costos en procesos logísticos.</w:t>
      </w:r>
    </w:p>
    <w:p w14:paraId="17E6AD42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Investigación y desarrollo.</w:t>
      </w:r>
    </w:p>
    <w:p w14:paraId="61894B1A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Formación del personal.</w:t>
      </w:r>
    </w:p>
    <w:p w14:paraId="25F601FB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Innovaciones comerciales, organizativas y logísticas.</w:t>
      </w:r>
    </w:p>
    <w:p w14:paraId="25B3B150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lastRenderedPageBreak/>
        <w:t>Desarrollo de innovaciones en servicios y respuestas a las necesidades de los consumidores.</w:t>
      </w:r>
    </w:p>
    <w:p w14:paraId="42B7F003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Organización menos jerarquizada, con una distribución sistemática y práctica de la información.</w:t>
      </w:r>
    </w:p>
    <w:p w14:paraId="6B216C5D" w14:textId="77777777" w:rsidR="00083636" w:rsidRPr="00083636" w:rsidRDefault="00083636" w:rsidP="00083636">
      <w:pPr>
        <w:pStyle w:val="Ttulo3"/>
      </w:pPr>
      <w:bookmarkStart w:id="4" w:name="_Toc179392846"/>
      <w:r w:rsidRPr="00083636">
        <w:t>Medios tecnológicos a emplear</w:t>
      </w:r>
      <w:bookmarkEnd w:id="4"/>
    </w:p>
    <w:p w14:paraId="7C471761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 xml:space="preserve">Las TIC están </w:t>
      </w:r>
      <w:proofErr w:type="gramStart"/>
      <w:r w:rsidRPr="00083636">
        <w:rPr>
          <w:lang w:val="es-419" w:eastAsia="es-CO"/>
        </w:rPr>
        <w:t>enfocadas</w:t>
      </w:r>
      <w:proofErr w:type="gramEnd"/>
      <w:r w:rsidRPr="00083636">
        <w:rPr>
          <w:lang w:val="es-419" w:eastAsia="es-CO"/>
        </w:rPr>
        <w:t xml:space="preserve"> principalmente en el almacenamiento, recuperación, procesamiento y comunicación de la información, considerando dos aspectos:</w:t>
      </w:r>
    </w:p>
    <w:p w14:paraId="707E77A6" w14:textId="77777777" w:rsidR="00083636" w:rsidRPr="00083636" w:rsidRDefault="00083636" w:rsidP="00083636">
      <w:pPr>
        <w:pStyle w:val="Prrafodelista"/>
        <w:numPr>
          <w:ilvl w:val="0"/>
          <w:numId w:val="42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Aplicaciones informáticas</w:t>
      </w:r>
    </w:p>
    <w:p w14:paraId="3EC112AA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Programas para controlar virus, comprimir archivos, procesadores de texto, hojas de cálculo, gestores de bases de datos, y la funcionalidad de la multimedia, que permite el acceso y uso de presentaciones, audios, imágenes, videos y todo tipo de aplicaciones multimedia.</w:t>
      </w:r>
    </w:p>
    <w:p w14:paraId="1AAFC71B" w14:textId="77777777" w:rsidR="00083636" w:rsidRPr="00083636" w:rsidRDefault="00083636" w:rsidP="00083636">
      <w:pPr>
        <w:pStyle w:val="Prrafodelista"/>
        <w:numPr>
          <w:ilvl w:val="0"/>
          <w:numId w:val="42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Internet</w:t>
      </w:r>
    </w:p>
    <w:p w14:paraId="64761C7D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Considerada la red de redes, es un sistema universal de comunicaciones que ofrece múltiples servicios para la movilización y comunicación de la información, recursos como Telnet y WWW, que tienen un gran impacto social.</w:t>
      </w:r>
    </w:p>
    <w:p w14:paraId="226808A0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>Internet posibilita dos tipos de comunicación:</w:t>
      </w:r>
    </w:p>
    <w:p w14:paraId="4DE098DA" w14:textId="77777777" w:rsidR="00083636" w:rsidRPr="00083636" w:rsidRDefault="00083636" w:rsidP="00083636">
      <w:pPr>
        <w:pStyle w:val="Prrafodelista"/>
        <w:numPr>
          <w:ilvl w:val="0"/>
          <w:numId w:val="42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Sincrónica</w:t>
      </w:r>
    </w:p>
    <w:p w14:paraId="3C54BEE8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En tiempo real, como chat, mensajes, audio y videoconferencia.</w:t>
      </w:r>
    </w:p>
    <w:p w14:paraId="4462C9D8" w14:textId="77777777" w:rsidR="00083636" w:rsidRPr="00083636" w:rsidRDefault="00083636" w:rsidP="00083636">
      <w:pPr>
        <w:pStyle w:val="Prrafodelista"/>
        <w:numPr>
          <w:ilvl w:val="0"/>
          <w:numId w:val="42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Asincrónica</w:t>
      </w:r>
    </w:p>
    <w:p w14:paraId="3E76DF7A" w14:textId="1CE64A46" w:rsidR="00DD6182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En tiempos diferentes, como noticias grupales, listas de distribución y correo electrónico.</w:t>
      </w:r>
    </w:p>
    <w:p w14:paraId="427B7F23" w14:textId="376972ED" w:rsidR="00EE4C61" w:rsidRPr="002F57E3" w:rsidRDefault="00EE4C61" w:rsidP="00B63204">
      <w:pPr>
        <w:pStyle w:val="Titulosgenerales"/>
        <w:rPr>
          <w:lang w:val="es-CO"/>
        </w:rPr>
      </w:pPr>
      <w:bookmarkStart w:id="5" w:name="_Toc179392847"/>
      <w:r w:rsidRPr="002F57E3">
        <w:rPr>
          <w:lang w:val="es-CO"/>
        </w:rPr>
        <w:lastRenderedPageBreak/>
        <w:t>Síntesis</w:t>
      </w:r>
      <w:bookmarkEnd w:id="5"/>
    </w:p>
    <w:p w14:paraId="1631BE43" w14:textId="038A8B07" w:rsidR="00360F01" w:rsidRPr="002F57E3" w:rsidRDefault="00083636" w:rsidP="00E7012B">
      <w:pPr>
        <w:rPr>
          <w:lang w:eastAsia="es-CO"/>
        </w:rPr>
      </w:pPr>
      <w:r w:rsidRPr="00083636">
        <w:rPr>
          <w:lang w:eastAsia="es-CO"/>
        </w:rPr>
        <w:t>A continuación, se muestra un mapa conceptual con los elementos más importantes desarrollados en este componente.</w:t>
      </w:r>
    </w:p>
    <w:p w14:paraId="298BFD9E" w14:textId="4F15DDC1" w:rsidR="0000052B" w:rsidRPr="002F57E3" w:rsidRDefault="006D13CF" w:rsidP="00FF6A63">
      <w:pPr>
        <w:ind w:firstLine="0"/>
        <w:jc w:val="center"/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14E926B5" wp14:editId="3031AF0A">
            <wp:extent cx="6332220" cy="3783965"/>
            <wp:effectExtent l="0" t="0" r="0" b="6985"/>
            <wp:docPr id="2" name="Gráfico 2" descr="La síntesis describe la importancia de las TIC en la comunicación organizacional, destacando cómo optimizan la gestión de la información, fomentan la innovación, y mejoran la competitividad y productividad empresarial. Se presentan cuatro áreas clave: funcionalidad, sociedad de la información, impacto en la organización, y aplicaciones de las TIC. Cada área detalla aspectos específicos como el acceso eficiente a recursos tecnológicos, la globalización y adopción de nuevas tecnologías, la inclusión y participación activa, y el uso de herramientas como el correo electrónico y el comercio electróni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La síntesis describe la importancia de las TIC en la comunicación organizacional, destacando cómo optimizan la gestión de la información, fomentan la innovación, y mejoran la competitividad y productividad empresarial. Se presentan cuatro áreas clave: funcionalidad, sociedad de la información, impacto en la organización, y aplicaciones de las TIC. Cada área detalla aspectos específicos como el acceso eficiente a recursos tecnológicos, la globalización y adopción de nuevas tecnologías, la inclusión y participación activa, y el uso de herramientas como el correo electrónico y el comercio electrónic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3CBF" w14:textId="2327F714" w:rsidR="006D1209" w:rsidRPr="002F57E3" w:rsidRDefault="006D1209" w:rsidP="00F70994">
      <w:pPr>
        <w:ind w:firstLine="0"/>
        <w:jc w:val="center"/>
        <w:rPr>
          <w:lang w:eastAsia="es-CO"/>
        </w:rPr>
      </w:pPr>
    </w:p>
    <w:p w14:paraId="1D10F012" w14:textId="15AFE530" w:rsidR="00CE2C4A" w:rsidRPr="002F57E3" w:rsidRDefault="00EE4C61" w:rsidP="00653546">
      <w:pPr>
        <w:pStyle w:val="Titulosgenerales"/>
        <w:rPr>
          <w:lang w:val="es-CO"/>
        </w:rPr>
      </w:pPr>
      <w:bookmarkStart w:id="6" w:name="_Toc179392848"/>
      <w:r w:rsidRPr="002F57E3">
        <w:rPr>
          <w:lang w:val="es-CO"/>
        </w:rPr>
        <w:lastRenderedPageBreak/>
        <w:t>Material complementario</w:t>
      </w:r>
      <w:bookmarkEnd w:id="6"/>
    </w:p>
    <w:tbl>
      <w:tblPr>
        <w:tblStyle w:val="SEN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268"/>
        <w:gridCol w:w="3021"/>
      </w:tblGrid>
      <w:tr w:rsidR="00F36C9D" w:rsidRPr="002F57E3" w14:paraId="5ACFD6FC" w14:textId="77777777" w:rsidTr="00881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838" w:type="dxa"/>
          </w:tcPr>
          <w:p w14:paraId="2E11C96E" w14:textId="23095499" w:rsidR="00F36C9D" w:rsidRPr="002F57E3" w:rsidRDefault="00F36C9D" w:rsidP="00DD6182">
            <w:pPr>
              <w:pStyle w:val="TextoTablas"/>
              <w:jc w:val="center"/>
              <w:rPr>
                <w:lang w:val="es-CO"/>
              </w:rPr>
            </w:pPr>
            <w:r w:rsidRPr="002F57E3">
              <w:rPr>
                <w:lang w:val="es-CO"/>
              </w:rPr>
              <w:t>Tema</w:t>
            </w:r>
          </w:p>
        </w:tc>
        <w:tc>
          <w:tcPr>
            <w:tcW w:w="2835" w:type="dxa"/>
          </w:tcPr>
          <w:p w14:paraId="7B695FBE" w14:textId="5DB2994D" w:rsidR="00F36C9D" w:rsidRPr="002F57E3" w:rsidRDefault="00F36C9D" w:rsidP="00DD6182">
            <w:pPr>
              <w:pStyle w:val="TextoTablas"/>
              <w:jc w:val="center"/>
              <w:rPr>
                <w:lang w:val="es-CO"/>
              </w:rPr>
            </w:pPr>
            <w:r w:rsidRPr="002F57E3">
              <w:rPr>
                <w:lang w:val="es-CO"/>
              </w:rPr>
              <w:t>Referencia</w:t>
            </w:r>
            <w:r w:rsidR="00DD6182">
              <w:rPr>
                <w:lang w:val="es-CO"/>
              </w:rPr>
              <w:t xml:space="preserve"> </w:t>
            </w:r>
            <w:r w:rsidR="00DD6182" w:rsidRPr="00DD6182">
              <w:rPr>
                <w:lang w:val="es-CO"/>
              </w:rPr>
              <w:t>APA del Material</w:t>
            </w:r>
          </w:p>
        </w:tc>
        <w:tc>
          <w:tcPr>
            <w:tcW w:w="2268" w:type="dxa"/>
          </w:tcPr>
          <w:p w14:paraId="774A6725" w14:textId="77777777" w:rsidR="00F36C9D" w:rsidRDefault="00F36C9D" w:rsidP="00DD6182">
            <w:pPr>
              <w:pStyle w:val="TextoTablas"/>
              <w:jc w:val="center"/>
              <w:rPr>
                <w:b w:val="0"/>
                <w:lang w:val="es-CO"/>
              </w:rPr>
            </w:pPr>
            <w:r w:rsidRPr="002F57E3">
              <w:rPr>
                <w:lang w:val="es-CO"/>
              </w:rPr>
              <w:t>Tipo de material</w:t>
            </w:r>
          </w:p>
          <w:p w14:paraId="148AF39D" w14:textId="61A6BD46" w:rsidR="00DD6182" w:rsidRPr="002F57E3" w:rsidRDefault="00DD6182" w:rsidP="00DD6182">
            <w:pPr>
              <w:pStyle w:val="TextoTablas"/>
              <w:jc w:val="center"/>
              <w:rPr>
                <w:lang w:val="es-CO"/>
              </w:rPr>
            </w:pPr>
            <w:r w:rsidRPr="00DD6182">
              <w:rPr>
                <w:lang w:val="es-CO"/>
              </w:rPr>
              <w:t>(Video, capítulo de libro, artículo, otro)</w:t>
            </w:r>
          </w:p>
        </w:tc>
        <w:tc>
          <w:tcPr>
            <w:tcW w:w="3021" w:type="dxa"/>
          </w:tcPr>
          <w:p w14:paraId="1927632C" w14:textId="77777777" w:rsidR="00DD6182" w:rsidRPr="00DD6182" w:rsidRDefault="00F36C9D" w:rsidP="00DD6182">
            <w:pPr>
              <w:pStyle w:val="TextoTablas"/>
              <w:jc w:val="center"/>
              <w:rPr>
                <w:lang w:val="es-CO"/>
              </w:rPr>
            </w:pPr>
            <w:r w:rsidRPr="002F57E3">
              <w:rPr>
                <w:lang w:val="es-CO"/>
              </w:rPr>
              <w:t>Enlace del recurso</w:t>
            </w:r>
            <w:r w:rsidR="00DD6182" w:rsidRPr="00DD6182">
              <w:rPr>
                <w:lang w:val="es-CO"/>
              </w:rPr>
              <w:t xml:space="preserve"> o</w:t>
            </w:r>
          </w:p>
          <w:p w14:paraId="31B07D9E" w14:textId="17143B45" w:rsidR="00F36C9D" w:rsidRPr="002F57E3" w:rsidRDefault="00DD6182" w:rsidP="00DD6182">
            <w:pPr>
              <w:pStyle w:val="TextoTablas"/>
              <w:jc w:val="center"/>
              <w:rPr>
                <w:lang w:val="es-CO"/>
              </w:rPr>
            </w:pPr>
            <w:r w:rsidRPr="00DD6182">
              <w:rPr>
                <w:lang w:val="es-CO"/>
              </w:rPr>
              <w:t>Archivo del documento o material</w:t>
            </w:r>
          </w:p>
        </w:tc>
      </w:tr>
      <w:tr w:rsidR="00083636" w:rsidRPr="002F57E3" w14:paraId="1C24F5E1" w14:textId="77777777" w:rsidTr="0088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72777169" w14:textId="301B154E" w:rsidR="00083636" w:rsidRPr="00760224" w:rsidRDefault="00083636" w:rsidP="00083636">
            <w:pPr>
              <w:pStyle w:val="TextoTablas"/>
            </w:pPr>
            <w:r w:rsidRPr="0057098D">
              <w:t>Sociedad de la información</w:t>
            </w:r>
          </w:p>
        </w:tc>
        <w:tc>
          <w:tcPr>
            <w:tcW w:w="2835" w:type="dxa"/>
          </w:tcPr>
          <w:p w14:paraId="6B46D09D" w14:textId="1A0D21A9" w:rsidR="00083636" w:rsidRPr="00760224" w:rsidRDefault="00083636" w:rsidP="00083636">
            <w:pPr>
              <w:pStyle w:val="TextoTablas"/>
            </w:pPr>
            <w:proofErr w:type="spellStart"/>
            <w:r w:rsidRPr="0057098D">
              <w:t>TeoCom</w:t>
            </w:r>
            <w:proofErr w:type="spellEnd"/>
            <w:r w:rsidRPr="0057098D">
              <w:t xml:space="preserve"> (2022). Características de la SOCIEDAD de la INFORMACIÓN. [Archivo de video] </w:t>
            </w:r>
            <w:proofErr w:type="spellStart"/>
            <w:r w:rsidRPr="0057098D">
              <w:t>Youtube</w:t>
            </w:r>
            <w:proofErr w:type="spellEnd"/>
            <w:r w:rsidRPr="0057098D">
              <w:t>.</w:t>
            </w:r>
          </w:p>
        </w:tc>
        <w:tc>
          <w:tcPr>
            <w:tcW w:w="2268" w:type="dxa"/>
          </w:tcPr>
          <w:p w14:paraId="16BE0076" w14:textId="04D11F73" w:rsidR="00083636" w:rsidRPr="00760224" w:rsidRDefault="00083636" w:rsidP="00083636">
            <w:pPr>
              <w:pStyle w:val="TextoTablas"/>
            </w:pPr>
            <w:r w:rsidRPr="0057098D">
              <w:t>Video</w:t>
            </w:r>
          </w:p>
        </w:tc>
        <w:tc>
          <w:tcPr>
            <w:tcW w:w="3021" w:type="dxa"/>
          </w:tcPr>
          <w:p w14:paraId="1224783A" w14:textId="3E4000D9" w:rsidR="00083636" w:rsidRPr="002F57E3" w:rsidRDefault="008413E3" w:rsidP="00083636">
            <w:pPr>
              <w:pStyle w:val="TextoTablas"/>
              <w:rPr>
                <w:lang w:val="es-CO"/>
              </w:rPr>
            </w:pPr>
            <w:hyperlink r:id="rId14" w:history="1">
              <w:r w:rsidR="00083636" w:rsidRPr="00083636">
                <w:rPr>
                  <w:rStyle w:val="Hipervnculo"/>
                  <w:lang w:val="es-CO"/>
                </w:rPr>
                <w:t>https://www.youtube.com/watch?v=eXxRK0-r6Fk</w:t>
              </w:r>
            </w:hyperlink>
          </w:p>
        </w:tc>
      </w:tr>
      <w:tr w:rsidR="00083636" w:rsidRPr="002F57E3" w14:paraId="4C7F483A" w14:textId="77777777" w:rsidTr="00881D0B">
        <w:tc>
          <w:tcPr>
            <w:tcW w:w="1838" w:type="dxa"/>
          </w:tcPr>
          <w:p w14:paraId="3312A384" w14:textId="65B02417" w:rsidR="00083636" w:rsidRPr="00760224" w:rsidRDefault="00083636" w:rsidP="00083636">
            <w:pPr>
              <w:pStyle w:val="TextoTablas"/>
            </w:pPr>
            <w:r w:rsidRPr="0057098D">
              <w:t>Sociedad de la información</w:t>
            </w:r>
          </w:p>
        </w:tc>
        <w:tc>
          <w:tcPr>
            <w:tcW w:w="2835" w:type="dxa"/>
          </w:tcPr>
          <w:p w14:paraId="6D17CA41" w14:textId="316571BB" w:rsidR="00083636" w:rsidRPr="00760224" w:rsidRDefault="00083636" w:rsidP="00083636">
            <w:pPr>
              <w:pStyle w:val="TextoTablas"/>
            </w:pPr>
            <w:proofErr w:type="spellStart"/>
            <w:r w:rsidRPr="0057098D">
              <w:t>Udearroba</w:t>
            </w:r>
            <w:proofErr w:type="spellEnd"/>
            <w:r w:rsidRPr="0057098D">
              <w:t xml:space="preserve"> (2022). Sociedad de la </w:t>
            </w:r>
            <w:proofErr w:type="spellStart"/>
            <w:r w:rsidRPr="0057098D">
              <w:t>Información</w:t>
            </w:r>
            <w:proofErr w:type="spellEnd"/>
            <w:r w:rsidRPr="0057098D">
              <w:t xml:space="preserve">. [Archivo de video] </w:t>
            </w:r>
            <w:proofErr w:type="spellStart"/>
            <w:r w:rsidRPr="0057098D">
              <w:t>Youtube</w:t>
            </w:r>
            <w:proofErr w:type="spellEnd"/>
            <w:r w:rsidRPr="0057098D">
              <w:t>.</w:t>
            </w:r>
          </w:p>
        </w:tc>
        <w:tc>
          <w:tcPr>
            <w:tcW w:w="2268" w:type="dxa"/>
          </w:tcPr>
          <w:p w14:paraId="44B70E82" w14:textId="1BC8D194" w:rsidR="00083636" w:rsidRPr="00760224" w:rsidRDefault="00083636" w:rsidP="00083636">
            <w:pPr>
              <w:pStyle w:val="TextoTablas"/>
            </w:pPr>
            <w:r w:rsidRPr="0057098D">
              <w:t>Video</w:t>
            </w:r>
          </w:p>
        </w:tc>
        <w:tc>
          <w:tcPr>
            <w:tcW w:w="3021" w:type="dxa"/>
          </w:tcPr>
          <w:p w14:paraId="3DB46479" w14:textId="015D4AEE" w:rsidR="00083636" w:rsidRPr="002F57E3" w:rsidRDefault="008413E3" w:rsidP="00083636">
            <w:pPr>
              <w:pStyle w:val="TextoTablas"/>
              <w:rPr>
                <w:lang w:val="es-CO"/>
              </w:rPr>
            </w:pPr>
            <w:hyperlink r:id="rId15" w:history="1">
              <w:r w:rsidR="00083636" w:rsidRPr="00083636">
                <w:rPr>
                  <w:rStyle w:val="Hipervnculo"/>
                  <w:lang w:val="es-CO"/>
                </w:rPr>
                <w:t>https://www.youtube.com/watch?v=rrUbuq0HLK8</w:t>
              </w:r>
            </w:hyperlink>
          </w:p>
        </w:tc>
      </w:tr>
      <w:tr w:rsidR="00083636" w:rsidRPr="002F57E3" w14:paraId="3E794AAE" w14:textId="77777777" w:rsidTr="0088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4A05C47D" w14:textId="021CC88D" w:rsidR="00083636" w:rsidRPr="00760224" w:rsidRDefault="00083636" w:rsidP="00083636">
            <w:pPr>
              <w:pStyle w:val="TextoTablas"/>
            </w:pPr>
            <w:r w:rsidRPr="0057098D">
              <w:t>Sociedad de la información</w:t>
            </w:r>
          </w:p>
        </w:tc>
        <w:tc>
          <w:tcPr>
            <w:tcW w:w="2835" w:type="dxa"/>
          </w:tcPr>
          <w:p w14:paraId="5A4FDDC8" w14:textId="25467C07" w:rsidR="00083636" w:rsidRPr="00760224" w:rsidRDefault="00083636" w:rsidP="00083636">
            <w:pPr>
              <w:pStyle w:val="TextoTablas"/>
            </w:pPr>
            <w:r w:rsidRPr="0057098D">
              <w:t>Moretti, M., &amp; Aguirre, A. (2020). Sociedad de la información y transformación digital: Informe de Cátedra Libre Teletrabajo y Sociedad. Universidad Nacional de La Plata.</w:t>
            </w:r>
          </w:p>
        </w:tc>
        <w:tc>
          <w:tcPr>
            <w:tcW w:w="2268" w:type="dxa"/>
          </w:tcPr>
          <w:p w14:paraId="44FC15F3" w14:textId="1C10D1DE" w:rsidR="00083636" w:rsidRPr="00760224" w:rsidRDefault="00083636" w:rsidP="00083636">
            <w:pPr>
              <w:pStyle w:val="TextoTablas"/>
            </w:pPr>
            <w:r w:rsidRPr="0057098D">
              <w:t>Documento</w:t>
            </w:r>
          </w:p>
        </w:tc>
        <w:tc>
          <w:tcPr>
            <w:tcW w:w="3021" w:type="dxa"/>
          </w:tcPr>
          <w:p w14:paraId="15E2F262" w14:textId="22E5EA12" w:rsidR="00083636" w:rsidRPr="002F57E3" w:rsidRDefault="008413E3" w:rsidP="00083636">
            <w:pPr>
              <w:pStyle w:val="TextoTablas"/>
              <w:rPr>
                <w:lang w:val="es-CO"/>
              </w:rPr>
            </w:pPr>
            <w:hyperlink r:id="rId16" w:history="1">
              <w:r w:rsidR="004A160F" w:rsidRPr="004A160F">
                <w:rPr>
                  <w:rStyle w:val="Hipervnculo"/>
                  <w:lang w:val="es-CO"/>
                </w:rPr>
                <w:t>http://sedici.unlp.edu.ar/bitstream/handle/10915/108656/Documento_completo.pdf-PDFA.pdf?sequence=1&amp;isAllowed=y</w:t>
              </w:r>
            </w:hyperlink>
          </w:p>
        </w:tc>
      </w:tr>
      <w:tr w:rsidR="00083636" w:rsidRPr="002F57E3" w14:paraId="33D02F6C" w14:textId="77777777" w:rsidTr="00881D0B">
        <w:tc>
          <w:tcPr>
            <w:tcW w:w="1838" w:type="dxa"/>
          </w:tcPr>
          <w:p w14:paraId="3A71ECE6" w14:textId="4C4FFA67" w:rsidR="00083636" w:rsidRPr="00EB7E44" w:rsidRDefault="00083636" w:rsidP="00083636">
            <w:pPr>
              <w:pStyle w:val="TextoTablas"/>
            </w:pPr>
            <w:r w:rsidRPr="0057098D">
              <w:t>Tecnologías de la Información y la Comunicación (TIC)</w:t>
            </w:r>
          </w:p>
        </w:tc>
        <w:tc>
          <w:tcPr>
            <w:tcW w:w="2835" w:type="dxa"/>
          </w:tcPr>
          <w:p w14:paraId="3F99F903" w14:textId="0DA3B209" w:rsidR="00083636" w:rsidRPr="00EB7E44" w:rsidRDefault="00083636" w:rsidP="00083636">
            <w:pPr>
              <w:pStyle w:val="TextoTablas"/>
            </w:pPr>
            <w:proofErr w:type="spellStart"/>
            <w:r w:rsidRPr="0057098D">
              <w:t>Lifeder</w:t>
            </w:r>
            <w:proofErr w:type="spellEnd"/>
            <w:r w:rsidRPr="0057098D">
              <w:t xml:space="preserve"> Educación (2022).</w:t>
            </w:r>
            <w:r w:rsidR="006951C7">
              <w:t xml:space="preserve"> </w:t>
            </w:r>
            <w:r w:rsidRPr="0057098D">
              <w:t xml:space="preserve">¿Qué son las TIC y para qué sirven? Tipos y ejemplos (Tecnologías de la Información y Comunicación). [Archivo de video] </w:t>
            </w:r>
            <w:proofErr w:type="spellStart"/>
            <w:r w:rsidRPr="0057098D">
              <w:t>Youtube</w:t>
            </w:r>
            <w:proofErr w:type="spellEnd"/>
            <w:r w:rsidRPr="0057098D">
              <w:t>.</w:t>
            </w:r>
          </w:p>
        </w:tc>
        <w:tc>
          <w:tcPr>
            <w:tcW w:w="2268" w:type="dxa"/>
          </w:tcPr>
          <w:p w14:paraId="10F2D08B" w14:textId="25B58BF3" w:rsidR="00083636" w:rsidRPr="00EB7E44" w:rsidRDefault="00083636" w:rsidP="00083636">
            <w:pPr>
              <w:pStyle w:val="TextoTablas"/>
            </w:pPr>
            <w:r w:rsidRPr="0057098D">
              <w:t>Video</w:t>
            </w:r>
          </w:p>
        </w:tc>
        <w:tc>
          <w:tcPr>
            <w:tcW w:w="3021" w:type="dxa"/>
          </w:tcPr>
          <w:p w14:paraId="4E371FEA" w14:textId="5031BDB0" w:rsidR="00083636" w:rsidRDefault="008413E3" w:rsidP="00083636">
            <w:pPr>
              <w:pStyle w:val="TextoTablas"/>
            </w:pPr>
            <w:hyperlink r:id="rId17" w:history="1">
              <w:r w:rsidR="004A160F" w:rsidRPr="004A160F">
                <w:rPr>
                  <w:rStyle w:val="Hipervnculo"/>
                </w:rPr>
                <w:t>https://www.youtube.com/watch?v=q8MeNBwRtPU</w:t>
              </w:r>
            </w:hyperlink>
          </w:p>
        </w:tc>
      </w:tr>
      <w:tr w:rsidR="00083636" w:rsidRPr="002F57E3" w14:paraId="03830A56" w14:textId="77777777" w:rsidTr="0088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565288E3" w14:textId="40C6AED0" w:rsidR="00083636" w:rsidRPr="00667858" w:rsidRDefault="00083636" w:rsidP="00083636">
            <w:pPr>
              <w:pStyle w:val="TextoTablas"/>
            </w:pPr>
            <w:r w:rsidRPr="0057098D">
              <w:t>Tecnologías de la Información y la Comunicación (TIC)</w:t>
            </w:r>
          </w:p>
        </w:tc>
        <w:tc>
          <w:tcPr>
            <w:tcW w:w="2835" w:type="dxa"/>
          </w:tcPr>
          <w:p w14:paraId="375A4BED" w14:textId="212D2A9F" w:rsidR="00083636" w:rsidRPr="00667858" w:rsidRDefault="00083636" w:rsidP="00083636">
            <w:pPr>
              <w:pStyle w:val="TextoTablas"/>
            </w:pPr>
            <w:r w:rsidRPr="0057098D">
              <w:t>Peñafiel-Loor, J., Pibaque-</w:t>
            </w:r>
            <w:proofErr w:type="spellStart"/>
            <w:r w:rsidRPr="0057098D">
              <w:t>Pionce</w:t>
            </w:r>
            <w:proofErr w:type="spellEnd"/>
            <w:r w:rsidRPr="0057098D">
              <w:t xml:space="preserve">, M., y </w:t>
            </w:r>
            <w:proofErr w:type="spellStart"/>
            <w:r w:rsidRPr="0057098D">
              <w:t>Alvarez</w:t>
            </w:r>
            <w:proofErr w:type="spellEnd"/>
            <w:r w:rsidRPr="0057098D">
              <w:t xml:space="preserve">-Indacochea, A. (2022). Las tecnologías de la información y comunicación y su incidencia en la gestión </w:t>
            </w:r>
            <w:r w:rsidRPr="0057098D">
              <w:lastRenderedPageBreak/>
              <w:t>empresarial. Dom. Cien., 8(1), 1186-1200.</w:t>
            </w:r>
          </w:p>
        </w:tc>
        <w:tc>
          <w:tcPr>
            <w:tcW w:w="2268" w:type="dxa"/>
          </w:tcPr>
          <w:p w14:paraId="1E1F8650" w14:textId="5CC8CD0F" w:rsidR="00083636" w:rsidRPr="00667858" w:rsidRDefault="00083636" w:rsidP="00083636">
            <w:pPr>
              <w:pStyle w:val="TextoTablas"/>
            </w:pPr>
            <w:r w:rsidRPr="0057098D">
              <w:lastRenderedPageBreak/>
              <w:t>Documento</w:t>
            </w:r>
          </w:p>
        </w:tc>
        <w:tc>
          <w:tcPr>
            <w:tcW w:w="3021" w:type="dxa"/>
          </w:tcPr>
          <w:p w14:paraId="3A705BEB" w14:textId="6C5C003E" w:rsidR="00083636" w:rsidRDefault="008413E3" w:rsidP="00083636">
            <w:pPr>
              <w:pStyle w:val="TextoTablas"/>
            </w:pPr>
            <w:hyperlink r:id="rId18" w:history="1">
              <w:r w:rsidR="004A160F" w:rsidRPr="004A160F">
                <w:rPr>
                  <w:rStyle w:val="Hipervnculo"/>
                </w:rPr>
                <w:t>https://www.google.com/url?sa=t&amp;source=web&amp;rct=j&amp;opi=89978449&amp;url=https://dialnet.unirioja.es/descarga/articulo/8383455.pdf&amp;ved=2ahUKEwj6oq6-zfWHAxVaSjABHTm7ERsQFn</w:t>
              </w:r>
              <w:r w:rsidR="004A160F" w:rsidRPr="004A160F">
                <w:rPr>
                  <w:rStyle w:val="Hipervnculo"/>
                </w:rPr>
                <w:lastRenderedPageBreak/>
                <w:t>oECBgQAQ&amp;usg=AOvVaw3EJ6N3fIfi4fD_oKDKghw9</w:t>
              </w:r>
            </w:hyperlink>
          </w:p>
        </w:tc>
      </w:tr>
    </w:tbl>
    <w:p w14:paraId="1C276251" w14:textId="30BD785F" w:rsidR="00F36C9D" w:rsidRPr="002F57E3" w:rsidRDefault="00F36C9D" w:rsidP="00B63204">
      <w:pPr>
        <w:pStyle w:val="Titulosgenerales"/>
        <w:rPr>
          <w:lang w:val="es-CO"/>
        </w:rPr>
      </w:pPr>
      <w:bookmarkStart w:id="7" w:name="_Toc179392849"/>
      <w:r w:rsidRPr="002F57E3">
        <w:rPr>
          <w:lang w:val="es-CO"/>
        </w:rPr>
        <w:lastRenderedPageBreak/>
        <w:t>Glosario</w:t>
      </w:r>
      <w:bookmarkEnd w:id="7"/>
    </w:p>
    <w:p w14:paraId="0ECC8FF7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Acceso a las TIC</w:t>
      </w:r>
      <w:r>
        <w:rPr>
          <w:lang w:eastAsia="es-CO"/>
        </w:rPr>
        <w:t>: condiciones y medios que permiten a los grupos de interés acercarse y utilizar las TIC, incluyendo infraestructura, servicios, aplicaciones, políticas, y programas.</w:t>
      </w:r>
    </w:p>
    <w:p w14:paraId="06566667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Brecha digital</w:t>
      </w:r>
      <w:r>
        <w:rPr>
          <w:lang w:eastAsia="es-CO"/>
        </w:rPr>
        <w:t>: diferencia socioeconómica entre comunidades con acceso a las TIC y aquellas que no, incluyendo diferencias en la capacidad para usar TIC debido a niveles de alfabetización y competencia tecnológica.</w:t>
      </w:r>
    </w:p>
    <w:p w14:paraId="003D852A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Ciudadano digital</w:t>
      </w:r>
      <w:r>
        <w:rPr>
          <w:lang w:eastAsia="es-CO"/>
        </w:rPr>
        <w:t>: persona con habilidades y competencias para el manejo y aprovechamiento de las TIC, aplicando estas competencias en su vida diaria y potencialmente certificada por el programa de Ciudadanía Digital del MINTIC.</w:t>
      </w:r>
    </w:p>
    <w:p w14:paraId="18CEB625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Competencias</w:t>
      </w:r>
      <w:r>
        <w:rPr>
          <w:lang w:eastAsia="es-CO"/>
        </w:rPr>
        <w:t>: habilidades o destrezas adquiridas para el uso y apropiación de las TIC, a través de formación o capacitación.</w:t>
      </w:r>
    </w:p>
    <w:p w14:paraId="2D21CF6E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Nodo</w:t>
      </w:r>
      <w:r>
        <w:rPr>
          <w:lang w:eastAsia="es-CO"/>
        </w:rPr>
        <w:t>: elemento de red que permite recibir y re enrutar comunicaciones, ya sea de acceso o conmutación.</w:t>
      </w:r>
    </w:p>
    <w:p w14:paraId="4742E4F1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Ofimática</w:t>
      </w:r>
      <w:r>
        <w:rPr>
          <w:lang w:eastAsia="es-CO"/>
        </w:rPr>
        <w:t>: herramientas de oficina utilizadas en entidades, como hojas de cálculo y procesadores de texto.</w:t>
      </w:r>
    </w:p>
    <w:p w14:paraId="34BE9171" w14:textId="03F3E40A" w:rsidR="006C168E" w:rsidRPr="002F57E3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Tecnologías de la Información (TI)</w:t>
      </w:r>
      <w:r>
        <w:rPr>
          <w:lang w:eastAsia="es-CO"/>
        </w:rPr>
        <w:t>: aplicaciones, información e infraestructura que una entidad requiere para apoyar sus procesos y estrategias de negocio.</w:t>
      </w:r>
    </w:p>
    <w:p w14:paraId="40B682D2" w14:textId="77F9A476" w:rsidR="002E5B3A" w:rsidRPr="002F57E3" w:rsidRDefault="002E5B3A" w:rsidP="00B63204">
      <w:pPr>
        <w:pStyle w:val="Titulosgenerales"/>
        <w:rPr>
          <w:lang w:val="es-CO"/>
        </w:rPr>
      </w:pPr>
      <w:bookmarkStart w:id="8" w:name="_Toc179392850"/>
      <w:r w:rsidRPr="002F57E3">
        <w:rPr>
          <w:lang w:val="es-CO"/>
        </w:rPr>
        <w:lastRenderedPageBreak/>
        <w:t>Referencias bibliográficas</w:t>
      </w:r>
      <w:bookmarkEnd w:id="8"/>
    </w:p>
    <w:p w14:paraId="56217F22" w14:textId="3306D777" w:rsidR="004A160F" w:rsidRDefault="008B7339" w:rsidP="004A160F">
      <w:pPr>
        <w:rPr>
          <w:lang w:eastAsia="es-CO"/>
        </w:rPr>
      </w:pPr>
      <w:r>
        <w:rPr>
          <w:lang w:eastAsia="es-CO"/>
        </w:rPr>
        <w:t xml:space="preserve"> </w:t>
      </w:r>
      <w:r w:rsidR="004A160F">
        <w:rPr>
          <w:lang w:eastAsia="es-CO"/>
        </w:rPr>
        <w:t xml:space="preserve">Bayer, C. (2014). Comunicación eficaz una competencia para lograr el éxito organizacional. </w:t>
      </w:r>
      <w:hyperlink r:id="rId19" w:history="1">
        <w:r w:rsidR="004A160F" w:rsidRPr="005E2C7D">
          <w:rPr>
            <w:rStyle w:val="Hipervnculo"/>
            <w:lang w:eastAsia="es-CO"/>
          </w:rPr>
          <w:t>https://intellectum.unisabana.edu.co/bitstream/handle/10818/4624/130814.pdf</w:t>
        </w:r>
      </w:hyperlink>
      <w:r w:rsidR="004A160F">
        <w:rPr>
          <w:lang w:eastAsia="es-CO"/>
        </w:rPr>
        <w:t xml:space="preserve"> </w:t>
      </w:r>
    </w:p>
    <w:p w14:paraId="5E171BDC" w14:textId="77777777" w:rsidR="004A160F" w:rsidRDefault="004A160F" w:rsidP="004A160F">
      <w:pPr>
        <w:rPr>
          <w:lang w:eastAsia="es-CO"/>
        </w:rPr>
      </w:pPr>
      <w:proofErr w:type="spellStart"/>
      <w:r>
        <w:rPr>
          <w:lang w:eastAsia="es-CO"/>
        </w:rPr>
        <w:t>Becarria</w:t>
      </w:r>
      <w:proofErr w:type="spellEnd"/>
      <w:r>
        <w:rPr>
          <w:lang w:eastAsia="es-CO"/>
        </w:rPr>
        <w:t>, P. y Rey, P. E. (1990). La inserción de la Informática en la Educación y sus efectos en la reconversión laboral. Instituto de Formación Docente -SEPA-. Buenos Aires.</w:t>
      </w:r>
    </w:p>
    <w:p w14:paraId="37949EF7" w14:textId="2C436E4A" w:rsidR="004A160F" w:rsidRDefault="004A160F" w:rsidP="004A160F">
      <w:pPr>
        <w:rPr>
          <w:lang w:eastAsia="es-CO"/>
        </w:rPr>
      </w:pPr>
      <w:r>
        <w:rPr>
          <w:lang w:eastAsia="es-CO"/>
        </w:rPr>
        <w:t xml:space="preserve">Belloch, C. (2012). Las Tecnologías de la Información y Comunicación en el aprendizaje. Material docente [on-line]. Departamento de Métodos de Investigación y Diagnóstico en Educación. Universidad de Valencia. </w:t>
      </w:r>
      <w:hyperlink r:id="rId20" w:history="1">
        <w:r w:rsidRPr="005E2C7D">
          <w:rPr>
            <w:rStyle w:val="Hipervnculo"/>
            <w:lang w:eastAsia="es-CO"/>
          </w:rPr>
          <w:t>http://www.uv.es/bellochc/pedagogia/EVA1.pdf</w:t>
        </w:r>
      </w:hyperlink>
      <w:r>
        <w:rPr>
          <w:lang w:eastAsia="es-CO"/>
        </w:rPr>
        <w:t xml:space="preserve"> </w:t>
      </w:r>
    </w:p>
    <w:p w14:paraId="5BA32D9D" w14:textId="7811F1D0" w:rsidR="004A160F" w:rsidRDefault="004A160F" w:rsidP="004A160F">
      <w:pPr>
        <w:rPr>
          <w:lang w:eastAsia="es-CO"/>
        </w:rPr>
      </w:pPr>
      <w:r>
        <w:rPr>
          <w:lang w:eastAsia="es-CO"/>
        </w:rPr>
        <w:t xml:space="preserve">Caber, J. y Otros. (1999). Tecnología Educativa. Editorial Síntesis. Madrid. </w:t>
      </w:r>
      <w:hyperlink r:id="rId21" w:history="1">
        <w:r w:rsidRPr="005E2C7D">
          <w:rPr>
            <w:rStyle w:val="Hipervnculo"/>
            <w:lang w:eastAsia="es-CO"/>
          </w:rPr>
          <w:t>https://www.researchgate.net/publication/232242508_Tecnologia_Educativa</w:t>
        </w:r>
      </w:hyperlink>
      <w:r>
        <w:rPr>
          <w:lang w:eastAsia="es-CO"/>
        </w:rPr>
        <w:t xml:space="preserve"> </w:t>
      </w:r>
    </w:p>
    <w:p w14:paraId="1E19CF9B" w14:textId="77777777" w:rsidR="004A160F" w:rsidRDefault="004A160F" w:rsidP="004A160F">
      <w:pPr>
        <w:rPr>
          <w:lang w:eastAsia="es-CO"/>
        </w:rPr>
      </w:pPr>
      <w:r>
        <w:rPr>
          <w:lang w:eastAsia="es-CO"/>
        </w:rPr>
        <w:t>Chauvin, S. (s.f.). La Comunicación Como Base del Trabajo en Equipo.</w:t>
      </w:r>
    </w:p>
    <w:p w14:paraId="5F3E328A" w14:textId="77777777" w:rsidR="004A160F" w:rsidRDefault="004A160F" w:rsidP="004A160F">
      <w:pPr>
        <w:rPr>
          <w:lang w:eastAsia="es-CO"/>
        </w:rPr>
      </w:pPr>
      <w:proofErr w:type="spellStart"/>
      <w:r>
        <w:rPr>
          <w:lang w:eastAsia="es-CO"/>
        </w:rPr>
        <w:t>D'Adamo</w:t>
      </w:r>
      <w:proofErr w:type="spellEnd"/>
      <w:r>
        <w:rPr>
          <w:lang w:eastAsia="es-CO"/>
        </w:rPr>
        <w:t>, J. (2007). Medios de Comunicación y Opinión Pública. McGraw-Hill Interamericana. p. 206. ISBN</w:t>
      </w:r>
    </w:p>
    <w:p w14:paraId="7D535ED0" w14:textId="758EF6ED" w:rsidR="008800BC" w:rsidRPr="002F57E3" w:rsidRDefault="004A160F" w:rsidP="004A160F">
      <w:pPr>
        <w:rPr>
          <w:lang w:eastAsia="es-CO"/>
        </w:rPr>
      </w:pPr>
      <w:proofErr w:type="spellStart"/>
      <w:r>
        <w:rPr>
          <w:lang w:eastAsia="es-CO"/>
        </w:rPr>
        <w:t>Macau</w:t>
      </w:r>
      <w:proofErr w:type="spellEnd"/>
      <w:r>
        <w:rPr>
          <w:lang w:eastAsia="es-CO"/>
        </w:rPr>
        <w:t xml:space="preserve">, R. (2004). “TIC: ¿para qué? (Funciones de las tecnologías de la información y la comunicación en las organizaciones)” [artículo en línea]. Revista de Universidad y Sociedad del Conocimiento (RUSC). Vol. 1, </w:t>
      </w:r>
      <w:proofErr w:type="spellStart"/>
      <w:r>
        <w:rPr>
          <w:lang w:eastAsia="es-CO"/>
        </w:rPr>
        <w:t>nº</w:t>
      </w:r>
      <w:proofErr w:type="spellEnd"/>
      <w:r>
        <w:rPr>
          <w:lang w:eastAsia="es-CO"/>
        </w:rPr>
        <w:t xml:space="preserve"> 1. </w:t>
      </w:r>
      <w:hyperlink r:id="rId22" w:history="1">
        <w:r w:rsidRPr="005E2C7D">
          <w:rPr>
            <w:rStyle w:val="Hipervnculo"/>
            <w:lang w:eastAsia="es-CO"/>
          </w:rPr>
          <w:t>https://www.bconocimientoamedirh.com.mx/insumos/item/tic-para-que-funciones-de-las-tecnologias-de-la-informacion-y-la-comunicacion-en-las-organizaciones</w:t>
        </w:r>
      </w:hyperlink>
      <w:r>
        <w:rPr>
          <w:lang w:eastAsia="es-CO"/>
        </w:rPr>
        <w:t xml:space="preserve"> </w:t>
      </w:r>
    </w:p>
    <w:p w14:paraId="0ACDF4A3" w14:textId="4FEBBCA2" w:rsidR="002E5B3A" w:rsidRPr="002F57E3" w:rsidRDefault="00F36C9D" w:rsidP="00B63204">
      <w:pPr>
        <w:pStyle w:val="Titulosgenerales"/>
        <w:rPr>
          <w:lang w:val="es-CO"/>
        </w:rPr>
      </w:pPr>
      <w:bookmarkStart w:id="9" w:name="_Toc179392851"/>
      <w:r w:rsidRPr="002F57E3">
        <w:rPr>
          <w:lang w:val="es-CO"/>
        </w:rPr>
        <w:lastRenderedPageBreak/>
        <w:t>Créditos</w:t>
      </w:r>
      <w:bookmarkEnd w:id="9"/>
    </w:p>
    <w:tbl>
      <w:tblPr>
        <w:tblStyle w:val="SENA"/>
        <w:tblW w:w="10060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969"/>
      </w:tblGrid>
      <w:tr w:rsidR="001A2689" w:rsidRPr="002F57E3" w14:paraId="3EF81B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830" w:type="dxa"/>
          </w:tcPr>
          <w:p w14:paraId="3A512D77" w14:textId="77777777" w:rsidR="001A2689" w:rsidRPr="002F57E3" w:rsidRDefault="001A2689" w:rsidP="00031C36">
            <w:pPr>
              <w:pStyle w:val="TextoTablas"/>
              <w:rPr>
                <w:lang w:val="es-CO"/>
              </w:rPr>
            </w:pPr>
            <w:r w:rsidRPr="002F57E3">
              <w:rPr>
                <w:lang w:val="es-CO"/>
              </w:rPr>
              <w:t>Nombre</w:t>
            </w:r>
          </w:p>
        </w:tc>
        <w:tc>
          <w:tcPr>
            <w:tcW w:w="3261" w:type="dxa"/>
          </w:tcPr>
          <w:p w14:paraId="574A07B2" w14:textId="77777777" w:rsidR="001A2689" w:rsidRPr="002F57E3" w:rsidRDefault="001A2689" w:rsidP="00031C36">
            <w:pPr>
              <w:pStyle w:val="TextoTablas"/>
              <w:rPr>
                <w:lang w:val="es-CO"/>
              </w:rPr>
            </w:pPr>
            <w:r w:rsidRPr="002F57E3">
              <w:rPr>
                <w:lang w:val="es-CO"/>
              </w:rPr>
              <w:t>Cargo</w:t>
            </w:r>
          </w:p>
        </w:tc>
        <w:tc>
          <w:tcPr>
            <w:tcW w:w="3969" w:type="dxa"/>
          </w:tcPr>
          <w:p w14:paraId="4E160CDB" w14:textId="77777777" w:rsidR="001A2689" w:rsidRPr="002F57E3" w:rsidRDefault="001A2689" w:rsidP="00031C36">
            <w:pPr>
              <w:pStyle w:val="TextoTablas"/>
              <w:rPr>
                <w:lang w:val="es-CO"/>
              </w:rPr>
            </w:pPr>
            <w:r w:rsidRPr="002F57E3">
              <w:rPr>
                <w:lang w:val="es-CO"/>
              </w:rPr>
              <w:t>Centro de Formación y Regional</w:t>
            </w:r>
          </w:p>
        </w:tc>
      </w:tr>
      <w:tr w:rsidR="001A2689" w:rsidRPr="002F57E3" w14:paraId="7A8EB1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F45E2F0" w14:textId="6046F025" w:rsidR="001A2689" w:rsidRPr="003033DC" w:rsidRDefault="001A2689" w:rsidP="00031C36">
            <w:pPr>
              <w:pStyle w:val="TextoTablas"/>
              <w:rPr>
                <w:lang w:val="es-CO"/>
              </w:rPr>
            </w:pPr>
            <w:proofErr w:type="spellStart"/>
            <w:r w:rsidRPr="003033DC">
              <w:rPr>
                <w:lang w:val="es-CO"/>
              </w:rPr>
              <w:t>Milady</w:t>
            </w:r>
            <w:proofErr w:type="spellEnd"/>
            <w:r w:rsidRPr="003033DC">
              <w:rPr>
                <w:lang w:val="es-CO"/>
              </w:rPr>
              <w:t xml:space="preserve"> Tatiana Villamil Caste</w:t>
            </w:r>
            <w:r w:rsidR="00D17FF0" w:rsidRPr="003033DC">
              <w:rPr>
                <w:lang w:val="es-CO"/>
              </w:rPr>
              <w:t>ll</w:t>
            </w:r>
            <w:r w:rsidRPr="003033DC">
              <w:rPr>
                <w:lang w:val="es-CO"/>
              </w:rPr>
              <w:t>anos</w:t>
            </w:r>
          </w:p>
        </w:tc>
        <w:tc>
          <w:tcPr>
            <w:tcW w:w="3261" w:type="dxa"/>
          </w:tcPr>
          <w:p w14:paraId="471FEE8C" w14:textId="1C3DA246" w:rsidR="001A2689" w:rsidRPr="003033DC" w:rsidRDefault="0042095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Responsable</w:t>
            </w:r>
            <w:r w:rsidR="001A2689" w:rsidRPr="003033DC">
              <w:rPr>
                <w:lang w:val="es-CO"/>
              </w:rPr>
              <w:t xml:space="preserve"> del </w:t>
            </w:r>
            <w:r w:rsidR="00E67450">
              <w:rPr>
                <w:lang w:val="es-CO"/>
              </w:rPr>
              <w:t>e</w:t>
            </w:r>
            <w:r w:rsidR="001A2689" w:rsidRPr="003033DC">
              <w:rPr>
                <w:lang w:val="es-CO"/>
              </w:rPr>
              <w:t>cosistema</w:t>
            </w:r>
          </w:p>
        </w:tc>
        <w:tc>
          <w:tcPr>
            <w:tcW w:w="3969" w:type="dxa"/>
          </w:tcPr>
          <w:p w14:paraId="2F0F5723" w14:textId="77777777" w:rsidR="001A2689" w:rsidRPr="003033DC" w:rsidRDefault="001A268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Dirección General</w:t>
            </w:r>
          </w:p>
        </w:tc>
      </w:tr>
      <w:tr w:rsidR="001A2689" w:rsidRPr="002F57E3" w14:paraId="429F5D14" w14:textId="77777777">
        <w:tc>
          <w:tcPr>
            <w:tcW w:w="2830" w:type="dxa"/>
          </w:tcPr>
          <w:p w14:paraId="4F320444" w14:textId="4C108A50" w:rsidR="001A2689" w:rsidRPr="003033DC" w:rsidRDefault="001A268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Olga Constanza </w:t>
            </w:r>
            <w:r w:rsidR="00420953" w:rsidRPr="003033DC">
              <w:rPr>
                <w:lang w:val="es-CO"/>
              </w:rPr>
              <w:t>Bermúdez</w:t>
            </w:r>
            <w:r w:rsidRPr="003033DC">
              <w:rPr>
                <w:lang w:val="es-CO"/>
              </w:rPr>
              <w:t xml:space="preserve"> </w:t>
            </w:r>
            <w:proofErr w:type="spellStart"/>
            <w:r w:rsidRPr="003033DC">
              <w:rPr>
                <w:lang w:val="es-CO"/>
              </w:rPr>
              <w:t>Jaimes</w:t>
            </w:r>
            <w:proofErr w:type="spellEnd"/>
          </w:p>
        </w:tc>
        <w:tc>
          <w:tcPr>
            <w:tcW w:w="3261" w:type="dxa"/>
          </w:tcPr>
          <w:p w14:paraId="4CDA8AD4" w14:textId="54CAD354" w:rsidR="001A2689" w:rsidRPr="003033DC" w:rsidRDefault="001A268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Responsable </w:t>
            </w:r>
            <w:r w:rsidR="00D17FF0" w:rsidRPr="003033DC">
              <w:rPr>
                <w:lang w:val="es-CO"/>
              </w:rPr>
              <w:t xml:space="preserve">de </w:t>
            </w:r>
            <w:r w:rsidR="00E67450">
              <w:rPr>
                <w:lang w:val="es-CO"/>
              </w:rPr>
              <w:t>l</w:t>
            </w:r>
            <w:r w:rsidRPr="003033DC">
              <w:rPr>
                <w:lang w:val="es-CO"/>
              </w:rPr>
              <w:t xml:space="preserve">ínea de </w:t>
            </w:r>
            <w:r w:rsidR="00E67450">
              <w:rPr>
                <w:lang w:val="es-CO"/>
              </w:rPr>
              <w:t>p</w:t>
            </w:r>
            <w:r w:rsidRPr="003033DC">
              <w:rPr>
                <w:lang w:val="es-CO"/>
              </w:rPr>
              <w:t>roducción</w:t>
            </w:r>
          </w:p>
        </w:tc>
        <w:tc>
          <w:tcPr>
            <w:tcW w:w="3969" w:type="dxa"/>
          </w:tcPr>
          <w:p w14:paraId="770CD6F5" w14:textId="77777777" w:rsidR="001A2689" w:rsidRPr="003033DC" w:rsidRDefault="001A268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114BB4" w:rsidRPr="002F57E3" w14:paraId="07DD7D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384398F" w14:textId="3043854C" w:rsidR="00114BB4" w:rsidRPr="003033DC" w:rsidRDefault="00E67450" w:rsidP="00031C36">
            <w:pPr>
              <w:pStyle w:val="TextoTablas"/>
              <w:rPr>
                <w:lang w:val="es-CO"/>
              </w:rPr>
            </w:pPr>
            <w:r w:rsidRPr="00E67450">
              <w:rPr>
                <w:lang w:val="es-CO"/>
              </w:rPr>
              <w:t>José Herney Sánchez Pizarro</w:t>
            </w:r>
          </w:p>
        </w:tc>
        <w:tc>
          <w:tcPr>
            <w:tcW w:w="3261" w:type="dxa"/>
          </w:tcPr>
          <w:p w14:paraId="42A0F4B2" w14:textId="79EA599D" w:rsidR="00114BB4" w:rsidRPr="003033DC" w:rsidRDefault="00114BB4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Expert</w:t>
            </w:r>
            <w:r w:rsidR="00E67450">
              <w:rPr>
                <w:lang w:val="es-CO"/>
              </w:rPr>
              <w:t>o</w:t>
            </w:r>
            <w:r w:rsidRPr="003033DC">
              <w:rPr>
                <w:lang w:val="es-CO"/>
              </w:rPr>
              <w:t xml:space="preserve"> </w:t>
            </w:r>
            <w:r w:rsidR="00E67450">
              <w:rPr>
                <w:lang w:val="es-CO"/>
              </w:rPr>
              <w:t>t</w:t>
            </w:r>
            <w:r w:rsidRPr="003033DC">
              <w:rPr>
                <w:lang w:val="es-CO"/>
              </w:rPr>
              <w:t>emátic</w:t>
            </w:r>
            <w:r w:rsidR="00E67450">
              <w:rPr>
                <w:lang w:val="es-CO"/>
              </w:rPr>
              <w:t>o</w:t>
            </w:r>
          </w:p>
        </w:tc>
        <w:tc>
          <w:tcPr>
            <w:tcW w:w="3969" w:type="dxa"/>
          </w:tcPr>
          <w:p w14:paraId="33D83106" w14:textId="0DC68E6A" w:rsidR="00114BB4" w:rsidRPr="003033DC" w:rsidRDefault="00E67450" w:rsidP="00031C36">
            <w:pPr>
              <w:pStyle w:val="TextoTablas"/>
              <w:rPr>
                <w:lang w:val="es-CO"/>
              </w:rPr>
            </w:pPr>
            <w:r w:rsidRPr="00E67450">
              <w:rPr>
                <w:lang w:val="es-CO"/>
              </w:rPr>
              <w:t>Centro de Desarrollo Agropecuario y Agroindustrial CEDEAGRO - Regional Boyacá</w:t>
            </w:r>
            <w:r w:rsidR="00114BB4" w:rsidRPr="003033DC">
              <w:rPr>
                <w:lang w:val="es-CO"/>
              </w:rPr>
              <w:t xml:space="preserve">  </w:t>
            </w:r>
          </w:p>
        </w:tc>
      </w:tr>
      <w:tr w:rsidR="007D0BD3" w:rsidRPr="002F57E3" w14:paraId="5FCE44DF" w14:textId="77777777">
        <w:tc>
          <w:tcPr>
            <w:tcW w:w="2830" w:type="dxa"/>
          </w:tcPr>
          <w:p w14:paraId="470C0442" w14:textId="1679F4A8" w:rsidR="007D0BD3" w:rsidRPr="003033DC" w:rsidRDefault="00CC7216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Paola Alexandra Moya</w:t>
            </w:r>
            <w:r w:rsidR="00520D2F">
              <w:rPr>
                <w:lang w:val="es-CO"/>
              </w:rPr>
              <w:t xml:space="preserve"> Peralta</w:t>
            </w:r>
          </w:p>
        </w:tc>
        <w:tc>
          <w:tcPr>
            <w:tcW w:w="3261" w:type="dxa"/>
          </w:tcPr>
          <w:p w14:paraId="330C4513" w14:textId="04E95B0E" w:rsidR="007D0BD3" w:rsidRPr="003033DC" w:rsidRDefault="007D0BD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Evaluadora </w:t>
            </w:r>
            <w:r w:rsidR="00E67450">
              <w:rPr>
                <w:lang w:val="es-CO"/>
              </w:rPr>
              <w:t>i</w:t>
            </w:r>
            <w:r w:rsidRPr="003033DC">
              <w:rPr>
                <w:lang w:val="es-CO"/>
              </w:rPr>
              <w:t>nstruccional</w:t>
            </w:r>
          </w:p>
        </w:tc>
        <w:tc>
          <w:tcPr>
            <w:tcW w:w="3969" w:type="dxa"/>
          </w:tcPr>
          <w:p w14:paraId="78C2AF5C" w14:textId="40662327" w:rsidR="007D0BD3" w:rsidRPr="003033DC" w:rsidRDefault="007D0BD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7D0BD3" w:rsidRPr="002F57E3" w14:paraId="47CE9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2BA4DF8" w14:textId="6C7AF41F" w:rsidR="007D0BD3" w:rsidRPr="003033DC" w:rsidRDefault="004A160F" w:rsidP="00031C36">
            <w:pPr>
              <w:pStyle w:val="TextoTablas"/>
              <w:rPr>
                <w:lang w:val="es-CO"/>
              </w:rPr>
            </w:pPr>
            <w:r w:rsidRPr="004A160F">
              <w:rPr>
                <w:lang w:val="es-CO"/>
              </w:rPr>
              <w:t>Andrés Felipe Herrera Roldán</w:t>
            </w:r>
          </w:p>
        </w:tc>
        <w:tc>
          <w:tcPr>
            <w:tcW w:w="3261" w:type="dxa"/>
          </w:tcPr>
          <w:p w14:paraId="704E2757" w14:textId="22BFE6C6" w:rsidR="007D0BD3" w:rsidRPr="003033DC" w:rsidRDefault="007D0BD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Diseñador de </w:t>
            </w:r>
            <w:r w:rsidR="00E67450">
              <w:rPr>
                <w:lang w:val="es-CO"/>
              </w:rPr>
              <w:t>c</w:t>
            </w:r>
            <w:r w:rsidRPr="003033DC">
              <w:rPr>
                <w:lang w:val="es-CO"/>
              </w:rPr>
              <w:t>ontenidos</w:t>
            </w:r>
            <w:r w:rsidR="00520D2F">
              <w:rPr>
                <w:lang w:val="es-CO"/>
              </w:rPr>
              <w:t xml:space="preserve"> digitales</w:t>
            </w:r>
          </w:p>
        </w:tc>
        <w:tc>
          <w:tcPr>
            <w:tcW w:w="3969" w:type="dxa"/>
          </w:tcPr>
          <w:p w14:paraId="01482560" w14:textId="37815F3D" w:rsidR="007D0BD3" w:rsidRPr="003033DC" w:rsidRDefault="007D0BD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6F58F2" w:rsidRPr="002F57E3" w14:paraId="2E958D24" w14:textId="77777777">
        <w:tc>
          <w:tcPr>
            <w:tcW w:w="2830" w:type="dxa"/>
          </w:tcPr>
          <w:p w14:paraId="3E72748E" w14:textId="4FC3B58E" w:rsidR="006F58F2" w:rsidRPr="003033DC" w:rsidRDefault="004A160F" w:rsidP="00031C36">
            <w:pPr>
              <w:pStyle w:val="TextoTablas"/>
              <w:rPr>
                <w:lang w:val="es-CO"/>
              </w:rPr>
            </w:pPr>
            <w:r w:rsidRPr="004A160F">
              <w:rPr>
                <w:lang w:val="es-CO"/>
              </w:rPr>
              <w:t>Edgar Mauricio Cortés García</w:t>
            </w:r>
          </w:p>
        </w:tc>
        <w:tc>
          <w:tcPr>
            <w:tcW w:w="3261" w:type="dxa"/>
          </w:tcPr>
          <w:p w14:paraId="47EE3CBC" w14:textId="6FD8BC15" w:rsidR="006F58F2" w:rsidRPr="003033DC" w:rsidRDefault="001A330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Desarrollador </w:t>
            </w:r>
            <w:r w:rsidR="00E67450" w:rsidRPr="00E67450">
              <w:rPr>
                <w:rStyle w:val="Extranjerismo"/>
              </w:rPr>
              <w:t>f</w:t>
            </w:r>
            <w:r w:rsidRPr="00E67450">
              <w:rPr>
                <w:rStyle w:val="Extranjerismo"/>
              </w:rPr>
              <w:t>ull</w:t>
            </w:r>
            <w:r w:rsidR="00E67450" w:rsidRPr="00E67450">
              <w:rPr>
                <w:rStyle w:val="Extranjerismo"/>
              </w:rPr>
              <w:t xml:space="preserve"> </w:t>
            </w:r>
            <w:r w:rsidRPr="00E67450">
              <w:rPr>
                <w:rStyle w:val="Extranjerismo"/>
              </w:rPr>
              <w:t>stack</w:t>
            </w:r>
          </w:p>
        </w:tc>
        <w:tc>
          <w:tcPr>
            <w:tcW w:w="3969" w:type="dxa"/>
          </w:tcPr>
          <w:p w14:paraId="199CC746" w14:textId="562F1F4C" w:rsidR="006F58F2" w:rsidRPr="003033DC" w:rsidRDefault="001A330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D17FF0" w:rsidRPr="002F57E3" w14:paraId="06D8F9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6938EA8" w14:textId="76BE8372" w:rsidR="00D17FF0" w:rsidRPr="003033DC" w:rsidRDefault="00FA3A08" w:rsidP="00031C36">
            <w:pPr>
              <w:pStyle w:val="TextoTablas"/>
              <w:rPr>
                <w:lang w:val="es-CO"/>
              </w:rPr>
            </w:pPr>
            <w:r w:rsidRPr="00FA3A08">
              <w:rPr>
                <w:lang w:val="es-CO"/>
              </w:rPr>
              <w:t xml:space="preserve">Luis Gabriel Urueta </w:t>
            </w:r>
            <w:proofErr w:type="spellStart"/>
            <w:r w:rsidRPr="00FA3A08">
              <w:rPr>
                <w:lang w:val="es-CO"/>
              </w:rPr>
              <w:t>Alvarez</w:t>
            </w:r>
            <w:proofErr w:type="spellEnd"/>
          </w:p>
        </w:tc>
        <w:tc>
          <w:tcPr>
            <w:tcW w:w="3261" w:type="dxa"/>
          </w:tcPr>
          <w:p w14:paraId="25D48D96" w14:textId="7FB93771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Validador</w:t>
            </w:r>
            <w:r w:rsidR="00E67450">
              <w:rPr>
                <w:lang w:val="es-CO"/>
              </w:rPr>
              <w:t xml:space="preserve"> </w:t>
            </w:r>
            <w:r w:rsidRPr="003033DC">
              <w:rPr>
                <w:lang w:val="es-CO"/>
              </w:rPr>
              <w:t xml:space="preserve">de </w:t>
            </w:r>
            <w:r w:rsidR="00D25EEE">
              <w:rPr>
                <w:lang w:val="es-CO"/>
              </w:rPr>
              <w:t>r</w:t>
            </w:r>
            <w:r w:rsidRPr="003033DC">
              <w:rPr>
                <w:lang w:val="es-CO"/>
              </w:rPr>
              <w:t xml:space="preserve">ecursos </w:t>
            </w:r>
            <w:r w:rsidR="00D25EEE">
              <w:rPr>
                <w:lang w:val="es-CO"/>
              </w:rPr>
              <w:t>e</w:t>
            </w:r>
            <w:r w:rsidRPr="003033DC">
              <w:rPr>
                <w:lang w:val="es-CO"/>
              </w:rPr>
              <w:t xml:space="preserve">ducativos </w:t>
            </w:r>
            <w:r w:rsidR="00D25EEE">
              <w:rPr>
                <w:lang w:val="es-CO"/>
              </w:rPr>
              <w:t>d</w:t>
            </w:r>
            <w:r w:rsidRPr="003033DC">
              <w:rPr>
                <w:lang w:val="es-CO"/>
              </w:rPr>
              <w:t>igitales</w:t>
            </w:r>
          </w:p>
        </w:tc>
        <w:tc>
          <w:tcPr>
            <w:tcW w:w="3969" w:type="dxa"/>
          </w:tcPr>
          <w:p w14:paraId="66488310" w14:textId="547F3B8C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D25EEE" w:rsidRPr="002F57E3" w14:paraId="3EEDA065" w14:textId="77777777">
        <w:tc>
          <w:tcPr>
            <w:tcW w:w="2830" w:type="dxa"/>
          </w:tcPr>
          <w:p w14:paraId="3BDCE62B" w14:textId="2A440BA1" w:rsidR="00D25EEE" w:rsidRPr="003033DC" w:rsidRDefault="00D25EEE" w:rsidP="00D25EEE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Daniel Ricardo Mutis Gómez</w:t>
            </w:r>
          </w:p>
        </w:tc>
        <w:tc>
          <w:tcPr>
            <w:tcW w:w="3261" w:type="dxa"/>
          </w:tcPr>
          <w:p w14:paraId="2476D411" w14:textId="6974DBA3" w:rsidR="00D25EEE" w:rsidRPr="003033DC" w:rsidRDefault="00D25EEE" w:rsidP="00D25EEE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Evaluador </w:t>
            </w:r>
            <w:r>
              <w:rPr>
                <w:lang w:val="es-CO"/>
              </w:rPr>
              <w:t>de</w:t>
            </w:r>
            <w:r w:rsidRPr="003033DC">
              <w:rPr>
                <w:lang w:val="es-CO"/>
              </w:rPr>
              <w:t xml:space="preserve"> </w:t>
            </w:r>
            <w:r>
              <w:rPr>
                <w:lang w:val="es-CO"/>
              </w:rPr>
              <w:t>c</w:t>
            </w:r>
            <w:r w:rsidRPr="003033DC">
              <w:rPr>
                <w:lang w:val="es-CO"/>
              </w:rPr>
              <w:t xml:space="preserve">ontenidos </w:t>
            </w:r>
            <w:r>
              <w:rPr>
                <w:lang w:val="es-CO"/>
              </w:rPr>
              <w:t>i</w:t>
            </w:r>
            <w:r w:rsidRPr="003033DC">
              <w:rPr>
                <w:lang w:val="es-CO"/>
              </w:rPr>
              <w:t xml:space="preserve">nclusivos y </w:t>
            </w:r>
            <w:r>
              <w:rPr>
                <w:lang w:val="es-CO"/>
              </w:rPr>
              <w:t>a</w:t>
            </w:r>
            <w:r w:rsidRPr="003033DC">
              <w:rPr>
                <w:lang w:val="es-CO"/>
              </w:rPr>
              <w:t>ccesibles</w:t>
            </w:r>
          </w:p>
        </w:tc>
        <w:tc>
          <w:tcPr>
            <w:tcW w:w="3969" w:type="dxa"/>
          </w:tcPr>
          <w:p w14:paraId="7DB25ED9" w14:textId="10FFAD6E" w:rsidR="00D25EEE" w:rsidRPr="003033DC" w:rsidRDefault="00D25EEE" w:rsidP="00D25EEE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D17FF0" w:rsidRPr="002F57E3" w14:paraId="00D0D4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08A844A" w14:textId="707B58B7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Margarita Marcela Medrano Gómez</w:t>
            </w:r>
          </w:p>
        </w:tc>
        <w:tc>
          <w:tcPr>
            <w:tcW w:w="3261" w:type="dxa"/>
          </w:tcPr>
          <w:p w14:paraId="1D01CF5F" w14:textId="33E269DA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Evaluador </w:t>
            </w:r>
            <w:r w:rsidR="00D25EEE">
              <w:rPr>
                <w:lang w:val="es-CO"/>
              </w:rPr>
              <w:t>de</w:t>
            </w:r>
            <w:r w:rsidRPr="003033DC">
              <w:rPr>
                <w:lang w:val="es-CO"/>
              </w:rPr>
              <w:t xml:space="preserve"> </w:t>
            </w:r>
            <w:r w:rsidR="00D25EEE">
              <w:rPr>
                <w:lang w:val="es-CO"/>
              </w:rPr>
              <w:t>c</w:t>
            </w:r>
            <w:r w:rsidRPr="003033DC">
              <w:rPr>
                <w:lang w:val="es-CO"/>
              </w:rPr>
              <w:t xml:space="preserve">ontenidos </w:t>
            </w:r>
            <w:r w:rsidR="00D25EEE">
              <w:rPr>
                <w:lang w:val="es-CO"/>
              </w:rPr>
              <w:t>i</w:t>
            </w:r>
            <w:r w:rsidRPr="003033DC">
              <w:rPr>
                <w:lang w:val="es-CO"/>
              </w:rPr>
              <w:t xml:space="preserve">nclusivos y </w:t>
            </w:r>
            <w:r w:rsidR="00D25EEE">
              <w:rPr>
                <w:lang w:val="es-CO"/>
              </w:rPr>
              <w:t>a</w:t>
            </w:r>
            <w:r w:rsidRPr="003033DC">
              <w:rPr>
                <w:lang w:val="es-CO"/>
              </w:rPr>
              <w:t>ccesibles</w:t>
            </w:r>
          </w:p>
        </w:tc>
        <w:tc>
          <w:tcPr>
            <w:tcW w:w="3969" w:type="dxa"/>
          </w:tcPr>
          <w:p w14:paraId="697D23BC" w14:textId="565650DC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</w:tbl>
    <w:p w14:paraId="46B6446B" w14:textId="7ADC9B28" w:rsidR="003137E4" w:rsidRDefault="003137E4">
      <w:pPr>
        <w:spacing w:before="0" w:after="160" w:line="259" w:lineRule="auto"/>
        <w:ind w:firstLine="0"/>
        <w:rPr>
          <w:lang w:val="es-419" w:eastAsia="es-CO"/>
        </w:rPr>
      </w:pPr>
    </w:p>
    <w:sectPr w:rsidR="003137E4" w:rsidSect="009C2982">
      <w:headerReference w:type="default" r:id="rId23"/>
      <w:footerReference w:type="default" r:id="rId24"/>
      <w:pgSz w:w="12240" w:h="15840"/>
      <w:pgMar w:top="1701" w:right="1134" w:bottom="1134" w:left="1134" w:header="709" w:footer="73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B3F5" w14:textId="77777777" w:rsidR="008413E3" w:rsidRPr="002F57E3" w:rsidRDefault="008413E3" w:rsidP="00EC0858">
      <w:pPr>
        <w:spacing w:before="0" w:after="0" w:line="240" w:lineRule="auto"/>
      </w:pPr>
      <w:r w:rsidRPr="002F57E3">
        <w:separator/>
      </w:r>
    </w:p>
  </w:endnote>
  <w:endnote w:type="continuationSeparator" w:id="0">
    <w:p w14:paraId="30389719" w14:textId="77777777" w:rsidR="008413E3" w:rsidRPr="002F57E3" w:rsidRDefault="008413E3" w:rsidP="00EC0858">
      <w:pPr>
        <w:spacing w:before="0" w:after="0" w:line="240" w:lineRule="auto"/>
      </w:pPr>
      <w:r w:rsidRPr="002F57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default"/>
  </w:font>
  <w:font w:name="Times New Roman (Cuerpo en alfa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197936"/>
      <w:docPartObj>
        <w:docPartGallery w:val="Page Numbers (Bottom of Page)"/>
        <w:docPartUnique/>
      </w:docPartObj>
    </w:sdtPr>
    <w:sdtEndPr/>
    <w:sdtContent>
      <w:p w14:paraId="1439A049" w14:textId="77777777" w:rsidR="00E92C3E" w:rsidRPr="002F57E3" w:rsidRDefault="00E92C3E">
        <w:pPr>
          <w:pStyle w:val="Piedepgina"/>
          <w:jc w:val="right"/>
        </w:pPr>
        <w:r w:rsidRPr="002F57E3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97C42AF" wp14:editId="60C5BEAC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7970</wp:posOffset>
                  </wp:positionV>
                  <wp:extent cx="5780690" cy="525518"/>
                  <wp:effectExtent l="0" t="0" r="0" b="8255"/>
                  <wp:wrapNone/>
                  <wp:docPr id="1215982720" name="Cuadro de texto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80690" cy="525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86F65" w14:textId="29244940" w:rsidR="00E92C3E" w:rsidRPr="002F57E3" w:rsidRDefault="00E92C3E" w:rsidP="00C7377B">
                              <w:pPr>
                                <w:spacing w:before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F57E3">
                                <w:rPr>
                                  <w:b/>
                                  <w:bCs/>
                                </w:rPr>
                                <w:t>Grupo de Ejecución de la Formación Virtual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97C42A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&quot;&quot;" style="position:absolute;left:0;text-align:left;margin-left:16.1pt;margin-top:.65pt;width:455.15pt;height:4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" stroked="f">
                  <v:textbox>
                    <w:txbxContent>
                      <w:p w14:paraId="2DF86F65" w14:textId="29244940" w:rsidR="00E92C3E" w:rsidRPr="002F57E3" w:rsidRDefault="00E92C3E" w:rsidP="00C7377B">
                        <w:pPr>
                          <w:spacing w:before="0"/>
                          <w:jc w:val="center"/>
                          <w:rPr>
                            <w:b/>
                            <w:bCs/>
                          </w:rPr>
                        </w:pPr>
                        <w:r w:rsidRPr="002F57E3">
                          <w:rPr>
                            <w:b/>
                            <w:bCs/>
                          </w:rPr>
                          <w:t>Grupo de Ejecución de la Formación Virtual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2F57E3">
          <w:fldChar w:fldCharType="begin"/>
        </w:r>
        <w:r w:rsidRPr="002F57E3">
          <w:instrText>PAGE   \* MERGEFORMAT</w:instrText>
        </w:r>
        <w:r w:rsidRPr="002F57E3">
          <w:fldChar w:fldCharType="separate"/>
        </w:r>
        <w:r w:rsidRPr="002F57E3">
          <w:t>2</w:t>
        </w:r>
        <w:r w:rsidRPr="002F57E3">
          <w:fldChar w:fldCharType="end"/>
        </w:r>
      </w:p>
    </w:sdtContent>
  </w:sdt>
  <w:p w14:paraId="01C6D2AF" w14:textId="6C06CA20" w:rsidR="00E92C3E" w:rsidRPr="002F57E3" w:rsidRDefault="00E92C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778D" w14:textId="77777777" w:rsidR="008413E3" w:rsidRPr="002F57E3" w:rsidRDefault="008413E3" w:rsidP="00EC0858">
      <w:pPr>
        <w:spacing w:before="0" w:after="0" w:line="240" w:lineRule="auto"/>
      </w:pPr>
      <w:r w:rsidRPr="002F57E3">
        <w:separator/>
      </w:r>
    </w:p>
  </w:footnote>
  <w:footnote w:type="continuationSeparator" w:id="0">
    <w:p w14:paraId="3F7E221A" w14:textId="77777777" w:rsidR="008413E3" w:rsidRPr="002F57E3" w:rsidRDefault="008413E3" w:rsidP="00EC0858">
      <w:pPr>
        <w:spacing w:before="0" w:after="0" w:line="240" w:lineRule="auto"/>
      </w:pPr>
      <w:r w:rsidRPr="002F57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2298" w14:textId="6CBBCF18" w:rsidR="00E92C3E" w:rsidRPr="002F57E3" w:rsidRDefault="00E92C3E">
    <w:pPr>
      <w:pStyle w:val="Encabezado"/>
    </w:pPr>
    <w:r w:rsidRPr="002F57E3">
      <w:rPr>
        <w:noProof/>
      </w:rPr>
      <w:drawing>
        <wp:anchor distT="0" distB="0" distL="114300" distR="114300" simplePos="0" relativeHeight="251659264" behindDoc="0" locked="0" layoutInCell="1" allowOverlap="1" wp14:anchorId="7C04AEC5" wp14:editId="574B5628">
          <wp:simplePos x="0" y="0"/>
          <wp:positionH relativeFrom="margin">
            <wp:posOffset>6201104</wp:posOffset>
          </wp:positionH>
          <wp:positionV relativeFrom="paragraph">
            <wp:posOffset>-168800</wp:posOffset>
          </wp:positionV>
          <wp:extent cx="560705" cy="546100"/>
          <wp:effectExtent l="0" t="0" r="0" b="6350"/>
          <wp:wrapNone/>
          <wp:docPr id="14" name="Gráfico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8AC1D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10F25"/>
    <w:multiLevelType w:val="hybridMultilevel"/>
    <w:tmpl w:val="EE084DA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4D213D"/>
    <w:multiLevelType w:val="hybridMultilevel"/>
    <w:tmpl w:val="B09850F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8F5D93"/>
    <w:multiLevelType w:val="hybridMultilevel"/>
    <w:tmpl w:val="630402C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0E2736"/>
    <w:multiLevelType w:val="hybridMultilevel"/>
    <w:tmpl w:val="E9C4C8B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532C97"/>
    <w:multiLevelType w:val="hybridMultilevel"/>
    <w:tmpl w:val="036CA71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602874"/>
    <w:multiLevelType w:val="hybridMultilevel"/>
    <w:tmpl w:val="053293B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631ADF"/>
    <w:multiLevelType w:val="hybridMultilevel"/>
    <w:tmpl w:val="25DCF0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C4F8F"/>
    <w:multiLevelType w:val="hybridMultilevel"/>
    <w:tmpl w:val="E15872E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412B07"/>
    <w:multiLevelType w:val="hybridMultilevel"/>
    <w:tmpl w:val="70888776"/>
    <w:lvl w:ilvl="0" w:tplc="82D8217A">
      <w:start w:val="1"/>
      <w:numFmt w:val="decimal"/>
      <w:pStyle w:val="Figura"/>
      <w:lvlText w:val="Figura %1."/>
      <w:lvlJc w:val="left"/>
      <w:pPr>
        <w:ind w:left="397" w:hanging="397"/>
      </w:pPr>
      <w:rPr>
        <w:b/>
        <w:bCs/>
      </w:rPr>
    </w:lvl>
    <w:lvl w:ilvl="1" w:tplc="3140D5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4192D"/>
    <w:multiLevelType w:val="hybridMultilevel"/>
    <w:tmpl w:val="3F4499E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07020"/>
    <w:multiLevelType w:val="hybridMultilevel"/>
    <w:tmpl w:val="E812B2A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8B2AE5"/>
    <w:multiLevelType w:val="hybridMultilevel"/>
    <w:tmpl w:val="B3E87AD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C526AC"/>
    <w:multiLevelType w:val="hybridMultilevel"/>
    <w:tmpl w:val="BC64C458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8E176E"/>
    <w:multiLevelType w:val="hybridMultilevel"/>
    <w:tmpl w:val="BDF054FE"/>
    <w:lvl w:ilvl="0" w:tplc="0E9A7DA8">
      <w:start w:val="1"/>
      <w:numFmt w:val="decimal"/>
      <w:pStyle w:val="Video"/>
      <w:lvlText w:val="Video %1."/>
      <w:lvlJc w:val="left"/>
      <w:pPr>
        <w:ind w:left="1429" w:hanging="360"/>
      </w:pPr>
      <w:rPr>
        <w:rFonts w:ascii="Arial" w:hAnsi="Arial" w:hint="default"/>
        <w:b/>
        <w:i w:val="0"/>
        <w:caps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C64801"/>
    <w:multiLevelType w:val="hybridMultilevel"/>
    <w:tmpl w:val="40FE9AE0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CF66966"/>
    <w:multiLevelType w:val="hybridMultilevel"/>
    <w:tmpl w:val="E7C06F3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6A013E"/>
    <w:multiLevelType w:val="hybridMultilevel"/>
    <w:tmpl w:val="AFA4B34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182744"/>
    <w:multiLevelType w:val="hybridMultilevel"/>
    <w:tmpl w:val="42784340"/>
    <w:lvl w:ilvl="0" w:tplc="FC1C437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314255"/>
    <w:multiLevelType w:val="hybridMultilevel"/>
    <w:tmpl w:val="08C26AF0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B64CAB"/>
    <w:multiLevelType w:val="hybridMultilevel"/>
    <w:tmpl w:val="4B34911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351F53"/>
    <w:multiLevelType w:val="hybridMultilevel"/>
    <w:tmpl w:val="C0FE583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F43214"/>
    <w:multiLevelType w:val="hybridMultilevel"/>
    <w:tmpl w:val="50263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A0A0C"/>
    <w:multiLevelType w:val="hybridMultilevel"/>
    <w:tmpl w:val="57E2F60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082F3D"/>
    <w:multiLevelType w:val="hybridMultilevel"/>
    <w:tmpl w:val="033C79A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FA3ADE"/>
    <w:multiLevelType w:val="hybridMultilevel"/>
    <w:tmpl w:val="3DB6D4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BE1EF6"/>
    <w:multiLevelType w:val="hybridMultilevel"/>
    <w:tmpl w:val="F6A60586"/>
    <w:lvl w:ilvl="0" w:tplc="4A4A64FC">
      <w:start w:val="1"/>
      <w:numFmt w:val="decimal"/>
      <w:pStyle w:val="Tabla"/>
      <w:lvlText w:val="Tabla 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316A3"/>
    <w:multiLevelType w:val="hybridMultilevel"/>
    <w:tmpl w:val="8B361FA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DA7414"/>
    <w:multiLevelType w:val="hybridMultilevel"/>
    <w:tmpl w:val="EB4AF4A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D50FC0"/>
    <w:multiLevelType w:val="hybridMultilevel"/>
    <w:tmpl w:val="BF26D08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EC01F9"/>
    <w:multiLevelType w:val="hybridMultilevel"/>
    <w:tmpl w:val="818A052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9F452F"/>
    <w:multiLevelType w:val="hybridMultilevel"/>
    <w:tmpl w:val="B44435A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CC427E"/>
    <w:multiLevelType w:val="hybridMultilevel"/>
    <w:tmpl w:val="5184A65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681C88"/>
    <w:multiLevelType w:val="hybridMultilevel"/>
    <w:tmpl w:val="37B461F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8C4557"/>
    <w:multiLevelType w:val="hybridMultilevel"/>
    <w:tmpl w:val="4DDA34B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1C5AA9"/>
    <w:multiLevelType w:val="hybridMultilevel"/>
    <w:tmpl w:val="8594F05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DF0755"/>
    <w:multiLevelType w:val="hybridMultilevel"/>
    <w:tmpl w:val="6626326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FD0295"/>
    <w:multiLevelType w:val="hybridMultilevel"/>
    <w:tmpl w:val="ED3C9F6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B20DA"/>
    <w:multiLevelType w:val="hybridMultilevel"/>
    <w:tmpl w:val="FABA786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F87BE2"/>
    <w:multiLevelType w:val="hybridMultilevel"/>
    <w:tmpl w:val="E4869C48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C161D1C"/>
    <w:multiLevelType w:val="multilevel"/>
    <w:tmpl w:val="C1C8977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10781D"/>
    <w:multiLevelType w:val="hybridMultilevel"/>
    <w:tmpl w:val="A2F8901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</w:num>
  <w:num w:numId="3">
    <w:abstractNumId w:val="9"/>
  </w:num>
  <w:num w:numId="4">
    <w:abstractNumId w:val="26"/>
  </w:num>
  <w:num w:numId="5">
    <w:abstractNumId w:val="14"/>
  </w:num>
  <w:num w:numId="6">
    <w:abstractNumId w:val="6"/>
  </w:num>
  <w:num w:numId="7">
    <w:abstractNumId w:val="19"/>
  </w:num>
  <w:num w:numId="8">
    <w:abstractNumId w:val="5"/>
  </w:num>
  <w:num w:numId="9">
    <w:abstractNumId w:val="30"/>
  </w:num>
  <w:num w:numId="10">
    <w:abstractNumId w:val="12"/>
  </w:num>
  <w:num w:numId="11">
    <w:abstractNumId w:val="24"/>
  </w:num>
  <w:num w:numId="12">
    <w:abstractNumId w:val="7"/>
  </w:num>
  <w:num w:numId="13">
    <w:abstractNumId w:val="11"/>
  </w:num>
  <w:num w:numId="14">
    <w:abstractNumId w:val="13"/>
  </w:num>
  <w:num w:numId="15">
    <w:abstractNumId w:val="39"/>
  </w:num>
  <w:num w:numId="16">
    <w:abstractNumId w:val="4"/>
  </w:num>
  <w:num w:numId="17">
    <w:abstractNumId w:val="27"/>
  </w:num>
  <w:num w:numId="18">
    <w:abstractNumId w:val="41"/>
  </w:num>
  <w:num w:numId="19">
    <w:abstractNumId w:val="17"/>
  </w:num>
  <w:num w:numId="20">
    <w:abstractNumId w:val="38"/>
  </w:num>
  <w:num w:numId="21">
    <w:abstractNumId w:val="25"/>
  </w:num>
  <w:num w:numId="22">
    <w:abstractNumId w:val="33"/>
  </w:num>
  <w:num w:numId="23">
    <w:abstractNumId w:val="21"/>
  </w:num>
  <w:num w:numId="24">
    <w:abstractNumId w:val="16"/>
  </w:num>
  <w:num w:numId="25">
    <w:abstractNumId w:val="22"/>
  </w:num>
  <w:num w:numId="26">
    <w:abstractNumId w:val="15"/>
  </w:num>
  <w:num w:numId="27">
    <w:abstractNumId w:val="10"/>
  </w:num>
  <w:num w:numId="28">
    <w:abstractNumId w:val="36"/>
  </w:num>
  <w:num w:numId="29">
    <w:abstractNumId w:val="3"/>
  </w:num>
  <w:num w:numId="30">
    <w:abstractNumId w:val="29"/>
  </w:num>
  <w:num w:numId="31">
    <w:abstractNumId w:val="34"/>
  </w:num>
  <w:num w:numId="32">
    <w:abstractNumId w:val="32"/>
  </w:num>
  <w:num w:numId="33">
    <w:abstractNumId w:val="35"/>
  </w:num>
  <w:num w:numId="34">
    <w:abstractNumId w:val="31"/>
  </w:num>
  <w:num w:numId="35">
    <w:abstractNumId w:val="20"/>
  </w:num>
  <w:num w:numId="36">
    <w:abstractNumId w:val="23"/>
  </w:num>
  <w:num w:numId="37">
    <w:abstractNumId w:val="37"/>
  </w:num>
  <w:num w:numId="38">
    <w:abstractNumId w:val="18"/>
  </w:num>
  <w:num w:numId="39">
    <w:abstractNumId w:val="28"/>
  </w:num>
  <w:num w:numId="40">
    <w:abstractNumId w:val="8"/>
  </w:num>
  <w:num w:numId="41">
    <w:abstractNumId w:val="2"/>
  </w:num>
  <w:num w:numId="42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A9"/>
    <w:rsid w:val="0000052B"/>
    <w:rsid w:val="000036A6"/>
    <w:rsid w:val="0000646E"/>
    <w:rsid w:val="00010291"/>
    <w:rsid w:val="00011A73"/>
    <w:rsid w:val="00014F55"/>
    <w:rsid w:val="000164C0"/>
    <w:rsid w:val="000166F7"/>
    <w:rsid w:val="00017075"/>
    <w:rsid w:val="00022DDF"/>
    <w:rsid w:val="00024D63"/>
    <w:rsid w:val="0002503D"/>
    <w:rsid w:val="00031C36"/>
    <w:rsid w:val="000366DA"/>
    <w:rsid w:val="00040172"/>
    <w:rsid w:val="00041936"/>
    <w:rsid w:val="00042F9F"/>
    <w:rsid w:val="000434FA"/>
    <w:rsid w:val="00044E1C"/>
    <w:rsid w:val="000465F0"/>
    <w:rsid w:val="00052101"/>
    <w:rsid w:val="0005476E"/>
    <w:rsid w:val="0006140C"/>
    <w:rsid w:val="0006457A"/>
    <w:rsid w:val="0006594F"/>
    <w:rsid w:val="00072B1B"/>
    <w:rsid w:val="00073419"/>
    <w:rsid w:val="000745D9"/>
    <w:rsid w:val="00077D49"/>
    <w:rsid w:val="000830B3"/>
    <w:rsid w:val="00083636"/>
    <w:rsid w:val="00083F26"/>
    <w:rsid w:val="00084807"/>
    <w:rsid w:val="00084D63"/>
    <w:rsid w:val="00087097"/>
    <w:rsid w:val="000913F4"/>
    <w:rsid w:val="00092456"/>
    <w:rsid w:val="000938E3"/>
    <w:rsid w:val="000A37DF"/>
    <w:rsid w:val="000A4731"/>
    <w:rsid w:val="000A4B5D"/>
    <w:rsid w:val="000A5361"/>
    <w:rsid w:val="000B7353"/>
    <w:rsid w:val="000C3F4A"/>
    <w:rsid w:val="000C49F5"/>
    <w:rsid w:val="000C5A51"/>
    <w:rsid w:val="000C73FD"/>
    <w:rsid w:val="000D0943"/>
    <w:rsid w:val="000D110B"/>
    <w:rsid w:val="000D4AFE"/>
    <w:rsid w:val="000D5447"/>
    <w:rsid w:val="000E0482"/>
    <w:rsid w:val="000E0AE9"/>
    <w:rsid w:val="000E3F27"/>
    <w:rsid w:val="000E5C6B"/>
    <w:rsid w:val="000E6434"/>
    <w:rsid w:val="000E7AC7"/>
    <w:rsid w:val="000F51A5"/>
    <w:rsid w:val="000F76F8"/>
    <w:rsid w:val="00101D70"/>
    <w:rsid w:val="0011379E"/>
    <w:rsid w:val="00114BB4"/>
    <w:rsid w:val="00123BE5"/>
    <w:rsid w:val="00123EA6"/>
    <w:rsid w:val="0012506B"/>
    <w:rsid w:val="0012627C"/>
    <w:rsid w:val="00127C17"/>
    <w:rsid w:val="00131A17"/>
    <w:rsid w:val="00135F40"/>
    <w:rsid w:val="00140A64"/>
    <w:rsid w:val="00144885"/>
    <w:rsid w:val="00144B7D"/>
    <w:rsid w:val="00144E64"/>
    <w:rsid w:val="0015686E"/>
    <w:rsid w:val="00157993"/>
    <w:rsid w:val="00160D56"/>
    <w:rsid w:val="00164647"/>
    <w:rsid w:val="00165235"/>
    <w:rsid w:val="00170AB8"/>
    <w:rsid w:val="00171F4E"/>
    <w:rsid w:val="00172194"/>
    <w:rsid w:val="001747FF"/>
    <w:rsid w:val="00175A41"/>
    <w:rsid w:val="00175BE1"/>
    <w:rsid w:val="0017719B"/>
    <w:rsid w:val="00177D16"/>
    <w:rsid w:val="00181CF4"/>
    <w:rsid w:val="00182157"/>
    <w:rsid w:val="00184A88"/>
    <w:rsid w:val="00184B6A"/>
    <w:rsid w:val="00184FE5"/>
    <w:rsid w:val="00185DA7"/>
    <w:rsid w:val="00192B82"/>
    <w:rsid w:val="001938B4"/>
    <w:rsid w:val="00194362"/>
    <w:rsid w:val="00197959"/>
    <w:rsid w:val="00197CFC"/>
    <w:rsid w:val="001A2689"/>
    <w:rsid w:val="001A3309"/>
    <w:rsid w:val="001A41FE"/>
    <w:rsid w:val="001A44A2"/>
    <w:rsid w:val="001A6D42"/>
    <w:rsid w:val="001B3C10"/>
    <w:rsid w:val="001B47D2"/>
    <w:rsid w:val="001B57A6"/>
    <w:rsid w:val="001B6617"/>
    <w:rsid w:val="001B6D4A"/>
    <w:rsid w:val="001D0B6F"/>
    <w:rsid w:val="001D434D"/>
    <w:rsid w:val="001E15C4"/>
    <w:rsid w:val="001F2B29"/>
    <w:rsid w:val="001F3584"/>
    <w:rsid w:val="001F40F5"/>
    <w:rsid w:val="001F47E4"/>
    <w:rsid w:val="001F4994"/>
    <w:rsid w:val="001F583B"/>
    <w:rsid w:val="001F5FC5"/>
    <w:rsid w:val="002022F8"/>
    <w:rsid w:val="00203367"/>
    <w:rsid w:val="00206FAA"/>
    <w:rsid w:val="002076F2"/>
    <w:rsid w:val="00207C4E"/>
    <w:rsid w:val="00217812"/>
    <w:rsid w:val="0022249E"/>
    <w:rsid w:val="002227A0"/>
    <w:rsid w:val="002350F6"/>
    <w:rsid w:val="002401C2"/>
    <w:rsid w:val="00240F12"/>
    <w:rsid w:val="00243F74"/>
    <w:rsid w:val="002440F3"/>
    <w:rsid w:val="00244EB0"/>
    <w:rsid w:val="002450B6"/>
    <w:rsid w:val="00246324"/>
    <w:rsid w:val="0025344F"/>
    <w:rsid w:val="00254CF5"/>
    <w:rsid w:val="002558F5"/>
    <w:rsid w:val="00261C0B"/>
    <w:rsid w:val="00270C79"/>
    <w:rsid w:val="00276C5F"/>
    <w:rsid w:val="002821C2"/>
    <w:rsid w:val="00284A74"/>
    <w:rsid w:val="00284FD1"/>
    <w:rsid w:val="00291787"/>
    <w:rsid w:val="0029636C"/>
    <w:rsid w:val="00296B7D"/>
    <w:rsid w:val="002A3D09"/>
    <w:rsid w:val="002A44FB"/>
    <w:rsid w:val="002A4B1F"/>
    <w:rsid w:val="002A60B9"/>
    <w:rsid w:val="002A6E24"/>
    <w:rsid w:val="002B10D4"/>
    <w:rsid w:val="002B4853"/>
    <w:rsid w:val="002B4D5E"/>
    <w:rsid w:val="002B7095"/>
    <w:rsid w:val="002B7CB9"/>
    <w:rsid w:val="002C08E7"/>
    <w:rsid w:val="002C14C7"/>
    <w:rsid w:val="002C4666"/>
    <w:rsid w:val="002C6F49"/>
    <w:rsid w:val="002D05F6"/>
    <w:rsid w:val="002D0E97"/>
    <w:rsid w:val="002D10D3"/>
    <w:rsid w:val="002D766F"/>
    <w:rsid w:val="002E101F"/>
    <w:rsid w:val="002E33A6"/>
    <w:rsid w:val="002E4495"/>
    <w:rsid w:val="002E5B3A"/>
    <w:rsid w:val="002E674F"/>
    <w:rsid w:val="002F2B9A"/>
    <w:rsid w:val="002F57E3"/>
    <w:rsid w:val="003033DC"/>
    <w:rsid w:val="0031195E"/>
    <w:rsid w:val="003137E4"/>
    <w:rsid w:val="00317075"/>
    <w:rsid w:val="00320A40"/>
    <w:rsid w:val="00320B3D"/>
    <w:rsid w:val="003219FD"/>
    <w:rsid w:val="0032736B"/>
    <w:rsid w:val="0033018F"/>
    <w:rsid w:val="00330459"/>
    <w:rsid w:val="003311F8"/>
    <w:rsid w:val="0033611E"/>
    <w:rsid w:val="0034062D"/>
    <w:rsid w:val="00340B65"/>
    <w:rsid w:val="00341D76"/>
    <w:rsid w:val="00342E31"/>
    <w:rsid w:val="003449B4"/>
    <w:rsid w:val="00350386"/>
    <w:rsid w:val="00353681"/>
    <w:rsid w:val="00354C94"/>
    <w:rsid w:val="0035592C"/>
    <w:rsid w:val="00360F01"/>
    <w:rsid w:val="00373234"/>
    <w:rsid w:val="00374619"/>
    <w:rsid w:val="00374C83"/>
    <w:rsid w:val="0037772E"/>
    <w:rsid w:val="0038095C"/>
    <w:rsid w:val="0038306E"/>
    <w:rsid w:val="00383D5A"/>
    <w:rsid w:val="003842F1"/>
    <w:rsid w:val="00384985"/>
    <w:rsid w:val="00385DA0"/>
    <w:rsid w:val="0038689E"/>
    <w:rsid w:val="003917CA"/>
    <w:rsid w:val="0039670B"/>
    <w:rsid w:val="003A0FFD"/>
    <w:rsid w:val="003A108C"/>
    <w:rsid w:val="003A565F"/>
    <w:rsid w:val="003A5AC6"/>
    <w:rsid w:val="003B15CA"/>
    <w:rsid w:val="003B15D0"/>
    <w:rsid w:val="003B232B"/>
    <w:rsid w:val="003B3BC1"/>
    <w:rsid w:val="003B7920"/>
    <w:rsid w:val="003B7E45"/>
    <w:rsid w:val="003C435C"/>
    <w:rsid w:val="003C4559"/>
    <w:rsid w:val="003D1FAE"/>
    <w:rsid w:val="003D7969"/>
    <w:rsid w:val="003E3C7F"/>
    <w:rsid w:val="003E46BF"/>
    <w:rsid w:val="003E4A56"/>
    <w:rsid w:val="003E6D6C"/>
    <w:rsid w:val="003E7363"/>
    <w:rsid w:val="003F5529"/>
    <w:rsid w:val="003F5E4A"/>
    <w:rsid w:val="003F6A21"/>
    <w:rsid w:val="0040222A"/>
    <w:rsid w:val="00402C5B"/>
    <w:rsid w:val="004043E6"/>
    <w:rsid w:val="00405967"/>
    <w:rsid w:val="00405E91"/>
    <w:rsid w:val="004061B1"/>
    <w:rsid w:val="00407522"/>
    <w:rsid w:val="004139C8"/>
    <w:rsid w:val="004142EF"/>
    <w:rsid w:val="00414E23"/>
    <w:rsid w:val="0042001C"/>
    <w:rsid w:val="004208E8"/>
    <w:rsid w:val="00420953"/>
    <w:rsid w:val="00420E09"/>
    <w:rsid w:val="0042261B"/>
    <w:rsid w:val="00425B80"/>
    <w:rsid w:val="00425E49"/>
    <w:rsid w:val="004300AD"/>
    <w:rsid w:val="00435847"/>
    <w:rsid w:val="004375B9"/>
    <w:rsid w:val="004376E8"/>
    <w:rsid w:val="0044165A"/>
    <w:rsid w:val="004416DF"/>
    <w:rsid w:val="00442E8B"/>
    <w:rsid w:val="00443BD9"/>
    <w:rsid w:val="00444BE6"/>
    <w:rsid w:val="00444BF2"/>
    <w:rsid w:val="00445102"/>
    <w:rsid w:val="00451A0D"/>
    <w:rsid w:val="00454185"/>
    <w:rsid w:val="0045536B"/>
    <w:rsid w:val="004554CA"/>
    <w:rsid w:val="004603BE"/>
    <w:rsid w:val="004628BC"/>
    <w:rsid w:val="004636B6"/>
    <w:rsid w:val="00471D9F"/>
    <w:rsid w:val="004740A2"/>
    <w:rsid w:val="004744A3"/>
    <w:rsid w:val="00477E07"/>
    <w:rsid w:val="00483D9A"/>
    <w:rsid w:val="004850A2"/>
    <w:rsid w:val="004925F9"/>
    <w:rsid w:val="00493808"/>
    <w:rsid w:val="00495F48"/>
    <w:rsid w:val="004A160F"/>
    <w:rsid w:val="004B15E9"/>
    <w:rsid w:val="004B4A9A"/>
    <w:rsid w:val="004B5766"/>
    <w:rsid w:val="004B7B93"/>
    <w:rsid w:val="004C08C0"/>
    <w:rsid w:val="004C2653"/>
    <w:rsid w:val="004C29C2"/>
    <w:rsid w:val="004C5416"/>
    <w:rsid w:val="004D7B59"/>
    <w:rsid w:val="004E1F59"/>
    <w:rsid w:val="004E322D"/>
    <w:rsid w:val="004E5603"/>
    <w:rsid w:val="004F0542"/>
    <w:rsid w:val="004F0BF4"/>
    <w:rsid w:val="004F20A8"/>
    <w:rsid w:val="004F686F"/>
    <w:rsid w:val="0050650A"/>
    <w:rsid w:val="00510CA2"/>
    <w:rsid w:val="00512394"/>
    <w:rsid w:val="0051264F"/>
    <w:rsid w:val="00514DAA"/>
    <w:rsid w:val="005150A4"/>
    <w:rsid w:val="00517AA9"/>
    <w:rsid w:val="00520D2F"/>
    <w:rsid w:val="0052184D"/>
    <w:rsid w:val="00522159"/>
    <w:rsid w:val="00524018"/>
    <w:rsid w:val="0052729E"/>
    <w:rsid w:val="0053333B"/>
    <w:rsid w:val="00540F7F"/>
    <w:rsid w:val="00542CD1"/>
    <w:rsid w:val="00543D7E"/>
    <w:rsid w:val="00544515"/>
    <w:rsid w:val="00545C41"/>
    <w:rsid w:val="005468A8"/>
    <w:rsid w:val="00547F05"/>
    <w:rsid w:val="005531FC"/>
    <w:rsid w:val="00555A10"/>
    <w:rsid w:val="005560E4"/>
    <w:rsid w:val="00572AB2"/>
    <w:rsid w:val="00576621"/>
    <w:rsid w:val="0058441F"/>
    <w:rsid w:val="00590D20"/>
    <w:rsid w:val="00593EC0"/>
    <w:rsid w:val="00594EA7"/>
    <w:rsid w:val="00595168"/>
    <w:rsid w:val="00595E59"/>
    <w:rsid w:val="005A408A"/>
    <w:rsid w:val="005A71A8"/>
    <w:rsid w:val="005B0456"/>
    <w:rsid w:val="005B06D6"/>
    <w:rsid w:val="005B22B3"/>
    <w:rsid w:val="005B558E"/>
    <w:rsid w:val="005B5D60"/>
    <w:rsid w:val="005C092E"/>
    <w:rsid w:val="005C2AB7"/>
    <w:rsid w:val="005C5C21"/>
    <w:rsid w:val="005D1E78"/>
    <w:rsid w:val="005F02B8"/>
    <w:rsid w:val="00600591"/>
    <w:rsid w:val="00603218"/>
    <w:rsid w:val="006036A6"/>
    <w:rsid w:val="006074C9"/>
    <w:rsid w:val="00610195"/>
    <w:rsid w:val="0061456B"/>
    <w:rsid w:val="00617259"/>
    <w:rsid w:val="006223A4"/>
    <w:rsid w:val="006300F3"/>
    <w:rsid w:val="0063266F"/>
    <w:rsid w:val="00632D2B"/>
    <w:rsid w:val="00645301"/>
    <w:rsid w:val="00652ACD"/>
    <w:rsid w:val="00653546"/>
    <w:rsid w:val="00654877"/>
    <w:rsid w:val="00674E03"/>
    <w:rsid w:val="0067710E"/>
    <w:rsid w:val="00677767"/>
    <w:rsid w:val="00680212"/>
    <w:rsid w:val="00680229"/>
    <w:rsid w:val="006815FE"/>
    <w:rsid w:val="00681B16"/>
    <w:rsid w:val="00683B6A"/>
    <w:rsid w:val="006906F0"/>
    <w:rsid w:val="006951C7"/>
    <w:rsid w:val="0069718E"/>
    <w:rsid w:val="006A39F4"/>
    <w:rsid w:val="006A72FF"/>
    <w:rsid w:val="006B14D2"/>
    <w:rsid w:val="006B3A71"/>
    <w:rsid w:val="006B55C4"/>
    <w:rsid w:val="006C168E"/>
    <w:rsid w:val="006C1F59"/>
    <w:rsid w:val="006C2498"/>
    <w:rsid w:val="006C4664"/>
    <w:rsid w:val="006C7A3F"/>
    <w:rsid w:val="006D1209"/>
    <w:rsid w:val="006D13CF"/>
    <w:rsid w:val="006D5341"/>
    <w:rsid w:val="006D7E6E"/>
    <w:rsid w:val="006E6D23"/>
    <w:rsid w:val="006F28CB"/>
    <w:rsid w:val="006F2A8F"/>
    <w:rsid w:val="006F2EA6"/>
    <w:rsid w:val="006F3705"/>
    <w:rsid w:val="006F58F2"/>
    <w:rsid w:val="006F6971"/>
    <w:rsid w:val="0070112D"/>
    <w:rsid w:val="00701DFF"/>
    <w:rsid w:val="00703C3B"/>
    <w:rsid w:val="00706569"/>
    <w:rsid w:val="0070734C"/>
    <w:rsid w:val="00707D52"/>
    <w:rsid w:val="00712463"/>
    <w:rsid w:val="0071528F"/>
    <w:rsid w:val="00715667"/>
    <w:rsid w:val="00723503"/>
    <w:rsid w:val="00723EF2"/>
    <w:rsid w:val="00724D37"/>
    <w:rsid w:val="00727C2A"/>
    <w:rsid w:val="00735E08"/>
    <w:rsid w:val="0074067D"/>
    <w:rsid w:val="0074268B"/>
    <w:rsid w:val="00743769"/>
    <w:rsid w:val="00744A07"/>
    <w:rsid w:val="007456B7"/>
    <w:rsid w:val="00746AD1"/>
    <w:rsid w:val="0075057E"/>
    <w:rsid w:val="00760224"/>
    <w:rsid w:val="00760C62"/>
    <w:rsid w:val="007649F8"/>
    <w:rsid w:val="00764D61"/>
    <w:rsid w:val="00764ECF"/>
    <w:rsid w:val="00773101"/>
    <w:rsid w:val="00777855"/>
    <w:rsid w:val="007810BA"/>
    <w:rsid w:val="00784B04"/>
    <w:rsid w:val="00790A2B"/>
    <w:rsid w:val="00793B6C"/>
    <w:rsid w:val="007A10C1"/>
    <w:rsid w:val="007A422A"/>
    <w:rsid w:val="007A5172"/>
    <w:rsid w:val="007B2854"/>
    <w:rsid w:val="007B3C03"/>
    <w:rsid w:val="007B5EF2"/>
    <w:rsid w:val="007B700E"/>
    <w:rsid w:val="007C2DD9"/>
    <w:rsid w:val="007C461A"/>
    <w:rsid w:val="007C69FB"/>
    <w:rsid w:val="007D033B"/>
    <w:rsid w:val="007D0BD3"/>
    <w:rsid w:val="007D0FEA"/>
    <w:rsid w:val="007D2D46"/>
    <w:rsid w:val="007D609A"/>
    <w:rsid w:val="007E35E7"/>
    <w:rsid w:val="007E41CF"/>
    <w:rsid w:val="007E7AA4"/>
    <w:rsid w:val="007F21BC"/>
    <w:rsid w:val="007F2B44"/>
    <w:rsid w:val="007F3B76"/>
    <w:rsid w:val="007F74DB"/>
    <w:rsid w:val="008044DB"/>
    <w:rsid w:val="00804D03"/>
    <w:rsid w:val="00810B37"/>
    <w:rsid w:val="00811404"/>
    <w:rsid w:val="00814F39"/>
    <w:rsid w:val="00815320"/>
    <w:rsid w:val="00816825"/>
    <w:rsid w:val="0081784D"/>
    <w:rsid w:val="0082004C"/>
    <w:rsid w:val="00822718"/>
    <w:rsid w:val="00822AE8"/>
    <w:rsid w:val="0082564F"/>
    <w:rsid w:val="00827896"/>
    <w:rsid w:val="008326A1"/>
    <w:rsid w:val="0083484D"/>
    <w:rsid w:val="008353DB"/>
    <w:rsid w:val="008413E3"/>
    <w:rsid w:val="00844221"/>
    <w:rsid w:val="00844778"/>
    <w:rsid w:val="0085459B"/>
    <w:rsid w:val="00854600"/>
    <w:rsid w:val="00855B36"/>
    <w:rsid w:val="00856458"/>
    <w:rsid w:val="00861D36"/>
    <w:rsid w:val="0086454B"/>
    <w:rsid w:val="0086468B"/>
    <w:rsid w:val="00864ED6"/>
    <w:rsid w:val="00866C6C"/>
    <w:rsid w:val="0087591A"/>
    <w:rsid w:val="00876D12"/>
    <w:rsid w:val="00877B05"/>
    <w:rsid w:val="008800BC"/>
    <w:rsid w:val="008816EA"/>
    <w:rsid w:val="008816FC"/>
    <w:rsid w:val="00881D0B"/>
    <w:rsid w:val="0088238F"/>
    <w:rsid w:val="008861AC"/>
    <w:rsid w:val="00886A10"/>
    <w:rsid w:val="008911C3"/>
    <w:rsid w:val="00891EBA"/>
    <w:rsid w:val="0089468F"/>
    <w:rsid w:val="008971E9"/>
    <w:rsid w:val="008A211B"/>
    <w:rsid w:val="008B02C0"/>
    <w:rsid w:val="008B25AA"/>
    <w:rsid w:val="008B3814"/>
    <w:rsid w:val="008B571E"/>
    <w:rsid w:val="008B58AD"/>
    <w:rsid w:val="008B5AD3"/>
    <w:rsid w:val="008B6F73"/>
    <w:rsid w:val="008B7339"/>
    <w:rsid w:val="008B7F3D"/>
    <w:rsid w:val="008C10E6"/>
    <w:rsid w:val="008C258A"/>
    <w:rsid w:val="008C3103"/>
    <w:rsid w:val="008C3DDB"/>
    <w:rsid w:val="008C743B"/>
    <w:rsid w:val="008C7CC5"/>
    <w:rsid w:val="008D138B"/>
    <w:rsid w:val="008D21FB"/>
    <w:rsid w:val="008D744B"/>
    <w:rsid w:val="008E1302"/>
    <w:rsid w:val="008E2409"/>
    <w:rsid w:val="008E2787"/>
    <w:rsid w:val="008E5A08"/>
    <w:rsid w:val="008F326C"/>
    <w:rsid w:val="008F4C05"/>
    <w:rsid w:val="008F66BC"/>
    <w:rsid w:val="008F738B"/>
    <w:rsid w:val="00902033"/>
    <w:rsid w:val="0090680A"/>
    <w:rsid w:val="009119C4"/>
    <w:rsid w:val="00913AA2"/>
    <w:rsid w:val="00913EEF"/>
    <w:rsid w:val="00917FDE"/>
    <w:rsid w:val="00920699"/>
    <w:rsid w:val="00921A7A"/>
    <w:rsid w:val="00921E67"/>
    <w:rsid w:val="00923276"/>
    <w:rsid w:val="00927F8F"/>
    <w:rsid w:val="009366E8"/>
    <w:rsid w:val="0094169D"/>
    <w:rsid w:val="00943C58"/>
    <w:rsid w:val="009466D7"/>
    <w:rsid w:val="00946EBE"/>
    <w:rsid w:val="009476DC"/>
    <w:rsid w:val="00947A8E"/>
    <w:rsid w:val="00950BFF"/>
    <w:rsid w:val="00951C59"/>
    <w:rsid w:val="009535BF"/>
    <w:rsid w:val="009633EF"/>
    <w:rsid w:val="00964718"/>
    <w:rsid w:val="009672E9"/>
    <w:rsid w:val="00967346"/>
    <w:rsid w:val="009712C5"/>
    <w:rsid w:val="0097131E"/>
    <w:rsid w:val="009714D3"/>
    <w:rsid w:val="00973988"/>
    <w:rsid w:val="009830C8"/>
    <w:rsid w:val="0098428C"/>
    <w:rsid w:val="009878A3"/>
    <w:rsid w:val="00990035"/>
    <w:rsid w:val="00992EED"/>
    <w:rsid w:val="00993E06"/>
    <w:rsid w:val="009960C2"/>
    <w:rsid w:val="009A60B8"/>
    <w:rsid w:val="009A675A"/>
    <w:rsid w:val="009A6AA6"/>
    <w:rsid w:val="009B2DD4"/>
    <w:rsid w:val="009B3C7E"/>
    <w:rsid w:val="009B57D3"/>
    <w:rsid w:val="009C165C"/>
    <w:rsid w:val="009C27E5"/>
    <w:rsid w:val="009C2982"/>
    <w:rsid w:val="009D21D8"/>
    <w:rsid w:val="009E0F01"/>
    <w:rsid w:val="009E3EFD"/>
    <w:rsid w:val="009E657B"/>
    <w:rsid w:val="009F1225"/>
    <w:rsid w:val="009F3F03"/>
    <w:rsid w:val="00A00B19"/>
    <w:rsid w:val="00A022E1"/>
    <w:rsid w:val="00A05CF2"/>
    <w:rsid w:val="00A065CB"/>
    <w:rsid w:val="00A0780F"/>
    <w:rsid w:val="00A14A8E"/>
    <w:rsid w:val="00A1677C"/>
    <w:rsid w:val="00A22137"/>
    <w:rsid w:val="00A2304D"/>
    <w:rsid w:val="00A2799A"/>
    <w:rsid w:val="00A31D71"/>
    <w:rsid w:val="00A31DD6"/>
    <w:rsid w:val="00A41219"/>
    <w:rsid w:val="00A42D24"/>
    <w:rsid w:val="00A440B2"/>
    <w:rsid w:val="00A51DDE"/>
    <w:rsid w:val="00A5261E"/>
    <w:rsid w:val="00A528A4"/>
    <w:rsid w:val="00A559E4"/>
    <w:rsid w:val="00A667F5"/>
    <w:rsid w:val="00A67D01"/>
    <w:rsid w:val="00A70C0C"/>
    <w:rsid w:val="00A72866"/>
    <w:rsid w:val="00A7318D"/>
    <w:rsid w:val="00A740D5"/>
    <w:rsid w:val="00A75BE1"/>
    <w:rsid w:val="00A82674"/>
    <w:rsid w:val="00A82860"/>
    <w:rsid w:val="00AA6C69"/>
    <w:rsid w:val="00AB620A"/>
    <w:rsid w:val="00AC0A0C"/>
    <w:rsid w:val="00AC0C47"/>
    <w:rsid w:val="00AC1BAD"/>
    <w:rsid w:val="00AC7DB0"/>
    <w:rsid w:val="00AE1B8F"/>
    <w:rsid w:val="00AE33A4"/>
    <w:rsid w:val="00AE6059"/>
    <w:rsid w:val="00AF3441"/>
    <w:rsid w:val="00AF71CE"/>
    <w:rsid w:val="00B00EFB"/>
    <w:rsid w:val="00B01602"/>
    <w:rsid w:val="00B03766"/>
    <w:rsid w:val="00B03EB4"/>
    <w:rsid w:val="00B06634"/>
    <w:rsid w:val="00B10C8D"/>
    <w:rsid w:val="00B13E64"/>
    <w:rsid w:val="00B155B6"/>
    <w:rsid w:val="00B2180D"/>
    <w:rsid w:val="00B263E1"/>
    <w:rsid w:val="00B278D1"/>
    <w:rsid w:val="00B41B36"/>
    <w:rsid w:val="00B42F07"/>
    <w:rsid w:val="00B43A27"/>
    <w:rsid w:val="00B46614"/>
    <w:rsid w:val="00B468AA"/>
    <w:rsid w:val="00B52383"/>
    <w:rsid w:val="00B55B76"/>
    <w:rsid w:val="00B55C81"/>
    <w:rsid w:val="00B63204"/>
    <w:rsid w:val="00B70E63"/>
    <w:rsid w:val="00B775FA"/>
    <w:rsid w:val="00B846E0"/>
    <w:rsid w:val="00B8508E"/>
    <w:rsid w:val="00B8759F"/>
    <w:rsid w:val="00B87D59"/>
    <w:rsid w:val="00B90308"/>
    <w:rsid w:val="00B90D0B"/>
    <w:rsid w:val="00B910D0"/>
    <w:rsid w:val="00B917DB"/>
    <w:rsid w:val="00B935B5"/>
    <w:rsid w:val="00B94CE1"/>
    <w:rsid w:val="00B9538F"/>
    <w:rsid w:val="00B9559F"/>
    <w:rsid w:val="00B9733A"/>
    <w:rsid w:val="00BA0E17"/>
    <w:rsid w:val="00BA29AE"/>
    <w:rsid w:val="00BA3160"/>
    <w:rsid w:val="00BA63D2"/>
    <w:rsid w:val="00BB016D"/>
    <w:rsid w:val="00BB207C"/>
    <w:rsid w:val="00BB336E"/>
    <w:rsid w:val="00BC0050"/>
    <w:rsid w:val="00BC20BA"/>
    <w:rsid w:val="00BC4EB5"/>
    <w:rsid w:val="00BC7E8B"/>
    <w:rsid w:val="00BD170A"/>
    <w:rsid w:val="00BD2E12"/>
    <w:rsid w:val="00BF2E8A"/>
    <w:rsid w:val="00C05612"/>
    <w:rsid w:val="00C06A5D"/>
    <w:rsid w:val="00C14C15"/>
    <w:rsid w:val="00C1547B"/>
    <w:rsid w:val="00C1632C"/>
    <w:rsid w:val="00C22DA1"/>
    <w:rsid w:val="00C231CE"/>
    <w:rsid w:val="00C236E3"/>
    <w:rsid w:val="00C2464D"/>
    <w:rsid w:val="00C24957"/>
    <w:rsid w:val="00C26354"/>
    <w:rsid w:val="00C26FAD"/>
    <w:rsid w:val="00C3351A"/>
    <w:rsid w:val="00C33779"/>
    <w:rsid w:val="00C34C8F"/>
    <w:rsid w:val="00C401B1"/>
    <w:rsid w:val="00C407C1"/>
    <w:rsid w:val="00C409E2"/>
    <w:rsid w:val="00C40B35"/>
    <w:rsid w:val="00C432EF"/>
    <w:rsid w:val="00C467A9"/>
    <w:rsid w:val="00C5146D"/>
    <w:rsid w:val="00C51E00"/>
    <w:rsid w:val="00C548FE"/>
    <w:rsid w:val="00C55C7D"/>
    <w:rsid w:val="00C579B9"/>
    <w:rsid w:val="00C61356"/>
    <w:rsid w:val="00C63DEC"/>
    <w:rsid w:val="00C64C40"/>
    <w:rsid w:val="00C6518C"/>
    <w:rsid w:val="00C65AED"/>
    <w:rsid w:val="00C72DC4"/>
    <w:rsid w:val="00C73610"/>
    <w:rsid w:val="00C7377B"/>
    <w:rsid w:val="00C7485C"/>
    <w:rsid w:val="00C82BDA"/>
    <w:rsid w:val="00C833F2"/>
    <w:rsid w:val="00C83473"/>
    <w:rsid w:val="00CA3D7C"/>
    <w:rsid w:val="00CA53DA"/>
    <w:rsid w:val="00CB06A5"/>
    <w:rsid w:val="00CB0B03"/>
    <w:rsid w:val="00CB35BB"/>
    <w:rsid w:val="00CB3BB3"/>
    <w:rsid w:val="00CB4359"/>
    <w:rsid w:val="00CB479E"/>
    <w:rsid w:val="00CC2D10"/>
    <w:rsid w:val="00CC7216"/>
    <w:rsid w:val="00CD6312"/>
    <w:rsid w:val="00CE0F37"/>
    <w:rsid w:val="00CE1242"/>
    <w:rsid w:val="00CE2C4A"/>
    <w:rsid w:val="00CE41E0"/>
    <w:rsid w:val="00CE4A25"/>
    <w:rsid w:val="00CE4FED"/>
    <w:rsid w:val="00CE5275"/>
    <w:rsid w:val="00CE64AB"/>
    <w:rsid w:val="00CE6C74"/>
    <w:rsid w:val="00CF01EC"/>
    <w:rsid w:val="00CF4093"/>
    <w:rsid w:val="00CF7071"/>
    <w:rsid w:val="00CF7A55"/>
    <w:rsid w:val="00D02957"/>
    <w:rsid w:val="00D10274"/>
    <w:rsid w:val="00D12BF2"/>
    <w:rsid w:val="00D13E46"/>
    <w:rsid w:val="00D15508"/>
    <w:rsid w:val="00D16756"/>
    <w:rsid w:val="00D17FF0"/>
    <w:rsid w:val="00D23570"/>
    <w:rsid w:val="00D25EEE"/>
    <w:rsid w:val="00D260AB"/>
    <w:rsid w:val="00D277F0"/>
    <w:rsid w:val="00D3154E"/>
    <w:rsid w:val="00D319AD"/>
    <w:rsid w:val="00D34178"/>
    <w:rsid w:val="00D4248E"/>
    <w:rsid w:val="00D47237"/>
    <w:rsid w:val="00D504F0"/>
    <w:rsid w:val="00D51E62"/>
    <w:rsid w:val="00D55F04"/>
    <w:rsid w:val="00D578C7"/>
    <w:rsid w:val="00D65A1D"/>
    <w:rsid w:val="00D672C1"/>
    <w:rsid w:val="00D77283"/>
    <w:rsid w:val="00D77E5E"/>
    <w:rsid w:val="00D8110A"/>
    <w:rsid w:val="00D8180B"/>
    <w:rsid w:val="00D82FF5"/>
    <w:rsid w:val="00D84216"/>
    <w:rsid w:val="00D854E7"/>
    <w:rsid w:val="00D91A76"/>
    <w:rsid w:val="00D92EC4"/>
    <w:rsid w:val="00D956B7"/>
    <w:rsid w:val="00D95962"/>
    <w:rsid w:val="00DA0198"/>
    <w:rsid w:val="00DA1009"/>
    <w:rsid w:val="00DA1C29"/>
    <w:rsid w:val="00DA26E0"/>
    <w:rsid w:val="00DA5070"/>
    <w:rsid w:val="00DA5C6D"/>
    <w:rsid w:val="00DB39DB"/>
    <w:rsid w:val="00DB4017"/>
    <w:rsid w:val="00DC10D3"/>
    <w:rsid w:val="00DC16EA"/>
    <w:rsid w:val="00DC1997"/>
    <w:rsid w:val="00DC2266"/>
    <w:rsid w:val="00DC64EB"/>
    <w:rsid w:val="00DC6865"/>
    <w:rsid w:val="00DD1679"/>
    <w:rsid w:val="00DD2FC1"/>
    <w:rsid w:val="00DD6182"/>
    <w:rsid w:val="00DD63CA"/>
    <w:rsid w:val="00DD63F2"/>
    <w:rsid w:val="00DE0ACC"/>
    <w:rsid w:val="00DE0EC8"/>
    <w:rsid w:val="00DE2964"/>
    <w:rsid w:val="00DE611D"/>
    <w:rsid w:val="00DF0B63"/>
    <w:rsid w:val="00DF4AF8"/>
    <w:rsid w:val="00DF674E"/>
    <w:rsid w:val="00DF7654"/>
    <w:rsid w:val="00E000C9"/>
    <w:rsid w:val="00E143E0"/>
    <w:rsid w:val="00E24C42"/>
    <w:rsid w:val="00E31F76"/>
    <w:rsid w:val="00E32DA4"/>
    <w:rsid w:val="00E3502B"/>
    <w:rsid w:val="00E35D67"/>
    <w:rsid w:val="00E3719D"/>
    <w:rsid w:val="00E45048"/>
    <w:rsid w:val="00E47268"/>
    <w:rsid w:val="00E5020B"/>
    <w:rsid w:val="00E5193B"/>
    <w:rsid w:val="00E53703"/>
    <w:rsid w:val="00E550C0"/>
    <w:rsid w:val="00E571E0"/>
    <w:rsid w:val="00E611DA"/>
    <w:rsid w:val="00E612F7"/>
    <w:rsid w:val="00E61ED6"/>
    <w:rsid w:val="00E631CC"/>
    <w:rsid w:val="00E6445E"/>
    <w:rsid w:val="00E64C80"/>
    <w:rsid w:val="00E65C4A"/>
    <w:rsid w:val="00E67450"/>
    <w:rsid w:val="00E7012B"/>
    <w:rsid w:val="00E80BB3"/>
    <w:rsid w:val="00E8288C"/>
    <w:rsid w:val="00E82DC6"/>
    <w:rsid w:val="00E85BE4"/>
    <w:rsid w:val="00E92545"/>
    <w:rsid w:val="00E92C3E"/>
    <w:rsid w:val="00EA0555"/>
    <w:rsid w:val="00EA1258"/>
    <w:rsid w:val="00EA3D28"/>
    <w:rsid w:val="00EA421A"/>
    <w:rsid w:val="00EA7F54"/>
    <w:rsid w:val="00EA7F81"/>
    <w:rsid w:val="00EB1C85"/>
    <w:rsid w:val="00EB482A"/>
    <w:rsid w:val="00EC0858"/>
    <w:rsid w:val="00EC279D"/>
    <w:rsid w:val="00ED0D12"/>
    <w:rsid w:val="00EE1629"/>
    <w:rsid w:val="00EE4C61"/>
    <w:rsid w:val="00EE722F"/>
    <w:rsid w:val="00EE7EBA"/>
    <w:rsid w:val="00EF2701"/>
    <w:rsid w:val="00EF2DD6"/>
    <w:rsid w:val="00EF7122"/>
    <w:rsid w:val="00F013FB"/>
    <w:rsid w:val="00F02D19"/>
    <w:rsid w:val="00F03F98"/>
    <w:rsid w:val="00F043E0"/>
    <w:rsid w:val="00F209DF"/>
    <w:rsid w:val="00F2235B"/>
    <w:rsid w:val="00F24245"/>
    <w:rsid w:val="00F26557"/>
    <w:rsid w:val="00F27B7A"/>
    <w:rsid w:val="00F35D2B"/>
    <w:rsid w:val="00F36C9D"/>
    <w:rsid w:val="00F37B7C"/>
    <w:rsid w:val="00F407A6"/>
    <w:rsid w:val="00F43106"/>
    <w:rsid w:val="00F45200"/>
    <w:rsid w:val="00F52394"/>
    <w:rsid w:val="00F530FB"/>
    <w:rsid w:val="00F5369A"/>
    <w:rsid w:val="00F70994"/>
    <w:rsid w:val="00F71598"/>
    <w:rsid w:val="00F731F5"/>
    <w:rsid w:val="00F7332B"/>
    <w:rsid w:val="00F73E61"/>
    <w:rsid w:val="00F73F91"/>
    <w:rsid w:val="00F743ED"/>
    <w:rsid w:val="00F754FA"/>
    <w:rsid w:val="00F85722"/>
    <w:rsid w:val="00F86EE4"/>
    <w:rsid w:val="00F908DF"/>
    <w:rsid w:val="00F938DA"/>
    <w:rsid w:val="00F94EC5"/>
    <w:rsid w:val="00F964BA"/>
    <w:rsid w:val="00F96DAE"/>
    <w:rsid w:val="00FA0555"/>
    <w:rsid w:val="00FA3367"/>
    <w:rsid w:val="00FA3A08"/>
    <w:rsid w:val="00FA5C73"/>
    <w:rsid w:val="00FB1F59"/>
    <w:rsid w:val="00FB6D21"/>
    <w:rsid w:val="00FC2003"/>
    <w:rsid w:val="00FD3456"/>
    <w:rsid w:val="00FD39B3"/>
    <w:rsid w:val="00FE127C"/>
    <w:rsid w:val="00FE6F44"/>
    <w:rsid w:val="00FF637F"/>
    <w:rsid w:val="00FF6A63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60B31"/>
  <w15:docId w15:val="{B4426983-99F6-4FA7-BFE6-91248B0A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42"/>
    <w:pPr>
      <w:spacing w:before="160" w:after="120" w:line="360" w:lineRule="auto"/>
      <w:ind w:firstLine="709"/>
    </w:pPr>
    <w:rPr>
      <w:sz w:val="28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353681"/>
    <w:pPr>
      <w:numPr>
        <w:numId w:val="1"/>
      </w:numPr>
      <w:shd w:val="clear" w:color="auto" w:fill="FFFFFF"/>
      <w:spacing w:before="280" w:after="120"/>
      <w:ind w:left="0" w:firstLine="0"/>
      <w:outlineLvl w:val="0"/>
    </w:pPr>
    <w:rPr>
      <w:rFonts w:ascii="Calibri" w:eastAsia="Times New Roman" w:hAnsi="Calibri" w:cs="Times New Roman (Títulos en alf"/>
      <w:b/>
      <w:color w:val="000000" w:themeColor="text1"/>
      <w:kern w:val="0"/>
      <w:sz w:val="36"/>
      <w:szCs w:val="32"/>
      <w:lang w:val="es-419" w:eastAsia="es-CO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F2B44"/>
    <w:pPr>
      <w:keepNext/>
      <w:keepLines/>
      <w:numPr>
        <w:ilvl w:val="1"/>
        <w:numId w:val="1"/>
      </w:numPr>
      <w:spacing w:before="200" w:line="240" w:lineRule="auto"/>
      <w:ind w:left="0" w:firstLine="0"/>
      <w:outlineLvl w:val="1"/>
    </w:pPr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B6D21"/>
    <w:pPr>
      <w:numPr>
        <w:ilvl w:val="0"/>
        <w:numId w:val="0"/>
      </w:numPr>
      <w:spacing w:before="360" w:after="0"/>
      <w:outlineLvl w:val="2"/>
    </w:pPr>
    <w:rPr>
      <w:iCs/>
      <w:szCs w:val="24"/>
      <w:lang w:val="es-ES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57A6"/>
    <w:pPr>
      <w:spacing w:before="120" w:after="160"/>
      <w:outlineLvl w:val="3"/>
    </w:pPr>
    <w:rPr>
      <w:iCs w:val="0"/>
      <w:sz w:val="28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746AD1"/>
    <w:pPr>
      <w:spacing w:before="40" w:after="360"/>
      <w:outlineLvl w:val="4"/>
    </w:pPr>
  </w:style>
  <w:style w:type="paragraph" w:styleId="Ttulo6">
    <w:name w:val="heading 6"/>
    <w:basedOn w:val="Ttulo5"/>
    <w:next w:val="Normal"/>
    <w:link w:val="Ttulo6Car"/>
    <w:uiPriority w:val="9"/>
    <w:semiHidden/>
    <w:unhideWhenUsed/>
    <w:rsid w:val="00C7377B"/>
    <w:pPr>
      <w:spacing w:after="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7A9"/>
    <w:pPr>
      <w:ind w:left="720"/>
      <w:contextualSpacing/>
    </w:pPr>
  </w:style>
  <w:style w:type="paragraph" w:customStyle="1" w:styleId="TituloPortada">
    <w:name w:val="Titulo Portada"/>
    <w:basedOn w:val="Normal"/>
    <w:rsid w:val="00C407C1"/>
    <w:pPr>
      <w:spacing w:line="240" w:lineRule="auto"/>
    </w:pPr>
    <w:rPr>
      <w:b/>
      <w:color w:val="FFFFFF" w:themeColor="background1"/>
      <w:sz w:val="72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353681"/>
    <w:rPr>
      <w:rFonts w:ascii="Calibri" w:eastAsia="Times New Roman" w:hAnsi="Calibri" w:cs="Times New Roman (Títulos en alf"/>
      <w:b/>
      <w:color w:val="000000" w:themeColor="text1"/>
      <w:spacing w:val="-10"/>
      <w:kern w:val="0"/>
      <w:sz w:val="36"/>
      <w:szCs w:val="32"/>
      <w:shd w:val="clear" w:color="auto" w:fill="FFFFFF"/>
      <w:lang w:val="es-419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2B44"/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B6D21"/>
    <w:rPr>
      <w:rFonts w:ascii="Calibri" w:eastAsiaTheme="majorEastAsia" w:hAnsi="Calibri" w:cstheme="majorBidi"/>
      <w:b/>
      <w:iCs/>
      <w:color w:val="000000" w:themeColor="text1"/>
      <w:kern w:val="0"/>
      <w:sz w:val="32"/>
      <w:szCs w:val="24"/>
      <w:lang w:val="es-ES" w:eastAsia="es-CO"/>
      <w14:ligatures w14:val="none"/>
    </w:rPr>
  </w:style>
  <w:style w:type="paragraph" w:styleId="Listaconvietas">
    <w:name w:val="List Bullet"/>
    <w:basedOn w:val="Normal"/>
    <w:uiPriority w:val="99"/>
    <w:semiHidden/>
    <w:unhideWhenUsed/>
    <w:rsid w:val="00C407C1"/>
    <w:pPr>
      <w:numPr>
        <w:numId w:val="2"/>
      </w:numPr>
      <w:contextualSpacing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Extranjerismo">
    <w:name w:val="Extranjerismo"/>
    <w:basedOn w:val="Fuentedeprrafopredeter"/>
    <w:uiPriority w:val="1"/>
    <w:qFormat/>
    <w:rsid w:val="00D13E46"/>
    <w:rPr>
      <w:spacing w:val="20"/>
      <w:lang w:val="en-US"/>
    </w:rPr>
  </w:style>
  <w:style w:type="paragraph" w:customStyle="1" w:styleId="Figura">
    <w:name w:val="Figura"/>
    <w:basedOn w:val="Normal"/>
    <w:next w:val="Normal"/>
    <w:link w:val="FiguraCar"/>
    <w:autoRedefine/>
    <w:qFormat/>
    <w:rsid w:val="0038689E"/>
    <w:pPr>
      <w:numPr>
        <w:numId w:val="3"/>
      </w:numPr>
      <w:tabs>
        <w:tab w:val="left" w:pos="0"/>
      </w:tabs>
      <w:ind w:left="0" w:firstLine="0"/>
      <w:jc w:val="center"/>
    </w:pPr>
    <w:rPr>
      <w:rFonts w:ascii="Calibri" w:hAnsi="Calibri" w:cs="Times New Roman (Cuerpo en alfa"/>
      <w:color w:val="000000" w:themeColor="text1"/>
      <w:kern w:val="0"/>
      <w:szCs w:val="24"/>
      <w:lang w:eastAsia="es-CO"/>
      <w14:ligatures w14:val="none"/>
    </w:rPr>
  </w:style>
  <w:style w:type="character" w:customStyle="1" w:styleId="FiguraCar">
    <w:name w:val="Figura Car"/>
    <w:basedOn w:val="Fuentedeprrafopredeter"/>
    <w:link w:val="Figura"/>
    <w:rsid w:val="0038689E"/>
    <w:rPr>
      <w:rFonts w:ascii="Calibri" w:hAnsi="Calibri" w:cs="Times New Roman (Cuerpo en alfa"/>
      <w:color w:val="000000" w:themeColor="text1"/>
      <w:kern w:val="0"/>
      <w:sz w:val="28"/>
      <w:szCs w:val="24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B57A6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746AD1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abla">
    <w:name w:val="Tabla"/>
    <w:basedOn w:val="Normal"/>
    <w:next w:val="Normal"/>
    <w:link w:val="TablaCar"/>
    <w:qFormat/>
    <w:rsid w:val="00F24245"/>
    <w:pPr>
      <w:numPr>
        <w:numId w:val="4"/>
      </w:numPr>
      <w:spacing w:before="240" w:line="240" w:lineRule="auto"/>
      <w:ind w:left="1134" w:hanging="1134"/>
    </w:pPr>
    <w:rPr>
      <w:rFonts w:ascii="Calibri" w:hAnsi="Calibri"/>
      <w:iCs/>
      <w:color w:val="000000" w:themeColor="text1"/>
      <w:kern w:val="0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90D2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blaCar">
    <w:name w:val="Tabla Car"/>
    <w:basedOn w:val="Fuentedeprrafopredeter"/>
    <w:link w:val="Tabla"/>
    <w:rsid w:val="00F24245"/>
    <w:rPr>
      <w:rFonts w:ascii="Calibri" w:hAnsi="Calibri"/>
      <w:iCs/>
      <w:color w:val="000000" w:themeColor="text1"/>
      <w:kern w:val="0"/>
      <w:sz w:val="28"/>
      <w:szCs w:val="24"/>
      <w14:ligatures w14:val="none"/>
    </w:rPr>
  </w:style>
  <w:style w:type="table" w:customStyle="1" w:styleId="SENA">
    <w:name w:val="SENA"/>
    <w:basedOn w:val="Tablanormal"/>
    <w:uiPriority w:val="99"/>
    <w:rsid w:val="00F24245"/>
    <w:pPr>
      <w:spacing w:after="0" w:line="240" w:lineRule="auto"/>
    </w:pPr>
    <w:rPr>
      <w:rFonts w:ascii="Calibri" w:hAnsi="Calibri"/>
      <w:kern w:val="0"/>
      <w:sz w:val="28"/>
      <w14:ligatures w14:val="none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b/>
      </w:rPr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24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5E49"/>
    <w:rPr>
      <w:color w:val="1F3864" w:themeColor="accent1" w:themeShade="80"/>
      <w:u w:val="single"/>
    </w:rPr>
  </w:style>
  <w:style w:type="paragraph" w:customStyle="1" w:styleId="Video">
    <w:name w:val="Video"/>
    <w:basedOn w:val="Normal"/>
    <w:next w:val="Normal"/>
    <w:link w:val="VideoCar"/>
    <w:qFormat/>
    <w:rsid w:val="00425E49"/>
    <w:pPr>
      <w:numPr>
        <w:numId w:val="5"/>
      </w:numPr>
      <w:spacing w:before="240"/>
      <w:ind w:left="1134" w:hanging="1134"/>
      <w:jc w:val="center"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VideoCar">
    <w:name w:val="Video Car"/>
    <w:basedOn w:val="Fuentedeprrafopredeter"/>
    <w:link w:val="Video"/>
    <w:rsid w:val="00425E49"/>
    <w:rPr>
      <w:rFonts w:ascii="Calibri" w:hAnsi="Calibri"/>
      <w:color w:val="000000" w:themeColor="text1"/>
      <w:kern w:val="0"/>
      <w:sz w:val="28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157"/>
    <w:rPr>
      <w:color w:val="605E5C"/>
      <w:shd w:val="clear" w:color="auto" w:fill="E1DFDD"/>
    </w:rPr>
  </w:style>
  <w:style w:type="table" w:styleId="Tablaconcuadrcula4-nfasis3">
    <w:name w:val="Grid Table 4 Accent 3"/>
    <w:basedOn w:val="Tablanormal"/>
    <w:uiPriority w:val="49"/>
    <w:rsid w:val="00CE2C4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as">
    <w:name w:val="Tablas"/>
    <w:qFormat/>
    <w:rsid w:val="00CE2C4A"/>
    <w:pPr>
      <w:spacing w:after="0" w:line="360" w:lineRule="auto"/>
    </w:pPr>
    <w:rPr>
      <w:rFonts w:ascii="Arial" w:hAnsi="Arial"/>
      <w:bCs/>
      <w:color w:val="0D0D0D" w:themeColor="text1" w:themeTint="F2"/>
      <w:kern w:val="0"/>
      <w:sz w:val="21"/>
      <w:szCs w:val="24"/>
      <w14:ligatures w14:val="none"/>
    </w:rPr>
  </w:style>
  <w:style w:type="paragraph" w:customStyle="1" w:styleId="TextoTablas">
    <w:name w:val="Texto_Tablas"/>
    <w:basedOn w:val="Normal"/>
    <w:qFormat/>
    <w:rsid w:val="00F36C9D"/>
    <w:pPr>
      <w:spacing w:line="240" w:lineRule="auto"/>
      <w:ind w:firstLine="0"/>
    </w:pPr>
    <w:rPr>
      <w:rFonts w:ascii="Calibri" w:hAnsi="Calibri"/>
      <w:kern w:val="0"/>
      <w:sz w:val="24"/>
      <w:lang w:val="es-419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238F"/>
    <w:pPr>
      <w:tabs>
        <w:tab w:val="left" w:pos="1276"/>
        <w:tab w:val="right" w:leader="dot" w:pos="996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34FA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88238F"/>
    <w:pPr>
      <w:tabs>
        <w:tab w:val="right" w:leader="dot" w:pos="9962"/>
      </w:tabs>
      <w:spacing w:after="100"/>
      <w:ind w:left="560"/>
    </w:pPr>
  </w:style>
  <w:style w:type="paragraph" w:styleId="TtuloTDC">
    <w:name w:val="TOC Heading"/>
    <w:basedOn w:val="Ttulo1"/>
    <w:next w:val="Normal"/>
    <w:uiPriority w:val="39"/>
    <w:unhideWhenUsed/>
    <w:qFormat/>
    <w:rsid w:val="00EC0858"/>
    <w:pPr>
      <w:keepNext/>
      <w:keepLines/>
      <w:numPr>
        <w:numId w:val="0"/>
      </w:numPr>
      <w:shd w:val="clear" w:color="auto" w:fill="auto"/>
      <w:spacing w:before="240" w:after="0" w:line="259" w:lineRule="auto"/>
      <w:contextualSpacing w:val="0"/>
      <w:outlineLvl w:val="9"/>
    </w:pPr>
    <w:rPr>
      <w:rFonts w:eastAsiaTheme="majorEastAsia" w:cstheme="majorBidi"/>
      <w:spacing w:val="0"/>
      <w:sz w:val="3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858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858"/>
    <w:rPr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77B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itulosgenerales">
    <w:name w:val="Titulos generales"/>
    <w:basedOn w:val="Ttulo1"/>
    <w:qFormat/>
    <w:rsid w:val="007F2B44"/>
    <w:pPr>
      <w:pageBreakBefore/>
      <w:numPr>
        <w:numId w:val="0"/>
      </w:numPr>
      <w:spacing w:line="360" w:lineRule="auto"/>
    </w:pPr>
    <w:rPr>
      <w:spacing w:val="0"/>
    </w:rPr>
  </w:style>
  <w:style w:type="paragraph" w:styleId="Cita">
    <w:name w:val="Quote"/>
    <w:basedOn w:val="Normal"/>
    <w:next w:val="Normal"/>
    <w:link w:val="CitaCar"/>
    <w:uiPriority w:val="29"/>
    <w:qFormat/>
    <w:rsid w:val="00B90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308"/>
    <w:rPr>
      <w:i/>
      <w:iCs/>
      <w:color w:val="404040" w:themeColor="text1" w:themeTint="BF"/>
      <w:sz w:val="28"/>
    </w:rPr>
  </w:style>
  <w:style w:type="paragraph" w:customStyle="1" w:styleId="mb-0">
    <w:name w:val="mb-0"/>
    <w:basedOn w:val="Normal"/>
    <w:rsid w:val="0038095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759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9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9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9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9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883">
          <w:marLeft w:val="0"/>
          <w:marRight w:val="0"/>
          <w:marTop w:val="0"/>
          <w:marBottom w:val="360"/>
          <w:divBdr>
            <w:top w:val="none" w:sz="0" w:space="4" w:color="auto"/>
            <w:left w:val="single" w:sz="36" w:space="11" w:color="00FFDF"/>
            <w:bottom w:val="none" w:sz="0" w:space="4" w:color="auto"/>
            <w:right w:val="none" w:sz="0" w:space="0" w:color="auto"/>
          </w:divBdr>
        </w:div>
        <w:div w:id="508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yperlink" Target="https://www.google.com/url?sa=t&amp;source=web&amp;rct=j&amp;opi=89978449&amp;url=https://dialnet.unirioja.es/descarga/articulo/8383455.pdf&amp;ved=2ahUKEwj6oq6-zfWHAxVaSjABHTm7ERsQFnoECBgQAQ&amp;usg=AOvVaw3EJ6N3fIfi4fD_oKDKghw9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researchgate.net/publication/232242508_Tecnologia_Educativ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q8MeNBwRtPU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sedici.unlp.edu.ar/bitstream/handle/10915/108656/Documento_completo.pdf-PDFA.pdf?sequence=1&amp;isAllowed=y" TargetMode="External"/><Relationship Id="rId20" Type="http://schemas.openxmlformats.org/officeDocument/2006/relationships/hyperlink" Target="http://www.uv.es/bellochc/pedagogia/EVA1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rrUbuq0HLK8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intellectum.unisabana.edu.co/bitstream/handle/10818/4624/130814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eXxRK0-r6Fk" TargetMode="External"/><Relationship Id="rId22" Type="http://schemas.openxmlformats.org/officeDocument/2006/relationships/hyperlink" Target="https://www.bconocimientoamedirh.com.mx/insumos/item/tic-para-que-funciones-de-las-tecnologias-de-la-informacion-y-la-comunicacion-en-las-organizacion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08441-8E2B-430F-962B-B505525BF6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E011E2-74E2-43B4-9DF4-03E65FF8CB6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C1EC4D61-7A54-4997-87D8-776E5F795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AB44A3-7C62-4BD2-82ED-8ABC2099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2743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Relaciones interpersonales</vt:lpstr>
    </vt:vector>
  </TitlesOfParts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información y recolección de datos</dc:title>
  <dc:subject/>
  <dc:creator>SENA</dc:creator>
  <cp:keywords>La información y recolección de datos</cp:keywords>
  <dc:description/>
  <cp:lastModifiedBy>Marcela</cp:lastModifiedBy>
  <cp:revision>111</cp:revision>
  <cp:lastPrinted>2024-11-25T13:26:00Z</cp:lastPrinted>
  <dcterms:created xsi:type="dcterms:W3CDTF">2024-05-20T03:27:00Z</dcterms:created>
  <dcterms:modified xsi:type="dcterms:W3CDTF">2024-11-25T13:26:00Z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