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042B0E3">
                <wp:simplePos x="0" y="0"/>
                <wp:positionH relativeFrom="column">
                  <wp:posOffset>-234315</wp:posOffset>
                </wp:positionH>
                <wp:positionV relativeFrom="paragraph">
                  <wp:posOffset>154305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17611631" w:rsidR="00005140" w:rsidRPr="000059EE" w:rsidRDefault="00230E6F" w:rsidP="00230E6F">
                            <w:pPr>
                              <w:pStyle w:val="TituloPortada"/>
                              <w:ind w:firstLine="0"/>
                              <w:rPr>
                                <w:sz w:val="68"/>
                                <w:szCs w:val="68"/>
                                <w:lang w:val="es-CO"/>
                              </w:rPr>
                            </w:pPr>
                            <w:r w:rsidRPr="00230E6F">
                              <w:rPr>
                                <w:bCs/>
                                <w:sz w:val="68"/>
                                <w:szCs w:val="68"/>
                                <w:lang w:val="es-ES"/>
                              </w:rPr>
                              <w:t>Desarrollo e integración de la animación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8.45pt;margin-top:12.1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17611631" w:rsidR="00005140" w:rsidRPr="000059EE" w:rsidRDefault="00230E6F" w:rsidP="00230E6F">
                      <w:pPr>
                        <w:pStyle w:val="TituloPortada"/>
                        <w:ind w:firstLine="0"/>
                        <w:rPr>
                          <w:sz w:val="68"/>
                          <w:szCs w:val="68"/>
                          <w:lang w:val="es-CO"/>
                        </w:rPr>
                      </w:pPr>
                      <w:r w:rsidRPr="00230E6F">
                        <w:rPr>
                          <w:bCs/>
                          <w:sz w:val="68"/>
                          <w:szCs w:val="68"/>
                          <w:lang w:val="es-ES"/>
                        </w:rPr>
                        <w:t>Desarrollo e integración de la animación</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1E314BC1" w:rsidR="00E57A47" w:rsidRDefault="00230E6F" w:rsidP="00E57A47">
      <w:pPr>
        <w:pBdr>
          <w:bottom w:val="single" w:sz="12" w:space="1" w:color="auto"/>
        </w:pBdr>
        <w:ind w:left="708" w:firstLine="1"/>
        <w:rPr>
          <w:rFonts w:ascii="Calibri" w:hAnsi="Calibri"/>
          <w:color w:val="000000" w:themeColor="text1"/>
          <w:kern w:val="0"/>
          <w14:ligatures w14:val="none"/>
        </w:rPr>
      </w:pPr>
      <w:r w:rsidRPr="00230E6F">
        <w:rPr>
          <w:rFonts w:ascii="Calibri" w:hAnsi="Calibri"/>
          <w:color w:val="000000" w:themeColor="text1"/>
          <w:kern w:val="0"/>
          <w14:ligatures w14:val="none"/>
        </w:rPr>
        <w:t>La animación digital es utilizada en la producción audiovisual, convirtiéndose en una herramienta narrativa de interés comercial. Su uso se expande desde los comerciales publicitarios, los videojuegos y el cine. En este material se explican las técnicas de animación más utilizadas y las herramientas digitales para lograr la producción general de animaciones en 2D y 3D.</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223A9C0F" w:rsidR="00C407C1" w:rsidRPr="003758F7" w:rsidRDefault="00230E6F" w:rsidP="00C407C1">
      <w:pPr>
        <w:jc w:val="center"/>
      </w:pPr>
      <w:r>
        <w:rPr>
          <w:rFonts w:ascii="Calibri" w:hAnsi="Calibri"/>
          <w:b/>
          <w:bCs/>
          <w:color w:val="000000" w:themeColor="text1"/>
          <w:kern w:val="0"/>
          <w14:ligatures w14:val="none"/>
        </w:rPr>
        <w:t>marzo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6CD2ADD9" w14:textId="26A6A3C0" w:rsidR="00F5024D"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4302031" w:history="1">
            <w:r w:rsidR="00F5024D" w:rsidRPr="00EA539A">
              <w:rPr>
                <w:rStyle w:val="Hipervnculo"/>
                <w:noProof/>
              </w:rPr>
              <w:t>Introducción</w:t>
            </w:r>
            <w:r w:rsidR="00F5024D">
              <w:rPr>
                <w:noProof/>
                <w:webHidden/>
              </w:rPr>
              <w:tab/>
            </w:r>
            <w:r w:rsidR="00F5024D">
              <w:rPr>
                <w:noProof/>
                <w:webHidden/>
              </w:rPr>
              <w:fldChar w:fldCharType="begin"/>
            </w:r>
            <w:r w:rsidR="00F5024D">
              <w:rPr>
                <w:noProof/>
                <w:webHidden/>
              </w:rPr>
              <w:instrText xml:space="preserve"> PAGEREF _Toc224302031 \h </w:instrText>
            </w:r>
            <w:r w:rsidR="00F5024D">
              <w:rPr>
                <w:noProof/>
                <w:webHidden/>
              </w:rPr>
            </w:r>
            <w:r w:rsidR="00F5024D">
              <w:rPr>
                <w:noProof/>
                <w:webHidden/>
              </w:rPr>
              <w:fldChar w:fldCharType="separate"/>
            </w:r>
            <w:r w:rsidR="009558DB">
              <w:rPr>
                <w:noProof/>
                <w:webHidden/>
              </w:rPr>
              <w:t>3</w:t>
            </w:r>
            <w:r w:rsidR="00F5024D">
              <w:rPr>
                <w:noProof/>
                <w:webHidden/>
              </w:rPr>
              <w:fldChar w:fldCharType="end"/>
            </w:r>
          </w:hyperlink>
        </w:p>
        <w:p w14:paraId="69645E69" w14:textId="1CBEB7B3" w:rsidR="00F5024D" w:rsidRDefault="00F5024D">
          <w:pPr>
            <w:pStyle w:val="TDC1"/>
            <w:tabs>
              <w:tab w:val="left" w:pos="1320"/>
              <w:tab w:val="right" w:leader="dot" w:pos="9962"/>
            </w:tabs>
            <w:rPr>
              <w:rFonts w:eastAsiaTheme="minorEastAsia"/>
              <w:noProof/>
              <w:kern w:val="0"/>
              <w:sz w:val="22"/>
              <w:lang w:eastAsia="es-CO"/>
              <w14:ligatures w14:val="none"/>
            </w:rPr>
          </w:pPr>
          <w:hyperlink w:anchor="_Toc224302032" w:history="1">
            <w:r w:rsidRPr="00EA539A">
              <w:rPr>
                <w:rStyle w:val="Hipervnculo"/>
                <w:noProof/>
              </w:rPr>
              <w:t>1.</w:t>
            </w:r>
            <w:r>
              <w:rPr>
                <w:rFonts w:eastAsiaTheme="minorEastAsia"/>
                <w:noProof/>
                <w:kern w:val="0"/>
                <w:sz w:val="22"/>
                <w:lang w:eastAsia="es-CO"/>
                <w14:ligatures w14:val="none"/>
              </w:rPr>
              <w:tab/>
            </w:r>
            <w:r w:rsidRPr="00EA539A">
              <w:rPr>
                <w:rStyle w:val="Hipervnculo"/>
                <w:noProof/>
              </w:rPr>
              <w:t>Animación digital 2D</w:t>
            </w:r>
            <w:r>
              <w:rPr>
                <w:noProof/>
                <w:webHidden/>
              </w:rPr>
              <w:tab/>
            </w:r>
            <w:r>
              <w:rPr>
                <w:noProof/>
                <w:webHidden/>
              </w:rPr>
              <w:fldChar w:fldCharType="begin"/>
            </w:r>
            <w:r>
              <w:rPr>
                <w:noProof/>
                <w:webHidden/>
              </w:rPr>
              <w:instrText xml:space="preserve"> PAGEREF _Toc224302032 \h </w:instrText>
            </w:r>
            <w:r>
              <w:rPr>
                <w:noProof/>
                <w:webHidden/>
              </w:rPr>
            </w:r>
            <w:r>
              <w:rPr>
                <w:noProof/>
                <w:webHidden/>
              </w:rPr>
              <w:fldChar w:fldCharType="separate"/>
            </w:r>
            <w:r w:rsidR="009558DB">
              <w:rPr>
                <w:noProof/>
                <w:webHidden/>
              </w:rPr>
              <w:t>4</w:t>
            </w:r>
            <w:r>
              <w:rPr>
                <w:noProof/>
                <w:webHidden/>
              </w:rPr>
              <w:fldChar w:fldCharType="end"/>
            </w:r>
          </w:hyperlink>
        </w:p>
        <w:p w14:paraId="4A86C75F" w14:textId="400FEE53" w:rsidR="00F5024D" w:rsidRDefault="00F5024D">
          <w:pPr>
            <w:pStyle w:val="TDC2"/>
            <w:tabs>
              <w:tab w:val="left" w:pos="1760"/>
              <w:tab w:val="right" w:leader="dot" w:pos="9962"/>
            </w:tabs>
            <w:rPr>
              <w:rFonts w:eastAsiaTheme="minorEastAsia"/>
              <w:noProof/>
              <w:kern w:val="0"/>
              <w:sz w:val="22"/>
              <w:lang w:eastAsia="es-CO"/>
              <w14:ligatures w14:val="none"/>
            </w:rPr>
          </w:pPr>
          <w:hyperlink w:anchor="_Toc224302033" w:history="1">
            <w:r w:rsidRPr="00EA539A">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EA539A">
              <w:rPr>
                <w:rStyle w:val="Hipervnculo"/>
                <w:noProof/>
              </w:rPr>
              <w:t>Dibujo a mano alzada</w:t>
            </w:r>
            <w:r>
              <w:rPr>
                <w:noProof/>
                <w:webHidden/>
              </w:rPr>
              <w:tab/>
            </w:r>
            <w:r>
              <w:rPr>
                <w:noProof/>
                <w:webHidden/>
              </w:rPr>
              <w:fldChar w:fldCharType="begin"/>
            </w:r>
            <w:r>
              <w:rPr>
                <w:noProof/>
                <w:webHidden/>
              </w:rPr>
              <w:instrText xml:space="preserve"> PAGEREF _Toc224302033 \h </w:instrText>
            </w:r>
            <w:r>
              <w:rPr>
                <w:noProof/>
                <w:webHidden/>
              </w:rPr>
            </w:r>
            <w:r>
              <w:rPr>
                <w:noProof/>
                <w:webHidden/>
              </w:rPr>
              <w:fldChar w:fldCharType="separate"/>
            </w:r>
            <w:r w:rsidR="009558DB">
              <w:rPr>
                <w:noProof/>
                <w:webHidden/>
              </w:rPr>
              <w:t>4</w:t>
            </w:r>
            <w:r>
              <w:rPr>
                <w:noProof/>
                <w:webHidden/>
              </w:rPr>
              <w:fldChar w:fldCharType="end"/>
            </w:r>
          </w:hyperlink>
        </w:p>
        <w:p w14:paraId="2F9B7090" w14:textId="57926C5F" w:rsidR="00F5024D" w:rsidRDefault="00F5024D">
          <w:pPr>
            <w:pStyle w:val="TDC2"/>
            <w:tabs>
              <w:tab w:val="left" w:pos="1760"/>
              <w:tab w:val="right" w:leader="dot" w:pos="9962"/>
            </w:tabs>
            <w:rPr>
              <w:rFonts w:eastAsiaTheme="minorEastAsia"/>
              <w:noProof/>
              <w:kern w:val="0"/>
              <w:sz w:val="22"/>
              <w:lang w:eastAsia="es-CO"/>
              <w14:ligatures w14:val="none"/>
            </w:rPr>
          </w:pPr>
          <w:hyperlink w:anchor="_Toc224302034" w:history="1">
            <w:r w:rsidRPr="00EA539A">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EA539A">
              <w:rPr>
                <w:rStyle w:val="Hipervnculo"/>
                <w:noProof/>
              </w:rPr>
              <w:t>Photoshop</w:t>
            </w:r>
            <w:r>
              <w:rPr>
                <w:noProof/>
                <w:webHidden/>
              </w:rPr>
              <w:tab/>
            </w:r>
            <w:r>
              <w:rPr>
                <w:noProof/>
                <w:webHidden/>
              </w:rPr>
              <w:fldChar w:fldCharType="begin"/>
            </w:r>
            <w:r>
              <w:rPr>
                <w:noProof/>
                <w:webHidden/>
              </w:rPr>
              <w:instrText xml:space="preserve"> PAGEREF _Toc224302034 \h </w:instrText>
            </w:r>
            <w:r>
              <w:rPr>
                <w:noProof/>
                <w:webHidden/>
              </w:rPr>
            </w:r>
            <w:r>
              <w:rPr>
                <w:noProof/>
                <w:webHidden/>
              </w:rPr>
              <w:fldChar w:fldCharType="separate"/>
            </w:r>
            <w:r w:rsidR="009558DB">
              <w:rPr>
                <w:noProof/>
                <w:webHidden/>
              </w:rPr>
              <w:t>6</w:t>
            </w:r>
            <w:r>
              <w:rPr>
                <w:noProof/>
                <w:webHidden/>
              </w:rPr>
              <w:fldChar w:fldCharType="end"/>
            </w:r>
          </w:hyperlink>
        </w:p>
        <w:p w14:paraId="793A111C" w14:textId="6C3AF216" w:rsidR="00F5024D" w:rsidRDefault="00F5024D">
          <w:pPr>
            <w:pStyle w:val="TDC2"/>
            <w:tabs>
              <w:tab w:val="left" w:pos="1760"/>
              <w:tab w:val="right" w:leader="dot" w:pos="9962"/>
            </w:tabs>
            <w:rPr>
              <w:rFonts w:eastAsiaTheme="minorEastAsia"/>
              <w:noProof/>
              <w:kern w:val="0"/>
              <w:sz w:val="22"/>
              <w:lang w:eastAsia="es-CO"/>
              <w14:ligatures w14:val="none"/>
            </w:rPr>
          </w:pPr>
          <w:hyperlink w:anchor="_Toc224302035" w:history="1">
            <w:r w:rsidRPr="00EA539A">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EA539A">
              <w:rPr>
                <w:rStyle w:val="Hipervnculo"/>
                <w:noProof/>
              </w:rPr>
              <w:t>Illustrator</w:t>
            </w:r>
            <w:r>
              <w:rPr>
                <w:noProof/>
                <w:webHidden/>
              </w:rPr>
              <w:tab/>
            </w:r>
            <w:r>
              <w:rPr>
                <w:noProof/>
                <w:webHidden/>
              </w:rPr>
              <w:fldChar w:fldCharType="begin"/>
            </w:r>
            <w:r>
              <w:rPr>
                <w:noProof/>
                <w:webHidden/>
              </w:rPr>
              <w:instrText xml:space="preserve"> PAGEREF _Toc224302035 \h </w:instrText>
            </w:r>
            <w:r>
              <w:rPr>
                <w:noProof/>
                <w:webHidden/>
              </w:rPr>
            </w:r>
            <w:r>
              <w:rPr>
                <w:noProof/>
                <w:webHidden/>
              </w:rPr>
              <w:fldChar w:fldCharType="separate"/>
            </w:r>
            <w:r w:rsidR="009558DB">
              <w:rPr>
                <w:noProof/>
                <w:webHidden/>
              </w:rPr>
              <w:t>8</w:t>
            </w:r>
            <w:r>
              <w:rPr>
                <w:noProof/>
                <w:webHidden/>
              </w:rPr>
              <w:fldChar w:fldCharType="end"/>
            </w:r>
          </w:hyperlink>
        </w:p>
        <w:p w14:paraId="43AF6658" w14:textId="6393E373" w:rsidR="00F5024D" w:rsidRDefault="00F5024D">
          <w:pPr>
            <w:pStyle w:val="TDC2"/>
            <w:tabs>
              <w:tab w:val="left" w:pos="1760"/>
              <w:tab w:val="right" w:leader="dot" w:pos="9962"/>
            </w:tabs>
            <w:rPr>
              <w:rFonts w:eastAsiaTheme="minorEastAsia"/>
              <w:noProof/>
              <w:kern w:val="0"/>
              <w:sz w:val="22"/>
              <w:lang w:eastAsia="es-CO"/>
              <w14:ligatures w14:val="none"/>
            </w:rPr>
          </w:pPr>
          <w:hyperlink w:anchor="_Toc224302036" w:history="1">
            <w:r w:rsidRPr="00EA539A">
              <w:rPr>
                <w:rStyle w:val="Hipervnculo"/>
                <w:noProof/>
                <w14:scene3d>
                  <w14:camera w14:prst="orthographicFront"/>
                  <w14:lightRig w14:rig="threePt" w14:dir="t">
                    <w14:rot w14:lat="0" w14:lon="0" w14:rev="0"/>
                  </w14:lightRig>
                </w14:scene3d>
              </w:rPr>
              <w:t>1.4.</w:t>
            </w:r>
            <w:r>
              <w:rPr>
                <w:rFonts w:eastAsiaTheme="minorEastAsia"/>
                <w:noProof/>
                <w:kern w:val="0"/>
                <w:sz w:val="22"/>
                <w:lang w:eastAsia="es-CO"/>
                <w14:ligatures w14:val="none"/>
              </w:rPr>
              <w:tab/>
            </w:r>
            <w:r w:rsidRPr="00EA539A">
              <w:rPr>
                <w:rStyle w:val="Hipervnculo"/>
                <w:noProof/>
              </w:rPr>
              <w:t>After Effects</w:t>
            </w:r>
            <w:r>
              <w:rPr>
                <w:noProof/>
                <w:webHidden/>
              </w:rPr>
              <w:tab/>
            </w:r>
            <w:r>
              <w:rPr>
                <w:noProof/>
                <w:webHidden/>
              </w:rPr>
              <w:fldChar w:fldCharType="begin"/>
            </w:r>
            <w:r>
              <w:rPr>
                <w:noProof/>
                <w:webHidden/>
              </w:rPr>
              <w:instrText xml:space="preserve"> PAGEREF _Toc224302036 \h </w:instrText>
            </w:r>
            <w:r>
              <w:rPr>
                <w:noProof/>
                <w:webHidden/>
              </w:rPr>
            </w:r>
            <w:r>
              <w:rPr>
                <w:noProof/>
                <w:webHidden/>
              </w:rPr>
              <w:fldChar w:fldCharType="separate"/>
            </w:r>
            <w:r w:rsidR="009558DB">
              <w:rPr>
                <w:noProof/>
                <w:webHidden/>
              </w:rPr>
              <w:t>9</w:t>
            </w:r>
            <w:r>
              <w:rPr>
                <w:noProof/>
                <w:webHidden/>
              </w:rPr>
              <w:fldChar w:fldCharType="end"/>
            </w:r>
          </w:hyperlink>
        </w:p>
        <w:p w14:paraId="3AF60B85" w14:textId="2A961086" w:rsidR="00F5024D" w:rsidRDefault="00F5024D">
          <w:pPr>
            <w:pStyle w:val="TDC1"/>
            <w:tabs>
              <w:tab w:val="left" w:pos="1320"/>
              <w:tab w:val="right" w:leader="dot" w:pos="9962"/>
            </w:tabs>
            <w:rPr>
              <w:rFonts w:eastAsiaTheme="minorEastAsia"/>
              <w:noProof/>
              <w:kern w:val="0"/>
              <w:sz w:val="22"/>
              <w:lang w:eastAsia="es-CO"/>
              <w14:ligatures w14:val="none"/>
            </w:rPr>
          </w:pPr>
          <w:hyperlink w:anchor="_Toc224302037" w:history="1">
            <w:r w:rsidRPr="00EA539A">
              <w:rPr>
                <w:rStyle w:val="Hipervnculo"/>
                <w:noProof/>
              </w:rPr>
              <w:t>2.</w:t>
            </w:r>
            <w:r>
              <w:rPr>
                <w:rFonts w:eastAsiaTheme="minorEastAsia"/>
                <w:noProof/>
                <w:kern w:val="0"/>
                <w:sz w:val="22"/>
                <w:lang w:eastAsia="es-CO"/>
                <w14:ligatures w14:val="none"/>
              </w:rPr>
              <w:tab/>
            </w:r>
            <w:r w:rsidRPr="00EA539A">
              <w:rPr>
                <w:rStyle w:val="Hipervnculo"/>
                <w:noProof/>
              </w:rPr>
              <w:t>Animación 3D</w:t>
            </w:r>
            <w:r>
              <w:rPr>
                <w:noProof/>
                <w:webHidden/>
              </w:rPr>
              <w:tab/>
            </w:r>
            <w:r>
              <w:rPr>
                <w:noProof/>
                <w:webHidden/>
              </w:rPr>
              <w:fldChar w:fldCharType="begin"/>
            </w:r>
            <w:r>
              <w:rPr>
                <w:noProof/>
                <w:webHidden/>
              </w:rPr>
              <w:instrText xml:space="preserve"> PAGEREF _Toc224302037 \h </w:instrText>
            </w:r>
            <w:r>
              <w:rPr>
                <w:noProof/>
                <w:webHidden/>
              </w:rPr>
            </w:r>
            <w:r>
              <w:rPr>
                <w:noProof/>
                <w:webHidden/>
              </w:rPr>
              <w:fldChar w:fldCharType="separate"/>
            </w:r>
            <w:r w:rsidR="009558DB">
              <w:rPr>
                <w:noProof/>
                <w:webHidden/>
              </w:rPr>
              <w:t>11</w:t>
            </w:r>
            <w:r>
              <w:rPr>
                <w:noProof/>
                <w:webHidden/>
              </w:rPr>
              <w:fldChar w:fldCharType="end"/>
            </w:r>
          </w:hyperlink>
        </w:p>
        <w:p w14:paraId="0C24C716" w14:textId="01057D67" w:rsidR="00F5024D" w:rsidRDefault="00F5024D">
          <w:pPr>
            <w:pStyle w:val="TDC1"/>
            <w:tabs>
              <w:tab w:val="left" w:pos="1320"/>
              <w:tab w:val="right" w:leader="dot" w:pos="9962"/>
            </w:tabs>
            <w:rPr>
              <w:rFonts w:eastAsiaTheme="minorEastAsia"/>
              <w:noProof/>
              <w:kern w:val="0"/>
              <w:sz w:val="22"/>
              <w:lang w:eastAsia="es-CO"/>
              <w14:ligatures w14:val="none"/>
            </w:rPr>
          </w:pPr>
          <w:hyperlink w:anchor="_Toc224302038" w:history="1">
            <w:r w:rsidRPr="00EA539A">
              <w:rPr>
                <w:rStyle w:val="Hipervnculo"/>
                <w:noProof/>
              </w:rPr>
              <w:t>3.</w:t>
            </w:r>
            <w:r>
              <w:rPr>
                <w:rFonts w:eastAsiaTheme="minorEastAsia"/>
                <w:noProof/>
                <w:kern w:val="0"/>
                <w:sz w:val="22"/>
                <w:lang w:eastAsia="es-CO"/>
                <w14:ligatures w14:val="none"/>
              </w:rPr>
              <w:tab/>
            </w:r>
            <w:r w:rsidRPr="00EA539A">
              <w:rPr>
                <w:rStyle w:val="Hipervnculo"/>
                <w:noProof/>
              </w:rPr>
              <w:t>Composición digital y VFX</w:t>
            </w:r>
            <w:r>
              <w:rPr>
                <w:noProof/>
                <w:webHidden/>
              </w:rPr>
              <w:tab/>
            </w:r>
            <w:r>
              <w:rPr>
                <w:noProof/>
                <w:webHidden/>
              </w:rPr>
              <w:fldChar w:fldCharType="begin"/>
            </w:r>
            <w:r>
              <w:rPr>
                <w:noProof/>
                <w:webHidden/>
              </w:rPr>
              <w:instrText xml:space="preserve"> PAGEREF _Toc224302038 \h </w:instrText>
            </w:r>
            <w:r>
              <w:rPr>
                <w:noProof/>
                <w:webHidden/>
              </w:rPr>
            </w:r>
            <w:r>
              <w:rPr>
                <w:noProof/>
                <w:webHidden/>
              </w:rPr>
              <w:fldChar w:fldCharType="separate"/>
            </w:r>
            <w:r w:rsidR="009558DB">
              <w:rPr>
                <w:noProof/>
                <w:webHidden/>
              </w:rPr>
              <w:t>13</w:t>
            </w:r>
            <w:r>
              <w:rPr>
                <w:noProof/>
                <w:webHidden/>
              </w:rPr>
              <w:fldChar w:fldCharType="end"/>
            </w:r>
          </w:hyperlink>
        </w:p>
        <w:p w14:paraId="79F63B54" w14:textId="3BC72780" w:rsidR="00F5024D" w:rsidRDefault="00F5024D">
          <w:pPr>
            <w:pStyle w:val="TDC1"/>
            <w:tabs>
              <w:tab w:val="right" w:leader="dot" w:pos="9962"/>
            </w:tabs>
            <w:rPr>
              <w:rFonts w:eastAsiaTheme="minorEastAsia"/>
              <w:noProof/>
              <w:kern w:val="0"/>
              <w:sz w:val="22"/>
              <w:lang w:eastAsia="es-CO"/>
              <w14:ligatures w14:val="none"/>
            </w:rPr>
          </w:pPr>
          <w:hyperlink w:anchor="_Toc224302039" w:history="1">
            <w:r w:rsidRPr="00EA539A">
              <w:rPr>
                <w:rStyle w:val="Hipervnculo"/>
                <w:noProof/>
              </w:rPr>
              <w:t>Síntesis</w:t>
            </w:r>
            <w:r>
              <w:rPr>
                <w:noProof/>
                <w:webHidden/>
              </w:rPr>
              <w:tab/>
            </w:r>
            <w:r>
              <w:rPr>
                <w:noProof/>
                <w:webHidden/>
              </w:rPr>
              <w:fldChar w:fldCharType="begin"/>
            </w:r>
            <w:r>
              <w:rPr>
                <w:noProof/>
                <w:webHidden/>
              </w:rPr>
              <w:instrText xml:space="preserve"> PAGEREF _Toc224302039 \h </w:instrText>
            </w:r>
            <w:r>
              <w:rPr>
                <w:noProof/>
                <w:webHidden/>
              </w:rPr>
            </w:r>
            <w:r>
              <w:rPr>
                <w:noProof/>
                <w:webHidden/>
              </w:rPr>
              <w:fldChar w:fldCharType="separate"/>
            </w:r>
            <w:r w:rsidR="009558DB">
              <w:rPr>
                <w:noProof/>
                <w:webHidden/>
              </w:rPr>
              <w:t>15</w:t>
            </w:r>
            <w:r>
              <w:rPr>
                <w:noProof/>
                <w:webHidden/>
              </w:rPr>
              <w:fldChar w:fldCharType="end"/>
            </w:r>
          </w:hyperlink>
        </w:p>
        <w:p w14:paraId="764F0963" w14:textId="447A8048" w:rsidR="00F5024D" w:rsidRDefault="00F5024D">
          <w:pPr>
            <w:pStyle w:val="TDC1"/>
            <w:tabs>
              <w:tab w:val="right" w:leader="dot" w:pos="9962"/>
            </w:tabs>
            <w:rPr>
              <w:rFonts w:eastAsiaTheme="minorEastAsia"/>
              <w:noProof/>
              <w:kern w:val="0"/>
              <w:sz w:val="22"/>
              <w:lang w:eastAsia="es-CO"/>
              <w14:ligatures w14:val="none"/>
            </w:rPr>
          </w:pPr>
          <w:hyperlink w:anchor="_Toc224302040" w:history="1">
            <w:r w:rsidRPr="00EA539A">
              <w:rPr>
                <w:rStyle w:val="Hipervnculo"/>
                <w:noProof/>
              </w:rPr>
              <w:t>Glosario</w:t>
            </w:r>
            <w:r>
              <w:rPr>
                <w:noProof/>
                <w:webHidden/>
              </w:rPr>
              <w:tab/>
            </w:r>
            <w:r>
              <w:rPr>
                <w:noProof/>
                <w:webHidden/>
              </w:rPr>
              <w:fldChar w:fldCharType="begin"/>
            </w:r>
            <w:r>
              <w:rPr>
                <w:noProof/>
                <w:webHidden/>
              </w:rPr>
              <w:instrText xml:space="preserve"> PAGEREF _Toc224302040 \h </w:instrText>
            </w:r>
            <w:r>
              <w:rPr>
                <w:noProof/>
                <w:webHidden/>
              </w:rPr>
            </w:r>
            <w:r>
              <w:rPr>
                <w:noProof/>
                <w:webHidden/>
              </w:rPr>
              <w:fldChar w:fldCharType="separate"/>
            </w:r>
            <w:r w:rsidR="009558DB">
              <w:rPr>
                <w:noProof/>
                <w:webHidden/>
              </w:rPr>
              <w:t>16</w:t>
            </w:r>
            <w:r>
              <w:rPr>
                <w:noProof/>
                <w:webHidden/>
              </w:rPr>
              <w:fldChar w:fldCharType="end"/>
            </w:r>
          </w:hyperlink>
        </w:p>
        <w:p w14:paraId="51280F2E" w14:textId="29258542" w:rsidR="00F5024D" w:rsidRDefault="00F5024D">
          <w:pPr>
            <w:pStyle w:val="TDC1"/>
            <w:tabs>
              <w:tab w:val="right" w:leader="dot" w:pos="9962"/>
            </w:tabs>
            <w:rPr>
              <w:rFonts w:eastAsiaTheme="minorEastAsia"/>
              <w:noProof/>
              <w:kern w:val="0"/>
              <w:sz w:val="22"/>
              <w:lang w:eastAsia="es-CO"/>
              <w14:ligatures w14:val="none"/>
            </w:rPr>
          </w:pPr>
          <w:hyperlink w:anchor="_Toc224302041" w:history="1">
            <w:r w:rsidRPr="00EA539A">
              <w:rPr>
                <w:rStyle w:val="Hipervnculo"/>
                <w:noProof/>
              </w:rPr>
              <w:t>Referencias bibliográficas</w:t>
            </w:r>
            <w:r>
              <w:rPr>
                <w:noProof/>
                <w:webHidden/>
              </w:rPr>
              <w:tab/>
            </w:r>
            <w:r>
              <w:rPr>
                <w:noProof/>
                <w:webHidden/>
              </w:rPr>
              <w:fldChar w:fldCharType="begin"/>
            </w:r>
            <w:r>
              <w:rPr>
                <w:noProof/>
                <w:webHidden/>
              </w:rPr>
              <w:instrText xml:space="preserve"> PAGEREF _Toc224302041 \h </w:instrText>
            </w:r>
            <w:r>
              <w:rPr>
                <w:noProof/>
                <w:webHidden/>
              </w:rPr>
            </w:r>
            <w:r>
              <w:rPr>
                <w:noProof/>
                <w:webHidden/>
              </w:rPr>
              <w:fldChar w:fldCharType="separate"/>
            </w:r>
            <w:r w:rsidR="009558DB">
              <w:rPr>
                <w:noProof/>
                <w:webHidden/>
              </w:rPr>
              <w:t>17</w:t>
            </w:r>
            <w:r>
              <w:rPr>
                <w:noProof/>
                <w:webHidden/>
              </w:rPr>
              <w:fldChar w:fldCharType="end"/>
            </w:r>
          </w:hyperlink>
        </w:p>
        <w:p w14:paraId="08DB2710" w14:textId="0EBBBE42" w:rsidR="00F5024D" w:rsidRDefault="00F5024D">
          <w:pPr>
            <w:pStyle w:val="TDC1"/>
            <w:tabs>
              <w:tab w:val="right" w:leader="dot" w:pos="9962"/>
            </w:tabs>
            <w:rPr>
              <w:rFonts w:eastAsiaTheme="minorEastAsia"/>
              <w:noProof/>
              <w:kern w:val="0"/>
              <w:sz w:val="22"/>
              <w:lang w:eastAsia="es-CO"/>
              <w14:ligatures w14:val="none"/>
            </w:rPr>
          </w:pPr>
          <w:hyperlink w:anchor="_Toc224302042" w:history="1">
            <w:r w:rsidRPr="00EA539A">
              <w:rPr>
                <w:rStyle w:val="Hipervnculo"/>
                <w:noProof/>
              </w:rPr>
              <w:t>Créditos</w:t>
            </w:r>
            <w:r>
              <w:rPr>
                <w:noProof/>
                <w:webHidden/>
              </w:rPr>
              <w:tab/>
            </w:r>
            <w:r>
              <w:rPr>
                <w:noProof/>
                <w:webHidden/>
              </w:rPr>
              <w:fldChar w:fldCharType="begin"/>
            </w:r>
            <w:r>
              <w:rPr>
                <w:noProof/>
                <w:webHidden/>
              </w:rPr>
              <w:instrText xml:space="preserve"> PAGEREF _Toc224302042 \h </w:instrText>
            </w:r>
            <w:r>
              <w:rPr>
                <w:noProof/>
                <w:webHidden/>
              </w:rPr>
            </w:r>
            <w:r>
              <w:rPr>
                <w:noProof/>
                <w:webHidden/>
              </w:rPr>
              <w:fldChar w:fldCharType="separate"/>
            </w:r>
            <w:r w:rsidR="009558DB">
              <w:rPr>
                <w:noProof/>
                <w:webHidden/>
              </w:rPr>
              <w:t>18</w:t>
            </w:r>
            <w:r>
              <w:rPr>
                <w:noProof/>
                <w:webHidden/>
              </w:rPr>
              <w:fldChar w:fldCharType="end"/>
            </w:r>
          </w:hyperlink>
        </w:p>
        <w:p w14:paraId="3AFC5851" w14:textId="5A765200" w:rsidR="000434FA" w:rsidRPr="003758F7" w:rsidRDefault="00436C80">
          <w:r w:rsidRPr="003758F7">
            <w:fldChar w:fldCharType="end"/>
          </w:r>
        </w:p>
      </w:sdtContent>
    </w:sdt>
    <w:p w14:paraId="51859525" w14:textId="720BB363" w:rsidR="007F2B44" w:rsidRDefault="007F2B44" w:rsidP="00313731">
      <w:pPr>
        <w:pStyle w:val="Titulosgenerales"/>
      </w:pPr>
      <w:bookmarkStart w:id="0" w:name="_Toc224302031"/>
      <w:r w:rsidRPr="003758F7">
        <w:lastRenderedPageBreak/>
        <w:t>Introducción</w:t>
      </w:r>
      <w:bookmarkEnd w:id="0"/>
    </w:p>
    <w:p w14:paraId="4DD4D3B1" w14:textId="77777777" w:rsidR="00230E6F" w:rsidRPr="00230E6F" w:rsidRDefault="00230E6F" w:rsidP="00230E6F">
      <w:pPr>
        <w:rPr>
          <w:lang w:val="es-419" w:eastAsia="es-CO"/>
        </w:rPr>
      </w:pPr>
      <w:r w:rsidRPr="00230E6F">
        <w:rPr>
          <w:lang w:val="es-419" w:eastAsia="es-CO"/>
        </w:rPr>
        <w:t>La creación de contenidos digitales implica la integración de conocimientos técnicos, creativos y comunicativos que permiten transformar ideas en productos interactivos y audiovisuales. En este proceso, la combinación de herramientas tecnológicas y fundamentos conceptuales favorece el desarrollo de propuestas innovadoras que responden a las necesidades actuales de los entornos educativos, comunicativos y productivos.</w:t>
      </w:r>
    </w:p>
    <w:p w14:paraId="7BAE68A8" w14:textId="77777777" w:rsidR="00230E6F" w:rsidRPr="00230E6F" w:rsidRDefault="00230E6F" w:rsidP="00230E6F">
      <w:pPr>
        <w:rPr>
          <w:lang w:val="es-419" w:eastAsia="es-CO"/>
        </w:rPr>
      </w:pPr>
      <w:r w:rsidRPr="00230E6F">
        <w:rPr>
          <w:lang w:val="es-419" w:eastAsia="es-CO"/>
        </w:rPr>
        <w:t>El avance constante de las tecnologías digitales ha ampliado las posibilidades de producción, facilitando la incorporación de recursos gráficos, animaciones y efectos visuales que enriquecen la experiencia del usuario. Estas transformaciones han generado nuevos escenarios de aprendizaje y trabajo, donde la creatividad y la planeación estratégica se convierten en elementos fundamentales para la construcción de contenidos de calidad.</w:t>
      </w:r>
    </w:p>
    <w:p w14:paraId="6CF1FAED" w14:textId="1A3446B8" w:rsidR="00230E6F" w:rsidRDefault="00230E6F" w:rsidP="00230E6F">
      <w:pPr>
        <w:rPr>
          <w:lang w:val="es-419" w:eastAsia="es-CO"/>
        </w:rPr>
      </w:pPr>
      <w:r w:rsidRPr="00230E6F">
        <w:rPr>
          <w:lang w:val="es-419" w:eastAsia="es-CO"/>
        </w:rPr>
        <w:t>En este contexto, comprender los principios, herramientas y metodologías asociadas a la integración de contenidos digitales permite fortalecer competencias orientadas al diseño, producción y adaptación de materiales. Esto contribuye al desarrollo de soluciones comunicativas pertinentes, alineadas con las dinámicas tecnológicas y las demandas del entorno actual.</w:t>
      </w:r>
    </w:p>
    <w:p w14:paraId="6289B49E" w14:textId="57E2FEF1" w:rsidR="00230E6F" w:rsidRDefault="00230E6F" w:rsidP="00230E6F">
      <w:pPr>
        <w:rPr>
          <w:lang w:val="es-419" w:eastAsia="es-CO"/>
        </w:rPr>
      </w:pPr>
    </w:p>
    <w:p w14:paraId="3A5B52D2" w14:textId="5C851203" w:rsidR="00230E6F" w:rsidRDefault="00230E6F" w:rsidP="00230E6F">
      <w:pPr>
        <w:rPr>
          <w:lang w:val="es-419" w:eastAsia="es-CO"/>
        </w:rPr>
      </w:pPr>
    </w:p>
    <w:p w14:paraId="7810E11E" w14:textId="3A99288C" w:rsidR="00230E6F" w:rsidRDefault="00230E6F" w:rsidP="00230E6F">
      <w:pPr>
        <w:rPr>
          <w:lang w:val="es-419" w:eastAsia="es-CO"/>
        </w:rPr>
      </w:pPr>
    </w:p>
    <w:p w14:paraId="20B54506" w14:textId="6525B990" w:rsidR="00230E6F" w:rsidRDefault="00230E6F" w:rsidP="00230E6F">
      <w:pPr>
        <w:rPr>
          <w:lang w:val="es-419" w:eastAsia="es-CO"/>
        </w:rPr>
      </w:pPr>
    </w:p>
    <w:p w14:paraId="734CC6F7" w14:textId="0D36AB85" w:rsidR="00230E6F" w:rsidRPr="00230E6F" w:rsidRDefault="00230E6F" w:rsidP="00230E6F">
      <w:pPr>
        <w:pStyle w:val="Ttulo1"/>
      </w:pPr>
      <w:bookmarkStart w:id="1" w:name="_Toc224302032"/>
      <w:r w:rsidRPr="00230E6F">
        <w:lastRenderedPageBreak/>
        <w:t>Animación digital 2D</w:t>
      </w:r>
      <w:bookmarkEnd w:id="1"/>
    </w:p>
    <w:p w14:paraId="5C292ADC" w14:textId="77777777" w:rsidR="00230E6F" w:rsidRPr="00230E6F" w:rsidRDefault="00230E6F" w:rsidP="00230E6F">
      <w:pPr>
        <w:rPr>
          <w:lang w:val="es-419" w:eastAsia="es-CO"/>
        </w:rPr>
      </w:pPr>
      <w:r w:rsidRPr="00230E6F">
        <w:rPr>
          <w:lang w:val="es-419" w:eastAsia="es-CO"/>
        </w:rPr>
        <w:t>La animación digital 2D ha experimentado un crecimiento constante, lo que ha dado lugar a la aparición de diversos programas especializados en la creación de movimiento. Estas herramientas permiten dar vida tanto a objetos y textos (como los empleados en infografías) como a personajes de caricatura.</w:t>
      </w:r>
    </w:p>
    <w:p w14:paraId="45EDD91F" w14:textId="62D79B95" w:rsidR="00230E6F" w:rsidRDefault="00230E6F" w:rsidP="00230E6F">
      <w:pPr>
        <w:rPr>
          <w:lang w:val="es-419" w:eastAsia="es-CO"/>
        </w:rPr>
      </w:pPr>
      <w:r w:rsidRPr="00230E6F">
        <w:rPr>
          <w:lang w:val="es-419" w:eastAsia="es-CO"/>
        </w:rPr>
        <w:t xml:space="preserve">Generalmente, la base de las animaciones se desarrolla en programas de diseño gráfico, donde los artistas construyen los elementos que posteriormente serán animados. Para la producción y desarrollo de estos recursos se emplean aplicaciones de la suite de Adobe, entre ellas </w:t>
      </w:r>
      <w:r w:rsidRPr="00F5024D">
        <w:rPr>
          <w:i/>
          <w:iCs/>
          <w:lang w:val="es-419" w:eastAsia="es-CO"/>
        </w:rPr>
        <w:t xml:space="preserve">Photoshop, </w:t>
      </w:r>
      <w:proofErr w:type="spellStart"/>
      <w:r w:rsidRPr="00F5024D">
        <w:rPr>
          <w:i/>
          <w:iCs/>
          <w:lang w:val="es-419" w:eastAsia="es-CO"/>
        </w:rPr>
        <w:t>Illustrator</w:t>
      </w:r>
      <w:proofErr w:type="spellEnd"/>
      <w:r w:rsidRPr="00F5024D">
        <w:rPr>
          <w:i/>
          <w:iCs/>
          <w:lang w:val="es-419" w:eastAsia="es-CO"/>
        </w:rPr>
        <w:t xml:space="preserve"> y After </w:t>
      </w:r>
      <w:proofErr w:type="spellStart"/>
      <w:r w:rsidRPr="00F5024D">
        <w:rPr>
          <w:i/>
          <w:iCs/>
          <w:lang w:val="es-419" w:eastAsia="es-CO"/>
        </w:rPr>
        <w:t>Effects</w:t>
      </w:r>
      <w:proofErr w:type="spellEnd"/>
      <w:r w:rsidRPr="00230E6F">
        <w:rPr>
          <w:lang w:val="es-419" w:eastAsia="es-CO"/>
        </w:rPr>
        <w:t>, ampliamente utilizadas en la industria creativa por su integración y versatilidad.</w:t>
      </w:r>
    </w:p>
    <w:p w14:paraId="22A47DEA" w14:textId="77777777" w:rsidR="00230E6F" w:rsidRPr="00230E6F" w:rsidRDefault="00230E6F" w:rsidP="00230E6F">
      <w:pPr>
        <w:rPr>
          <w:lang w:val="es-419" w:eastAsia="es-CO"/>
        </w:rPr>
      </w:pPr>
      <w:r w:rsidRPr="00230E6F">
        <w:rPr>
          <w:lang w:val="es-419" w:eastAsia="es-CO"/>
        </w:rPr>
        <w:t>La animación digital 2D ha experimentado un crecimiento constante, lo que ha dado lugar a la aparición de diversos programas especializados en la creación de movimiento. Estas herramientas permiten dar vida tanto a objetos y textos (como los empleados en infografías) como a personajes de caricatura.</w:t>
      </w:r>
    </w:p>
    <w:p w14:paraId="205EAEAD" w14:textId="2E1321C4" w:rsidR="00230E6F" w:rsidRDefault="00230E6F" w:rsidP="00230E6F">
      <w:pPr>
        <w:rPr>
          <w:lang w:val="es-419" w:eastAsia="es-CO"/>
        </w:rPr>
      </w:pPr>
      <w:r w:rsidRPr="00230E6F">
        <w:rPr>
          <w:lang w:val="es-419" w:eastAsia="es-CO"/>
        </w:rPr>
        <w:t>Aunque existen técnicas de animación menos difundidas, cualquier procedimiento que implique producir imágenes y organizarlas de forma secuencial puede emplearse para generar movimiento. En este apartado se aborda el proceso desde la representación manual de objetos hasta su vectorización mediante herramientas digitales.</w:t>
      </w:r>
    </w:p>
    <w:p w14:paraId="2F03185F" w14:textId="607EF3C8" w:rsidR="00230E6F" w:rsidRDefault="00230E6F" w:rsidP="00F5024D">
      <w:pPr>
        <w:pStyle w:val="Ttulo2"/>
      </w:pPr>
      <w:bookmarkStart w:id="2" w:name="_Toc224302033"/>
      <w:r w:rsidRPr="00230E6F">
        <w:t>Dibujo a mano alzada</w:t>
      </w:r>
      <w:bookmarkEnd w:id="2"/>
    </w:p>
    <w:p w14:paraId="015B37EC" w14:textId="6224C691" w:rsidR="00230E6F" w:rsidRDefault="00230E6F" w:rsidP="00230E6F">
      <w:pPr>
        <w:rPr>
          <w:lang w:val="es-419" w:eastAsia="es-CO"/>
        </w:rPr>
      </w:pPr>
      <w:r w:rsidRPr="00230E6F">
        <w:rPr>
          <w:lang w:val="es-419" w:eastAsia="es-CO"/>
        </w:rPr>
        <w:t xml:space="preserve">El dibujo a mano alzada constituye la base conceptual y gráfica de un proyecto de animación. Permite representar objetos reales, animales o ideas abstractas que luego se desarrollarán en un entorno digital. A partir de bocetos en papel es posible definir la </w:t>
      </w:r>
      <w:r w:rsidRPr="00230E6F">
        <w:rPr>
          <w:lang w:val="es-419" w:eastAsia="es-CO"/>
        </w:rPr>
        <w:lastRenderedPageBreak/>
        <w:t>idea principal, establecer la secuencia de acciones y planificar los pasos que orientarán la construcción de una propuesta más elaborada.</w:t>
      </w:r>
    </w:p>
    <w:p w14:paraId="2E3B51BD" w14:textId="77777777" w:rsidR="00230E6F" w:rsidRPr="00230E6F" w:rsidRDefault="00230E6F" w:rsidP="00230E6F">
      <w:pPr>
        <w:rPr>
          <w:lang w:val="es-419" w:eastAsia="es-CO"/>
        </w:rPr>
      </w:pPr>
      <w:r w:rsidRPr="00230E6F">
        <w:rPr>
          <w:lang w:val="es-419" w:eastAsia="es-CO"/>
        </w:rPr>
        <w:t>Para iniciar el proceso de diseño de un personaje, se recomienda partir de formas geométricas básicas. Estas estructuras iniciales facilitan la proporción y la coherencia anatómica, especialmente cuando se pretende animar un ciclo de caminado. En este tipo de animación, el personaje adopta una pose diferente en cada dibujo, de modo que la secuencia completa represente el desplazamiento alternado de las piernas y genere la sensación de avance continuo.</w:t>
      </w:r>
    </w:p>
    <w:p w14:paraId="37E2A090" w14:textId="2873E6D3" w:rsidR="00230E6F" w:rsidRDefault="00230E6F" w:rsidP="00230E6F">
      <w:pPr>
        <w:rPr>
          <w:lang w:val="es-419" w:eastAsia="es-CO"/>
        </w:rPr>
      </w:pPr>
      <w:r w:rsidRPr="00230E6F">
        <w:rPr>
          <w:lang w:val="es-419" w:eastAsia="es-CO"/>
        </w:rPr>
        <w:t>Otra estrategia consiste en diseñar el personaje por partes, dibujando cada miembro de forma independiente. Posteriormente, estos elementos se ensamblan digitalmente para animarlos como si se tratara de una marioneta. Esta técnica optimiza tiempos de producción y permite reutilizar componentes sin necesidad de redibujar cada cuadro. A continuación, se sintetizan las dos estrategias principales de trabajo en la etapa inicial de animación:</w:t>
      </w:r>
    </w:p>
    <w:p w14:paraId="016AFF4D" w14:textId="0CDF6FCD" w:rsidR="00230E6F" w:rsidRPr="00230E6F" w:rsidRDefault="00230E6F" w:rsidP="00230E6F">
      <w:pPr>
        <w:pStyle w:val="Prrafodelista"/>
        <w:numPr>
          <w:ilvl w:val="0"/>
          <w:numId w:val="49"/>
        </w:numPr>
        <w:ind w:left="567" w:hanging="283"/>
        <w:rPr>
          <w:lang w:val="es-419" w:eastAsia="es-CO"/>
        </w:rPr>
      </w:pPr>
      <w:r w:rsidRPr="00230E6F">
        <w:rPr>
          <w:rStyle w:val="Ttulo5Car"/>
        </w:rPr>
        <w:t>Secuencia cuadro a cuadro</w:t>
      </w:r>
      <w:r w:rsidRPr="00230E6F">
        <w:rPr>
          <w:rStyle w:val="Ttulo5Car"/>
        </w:rPr>
        <w:t>.</w:t>
      </w:r>
      <w:r w:rsidRPr="00230E6F">
        <w:rPr>
          <w:lang w:val="es-419" w:eastAsia="es-CO"/>
        </w:rPr>
        <w:t xml:space="preserve"> </w:t>
      </w:r>
      <w:r w:rsidRPr="00230E6F">
        <w:rPr>
          <w:lang w:val="es-419" w:eastAsia="es-CO"/>
        </w:rPr>
        <w:t>Cada pose se dibuja de manera independiente. Permite mayor control del movimiento y resultados más orgánicos. Requiere mayor tiempo de producción.</w:t>
      </w:r>
    </w:p>
    <w:p w14:paraId="72D0C145" w14:textId="795A6FB9" w:rsidR="00230E6F" w:rsidRDefault="00230E6F" w:rsidP="00230E6F">
      <w:pPr>
        <w:pStyle w:val="Prrafodelista"/>
        <w:numPr>
          <w:ilvl w:val="0"/>
          <w:numId w:val="49"/>
        </w:numPr>
        <w:ind w:left="567" w:hanging="283"/>
        <w:rPr>
          <w:lang w:val="es-419" w:eastAsia="es-CO"/>
        </w:rPr>
      </w:pPr>
      <w:r w:rsidRPr="00230E6F">
        <w:rPr>
          <w:rStyle w:val="Ttulo5Car"/>
        </w:rPr>
        <w:t>Animación por partes (tipo marioneta)</w:t>
      </w:r>
      <w:r w:rsidRPr="00230E6F">
        <w:rPr>
          <w:rStyle w:val="Ttulo5Car"/>
        </w:rPr>
        <w:t>.</w:t>
      </w:r>
      <w:r w:rsidRPr="00230E6F">
        <w:rPr>
          <w:lang w:val="es-419" w:eastAsia="es-CO"/>
        </w:rPr>
        <w:t xml:space="preserve"> </w:t>
      </w:r>
      <w:r w:rsidRPr="00230E6F">
        <w:rPr>
          <w:lang w:val="es-419" w:eastAsia="es-CO"/>
        </w:rPr>
        <w:t>El personaje se diseña por segmentos (brazos, piernas, torso). Los elementos se articulan digitalmente. Optimiza el tiempo y facilita ajustes posteriores.</w:t>
      </w:r>
    </w:p>
    <w:p w14:paraId="1D7CF93B" w14:textId="1B8839D1" w:rsidR="00230E6F" w:rsidRDefault="00230E6F" w:rsidP="00230E6F">
      <w:pPr>
        <w:rPr>
          <w:lang w:val="es-419" w:eastAsia="es-CO"/>
        </w:rPr>
      </w:pPr>
      <w:r w:rsidRPr="00230E6F">
        <w:rPr>
          <w:lang w:val="es-419" w:eastAsia="es-CO"/>
        </w:rPr>
        <w:t>Estas estrategias pueden combinarse según las necesidades narrativas, el estilo gráfico y los tiempos de producción definidos para el proyecto.</w:t>
      </w:r>
    </w:p>
    <w:p w14:paraId="541EC5B7" w14:textId="651F1CC1" w:rsidR="00230E6F" w:rsidRDefault="00230E6F" w:rsidP="00F5024D">
      <w:pPr>
        <w:pStyle w:val="Ttulo2"/>
      </w:pPr>
      <w:bookmarkStart w:id="3" w:name="_Toc224302034"/>
      <w:r w:rsidRPr="00230E6F">
        <w:lastRenderedPageBreak/>
        <w:t>Photoshop</w:t>
      </w:r>
      <w:bookmarkEnd w:id="3"/>
    </w:p>
    <w:p w14:paraId="097A892E" w14:textId="77777777" w:rsidR="00230E6F" w:rsidRPr="00230E6F" w:rsidRDefault="00230E6F" w:rsidP="00230E6F">
      <w:pPr>
        <w:rPr>
          <w:lang w:val="es-419" w:eastAsia="es-CO"/>
        </w:rPr>
      </w:pPr>
      <w:r w:rsidRPr="00F5024D">
        <w:rPr>
          <w:i/>
          <w:iCs/>
          <w:lang w:val="es-419" w:eastAsia="es-CO"/>
        </w:rPr>
        <w:t xml:space="preserve">Photoshop </w:t>
      </w:r>
      <w:r w:rsidRPr="00230E6F">
        <w:rPr>
          <w:lang w:val="es-419" w:eastAsia="es-CO"/>
        </w:rPr>
        <w:t xml:space="preserve">surgió como un programa orientado a la edición y manipulación fotográfica; sin embargo, en la actualidad se emplea en múltiples procesos artísticos que incluyen dibujo digital, ilustración y animación mediante diversas técnicas, como la </w:t>
      </w:r>
      <w:proofErr w:type="spellStart"/>
      <w:r w:rsidRPr="00230E6F">
        <w:rPr>
          <w:lang w:val="es-419" w:eastAsia="es-CO"/>
        </w:rPr>
        <w:t>rotoscopia</w:t>
      </w:r>
      <w:proofErr w:type="spellEnd"/>
      <w:r w:rsidRPr="00230E6F">
        <w:rPr>
          <w:lang w:val="es-419" w:eastAsia="es-CO"/>
        </w:rPr>
        <w:t>. Su versatilidad lo ha consolidado como una herramienta fundamental en la industria del diseño y la animación digital.</w:t>
      </w:r>
    </w:p>
    <w:p w14:paraId="7A675D3C" w14:textId="77777777" w:rsidR="00230E6F" w:rsidRPr="00230E6F" w:rsidRDefault="00230E6F" w:rsidP="00230E6F">
      <w:pPr>
        <w:rPr>
          <w:lang w:val="es-419" w:eastAsia="es-CO"/>
        </w:rPr>
      </w:pPr>
      <w:r w:rsidRPr="00230E6F">
        <w:rPr>
          <w:lang w:val="es-419" w:eastAsia="es-CO"/>
        </w:rPr>
        <w:t xml:space="preserve">En el contexto de la animación 2D, Photoshop permite digitalizar dibujos realizados a mano alzada y prepararlos para su posterior integración en programas como </w:t>
      </w:r>
      <w:r w:rsidRPr="00F5024D">
        <w:rPr>
          <w:i/>
          <w:iCs/>
          <w:lang w:val="es-419" w:eastAsia="es-CO"/>
        </w:rPr>
        <w:t xml:space="preserve">After </w:t>
      </w:r>
      <w:proofErr w:type="spellStart"/>
      <w:r w:rsidRPr="00F5024D">
        <w:rPr>
          <w:i/>
          <w:iCs/>
          <w:lang w:val="es-419" w:eastAsia="es-CO"/>
        </w:rPr>
        <w:t>Effects</w:t>
      </w:r>
      <w:proofErr w:type="spellEnd"/>
      <w:r w:rsidRPr="00230E6F">
        <w:rPr>
          <w:lang w:val="es-419" w:eastAsia="es-CO"/>
        </w:rPr>
        <w:t>.</w:t>
      </w:r>
    </w:p>
    <w:p w14:paraId="759F0402" w14:textId="224B7BC3" w:rsidR="00230E6F" w:rsidRDefault="00230E6F" w:rsidP="00230E6F">
      <w:pPr>
        <w:rPr>
          <w:lang w:val="es-419" w:eastAsia="es-CO"/>
        </w:rPr>
      </w:pPr>
      <w:r w:rsidRPr="00230E6F">
        <w:rPr>
          <w:lang w:val="es-419" w:eastAsia="es-CO"/>
        </w:rPr>
        <w:t xml:space="preserve">El siguiente recurso orienta el proceso de preparación de personajes en Photoshop mediante la segmentación en capas, permitiendo organizar cada parte del cuerpo de forma independiente para facilitar su posterior animación en programas especializados como </w:t>
      </w:r>
      <w:r w:rsidRPr="00F5024D">
        <w:rPr>
          <w:i/>
          <w:iCs/>
          <w:lang w:val="es-419" w:eastAsia="es-CO"/>
        </w:rPr>
        <w:t xml:space="preserve">After </w:t>
      </w:r>
      <w:proofErr w:type="spellStart"/>
      <w:r w:rsidRPr="00F5024D">
        <w:rPr>
          <w:i/>
          <w:iCs/>
          <w:lang w:val="es-419" w:eastAsia="es-CO"/>
        </w:rPr>
        <w:t>Effects</w:t>
      </w:r>
      <w:proofErr w:type="spellEnd"/>
      <w:r w:rsidRPr="00230E6F">
        <w:rPr>
          <w:lang w:val="es-419" w:eastAsia="es-CO"/>
        </w:rPr>
        <w:t>.</w:t>
      </w:r>
    </w:p>
    <w:p w14:paraId="44D7B0BF" w14:textId="21A45F1D" w:rsidR="009135BF" w:rsidRDefault="009135BF" w:rsidP="00230E6F">
      <w:pPr>
        <w:rPr>
          <w:lang w:val="es-419" w:eastAsia="es-CO"/>
        </w:rPr>
      </w:pPr>
    </w:p>
    <w:p w14:paraId="39E19934" w14:textId="1EBF262D" w:rsidR="009135BF" w:rsidRDefault="009135BF" w:rsidP="00230E6F">
      <w:pPr>
        <w:rPr>
          <w:lang w:val="es-419" w:eastAsia="es-CO"/>
        </w:rPr>
      </w:pPr>
    </w:p>
    <w:p w14:paraId="26284E5D" w14:textId="7352FA3B" w:rsidR="009135BF" w:rsidRDefault="009135BF" w:rsidP="00230E6F">
      <w:pPr>
        <w:rPr>
          <w:lang w:val="es-419" w:eastAsia="es-CO"/>
        </w:rPr>
      </w:pPr>
    </w:p>
    <w:p w14:paraId="5156AF54" w14:textId="05911A23" w:rsidR="009135BF" w:rsidRDefault="009135BF" w:rsidP="00230E6F">
      <w:pPr>
        <w:rPr>
          <w:lang w:val="es-419" w:eastAsia="es-CO"/>
        </w:rPr>
      </w:pPr>
    </w:p>
    <w:p w14:paraId="2AA4646B" w14:textId="7FAD1D15" w:rsidR="009135BF" w:rsidRDefault="009135BF" w:rsidP="00230E6F">
      <w:pPr>
        <w:rPr>
          <w:lang w:val="es-419" w:eastAsia="es-CO"/>
        </w:rPr>
      </w:pPr>
    </w:p>
    <w:p w14:paraId="2F41A205" w14:textId="03F1692B" w:rsidR="009135BF" w:rsidRDefault="009135BF" w:rsidP="00230E6F">
      <w:pPr>
        <w:rPr>
          <w:lang w:val="es-419" w:eastAsia="es-CO"/>
        </w:rPr>
      </w:pPr>
    </w:p>
    <w:p w14:paraId="5F5C57CF" w14:textId="74A17B16" w:rsidR="009135BF" w:rsidRDefault="009135BF" w:rsidP="00230E6F">
      <w:pPr>
        <w:rPr>
          <w:lang w:val="es-419" w:eastAsia="es-CO"/>
        </w:rPr>
      </w:pPr>
    </w:p>
    <w:p w14:paraId="71FBE17E" w14:textId="77777777" w:rsidR="009135BF" w:rsidRDefault="009135BF" w:rsidP="00230E6F">
      <w:pPr>
        <w:rPr>
          <w:lang w:val="es-419" w:eastAsia="es-CO"/>
        </w:rPr>
      </w:pPr>
    </w:p>
    <w:p w14:paraId="1AEE8CA7" w14:textId="7CC0A740" w:rsidR="00230E6F" w:rsidRDefault="009135BF" w:rsidP="009135BF">
      <w:pPr>
        <w:pStyle w:val="Video"/>
        <w:jc w:val="left"/>
        <w:rPr>
          <w:lang w:val="es-419" w:eastAsia="es-CO"/>
        </w:rPr>
      </w:pPr>
      <w:r w:rsidRPr="009135BF">
        <w:rPr>
          <w:lang w:val="es-419" w:eastAsia="es-CO"/>
        </w:rPr>
        <w:lastRenderedPageBreak/>
        <w:t>Fundamentos de la animación: introducción</w:t>
      </w:r>
    </w:p>
    <w:p w14:paraId="486C96B7" w14:textId="6B15C770" w:rsidR="00230E6F" w:rsidRDefault="00230E6F" w:rsidP="009135BF">
      <w:pPr>
        <w:rPr>
          <w:lang w:val="es-419" w:eastAsia="es-CO"/>
        </w:rPr>
      </w:pPr>
      <w:r>
        <w:rPr>
          <w:noProof/>
        </w:rPr>
        <w:drawing>
          <wp:inline distT="0" distB="0" distL="0" distR="0" wp14:anchorId="3D910428" wp14:editId="0654C7C8">
            <wp:extent cx="5016498" cy="37623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4191" cy="3783145"/>
                    </a:xfrm>
                    <a:prstGeom prst="rect">
                      <a:avLst/>
                    </a:prstGeom>
                    <a:noFill/>
                    <a:ln>
                      <a:noFill/>
                    </a:ln>
                  </pic:spPr>
                </pic:pic>
              </a:graphicData>
            </a:graphic>
          </wp:inline>
        </w:drawing>
      </w:r>
    </w:p>
    <w:p w14:paraId="377D023A" w14:textId="65EA85D3" w:rsidR="009135BF" w:rsidRDefault="009135BF" w:rsidP="009135BF">
      <w:pPr>
        <w:ind w:firstLine="0"/>
        <w:jc w:val="cente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135BF" w:rsidRPr="00A57A9E" w14:paraId="5945E1EF" w14:textId="77777777" w:rsidTr="00832345">
        <w:tc>
          <w:tcPr>
            <w:tcW w:w="9962" w:type="dxa"/>
          </w:tcPr>
          <w:p w14:paraId="6881DE9B" w14:textId="230D53BF" w:rsidR="009135BF" w:rsidRPr="00A57A9E" w:rsidRDefault="009135BF" w:rsidP="00832345">
            <w:pPr>
              <w:ind w:firstLine="0"/>
              <w:jc w:val="center"/>
              <w:rPr>
                <w:b/>
              </w:rPr>
            </w:pPr>
            <w:r w:rsidRPr="00A57A9E">
              <w:rPr>
                <w:b/>
              </w:rPr>
              <w:t>Síntesis del video</w:t>
            </w:r>
            <w:r>
              <w:rPr>
                <w:b/>
              </w:rPr>
              <w:t>.</w:t>
            </w:r>
            <w:r w:rsidRPr="00A57A9E">
              <w:rPr>
                <w:b/>
              </w:rPr>
              <w:t xml:space="preserve"> </w:t>
            </w:r>
            <w:r w:rsidRPr="009135BF">
              <w:rPr>
                <w:b/>
              </w:rPr>
              <w:t>Fundamentos de la animación: introducción</w:t>
            </w:r>
          </w:p>
        </w:tc>
      </w:tr>
      <w:tr w:rsidR="009135BF" w:rsidRPr="00A57A9E" w14:paraId="54A9A7F9" w14:textId="77777777" w:rsidTr="00832345">
        <w:tc>
          <w:tcPr>
            <w:tcW w:w="9962" w:type="dxa"/>
          </w:tcPr>
          <w:p w14:paraId="3E8FD190" w14:textId="77777777" w:rsidR="009135BF" w:rsidRDefault="009135BF" w:rsidP="00832345">
            <w:r w:rsidRPr="009135BF">
              <w:t>¿Fundamentos de la animación, podemos entender el significado de la palabra animación partiendo de su raíz en latín, ánima, qué significa esencia o alma? De esta manera podemos afirmar que el hecho de animar es la acción de dar vida a objetos o elementos que no tienen vida.</w:t>
            </w:r>
          </w:p>
          <w:p w14:paraId="0F8DF982" w14:textId="696CD001" w:rsidR="009135BF" w:rsidRPr="00A57A9E" w:rsidRDefault="009135BF" w:rsidP="009135BF">
            <w:r>
              <w:t xml:space="preserve">Así es como se entienden los orígenes de la animación en estos días desde su lado más básico y natural. Es así como en el presente componente formativo vamos a hacer un recorrido por la historia de la animación en general. ¿Cómo surge y dónde </w:t>
            </w:r>
            <w:r>
              <w:lastRenderedPageBreak/>
              <w:t>nace? Llegando a la época moderna y explorando a profundidad su historia técnica y que hacer.</w:t>
            </w:r>
          </w:p>
        </w:tc>
      </w:tr>
    </w:tbl>
    <w:p w14:paraId="221A88B0" w14:textId="6852C0BA" w:rsidR="00230E6F" w:rsidRPr="00F5024D" w:rsidRDefault="009135BF" w:rsidP="00F5024D">
      <w:pPr>
        <w:pStyle w:val="Ttulo2"/>
      </w:pPr>
      <w:bookmarkStart w:id="4" w:name="_Toc224302035"/>
      <w:proofErr w:type="spellStart"/>
      <w:r w:rsidRPr="00F5024D">
        <w:t>Illustrator</w:t>
      </w:r>
      <w:bookmarkEnd w:id="4"/>
      <w:proofErr w:type="spellEnd"/>
    </w:p>
    <w:p w14:paraId="49B89B5A" w14:textId="3E61190E" w:rsidR="009135BF" w:rsidRDefault="009135BF" w:rsidP="009135BF">
      <w:pPr>
        <w:rPr>
          <w:lang w:val="es-419" w:eastAsia="es-CO"/>
        </w:rPr>
      </w:pPr>
      <w:proofErr w:type="spellStart"/>
      <w:r w:rsidRPr="00F5024D">
        <w:rPr>
          <w:i/>
          <w:iCs/>
          <w:lang w:val="es-419" w:eastAsia="es-CO"/>
        </w:rPr>
        <w:t>Illustrator</w:t>
      </w:r>
      <w:proofErr w:type="spellEnd"/>
      <w:r w:rsidRPr="009135BF">
        <w:rPr>
          <w:lang w:val="es-419" w:eastAsia="es-CO"/>
        </w:rPr>
        <w:t xml:space="preserve"> es un editor de gráficos vectoriales ampliamente utilizado en el diseño gráfico, la ilustración digital y los procesos de animación 2D. Su entorno de trabajo se asemeja a un taller artístico digital en el que, a partir de una “Mesa de trabajo”, se crea un “Documento” adaptable a las necesidades del usuario. Esta estructura permite construir gráficos escalables sin pérdida de calidad, lo que resulta especialmente útil en la vectorización de personajes.</w:t>
      </w:r>
    </w:p>
    <w:p w14:paraId="2E0B0228" w14:textId="2418E4C1" w:rsidR="009135BF" w:rsidRDefault="009135BF" w:rsidP="009135BF">
      <w:pPr>
        <w:rPr>
          <w:lang w:val="es-419" w:eastAsia="es-CO"/>
        </w:rPr>
      </w:pPr>
      <w:r w:rsidRPr="009135BF">
        <w:rPr>
          <w:lang w:val="es-419" w:eastAsia="es-CO"/>
        </w:rPr>
        <w:t xml:space="preserve">El siguiente video presenta el proceso de vectorización y preparación de un personaje en </w:t>
      </w:r>
      <w:proofErr w:type="spellStart"/>
      <w:r w:rsidRPr="00F5024D">
        <w:rPr>
          <w:i/>
          <w:iCs/>
          <w:lang w:val="es-419" w:eastAsia="es-CO"/>
        </w:rPr>
        <w:t>Illustrator</w:t>
      </w:r>
      <w:proofErr w:type="spellEnd"/>
      <w:r w:rsidRPr="009135BF">
        <w:rPr>
          <w:lang w:val="es-419" w:eastAsia="es-CO"/>
        </w:rPr>
        <w:t>, explicando paso a paso la configuración del espacio de trabajo, el uso de herramientas de trazado y la organización de capas, hasta su exportación para la animación digital en programas especializados</w:t>
      </w:r>
    </w:p>
    <w:p w14:paraId="6A0C8BCA" w14:textId="7E5BAFC0" w:rsidR="009135BF" w:rsidRDefault="009135BF" w:rsidP="009135BF">
      <w:pPr>
        <w:rPr>
          <w:lang w:val="es-419" w:eastAsia="es-CO"/>
        </w:rPr>
      </w:pPr>
    </w:p>
    <w:p w14:paraId="1E72641E" w14:textId="2577A70B" w:rsidR="009135BF" w:rsidRDefault="009135BF" w:rsidP="009135BF">
      <w:pPr>
        <w:rPr>
          <w:lang w:val="es-419" w:eastAsia="es-CO"/>
        </w:rPr>
      </w:pPr>
    </w:p>
    <w:p w14:paraId="7A502A28" w14:textId="706E4693" w:rsidR="009135BF" w:rsidRDefault="009135BF" w:rsidP="009135BF">
      <w:pPr>
        <w:rPr>
          <w:lang w:val="es-419" w:eastAsia="es-CO"/>
        </w:rPr>
      </w:pPr>
    </w:p>
    <w:p w14:paraId="519673F5" w14:textId="13EB4FE7" w:rsidR="009135BF" w:rsidRDefault="009135BF" w:rsidP="009135BF">
      <w:pPr>
        <w:rPr>
          <w:lang w:val="es-419" w:eastAsia="es-CO"/>
        </w:rPr>
      </w:pPr>
    </w:p>
    <w:p w14:paraId="456518D9" w14:textId="5277250E" w:rsidR="009135BF" w:rsidRDefault="009135BF" w:rsidP="009135BF">
      <w:pPr>
        <w:rPr>
          <w:lang w:val="es-419" w:eastAsia="es-CO"/>
        </w:rPr>
      </w:pPr>
    </w:p>
    <w:p w14:paraId="3FD57D53" w14:textId="7C35C0ED" w:rsidR="009135BF" w:rsidRDefault="009135BF" w:rsidP="009135BF">
      <w:pPr>
        <w:rPr>
          <w:lang w:val="es-419" w:eastAsia="es-CO"/>
        </w:rPr>
      </w:pPr>
    </w:p>
    <w:p w14:paraId="353733E4" w14:textId="21CE8BF8" w:rsidR="009135BF" w:rsidRDefault="009135BF" w:rsidP="009135BF">
      <w:pPr>
        <w:rPr>
          <w:lang w:val="es-419" w:eastAsia="es-CO"/>
        </w:rPr>
      </w:pPr>
    </w:p>
    <w:p w14:paraId="0BDC7047" w14:textId="77777777" w:rsidR="009135BF" w:rsidRDefault="009135BF" w:rsidP="009135BF">
      <w:pPr>
        <w:rPr>
          <w:lang w:val="es-419" w:eastAsia="es-CO"/>
        </w:rPr>
      </w:pPr>
    </w:p>
    <w:p w14:paraId="4D48D13B" w14:textId="20BFB102" w:rsidR="009135BF" w:rsidRDefault="009135BF" w:rsidP="009135BF">
      <w:pPr>
        <w:pStyle w:val="Video"/>
        <w:jc w:val="left"/>
        <w:rPr>
          <w:lang w:val="es-419" w:eastAsia="es-CO"/>
        </w:rPr>
      </w:pPr>
      <w:r w:rsidRPr="009135BF">
        <w:rPr>
          <w:lang w:val="es-419" w:eastAsia="es-CO"/>
        </w:rPr>
        <w:lastRenderedPageBreak/>
        <w:t xml:space="preserve">Animación digital: </w:t>
      </w:r>
      <w:proofErr w:type="spellStart"/>
      <w:r w:rsidRPr="009135BF">
        <w:rPr>
          <w:lang w:val="es-419" w:eastAsia="es-CO"/>
        </w:rPr>
        <w:t>Illustrator</w:t>
      </w:r>
      <w:proofErr w:type="spellEnd"/>
    </w:p>
    <w:p w14:paraId="571890F3" w14:textId="4FD6899F" w:rsidR="009135BF" w:rsidRDefault="009135BF" w:rsidP="009135BF">
      <w:pPr>
        <w:rPr>
          <w:noProof/>
        </w:rPr>
      </w:pPr>
      <w:r>
        <w:rPr>
          <w:noProof/>
        </w:rPr>
        <w:drawing>
          <wp:inline distT="0" distB="0" distL="0" distR="0" wp14:anchorId="30510306" wp14:editId="5043B061">
            <wp:extent cx="4838700" cy="36290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0" cy="3629025"/>
                    </a:xfrm>
                    <a:prstGeom prst="rect">
                      <a:avLst/>
                    </a:prstGeom>
                    <a:noFill/>
                    <a:ln>
                      <a:noFill/>
                    </a:ln>
                  </pic:spPr>
                </pic:pic>
              </a:graphicData>
            </a:graphic>
          </wp:inline>
        </w:drawing>
      </w:r>
    </w:p>
    <w:p w14:paraId="3CDA64DB" w14:textId="49357D36" w:rsidR="00D1550B" w:rsidRDefault="00D1550B" w:rsidP="00D1550B">
      <w:pPr>
        <w:ind w:firstLine="0"/>
        <w:jc w:val="center"/>
      </w:pPr>
      <w:r>
        <w:rPr>
          <w:lang w:val="es-419" w:eastAsia="es-CO"/>
        </w:rPr>
        <w:tab/>
      </w:r>
      <w:hyperlink r:id="rId15"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1550B" w:rsidRPr="00A57A9E" w14:paraId="786BB711" w14:textId="77777777" w:rsidTr="00832345">
        <w:tc>
          <w:tcPr>
            <w:tcW w:w="9962" w:type="dxa"/>
          </w:tcPr>
          <w:p w14:paraId="67B07B01" w14:textId="1DEA1889" w:rsidR="00D1550B" w:rsidRPr="00A57A9E" w:rsidRDefault="00D1550B" w:rsidP="00832345">
            <w:pPr>
              <w:ind w:firstLine="0"/>
              <w:jc w:val="center"/>
              <w:rPr>
                <w:b/>
              </w:rPr>
            </w:pPr>
            <w:r w:rsidRPr="00A57A9E">
              <w:rPr>
                <w:b/>
              </w:rPr>
              <w:t>Síntesis del video</w:t>
            </w:r>
            <w:r>
              <w:rPr>
                <w:b/>
              </w:rPr>
              <w:t>.</w:t>
            </w:r>
            <w:r w:rsidRPr="00A57A9E">
              <w:rPr>
                <w:b/>
              </w:rPr>
              <w:t xml:space="preserve"> </w:t>
            </w:r>
            <w:r w:rsidRPr="00D1550B">
              <w:rPr>
                <w:b/>
              </w:rPr>
              <w:t xml:space="preserve">Animación digital: </w:t>
            </w:r>
            <w:proofErr w:type="spellStart"/>
            <w:r w:rsidRPr="00D1550B">
              <w:rPr>
                <w:b/>
              </w:rPr>
              <w:t>Illustrator</w:t>
            </w:r>
            <w:proofErr w:type="spellEnd"/>
          </w:p>
        </w:tc>
      </w:tr>
      <w:tr w:rsidR="00D1550B" w:rsidRPr="00A57A9E" w14:paraId="64D922E9" w14:textId="77777777" w:rsidTr="00832345">
        <w:tc>
          <w:tcPr>
            <w:tcW w:w="9962" w:type="dxa"/>
          </w:tcPr>
          <w:p w14:paraId="6C4D1986" w14:textId="3F03A427" w:rsidR="00D1550B" w:rsidRPr="00A57A9E" w:rsidRDefault="00D1550B" w:rsidP="00832345"/>
        </w:tc>
      </w:tr>
    </w:tbl>
    <w:p w14:paraId="746A851B" w14:textId="2B5297CB" w:rsidR="00D1550B" w:rsidRDefault="00D1550B" w:rsidP="00F5024D">
      <w:pPr>
        <w:pStyle w:val="Ttulo2"/>
      </w:pPr>
      <w:bookmarkStart w:id="5" w:name="_Toc224302036"/>
      <w:r w:rsidRPr="00D1550B">
        <w:t xml:space="preserve">After </w:t>
      </w:r>
      <w:proofErr w:type="spellStart"/>
      <w:r w:rsidRPr="00D1550B">
        <w:t>Effects</w:t>
      </w:r>
      <w:bookmarkEnd w:id="5"/>
      <w:proofErr w:type="spellEnd"/>
    </w:p>
    <w:p w14:paraId="1A96181F" w14:textId="677F45AC" w:rsidR="00D1550B" w:rsidRDefault="00D1550B" w:rsidP="00D1550B">
      <w:pPr>
        <w:rPr>
          <w:lang w:val="es-419" w:eastAsia="es-CO"/>
        </w:rPr>
      </w:pPr>
      <w:r w:rsidRPr="00D1550B">
        <w:rPr>
          <w:lang w:val="es-419" w:eastAsia="es-CO"/>
        </w:rPr>
        <w:t xml:space="preserve">After </w:t>
      </w:r>
      <w:proofErr w:type="spellStart"/>
      <w:r w:rsidRPr="00D1550B">
        <w:rPr>
          <w:lang w:val="es-419" w:eastAsia="es-CO"/>
        </w:rPr>
        <w:t>Effects</w:t>
      </w:r>
      <w:proofErr w:type="spellEnd"/>
      <w:r w:rsidRPr="00D1550B">
        <w:rPr>
          <w:lang w:val="es-419" w:eastAsia="es-CO"/>
        </w:rPr>
        <w:t xml:space="preserve"> es un programa especializado en animación, composición y efectos digitales, utilizado en la producción cinematográfica, el diseño infográfico y la televisión, entre otros ámbitos. Su entorno de trabajo se basa en una línea de tiempo, donde los elementos se organizan por capas dentro de una composición. Esta estructura lo convierte en una herramienta versátil para proyectos audiovisuales de </w:t>
      </w:r>
      <w:r w:rsidRPr="00D1550B">
        <w:rPr>
          <w:lang w:val="es-419" w:eastAsia="es-CO"/>
        </w:rPr>
        <w:lastRenderedPageBreak/>
        <w:t>diversa complejidad. A continuación, se describen los pasos para animar el ciclo de caminado del personaje previamente diseñado, digitalizado o vectorizado.</w:t>
      </w:r>
    </w:p>
    <w:p w14:paraId="18A0B7D8" w14:textId="79524344" w:rsidR="00D1550B" w:rsidRDefault="00D1550B" w:rsidP="00D1550B">
      <w:pPr>
        <w:pStyle w:val="Video"/>
        <w:jc w:val="left"/>
        <w:rPr>
          <w:lang w:val="es-419" w:eastAsia="es-CO"/>
        </w:rPr>
      </w:pPr>
      <w:r w:rsidRPr="00D1550B">
        <w:rPr>
          <w:lang w:val="es-419" w:eastAsia="es-CO"/>
        </w:rPr>
        <w:t xml:space="preserve">Animación digital: After </w:t>
      </w:r>
      <w:proofErr w:type="spellStart"/>
      <w:r w:rsidRPr="00D1550B">
        <w:rPr>
          <w:lang w:val="es-419" w:eastAsia="es-CO"/>
        </w:rPr>
        <w:t>effects</w:t>
      </w:r>
      <w:proofErr w:type="spellEnd"/>
    </w:p>
    <w:p w14:paraId="34C50A88" w14:textId="03AE6081" w:rsidR="00D1550B" w:rsidRDefault="00D1550B" w:rsidP="00D1550B">
      <w:pPr>
        <w:rPr>
          <w:noProof/>
        </w:rPr>
      </w:pPr>
      <w:r>
        <w:rPr>
          <w:noProof/>
        </w:rPr>
        <w:drawing>
          <wp:inline distT="0" distB="0" distL="0" distR="0" wp14:anchorId="0A63C5F3" wp14:editId="35B14044">
            <wp:extent cx="5384800" cy="4038600"/>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4800" cy="4038600"/>
                    </a:xfrm>
                    <a:prstGeom prst="rect">
                      <a:avLst/>
                    </a:prstGeom>
                    <a:noFill/>
                    <a:ln>
                      <a:noFill/>
                    </a:ln>
                  </pic:spPr>
                </pic:pic>
              </a:graphicData>
            </a:graphic>
          </wp:inline>
        </w:drawing>
      </w:r>
    </w:p>
    <w:p w14:paraId="2C354E6E" w14:textId="77777777" w:rsidR="00D1550B" w:rsidRDefault="00D1550B" w:rsidP="00D1550B">
      <w:pPr>
        <w:ind w:firstLine="0"/>
        <w:jc w:val="center"/>
      </w:pPr>
      <w:r>
        <w:rPr>
          <w:lang w:val="es-419" w:eastAsia="es-CO"/>
        </w:rPr>
        <w:tab/>
      </w:r>
      <w:hyperlink r:id="rId17"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1550B" w:rsidRPr="00A57A9E" w14:paraId="15C5EAE4" w14:textId="77777777" w:rsidTr="00832345">
        <w:tc>
          <w:tcPr>
            <w:tcW w:w="9962" w:type="dxa"/>
          </w:tcPr>
          <w:p w14:paraId="06D4336F" w14:textId="5DDC1F0D" w:rsidR="00D1550B" w:rsidRPr="00A57A9E" w:rsidRDefault="00D1550B" w:rsidP="00832345">
            <w:pPr>
              <w:ind w:firstLine="0"/>
              <w:jc w:val="center"/>
              <w:rPr>
                <w:b/>
              </w:rPr>
            </w:pPr>
            <w:r w:rsidRPr="00A57A9E">
              <w:rPr>
                <w:b/>
              </w:rPr>
              <w:t>Síntesis del video</w:t>
            </w:r>
            <w:r>
              <w:rPr>
                <w:b/>
              </w:rPr>
              <w:t>.</w:t>
            </w:r>
            <w:r w:rsidRPr="00A57A9E">
              <w:rPr>
                <w:b/>
              </w:rPr>
              <w:t xml:space="preserve"> </w:t>
            </w:r>
            <w:r w:rsidRPr="00D1550B">
              <w:rPr>
                <w:b/>
              </w:rPr>
              <w:t xml:space="preserve">Animación digital: After </w:t>
            </w:r>
            <w:proofErr w:type="spellStart"/>
            <w:r w:rsidRPr="00D1550B">
              <w:rPr>
                <w:b/>
              </w:rPr>
              <w:t>effects</w:t>
            </w:r>
            <w:proofErr w:type="spellEnd"/>
          </w:p>
        </w:tc>
      </w:tr>
      <w:tr w:rsidR="00D1550B" w:rsidRPr="00A57A9E" w14:paraId="054A454F" w14:textId="77777777" w:rsidTr="00832345">
        <w:tc>
          <w:tcPr>
            <w:tcW w:w="9962" w:type="dxa"/>
          </w:tcPr>
          <w:p w14:paraId="1F1F0D34" w14:textId="308D5B8A" w:rsidR="00D1550B" w:rsidRPr="00A57A9E" w:rsidRDefault="00D1550B" w:rsidP="00832345"/>
        </w:tc>
      </w:tr>
    </w:tbl>
    <w:p w14:paraId="53B8F6CD" w14:textId="43AD8136" w:rsidR="00D1550B" w:rsidRDefault="00D1550B" w:rsidP="00D1550B">
      <w:pPr>
        <w:tabs>
          <w:tab w:val="left" w:pos="4635"/>
        </w:tabs>
        <w:rPr>
          <w:lang w:eastAsia="es-CO"/>
        </w:rPr>
      </w:pPr>
    </w:p>
    <w:p w14:paraId="7242CA42" w14:textId="77777777" w:rsidR="00D1550B" w:rsidRPr="00D1550B" w:rsidRDefault="00D1550B" w:rsidP="00D1550B">
      <w:pPr>
        <w:tabs>
          <w:tab w:val="left" w:pos="4635"/>
        </w:tabs>
        <w:rPr>
          <w:lang w:eastAsia="es-CO"/>
        </w:rPr>
      </w:pPr>
    </w:p>
    <w:p w14:paraId="65486C30" w14:textId="0756376C" w:rsidR="00230E6F" w:rsidRDefault="00D1550B" w:rsidP="00D1550B">
      <w:pPr>
        <w:pStyle w:val="Ttulo1"/>
      </w:pPr>
      <w:bookmarkStart w:id="6" w:name="_Toc224302037"/>
      <w:r w:rsidRPr="00D1550B">
        <w:lastRenderedPageBreak/>
        <w:t>Animación 3D</w:t>
      </w:r>
      <w:bookmarkEnd w:id="6"/>
    </w:p>
    <w:p w14:paraId="555FFE60" w14:textId="77777777" w:rsidR="00D1550B" w:rsidRPr="00D1550B" w:rsidRDefault="00D1550B" w:rsidP="00D1550B">
      <w:pPr>
        <w:rPr>
          <w:lang w:val="es-419" w:eastAsia="es-CO"/>
        </w:rPr>
      </w:pPr>
      <w:r w:rsidRPr="00D1550B">
        <w:rPr>
          <w:lang w:val="es-419" w:eastAsia="es-CO"/>
        </w:rPr>
        <w:t xml:space="preserve">La animación 3D consiste en dar movimiento a objetos y personajes dentro de un espacio tridimensional, lo que permite que puedan desplazarse y rotar en los ejes X, Y </w:t>
      </w:r>
      <w:proofErr w:type="spellStart"/>
      <w:r w:rsidRPr="00D1550B">
        <w:rPr>
          <w:lang w:val="es-419" w:eastAsia="es-CO"/>
        </w:rPr>
        <w:t>y</w:t>
      </w:r>
      <w:proofErr w:type="spellEnd"/>
      <w:r w:rsidRPr="00D1550B">
        <w:rPr>
          <w:lang w:val="es-419" w:eastAsia="es-CO"/>
        </w:rPr>
        <w:t xml:space="preserve"> Z. Para su desarrollo se emplean softwares especializados que posibilitan el modelado y la escultura digital de formas complejas.</w:t>
      </w:r>
    </w:p>
    <w:p w14:paraId="1198DE03" w14:textId="06FE9401" w:rsidR="00D1550B" w:rsidRDefault="00D1550B" w:rsidP="00D1550B">
      <w:pPr>
        <w:rPr>
          <w:lang w:val="es-419" w:eastAsia="es-CO"/>
        </w:rPr>
      </w:pPr>
      <w:r w:rsidRPr="00D1550B">
        <w:rPr>
          <w:lang w:val="es-419" w:eastAsia="es-CO"/>
        </w:rPr>
        <w:t>Los animadores y diseñadores crean entornos, objetos o personajes con características propias para construir narrativas coherentes y atractivas. Este tipo de animación tiene amplia aplicación en sectores como la publicidad, los videojuegos, el cine, la arquitectura y la realidad virtual, debido a su capacidad para generar escenas con alto nivel de detalle y realismo.</w:t>
      </w:r>
    </w:p>
    <w:p w14:paraId="106C9F9D" w14:textId="77777777" w:rsidR="00D1550B" w:rsidRPr="00D1550B" w:rsidRDefault="00D1550B" w:rsidP="00D1550B">
      <w:pPr>
        <w:rPr>
          <w:lang w:val="es-419" w:eastAsia="es-CO"/>
        </w:rPr>
      </w:pPr>
      <w:r w:rsidRPr="00D1550B">
        <w:rPr>
          <w:lang w:val="es-419" w:eastAsia="es-CO"/>
        </w:rPr>
        <w:t>A continuación, se presentan algunos de los programas más utilizados en la industria para la producción de animación 3D:</w:t>
      </w:r>
    </w:p>
    <w:p w14:paraId="6F809A51" w14:textId="62C83D71" w:rsidR="00D1550B" w:rsidRPr="00D1550B" w:rsidRDefault="00D1550B" w:rsidP="00D1550B">
      <w:pPr>
        <w:pStyle w:val="Prrafodelista"/>
        <w:numPr>
          <w:ilvl w:val="0"/>
          <w:numId w:val="50"/>
        </w:numPr>
        <w:ind w:left="567" w:hanging="283"/>
        <w:rPr>
          <w:lang w:val="es-419" w:eastAsia="es-CO"/>
        </w:rPr>
      </w:pPr>
      <w:r w:rsidRPr="00F5024D">
        <w:rPr>
          <w:rStyle w:val="Ttulo5Car"/>
          <w:i/>
          <w:iCs/>
        </w:rPr>
        <w:t>Autodesk 3DS Max</w:t>
      </w:r>
      <w:r w:rsidRPr="00D1550B">
        <w:rPr>
          <w:rStyle w:val="Ttulo5Car"/>
        </w:rPr>
        <w:t>.</w:t>
      </w:r>
      <w:r w:rsidRPr="00D1550B">
        <w:rPr>
          <w:lang w:val="es-419" w:eastAsia="es-CO"/>
        </w:rPr>
        <w:t xml:space="preserve"> </w:t>
      </w:r>
      <w:r w:rsidRPr="00D1550B">
        <w:rPr>
          <w:lang w:val="es-419" w:eastAsia="es-CO"/>
        </w:rPr>
        <w:t>Enfocado en modelado, animación y renderizado. Ampliamente utilizado en videojuegos, arquitectura y producción audiovisual.</w:t>
      </w:r>
    </w:p>
    <w:p w14:paraId="36EA0838" w14:textId="54775AAF" w:rsidR="00D1550B" w:rsidRPr="00D1550B" w:rsidRDefault="00D1550B" w:rsidP="00D1550B">
      <w:pPr>
        <w:pStyle w:val="Prrafodelista"/>
        <w:numPr>
          <w:ilvl w:val="0"/>
          <w:numId w:val="50"/>
        </w:numPr>
        <w:ind w:left="567" w:hanging="283"/>
        <w:rPr>
          <w:lang w:val="es-419" w:eastAsia="es-CO"/>
        </w:rPr>
      </w:pPr>
      <w:r w:rsidRPr="00F5024D">
        <w:rPr>
          <w:rStyle w:val="Ttulo5Car"/>
          <w:i/>
          <w:iCs/>
        </w:rPr>
        <w:t>Autodesk</w:t>
      </w:r>
      <w:r w:rsidRPr="00D1550B">
        <w:rPr>
          <w:rStyle w:val="Ttulo5Car"/>
        </w:rPr>
        <w:t xml:space="preserve"> Maya</w:t>
      </w:r>
      <w:r w:rsidRPr="00D1550B">
        <w:rPr>
          <w:rStyle w:val="Ttulo5Car"/>
        </w:rPr>
        <w:t>.</w:t>
      </w:r>
      <w:r w:rsidRPr="00D1550B">
        <w:rPr>
          <w:lang w:val="es-419" w:eastAsia="es-CO"/>
        </w:rPr>
        <w:t xml:space="preserve"> </w:t>
      </w:r>
      <w:r w:rsidRPr="00D1550B">
        <w:rPr>
          <w:lang w:val="es-419" w:eastAsia="es-CO"/>
        </w:rPr>
        <w:t>Especializado en animación de personajes y efectos visuales para cine y televisión.</w:t>
      </w:r>
    </w:p>
    <w:p w14:paraId="01DECFC2" w14:textId="0697DA06" w:rsidR="00D1550B" w:rsidRPr="00D1550B" w:rsidRDefault="00D1550B" w:rsidP="00D1550B">
      <w:pPr>
        <w:pStyle w:val="Prrafodelista"/>
        <w:numPr>
          <w:ilvl w:val="0"/>
          <w:numId w:val="50"/>
        </w:numPr>
        <w:ind w:left="567" w:hanging="283"/>
        <w:rPr>
          <w:lang w:val="es-419" w:eastAsia="es-CO"/>
        </w:rPr>
      </w:pPr>
      <w:proofErr w:type="spellStart"/>
      <w:r w:rsidRPr="00F5024D">
        <w:rPr>
          <w:rStyle w:val="Ttulo5Car"/>
          <w:i/>
          <w:iCs/>
        </w:rPr>
        <w:t>Blender</w:t>
      </w:r>
      <w:proofErr w:type="spellEnd"/>
      <w:r w:rsidRPr="00D1550B">
        <w:rPr>
          <w:rStyle w:val="Ttulo5Car"/>
        </w:rPr>
        <w:t>.</w:t>
      </w:r>
      <w:r w:rsidRPr="00D1550B">
        <w:rPr>
          <w:lang w:val="es-419" w:eastAsia="es-CO"/>
        </w:rPr>
        <w:t xml:space="preserve"> </w:t>
      </w:r>
      <w:r w:rsidRPr="00D1550B">
        <w:rPr>
          <w:lang w:val="es-419" w:eastAsia="es-CO"/>
        </w:rPr>
        <w:t>Software de código abierto con herramientas integrales para modelado, animación, simulación y renderizado.</w:t>
      </w:r>
    </w:p>
    <w:p w14:paraId="0A93CAC3" w14:textId="68165888" w:rsidR="00D1550B" w:rsidRDefault="00D1550B" w:rsidP="00D1550B">
      <w:pPr>
        <w:pStyle w:val="Prrafodelista"/>
        <w:numPr>
          <w:ilvl w:val="0"/>
          <w:numId w:val="50"/>
        </w:numPr>
        <w:ind w:left="567" w:hanging="283"/>
        <w:rPr>
          <w:lang w:val="es-419" w:eastAsia="es-CO"/>
        </w:rPr>
      </w:pPr>
      <w:r w:rsidRPr="00F5024D">
        <w:rPr>
          <w:rStyle w:val="Ttulo5Car"/>
          <w:i/>
          <w:iCs/>
        </w:rPr>
        <w:t>Cinema 4D</w:t>
      </w:r>
      <w:r w:rsidRPr="00D1550B">
        <w:rPr>
          <w:rStyle w:val="Ttulo5Car"/>
        </w:rPr>
        <w:t>.</w:t>
      </w:r>
      <w:r w:rsidRPr="00D1550B">
        <w:rPr>
          <w:lang w:val="es-419" w:eastAsia="es-CO"/>
        </w:rPr>
        <w:t xml:space="preserve"> </w:t>
      </w:r>
      <w:r w:rsidRPr="00D1550B">
        <w:rPr>
          <w:lang w:val="es-419" w:eastAsia="es-CO"/>
        </w:rPr>
        <w:t>Destacado en gráficos en movimiento y diseño para publicidad y contenidos audiovisuales.</w:t>
      </w:r>
    </w:p>
    <w:p w14:paraId="3C4F43A8" w14:textId="412E0153" w:rsidR="005836C2" w:rsidRDefault="005836C2" w:rsidP="005836C2">
      <w:pPr>
        <w:rPr>
          <w:lang w:val="es-419" w:eastAsia="es-CO"/>
        </w:rPr>
      </w:pPr>
      <w:r w:rsidRPr="005836C2">
        <w:rPr>
          <w:lang w:val="es-419" w:eastAsia="es-CO"/>
        </w:rPr>
        <w:t xml:space="preserve">Especialmente, Autodesk 3DS Max, desarrollado por Autodesk, es uno de los programas más empleados en la industria de los videojuegos, los anuncios televisivos, </w:t>
      </w:r>
      <w:r w:rsidRPr="005836C2">
        <w:rPr>
          <w:lang w:val="es-419" w:eastAsia="es-CO"/>
        </w:rPr>
        <w:lastRenderedPageBreak/>
        <w:t>la visualización arquitectónica y el cine, debido a su potencia en modelado y animación avanzada.</w:t>
      </w:r>
    </w:p>
    <w:p w14:paraId="1CF5B59B" w14:textId="1944B6BB" w:rsidR="005836C2" w:rsidRDefault="005836C2" w:rsidP="005836C2">
      <w:pPr>
        <w:rPr>
          <w:lang w:val="es-419" w:eastAsia="es-CO"/>
        </w:rPr>
      </w:pPr>
    </w:p>
    <w:p w14:paraId="7C22D8FB" w14:textId="5FEB0619" w:rsidR="005836C2" w:rsidRDefault="005836C2" w:rsidP="005836C2">
      <w:pPr>
        <w:rPr>
          <w:lang w:val="es-419" w:eastAsia="es-CO"/>
        </w:rPr>
      </w:pPr>
    </w:p>
    <w:p w14:paraId="5655E318" w14:textId="37F5ECC8" w:rsidR="005836C2" w:rsidRDefault="005836C2" w:rsidP="005836C2">
      <w:pPr>
        <w:rPr>
          <w:lang w:val="es-419" w:eastAsia="es-CO"/>
        </w:rPr>
      </w:pPr>
    </w:p>
    <w:p w14:paraId="70897F0F" w14:textId="65DC4A73" w:rsidR="005836C2" w:rsidRDefault="005836C2" w:rsidP="005836C2">
      <w:pPr>
        <w:rPr>
          <w:lang w:val="es-419" w:eastAsia="es-CO"/>
        </w:rPr>
      </w:pPr>
    </w:p>
    <w:p w14:paraId="4F20FC1D" w14:textId="3F74B250" w:rsidR="005836C2" w:rsidRDefault="005836C2" w:rsidP="005836C2">
      <w:pPr>
        <w:rPr>
          <w:lang w:val="es-419" w:eastAsia="es-CO"/>
        </w:rPr>
      </w:pPr>
    </w:p>
    <w:p w14:paraId="7AE96F5D" w14:textId="68624DDA" w:rsidR="005836C2" w:rsidRDefault="005836C2" w:rsidP="005836C2">
      <w:pPr>
        <w:rPr>
          <w:lang w:val="es-419" w:eastAsia="es-CO"/>
        </w:rPr>
      </w:pPr>
    </w:p>
    <w:p w14:paraId="1E5182D5" w14:textId="3814E8AA" w:rsidR="005836C2" w:rsidRDefault="005836C2" w:rsidP="005836C2">
      <w:pPr>
        <w:rPr>
          <w:lang w:val="es-419" w:eastAsia="es-CO"/>
        </w:rPr>
      </w:pPr>
    </w:p>
    <w:p w14:paraId="152E9FF2" w14:textId="38BAC6C1" w:rsidR="005836C2" w:rsidRDefault="005836C2" w:rsidP="005836C2">
      <w:pPr>
        <w:rPr>
          <w:lang w:val="es-419" w:eastAsia="es-CO"/>
        </w:rPr>
      </w:pPr>
    </w:p>
    <w:p w14:paraId="7067AAA9" w14:textId="540AF959" w:rsidR="005836C2" w:rsidRDefault="005836C2" w:rsidP="005836C2">
      <w:pPr>
        <w:rPr>
          <w:lang w:val="es-419" w:eastAsia="es-CO"/>
        </w:rPr>
      </w:pPr>
    </w:p>
    <w:p w14:paraId="440CB129" w14:textId="35F545F7" w:rsidR="005836C2" w:rsidRDefault="005836C2" w:rsidP="005836C2">
      <w:pPr>
        <w:rPr>
          <w:lang w:val="es-419" w:eastAsia="es-CO"/>
        </w:rPr>
      </w:pPr>
    </w:p>
    <w:p w14:paraId="1D89E6EE" w14:textId="4E6CF5E7" w:rsidR="005836C2" w:rsidRDefault="005836C2" w:rsidP="005836C2">
      <w:pPr>
        <w:rPr>
          <w:lang w:val="es-419" w:eastAsia="es-CO"/>
        </w:rPr>
      </w:pPr>
    </w:p>
    <w:p w14:paraId="452276A9" w14:textId="562EFFC5" w:rsidR="005836C2" w:rsidRDefault="005836C2" w:rsidP="005836C2">
      <w:pPr>
        <w:rPr>
          <w:lang w:val="es-419" w:eastAsia="es-CO"/>
        </w:rPr>
      </w:pPr>
    </w:p>
    <w:p w14:paraId="64170241" w14:textId="61BE61B6" w:rsidR="005836C2" w:rsidRDefault="005836C2" w:rsidP="005836C2">
      <w:pPr>
        <w:rPr>
          <w:lang w:val="es-419" w:eastAsia="es-CO"/>
        </w:rPr>
      </w:pPr>
    </w:p>
    <w:p w14:paraId="5FB764BF" w14:textId="19A0E73B" w:rsidR="005836C2" w:rsidRDefault="005836C2" w:rsidP="005836C2">
      <w:pPr>
        <w:rPr>
          <w:lang w:val="es-419" w:eastAsia="es-CO"/>
        </w:rPr>
      </w:pPr>
    </w:p>
    <w:p w14:paraId="4CD36EDE" w14:textId="66510979" w:rsidR="005836C2" w:rsidRDefault="005836C2" w:rsidP="005836C2">
      <w:pPr>
        <w:rPr>
          <w:lang w:val="es-419" w:eastAsia="es-CO"/>
        </w:rPr>
      </w:pPr>
    </w:p>
    <w:p w14:paraId="4DE54418" w14:textId="6F721E17" w:rsidR="005836C2" w:rsidRDefault="005836C2" w:rsidP="005836C2">
      <w:pPr>
        <w:rPr>
          <w:lang w:val="es-419" w:eastAsia="es-CO"/>
        </w:rPr>
      </w:pPr>
    </w:p>
    <w:p w14:paraId="07F93C3D" w14:textId="7F88A894" w:rsidR="005836C2" w:rsidRDefault="005836C2" w:rsidP="005836C2">
      <w:pPr>
        <w:rPr>
          <w:lang w:val="es-419" w:eastAsia="es-CO"/>
        </w:rPr>
      </w:pPr>
    </w:p>
    <w:p w14:paraId="38B82D5A" w14:textId="770E2E5F" w:rsidR="005836C2" w:rsidRDefault="005836C2" w:rsidP="005836C2">
      <w:pPr>
        <w:pStyle w:val="Ttulo1"/>
      </w:pPr>
      <w:bookmarkStart w:id="7" w:name="_Toc224302038"/>
      <w:r w:rsidRPr="005836C2">
        <w:lastRenderedPageBreak/>
        <w:t>Composición digital y VFX</w:t>
      </w:r>
      <w:bookmarkEnd w:id="7"/>
    </w:p>
    <w:p w14:paraId="7615DCFB" w14:textId="62BD6B89" w:rsidR="005836C2" w:rsidRDefault="005836C2" w:rsidP="005836C2">
      <w:pPr>
        <w:rPr>
          <w:lang w:val="es-419" w:eastAsia="es-CO"/>
        </w:rPr>
      </w:pPr>
      <w:r w:rsidRPr="005836C2">
        <w:rPr>
          <w:lang w:val="es-419" w:eastAsia="es-CO"/>
        </w:rPr>
        <w:t xml:space="preserve">La composición digital y los efectos visuales (Visual </w:t>
      </w:r>
      <w:proofErr w:type="spellStart"/>
      <w:r w:rsidRPr="005836C2">
        <w:rPr>
          <w:lang w:val="es-419" w:eastAsia="es-CO"/>
        </w:rPr>
        <w:t>Effects</w:t>
      </w:r>
      <w:proofErr w:type="spellEnd"/>
      <w:r w:rsidRPr="005836C2">
        <w:rPr>
          <w:lang w:val="es-419" w:eastAsia="es-CO"/>
        </w:rPr>
        <w:t xml:space="preserve"> – VFX) comprenden el conjunto de técnicas empleadas para crear, integrar o manipular imágenes previamente grabadas. Estos procesos se desarrollan en la etapa de posproducción de un proyecto audiovisual y permiten ampliar, transformar o enriquecer el material original conforme a las necesidades narrativas y estéticas.</w:t>
      </w:r>
    </w:p>
    <w:p w14:paraId="3C1EB196" w14:textId="77777777" w:rsidR="005836C2" w:rsidRPr="005836C2" w:rsidRDefault="005836C2" w:rsidP="005836C2">
      <w:pPr>
        <w:rPr>
          <w:lang w:val="es-419" w:eastAsia="es-CO"/>
        </w:rPr>
      </w:pPr>
      <w:r w:rsidRPr="005836C2">
        <w:rPr>
          <w:lang w:val="es-419" w:eastAsia="es-CO"/>
        </w:rPr>
        <w:t>Su aplicación es frecuente en la industria cinematográfica; sin embargo, también se utilizan en videojuegos, televisión y comerciales publicitarios. En todos los casos, la composición digital busca integrar múltiples elementos (video, imágenes generadas por computador, gráficos, partículas o fondos digitales) en una sola escena coherente.</w:t>
      </w:r>
    </w:p>
    <w:p w14:paraId="1F5880A2" w14:textId="77777777" w:rsidR="005836C2" w:rsidRPr="005836C2" w:rsidRDefault="005836C2" w:rsidP="005836C2">
      <w:pPr>
        <w:rPr>
          <w:lang w:val="es-419" w:eastAsia="es-CO"/>
        </w:rPr>
      </w:pPr>
      <w:r w:rsidRPr="005836C2">
        <w:rPr>
          <w:lang w:val="es-419" w:eastAsia="es-CO"/>
        </w:rPr>
        <w:t xml:space="preserve">Para la producción de composiciones digitales o VFX se emplea una variedad de programas especializados. Algunos flujos de trabajo combinan Photoshop para la creación de montajes o elementos independientes que posteriormente se integran en programas como After </w:t>
      </w:r>
      <w:proofErr w:type="spellStart"/>
      <w:r w:rsidRPr="005836C2">
        <w:rPr>
          <w:lang w:val="es-419" w:eastAsia="es-CO"/>
        </w:rPr>
        <w:t>Effects</w:t>
      </w:r>
      <w:proofErr w:type="spellEnd"/>
      <w:r w:rsidRPr="005836C2">
        <w:rPr>
          <w:lang w:val="es-419" w:eastAsia="es-CO"/>
        </w:rPr>
        <w:t>, ampliamente utilizado en televisión, videoclips y producciones audiovisuales de mediana complejidad.</w:t>
      </w:r>
    </w:p>
    <w:p w14:paraId="17D35405" w14:textId="75F05317" w:rsidR="005836C2" w:rsidRDefault="005836C2" w:rsidP="005836C2">
      <w:pPr>
        <w:rPr>
          <w:lang w:val="es-419" w:eastAsia="es-CO"/>
        </w:rPr>
      </w:pPr>
      <w:r w:rsidRPr="005836C2">
        <w:rPr>
          <w:lang w:val="es-419" w:eastAsia="es-CO"/>
        </w:rPr>
        <w:t>No obstante, en la industria cinematográfica se requieren herramientas con mayores capacidades técnicas y estándares de calidad más exigentes. En este contexto, destaca el software Houdini, reconocido por su potencia en simulaciones avanzadas, efectos procedurales y dinámicas complejas.</w:t>
      </w:r>
    </w:p>
    <w:p w14:paraId="12ACDDAA" w14:textId="77777777" w:rsidR="005836C2" w:rsidRPr="005836C2" w:rsidRDefault="005836C2" w:rsidP="005836C2">
      <w:pPr>
        <w:rPr>
          <w:lang w:val="es-419" w:eastAsia="es-CO"/>
        </w:rPr>
      </w:pPr>
      <w:r w:rsidRPr="005836C2">
        <w:rPr>
          <w:lang w:val="es-419" w:eastAsia="es-CO"/>
        </w:rPr>
        <w:t>A continuación, se sintetizan las herramientas más relevantes en composición digital y VFX:</w:t>
      </w:r>
    </w:p>
    <w:p w14:paraId="1FB0A121" w14:textId="537B6C32" w:rsidR="005836C2" w:rsidRPr="005836C2" w:rsidRDefault="005836C2" w:rsidP="005836C2">
      <w:pPr>
        <w:pStyle w:val="Prrafodelista"/>
        <w:numPr>
          <w:ilvl w:val="0"/>
          <w:numId w:val="51"/>
        </w:numPr>
        <w:ind w:left="567" w:hanging="283"/>
        <w:rPr>
          <w:lang w:val="es-419" w:eastAsia="es-CO"/>
        </w:rPr>
      </w:pPr>
      <w:r w:rsidRPr="005836C2">
        <w:rPr>
          <w:rStyle w:val="Ttulo5Car"/>
        </w:rPr>
        <w:t>Photoshop</w:t>
      </w:r>
      <w:r w:rsidRPr="005836C2">
        <w:rPr>
          <w:rStyle w:val="Ttulo5Car"/>
        </w:rPr>
        <w:t>.</w:t>
      </w:r>
      <w:r w:rsidRPr="005836C2">
        <w:rPr>
          <w:lang w:val="es-419" w:eastAsia="es-CO"/>
        </w:rPr>
        <w:t xml:space="preserve"> </w:t>
      </w:r>
      <w:r w:rsidRPr="005836C2">
        <w:rPr>
          <w:lang w:val="es-419" w:eastAsia="es-CO"/>
        </w:rPr>
        <w:t>Creación de elementos gráficos, retoque y montaje de imágenes para integración posterior.</w:t>
      </w:r>
    </w:p>
    <w:p w14:paraId="40F29B29" w14:textId="4E6C5A2B" w:rsidR="005836C2" w:rsidRPr="005836C2" w:rsidRDefault="005836C2" w:rsidP="005836C2">
      <w:pPr>
        <w:pStyle w:val="Prrafodelista"/>
        <w:numPr>
          <w:ilvl w:val="0"/>
          <w:numId w:val="51"/>
        </w:numPr>
        <w:ind w:left="567" w:hanging="283"/>
        <w:rPr>
          <w:lang w:val="es-419" w:eastAsia="es-CO"/>
        </w:rPr>
      </w:pPr>
      <w:r w:rsidRPr="005836C2">
        <w:rPr>
          <w:rStyle w:val="Ttulo5Car"/>
        </w:rPr>
        <w:lastRenderedPageBreak/>
        <w:t xml:space="preserve">After </w:t>
      </w:r>
      <w:proofErr w:type="spellStart"/>
      <w:r w:rsidRPr="005836C2">
        <w:rPr>
          <w:rStyle w:val="Ttulo5Car"/>
        </w:rPr>
        <w:t>Effects</w:t>
      </w:r>
      <w:proofErr w:type="spellEnd"/>
      <w:r w:rsidRPr="005836C2">
        <w:rPr>
          <w:rStyle w:val="Ttulo5Car"/>
        </w:rPr>
        <w:t>.</w:t>
      </w:r>
      <w:r w:rsidRPr="005836C2">
        <w:rPr>
          <w:lang w:val="es-419" w:eastAsia="es-CO"/>
        </w:rPr>
        <w:t xml:space="preserve"> </w:t>
      </w:r>
      <w:r w:rsidRPr="005836C2">
        <w:rPr>
          <w:lang w:val="es-419" w:eastAsia="es-CO"/>
        </w:rPr>
        <w:t>Composición digital, animación y efectos visuales para televisión, videoclips y proyectos audiovisuales.</w:t>
      </w:r>
    </w:p>
    <w:p w14:paraId="2DCC0AE0" w14:textId="32AC17D3" w:rsidR="005836C2" w:rsidRDefault="005836C2" w:rsidP="005836C2">
      <w:pPr>
        <w:pStyle w:val="Prrafodelista"/>
        <w:numPr>
          <w:ilvl w:val="0"/>
          <w:numId w:val="51"/>
        </w:numPr>
        <w:ind w:left="567" w:hanging="283"/>
        <w:rPr>
          <w:lang w:val="es-419" w:eastAsia="es-CO"/>
        </w:rPr>
      </w:pPr>
      <w:r w:rsidRPr="005836C2">
        <w:rPr>
          <w:rStyle w:val="Ttulo5Car"/>
        </w:rPr>
        <w:t>Houdini</w:t>
      </w:r>
      <w:r w:rsidRPr="005836C2">
        <w:rPr>
          <w:rStyle w:val="Ttulo5Car"/>
        </w:rPr>
        <w:t>.</w:t>
      </w:r>
      <w:r w:rsidRPr="005836C2">
        <w:rPr>
          <w:lang w:val="es-419" w:eastAsia="es-CO"/>
        </w:rPr>
        <w:t xml:space="preserve"> </w:t>
      </w:r>
      <w:r w:rsidRPr="005836C2">
        <w:rPr>
          <w:lang w:val="es-419" w:eastAsia="es-CO"/>
        </w:rPr>
        <w:t>Simulaciones avanzadas y efectos procedurales para cine de alta complejidad.</w:t>
      </w:r>
    </w:p>
    <w:p w14:paraId="0F1AC914" w14:textId="70A79F9F" w:rsidR="005836C2" w:rsidRDefault="005836C2" w:rsidP="005836C2">
      <w:pPr>
        <w:rPr>
          <w:lang w:val="es-419" w:eastAsia="es-CO"/>
        </w:rPr>
      </w:pPr>
      <w:r w:rsidRPr="005836C2">
        <w:rPr>
          <w:lang w:val="es-419" w:eastAsia="es-CO"/>
        </w:rPr>
        <w:t>En síntesis, la composición digital y los VFX amplían las posibilidades creativas del lenguaje audiovisual, permitiendo construir escenas que combinan realidad y elementos digitales con altos niveles de integración técnica y artística.</w:t>
      </w:r>
    </w:p>
    <w:p w14:paraId="69A3928B" w14:textId="77777777" w:rsidR="005836C2" w:rsidRPr="005836C2" w:rsidRDefault="005836C2" w:rsidP="005836C2">
      <w:pPr>
        <w:rPr>
          <w:lang w:val="es-419" w:eastAsia="es-CO"/>
        </w:rPr>
      </w:pPr>
    </w:p>
    <w:p w14:paraId="427B7F23" w14:textId="3CD5D2D6" w:rsidR="00EE4C61" w:rsidRPr="00D9781F" w:rsidRDefault="00EE4C61" w:rsidP="00B63204">
      <w:pPr>
        <w:pStyle w:val="Titulosgenerales"/>
        <w:rPr>
          <w:u w:val="single"/>
          <w:lang w:val="es-CO"/>
        </w:rPr>
      </w:pPr>
      <w:bookmarkStart w:id="8" w:name="_Toc224302039"/>
      <w:r w:rsidRPr="003758F7">
        <w:rPr>
          <w:lang w:val="es-CO"/>
        </w:rPr>
        <w:lastRenderedPageBreak/>
        <w:t>Síntesis</w:t>
      </w:r>
      <w:bookmarkEnd w:id="8"/>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34EAA75" w:rsidR="00781D51" w:rsidRDefault="005836C2" w:rsidP="001658C0">
      <w:pPr>
        <w:ind w:firstLine="0"/>
        <w:jc w:val="center"/>
        <w:rPr>
          <w:noProof/>
          <w:lang w:eastAsia="es-CO"/>
        </w:rPr>
      </w:pPr>
      <w:r>
        <w:rPr>
          <w:noProof/>
          <w:lang w:eastAsia="es-CO"/>
        </w:rPr>
        <w:drawing>
          <wp:inline distT="0" distB="0" distL="0" distR="0" wp14:anchorId="2BEE4C95" wp14:editId="085A4B3F">
            <wp:extent cx="4762500" cy="6128879"/>
            <wp:effectExtent l="0" t="0" r="0" b="5715"/>
            <wp:docPr id="7" name="Gráfico 7" descr="Síntesis sobre desarrollo e integración de la animación que organiza categorías como creación de contenidos digitales, animación digital 2D, estrategias de animación 2D, herramientas 2D, animación 3D y &lt;i&gt;software&lt;/i&gt; de animación 3D, con subtemas relacionados con técnicas, aplicaciones, procesos y programas especializ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Síntesis sobre desarrollo e integración de la animación que organiza categorías como creación de contenidos digitales, animación digital 2D, estrategias de animación 2D, herramientas 2D, animación 3D y &lt;i&gt;software&lt;/i&gt; de animación 3D, con subtemas relacionados con técnicas, aplicaciones, procesos y programas especializados."/>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769326" cy="6137664"/>
                    </a:xfrm>
                    <a:prstGeom prst="rect">
                      <a:avLst/>
                    </a:prstGeom>
                  </pic:spPr>
                </pic:pic>
              </a:graphicData>
            </a:graphic>
          </wp:inline>
        </w:drawing>
      </w:r>
    </w:p>
    <w:p w14:paraId="1C276251" w14:textId="30BD785F" w:rsidR="00F36C9D" w:rsidRPr="003758F7" w:rsidRDefault="00F36C9D" w:rsidP="00B63204">
      <w:pPr>
        <w:pStyle w:val="Titulosgenerales"/>
        <w:rPr>
          <w:lang w:val="es-CO"/>
        </w:rPr>
      </w:pPr>
      <w:bookmarkStart w:id="9" w:name="_Toc224302040"/>
      <w:r w:rsidRPr="003758F7">
        <w:rPr>
          <w:lang w:val="es-CO"/>
        </w:rPr>
        <w:lastRenderedPageBreak/>
        <w:t>Glosario</w:t>
      </w:r>
      <w:bookmarkEnd w:id="9"/>
    </w:p>
    <w:p w14:paraId="197173C6" w14:textId="30733F6F" w:rsidR="005836C2" w:rsidRDefault="005836C2" w:rsidP="00CA2BBB">
      <w:r w:rsidRPr="005836C2">
        <w:rPr>
          <w:b/>
          <w:bCs/>
        </w:rPr>
        <w:t xml:space="preserve">Digitalización: </w:t>
      </w:r>
      <w:r w:rsidRPr="005836C2">
        <w:t>proceso de transformar procesos análogos, objetos o imágenes físicas al mundo digital (informático).</w:t>
      </w:r>
    </w:p>
    <w:p w14:paraId="50554A42" w14:textId="56DD31A8" w:rsidR="005836C2" w:rsidRDefault="005836C2" w:rsidP="00CA2BBB">
      <w:r w:rsidRPr="005836C2">
        <w:rPr>
          <w:b/>
          <w:bCs/>
        </w:rPr>
        <w:t xml:space="preserve">Interfaz: </w:t>
      </w:r>
      <w:r w:rsidRPr="005836C2">
        <w:t>medio con el que el usuario interactúa con los programas de computación; comprende todos los puntos de contacto entre el usuario y el equipo, como pantallas de visualización, teclados, mouse y la apariencia del escritorio.</w:t>
      </w:r>
    </w:p>
    <w:p w14:paraId="7EC6EBFE" w14:textId="5492CB89" w:rsidR="005836C2" w:rsidRDefault="005836C2" w:rsidP="00CA2BBB">
      <w:r w:rsidRPr="005836C2">
        <w:rPr>
          <w:b/>
          <w:bCs/>
        </w:rPr>
        <w:t>Panel:</w:t>
      </w:r>
      <w:r w:rsidRPr="005836C2">
        <w:t xml:space="preserve"> en informática, subdivisión de la interfaz de usuario que puede dividirse en secciones con herramientas o espacios donde se realizan procesos específicos dentro de un programa.</w:t>
      </w:r>
    </w:p>
    <w:p w14:paraId="1E97227C" w14:textId="24ED9905" w:rsidR="005836C2" w:rsidRDefault="005836C2" w:rsidP="00CA2BBB">
      <w:r w:rsidRPr="005836C2">
        <w:rPr>
          <w:b/>
          <w:bCs/>
        </w:rPr>
        <w:t>Renderización:</w:t>
      </w:r>
      <w:r w:rsidRPr="005836C2">
        <w:t xml:space="preserve"> proceso que realiza un programa de diseño, ya sea de video, ilustración, fotografía o modelado 3D, para generar estos elementos al momento de verificar o exportar el trabajo final.</w:t>
      </w:r>
    </w:p>
    <w:p w14:paraId="4A142DD5" w14:textId="05154FC2" w:rsidR="005836C2" w:rsidRDefault="005836C2" w:rsidP="00CA2BBB">
      <w:r w:rsidRPr="005836C2">
        <w:rPr>
          <w:b/>
          <w:bCs/>
        </w:rPr>
        <w:t>Término:</w:t>
      </w:r>
      <w:r w:rsidRPr="005836C2">
        <w:t xml:space="preserve"> definición</w:t>
      </w:r>
    </w:p>
    <w:p w14:paraId="1DA18219" w14:textId="03BF3937" w:rsidR="005836C2" w:rsidRPr="005836C2" w:rsidRDefault="005836C2" w:rsidP="00CA2BBB">
      <w:r w:rsidRPr="005836C2">
        <w:rPr>
          <w:b/>
          <w:bCs/>
        </w:rPr>
        <w:t>Usuario:</w:t>
      </w:r>
      <w:r w:rsidRPr="005836C2">
        <w:t xml:space="preserve"> en informática, persona que utiliza un software o programa de cómputo.</w:t>
      </w:r>
    </w:p>
    <w:p w14:paraId="40B682D2" w14:textId="55A1BD8D" w:rsidR="002E5B3A" w:rsidRPr="003758F7" w:rsidRDefault="002E5B3A" w:rsidP="00B63204">
      <w:pPr>
        <w:pStyle w:val="Titulosgenerales"/>
        <w:rPr>
          <w:lang w:val="es-CO"/>
        </w:rPr>
      </w:pPr>
      <w:bookmarkStart w:id="10" w:name="_Toc224302041"/>
      <w:r w:rsidRPr="003758F7">
        <w:rPr>
          <w:lang w:val="es-CO"/>
        </w:rPr>
        <w:lastRenderedPageBreak/>
        <w:t>Referencias bibliográficas</w:t>
      </w:r>
      <w:bookmarkEnd w:id="10"/>
      <w:r w:rsidRPr="003758F7">
        <w:rPr>
          <w:lang w:val="es-CO"/>
        </w:rPr>
        <w:t xml:space="preserve"> </w:t>
      </w:r>
    </w:p>
    <w:p w14:paraId="5E5D1490" w14:textId="77777777" w:rsidR="005836C2" w:rsidRPr="005836C2" w:rsidRDefault="005836C2">
      <w:pPr>
        <w:pStyle w:val="Prrafodelista"/>
        <w:numPr>
          <w:ilvl w:val="0"/>
          <w:numId w:val="48"/>
        </w:numPr>
        <w:ind w:left="993"/>
      </w:pPr>
      <w:r w:rsidRPr="005836C2">
        <w:t xml:space="preserve">Angulo, S. M. (2019). Los doce principios de animación. </w:t>
      </w:r>
      <w:r w:rsidRPr="005836C2">
        <w:rPr>
          <w:lang w:val="en-US"/>
        </w:rPr>
        <w:t>Tesseract Space.</w:t>
      </w:r>
    </w:p>
    <w:p w14:paraId="0B6F8143" w14:textId="1BC40277" w:rsidR="005836C2" w:rsidRDefault="005836C2" w:rsidP="005836C2">
      <w:pPr>
        <w:pStyle w:val="Prrafodelista"/>
        <w:ind w:left="993" w:firstLine="0"/>
      </w:pPr>
      <w:hyperlink r:id="rId20" w:history="1">
        <w:r w:rsidRPr="007141D2">
          <w:rPr>
            <w:rStyle w:val="Hipervnculo"/>
          </w:rPr>
          <w:t>https://www.tesseractspace.com/blog/los-12-principios-de-animacion/</w:t>
        </w:r>
      </w:hyperlink>
    </w:p>
    <w:p w14:paraId="65F35B16" w14:textId="77777777" w:rsidR="005836C2" w:rsidRDefault="005836C2" w:rsidP="005836C2">
      <w:pPr>
        <w:pStyle w:val="Prrafodelista"/>
        <w:numPr>
          <w:ilvl w:val="0"/>
          <w:numId w:val="53"/>
        </w:numPr>
      </w:pPr>
      <w:r w:rsidRPr="005836C2">
        <w:t xml:space="preserve">Cortés, J. (2021). 10 </w:t>
      </w:r>
      <w:proofErr w:type="gramStart"/>
      <w:r w:rsidRPr="005836C2">
        <w:t>Técnicas</w:t>
      </w:r>
      <w:proofErr w:type="gramEnd"/>
      <w:r w:rsidRPr="005836C2">
        <w:t xml:space="preserve"> de composición digital en VFX. No Todo Animación.</w:t>
      </w:r>
    </w:p>
    <w:p w14:paraId="7F628F48" w14:textId="74048B85" w:rsidR="00A72FDA" w:rsidRDefault="005836C2" w:rsidP="005836C2">
      <w:pPr>
        <w:pStyle w:val="Prrafodelista"/>
        <w:ind w:left="1035" w:firstLine="0"/>
      </w:pPr>
      <w:hyperlink r:id="rId21" w:history="1">
        <w:r w:rsidRPr="007141D2">
          <w:rPr>
            <w:rStyle w:val="Hipervnculo"/>
          </w:rPr>
          <w:t>https://www.notodoanimacion.es/tecnicas-de-composicion-digital/</w:t>
        </w:r>
      </w:hyperlink>
    </w:p>
    <w:p w14:paraId="3FD1E4D1" w14:textId="77777777" w:rsidR="00E52DA3" w:rsidRDefault="00E52DA3" w:rsidP="005836C2">
      <w:pPr>
        <w:pStyle w:val="Prrafodelista"/>
        <w:numPr>
          <w:ilvl w:val="0"/>
          <w:numId w:val="53"/>
        </w:numPr>
      </w:pPr>
      <w:r w:rsidRPr="00E52DA3">
        <w:t xml:space="preserve">Torres, A. (2021). Animación 3D: qué es, tipos principales y cómo se aplica hoy. </w:t>
      </w:r>
      <w:proofErr w:type="spellStart"/>
      <w:r w:rsidRPr="00E52DA3">
        <w:t>ESdesign</w:t>
      </w:r>
      <w:proofErr w:type="spellEnd"/>
      <w:r w:rsidRPr="00E52DA3">
        <w:t xml:space="preserve"> Barcelona.</w:t>
      </w:r>
    </w:p>
    <w:p w14:paraId="727BAD85" w14:textId="02A7D33D" w:rsidR="005836C2" w:rsidRDefault="00E52DA3" w:rsidP="00E52DA3">
      <w:pPr>
        <w:pStyle w:val="Prrafodelista"/>
        <w:ind w:left="1035" w:firstLine="0"/>
      </w:pPr>
      <w:hyperlink r:id="rId22" w:history="1">
        <w:r w:rsidRPr="007141D2">
          <w:rPr>
            <w:rStyle w:val="Hipervnculo"/>
          </w:rPr>
          <w:t>https://www.esdesignbarcelona.com/actualidad/animacion/que-es-la-animacion-3d-y-que-tipos-existen</w:t>
        </w:r>
      </w:hyperlink>
    </w:p>
    <w:p w14:paraId="33C96A1F" w14:textId="77777777" w:rsidR="00E52DA3" w:rsidRPr="005836C2" w:rsidRDefault="00E52DA3" w:rsidP="00E52DA3">
      <w:pPr>
        <w:pStyle w:val="Prrafodelista"/>
        <w:ind w:left="1035" w:firstLine="0"/>
      </w:pPr>
    </w:p>
    <w:p w14:paraId="0ACDF4A3" w14:textId="3C95C0B2" w:rsidR="002E5B3A" w:rsidRPr="003758F7" w:rsidRDefault="00F36C9D" w:rsidP="00B63204">
      <w:pPr>
        <w:pStyle w:val="Titulosgenerales"/>
        <w:rPr>
          <w:lang w:val="es-CO"/>
        </w:rPr>
      </w:pPr>
      <w:bookmarkStart w:id="11" w:name="_Toc224302042"/>
      <w:r w:rsidRPr="003758F7">
        <w:rPr>
          <w:lang w:val="es-CO"/>
        </w:rPr>
        <w:lastRenderedPageBreak/>
        <w:t>Créditos</w:t>
      </w:r>
      <w:bookmarkEnd w:id="1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05B445EE" w:rsidR="004554CA" w:rsidRPr="003758F7" w:rsidRDefault="00E52DA3" w:rsidP="004554CA">
            <w:pPr>
              <w:pStyle w:val="TextoTablas"/>
              <w:rPr>
                <w:lang w:val="es-CO"/>
              </w:rPr>
            </w:pPr>
            <w:r w:rsidRPr="00E52DA3">
              <w:rPr>
                <w:lang w:val="es-CO"/>
              </w:rPr>
              <w:t>Claudia Johanna Gómez Pérez</w:t>
            </w:r>
          </w:p>
        </w:tc>
        <w:tc>
          <w:tcPr>
            <w:tcW w:w="3261" w:type="dxa"/>
          </w:tcPr>
          <w:p w14:paraId="15C0928A" w14:textId="5696E4A3" w:rsidR="004554CA" w:rsidRPr="003758F7" w:rsidRDefault="00E52DA3" w:rsidP="004554CA">
            <w:pPr>
              <w:pStyle w:val="TextoTablas"/>
              <w:rPr>
                <w:lang w:val="es-CO"/>
              </w:rPr>
            </w:pPr>
            <w:r w:rsidRPr="00E52DA3">
              <w:rPr>
                <w:lang w:val="es-CO"/>
              </w:rPr>
              <w:t>Líder del Ecosistema</w:t>
            </w:r>
          </w:p>
        </w:tc>
        <w:tc>
          <w:tcPr>
            <w:tcW w:w="3969" w:type="dxa"/>
          </w:tcPr>
          <w:p w14:paraId="17C2853D" w14:textId="141BF257" w:rsidR="004554CA" w:rsidRPr="003758F7" w:rsidRDefault="00E52DA3" w:rsidP="004554CA">
            <w:pPr>
              <w:pStyle w:val="TextoTablas"/>
              <w:rPr>
                <w:lang w:val="es-CO"/>
              </w:rPr>
            </w:pPr>
            <w:r w:rsidRPr="00E52DA3">
              <w:rPr>
                <w:lang w:val="es-CO"/>
              </w:rPr>
              <w:t>Centro Agroturístico - Regional Santander</w:t>
            </w:r>
          </w:p>
        </w:tc>
      </w:tr>
      <w:tr w:rsidR="00E52DA3" w:rsidRPr="003758F7" w14:paraId="741332F6" w14:textId="77777777" w:rsidTr="2D4D4362">
        <w:tc>
          <w:tcPr>
            <w:tcW w:w="2830" w:type="dxa"/>
          </w:tcPr>
          <w:p w14:paraId="0B0CAD6E" w14:textId="66118176" w:rsidR="00E52DA3" w:rsidRPr="003758F7" w:rsidRDefault="00E52DA3" w:rsidP="004554CA">
            <w:pPr>
              <w:pStyle w:val="TextoTablas"/>
              <w:rPr>
                <w:lang w:val="es-CO"/>
              </w:rPr>
            </w:pPr>
            <w:r w:rsidRPr="00E52DA3">
              <w:rPr>
                <w:lang w:val="es-CO"/>
              </w:rPr>
              <w:t xml:space="preserve">Olga Constanza Bermúdez </w:t>
            </w:r>
            <w:proofErr w:type="spellStart"/>
            <w:r w:rsidRPr="00E52DA3">
              <w:rPr>
                <w:lang w:val="es-CO"/>
              </w:rPr>
              <w:t>Jaimes</w:t>
            </w:r>
            <w:proofErr w:type="spellEnd"/>
          </w:p>
        </w:tc>
        <w:tc>
          <w:tcPr>
            <w:tcW w:w="3261" w:type="dxa"/>
          </w:tcPr>
          <w:p w14:paraId="0065FC01" w14:textId="39EDC433" w:rsidR="00E52DA3" w:rsidRPr="2D4D4362" w:rsidRDefault="00E52DA3" w:rsidP="004554CA">
            <w:pPr>
              <w:pStyle w:val="TextoTablas"/>
              <w:rPr>
                <w:lang w:val="es-CO"/>
              </w:rPr>
            </w:pPr>
            <w:r w:rsidRPr="00E52DA3">
              <w:rPr>
                <w:lang w:val="es-CO"/>
              </w:rPr>
              <w:t>Responsable de línea de producción Huila</w:t>
            </w:r>
          </w:p>
        </w:tc>
        <w:tc>
          <w:tcPr>
            <w:tcW w:w="3969" w:type="dxa"/>
          </w:tcPr>
          <w:p w14:paraId="638157D3" w14:textId="282593FD" w:rsidR="00E52DA3" w:rsidRPr="003758F7" w:rsidRDefault="00E52DA3" w:rsidP="004554CA">
            <w:pPr>
              <w:pStyle w:val="TextoTablas"/>
              <w:rPr>
                <w:lang w:val="es-CO"/>
              </w:rPr>
            </w:pPr>
            <w:r w:rsidRPr="00E52DA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EEE0D5D" w:rsidR="00D67EE5" w:rsidRPr="003758F7" w:rsidRDefault="00E52DA3" w:rsidP="004538F5">
            <w:pPr>
              <w:pStyle w:val="TextoTablas"/>
              <w:rPr>
                <w:lang w:val="es-CO"/>
              </w:rPr>
            </w:pPr>
            <w:r w:rsidRPr="00E52DA3">
              <w:rPr>
                <w:lang w:val="es-CO"/>
              </w:rPr>
              <w:t>Paulo César Hernández G.</w:t>
            </w:r>
          </w:p>
        </w:tc>
        <w:tc>
          <w:tcPr>
            <w:tcW w:w="3261" w:type="dxa"/>
          </w:tcPr>
          <w:p w14:paraId="7BB9A540" w14:textId="3626491B"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E52DA3">
              <w:rPr>
                <w:lang w:val="es-CO"/>
              </w:rPr>
              <w:t>o</w:t>
            </w:r>
          </w:p>
        </w:tc>
        <w:tc>
          <w:tcPr>
            <w:tcW w:w="3969" w:type="dxa"/>
          </w:tcPr>
          <w:p w14:paraId="1C05866F" w14:textId="17404A96" w:rsidR="00D67EE5" w:rsidRPr="003758F7" w:rsidRDefault="00E52DA3" w:rsidP="00D67EE5">
            <w:pPr>
              <w:pStyle w:val="TextoTablas"/>
              <w:rPr>
                <w:lang w:val="es-CO"/>
              </w:rPr>
            </w:pPr>
            <w:r w:rsidRPr="00E52DA3">
              <w:rPr>
                <w:lang w:val="es-CO"/>
              </w:rPr>
              <w:t>Centro para la Industria de la Comunicación Gráfica - Regional Distrito Capital</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98F653A" w:rsidR="00D67EE5" w:rsidRPr="003758F7" w:rsidRDefault="00E52DA3" w:rsidP="00D67EE5">
            <w:pPr>
              <w:pStyle w:val="TextoTablas"/>
              <w:rPr>
                <w:lang w:val="es-CO"/>
              </w:rPr>
            </w:pPr>
            <w:r w:rsidRPr="00E52DA3">
              <w:rPr>
                <w:lang w:val="es-CO"/>
              </w:rPr>
              <w:t>Jorge David Barbosa Losada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18BBB204" w:rsidR="00F77136" w:rsidRPr="0015518A" w:rsidRDefault="00E52DA3" w:rsidP="00F77136">
            <w:pPr>
              <w:pStyle w:val="TextoTablas"/>
            </w:pPr>
            <w:r w:rsidRPr="00E52DA3">
              <w:t xml:space="preserve">Henry </w:t>
            </w:r>
            <w:proofErr w:type="spellStart"/>
            <w:r w:rsidRPr="00E52DA3">
              <w:t>Alvarez</w:t>
            </w:r>
            <w:proofErr w:type="spellEnd"/>
            <w:r w:rsidRPr="00E52DA3">
              <w:t xml:space="preserve"> Astudillo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3BE10456" w:rsidR="00F412AC" w:rsidRPr="00EE3C30" w:rsidRDefault="00E52DA3" w:rsidP="00F77136">
            <w:pPr>
              <w:pStyle w:val="TextoTablas"/>
            </w:pPr>
            <w:proofErr w:type="spellStart"/>
            <w:r w:rsidRPr="00E52DA3">
              <w:t>Jose</w:t>
            </w:r>
            <w:proofErr w:type="spellEnd"/>
            <w:r w:rsidRPr="00E52DA3">
              <w:t xml:space="preserve"> Eduardo Solano Rivero</w:t>
            </w:r>
          </w:p>
        </w:tc>
        <w:tc>
          <w:tcPr>
            <w:tcW w:w="3261" w:type="dxa"/>
          </w:tcPr>
          <w:p w14:paraId="0F0AFFA6" w14:textId="3B93BB43" w:rsidR="00F412AC" w:rsidRDefault="00E52DA3" w:rsidP="00F77136">
            <w:pPr>
              <w:pStyle w:val="TextoTablas"/>
              <w:rPr>
                <w:lang w:val="es-CO"/>
              </w:rPr>
            </w:pPr>
            <w:r w:rsidRPr="00E52DA3">
              <w:rPr>
                <w:lang w:val="es-CO"/>
              </w:rPr>
              <w:t>Animador y productor multimedia</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01781F0D" w:rsidR="004538F5" w:rsidRPr="00F412AC" w:rsidRDefault="00E52DA3" w:rsidP="00F77136">
            <w:pPr>
              <w:pStyle w:val="TextoTablas"/>
            </w:pPr>
            <w:r w:rsidRPr="00E52DA3">
              <w:t xml:space="preserve">Gilberto Junior Rodríguez </w:t>
            </w:r>
            <w:proofErr w:type="spellStart"/>
            <w:r w:rsidRPr="00E52DA3">
              <w:t>Rodríguez</w:t>
            </w:r>
            <w:proofErr w:type="spellEnd"/>
          </w:p>
        </w:tc>
        <w:tc>
          <w:tcPr>
            <w:tcW w:w="3261" w:type="dxa"/>
          </w:tcPr>
          <w:p w14:paraId="2E186D5E" w14:textId="383D71F6" w:rsidR="004538F5" w:rsidRPr="00F412AC" w:rsidRDefault="00E52DA3" w:rsidP="00F77136">
            <w:pPr>
              <w:pStyle w:val="TextoTablas"/>
              <w:rPr>
                <w:lang w:val="es-CO"/>
              </w:rPr>
            </w:pPr>
            <w:r w:rsidRPr="00E52DA3">
              <w:rPr>
                <w:lang w:val="es-CO"/>
              </w:rPr>
              <w:t>Animador y productor multimedia</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111E5FE4" w:rsidR="00EE3C30" w:rsidRPr="00F83748" w:rsidRDefault="00E52DA3" w:rsidP="00F77136">
            <w:pPr>
              <w:pStyle w:val="TextoTablas"/>
              <w:rPr>
                <w:lang w:val="es-CO"/>
              </w:rPr>
            </w:pPr>
            <w:r w:rsidRPr="00E52DA3">
              <w:rPr>
                <w:lang w:val="es-CO"/>
              </w:rPr>
              <w:t>Lady Adriana Ariza Luque</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1363BAE0" w:rsidR="00F412AC" w:rsidRPr="00F412AC" w:rsidRDefault="00E52DA3" w:rsidP="00F77136">
            <w:pPr>
              <w:pStyle w:val="TextoTablas"/>
              <w:rPr>
                <w:lang w:val="es-CO"/>
              </w:rPr>
            </w:pPr>
            <w:r w:rsidRPr="00E52DA3">
              <w:rPr>
                <w:lang w:val="es-CO"/>
              </w:rPr>
              <w:t>Nelson Iván Vera Briceño</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66281AC7" w:rsidR="00EE3C30" w:rsidRPr="00EE3C30" w:rsidRDefault="00E52DA3" w:rsidP="00F77136">
            <w:pPr>
              <w:pStyle w:val="TextoTablas"/>
              <w:rPr>
                <w:lang w:val="es-CO"/>
              </w:rPr>
            </w:pPr>
            <w:r w:rsidRPr="00E52DA3">
              <w:rPr>
                <w:lang w:val="es-CO"/>
              </w:rPr>
              <w:t>Wilson Andrés Arenales Cáceres</w:t>
            </w:r>
          </w:p>
        </w:tc>
        <w:tc>
          <w:tcPr>
            <w:tcW w:w="3261" w:type="dxa"/>
          </w:tcPr>
          <w:p w14:paraId="6BE61FDD" w14:textId="15191FA6" w:rsidR="00EE3C30" w:rsidRPr="00EE3C30" w:rsidRDefault="00E52DA3" w:rsidP="00F77136">
            <w:pPr>
              <w:pStyle w:val="TextoTablas"/>
              <w:rPr>
                <w:lang w:val="es-CO"/>
              </w:rPr>
            </w:pPr>
            <w:r w:rsidRPr="00E52DA3">
              <w:rPr>
                <w:lang w:val="es-CO"/>
              </w:rPr>
              <w:t>Animador y productor multimedia</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994DEC" w:rsidRPr="003758F7" w14:paraId="39F7BD23" w14:textId="77777777" w:rsidTr="2D4D4362">
        <w:tc>
          <w:tcPr>
            <w:tcW w:w="2830" w:type="dxa"/>
          </w:tcPr>
          <w:p w14:paraId="77ED058F" w14:textId="3FDC0C4E" w:rsidR="00994DEC" w:rsidRPr="00E52DA3" w:rsidRDefault="00994DEC" w:rsidP="00994DEC">
            <w:pPr>
              <w:pStyle w:val="TextoTablas"/>
              <w:rPr>
                <w:lang w:val="es-CO"/>
              </w:rPr>
            </w:pPr>
            <w:r w:rsidRPr="00994DEC">
              <w:rPr>
                <w:lang w:val="es-CO"/>
              </w:rPr>
              <w:t>Juan Pablo Rojas Polania</w:t>
            </w:r>
          </w:p>
        </w:tc>
        <w:tc>
          <w:tcPr>
            <w:tcW w:w="3261" w:type="dxa"/>
          </w:tcPr>
          <w:p w14:paraId="5AFB2C1E" w14:textId="3CA655ED" w:rsidR="00994DEC" w:rsidRPr="00E52DA3" w:rsidRDefault="00994DEC" w:rsidP="00994DEC">
            <w:pPr>
              <w:pStyle w:val="TextoTablas"/>
              <w:rPr>
                <w:lang w:val="es-CO"/>
              </w:rPr>
            </w:pPr>
            <w:r w:rsidRPr="00994DEC">
              <w:rPr>
                <w:lang w:val="es-CO"/>
              </w:rPr>
              <w:t>Animador y productor multimedia</w:t>
            </w:r>
          </w:p>
        </w:tc>
        <w:tc>
          <w:tcPr>
            <w:tcW w:w="3969" w:type="dxa"/>
          </w:tcPr>
          <w:p w14:paraId="70D86DC3" w14:textId="195195A3" w:rsidR="00994DEC" w:rsidRPr="001115A9" w:rsidRDefault="00994DEC" w:rsidP="00994DEC">
            <w:pPr>
              <w:pStyle w:val="TextoTablas"/>
              <w:rPr>
                <w:lang w:val="es-CO"/>
              </w:rPr>
            </w:pPr>
            <w:r w:rsidRPr="00994DEC">
              <w:rPr>
                <w:lang w:val="es-CO"/>
              </w:rPr>
              <w:t>Centro Agroempresarial y Desarrollo Pecuario - Regional Huila</w:t>
            </w:r>
          </w:p>
        </w:tc>
      </w:tr>
      <w:tr w:rsidR="00994DEC" w:rsidRPr="003758F7" w14:paraId="70DCE7D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B5DF21D" w14:textId="490CFE75" w:rsidR="00994DEC" w:rsidRPr="00E52DA3" w:rsidRDefault="00994DEC" w:rsidP="00994DEC">
            <w:pPr>
              <w:pStyle w:val="TextoTablas"/>
              <w:rPr>
                <w:lang w:val="es-CO"/>
              </w:rPr>
            </w:pPr>
            <w:r w:rsidRPr="00994DEC">
              <w:rPr>
                <w:lang w:val="es-CO"/>
              </w:rPr>
              <w:lastRenderedPageBreak/>
              <w:t>Carlos Eduardo Garavito Parada</w:t>
            </w:r>
          </w:p>
        </w:tc>
        <w:tc>
          <w:tcPr>
            <w:tcW w:w="3261" w:type="dxa"/>
          </w:tcPr>
          <w:p w14:paraId="0E1E24C5" w14:textId="35519A3A" w:rsidR="00994DEC" w:rsidRPr="00E52DA3" w:rsidRDefault="00994DEC" w:rsidP="00994DEC">
            <w:pPr>
              <w:pStyle w:val="TextoTablas"/>
              <w:rPr>
                <w:lang w:val="es-CO"/>
              </w:rPr>
            </w:pPr>
            <w:r w:rsidRPr="00994DEC">
              <w:rPr>
                <w:lang w:val="es-CO"/>
              </w:rPr>
              <w:t>Animador y productor multimedia</w:t>
            </w:r>
          </w:p>
        </w:tc>
        <w:tc>
          <w:tcPr>
            <w:tcW w:w="3969" w:type="dxa"/>
          </w:tcPr>
          <w:p w14:paraId="35755223" w14:textId="488A6C01" w:rsidR="00994DEC" w:rsidRPr="001115A9" w:rsidRDefault="00994DEC" w:rsidP="00994DEC">
            <w:pPr>
              <w:pStyle w:val="TextoTablas"/>
              <w:rPr>
                <w:lang w:val="es-CO"/>
              </w:rPr>
            </w:pPr>
            <w:r w:rsidRPr="00994DEC">
              <w:rPr>
                <w:lang w:val="es-CO"/>
              </w:rPr>
              <w:t>Centro Agroempresarial y Desarrollo Pecuario - Regional Huila</w:t>
            </w:r>
          </w:p>
        </w:tc>
      </w:tr>
      <w:tr w:rsidR="00994DEC" w:rsidRPr="003758F7" w14:paraId="1CC20681" w14:textId="77777777" w:rsidTr="2D4D4362">
        <w:tc>
          <w:tcPr>
            <w:tcW w:w="2830" w:type="dxa"/>
          </w:tcPr>
          <w:p w14:paraId="3EC43E78" w14:textId="3FF89D83" w:rsidR="00994DEC" w:rsidRPr="00E52DA3" w:rsidRDefault="00994DEC" w:rsidP="00994DEC">
            <w:pPr>
              <w:pStyle w:val="TextoTablas"/>
              <w:rPr>
                <w:lang w:val="es-CO"/>
              </w:rPr>
            </w:pPr>
            <w:r w:rsidRPr="00994DEC">
              <w:rPr>
                <w:lang w:val="es-CO"/>
              </w:rPr>
              <w:t>Javier Ricardo Ortiz Puentes</w:t>
            </w:r>
          </w:p>
        </w:tc>
        <w:tc>
          <w:tcPr>
            <w:tcW w:w="3261" w:type="dxa"/>
          </w:tcPr>
          <w:p w14:paraId="099D6614" w14:textId="1FE40EF9" w:rsidR="00994DEC" w:rsidRPr="00E52DA3" w:rsidRDefault="00994DEC" w:rsidP="00994DEC">
            <w:pPr>
              <w:pStyle w:val="TextoTablas"/>
              <w:rPr>
                <w:lang w:val="es-CO"/>
              </w:rPr>
            </w:pPr>
            <w:r w:rsidRPr="00994DEC">
              <w:rPr>
                <w:lang w:val="es-CO"/>
              </w:rPr>
              <w:t>Validador de recursos educativos digitales</w:t>
            </w:r>
          </w:p>
        </w:tc>
        <w:tc>
          <w:tcPr>
            <w:tcW w:w="3969" w:type="dxa"/>
          </w:tcPr>
          <w:p w14:paraId="7661B0A1" w14:textId="1AA44301" w:rsidR="00994DEC" w:rsidRPr="001115A9" w:rsidRDefault="00994DEC" w:rsidP="00994DEC">
            <w:pPr>
              <w:pStyle w:val="TextoTablas"/>
              <w:rPr>
                <w:lang w:val="es-CO"/>
              </w:rPr>
            </w:pPr>
            <w:r w:rsidRPr="00994DEC">
              <w:rPr>
                <w:lang w:val="es-CO"/>
              </w:rPr>
              <w:t>Centro Agroempresarial y Desarrollo Pecuario - Regional Huila</w:t>
            </w:r>
          </w:p>
        </w:tc>
      </w:tr>
      <w:tr w:rsidR="00994DEC"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994DEC" w:rsidRPr="007664E9" w:rsidRDefault="00994DEC" w:rsidP="00994DEC">
            <w:pPr>
              <w:pStyle w:val="TextoTablas"/>
              <w:rPr>
                <w:lang w:val="es-CO"/>
              </w:rPr>
            </w:pPr>
            <w:r w:rsidRPr="00B74D6A">
              <w:rPr>
                <w:lang w:val="es-CO"/>
              </w:rPr>
              <w:t>Aixa Natalia Sendoya Fernández</w:t>
            </w:r>
          </w:p>
        </w:tc>
        <w:tc>
          <w:tcPr>
            <w:tcW w:w="3261" w:type="dxa"/>
          </w:tcPr>
          <w:p w14:paraId="7DB2279D" w14:textId="3C862803" w:rsidR="00994DEC" w:rsidRDefault="00994DEC" w:rsidP="00994DEC">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994DEC" w:rsidRPr="001C4929" w:rsidRDefault="00994DEC" w:rsidP="00994DE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94DEC" w:rsidRPr="003758F7" w14:paraId="450EAAFD" w14:textId="77777777" w:rsidTr="2D4D4362">
        <w:tc>
          <w:tcPr>
            <w:tcW w:w="2830" w:type="dxa"/>
          </w:tcPr>
          <w:p w14:paraId="39D50909" w14:textId="6DDBD433" w:rsidR="00994DEC" w:rsidRPr="003758F7" w:rsidRDefault="00994DEC" w:rsidP="00994DEC">
            <w:pPr>
              <w:pStyle w:val="TextoTablas"/>
              <w:rPr>
                <w:lang w:val="es-CO"/>
              </w:rPr>
            </w:pPr>
            <w:r w:rsidRPr="00994DEC">
              <w:rPr>
                <w:lang w:val="es-CO"/>
              </w:rPr>
              <w:t>Daniel Ricardo Mutis Gómez</w:t>
            </w:r>
          </w:p>
        </w:tc>
        <w:tc>
          <w:tcPr>
            <w:tcW w:w="3261" w:type="dxa"/>
          </w:tcPr>
          <w:p w14:paraId="3CC86634" w14:textId="51908820" w:rsidR="00994DEC" w:rsidRPr="003758F7" w:rsidRDefault="00994DEC" w:rsidP="00994DEC">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994DEC" w:rsidRPr="003758F7" w:rsidRDefault="00994DEC" w:rsidP="00994DE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94DEC"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05761FF2" w:rsidR="00994DEC" w:rsidRPr="007664E9" w:rsidRDefault="00994DEC" w:rsidP="00994DEC">
            <w:pPr>
              <w:pStyle w:val="TextoTablas"/>
              <w:rPr>
                <w:lang w:val="es-CO"/>
              </w:rPr>
            </w:pPr>
            <w:proofErr w:type="spellStart"/>
            <w:r w:rsidRPr="00994DEC">
              <w:rPr>
                <w:lang w:val="es-CO"/>
              </w:rPr>
              <w:t>Anyerson</w:t>
            </w:r>
            <w:proofErr w:type="spellEnd"/>
            <w:r w:rsidRPr="00994DEC">
              <w:rPr>
                <w:lang w:val="es-CO"/>
              </w:rPr>
              <w:t xml:space="preserve"> Wilfredo </w:t>
            </w:r>
            <w:proofErr w:type="spellStart"/>
            <w:r w:rsidRPr="00994DEC">
              <w:rPr>
                <w:lang w:val="es-CO"/>
              </w:rPr>
              <w:t>Pizo</w:t>
            </w:r>
            <w:proofErr w:type="spellEnd"/>
            <w:r w:rsidRPr="00994DEC">
              <w:rPr>
                <w:lang w:val="es-CO"/>
              </w:rPr>
              <w:t xml:space="preserve"> Ossa</w:t>
            </w:r>
          </w:p>
        </w:tc>
        <w:tc>
          <w:tcPr>
            <w:tcW w:w="3261" w:type="dxa"/>
          </w:tcPr>
          <w:p w14:paraId="16FBEE2E" w14:textId="3F3A1362" w:rsidR="00994DEC" w:rsidRDefault="00994DEC" w:rsidP="00994DEC">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994DEC" w:rsidRPr="007664E9" w:rsidRDefault="00994DEC" w:rsidP="00994DE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F40F5" w14:textId="77777777" w:rsidR="000E307D" w:rsidRPr="003758F7" w:rsidRDefault="000E307D" w:rsidP="00EC0858">
      <w:pPr>
        <w:spacing w:before="0" w:after="0" w:line="240" w:lineRule="auto"/>
      </w:pPr>
      <w:r w:rsidRPr="003758F7">
        <w:separator/>
      </w:r>
    </w:p>
  </w:endnote>
  <w:endnote w:type="continuationSeparator" w:id="0">
    <w:p w14:paraId="01680ADD" w14:textId="77777777" w:rsidR="000E307D" w:rsidRPr="003758F7" w:rsidRDefault="000E307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31D24" w14:textId="77777777" w:rsidR="000E307D" w:rsidRPr="003758F7" w:rsidRDefault="000E307D" w:rsidP="00EC0858">
      <w:pPr>
        <w:spacing w:before="0" w:after="0" w:line="240" w:lineRule="auto"/>
      </w:pPr>
      <w:r w:rsidRPr="003758F7">
        <w:separator/>
      </w:r>
    </w:p>
  </w:footnote>
  <w:footnote w:type="continuationSeparator" w:id="0">
    <w:p w14:paraId="03FF3D58" w14:textId="77777777" w:rsidR="000E307D" w:rsidRPr="003758F7" w:rsidRDefault="000E307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6D0E8C"/>
    <w:multiLevelType w:val="hybridMultilevel"/>
    <w:tmpl w:val="8780D1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92A374C"/>
    <w:multiLevelType w:val="hybridMultilevel"/>
    <w:tmpl w:val="3DAC71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AE52699"/>
    <w:multiLevelType w:val="hybridMultilevel"/>
    <w:tmpl w:val="F6467C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B9D4801"/>
    <w:multiLevelType w:val="hybridMultilevel"/>
    <w:tmpl w:val="05A83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33F18BC"/>
    <w:multiLevelType w:val="hybridMultilevel"/>
    <w:tmpl w:val="1062C7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4943588"/>
    <w:multiLevelType w:val="hybridMultilevel"/>
    <w:tmpl w:val="D0D4FE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4E72374"/>
    <w:multiLevelType w:val="hybridMultilevel"/>
    <w:tmpl w:val="851E76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97E2AAB"/>
    <w:multiLevelType w:val="hybridMultilevel"/>
    <w:tmpl w:val="2EE0B5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A277176"/>
    <w:multiLevelType w:val="hybridMultilevel"/>
    <w:tmpl w:val="00B44A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A3E610E"/>
    <w:multiLevelType w:val="hybridMultilevel"/>
    <w:tmpl w:val="24D205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AE15CC7"/>
    <w:multiLevelType w:val="hybridMultilevel"/>
    <w:tmpl w:val="0E0AD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18E7FC0"/>
    <w:multiLevelType w:val="hybridMultilevel"/>
    <w:tmpl w:val="5AC23A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3442E3B"/>
    <w:multiLevelType w:val="hybridMultilevel"/>
    <w:tmpl w:val="A18E45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35B1DDE"/>
    <w:multiLevelType w:val="hybridMultilevel"/>
    <w:tmpl w:val="1158B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5393E92"/>
    <w:multiLevelType w:val="hybridMultilevel"/>
    <w:tmpl w:val="3C90C6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5BC5529"/>
    <w:multiLevelType w:val="hybridMultilevel"/>
    <w:tmpl w:val="790098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AAE08F7"/>
    <w:multiLevelType w:val="hybridMultilevel"/>
    <w:tmpl w:val="2488E7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E8F5A05"/>
    <w:multiLevelType w:val="hybridMultilevel"/>
    <w:tmpl w:val="712C49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FE81CC5"/>
    <w:multiLevelType w:val="hybridMultilevel"/>
    <w:tmpl w:val="E78A5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46D0763"/>
    <w:multiLevelType w:val="hybridMultilevel"/>
    <w:tmpl w:val="2ECA8B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547129F"/>
    <w:multiLevelType w:val="hybridMultilevel"/>
    <w:tmpl w:val="0FBE49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5966FB4"/>
    <w:multiLevelType w:val="hybridMultilevel"/>
    <w:tmpl w:val="4FD87D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5967F69"/>
    <w:multiLevelType w:val="hybridMultilevel"/>
    <w:tmpl w:val="60DEB5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AC9712A"/>
    <w:multiLevelType w:val="hybridMultilevel"/>
    <w:tmpl w:val="56E4DB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B1D09E4"/>
    <w:multiLevelType w:val="hybridMultilevel"/>
    <w:tmpl w:val="2648F6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B3529B9"/>
    <w:multiLevelType w:val="hybridMultilevel"/>
    <w:tmpl w:val="199CC722"/>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29" w15:restartNumberingAfterBreak="0">
    <w:nsid w:val="3F4E6160"/>
    <w:multiLevelType w:val="hybridMultilevel"/>
    <w:tmpl w:val="BBC873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0BF2CB7"/>
    <w:multiLevelType w:val="hybridMultilevel"/>
    <w:tmpl w:val="561860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19C2E63"/>
    <w:multiLevelType w:val="hybridMultilevel"/>
    <w:tmpl w:val="6C5EC6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3C87F10"/>
    <w:multiLevelType w:val="hybridMultilevel"/>
    <w:tmpl w:val="D764C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67D7182"/>
    <w:multiLevelType w:val="hybridMultilevel"/>
    <w:tmpl w:val="D390D2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D3372DD"/>
    <w:multiLevelType w:val="hybridMultilevel"/>
    <w:tmpl w:val="D3D2D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153D21"/>
    <w:multiLevelType w:val="hybridMultilevel"/>
    <w:tmpl w:val="CCAA3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E4442F9"/>
    <w:multiLevelType w:val="hybridMultilevel"/>
    <w:tmpl w:val="F8C2BE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9" w15:restartNumberingAfterBreak="0">
    <w:nsid w:val="4F275632"/>
    <w:multiLevelType w:val="hybridMultilevel"/>
    <w:tmpl w:val="10E2FE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FAA6D22"/>
    <w:multiLevelType w:val="hybridMultilevel"/>
    <w:tmpl w:val="1A1862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8697366"/>
    <w:multiLevelType w:val="hybridMultilevel"/>
    <w:tmpl w:val="A71C4E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8DE0D1F"/>
    <w:multiLevelType w:val="hybridMultilevel"/>
    <w:tmpl w:val="33B034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C805CB2"/>
    <w:multiLevelType w:val="hybridMultilevel"/>
    <w:tmpl w:val="F5FC5E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61024A72"/>
    <w:multiLevelType w:val="hybridMultilevel"/>
    <w:tmpl w:val="8D50C1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6E25450D"/>
    <w:multiLevelType w:val="hybridMultilevel"/>
    <w:tmpl w:val="975ACD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F172665"/>
    <w:multiLevelType w:val="hybridMultilevel"/>
    <w:tmpl w:val="35489A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74361B01"/>
    <w:multiLevelType w:val="hybridMultilevel"/>
    <w:tmpl w:val="4114EB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63226BA"/>
    <w:multiLevelType w:val="hybridMultilevel"/>
    <w:tmpl w:val="DC74F8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78010450"/>
    <w:multiLevelType w:val="hybridMultilevel"/>
    <w:tmpl w:val="350C83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7C161D1C"/>
    <w:multiLevelType w:val="multilevel"/>
    <w:tmpl w:val="DB3C293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C6B58BB"/>
    <w:multiLevelType w:val="hybridMultilevel"/>
    <w:tmpl w:val="6D6C5F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C9654F7"/>
    <w:multiLevelType w:val="hybridMultilevel"/>
    <w:tmpl w:val="A224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50"/>
  </w:num>
  <w:num w:numId="2">
    <w:abstractNumId w:val="0"/>
  </w:num>
  <w:num w:numId="3">
    <w:abstractNumId w:val="17"/>
  </w:num>
  <w:num w:numId="4">
    <w:abstractNumId w:val="38"/>
  </w:num>
  <w:num w:numId="5">
    <w:abstractNumId w:val="25"/>
  </w:num>
  <w:num w:numId="6">
    <w:abstractNumId w:val="52"/>
  </w:num>
  <w:num w:numId="7">
    <w:abstractNumId w:val="8"/>
  </w:num>
  <w:num w:numId="8">
    <w:abstractNumId w:val="11"/>
  </w:num>
  <w:num w:numId="9">
    <w:abstractNumId w:val="12"/>
  </w:num>
  <w:num w:numId="10">
    <w:abstractNumId w:val="5"/>
  </w:num>
  <w:num w:numId="11">
    <w:abstractNumId w:val="26"/>
  </w:num>
  <w:num w:numId="12">
    <w:abstractNumId w:val="44"/>
  </w:num>
  <w:num w:numId="13">
    <w:abstractNumId w:val="42"/>
  </w:num>
  <w:num w:numId="14">
    <w:abstractNumId w:val="9"/>
  </w:num>
  <w:num w:numId="15">
    <w:abstractNumId w:val="3"/>
  </w:num>
  <w:num w:numId="16">
    <w:abstractNumId w:val="32"/>
  </w:num>
  <w:num w:numId="17">
    <w:abstractNumId w:val="14"/>
  </w:num>
  <w:num w:numId="18">
    <w:abstractNumId w:val="48"/>
  </w:num>
  <w:num w:numId="19">
    <w:abstractNumId w:val="20"/>
  </w:num>
  <w:num w:numId="20">
    <w:abstractNumId w:val="51"/>
  </w:num>
  <w:num w:numId="21">
    <w:abstractNumId w:val="39"/>
  </w:num>
  <w:num w:numId="22">
    <w:abstractNumId w:val="23"/>
  </w:num>
  <w:num w:numId="23">
    <w:abstractNumId w:val="1"/>
  </w:num>
  <w:num w:numId="24">
    <w:abstractNumId w:val="40"/>
  </w:num>
  <w:num w:numId="25">
    <w:abstractNumId w:val="30"/>
  </w:num>
  <w:num w:numId="26">
    <w:abstractNumId w:val="21"/>
  </w:num>
  <w:num w:numId="27">
    <w:abstractNumId w:val="46"/>
  </w:num>
  <w:num w:numId="28">
    <w:abstractNumId w:val="41"/>
  </w:num>
  <w:num w:numId="29">
    <w:abstractNumId w:val="19"/>
  </w:num>
  <w:num w:numId="30">
    <w:abstractNumId w:val="27"/>
  </w:num>
  <w:num w:numId="31">
    <w:abstractNumId w:val="13"/>
  </w:num>
  <w:num w:numId="32">
    <w:abstractNumId w:val="7"/>
  </w:num>
  <w:num w:numId="33">
    <w:abstractNumId w:val="2"/>
  </w:num>
  <w:num w:numId="34">
    <w:abstractNumId w:val="31"/>
  </w:num>
  <w:num w:numId="35">
    <w:abstractNumId w:val="43"/>
  </w:num>
  <w:num w:numId="36">
    <w:abstractNumId w:val="6"/>
  </w:num>
  <w:num w:numId="37">
    <w:abstractNumId w:val="24"/>
  </w:num>
  <w:num w:numId="38">
    <w:abstractNumId w:val="4"/>
  </w:num>
  <w:num w:numId="39">
    <w:abstractNumId w:val="35"/>
  </w:num>
  <w:num w:numId="40">
    <w:abstractNumId w:val="16"/>
  </w:num>
  <w:num w:numId="41">
    <w:abstractNumId w:val="49"/>
  </w:num>
  <w:num w:numId="42">
    <w:abstractNumId w:val="36"/>
  </w:num>
  <w:num w:numId="43">
    <w:abstractNumId w:val="33"/>
  </w:num>
  <w:num w:numId="44">
    <w:abstractNumId w:val="15"/>
  </w:num>
  <w:num w:numId="45">
    <w:abstractNumId w:val="37"/>
  </w:num>
  <w:num w:numId="46">
    <w:abstractNumId w:val="18"/>
  </w:num>
  <w:num w:numId="47">
    <w:abstractNumId w:val="10"/>
  </w:num>
  <w:num w:numId="48">
    <w:abstractNumId w:val="34"/>
  </w:num>
  <w:num w:numId="49">
    <w:abstractNumId w:val="45"/>
  </w:num>
  <w:num w:numId="50">
    <w:abstractNumId w:val="22"/>
  </w:num>
  <w:num w:numId="51">
    <w:abstractNumId w:val="47"/>
  </w:num>
  <w:num w:numId="52">
    <w:abstractNumId w:val="29"/>
  </w:num>
  <w:num w:numId="53">
    <w:abstractNumId w:val="28"/>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07D"/>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0E6F"/>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36C2"/>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5BF"/>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8DB"/>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DEC"/>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550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2DA3"/>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024D"/>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50B"/>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F5024D"/>
    <w:pPr>
      <w:keepNext/>
      <w:keepLines/>
      <w:numPr>
        <w:ilvl w:val="1"/>
        <w:numId w:val="1"/>
      </w:numPr>
      <w:spacing w:before="200" w:line="240" w:lineRule="auto"/>
      <w:ind w:left="0" w:firstLine="0"/>
      <w:outlineLvl w:val="1"/>
    </w:pPr>
    <w:rPr>
      <w:rFonts w:ascii="Calibri" w:eastAsiaTheme="majorEastAsia" w:hAnsi="Calibri" w:cstheme="majorBidi"/>
      <w:b/>
      <w:i/>
      <w:iCs/>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val="0"/>
      <w:szCs w:val="24"/>
    </w:rPr>
  </w:style>
  <w:style w:type="paragraph" w:styleId="Ttulo4">
    <w:name w:val="heading 4"/>
    <w:basedOn w:val="Ttulo3"/>
    <w:next w:val="Normal"/>
    <w:link w:val="Ttulo4Car"/>
    <w:uiPriority w:val="9"/>
    <w:unhideWhenUsed/>
    <w:qFormat/>
    <w:rsid w:val="001B57A6"/>
    <w:pPr>
      <w:spacing w:before="120" w:after="160"/>
      <w:outlineLvl w:val="3"/>
    </w:pPr>
    <w:rPr>
      <w:iCs/>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F5024D"/>
    <w:rPr>
      <w:rFonts w:ascii="Calibri" w:eastAsiaTheme="majorEastAsia" w:hAnsi="Calibri" w:cstheme="majorBidi"/>
      <w:b/>
      <w:i/>
      <w:iCs/>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6649551">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3mGDyK4auSw"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notodoanimacion.es/tecnicas-de-composicion-digital/"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youtu.be/3mGDyK4auSw"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s://www.tesseractspace.com/blog/los-12-principios-de-animac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youtu.be/3mGDyK4auSw"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www.esdesignbarcelona.com/actualidad/animacion/que-es-la-animacion-3d-y-que-tipos-existe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0591D3-DA54-4C5B-8270-FCB0737C0874}"/>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2563</Words>
  <Characters>14102</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Desarrollo e integración de la animación</vt:lpstr>
    </vt:vector>
  </TitlesOfParts>
  <Company/>
  <LinksUpToDate>false</LinksUpToDate>
  <CharactersWithSpaces>16632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e integración de la animación</dc:title>
  <dc:subject/>
  <dc:creator>SENA</dc:creator>
  <cp:keywords/>
  <dc:description/>
  <cp:lastModifiedBy>anyersonpizoossa@gmail.com</cp:lastModifiedBy>
  <cp:revision>2</cp:revision>
  <cp:lastPrinted>2026-03-13T18:58:00Z</cp:lastPrinted>
  <dcterms:created xsi:type="dcterms:W3CDTF">2026-03-13T18:59:00Z</dcterms:created>
  <dcterms:modified xsi:type="dcterms:W3CDTF">2026-03-13T18:59:00Z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