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08D09783" w:rsidR="00C407C1" w:rsidRDefault="008E4F74"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4A6A92A4">
                <wp:simplePos x="0" y="0"/>
                <wp:positionH relativeFrom="column">
                  <wp:posOffset>-253365</wp:posOffset>
                </wp:positionH>
                <wp:positionV relativeFrom="paragraph">
                  <wp:posOffset>222885</wp:posOffset>
                </wp:positionV>
                <wp:extent cx="7038975" cy="1994469"/>
                <wp:effectExtent l="0" t="0" r="0" b="635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38975" cy="1994469"/>
                        </a:xfrm>
                        <a:prstGeom prst="rect">
                          <a:avLst/>
                        </a:prstGeom>
                        <a:noFill/>
                        <a:ln>
                          <a:noFill/>
                        </a:ln>
                        <a:effectLst/>
                      </wps:spPr>
                      <wps:txbx>
                        <w:txbxContent>
                          <w:p w14:paraId="13999F63" w14:textId="1EE8633B" w:rsidR="00C407C1" w:rsidRPr="007749D0" w:rsidRDefault="00790414" w:rsidP="007F2B44">
                            <w:pPr>
                              <w:pStyle w:val="TituloPortada"/>
                              <w:ind w:firstLine="0"/>
                            </w:pPr>
                            <w:r w:rsidRPr="00790414">
                              <w:t>Cortes básicos de la canal trasera, subproductos, conservación y rentabilidad cárnica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17.55pt;width:554.25pt;height:157.0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" filled="f" stroked="f">
                <v:textbox>
                  <w:txbxContent>
                    <w:p w14:paraId="13999F63" w14:textId="1EE8633B" w:rsidR="00C407C1" w:rsidRPr="007749D0" w:rsidRDefault="00790414" w:rsidP="007F2B44">
                      <w:pPr>
                        <w:pStyle w:val="TituloPortada"/>
                        <w:ind w:firstLine="0"/>
                      </w:pPr>
                      <w:r w:rsidRPr="00790414">
                        <w:t>Cortes básicos de la canal trasera, subproductos, conservación y rentabilidad cárnica</w:t>
                      </w:r>
                    </w:p>
                  </w:txbxContent>
                </v:textbox>
              </v:shape>
            </w:pict>
          </mc:Fallback>
        </mc:AlternateContent>
      </w:r>
    </w:p>
    <w:p w14:paraId="318F596D" w14:textId="16D79612" w:rsidR="00C407C1" w:rsidRDefault="00C407C1" w:rsidP="00C407C1">
      <w:pPr>
        <w:rPr>
          <w:rFonts w:ascii="Calibri" w:hAnsi="Calibri"/>
          <w:b/>
          <w:bCs/>
          <w:color w:val="000000" w:themeColor="text1"/>
          <w:kern w:val="0"/>
          <w14:ligatures w14:val="none"/>
        </w:rPr>
      </w:pPr>
    </w:p>
    <w:p w14:paraId="6EE52F01" w14:textId="5F563232"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637DD856" w14:textId="6BE74DD2" w:rsidR="002964D4" w:rsidRPr="00C407C1" w:rsidRDefault="007A307E" w:rsidP="00C407C1">
      <w:pPr>
        <w:pBdr>
          <w:bottom w:val="single" w:sz="12" w:space="1" w:color="auto"/>
        </w:pBdr>
        <w:rPr>
          <w:rFonts w:ascii="Calibri" w:hAnsi="Calibri"/>
          <w:color w:val="000000" w:themeColor="text1"/>
          <w:kern w:val="0"/>
          <w14:ligatures w14:val="none"/>
        </w:rPr>
      </w:pPr>
      <w:r w:rsidRPr="007A307E">
        <w:rPr>
          <w:rFonts w:ascii="Calibri" w:hAnsi="Calibri"/>
          <w:color w:val="000000" w:themeColor="text1"/>
          <w:kern w:val="0"/>
          <w14:ligatures w14:val="none"/>
        </w:rPr>
        <w:t>El componente formativo aborda los cortes básicos del cuarto trasero de la canal bovina, la clasificación de la carne en diferentes categorías, y el aprovechamiento de subproductos. También detalla métodos de conservación como refrigeración, congelación, esterilización y pasteurización. Además, incluye un análisis del rendimiento cárnico y subproductos obtenidos, así como un video explicativo sobre el desposte</w:t>
      </w:r>
      <w:r w:rsidR="002323F7" w:rsidRPr="002323F7">
        <w:rPr>
          <w:rFonts w:ascii="Calibri" w:hAnsi="Calibri"/>
          <w:color w:val="000000" w:themeColor="text1"/>
          <w:kern w:val="0"/>
          <w14:ligatures w14:val="none"/>
        </w:rPr>
        <w:t>.</w:t>
      </w:r>
    </w:p>
    <w:p w14:paraId="676EB408" w14:textId="0BCD7BDE" w:rsidR="00C407C1" w:rsidRDefault="002323F7" w:rsidP="008F2EA9">
      <w:pPr>
        <w:ind w:firstLine="0"/>
        <w:jc w:val="center"/>
      </w:pPr>
      <w:r>
        <w:rPr>
          <w:rFonts w:ascii="Calibri" w:hAnsi="Calibri"/>
          <w:b/>
          <w:bCs/>
          <w:color w:val="000000" w:themeColor="text1"/>
          <w:kern w:val="0"/>
          <w14:ligatures w14:val="none"/>
        </w:rPr>
        <w:t>Noviem</w:t>
      </w:r>
      <w:r w:rsidR="002964D4">
        <w:rPr>
          <w:rFonts w:ascii="Calibri" w:hAnsi="Calibri"/>
          <w:b/>
          <w:bCs/>
          <w:color w:val="000000" w:themeColor="text1"/>
          <w:kern w:val="0"/>
          <w14:ligatures w14:val="none"/>
        </w:rPr>
        <w:t>bre</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08853B89" w:rsidR="000434FA" w:rsidRDefault="00EC0858">
          <w:pPr>
            <w:pStyle w:val="TtuloTDC"/>
          </w:pPr>
          <w:r>
            <w:rPr>
              <w:lang w:val="es-ES"/>
            </w:rPr>
            <w:t>Tabla</w:t>
          </w:r>
          <w:r w:rsidR="001217BD">
            <w:rPr>
              <w:lang w:val="es-ES"/>
            </w:rPr>
            <w:t xml:space="preserve"> </w:t>
          </w:r>
          <w:r>
            <w:rPr>
              <w:lang w:val="es-ES"/>
            </w:rPr>
            <w:t>de c</w:t>
          </w:r>
          <w:r w:rsidR="000434FA">
            <w:rPr>
              <w:lang w:val="es-ES"/>
            </w:rPr>
            <w:t>ontenido</w:t>
          </w:r>
        </w:p>
        <w:p w14:paraId="2E0FC30F" w14:textId="38567376" w:rsidR="00407B5A"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3642039" w:history="1">
            <w:r w:rsidR="00407B5A" w:rsidRPr="00D56920">
              <w:rPr>
                <w:rStyle w:val="Hipervnculo"/>
                <w:noProof/>
              </w:rPr>
              <w:t>Introducción</w:t>
            </w:r>
            <w:r w:rsidR="00407B5A">
              <w:rPr>
                <w:noProof/>
                <w:webHidden/>
              </w:rPr>
              <w:tab/>
            </w:r>
            <w:r w:rsidR="00407B5A">
              <w:rPr>
                <w:noProof/>
                <w:webHidden/>
              </w:rPr>
              <w:fldChar w:fldCharType="begin"/>
            </w:r>
            <w:r w:rsidR="00407B5A">
              <w:rPr>
                <w:noProof/>
                <w:webHidden/>
              </w:rPr>
              <w:instrText xml:space="preserve"> PAGEREF _Toc183642039 \h </w:instrText>
            </w:r>
            <w:r w:rsidR="00407B5A">
              <w:rPr>
                <w:noProof/>
                <w:webHidden/>
              </w:rPr>
            </w:r>
            <w:r w:rsidR="00407B5A">
              <w:rPr>
                <w:noProof/>
                <w:webHidden/>
              </w:rPr>
              <w:fldChar w:fldCharType="separate"/>
            </w:r>
            <w:r w:rsidR="00E64A6C">
              <w:rPr>
                <w:noProof/>
                <w:webHidden/>
              </w:rPr>
              <w:t>1</w:t>
            </w:r>
            <w:r w:rsidR="00407B5A">
              <w:rPr>
                <w:noProof/>
                <w:webHidden/>
              </w:rPr>
              <w:fldChar w:fldCharType="end"/>
            </w:r>
          </w:hyperlink>
        </w:p>
        <w:p w14:paraId="2DBAE546" w14:textId="431CAE6B" w:rsidR="00407B5A" w:rsidRDefault="00945462">
          <w:pPr>
            <w:pStyle w:val="TDC1"/>
            <w:tabs>
              <w:tab w:val="left" w:pos="1320"/>
              <w:tab w:val="right" w:leader="dot" w:pos="9962"/>
            </w:tabs>
            <w:rPr>
              <w:rFonts w:eastAsiaTheme="minorEastAsia"/>
              <w:noProof/>
              <w:kern w:val="0"/>
              <w:sz w:val="22"/>
              <w:lang w:eastAsia="es-CO"/>
              <w14:ligatures w14:val="none"/>
            </w:rPr>
          </w:pPr>
          <w:hyperlink w:anchor="_Toc183642040" w:history="1">
            <w:r w:rsidR="00407B5A" w:rsidRPr="00D56920">
              <w:rPr>
                <w:rStyle w:val="Hipervnculo"/>
                <w:noProof/>
              </w:rPr>
              <w:t>1.</w:t>
            </w:r>
            <w:r w:rsidR="00407B5A">
              <w:rPr>
                <w:rFonts w:eastAsiaTheme="minorEastAsia"/>
                <w:noProof/>
                <w:kern w:val="0"/>
                <w:sz w:val="22"/>
                <w:lang w:eastAsia="es-CO"/>
                <w14:ligatures w14:val="none"/>
              </w:rPr>
              <w:tab/>
            </w:r>
            <w:r w:rsidR="00407B5A" w:rsidRPr="00D56920">
              <w:rPr>
                <w:rStyle w:val="Hipervnculo"/>
                <w:noProof/>
              </w:rPr>
              <w:t>Categorías de la carne</w:t>
            </w:r>
            <w:r w:rsidR="00407B5A">
              <w:rPr>
                <w:noProof/>
                <w:webHidden/>
              </w:rPr>
              <w:tab/>
            </w:r>
            <w:r w:rsidR="00407B5A">
              <w:rPr>
                <w:noProof/>
                <w:webHidden/>
              </w:rPr>
              <w:fldChar w:fldCharType="begin"/>
            </w:r>
            <w:r w:rsidR="00407B5A">
              <w:rPr>
                <w:noProof/>
                <w:webHidden/>
              </w:rPr>
              <w:instrText xml:space="preserve"> PAGEREF _Toc183642040 \h </w:instrText>
            </w:r>
            <w:r w:rsidR="00407B5A">
              <w:rPr>
                <w:noProof/>
                <w:webHidden/>
              </w:rPr>
            </w:r>
            <w:r w:rsidR="00407B5A">
              <w:rPr>
                <w:noProof/>
                <w:webHidden/>
              </w:rPr>
              <w:fldChar w:fldCharType="separate"/>
            </w:r>
            <w:r w:rsidR="00E64A6C">
              <w:rPr>
                <w:noProof/>
                <w:webHidden/>
              </w:rPr>
              <w:t>2</w:t>
            </w:r>
            <w:r w:rsidR="00407B5A">
              <w:rPr>
                <w:noProof/>
                <w:webHidden/>
              </w:rPr>
              <w:fldChar w:fldCharType="end"/>
            </w:r>
          </w:hyperlink>
        </w:p>
        <w:p w14:paraId="75FA8B90" w14:textId="6FF01B7B" w:rsidR="00407B5A" w:rsidRDefault="00945462">
          <w:pPr>
            <w:pStyle w:val="TDC2"/>
            <w:tabs>
              <w:tab w:val="left" w:pos="1760"/>
              <w:tab w:val="right" w:leader="dot" w:pos="9962"/>
            </w:tabs>
            <w:rPr>
              <w:rFonts w:eastAsiaTheme="minorEastAsia"/>
              <w:noProof/>
              <w:kern w:val="0"/>
              <w:sz w:val="22"/>
              <w:lang w:eastAsia="es-CO"/>
              <w14:ligatures w14:val="none"/>
            </w:rPr>
          </w:pPr>
          <w:hyperlink w:anchor="_Toc183642041" w:history="1">
            <w:r w:rsidR="00407B5A" w:rsidRPr="00D56920">
              <w:rPr>
                <w:rStyle w:val="Hipervnculo"/>
                <w:noProof/>
              </w:rPr>
              <w:t>1.1.</w:t>
            </w:r>
            <w:r w:rsidR="00407B5A">
              <w:rPr>
                <w:rFonts w:eastAsiaTheme="minorEastAsia"/>
                <w:noProof/>
                <w:kern w:val="0"/>
                <w:sz w:val="22"/>
                <w:lang w:eastAsia="es-CO"/>
                <w14:ligatures w14:val="none"/>
              </w:rPr>
              <w:tab/>
            </w:r>
            <w:r w:rsidR="00407B5A" w:rsidRPr="00D56920">
              <w:rPr>
                <w:rStyle w:val="Hipervnculo"/>
                <w:noProof/>
              </w:rPr>
              <w:t>Cortes del cuarto trasero de la canal bovina</w:t>
            </w:r>
            <w:r w:rsidR="00407B5A">
              <w:rPr>
                <w:noProof/>
                <w:webHidden/>
              </w:rPr>
              <w:tab/>
            </w:r>
            <w:r w:rsidR="00407B5A">
              <w:rPr>
                <w:noProof/>
                <w:webHidden/>
              </w:rPr>
              <w:fldChar w:fldCharType="begin"/>
            </w:r>
            <w:r w:rsidR="00407B5A">
              <w:rPr>
                <w:noProof/>
                <w:webHidden/>
              </w:rPr>
              <w:instrText xml:space="preserve"> PAGEREF _Toc183642041 \h </w:instrText>
            </w:r>
            <w:r w:rsidR="00407B5A">
              <w:rPr>
                <w:noProof/>
                <w:webHidden/>
              </w:rPr>
            </w:r>
            <w:r w:rsidR="00407B5A">
              <w:rPr>
                <w:noProof/>
                <w:webHidden/>
              </w:rPr>
              <w:fldChar w:fldCharType="separate"/>
            </w:r>
            <w:r w:rsidR="00E64A6C">
              <w:rPr>
                <w:noProof/>
                <w:webHidden/>
              </w:rPr>
              <w:t>3</w:t>
            </w:r>
            <w:r w:rsidR="00407B5A">
              <w:rPr>
                <w:noProof/>
                <w:webHidden/>
              </w:rPr>
              <w:fldChar w:fldCharType="end"/>
            </w:r>
          </w:hyperlink>
        </w:p>
        <w:p w14:paraId="27C90B0D" w14:textId="6D171723" w:rsidR="00407B5A" w:rsidRDefault="00945462">
          <w:pPr>
            <w:pStyle w:val="TDC2"/>
            <w:tabs>
              <w:tab w:val="left" w:pos="1760"/>
              <w:tab w:val="right" w:leader="dot" w:pos="9962"/>
            </w:tabs>
            <w:rPr>
              <w:rFonts w:eastAsiaTheme="minorEastAsia"/>
              <w:noProof/>
              <w:kern w:val="0"/>
              <w:sz w:val="22"/>
              <w:lang w:eastAsia="es-CO"/>
              <w14:ligatures w14:val="none"/>
            </w:rPr>
          </w:pPr>
          <w:hyperlink w:anchor="_Toc183642042" w:history="1">
            <w:r w:rsidR="00407B5A" w:rsidRPr="00D56920">
              <w:rPr>
                <w:rStyle w:val="Hipervnculo"/>
                <w:noProof/>
              </w:rPr>
              <w:t>1.2.</w:t>
            </w:r>
            <w:r w:rsidR="00407B5A">
              <w:rPr>
                <w:rFonts w:eastAsiaTheme="minorEastAsia"/>
                <w:noProof/>
                <w:kern w:val="0"/>
                <w:sz w:val="22"/>
                <w:lang w:eastAsia="es-CO"/>
                <w14:ligatures w14:val="none"/>
              </w:rPr>
              <w:tab/>
            </w:r>
            <w:r w:rsidR="00407B5A" w:rsidRPr="00D56920">
              <w:rPr>
                <w:rStyle w:val="Hipervnculo"/>
                <w:noProof/>
              </w:rPr>
              <w:t>Rendimiento cárnico</w:t>
            </w:r>
            <w:r w:rsidR="00407B5A">
              <w:rPr>
                <w:noProof/>
                <w:webHidden/>
              </w:rPr>
              <w:tab/>
            </w:r>
            <w:r w:rsidR="00407B5A">
              <w:rPr>
                <w:noProof/>
                <w:webHidden/>
              </w:rPr>
              <w:fldChar w:fldCharType="begin"/>
            </w:r>
            <w:r w:rsidR="00407B5A">
              <w:rPr>
                <w:noProof/>
                <w:webHidden/>
              </w:rPr>
              <w:instrText xml:space="preserve"> PAGEREF _Toc183642042 \h </w:instrText>
            </w:r>
            <w:r w:rsidR="00407B5A">
              <w:rPr>
                <w:noProof/>
                <w:webHidden/>
              </w:rPr>
            </w:r>
            <w:r w:rsidR="00407B5A">
              <w:rPr>
                <w:noProof/>
                <w:webHidden/>
              </w:rPr>
              <w:fldChar w:fldCharType="separate"/>
            </w:r>
            <w:r w:rsidR="00E64A6C">
              <w:rPr>
                <w:noProof/>
                <w:webHidden/>
              </w:rPr>
              <w:t>4</w:t>
            </w:r>
            <w:r w:rsidR="00407B5A">
              <w:rPr>
                <w:noProof/>
                <w:webHidden/>
              </w:rPr>
              <w:fldChar w:fldCharType="end"/>
            </w:r>
          </w:hyperlink>
        </w:p>
        <w:p w14:paraId="66B9AF63" w14:textId="7FBC59BC" w:rsidR="00407B5A" w:rsidRDefault="00945462">
          <w:pPr>
            <w:pStyle w:val="TDC3"/>
            <w:tabs>
              <w:tab w:val="right" w:leader="dot" w:pos="9962"/>
            </w:tabs>
            <w:rPr>
              <w:rFonts w:eastAsiaTheme="minorEastAsia"/>
              <w:noProof/>
              <w:kern w:val="0"/>
              <w:sz w:val="22"/>
              <w:lang w:eastAsia="es-CO"/>
              <w14:ligatures w14:val="none"/>
            </w:rPr>
          </w:pPr>
          <w:hyperlink w:anchor="_Toc183642043" w:history="1">
            <w:r w:rsidR="00407B5A" w:rsidRPr="00D56920">
              <w:rPr>
                <w:rStyle w:val="Hipervnculo"/>
                <w:noProof/>
              </w:rPr>
              <w:t>Subproductos del rendimiento</w:t>
            </w:r>
            <w:r w:rsidR="00407B5A">
              <w:rPr>
                <w:noProof/>
                <w:webHidden/>
              </w:rPr>
              <w:tab/>
            </w:r>
            <w:r w:rsidR="00407B5A">
              <w:rPr>
                <w:noProof/>
                <w:webHidden/>
              </w:rPr>
              <w:fldChar w:fldCharType="begin"/>
            </w:r>
            <w:r w:rsidR="00407B5A">
              <w:rPr>
                <w:noProof/>
                <w:webHidden/>
              </w:rPr>
              <w:instrText xml:space="preserve"> PAGEREF _Toc183642043 \h </w:instrText>
            </w:r>
            <w:r w:rsidR="00407B5A">
              <w:rPr>
                <w:noProof/>
                <w:webHidden/>
              </w:rPr>
            </w:r>
            <w:r w:rsidR="00407B5A">
              <w:rPr>
                <w:noProof/>
                <w:webHidden/>
              </w:rPr>
              <w:fldChar w:fldCharType="separate"/>
            </w:r>
            <w:r w:rsidR="00E64A6C">
              <w:rPr>
                <w:noProof/>
                <w:webHidden/>
              </w:rPr>
              <w:t>5</w:t>
            </w:r>
            <w:r w:rsidR="00407B5A">
              <w:rPr>
                <w:noProof/>
                <w:webHidden/>
              </w:rPr>
              <w:fldChar w:fldCharType="end"/>
            </w:r>
          </w:hyperlink>
        </w:p>
        <w:p w14:paraId="7C8A559C" w14:textId="5689EDEE" w:rsidR="00407B5A" w:rsidRDefault="00945462">
          <w:pPr>
            <w:pStyle w:val="TDC3"/>
            <w:tabs>
              <w:tab w:val="right" w:leader="dot" w:pos="9962"/>
            </w:tabs>
            <w:rPr>
              <w:rFonts w:eastAsiaTheme="minorEastAsia"/>
              <w:noProof/>
              <w:kern w:val="0"/>
              <w:sz w:val="22"/>
              <w:lang w:eastAsia="es-CO"/>
              <w14:ligatures w14:val="none"/>
            </w:rPr>
          </w:pPr>
          <w:hyperlink w:anchor="_Toc183642044" w:history="1">
            <w:r w:rsidR="00407B5A" w:rsidRPr="00D56920">
              <w:rPr>
                <w:rStyle w:val="Hipervnculo"/>
                <w:noProof/>
              </w:rPr>
              <w:t>Obtención de los subproductos</w:t>
            </w:r>
            <w:r w:rsidR="00407B5A">
              <w:rPr>
                <w:noProof/>
                <w:webHidden/>
              </w:rPr>
              <w:tab/>
            </w:r>
            <w:r w:rsidR="00407B5A">
              <w:rPr>
                <w:noProof/>
                <w:webHidden/>
              </w:rPr>
              <w:fldChar w:fldCharType="begin"/>
            </w:r>
            <w:r w:rsidR="00407B5A">
              <w:rPr>
                <w:noProof/>
                <w:webHidden/>
              </w:rPr>
              <w:instrText xml:space="preserve"> PAGEREF _Toc183642044 \h </w:instrText>
            </w:r>
            <w:r w:rsidR="00407B5A">
              <w:rPr>
                <w:noProof/>
                <w:webHidden/>
              </w:rPr>
            </w:r>
            <w:r w:rsidR="00407B5A">
              <w:rPr>
                <w:noProof/>
                <w:webHidden/>
              </w:rPr>
              <w:fldChar w:fldCharType="separate"/>
            </w:r>
            <w:r w:rsidR="00E64A6C">
              <w:rPr>
                <w:noProof/>
                <w:webHidden/>
              </w:rPr>
              <w:t>5</w:t>
            </w:r>
            <w:r w:rsidR="00407B5A">
              <w:rPr>
                <w:noProof/>
                <w:webHidden/>
              </w:rPr>
              <w:fldChar w:fldCharType="end"/>
            </w:r>
          </w:hyperlink>
        </w:p>
        <w:p w14:paraId="62032A0C" w14:textId="4BDBBEE2" w:rsidR="00407B5A" w:rsidRDefault="00945462">
          <w:pPr>
            <w:pStyle w:val="TDC2"/>
            <w:tabs>
              <w:tab w:val="left" w:pos="1760"/>
              <w:tab w:val="right" w:leader="dot" w:pos="9962"/>
            </w:tabs>
            <w:rPr>
              <w:rFonts w:eastAsiaTheme="minorEastAsia"/>
              <w:noProof/>
              <w:kern w:val="0"/>
              <w:sz w:val="22"/>
              <w:lang w:eastAsia="es-CO"/>
              <w14:ligatures w14:val="none"/>
            </w:rPr>
          </w:pPr>
          <w:hyperlink w:anchor="_Toc183642045" w:history="1">
            <w:r w:rsidR="00407B5A" w:rsidRPr="00D56920">
              <w:rPr>
                <w:rStyle w:val="Hipervnculo"/>
                <w:noProof/>
              </w:rPr>
              <w:t>1.3.</w:t>
            </w:r>
            <w:r w:rsidR="00407B5A">
              <w:rPr>
                <w:rFonts w:eastAsiaTheme="minorEastAsia"/>
                <w:noProof/>
                <w:kern w:val="0"/>
                <w:sz w:val="22"/>
                <w:lang w:eastAsia="es-CO"/>
                <w14:ligatures w14:val="none"/>
              </w:rPr>
              <w:tab/>
            </w:r>
            <w:r w:rsidR="00407B5A" w:rsidRPr="00D56920">
              <w:rPr>
                <w:rStyle w:val="Hipervnculo"/>
                <w:noProof/>
              </w:rPr>
              <w:t>Rendimiento cárnico de la canal</w:t>
            </w:r>
            <w:r w:rsidR="00407B5A">
              <w:rPr>
                <w:noProof/>
                <w:webHidden/>
              </w:rPr>
              <w:tab/>
            </w:r>
            <w:r w:rsidR="00407B5A">
              <w:rPr>
                <w:noProof/>
                <w:webHidden/>
              </w:rPr>
              <w:fldChar w:fldCharType="begin"/>
            </w:r>
            <w:r w:rsidR="00407B5A">
              <w:rPr>
                <w:noProof/>
                <w:webHidden/>
              </w:rPr>
              <w:instrText xml:space="preserve"> PAGEREF _Toc183642045 \h </w:instrText>
            </w:r>
            <w:r w:rsidR="00407B5A">
              <w:rPr>
                <w:noProof/>
                <w:webHidden/>
              </w:rPr>
            </w:r>
            <w:r w:rsidR="00407B5A">
              <w:rPr>
                <w:noProof/>
                <w:webHidden/>
              </w:rPr>
              <w:fldChar w:fldCharType="separate"/>
            </w:r>
            <w:r w:rsidR="00E64A6C">
              <w:rPr>
                <w:noProof/>
                <w:webHidden/>
              </w:rPr>
              <w:t>8</w:t>
            </w:r>
            <w:r w:rsidR="00407B5A">
              <w:rPr>
                <w:noProof/>
                <w:webHidden/>
              </w:rPr>
              <w:fldChar w:fldCharType="end"/>
            </w:r>
          </w:hyperlink>
        </w:p>
        <w:p w14:paraId="2E70E940" w14:textId="74F3F14F" w:rsidR="00407B5A" w:rsidRDefault="00945462">
          <w:pPr>
            <w:pStyle w:val="TDC2"/>
            <w:tabs>
              <w:tab w:val="left" w:pos="1760"/>
              <w:tab w:val="right" w:leader="dot" w:pos="9962"/>
            </w:tabs>
            <w:rPr>
              <w:rFonts w:eastAsiaTheme="minorEastAsia"/>
              <w:noProof/>
              <w:kern w:val="0"/>
              <w:sz w:val="22"/>
              <w:lang w:eastAsia="es-CO"/>
              <w14:ligatures w14:val="none"/>
            </w:rPr>
          </w:pPr>
          <w:hyperlink w:anchor="_Toc183642046" w:history="1">
            <w:r w:rsidR="00407B5A" w:rsidRPr="00D56920">
              <w:rPr>
                <w:rStyle w:val="Hipervnculo"/>
                <w:noProof/>
              </w:rPr>
              <w:t>1.4.</w:t>
            </w:r>
            <w:r w:rsidR="00407B5A">
              <w:rPr>
                <w:rFonts w:eastAsiaTheme="minorEastAsia"/>
                <w:noProof/>
                <w:kern w:val="0"/>
                <w:sz w:val="22"/>
                <w:lang w:eastAsia="es-CO"/>
                <w14:ligatures w14:val="none"/>
              </w:rPr>
              <w:tab/>
            </w:r>
            <w:r w:rsidR="00407B5A" w:rsidRPr="00D56920">
              <w:rPr>
                <w:rStyle w:val="Hipervnculo"/>
                <w:noProof/>
              </w:rPr>
              <w:t>Métodos de conservación de la carne</w:t>
            </w:r>
            <w:r w:rsidR="00407B5A">
              <w:rPr>
                <w:noProof/>
                <w:webHidden/>
              </w:rPr>
              <w:tab/>
            </w:r>
            <w:r w:rsidR="00407B5A">
              <w:rPr>
                <w:noProof/>
                <w:webHidden/>
              </w:rPr>
              <w:fldChar w:fldCharType="begin"/>
            </w:r>
            <w:r w:rsidR="00407B5A">
              <w:rPr>
                <w:noProof/>
                <w:webHidden/>
              </w:rPr>
              <w:instrText xml:space="preserve"> PAGEREF _Toc183642046 \h </w:instrText>
            </w:r>
            <w:r w:rsidR="00407B5A">
              <w:rPr>
                <w:noProof/>
                <w:webHidden/>
              </w:rPr>
            </w:r>
            <w:r w:rsidR="00407B5A">
              <w:rPr>
                <w:noProof/>
                <w:webHidden/>
              </w:rPr>
              <w:fldChar w:fldCharType="separate"/>
            </w:r>
            <w:r w:rsidR="00E64A6C">
              <w:rPr>
                <w:noProof/>
                <w:webHidden/>
              </w:rPr>
              <w:t>9</w:t>
            </w:r>
            <w:r w:rsidR="00407B5A">
              <w:rPr>
                <w:noProof/>
                <w:webHidden/>
              </w:rPr>
              <w:fldChar w:fldCharType="end"/>
            </w:r>
          </w:hyperlink>
        </w:p>
        <w:p w14:paraId="3CB0FC64" w14:textId="5D71720B" w:rsidR="00407B5A" w:rsidRDefault="00945462">
          <w:pPr>
            <w:pStyle w:val="TDC3"/>
            <w:tabs>
              <w:tab w:val="right" w:leader="dot" w:pos="9962"/>
            </w:tabs>
            <w:rPr>
              <w:rFonts w:eastAsiaTheme="minorEastAsia"/>
              <w:noProof/>
              <w:kern w:val="0"/>
              <w:sz w:val="22"/>
              <w:lang w:eastAsia="es-CO"/>
              <w14:ligatures w14:val="none"/>
            </w:rPr>
          </w:pPr>
          <w:hyperlink w:anchor="_Toc183642047" w:history="1">
            <w:r w:rsidR="00407B5A" w:rsidRPr="00D56920">
              <w:rPr>
                <w:rStyle w:val="Hipervnculo"/>
                <w:noProof/>
              </w:rPr>
              <w:t>Refrigeración</w:t>
            </w:r>
            <w:r w:rsidR="00407B5A">
              <w:rPr>
                <w:noProof/>
                <w:webHidden/>
              </w:rPr>
              <w:tab/>
            </w:r>
            <w:r w:rsidR="00407B5A">
              <w:rPr>
                <w:noProof/>
                <w:webHidden/>
              </w:rPr>
              <w:fldChar w:fldCharType="begin"/>
            </w:r>
            <w:r w:rsidR="00407B5A">
              <w:rPr>
                <w:noProof/>
                <w:webHidden/>
              </w:rPr>
              <w:instrText xml:space="preserve"> PAGEREF _Toc183642047 \h </w:instrText>
            </w:r>
            <w:r w:rsidR="00407B5A">
              <w:rPr>
                <w:noProof/>
                <w:webHidden/>
              </w:rPr>
            </w:r>
            <w:r w:rsidR="00407B5A">
              <w:rPr>
                <w:noProof/>
                <w:webHidden/>
              </w:rPr>
              <w:fldChar w:fldCharType="separate"/>
            </w:r>
            <w:r w:rsidR="00E64A6C">
              <w:rPr>
                <w:noProof/>
                <w:webHidden/>
              </w:rPr>
              <w:t>9</w:t>
            </w:r>
            <w:r w:rsidR="00407B5A">
              <w:rPr>
                <w:noProof/>
                <w:webHidden/>
              </w:rPr>
              <w:fldChar w:fldCharType="end"/>
            </w:r>
          </w:hyperlink>
        </w:p>
        <w:p w14:paraId="6CCF4E62" w14:textId="471C7F29" w:rsidR="00407B5A" w:rsidRDefault="00945462">
          <w:pPr>
            <w:pStyle w:val="TDC3"/>
            <w:tabs>
              <w:tab w:val="right" w:leader="dot" w:pos="9962"/>
            </w:tabs>
            <w:rPr>
              <w:rFonts w:eastAsiaTheme="minorEastAsia"/>
              <w:noProof/>
              <w:kern w:val="0"/>
              <w:sz w:val="22"/>
              <w:lang w:eastAsia="es-CO"/>
              <w14:ligatures w14:val="none"/>
            </w:rPr>
          </w:pPr>
          <w:hyperlink w:anchor="_Toc183642048" w:history="1">
            <w:r w:rsidR="00407B5A" w:rsidRPr="00D56920">
              <w:rPr>
                <w:rStyle w:val="Hipervnculo"/>
                <w:noProof/>
              </w:rPr>
              <w:t>Congelación</w:t>
            </w:r>
            <w:r w:rsidR="00407B5A">
              <w:rPr>
                <w:noProof/>
                <w:webHidden/>
              </w:rPr>
              <w:tab/>
            </w:r>
            <w:r w:rsidR="00407B5A">
              <w:rPr>
                <w:noProof/>
                <w:webHidden/>
              </w:rPr>
              <w:fldChar w:fldCharType="begin"/>
            </w:r>
            <w:r w:rsidR="00407B5A">
              <w:rPr>
                <w:noProof/>
                <w:webHidden/>
              </w:rPr>
              <w:instrText xml:space="preserve"> PAGEREF _Toc183642048 \h </w:instrText>
            </w:r>
            <w:r w:rsidR="00407B5A">
              <w:rPr>
                <w:noProof/>
                <w:webHidden/>
              </w:rPr>
            </w:r>
            <w:r w:rsidR="00407B5A">
              <w:rPr>
                <w:noProof/>
                <w:webHidden/>
              </w:rPr>
              <w:fldChar w:fldCharType="separate"/>
            </w:r>
            <w:r w:rsidR="00E64A6C">
              <w:rPr>
                <w:noProof/>
                <w:webHidden/>
              </w:rPr>
              <w:t>9</w:t>
            </w:r>
            <w:r w:rsidR="00407B5A">
              <w:rPr>
                <w:noProof/>
                <w:webHidden/>
              </w:rPr>
              <w:fldChar w:fldCharType="end"/>
            </w:r>
          </w:hyperlink>
        </w:p>
        <w:p w14:paraId="67FEFF6F" w14:textId="614AED76" w:rsidR="00407B5A" w:rsidRDefault="00945462">
          <w:pPr>
            <w:pStyle w:val="TDC3"/>
            <w:tabs>
              <w:tab w:val="right" w:leader="dot" w:pos="9962"/>
            </w:tabs>
            <w:rPr>
              <w:rFonts w:eastAsiaTheme="minorEastAsia"/>
              <w:noProof/>
              <w:kern w:val="0"/>
              <w:sz w:val="22"/>
              <w:lang w:eastAsia="es-CO"/>
              <w14:ligatures w14:val="none"/>
            </w:rPr>
          </w:pPr>
          <w:hyperlink w:anchor="_Toc183642049" w:history="1">
            <w:r w:rsidR="00407B5A" w:rsidRPr="00D56920">
              <w:rPr>
                <w:rStyle w:val="Hipervnculo"/>
                <w:noProof/>
              </w:rPr>
              <w:t>Esterilización</w:t>
            </w:r>
            <w:r w:rsidR="00407B5A">
              <w:rPr>
                <w:noProof/>
                <w:webHidden/>
              </w:rPr>
              <w:tab/>
            </w:r>
            <w:r w:rsidR="00407B5A">
              <w:rPr>
                <w:noProof/>
                <w:webHidden/>
              </w:rPr>
              <w:fldChar w:fldCharType="begin"/>
            </w:r>
            <w:r w:rsidR="00407B5A">
              <w:rPr>
                <w:noProof/>
                <w:webHidden/>
              </w:rPr>
              <w:instrText xml:space="preserve"> PAGEREF _Toc183642049 \h </w:instrText>
            </w:r>
            <w:r w:rsidR="00407B5A">
              <w:rPr>
                <w:noProof/>
                <w:webHidden/>
              </w:rPr>
            </w:r>
            <w:r w:rsidR="00407B5A">
              <w:rPr>
                <w:noProof/>
                <w:webHidden/>
              </w:rPr>
              <w:fldChar w:fldCharType="separate"/>
            </w:r>
            <w:r w:rsidR="00E64A6C">
              <w:rPr>
                <w:noProof/>
                <w:webHidden/>
              </w:rPr>
              <w:t>10</w:t>
            </w:r>
            <w:r w:rsidR="00407B5A">
              <w:rPr>
                <w:noProof/>
                <w:webHidden/>
              </w:rPr>
              <w:fldChar w:fldCharType="end"/>
            </w:r>
          </w:hyperlink>
        </w:p>
        <w:p w14:paraId="3C9A2CA7" w14:textId="073EF748" w:rsidR="00407B5A" w:rsidRDefault="00945462">
          <w:pPr>
            <w:pStyle w:val="TDC3"/>
            <w:tabs>
              <w:tab w:val="right" w:leader="dot" w:pos="9962"/>
            </w:tabs>
            <w:rPr>
              <w:rFonts w:eastAsiaTheme="minorEastAsia"/>
              <w:noProof/>
              <w:kern w:val="0"/>
              <w:sz w:val="22"/>
              <w:lang w:eastAsia="es-CO"/>
              <w14:ligatures w14:val="none"/>
            </w:rPr>
          </w:pPr>
          <w:hyperlink w:anchor="_Toc183642050" w:history="1">
            <w:r w:rsidR="00407B5A" w:rsidRPr="00D56920">
              <w:rPr>
                <w:rStyle w:val="Hipervnculo"/>
                <w:noProof/>
              </w:rPr>
              <w:t>Pasteurización o pasterización</w:t>
            </w:r>
            <w:r w:rsidR="00407B5A">
              <w:rPr>
                <w:noProof/>
                <w:webHidden/>
              </w:rPr>
              <w:tab/>
            </w:r>
            <w:r w:rsidR="00407B5A">
              <w:rPr>
                <w:noProof/>
                <w:webHidden/>
              </w:rPr>
              <w:fldChar w:fldCharType="begin"/>
            </w:r>
            <w:r w:rsidR="00407B5A">
              <w:rPr>
                <w:noProof/>
                <w:webHidden/>
              </w:rPr>
              <w:instrText xml:space="preserve"> PAGEREF _Toc183642050 \h </w:instrText>
            </w:r>
            <w:r w:rsidR="00407B5A">
              <w:rPr>
                <w:noProof/>
                <w:webHidden/>
              </w:rPr>
            </w:r>
            <w:r w:rsidR="00407B5A">
              <w:rPr>
                <w:noProof/>
                <w:webHidden/>
              </w:rPr>
              <w:fldChar w:fldCharType="separate"/>
            </w:r>
            <w:r w:rsidR="00E64A6C">
              <w:rPr>
                <w:noProof/>
                <w:webHidden/>
              </w:rPr>
              <w:t>11</w:t>
            </w:r>
            <w:r w:rsidR="00407B5A">
              <w:rPr>
                <w:noProof/>
                <w:webHidden/>
              </w:rPr>
              <w:fldChar w:fldCharType="end"/>
            </w:r>
          </w:hyperlink>
        </w:p>
        <w:p w14:paraId="01AFC8A8" w14:textId="63A4E06E" w:rsidR="00407B5A" w:rsidRDefault="00945462">
          <w:pPr>
            <w:pStyle w:val="TDC3"/>
            <w:tabs>
              <w:tab w:val="right" w:leader="dot" w:pos="9962"/>
            </w:tabs>
            <w:rPr>
              <w:rFonts w:eastAsiaTheme="minorEastAsia"/>
              <w:noProof/>
              <w:kern w:val="0"/>
              <w:sz w:val="22"/>
              <w:lang w:eastAsia="es-CO"/>
              <w14:ligatures w14:val="none"/>
            </w:rPr>
          </w:pPr>
          <w:hyperlink w:anchor="_Toc183642051" w:history="1">
            <w:r w:rsidR="00407B5A" w:rsidRPr="00D56920">
              <w:rPr>
                <w:rStyle w:val="Hipervnculo"/>
                <w:noProof/>
              </w:rPr>
              <w:t>Irradiación</w:t>
            </w:r>
            <w:r w:rsidR="00407B5A">
              <w:rPr>
                <w:noProof/>
                <w:webHidden/>
              </w:rPr>
              <w:tab/>
            </w:r>
            <w:r w:rsidR="00407B5A">
              <w:rPr>
                <w:noProof/>
                <w:webHidden/>
              </w:rPr>
              <w:fldChar w:fldCharType="begin"/>
            </w:r>
            <w:r w:rsidR="00407B5A">
              <w:rPr>
                <w:noProof/>
                <w:webHidden/>
              </w:rPr>
              <w:instrText xml:space="preserve"> PAGEREF _Toc183642051 \h </w:instrText>
            </w:r>
            <w:r w:rsidR="00407B5A">
              <w:rPr>
                <w:noProof/>
                <w:webHidden/>
              </w:rPr>
            </w:r>
            <w:r w:rsidR="00407B5A">
              <w:rPr>
                <w:noProof/>
                <w:webHidden/>
              </w:rPr>
              <w:fldChar w:fldCharType="separate"/>
            </w:r>
            <w:r w:rsidR="00E64A6C">
              <w:rPr>
                <w:noProof/>
                <w:webHidden/>
              </w:rPr>
              <w:t>11</w:t>
            </w:r>
            <w:r w:rsidR="00407B5A">
              <w:rPr>
                <w:noProof/>
                <w:webHidden/>
              </w:rPr>
              <w:fldChar w:fldCharType="end"/>
            </w:r>
          </w:hyperlink>
        </w:p>
        <w:p w14:paraId="4FB17B2B" w14:textId="666D5DD2" w:rsidR="00407B5A" w:rsidRDefault="00945462">
          <w:pPr>
            <w:pStyle w:val="TDC3"/>
            <w:tabs>
              <w:tab w:val="right" w:leader="dot" w:pos="9962"/>
            </w:tabs>
            <w:rPr>
              <w:rFonts w:eastAsiaTheme="minorEastAsia"/>
              <w:noProof/>
              <w:kern w:val="0"/>
              <w:sz w:val="22"/>
              <w:lang w:eastAsia="es-CO"/>
              <w14:ligatures w14:val="none"/>
            </w:rPr>
          </w:pPr>
          <w:hyperlink w:anchor="_Toc183642052" w:history="1">
            <w:r w:rsidR="00407B5A" w:rsidRPr="00D56920">
              <w:rPr>
                <w:rStyle w:val="Hipervnculo"/>
                <w:noProof/>
              </w:rPr>
              <w:t>Otros métodos de conservación</w:t>
            </w:r>
            <w:r w:rsidR="00407B5A">
              <w:rPr>
                <w:noProof/>
                <w:webHidden/>
              </w:rPr>
              <w:tab/>
            </w:r>
            <w:r w:rsidR="00407B5A">
              <w:rPr>
                <w:noProof/>
                <w:webHidden/>
              </w:rPr>
              <w:fldChar w:fldCharType="begin"/>
            </w:r>
            <w:r w:rsidR="00407B5A">
              <w:rPr>
                <w:noProof/>
                <w:webHidden/>
              </w:rPr>
              <w:instrText xml:space="preserve"> PAGEREF _Toc183642052 \h </w:instrText>
            </w:r>
            <w:r w:rsidR="00407B5A">
              <w:rPr>
                <w:noProof/>
                <w:webHidden/>
              </w:rPr>
            </w:r>
            <w:r w:rsidR="00407B5A">
              <w:rPr>
                <w:noProof/>
                <w:webHidden/>
              </w:rPr>
              <w:fldChar w:fldCharType="separate"/>
            </w:r>
            <w:r w:rsidR="00E64A6C">
              <w:rPr>
                <w:noProof/>
                <w:webHidden/>
              </w:rPr>
              <w:t>11</w:t>
            </w:r>
            <w:r w:rsidR="00407B5A">
              <w:rPr>
                <w:noProof/>
                <w:webHidden/>
              </w:rPr>
              <w:fldChar w:fldCharType="end"/>
            </w:r>
          </w:hyperlink>
        </w:p>
        <w:p w14:paraId="66CF0BEB" w14:textId="202E357E" w:rsidR="00407B5A" w:rsidRDefault="00945462">
          <w:pPr>
            <w:pStyle w:val="TDC1"/>
            <w:tabs>
              <w:tab w:val="right" w:leader="dot" w:pos="9962"/>
            </w:tabs>
            <w:rPr>
              <w:rFonts w:eastAsiaTheme="minorEastAsia"/>
              <w:noProof/>
              <w:kern w:val="0"/>
              <w:sz w:val="22"/>
              <w:lang w:eastAsia="es-CO"/>
              <w14:ligatures w14:val="none"/>
            </w:rPr>
          </w:pPr>
          <w:hyperlink w:anchor="_Toc183642053" w:history="1">
            <w:r w:rsidR="00407B5A" w:rsidRPr="00D56920">
              <w:rPr>
                <w:rStyle w:val="Hipervnculo"/>
                <w:noProof/>
              </w:rPr>
              <w:t>Síntesis</w:t>
            </w:r>
            <w:r w:rsidR="00407B5A">
              <w:rPr>
                <w:noProof/>
                <w:webHidden/>
              </w:rPr>
              <w:tab/>
            </w:r>
            <w:r w:rsidR="00407B5A">
              <w:rPr>
                <w:noProof/>
                <w:webHidden/>
              </w:rPr>
              <w:fldChar w:fldCharType="begin"/>
            </w:r>
            <w:r w:rsidR="00407B5A">
              <w:rPr>
                <w:noProof/>
                <w:webHidden/>
              </w:rPr>
              <w:instrText xml:space="preserve"> PAGEREF _Toc183642053 \h </w:instrText>
            </w:r>
            <w:r w:rsidR="00407B5A">
              <w:rPr>
                <w:noProof/>
                <w:webHidden/>
              </w:rPr>
            </w:r>
            <w:r w:rsidR="00407B5A">
              <w:rPr>
                <w:noProof/>
                <w:webHidden/>
              </w:rPr>
              <w:fldChar w:fldCharType="separate"/>
            </w:r>
            <w:r w:rsidR="00E64A6C">
              <w:rPr>
                <w:noProof/>
                <w:webHidden/>
              </w:rPr>
              <w:t>13</w:t>
            </w:r>
            <w:r w:rsidR="00407B5A">
              <w:rPr>
                <w:noProof/>
                <w:webHidden/>
              </w:rPr>
              <w:fldChar w:fldCharType="end"/>
            </w:r>
          </w:hyperlink>
        </w:p>
        <w:p w14:paraId="30092B69" w14:textId="131BBB28" w:rsidR="00407B5A" w:rsidRDefault="00945462">
          <w:pPr>
            <w:pStyle w:val="TDC1"/>
            <w:tabs>
              <w:tab w:val="right" w:leader="dot" w:pos="9962"/>
            </w:tabs>
            <w:rPr>
              <w:rFonts w:eastAsiaTheme="minorEastAsia"/>
              <w:noProof/>
              <w:kern w:val="0"/>
              <w:sz w:val="22"/>
              <w:lang w:eastAsia="es-CO"/>
              <w14:ligatures w14:val="none"/>
            </w:rPr>
          </w:pPr>
          <w:hyperlink w:anchor="_Toc183642054" w:history="1">
            <w:r w:rsidR="00407B5A" w:rsidRPr="00D56920">
              <w:rPr>
                <w:rStyle w:val="Hipervnculo"/>
                <w:noProof/>
              </w:rPr>
              <w:t>Material complementario</w:t>
            </w:r>
            <w:r w:rsidR="00407B5A">
              <w:rPr>
                <w:noProof/>
                <w:webHidden/>
              </w:rPr>
              <w:tab/>
            </w:r>
            <w:r w:rsidR="00407B5A">
              <w:rPr>
                <w:noProof/>
                <w:webHidden/>
              </w:rPr>
              <w:fldChar w:fldCharType="begin"/>
            </w:r>
            <w:r w:rsidR="00407B5A">
              <w:rPr>
                <w:noProof/>
                <w:webHidden/>
              </w:rPr>
              <w:instrText xml:space="preserve"> PAGEREF _Toc183642054 \h </w:instrText>
            </w:r>
            <w:r w:rsidR="00407B5A">
              <w:rPr>
                <w:noProof/>
                <w:webHidden/>
              </w:rPr>
            </w:r>
            <w:r w:rsidR="00407B5A">
              <w:rPr>
                <w:noProof/>
                <w:webHidden/>
              </w:rPr>
              <w:fldChar w:fldCharType="separate"/>
            </w:r>
            <w:r w:rsidR="00E64A6C">
              <w:rPr>
                <w:noProof/>
                <w:webHidden/>
              </w:rPr>
              <w:t>14</w:t>
            </w:r>
            <w:r w:rsidR="00407B5A">
              <w:rPr>
                <w:noProof/>
                <w:webHidden/>
              </w:rPr>
              <w:fldChar w:fldCharType="end"/>
            </w:r>
          </w:hyperlink>
        </w:p>
        <w:p w14:paraId="6AD32A57" w14:textId="3751ED4E" w:rsidR="00407B5A" w:rsidRDefault="00945462">
          <w:pPr>
            <w:pStyle w:val="TDC1"/>
            <w:tabs>
              <w:tab w:val="right" w:leader="dot" w:pos="9962"/>
            </w:tabs>
            <w:rPr>
              <w:rFonts w:eastAsiaTheme="minorEastAsia"/>
              <w:noProof/>
              <w:kern w:val="0"/>
              <w:sz w:val="22"/>
              <w:lang w:eastAsia="es-CO"/>
              <w14:ligatures w14:val="none"/>
            </w:rPr>
          </w:pPr>
          <w:hyperlink w:anchor="_Toc183642055" w:history="1">
            <w:r w:rsidR="00407B5A" w:rsidRPr="00D56920">
              <w:rPr>
                <w:rStyle w:val="Hipervnculo"/>
                <w:noProof/>
              </w:rPr>
              <w:t>Glosario</w:t>
            </w:r>
            <w:r w:rsidR="00407B5A">
              <w:rPr>
                <w:noProof/>
                <w:webHidden/>
              </w:rPr>
              <w:tab/>
            </w:r>
            <w:r w:rsidR="00407B5A">
              <w:rPr>
                <w:noProof/>
                <w:webHidden/>
              </w:rPr>
              <w:fldChar w:fldCharType="begin"/>
            </w:r>
            <w:r w:rsidR="00407B5A">
              <w:rPr>
                <w:noProof/>
                <w:webHidden/>
              </w:rPr>
              <w:instrText xml:space="preserve"> PAGEREF _Toc183642055 \h </w:instrText>
            </w:r>
            <w:r w:rsidR="00407B5A">
              <w:rPr>
                <w:noProof/>
                <w:webHidden/>
              </w:rPr>
            </w:r>
            <w:r w:rsidR="00407B5A">
              <w:rPr>
                <w:noProof/>
                <w:webHidden/>
              </w:rPr>
              <w:fldChar w:fldCharType="separate"/>
            </w:r>
            <w:r w:rsidR="00E64A6C">
              <w:rPr>
                <w:noProof/>
                <w:webHidden/>
              </w:rPr>
              <w:t>15</w:t>
            </w:r>
            <w:r w:rsidR="00407B5A">
              <w:rPr>
                <w:noProof/>
                <w:webHidden/>
              </w:rPr>
              <w:fldChar w:fldCharType="end"/>
            </w:r>
          </w:hyperlink>
        </w:p>
        <w:p w14:paraId="420C4B95" w14:textId="51A116BD" w:rsidR="00407B5A" w:rsidRDefault="00945462">
          <w:pPr>
            <w:pStyle w:val="TDC1"/>
            <w:tabs>
              <w:tab w:val="right" w:leader="dot" w:pos="9962"/>
            </w:tabs>
            <w:rPr>
              <w:rFonts w:eastAsiaTheme="minorEastAsia"/>
              <w:noProof/>
              <w:kern w:val="0"/>
              <w:sz w:val="22"/>
              <w:lang w:eastAsia="es-CO"/>
              <w14:ligatures w14:val="none"/>
            </w:rPr>
          </w:pPr>
          <w:hyperlink w:anchor="_Toc183642056" w:history="1">
            <w:r w:rsidR="00407B5A" w:rsidRPr="00D56920">
              <w:rPr>
                <w:rStyle w:val="Hipervnculo"/>
                <w:noProof/>
              </w:rPr>
              <w:t>Referencias bibliográficas</w:t>
            </w:r>
            <w:r w:rsidR="00407B5A">
              <w:rPr>
                <w:noProof/>
                <w:webHidden/>
              </w:rPr>
              <w:tab/>
            </w:r>
            <w:r w:rsidR="00407B5A">
              <w:rPr>
                <w:noProof/>
                <w:webHidden/>
              </w:rPr>
              <w:fldChar w:fldCharType="begin"/>
            </w:r>
            <w:r w:rsidR="00407B5A">
              <w:rPr>
                <w:noProof/>
                <w:webHidden/>
              </w:rPr>
              <w:instrText xml:space="preserve"> PAGEREF _Toc183642056 \h </w:instrText>
            </w:r>
            <w:r w:rsidR="00407B5A">
              <w:rPr>
                <w:noProof/>
                <w:webHidden/>
              </w:rPr>
            </w:r>
            <w:r w:rsidR="00407B5A">
              <w:rPr>
                <w:noProof/>
                <w:webHidden/>
              </w:rPr>
              <w:fldChar w:fldCharType="separate"/>
            </w:r>
            <w:r w:rsidR="00E64A6C">
              <w:rPr>
                <w:noProof/>
                <w:webHidden/>
              </w:rPr>
              <w:t>16</w:t>
            </w:r>
            <w:r w:rsidR="00407B5A">
              <w:rPr>
                <w:noProof/>
                <w:webHidden/>
              </w:rPr>
              <w:fldChar w:fldCharType="end"/>
            </w:r>
          </w:hyperlink>
        </w:p>
        <w:p w14:paraId="6CBC7642" w14:textId="07EFF8A9" w:rsidR="00407B5A" w:rsidRDefault="00945462">
          <w:pPr>
            <w:pStyle w:val="TDC1"/>
            <w:tabs>
              <w:tab w:val="right" w:leader="dot" w:pos="9962"/>
            </w:tabs>
            <w:rPr>
              <w:rFonts w:eastAsiaTheme="minorEastAsia"/>
              <w:noProof/>
              <w:kern w:val="0"/>
              <w:sz w:val="22"/>
              <w:lang w:eastAsia="es-CO"/>
              <w14:ligatures w14:val="none"/>
            </w:rPr>
          </w:pPr>
          <w:hyperlink w:anchor="_Toc183642057" w:history="1">
            <w:r w:rsidR="00407B5A" w:rsidRPr="00D56920">
              <w:rPr>
                <w:rStyle w:val="Hipervnculo"/>
                <w:noProof/>
              </w:rPr>
              <w:t>Créditos</w:t>
            </w:r>
            <w:r w:rsidR="00407B5A">
              <w:rPr>
                <w:noProof/>
                <w:webHidden/>
              </w:rPr>
              <w:tab/>
            </w:r>
            <w:r w:rsidR="00407B5A">
              <w:rPr>
                <w:noProof/>
                <w:webHidden/>
              </w:rPr>
              <w:fldChar w:fldCharType="begin"/>
            </w:r>
            <w:r w:rsidR="00407B5A">
              <w:rPr>
                <w:noProof/>
                <w:webHidden/>
              </w:rPr>
              <w:instrText xml:space="preserve"> PAGEREF _Toc183642057 \h </w:instrText>
            </w:r>
            <w:r w:rsidR="00407B5A">
              <w:rPr>
                <w:noProof/>
                <w:webHidden/>
              </w:rPr>
            </w:r>
            <w:r w:rsidR="00407B5A">
              <w:rPr>
                <w:noProof/>
                <w:webHidden/>
              </w:rPr>
              <w:fldChar w:fldCharType="separate"/>
            </w:r>
            <w:r w:rsidR="00E64A6C">
              <w:rPr>
                <w:noProof/>
                <w:webHidden/>
              </w:rPr>
              <w:t>17</w:t>
            </w:r>
            <w:r w:rsidR="00407B5A">
              <w:rPr>
                <w:noProof/>
                <w:webHidden/>
              </w:rPr>
              <w:fldChar w:fldCharType="end"/>
            </w:r>
          </w:hyperlink>
        </w:p>
        <w:p w14:paraId="3AFC5851" w14:textId="1511A7BB" w:rsidR="000434FA" w:rsidRDefault="000434FA" w:rsidP="00AA7ADD">
          <w:pPr>
            <w:pStyle w:val="TDC1"/>
            <w:tabs>
              <w:tab w:val="right" w:leader="dot" w:pos="9962"/>
            </w:tabs>
          </w:pPr>
          <w:r>
            <w:rPr>
              <w:b/>
              <w:bCs/>
              <w:lang w:val="es-ES"/>
            </w:rPr>
            <w:fldChar w:fldCharType="end"/>
          </w:r>
        </w:p>
      </w:sdtContent>
    </w:sdt>
    <w:p w14:paraId="64058420" w14:textId="77777777" w:rsidR="007F2B44" w:rsidRPr="007F2B44" w:rsidRDefault="007F2B44" w:rsidP="007F2B44">
      <w:pPr>
        <w:sectPr w:rsidR="007F2B44" w:rsidRPr="007F2B44" w:rsidSect="00437983">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83642039"/>
      <w:r>
        <w:lastRenderedPageBreak/>
        <w:t>Introducción</w:t>
      </w:r>
      <w:bookmarkEnd w:id="0"/>
    </w:p>
    <w:p w14:paraId="55C17BA1" w14:textId="77777777" w:rsidR="007A307E" w:rsidRDefault="007A307E" w:rsidP="007A307E">
      <w:r>
        <w:t>Colombia es un país con una gran diversidad de preferencias, lo cual se refleja al momento de adquirir productos cárnicos en un expendio. En este proceso, influyen varios factores como las costumbres, el precio y el conocimiento de los cortes.</w:t>
      </w:r>
    </w:p>
    <w:p w14:paraId="1ECFBC89" w14:textId="77777777" w:rsidR="007A307E" w:rsidRDefault="007A307E" w:rsidP="007A307E">
      <w:r>
        <w:t>El vendedor se encarga de ofrecer un producto inocuo, agradable a la vista y con características organolépticas específicas. No obstante, es el comprador quien determina los requisitos visuales particulares según sus gustos, al solicitar un producto con ciertas características de terneza (pulpa) que pueda utilizarse en un método específico de cocción (sudar, freír, asar). Esto puede hacer que otros componentes, que podrían mejorar la experiencia de consumo de carne, pasen desapercibidos.</w:t>
      </w:r>
    </w:p>
    <w:p w14:paraId="6909348C" w14:textId="6E492733" w:rsidR="00D370AF" w:rsidRDefault="007A307E" w:rsidP="007A307E">
      <w:r>
        <w:t>Debido a lo anterior, los cortes de carne en Colombia se clasifican en categorías, que se relacionan con la calidad, el contenido de grasa, la terneza y la jugosidad del producto cárnico.</w:t>
      </w:r>
      <w:r w:rsidR="00D370AF">
        <w:br w:type="page"/>
      </w:r>
    </w:p>
    <w:p w14:paraId="7DFE8407" w14:textId="4FD39D5C" w:rsidR="00C407C1" w:rsidRDefault="00086FF5" w:rsidP="007F2B44">
      <w:pPr>
        <w:pStyle w:val="Ttulo1"/>
      </w:pPr>
      <w:bookmarkStart w:id="1" w:name="_Toc183642040"/>
      <w:r w:rsidRPr="00086FF5">
        <w:lastRenderedPageBreak/>
        <w:t>Categorías de la carne</w:t>
      </w:r>
      <w:bookmarkEnd w:id="1"/>
    </w:p>
    <w:p w14:paraId="7BF9346B" w14:textId="77777777" w:rsidR="00086FF5" w:rsidRPr="00086FF5" w:rsidRDefault="00086FF5" w:rsidP="00086FF5">
      <w:pPr>
        <w:rPr>
          <w:lang w:val="es-419" w:eastAsia="es-CO"/>
        </w:rPr>
      </w:pPr>
      <w:r w:rsidRPr="00086FF5">
        <w:rPr>
          <w:lang w:val="es-419" w:eastAsia="es-CO"/>
        </w:rPr>
        <w:t>La carne se divide en categorías según el corte, las cuales pueden clasificarse de mayor a menor costo en Colombia de la siguiente manera:</w:t>
      </w:r>
    </w:p>
    <w:p w14:paraId="5F84804E" w14:textId="7FF97A95" w:rsidR="00086FF5" w:rsidRPr="00086FF5" w:rsidRDefault="00086FF5" w:rsidP="00086FF5">
      <w:pPr>
        <w:pStyle w:val="Prrafodelista"/>
        <w:numPr>
          <w:ilvl w:val="0"/>
          <w:numId w:val="31"/>
        </w:numPr>
        <w:rPr>
          <w:b/>
          <w:bCs/>
          <w:lang w:val="es-419" w:eastAsia="es-CO"/>
        </w:rPr>
      </w:pPr>
      <w:r w:rsidRPr="00086FF5">
        <w:rPr>
          <w:b/>
          <w:bCs/>
          <w:lang w:val="es-419" w:eastAsia="es-CO"/>
        </w:rPr>
        <w:t>Categoría extra</w:t>
      </w:r>
    </w:p>
    <w:p w14:paraId="793B0DB2" w14:textId="5CD01A4A" w:rsidR="00086FF5" w:rsidRPr="00086FF5" w:rsidRDefault="00086FF5" w:rsidP="00086FF5">
      <w:pPr>
        <w:pStyle w:val="Prrafodelista"/>
        <w:numPr>
          <w:ilvl w:val="0"/>
          <w:numId w:val="32"/>
        </w:numPr>
        <w:rPr>
          <w:lang w:val="es-419" w:eastAsia="es-CO"/>
        </w:rPr>
      </w:pPr>
      <w:r w:rsidRPr="00086FF5">
        <w:rPr>
          <w:lang w:val="es-419" w:eastAsia="es-CO"/>
        </w:rPr>
        <w:t>Lomo alto</w:t>
      </w:r>
      <w:r>
        <w:rPr>
          <w:lang w:val="es-419" w:eastAsia="es-CO"/>
        </w:rPr>
        <w:t>.</w:t>
      </w:r>
    </w:p>
    <w:p w14:paraId="69894BF0" w14:textId="6D908876" w:rsidR="00086FF5" w:rsidRPr="00086FF5" w:rsidRDefault="00086FF5" w:rsidP="00086FF5">
      <w:pPr>
        <w:pStyle w:val="Prrafodelista"/>
        <w:numPr>
          <w:ilvl w:val="0"/>
          <w:numId w:val="32"/>
        </w:numPr>
        <w:rPr>
          <w:lang w:val="es-419" w:eastAsia="es-CO"/>
        </w:rPr>
      </w:pPr>
      <w:r w:rsidRPr="00086FF5">
        <w:rPr>
          <w:lang w:val="es-419" w:eastAsia="es-CO"/>
        </w:rPr>
        <w:t>Lomo bajo</w:t>
      </w:r>
      <w:r>
        <w:rPr>
          <w:lang w:val="es-419" w:eastAsia="es-CO"/>
        </w:rPr>
        <w:t>.</w:t>
      </w:r>
    </w:p>
    <w:p w14:paraId="53333424" w14:textId="614D4D04" w:rsidR="00086FF5" w:rsidRPr="00086FF5" w:rsidRDefault="00086FF5" w:rsidP="00086FF5">
      <w:pPr>
        <w:pStyle w:val="Prrafodelista"/>
        <w:numPr>
          <w:ilvl w:val="0"/>
          <w:numId w:val="32"/>
        </w:numPr>
        <w:rPr>
          <w:lang w:val="es-419" w:eastAsia="es-CO"/>
        </w:rPr>
      </w:pPr>
      <w:r w:rsidRPr="00086FF5">
        <w:rPr>
          <w:lang w:val="es-419" w:eastAsia="es-CO"/>
        </w:rPr>
        <w:t>Solomillo</w:t>
      </w:r>
      <w:r>
        <w:rPr>
          <w:lang w:val="es-419" w:eastAsia="es-CO"/>
        </w:rPr>
        <w:t>.</w:t>
      </w:r>
    </w:p>
    <w:p w14:paraId="148DACAC" w14:textId="2FA3D8C2" w:rsidR="00086FF5" w:rsidRPr="00086FF5" w:rsidRDefault="00086FF5" w:rsidP="00086FF5">
      <w:pPr>
        <w:pStyle w:val="Prrafodelista"/>
        <w:numPr>
          <w:ilvl w:val="0"/>
          <w:numId w:val="31"/>
        </w:numPr>
        <w:rPr>
          <w:b/>
          <w:bCs/>
          <w:lang w:val="es-419" w:eastAsia="es-CO"/>
        </w:rPr>
      </w:pPr>
      <w:r w:rsidRPr="00086FF5">
        <w:rPr>
          <w:b/>
          <w:bCs/>
          <w:lang w:val="es-419" w:eastAsia="es-CO"/>
        </w:rPr>
        <w:t>Categoría primera A</w:t>
      </w:r>
    </w:p>
    <w:p w14:paraId="1A26058C" w14:textId="4F1E87D1" w:rsidR="00086FF5" w:rsidRPr="00086FF5" w:rsidRDefault="00086FF5" w:rsidP="00086FF5">
      <w:pPr>
        <w:pStyle w:val="Prrafodelista"/>
        <w:numPr>
          <w:ilvl w:val="0"/>
          <w:numId w:val="33"/>
        </w:numPr>
        <w:rPr>
          <w:lang w:val="es-419" w:eastAsia="es-CO"/>
        </w:rPr>
      </w:pPr>
      <w:r w:rsidRPr="00086FF5">
        <w:rPr>
          <w:lang w:val="es-419" w:eastAsia="es-CO"/>
        </w:rPr>
        <w:t>Cadera</w:t>
      </w:r>
      <w:r>
        <w:rPr>
          <w:lang w:val="es-419" w:eastAsia="es-CO"/>
        </w:rPr>
        <w:t>.</w:t>
      </w:r>
    </w:p>
    <w:p w14:paraId="3FAF9524" w14:textId="535A6D43" w:rsidR="00086FF5" w:rsidRPr="00086FF5" w:rsidRDefault="00086FF5" w:rsidP="00086FF5">
      <w:pPr>
        <w:pStyle w:val="Prrafodelista"/>
        <w:numPr>
          <w:ilvl w:val="0"/>
          <w:numId w:val="33"/>
        </w:numPr>
        <w:rPr>
          <w:lang w:val="es-419" w:eastAsia="es-CO"/>
        </w:rPr>
      </w:pPr>
      <w:r w:rsidRPr="00086FF5">
        <w:rPr>
          <w:lang w:val="es-419" w:eastAsia="es-CO"/>
        </w:rPr>
        <w:t>Bola negra</w:t>
      </w:r>
      <w:r>
        <w:rPr>
          <w:lang w:val="es-419" w:eastAsia="es-CO"/>
        </w:rPr>
        <w:t>.</w:t>
      </w:r>
    </w:p>
    <w:p w14:paraId="4DF95248" w14:textId="6A8D8CAB" w:rsidR="00086FF5" w:rsidRPr="00086FF5" w:rsidRDefault="00086FF5" w:rsidP="00086FF5">
      <w:pPr>
        <w:pStyle w:val="Prrafodelista"/>
        <w:numPr>
          <w:ilvl w:val="0"/>
          <w:numId w:val="33"/>
        </w:numPr>
        <w:rPr>
          <w:lang w:val="es-419" w:eastAsia="es-CO"/>
        </w:rPr>
      </w:pPr>
      <w:r w:rsidRPr="00086FF5">
        <w:rPr>
          <w:lang w:val="es-419" w:eastAsia="es-CO"/>
        </w:rPr>
        <w:t>Pierna</w:t>
      </w:r>
      <w:r>
        <w:rPr>
          <w:lang w:val="es-419" w:eastAsia="es-CO"/>
        </w:rPr>
        <w:t>.</w:t>
      </w:r>
    </w:p>
    <w:p w14:paraId="70D66394" w14:textId="49AF70F7" w:rsidR="00086FF5" w:rsidRPr="00086FF5" w:rsidRDefault="00086FF5" w:rsidP="00086FF5">
      <w:pPr>
        <w:pStyle w:val="Prrafodelista"/>
        <w:numPr>
          <w:ilvl w:val="0"/>
          <w:numId w:val="33"/>
        </w:numPr>
        <w:rPr>
          <w:lang w:val="es-419" w:eastAsia="es-CO"/>
        </w:rPr>
      </w:pPr>
      <w:r w:rsidRPr="00086FF5">
        <w:rPr>
          <w:lang w:val="es-419" w:eastAsia="es-CO"/>
        </w:rPr>
        <w:t>Entrepierna</w:t>
      </w:r>
      <w:r>
        <w:rPr>
          <w:lang w:val="es-419" w:eastAsia="es-CO"/>
        </w:rPr>
        <w:t>.</w:t>
      </w:r>
    </w:p>
    <w:p w14:paraId="6BB71348" w14:textId="04158C2E" w:rsidR="00086FF5" w:rsidRPr="00086FF5" w:rsidRDefault="00086FF5" w:rsidP="00086FF5">
      <w:pPr>
        <w:pStyle w:val="Prrafodelista"/>
        <w:numPr>
          <w:ilvl w:val="0"/>
          <w:numId w:val="33"/>
        </w:numPr>
        <w:rPr>
          <w:lang w:val="es-419" w:eastAsia="es-CO"/>
        </w:rPr>
      </w:pPr>
      <w:r w:rsidRPr="00086FF5">
        <w:rPr>
          <w:lang w:val="es-419" w:eastAsia="es-CO"/>
        </w:rPr>
        <w:t>Punta de anca</w:t>
      </w:r>
      <w:r>
        <w:rPr>
          <w:lang w:val="es-419" w:eastAsia="es-CO"/>
        </w:rPr>
        <w:t>.</w:t>
      </w:r>
    </w:p>
    <w:p w14:paraId="630CED57" w14:textId="43D7C64E" w:rsidR="00086FF5" w:rsidRPr="00086FF5" w:rsidRDefault="00086FF5" w:rsidP="00086FF5">
      <w:pPr>
        <w:pStyle w:val="Prrafodelista"/>
        <w:numPr>
          <w:ilvl w:val="0"/>
          <w:numId w:val="31"/>
        </w:numPr>
        <w:rPr>
          <w:b/>
          <w:bCs/>
          <w:lang w:val="es-419" w:eastAsia="es-CO"/>
        </w:rPr>
      </w:pPr>
      <w:r w:rsidRPr="00086FF5">
        <w:rPr>
          <w:b/>
          <w:bCs/>
          <w:lang w:val="es-419" w:eastAsia="es-CO"/>
        </w:rPr>
        <w:t>Categoría primera B</w:t>
      </w:r>
    </w:p>
    <w:p w14:paraId="01FA0E5B" w14:textId="37AD07EB" w:rsidR="00086FF5" w:rsidRPr="00086FF5" w:rsidRDefault="00086FF5" w:rsidP="00086FF5">
      <w:pPr>
        <w:pStyle w:val="Prrafodelista"/>
        <w:numPr>
          <w:ilvl w:val="0"/>
          <w:numId w:val="34"/>
        </w:numPr>
        <w:rPr>
          <w:lang w:val="es-419" w:eastAsia="es-CO"/>
        </w:rPr>
      </w:pPr>
      <w:r w:rsidRPr="00086FF5">
        <w:rPr>
          <w:lang w:val="es-419" w:eastAsia="es-CO"/>
        </w:rPr>
        <w:t>Lomo aguja (primeras cinco vértebras torácicas)</w:t>
      </w:r>
      <w:r>
        <w:rPr>
          <w:lang w:val="es-419" w:eastAsia="es-CO"/>
        </w:rPr>
        <w:t>.</w:t>
      </w:r>
    </w:p>
    <w:p w14:paraId="7105742D" w14:textId="3C738B1F" w:rsidR="00086FF5" w:rsidRPr="00086FF5" w:rsidRDefault="00086FF5" w:rsidP="00086FF5">
      <w:pPr>
        <w:pStyle w:val="Prrafodelista"/>
        <w:numPr>
          <w:ilvl w:val="0"/>
          <w:numId w:val="34"/>
        </w:numPr>
        <w:rPr>
          <w:lang w:val="es-419" w:eastAsia="es-CO"/>
        </w:rPr>
      </w:pPr>
      <w:r w:rsidRPr="00086FF5">
        <w:rPr>
          <w:lang w:val="es-419" w:eastAsia="es-CO"/>
        </w:rPr>
        <w:t>Sobrebarriga gruesa</w:t>
      </w:r>
      <w:r>
        <w:rPr>
          <w:lang w:val="es-419" w:eastAsia="es-CO"/>
        </w:rPr>
        <w:t>.</w:t>
      </w:r>
    </w:p>
    <w:p w14:paraId="7946C840" w14:textId="3DECB1F3" w:rsidR="00086FF5" w:rsidRPr="00086FF5" w:rsidRDefault="00086FF5" w:rsidP="00086FF5">
      <w:pPr>
        <w:pStyle w:val="Prrafodelista"/>
        <w:numPr>
          <w:ilvl w:val="0"/>
          <w:numId w:val="34"/>
        </w:numPr>
        <w:rPr>
          <w:lang w:val="es-419" w:eastAsia="es-CO"/>
        </w:rPr>
      </w:pPr>
      <w:r w:rsidRPr="00086FF5">
        <w:rPr>
          <w:lang w:val="es-419" w:eastAsia="es-CO"/>
        </w:rPr>
        <w:t>Espaldilla</w:t>
      </w:r>
      <w:r>
        <w:rPr>
          <w:lang w:val="es-419" w:eastAsia="es-CO"/>
        </w:rPr>
        <w:t>.</w:t>
      </w:r>
    </w:p>
    <w:p w14:paraId="2B7D315E" w14:textId="7AFC58EF" w:rsidR="00086FF5" w:rsidRPr="00086FF5" w:rsidRDefault="00086FF5" w:rsidP="00086FF5">
      <w:pPr>
        <w:pStyle w:val="Prrafodelista"/>
        <w:numPr>
          <w:ilvl w:val="0"/>
          <w:numId w:val="34"/>
        </w:numPr>
        <w:rPr>
          <w:lang w:val="es-419" w:eastAsia="es-CO"/>
        </w:rPr>
      </w:pPr>
      <w:r w:rsidRPr="00086FF5">
        <w:rPr>
          <w:lang w:val="es-419" w:eastAsia="es-CO"/>
        </w:rPr>
        <w:t>Costilla especial</w:t>
      </w:r>
      <w:r>
        <w:rPr>
          <w:lang w:val="es-419" w:eastAsia="es-CO"/>
        </w:rPr>
        <w:t>.</w:t>
      </w:r>
    </w:p>
    <w:p w14:paraId="12DD1F62" w14:textId="58CB7C16" w:rsidR="00086FF5" w:rsidRPr="00086FF5" w:rsidRDefault="00086FF5" w:rsidP="00086FF5">
      <w:pPr>
        <w:pStyle w:val="Prrafodelista"/>
        <w:numPr>
          <w:ilvl w:val="0"/>
          <w:numId w:val="31"/>
        </w:numPr>
        <w:rPr>
          <w:b/>
          <w:bCs/>
          <w:lang w:val="es-419" w:eastAsia="es-CO"/>
        </w:rPr>
      </w:pPr>
      <w:r w:rsidRPr="00086FF5">
        <w:rPr>
          <w:b/>
          <w:bCs/>
          <w:lang w:val="es-419" w:eastAsia="es-CO"/>
        </w:rPr>
        <w:t>Categoría segunda</w:t>
      </w:r>
    </w:p>
    <w:p w14:paraId="48099CC9" w14:textId="5F86EBBD" w:rsidR="00086FF5" w:rsidRPr="00086FF5" w:rsidRDefault="00086FF5" w:rsidP="00086FF5">
      <w:pPr>
        <w:pStyle w:val="Prrafodelista"/>
        <w:numPr>
          <w:ilvl w:val="0"/>
          <w:numId w:val="35"/>
        </w:numPr>
        <w:rPr>
          <w:lang w:val="es-419" w:eastAsia="es-CO"/>
        </w:rPr>
      </w:pPr>
      <w:r w:rsidRPr="00086FF5">
        <w:rPr>
          <w:lang w:val="es-419" w:eastAsia="es-CO"/>
        </w:rPr>
        <w:t>Corbata</w:t>
      </w:r>
      <w:r>
        <w:rPr>
          <w:lang w:val="es-419" w:eastAsia="es-CO"/>
        </w:rPr>
        <w:t>.</w:t>
      </w:r>
    </w:p>
    <w:p w14:paraId="33D0AEFA" w14:textId="560EA7E5" w:rsidR="00086FF5" w:rsidRPr="00086FF5" w:rsidRDefault="00086FF5" w:rsidP="00086FF5">
      <w:pPr>
        <w:pStyle w:val="Prrafodelista"/>
        <w:numPr>
          <w:ilvl w:val="0"/>
          <w:numId w:val="35"/>
        </w:numPr>
        <w:rPr>
          <w:lang w:val="es-419" w:eastAsia="es-CO"/>
        </w:rPr>
      </w:pPr>
      <w:r w:rsidRPr="00086FF5">
        <w:rPr>
          <w:lang w:val="es-419" w:eastAsia="es-CO"/>
        </w:rPr>
        <w:t>Sobrebarriga delgada</w:t>
      </w:r>
      <w:r>
        <w:rPr>
          <w:lang w:val="es-419" w:eastAsia="es-CO"/>
        </w:rPr>
        <w:t>.</w:t>
      </w:r>
    </w:p>
    <w:p w14:paraId="67D56C22" w14:textId="0B4BEE29" w:rsidR="00086FF5" w:rsidRDefault="00086FF5" w:rsidP="00086FF5">
      <w:pPr>
        <w:pStyle w:val="Prrafodelista"/>
        <w:numPr>
          <w:ilvl w:val="0"/>
          <w:numId w:val="35"/>
        </w:numPr>
        <w:rPr>
          <w:lang w:val="es-419" w:eastAsia="es-CO"/>
        </w:rPr>
      </w:pPr>
      <w:r w:rsidRPr="00086FF5">
        <w:rPr>
          <w:lang w:val="es-419" w:eastAsia="es-CO"/>
        </w:rPr>
        <w:t>Punta de falda</w:t>
      </w:r>
      <w:r>
        <w:rPr>
          <w:lang w:val="es-419" w:eastAsia="es-CO"/>
        </w:rPr>
        <w:t>.</w:t>
      </w:r>
    </w:p>
    <w:p w14:paraId="76408F5A" w14:textId="77777777" w:rsidR="00086FF5" w:rsidRPr="00086FF5" w:rsidRDefault="00086FF5" w:rsidP="00086FF5">
      <w:pPr>
        <w:rPr>
          <w:lang w:val="es-419" w:eastAsia="es-CO"/>
        </w:rPr>
      </w:pPr>
    </w:p>
    <w:p w14:paraId="489E9F45" w14:textId="3C09CCF2" w:rsidR="00086FF5" w:rsidRPr="00086FF5" w:rsidRDefault="00086FF5" w:rsidP="00086FF5">
      <w:pPr>
        <w:pStyle w:val="Prrafodelista"/>
        <w:numPr>
          <w:ilvl w:val="0"/>
          <w:numId w:val="31"/>
        </w:numPr>
        <w:rPr>
          <w:b/>
          <w:bCs/>
          <w:lang w:val="es-419" w:eastAsia="es-CO"/>
        </w:rPr>
      </w:pPr>
      <w:r w:rsidRPr="00086FF5">
        <w:rPr>
          <w:b/>
          <w:bCs/>
          <w:lang w:val="es-419" w:eastAsia="es-CO"/>
        </w:rPr>
        <w:lastRenderedPageBreak/>
        <w:t>Categoría tercera</w:t>
      </w:r>
    </w:p>
    <w:p w14:paraId="0850FD20" w14:textId="1D0A0EB4" w:rsidR="00086FF5" w:rsidRPr="00086FF5" w:rsidRDefault="00086FF5" w:rsidP="00086FF5">
      <w:pPr>
        <w:pStyle w:val="Prrafodelista"/>
        <w:numPr>
          <w:ilvl w:val="0"/>
          <w:numId w:val="36"/>
        </w:numPr>
        <w:rPr>
          <w:lang w:val="es-419" w:eastAsia="es-CO"/>
        </w:rPr>
      </w:pPr>
      <w:r w:rsidRPr="00086FF5">
        <w:rPr>
          <w:lang w:val="es-419" w:eastAsia="es-CO"/>
        </w:rPr>
        <w:t>Carrillada</w:t>
      </w:r>
      <w:r>
        <w:rPr>
          <w:lang w:val="es-419" w:eastAsia="es-CO"/>
        </w:rPr>
        <w:t>.</w:t>
      </w:r>
    </w:p>
    <w:p w14:paraId="260B7883" w14:textId="25E2C0D8" w:rsidR="00086FF5" w:rsidRPr="00086FF5" w:rsidRDefault="00086FF5" w:rsidP="00086FF5">
      <w:pPr>
        <w:pStyle w:val="Prrafodelista"/>
        <w:numPr>
          <w:ilvl w:val="0"/>
          <w:numId w:val="36"/>
        </w:numPr>
        <w:rPr>
          <w:lang w:val="es-419" w:eastAsia="es-CO"/>
        </w:rPr>
      </w:pPr>
      <w:r w:rsidRPr="00086FF5">
        <w:rPr>
          <w:lang w:val="es-419" w:eastAsia="es-CO"/>
        </w:rPr>
        <w:t>Costillar</w:t>
      </w:r>
      <w:r>
        <w:rPr>
          <w:lang w:val="es-419" w:eastAsia="es-CO"/>
        </w:rPr>
        <w:t>.</w:t>
      </w:r>
    </w:p>
    <w:p w14:paraId="211B02CC" w14:textId="070CF3D1" w:rsidR="00086FF5" w:rsidRPr="00086FF5" w:rsidRDefault="00086FF5" w:rsidP="00086FF5">
      <w:pPr>
        <w:pStyle w:val="Prrafodelista"/>
        <w:numPr>
          <w:ilvl w:val="0"/>
          <w:numId w:val="36"/>
        </w:numPr>
        <w:rPr>
          <w:lang w:val="es-419" w:eastAsia="es-CO"/>
        </w:rPr>
      </w:pPr>
      <w:r w:rsidRPr="00086FF5">
        <w:rPr>
          <w:lang w:val="es-419" w:eastAsia="es-CO"/>
        </w:rPr>
        <w:t>Falda</w:t>
      </w:r>
      <w:r>
        <w:rPr>
          <w:lang w:val="es-419" w:eastAsia="es-CO"/>
        </w:rPr>
        <w:t>.</w:t>
      </w:r>
    </w:p>
    <w:p w14:paraId="24471158" w14:textId="16F24822" w:rsidR="00086FF5" w:rsidRPr="00086FF5" w:rsidRDefault="00086FF5" w:rsidP="00086FF5">
      <w:pPr>
        <w:pStyle w:val="Prrafodelista"/>
        <w:numPr>
          <w:ilvl w:val="0"/>
          <w:numId w:val="36"/>
        </w:numPr>
        <w:rPr>
          <w:lang w:val="es-419" w:eastAsia="es-CO"/>
        </w:rPr>
      </w:pPr>
      <w:r w:rsidRPr="00086FF5">
        <w:rPr>
          <w:lang w:val="es-419" w:eastAsia="es-CO"/>
        </w:rPr>
        <w:t>Morrillo</w:t>
      </w:r>
      <w:r>
        <w:rPr>
          <w:lang w:val="es-419" w:eastAsia="es-CO"/>
        </w:rPr>
        <w:t>.</w:t>
      </w:r>
    </w:p>
    <w:p w14:paraId="55713083" w14:textId="67C60476" w:rsidR="00086FF5" w:rsidRPr="00086FF5" w:rsidRDefault="00086FF5" w:rsidP="00086FF5">
      <w:pPr>
        <w:pStyle w:val="Prrafodelista"/>
        <w:numPr>
          <w:ilvl w:val="0"/>
          <w:numId w:val="36"/>
        </w:numPr>
        <w:rPr>
          <w:lang w:val="es-419" w:eastAsia="es-CO"/>
        </w:rPr>
      </w:pPr>
      <w:r w:rsidRPr="00086FF5">
        <w:rPr>
          <w:lang w:val="es-419" w:eastAsia="es-CO"/>
        </w:rPr>
        <w:t>Pecho</w:t>
      </w:r>
      <w:r>
        <w:rPr>
          <w:lang w:val="es-419" w:eastAsia="es-CO"/>
        </w:rPr>
        <w:t>.</w:t>
      </w:r>
    </w:p>
    <w:p w14:paraId="725EFFBB" w14:textId="32A600FA" w:rsidR="00086FF5" w:rsidRPr="00086FF5" w:rsidRDefault="00086FF5" w:rsidP="00086FF5">
      <w:pPr>
        <w:pStyle w:val="Prrafodelista"/>
        <w:numPr>
          <w:ilvl w:val="0"/>
          <w:numId w:val="36"/>
        </w:numPr>
        <w:rPr>
          <w:lang w:val="es-419" w:eastAsia="es-CO"/>
        </w:rPr>
      </w:pPr>
      <w:r w:rsidRPr="00086FF5">
        <w:rPr>
          <w:lang w:val="es-419" w:eastAsia="es-CO"/>
        </w:rPr>
        <w:t>Nuca</w:t>
      </w:r>
      <w:r>
        <w:rPr>
          <w:lang w:val="es-419" w:eastAsia="es-CO"/>
        </w:rPr>
        <w:t>.</w:t>
      </w:r>
    </w:p>
    <w:p w14:paraId="4185A996" w14:textId="2580560E" w:rsidR="00086FF5" w:rsidRPr="00086FF5" w:rsidRDefault="00086FF5" w:rsidP="00086FF5">
      <w:pPr>
        <w:pStyle w:val="Prrafodelista"/>
        <w:numPr>
          <w:ilvl w:val="0"/>
          <w:numId w:val="36"/>
        </w:numPr>
        <w:rPr>
          <w:lang w:val="es-419" w:eastAsia="es-CO"/>
        </w:rPr>
      </w:pPr>
      <w:r w:rsidRPr="00086FF5">
        <w:rPr>
          <w:lang w:val="es-419" w:eastAsia="es-CO"/>
        </w:rPr>
        <w:t>Cola</w:t>
      </w:r>
      <w:r>
        <w:rPr>
          <w:lang w:val="es-419" w:eastAsia="es-CO"/>
        </w:rPr>
        <w:t>.</w:t>
      </w:r>
    </w:p>
    <w:p w14:paraId="6B6B8B91" w14:textId="7D66BA3D" w:rsidR="00086FF5" w:rsidRPr="00086FF5" w:rsidRDefault="00086FF5" w:rsidP="00086FF5">
      <w:pPr>
        <w:pStyle w:val="Ttulo2"/>
      </w:pPr>
      <w:bookmarkStart w:id="2" w:name="_Toc183642041"/>
      <w:r w:rsidRPr="00086FF5">
        <w:t>Cortes del cuarto trasero de la canal bovina</w:t>
      </w:r>
      <w:bookmarkEnd w:id="2"/>
    </w:p>
    <w:p w14:paraId="17D62C65" w14:textId="19EE8307" w:rsidR="00086FF5" w:rsidRPr="00086FF5" w:rsidRDefault="00086FF5" w:rsidP="00086FF5">
      <w:pPr>
        <w:rPr>
          <w:lang w:val="es-419" w:eastAsia="es-CO"/>
        </w:rPr>
      </w:pPr>
      <w:r w:rsidRPr="00086FF5">
        <w:rPr>
          <w:lang w:val="es-419" w:eastAsia="es-CO"/>
        </w:rPr>
        <w:t>El cuarto trasero de la canal bovina tiene un valor económico más alto en comparación con el delantero, y junto con la región dorsolumbar, produce la mayor parte de los cortes de alto valor comercial que ofrece el bovino. En Colombia, los cortes o postas se comercializan "sin hueso"</w:t>
      </w:r>
      <w:r w:rsidR="00933267">
        <w:rPr>
          <w:lang w:val="es-419" w:eastAsia="es-CO"/>
        </w:rPr>
        <w:t>,</w:t>
      </w:r>
      <w:r w:rsidRPr="00086FF5">
        <w:rPr>
          <w:lang w:val="es-419" w:eastAsia="es-CO"/>
        </w:rPr>
        <w:t xml:space="preserve"> lo que asegura una separación muscular definida y la clasificación de los cortes según su calidad.</w:t>
      </w:r>
    </w:p>
    <w:p w14:paraId="40228716" w14:textId="77777777" w:rsidR="00086FF5" w:rsidRPr="00086FF5" w:rsidRDefault="00086FF5" w:rsidP="00086FF5">
      <w:pPr>
        <w:rPr>
          <w:lang w:val="es-419" w:eastAsia="es-CO"/>
        </w:rPr>
      </w:pPr>
      <w:r w:rsidRPr="00086FF5">
        <w:rPr>
          <w:lang w:val="es-419" w:eastAsia="es-CO"/>
        </w:rPr>
        <w:t>Cortes comerciales del cuarto posterior:</w:t>
      </w:r>
    </w:p>
    <w:p w14:paraId="2A79A653" w14:textId="77777777" w:rsidR="00086FF5" w:rsidRPr="006F549B" w:rsidRDefault="00086FF5" w:rsidP="006F549B">
      <w:pPr>
        <w:pStyle w:val="Prrafodelista"/>
        <w:numPr>
          <w:ilvl w:val="0"/>
          <w:numId w:val="37"/>
        </w:numPr>
        <w:rPr>
          <w:b/>
          <w:bCs/>
          <w:lang w:val="es-419" w:eastAsia="es-CO"/>
        </w:rPr>
      </w:pPr>
      <w:r w:rsidRPr="006F549B">
        <w:rPr>
          <w:b/>
          <w:bCs/>
          <w:lang w:val="es-419" w:eastAsia="es-CO"/>
        </w:rPr>
        <w:t>Solomito</w:t>
      </w:r>
    </w:p>
    <w:p w14:paraId="17EE85DD" w14:textId="77777777" w:rsidR="00086FF5" w:rsidRPr="006F549B" w:rsidRDefault="00086FF5" w:rsidP="006F549B">
      <w:pPr>
        <w:pStyle w:val="Prrafodelista"/>
        <w:ind w:left="1429" w:firstLine="0"/>
        <w:rPr>
          <w:lang w:val="es-419" w:eastAsia="es-CO"/>
        </w:rPr>
      </w:pPr>
      <w:r w:rsidRPr="00933267">
        <w:rPr>
          <w:rStyle w:val="Extranjerismo"/>
        </w:rPr>
        <w:t>Filet mignon</w:t>
      </w:r>
      <w:r w:rsidRPr="006F549B">
        <w:rPr>
          <w:lang w:val="es-419" w:eastAsia="es-CO"/>
        </w:rPr>
        <w:t>, asar, a la plancha, al horno</w:t>
      </w:r>
    </w:p>
    <w:p w14:paraId="44CAD27E" w14:textId="77777777" w:rsidR="00086FF5" w:rsidRPr="006F549B" w:rsidRDefault="00086FF5" w:rsidP="006F549B">
      <w:pPr>
        <w:pStyle w:val="Prrafodelista"/>
        <w:numPr>
          <w:ilvl w:val="0"/>
          <w:numId w:val="37"/>
        </w:numPr>
        <w:rPr>
          <w:b/>
          <w:bCs/>
          <w:lang w:val="es-419" w:eastAsia="es-CO"/>
        </w:rPr>
      </w:pPr>
      <w:r w:rsidRPr="006F549B">
        <w:rPr>
          <w:b/>
          <w:bCs/>
          <w:lang w:val="es-419" w:eastAsia="es-CO"/>
        </w:rPr>
        <w:t>Lomo cuadrado</w:t>
      </w:r>
    </w:p>
    <w:p w14:paraId="33F9FFC5" w14:textId="77777777" w:rsidR="00086FF5" w:rsidRPr="006F549B" w:rsidRDefault="00086FF5" w:rsidP="006F549B">
      <w:pPr>
        <w:pStyle w:val="Prrafodelista"/>
        <w:ind w:left="1429" w:firstLine="0"/>
        <w:rPr>
          <w:lang w:val="es-419" w:eastAsia="es-CO"/>
        </w:rPr>
      </w:pPr>
      <w:r w:rsidRPr="006F549B">
        <w:rPr>
          <w:lang w:val="es-419" w:eastAsia="es-CO"/>
        </w:rPr>
        <w:t>A la plancha, al carbón, al horno</w:t>
      </w:r>
    </w:p>
    <w:p w14:paraId="29988FDA" w14:textId="77777777" w:rsidR="00086FF5" w:rsidRPr="006F549B" w:rsidRDefault="00086FF5" w:rsidP="006F549B">
      <w:pPr>
        <w:pStyle w:val="Prrafodelista"/>
        <w:numPr>
          <w:ilvl w:val="0"/>
          <w:numId w:val="37"/>
        </w:numPr>
        <w:rPr>
          <w:b/>
          <w:bCs/>
          <w:lang w:val="es-419" w:eastAsia="es-CO"/>
        </w:rPr>
      </w:pPr>
      <w:r w:rsidRPr="006F549B">
        <w:rPr>
          <w:b/>
          <w:bCs/>
          <w:lang w:val="es-419" w:eastAsia="es-CO"/>
        </w:rPr>
        <w:t>Entrepierna</w:t>
      </w:r>
    </w:p>
    <w:p w14:paraId="5CD37017" w14:textId="77777777" w:rsidR="00086FF5" w:rsidRPr="006F549B" w:rsidRDefault="00086FF5" w:rsidP="006F549B">
      <w:pPr>
        <w:pStyle w:val="Prrafodelista"/>
        <w:ind w:left="1429" w:firstLine="0"/>
        <w:rPr>
          <w:lang w:val="es-419" w:eastAsia="es-CO"/>
        </w:rPr>
      </w:pPr>
      <w:r w:rsidRPr="006F549B">
        <w:rPr>
          <w:lang w:val="es-419" w:eastAsia="es-CO"/>
        </w:rPr>
        <w:t>Asar, freír, sudar</w:t>
      </w:r>
    </w:p>
    <w:p w14:paraId="59E76648" w14:textId="77777777" w:rsidR="00086FF5" w:rsidRPr="006F549B" w:rsidRDefault="00086FF5" w:rsidP="006F549B">
      <w:pPr>
        <w:pStyle w:val="Prrafodelista"/>
        <w:numPr>
          <w:ilvl w:val="0"/>
          <w:numId w:val="37"/>
        </w:numPr>
        <w:rPr>
          <w:b/>
          <w:bCs/>
          <w:lang w:val="es-419" w:eastAsia="es-CO"/>
        </w:rPr>
      </w:pPr>
      <w:r w:rsidRPr="006F549B">
        <w:rPr>
          <w:b/>
          <w:bCs/>
          <w:lang w:val="es-419" w:eastAsia="es-CO"/>
        </w:rPr>
        <w:t>Cola</w:t>
      </w:r>
    </w:p>
    <w:p w14:paraId="1D4BBFEF" w14:textId="77777777" w:rsidR="00086FF5" w:rsidRPr="006F549B" w:rsidRDefault="00086FF5" w:rsidP="006F549B">
      <w:pPr>
        <w:pStyle w:val="Prrafodelista"/>
        <w:ind w:left="1429" w:firstLine="0"/>
        <w:rPr>
          <w:lang w:val="es-419" w:eastAsia="es-CO"/>
        </w:rPr>
      </w:pPr>
      <w:r w:rsidRPr="006F549B">
        <w:rPr>
          <w:lang w:val="es-419" w:eastAsia="es-CO"/>
        </w:rPr>
        <w:t>Sudar. Forma parte del plato conocido como sancocho</w:t>
      </w:r>
    </w:p>
    <w:p w14:paraId="1A56335F" w14:textId="77777777" w:rsidR="00086FF5" w:rsidRPr="006F549B" w:rsidRDefault="00086FF5" w:rsidP="006F549B">
      <w:pPr>
        <w:pStyle w:val="Prrafodelista"/>
        <w:numPr>
          <w:ilvl w:val="0"/>
          <w:numId w:val="37"/>
        </w:numPr>
        <w:rPr>
          <w:b/>
          <w:bCs/>
          <w:lang w:val="es-419" w:eastAsia="es-CO"/>
        </w:rPr>
      </w:pPr>
      <w:r w:rsidRPr="006F549B">
        <w:rPr>
          <w:b/>
          <w:bCs/>
          <w:lang w:val="es-419" w:eastAsia="es-CO"/>
        </w:rPr>
        <w:lastRenderedPageBreak/>
        <w:t>Muchacho, capón</w:t>
      </w:r>
    </w:p>
    <w:p w14:paraId="77FD9362" w14:textId="77777777" w:rsidR="00086FF5" w:rsidRPr="006F549B" w:rsidRDefault="00086FF5" w:rsidP="006F549B">
      <w:pPr>
        <w:pStyle w:val="Prrafodelista"/>
        <w:ind w:left="1429" w:firstLine="0"/>
        <w:rPr>
          <w:lang w:val="es-419" w:eastAsia="es-CO"/>
        </w:rPr>
      </w:pPr>
      <w:r w:rsidRPr="006F549B">
        <w:rPr>
          <w:lang w:val="es-419" w:eastAsia="es-CO"/>
        </w:rPr>
        <w:t>Relleno, sudar</w:t>
      </w:r>
    </w:p>
    <w:p w14:paraId="039AD344" w14:textId="77777777" w:rsidR="00086FF5" w:rsidRPr="006F549B" w:rsidRDefault="00086FF5" w:rsidP="006F549B">
      <w:pPr>
        <w:pStyle w:val="Prrafodelista"/>
        <w:numPr>
          <w:ilvl w:val="0"/>
          <w:numId w:val="37"/>
        </w:numPr>
        <w:rPr>
          <w:b/>
          <w:bCs/>
          <w:lang w:val="es-419" w:eastAsia="es-CO"/>
        </w:rPr>
      </w:pPr>
      <w:r w:rsidRPr="006F549B">
        <w:rPr>
          <w:b/>
          <w:bCs/>
          <w:lang w:val="es-419" w:eastAsia="es-CO"/>
        </w:rPr>
        <w:t>Punta de anca</w:t>
      </w:r>
    </w:p>
    <w:p w14:paraId="65A780FD" w14:textId="77777777" w:rsidR="00086FF5" w:rsidRPr="006F549B" w:rsidRDefault="00086FF5" w:rsidP="006F549B">
      <w:pPr>
        <w:pStyle w:val="Prrafodelista"/>
        <w:ind w:left="1429" w:firstLine="0"/>
        <w:rPr>
          <w:lang w:val="es-419" w:eastAsia="es-CO"/>
        </w:rPr>
      </w:pPr>
      <w:r w:rsidRPr="006F549B">
        <w:rPr>
          <w:lang w:val="es-419" w:eastAsia="es-CO"/>
        </w:rPr>
        <w:t>Asar, al carbón, a la plancha</w:t>
      </w:r>
    </w:p>
    <w:p w14:paraId="558E47EC" w14:textId="77777777" w:rsidR="00086FF5" w:rsidRPr="006F549B" w:rsidRDefault="00086FF5" w:rsidP="006F549B">
      <w:pPr>
        <w:pStyle w:val="Prrafodelista"/>
        <w:numPr>
          <w:ilvl w:val="0"/>
          <w:numId w:val="37"/>
        </w:numPr>
        <w:rPr>
          <w:b/>
          <w:bCs/>
          <w:lang w:val="es-419" w:eastAsia="es-CO"/>
        </w:rPr>
      </w:pPr>
      <w:proofErr w:type="spellStart"/>
      <w:r w:rsidRPr="006F549B">
        <w:rPr>
          <w:b/>
          <w:bCs/>
          <w:lang w:val="es-419" w:eastAsia="es-CO"/>
        </w:rPr>
        <w:t>Chocozuela</w:t>
      </w:r>
      <w:proofErr w:type="spellEnd"/>
    </w:p>
    <w:p w14:paraId="4E6A0712" w14:textId="2ABBBEA7" w:rsidR="00086FF5" w:rsidRPr="006F549B" w:rsidRDefault="00086FF5" w:rsidP="006F549B">
      <w:pPr>
        <w:pStyle w:val="Prrafodelista"/>
        <w:ind w:left="1429" w:firstLine="0"/>
        <w:rPr>
          <w:lang w:val="es-419" w:eastAsia="es-CO"/>
        </w:rPr>
      </w:pPr>
      <w:r w:rsidRPr="006F549B">
        <w:rPr>
          <w:lang w:val="es-419" w:eastAsia="es-CO"/>
        </w:rPr>
        <w:t>Sudar. En algunas regiones se le llama "pitar"</w:t>
      </w:r>
      <w:r w:rsidR="00933267">
        <w:rPr>
          <w:lang w:val="es-419" w:eastAsia="es-CO"/>
        </w:rPr>
        <w:t>,</w:t>
      </w:r>
      <w:r w:rsidRPr="006F549B">
        <w:rPr>
          <w:lang w:val="es-419" w:eastAsia="es-CO"/>
        </w:rPr>
        <w:t xml:space="preserve"> que es el proceso de cocción en olla a presión</w:t>
      </w:r>
    </w:p>
    <w:p w14:paraId="5F5D34BC" w14:textId="77777777" w:rsidR="00086FF5" w:rsidRPr="006F549B" w:rsidRDefault="00086FF5" w:rsidP="006F549B">
      <w:pPr>
        <w:pStyle w:val="Prrafodelista"/>
        <w:numPr>
          <w:ilvl w:val="0"/>
          <w:numId w:val="37"/>
        </w:numPr>
        <w:rPr>
          <w:b/>
          <w:bCs/>
          <w:lang w:val="es-419" w:eastAsia="es-CO"/>
        </w:rPr>
      </w:pPr>
      <w:r w:rsidRPr="006F549B">
        <w:rPr>
          <w:b/>
          <w:bCs/>
          <w:lang w:val="es-419" w:eastAsia="es-CO"/>
        </w:rPr>
        <w:t>Bola negra</w:t>
      </w:r>
    </w:p>
    <w:p w14:paraId="15BD0CC1" w14:textId="77777777" w:rsidR="00086FF5" w:rsidRPr="006F549B" w:rsidRDefault="00086FF5" w:rsidP="006F549B">
      <w:pPr>
        <w:pStyle w:val="Prrafodelista"/>
        <w:ind w:left="1429" w:firstLine="0"/>
        <w:rPr>
          <w:lang w:val="es-419" w:eastAsia="es-CO"/>
        </w:rPr>
      </w:pPr>
      <w:r w:rsidRPr="006F549B">
        <w:rPr>
          <w:lang w:val="es-419" w:eastAsia="es-CO"/>
        </w:rPr>
        <w:t>Sudar, freír, asar, a la plancha</w:t>
      </w:r>
    </w:p>
    <w:p w14:paraId="6C5AE3F6" w14:textId="77777777" w:rsidR="00086FF5" w:rsidRPr="006F549B" w:rsidRDefault="00086FF5" w:rsidP="006F549B">
      <w:pPr>
        <w:pStyle w:val="Prrafodelista"/>
        <w:numPr>
          <w:ilvl w:val="0"/>
          <w:numId w:val="37"/>
        </w:numPr>
        <w:rPr>
          <w:b/>
          <w:bCs/>
          <w:lang w:val="es-419" w:eastAsia="es-CO"/>
        </w:rPr>
      </w:pPr>
      <w:r w:rsidRPr="006F549B">
        <w:rPr>
          <w:b/>
          <w:bCs/>
          <w:lang w:val="es-419" w:eastAsia="es-CO"/>
        </w:rPr>
        <w:t>Ampolleta, caderita</w:t>
      </w:r>
    </w:p>
    <w:p w14:paraId="75E836BF" w14:textId="77777777" w:rsidR="00086FF5" w:rsidRPr="006F549B" w:rsidRDefault="00086FF5" w:rsidP="006F549B">
      <w:pPr>
        <w:pStyle w:val="Prrafodelista"/>
        <w:ind w:left="1429" w:firstLine="0"/>
        <w:rPr>
          <w:lang w:val="es-419" w:eastAsia="es-CO"/>
        </w:rPr>
      </w:pPr>
      <w:r w:rsidRPr="006F549B">
        <w:rPr>
          <w:lang w:val="es-419" w:eastAsia="es-CO"/>
        </w:rPr>
        <w:t>Freír, asar, a la plancha</w:t>
      </w:r>
    </w:p>
    <w:p w14:paraId="7FC38B82" w14:textId="77777777" w:rsidR="00086FF5" w:rsidRPr="006F549B" w:rsidRDefault="00086FF5" w:rsidP="006F549B">
      <w:pPr>
        <w:pStyle w:val="Prrafodelista"/>
        <w:numPr>
          <w:ilvl w:val="0"/>
          <w:numId w:val="37"/>
        </w:numPr>
        <w:rPr>
          <w:b/>
          <w:bCs/>
          <w:lang w:val="es-419" w:eastAsia="es-CO"/>
        </w:rPr>
      </w:pPr>
      <w:r w:rsidRPr="006F549B">
        <w:rPr>
          <w:b/>
          <w:bCs/>
          <w:lang w:val="es-419" w:eastAsia="es-CO"/>
        </w:rPr>
        <w:t>Tortuga y lagarto</w:t>
      </w:r>
    </w:p>
    <w:p w14:paraId="0BCBFD21" w14:textId="77777777" w:rsidR="00086FF5" w:rsidRPr="006F549B" w:rsidRDefault="00086FF5" w:rsidP="006F549B">
      <w:pPr>
        <w:pStyle w:val="Prrafodelista"/>
        <w:ind w:left="1429" w:firstLine="0"/>
        <w:rPr>
          <w:lang w:val="es-419" w:eastAsia="es-CO"/>
        </w:rPr>
      </w:pPr>
      <w:r w:rsidRPr="006F549B">
        <w:rPr>
          <w:lang w:val="es-419" w:eastAsia="es-CO"/>
        </w:rPr>
        <w:t>Sudar</w:t>
      </w:r>
    </w:p>
    <w:p w14:paraId="30DB272D" w14:textId="2E1347C3" w:rsidR="00086FF5" w:rsidRPr="00086FF5" w:rsidRDefault="00086FF5" w:rsidP="006F549B">
      <w:pPr>
        <w:pStyle w:val="Ttulo2"/>
      </w:pPr>
      <w:bookmarkStart w:id="3" w:name="_Toc183642042"/>
      <w:r w:rsidRPr="00086FF5">
        <w:t>Rendimiento cárnico</w:t>
      </w:r>
      <w:bookmarkEnd w:id="3"/>
    </w:p>
    <w:p w14:paraId="627AC0F0" w14:textId="7EEB3C43" w:rsidR="00086FF5" w:rsidRPr="00086FF5" w:rsidRDefault="00086FF5" w:rsidP="00086FF5">
      <w:pPr>
        <w:rPr>
          <w:lang w:val="es-419" w:eastAsia="es-CO"/>
        </w:rPr>
      </w:pPr>
      <w:r w:rsidRPr="00086FF5">
        <w:rPr>
          <w:lang w:val="es-419" w:eastAsia="es-CO"/>
        </w:rPr>
        <w:t>La canal del bovino proporciona beneficios conocidos como "productos"</w:t>
      </w:r>
      <w:r w:rsidR="00933267">
        <w:rPr>
          <w:lang w:val="es-419" w:eastAsia="es-CO"/>
        </w:rPr>
        <w:t>,</w:t>
      </w:r>
      <w:r w:rsidRPr="00086FF5">
        <w:rPr>
          <w:lang w:val="es-419" w:eastAsia="es-CO"/>
        </w:rPr>
        <w:t xml:space="preserve"> que corresponden a los diferentes cortes de carne que se pueden extraer, ya sea del cuarto trasero o del delantero. Asimismo, entre estos productos se considera como residuo el deshuese, el cual puede destinarse a la industria para la extracción de calcio o para la fabricación de juguetes para caninos, debidamente tratados.</w:t>
      </w:r>
    </w:p>
    <w:p w14:paraId="1A489DFE" w14:textId="724577E6" w:rsidR="00086FF5" w:rsidRPr="00086FF5" w:rsidRDefault="00086FF5" w:rsidP="00086FF5">
      <w:pPr>
        <w:rPr>
          <w:lang w:val="es-419" w:eastAsia="es-CO"/>
        </w:rPr>
      </w:pPr>
      <w:r w:rsidRPr="00086FF5">
        <w:rPr>
          <w:lang w:val="es-419" w:eastAsia="es-CO"/>
        </w:rPr>
        <w:t>Además, la canal ofrece otros beneficios conocidos como "subproductos"</w:t>
      </w:r>
      <w:r w:rsidR="00933267">
        <w:rPr>
          <w:lang w:val="es-419" w:eastAsia="es-CO"/>
        </w:rPr>
        <w:t>,</w:t>
      </w:r>
      <w:r w:rsidRPr="00086FF5">
        <w:rPr>
          <w:lang w:val="es-419" w:eastAsia="es-CO"/>
        </w:rPr>
        <w:t xml:space="preserve"> entre los que se incluyen vísceras rojas, vísceras blancas, huesos, carnaza, pelaje, pezuñas y sangre. Estos subproductos agregan valor al proceso de faenado y aprovechamiento del bovino.</w:t>
      </w:r>
    </w:p>
    <w:p w14:paraId="223CBBF8" w14:textId="77777777" w:rsidR="00086FF5" w:rsidRPr="00086FF5" w:rsidRDefault="00086FF5" w:rsidP="006F549B">
      <w:pPr>
        <w:pStyle w:val="Ttulo3"/>
      </w:pPr>
      <w:bookmarkStart w:id="4" w:name="_Toc183642043"/>
      <w:r w:rsidRPr="00086FF5">
        <w:lastRenderedPageBreak/>
        <w:t>Subproductos del rendimiento</w:t>
      </w:r>
      <w:bookmarkEnd w:id="4"/>
    </w:p>
    <w:p w14:paraId="0F03D0FE" w14:textId="77777777" w:rsidR="00086FF5" w:rsidRPr="00086FF5" w:rsidRDefault="00086FF5" w:rsidP="00086FF5">
      <w:pPr>
        <w:rPr>
          <w:lang w:val="es-419" w:eastAsia="es-CO"/>
        </w:rPr>
      </w:pPr>
      <w:r w:rsidRPr="00086FF5">
        <w:rPr>
          <w:lang w:val="es-419" w:eastAsia="es-CO"/>
        </w:rPr>
        <w:t>Entre los subproductos del rendimiento, se destacan:</w:t>
      </w:r>
    </w:p>
    <w:p w14:paraId="53005D0E" w14:textId="726AE84E" w:rsidR="00086FF5" w:rsidRPr="006F549B" w:rsidRDefault="00086FF5" w:rsidP="006F549B">
      <w:pPr>
        <w:pStyle w:val="Prrafodelista"/>
        <w:numPr>
          <w:ilvl w:val="0"/>
          <w:numId w:val="38"/>
        </w:numPr>
        <w:rPr>
          <w:b/>
          <w:bCs/>
          <w:lang w:val="es-419" w:eastAsia="es-CO"/>
        </w:rPr>
      </w:pPr>
      <w:r w:rsidRPr="006F549B">
        <w:rPr>
          <w:b/>
          <w:bCs/>
          <w:lang w:val="es-419" w:eastAsia="es-CO"/>
        </w:rPr>
        <w:t>Vísceras rojas</w:t>
      </w:r>
    </w:p>
    <w:p w14:paraId="7C0EB2A9" w14:textId="77777777" w:rsidR="00086FF5" w:rsidRPr="006F549B" w:rsidRDefault="00086FF5" w:rsidP="006F549B">
      <w:pPr>
        <w:pStyle w:val="Prrafodelista"/>
        <w:numPr>
          <w:ilvl w:val="0"/>
          <w:numId w:val="37"/>
        </w:numPr>
        <w:rPr>
          <w:lang w:val="es-419" w:eastAsia="es-CO"/>
        </w:rPr>
      </w:pPr>
      <w:r w:rsidRPr="006F549B">
        <w:rPr>
          <w:lang w:val="es-419" w:eastAsia="es-CO"/>
        </w:rPr>
        <w:t>Corazón</w:t>
      </w:r>
    </w:p>
    <w:p w14:paraId="5AE8FBA6" w14:textId="77777777" w:rsidR="00086FF5" w:rsidRPr="006F549B" w:rsidRDefault="00086FF5" w:rsidP="006F549B">
      <w:pPr>
        <w:pStyle w:val="Prrafodelista"/>
        <w:numPr>
          <w:ilvl w:val="0"/>
          <w:numId w:val="37"/>
        </w:numPr>
        <w:rPr>
          <w:lang w:val="es-419" w:eastAsia="es-CO"/>
        </w:rPr>
      </w:pPr>
      <w:r w:rsidRPr="006F549B">
        <w:rPr>
          <w:lang w:val="es-419" w:eastAsia="es-CO"/>
        </w:rPr>
        <w:t>Hígado</w:t>
      </w:r>
    </w:p>
    <w:p w14:paraId="370AEBB1" w14:textId="77777777" w:rsidR="00086FF5" w:rsidRPr="006F549B" w:rsidRDefault="00086FF5" w:rsidP="006F549B">
      <w:pPr>
        <w:pStyle w:val="Prrafodelista"/>
        <w:numPr>
          <w:ilvl w:val="0"/>
          <w:numId w:val="37"/>
        </w:numPr>
        <w:rPr>
          <w:lang w:val="es-419" w:eastAsia="es-CO"/>
        </w:rPr>
      </w:pPr>
      <w:r w:rsidRPr="006F549B">
        <w:rPr>
          <w:lang w:val="es-419" w:eastAsia="es-CO"/>
        </w:rPr>
        <w:t>Riñón</w:t>
      </w:r>
    </w:p>
    <w:p w14:paraId="3900BDB8" w14:textId="77777777" w:rsidR="00086FF5" w:rsidRPr="006F549B" w:rsidRDefault="00086FF5" w:rsidP="006F549B">
      <w:pPr>
        <w:pStyle w:val="Prrafodelista"/>
        <w:numPr>
          <w:ilvl w:val="0"/>
          <w:numId w:val="37"/>
        </w:numPr>
        <w:rPr>
          <w:lang w:val="es-419" w:eastAsia="es-CO"/>
        </w:rPr>
      </w:pPr>
      <w:r w:rsidRPr="006F549B">
        <w:rPr>
          <w:lang w:val="es-419" w:eastAsia="es-CO"/>
        </w:rPr>
        <w:t>Pulmón (</w:t>
      </w:r>
      <w:proofErr w:type="spellStart"/>
      <w:r w:rsidRPr="006F549B">
        <w:rPr>
          <w:lang w:val="es-419" w:eastAsia="es-CO"/>
        </w:rPr>
        <w:t>boffe</w:t>
      </w:r>
      <w:proofErr w:type="spellEnd"/>
      <w:r w:rsidRPr="006F549B">
        <w:rPr>
          <w:lang w:val="es-419" w:eastAsia="es-CO"/>
        </w:rPr>
        <w:t>)</w:t>
      </w:r>
    </w:p>
    <w:p w14:paraId="6C7AFC34" w14:textId="77777777" w:rsidR="00086FF5" w:rsidRPr="006F549B" w:rsidRDefault="00086FF5" w:rsidP="006F549B">
      <w:pPr>
        <w:pStyle w:val="Prrafodelista"/>
        <w:numPr>
          <w:ilvl w:val="0"/>
          <w:numId w:val="37"/>
        </w:numPr>
        <w:rPr>
          <w:lang w:val="es-419" w:eastAsia="es-CO"/>
        </w:rPr>
      </w:pPr>
      <w:r w:rsidRPr="006F549B">
        <w:rPr>
          <w:lang w:val="es-419" w:eastAsia="es-CO"/>
        </w:rPr>
        <w:t>Lengua</w:t>
      </w:r>
    </w:p>
    <w:p w14:paraId="452A5838" w14:textId="77777777" w:rsidR="00086FF5" w:rsidRPr="006F549B" w:rsidRDefault="00086FF5" w:rsidP="006F549B">
      <w:pPr>
        <w:pStyle w:val="Prrafodelista"/>
        <w:numPr>
          <w:ilvl w:val="0"/>
          <w:numId w:val="37"/>
        </w:numPr>
        <w:rPr>
          <w:lang w:val="es-419" w:eastAsia="es-CO"/>
        </w:rPr>
      </w:pPr>
      <w:r w:rsidRPr="006F549B">
        <w:rPr>
          <w:lang w:val="es-419" w:eastAsia="es-CO"/>
        </w:rPr>
        <w:t>Bazo (pajarilla)</w:t>
      </w:r>
    </w:p>
    <w:p w14:paraId="4F6D9AD1" w14:textId="478C7B45" w:rsidR="00086FF5" w:rsidRPr="006F549B" w:rsidRDefault="00086FF5" w:rsidP="006F549B">
      <w:pPr>
        <w:pStyle w:val="Prrafodelista"/>
        <w:numPr>
          <w:ilvl w:val="0"/>
          <w:numId w:val="38"/>
        </w:numPr>
        <w:rPr>
          <w:b/>
          <w:bCs/>
          <w:lang w:val="es-419" w:eastAsia="es-CO"/>
        </w:rPr>
      </w:pPr>
      <w:r w:rsidRPr="006F549B">
        <w:rPr>
          <w:b/>
          <w:bCs/>
          <w:lang w:val="es-419" w:eastAsia="es-CO"/>
        </w:rPr>
        <w:t>Vísceras blancas</w:t>
      </w:r>
    </w:p>
    <w:p w14:paraId="3AD935E4" w14:textId="77777777" w:rsidR="00086FF5" w:rsidRPr="006F549B" w:rsidRDefault="00086FF5" w:rsidP="006F549B">
      <w:pPr>
        <w:pStyle w:val="Prrafodelista"/>
        <w:numPr>
          <w:ilvl w:val="0"/>
          <w:numId w:val="39"/>
        </w:numPr>
        <w:rPr>
          <w:lang w:val="es-419" w:eastAsia="es-CO"/>
        </w:rPr>
      </w:pPr>
      <w:r w:rsidRPr="006F549B">
        <w:rPr>
          <w:lang w:val="es-419" w:eastAsia="es-CO"/>
        </w:rPr>
        <w:t>Intestinos (</w:t>
      </w:r>
      <w:proofErr w:type="spellStart"/>
      <w:r w:rsidRPr="006F549B">
        <w:rPr>
          <w:lang w:val="es-419" w:eastAsia="es-CO"/>
        </w:rPr>
        <w:t>chunchulla</w:t>
      </w:r>
      <w:proofErr w:type="spellEnd"/>
      <w:r w:rsidRPr="006F549B">
        <w:rPr>
          <w:lang w:val="es-419" w:eastAsia="es-CO"/>
        </w:rPr>
        <w:t>)</w:t>
      </w:r>
    </w:p>
    <w:p w14:paraId="39F5503C" w14:textId="77777777" w:rsidR="00086FF5" w:rsidRPr="006F549B" w:rsidRDefault="00086FF5" w:rsidP="006F549B">
      <w:pPr>
        <w:pStyle w:val="Prrafodelista"/>
        <w:numPr>
          <w:ilvl w:val="0"/>
          <w:numId w:val="39"/>
        </w:numPr>
        <w:rPr>
          <w:lang w:val="es-419" w:eastAsia="es-CO"/>
        </w:rPr>
      </w:pPr>
      <w:r w:rsidRPr="006F549B">
        <w:rPr>
          <w:lang w:val="es-419" w:eastAsia="es-CO"/>
        </w:rPr>
        <w:t>Rumen (mondongo, callo)</w:t>
      </w:r>
    </w:p>
    <w:p w14:paraId="1313D090" w14:textId="77777777" w:rsidR="00086FF5" w:rsidRPr="006F549B" w:rsidRDefault="00086FF5" w:rsidP="006F549B">
      <w:pPr>
        <w:pStyle w:val="Prrafodelista"/>
        <w:numPr>
          <w:ilvl w:val="0"/>
          <w:numId w:val="39"/>
        </w:numPr>
        <w:rPr>
          <w:lang w:val="es-419" w:eastAsia="es-CO"/>
        </w:rPr>
      </w:pPr>
      <w:r w:rsidRPr="006F549B">
        <w:rPr>
          <w:lang w:val="es-419" w:eastAsia="es-CO"/>
        </w:rPr>
        <w:t>Retículo (bonete, redecilla)</w:t>
      </w:r>
    </w:p>
    <w:p w14:paraId="7A34D1B7" w14:textId="77777777" w:rsidR="00086FF5" w:rsidRPr="006F549B" w:rsidRDefault="00086FF5" w:rsidP="006F549B">
      <w:pPr>
        <w:pStyle w:val="Prrafodelista"/>
        <w:numPr>
          <w:ilvl w:val="0"/>
          <w:numId w:val="39"/>
        </w:numPr>
        <w:rPr>
          <w:lang w:val="es-419" w:eastAsia="es-CO"/>
        </w:rPr>
      </w:pPr>
      <w:r w:rsidRPr="006F549B">
        <w:rPr>
          <w:lang w:val="es-419" w:eastAsia="es-CO"/>
        </w:rPr>
        <w:t>Omaso (librillo)</w:t>
      </w:r>
    </w:p>
    <w:p w14:paraId="575E5C87" w14:textId="77777777" w:rsidR="00086FF5" w:rsidRPr="006F549B" w:rsidRDefault="00086FF5" w:rsidP="006F549B">
      <w:pPr>
        <w:pStyle w:val="Prrafodelista"/>
        <w:numPr>
          <w:ilvl w:val="0"/>
          <w:numId w:val="39"/>
        </w:numPr>
        <w:rPr>
          <w:lang w:val="es-419" w:eastAsia="es-CO"/>
        </w:rPr>
      </w:pPr>
      <w:r w:rsidRPr="006F549B">
        <w:rPr>
          <w:lang w:val="es-419" w:eastAsia="es-CO"/>
        </w:rPr>
        <w:t>Abomaso (cuajo)</w:t>
      </w:r>
    </w:p>
    <w:p w14:paraId="5A109B68" w14:textId="77777777" w:rsidR="00086FF5" w:rsidRPr="006F549B" w:rsidRDefault="00086FF5" w:rsidP="006F549B">
      <w:pPr>
        <w:pStyle w:val="Prrafodelista"/>
        <w:numPr>
          <w:ilvl w:val="0"/>
          <w:numId w:val="39"/>
        </w:numPr>
        <w:rPr>
          <w:lang w:val="es-419" w:eastAsia="es-CO"/>
        </w:rPr>
      </w:pPr>
      <w:r w:rsidRPr="006F549B">
        <w:rPr>
          <w:lang w:val="es-419" w:eastAsia="es-CO"/>
        </w:rPr>
        <w:t>Sesos (cerebro, cerebelo)</w:t>
      </w:r>
    </w:p>
    <w:p w14:paraId="4A26C1FE" w14:textId="77777777" w:rsidR="00086FF5" w:rsidRPr="006F549B" w:rsidRDefault="00086FF5" w:rsidP="006F549B">
      <w:pPr>
        <w:pStyle w:val="Prrafodelista"/>
        <w:numPr>
          <w:ilvl w:val="0"/>
          <w:numId w:val="39"/>
        </w:numPr>
        <w:rPr>
          <w:lang w:val="es-419" w:eastAsia="es-CO"/>
        </w:rPr>
      </w:pPr>
      <w:r w:rsidRPr="006F549B">
        <w:rPr>
          <w:lang w:val="es-419" w:eastAsia="es-CO"/>
        </w:rPr>
        <w:t>Criadillas (testículos)</w:t>
      </w:r>
    </w:p>
    <w:p w14:paraId="4BED059D" w14:textId="77777777" w:rsidR="00086FF5" w:rsidRPr="006F549B" w:rsidRDefault="00086FF5" w:rsidP="006F549B">
      <w:pPr>
        <w:pStyle w:val="Prrafodelista"/>
        <w:numPr>
          <w:ilvl w:val="0"/>
          <w:numId w:val="39"/>
        </w:numPr>
        <w:rPr>
          <w:lang w:val="es-419" w:eastAsia="es-CO"/>
        </w:rPr>
      </w:pPr>
      <w:proofErr w:type="spellStart"/>
      <w:r w:rsidRPr="006F549B">
        <w:rPr>
          <w:lang w:val="es-419" w:eastAsia="es-CO"/>
        </w:rPr>
        <w:t>Caradilla</w:t>
      </w:r>
      <w:proofErr w:type="spellEnd"/>
      <w:r w:rsidRPr="006F549B">
        <w:rPr>
          <w:lang w:val="es-419" w:eastAsia="es-CO"/>
        </w:rPr>
        <w:t xml:space="preserve"> (músculos maseteros)</w:t>
      </w:r>
    </w:p>
    <w:p w14:paraId="335245D5" w14:textId="77777777" w:rsidR="00086FF5" w:rsidRPr="00086FF5" w:rsidRDefault="00086FF5" w:rsidP="006F549B">
      <w:pPr>
        <w:pStyle w:val="Ttulo3"/>
      </w:pPr>
      <w:bookmarkStart w:id="5" w:name="_Toc183642044"/>
      <w:r w:rsidRPr="00086FF5">
        <w:t>Obtención de los subproductos</w:t>
      </w:r>
      <w:bookmarkEnd w:id="5"/>
    </w:p>
    <w:p w14:paraId="764DC31C" w14:textId="77777777" w:rsidR="00086FF5" w:rsidRPr="00086FF5" w:rsidRDefault="00086FF5" w:rsidP="00086FF5">
      <w:pPr>
        <w:rPr>
          <w:lang w:val="es-419" w:eastAsia="es-CO"/>
        </w:rPr>
      </w:pPr>
      <w:r w:rsidRPr="00086FF5">
        <w:rPr>
          <w:lang w:val="es-419" w:eastAsia="es-CO"/>
        </w:rPr>
        <w:t xml:space="preserve">Los subproductos se obtienen mediante un proceso cuidadoso de extracción y preparación. Por ejemplo, el corazón se prepara removiendo la grasa y recortando el pericardio, mientras que el hígado se separa de la vesícula biliar y los tejidos grasos adyacentes. El intestino delgado, conocido como </w:t>
      </w:r>
      <w:proofErr w:type="spellStart"/>
      <w:r w:rsidRPr="00086FF5">
        <w:rPr>
          <w:lang w:val="es-419" w:eastAsia="es-CO"/>
        </w:rPr>
        <w:t>chunchulla</w:t>
      </w:r>
      <w:proofErr w:type="spellEnd"/>
      <w:r w:rsidRPr="00086FF5">
        <w:rPr>
          <w:lang w:val="es-419" w:eastAsia="es-CO"/>
        </w:rPr>
        <w:t xml:space="preserve">, se limpia de restos de </w:t>
      </w:r>
      <w:r w:rsidRPr="00086FF5">
        <w:rPr>
          <w:lang w:val="es-419" w:eastAsia="es-CO"/>
        </w:rPr>
        <w:lastRenderedPageBreak/>
        <w:t>epiplón y grasa mesentérica antes de su trenzado para reducir su tamaño. El rumen, retículo, omaso y abomaso requieren un lavado con agua clorada o un proceso de cocción según el tipo de tratamiento deseado.</w:t>
      </w:r>
    </w:p>
    <w:p w14:paraId="5C3526DC" w14:textId="77777777" w:rsidR="00086FF5" w:rsidRPr="00230D8B" w:rsidRDefault="00086FF5" w:rsidP="00230D8B">
      <w:pPr>
        <w:pStyle w:val="Prrafodelista"/>
        <w:numPr>
          <w:ilvl w:val="0"/>
          <w:numId w:val="40"/>
        </w:numPr>
        <w:rPr>
          <w:b/>
          <w:bCs/>
          <w:lang w:val="es-419" w:eastAsia="es-CO"/>
        </w:rPr>
      </w:pPr>
      <w:r w:rsidRPr="00230D8B">
        <w:rPr>
          <w:b/>
          <w:bCs/>
          <w:lang w:val="es-419" w:eastAsia="es-CO"/>
        </w:rPr>
        <w:t>Sesos</w:t>
      </w:r>
    </w:p>
    <w:p w14:paraId="7E209D36" w14:textId="77777777" w:rsidR="00086FF5" w:rsidRPr="00230D8B" w:rsidRDefault="00086FF5" w:rsidP="00230D8B">
      <w:pPr>
        <w:pStyle w:val="Prrafodelista"/>
        <w:ind w:left="1429" w:firstLine="0"/>
        <w:rPr>
          <w:lang w:val="es-419" w:eastAsia="es-CO"/>
        </w:rPr>
      </w:pPr>
      <w:r w:rsidRPr="00230D8B">
        <w:rPr>
          <w:lang w:val="es-419" w:eastAsia="es-CO"/>
        </w:rPr>
        <w:t>Constituida por el cerebro, el cerebelo y el bulbo raquídeo, está recubierto por tres membranas delgadas. Deben eliminarse los coágulos alternativamente, pueden prepararse sin membranas.</w:t>
      </w:r>
    </w:p>
    <w:p w14:paraId="2B370B84" w14:textId="77777777" w:rsidR="00086FF5" w:rsidRPr="00230D8B" w:rsidRDefault="00086FF5" w:rsidP="00230D8B">
      <w:pPr>
        <w:pStyle w:val="Prrafodelista"/>
        <w:numPr>
          <w:ilvl w:val="0"/>
          <w:numId w:val="40"/>
        </w:numPr>
        <w:rPr>
          <w:b/>
          <w:bCs/>
          <w:lang w:val="es-419" w:eastAsia="es-CO"/>
        </w:rPr>
      </w:pPr>
      <w:r w:rsidRPr="00230D8B">
        <w:rPr>
          <w:b/>
          <w:bCs/>
          <w:lang w:val="es-419" w:eastAsia="es-CO"/>
        </w:rPr>
        <w:t>Corazón</w:t>
      </w:r>
    </w:p>
    <w:p w14:paraId="79C19759" w14:textId="77777777" w:rsidR="00086FF5" w:rsidRPr="00230D8B" w:rsidRDefault="00086FF5" w:rsidP="00230D8B">
      <w:pPr>
        <w:pStyle w:val="Prrafodelista"/>
        <w:ind w:left="1429" w:firstLine="0"/>
        <w:rPr>
          <w:lang w:val="es-419" w:eastAsia="es-CO"/>
        </w:rPr>
      </w:pPr>
      <w:r w:rsidRPr="00230D8B">
        <w:rPr>
          <w:lang w:val="es-419" w:eastAsia="es-CO"/>
        </w:rPr>
        <w:t>Se prepara removiendo la grasa del corazón, se recorta el pericardio y se eliminan arterias, venas y válvulas auriculares. Puede prepararse completo o bien seccionando al medio.</w:t>
      </w:r>
    </w:p>
    <w:p w14:paraId="68557E04" w14:textId="77777777" w:rsidR="00086FF5" w:rsidRPr="00230D8B" w:rsidRDefault="00086FF5" w:rsidP="00230D8B">
      <w:pPr>
        <w:pStyle w:val="Prrafodelista"/>
        <w:numPr>
          <w:ilvl w:val="0"/>
          <w:numId w:val="40"/>
        </w:numPr>
        <w:rPr>
          <w:b/>
          <w:bCs/>
          <w:lang w:val="es-419" w:eastAsia="es-CO"/>
        </w:rPr>
      </w:pPr>
      <w:r w:rsidRPr="00230D8B">
        <w:rPr>
          <w:b/>
          <w:bCs/>
          <w:lang w:val="es-419" w:eastAsia="es-CO"/>
        </w:rPr>
        <w:t>Lengua</w:t>
      </w:r>
    </w:p>
    <w:p w14:paraId="32D040F0" w14:textId="77777777" w:rsidR="00086FF5" w:rsidRPr="00230D8B" w:rsidRDefault="00086FF5" w:rsidP="00230D8B">
      <w:pPr>
        <w:pStyle w:val="Prrafodelista"/>
        <w:ind w:left="1429" w:firstLine="0"/>
        <w:rPr>
          <w:lang w:val="es-419" w:eastAsia="es-CO"/>
        </w:rPr>
      </w:pPr>
      <w:r w:rsidRPr="00230D8B">
        <w:rPr>
          <w:lang w:val="es-419" w:eastAsia="es-CO"/>
        </w:rPr>
        <w:t>Se prepara eliminando el hueso hioides mientras que el epitelio lingual debe permanecer intacto. Se clasifica usualmente por peso y color (blanca o negra y manchada).</w:t>
      </w:r>
    </w:p>
    <w:p w14:paraId="0E39E6D3" w14:textId="77777777" w:rsidR="00086FF5" w:rsidRPr="00230D8B" w:rsidRDefault="00086FF5" w:rsidP="00230D8B">
      <w:pPr>
        <w:pStyle w:val="Prrafodelista"/>
        <w:numPr>
          <w:ilvl w:val="0"/>
          <w:numId w:val="40"/>
        </w:numPr>
        <w:rPr>
          <w:b/>
          <w:bCs/>
          <w:lang w:val="es-419" w:eastAsia="es-CO"/>
        </w:rPr>
      </w:pPr>
      <w:r w:rsidRPr="00230D8B">
        <w:rPr>
          <w:b/>
          <w:bCs/>
          <w:lang w:val="es-419" w:eastAsia="es-CO"/>
        </w:rPr>
        <w:t>Hígado</w:t>
      </w:r>
    </w:p>
    <w:p w14:paraId="5E58F16F" w14:textId="77777777" w:rsidR="00086FF5" w:rsidRPr="00230D8B" w:rsidRDefault="00086FF5" w:rsidP="00230D8B">
      <w:pPr>
        <w:pStyle w:val="Prrafodelista"/>
        <w:ind w:left="1429" w:firstLine="0"/>
        <w:rPr>
          <w:lang w:val="es-419" w:eastAsia="es-CO"/>
        </w:rPr>
      </w:pPr>
      <w:r w:rsidRPr="00230D8B">
        <w:rPr>
          <w:lang w:val="es-419" w:eastAsia="es-CO"/>
        </w:rPr>
        <w:t>Para su preparación se separa la vesícula biliar, resto del vaso sanguíneo hepático, ganglios linfáticos y las grasas adyacentes al hilo. Se pueden clasificar por color o por rango de peso.</w:t>
      </w:r>
    </w:p>
    <w:p w14:paraId="5E12C315" w14:textId="77777777" w:rsidR="00086FF5" w:rsidRPr="00230D8B" w:rsidRDefault="00086FF5" w:rsidP="00230D8B">
      <w:pPr>
        <w:pStyle w:val="Prrafodelista"/>
        <w:numPr>
          <w:ilvl w:val="0"/>
          <w:numId w:val="40"/>
        </w:numPr>
        <w:rPr>
          <w:b/>
          <w:bCs/>
          <w:lang w:val="es-419" w:eastAsia="es-CO"/>
        </w:rPr>
      </w:pPr>
      <w:r w:rsidRPr="00230D8B">
        <w:rPr>
          <w:b/>
          <w:bCs/>
          <w:lang w:val="es-419" w:eastAsia="es-CO"/>
        </w:rPr>
        <w:t>Riñón</w:t>
      </w:r>
    </w:p>
    <w:p w14:paraId="10D2E6E1" w14:textId="673C937B" w:rsidR="00086FF5" w:rsidRDefault="00086FF5" w:rsidP="00230D8B">
      <w:pPr>
        <w:pStyle w:val="Prrafodelista"/>
        <w:ind w:left="1429" w:firstLine="0"/>
        <w:rPr>
          <w:lang w:val="es-419" w:eastAsia="es-CO"/>
        </w:rPr>
      </w:pPr>
      <w:r w:rsidRPr="00230D8B">
        <w:rPr>
          <w:lang w:val="es-419" w:eastAsia="es-CO"/>
        </w:rPr>
        <w:t>Se prepara removiendo la cápsula y la grasa perirrenal. Se extrae el uréter y el tejido graso adyacente.</w:t>
      </w:r>
    </w:p>
    <w:p w14:paraId="19F2B811" w14:textId="0F8C2A9D" w:rsidR="00230D8B" w:rsidRDefault="00230D8B" w:rsidP="00230D8B">
      <w:pPr>
        <w:pStyle w:val="Prrafodelista"/>
        <w:ind w:left="1429" w:firstLine="0"/>
        <w:rPr>
          <w:lang w:val="es-419" w:eastAsia="es-CO"/>
        </w:rPr>
      </w:pPr>
    </w:p>
    <w:p w14:paraId="0F4B72A0" w14:textId="77777777" w:rsidR="00230D8B" w:rsidRPr="00230D8B" w:rsidRDefault="00230D8B" w:rsidP="00230D8B">
      <w:pPr>
        <w:pStyle w:val="Prrafodelista"/>
        <w:ind w:left="1429" w:firstLine="0"/>
        <w:rPr>
          <w:lang w:val="es-419" w:eastAsia="es-CO"/>
        </w:rPr>
      </w:pPr>
    </w:p>
    <w:p w14:paraId="1909C85A" w14:textId="77777777" w:rsidR="00086FF5" w:rsidRPr="00230D8B" w:rsidRDefault="00086FF5" w:rsidP="00230D8B">
      <w:pPr>
        <w:pStyle w:val="Prrafodelista"/>
        <w:numPr>
          <w:ilvl w:val="0"/>
          <w:numId w:val="40"/>
        </w:numPr>
        <w:rPr>
          <w:b/>
          <w:bCs/>
          <w:lang w:val="es-419" w:eastAsia="es-CO"/>
        </w:rPr>
      </w:pPr>
      <w:r w:rsidRPr="00230D8B">
        <w:rPr>
          <w:b/>
          <w:bCs/>
          <w:lang w:val="es-419" w:eastAsia="es-CO"/>
        </w:rPr>
        <w:lastRenderedPageBreak/>
        <w:t>Carrillos</w:t>
      </w:r>
    </w:p>
    <w:p w14:paraId="2757EC7A" w14:textId="77777777" w:rsidR="00086FF5" w:rsidRPr="00230D8B" w:rsidRDefault="00086FF5" w:rsidP="00230D8B">
      <w:pPr>
        <w:pStyle w:val="Prrafodelista"/>
        <w:ind w:left="1429" w:firstLine="0"/>
        <w:rPr>
          <w:lang w:val="es-419" w:eastAsia="es-CO"/>
        </w:rPr>
      </w:pPr>
      <w:r w:rsidRPr="00230D8B">
        <w:rPr>
          <w:lang w:val="es-419" w:eastAsia="es-CO"/>
        </w:rPr>
        <w:t>Está constituida por los músculos maseteros. Los músculos subyacentes al maxilar inferior deben ser excluidos.</w:t>
      </w:r>
    </w:p>
    <w:p w14:paraId="75D3BB68" w14:textId="77777777" w:rsidR="00086FF5" w:rsidRPr="00230D8B" w:rsidRDefault="00086FF5" w:rsidP="00230D8B">
      <w:pPr>
        <w:pStyle w:val="Prrafodelista"/>
        <w:numPr>
          <w:ilvl w:val="0"/>
          <w:numId w:val="40"/>
        </w:numPr>
        <w:rPr>
          <w:b/>
          <w:bCs/>
          <w:lang w:val="es-419" w:eastAsia="es-CO"/>
        </w:rPr>
      </w:pPr>
      <w:r w:rsidRPr="00230D8B">
        <w:rPr>
          <w:b/>
          <w:bCs/>
          <w:lang w:val="es-419" w:eastAsia="es-CO"/>
        </w:rPr>
        <w:t>Rumen, retículo, omaso y abomaso</w:t>
      </w:r>
    </w:p>
    <w:p w14:paraId="56C97BB1" w14:textId="77777777" w:rsidR="00086FF5" w:rsidRPr="00230D8B" w:rsidRDefault="00086FF5" w:rsidP="00230D8B">
      <w:pPr>
        <w:pStyle w:val="Prrafodelista"/>
        <w:ind w:left="1429" w:firstLine="0"/>
        <w:rPr>
          <w:lang w:val="es-419" w:eastAsia="es-CO"/>
        </w:rPr>
      </w:pPr>
      <w:r w:rsidRPr="00230D8B">
        <w:rPr>
          <w:lang w:val="es-419" w:eastAsia="es-CO"/>
        </w:rPr>
        <w:t>Mondongo crudo: lavado con agua clorada.</w:t>
      </w:r>
    </w:p>
    <w:p w14:paraId="0A9B1955" w14:textId="77777777" w:rsidR="00086FF5" w:rsidRPr="00230D8B" w:rsidRDefault="00086FF5" w:rsidP="00230D8B">
      <w:pPr>
        <w:pStyle w:val="Prrafodelista"/>
        <w:ind w:left="1429" w:firstLine="0"/>
        <w:rPr>
          <w:lang w:val="es-419" w:eastAsia="es-CO"/>
        </w:rPr>
      </w:pPr>
      <w:r w:rsidRPr="00230D8B">
        <w:rPr>
          <w:lang w:val="es-419" w:eastAsia="es-CO"/>
        </w:rPr>
        <w:t xml:space="preserve">Mondongo </w:t>
      </w:r>
      <w:proofErr w:type="spellStart"/>
      <w:r w:rsidRPr="00230D8B">
        <w:rPr>
          <w:lang w:val="es-419" w:eastAsia="es-CO"/>
        </w:rPr>
        <w:t>semicocido</w:t>
      </w:r>
      <w:proofErr w:type="spellEnd"/>
      <w:r w:rsidRPr="00230D8B">
        <w:rPr>
          <w:lang w:val="es-419" w:eastAsia="es-CO"/>
        </w:rPr>
        <w:t>: cocción durante 40-45 minutos.</w:t>
      </w:r>
    </w:p>
    <w:p w14:paraId="7B279829" w14:textId="77777777" w:rsidR="00086FF5" w:rsidRPr="00230D8B" w:rsidRDefault="00086FF5" w:rsidP="00230D8B">
      <w:pPr>
        <w:pStyle w:val="Prrafodelista"/>
        <w:ind w:left="1429" w:firstLine="0"/>
        <w:rPr>
          <w:lang w:val="es-419" w:eastAsia="es-CO"/>
        </w:rPr>
      </w:pPr>
      <w:r w:rsidRPr="00230D8B">
        <w:rPr>
          <w:lang w:val="es-419" w:eastAsia="es-CO"/>
        </w:rPr>
        <w:t>Mondongo cocido blanqueado: cocción durante 50-55 minutos y blanqueo con agua oxigenada.</w:t>
      </w:r>
    </w:p>
    <w:p w14:paraId="1A3F42F5" w14:textId="77777777" w:rsidR="00086FF5" w:rsidRPr="00230D8B" w:rsidRDefault="00086FF5" w:rsidP="00230D8B">
      <w:pPr>
        <w:pStyle w:val="Prrafodelista"/>
        <w:numPr>
          <w:ilvl w:val="0"/>
          <w:numId w:val="40"/>
        </w:numPr>
        <w:rPr>
          <w:b/>
          <w:bCs/>
          <w:lang w:val="es-419" w:eastAsia="es-CO"/>
        </w:rPr>
      </w:pPr>
      <w:r w:rsidRPr="00230D8B">
        <w:rPr>
          <w:b/>
          <w:bCs/>
          <w:lang w:val="es-419" w:eastAsia="es-CO"/>
        </w:rPr>
        <w:t>Bazo</w:t>
      </w:r>
    </w:p>
    <w:p w14:paraId="07F87125" w14:textId="77777777" w:rsidR="00086FF5" w:rsidRPr="00230D8B" w:rsidRDefault="00086FF5" w:rsidP="00230D8B">
      <w:pPr>
        <w:pStyle w:val="Prrafodelista"/>
        <w:ind w:left="1429" w:firstLine="0"/>
        <w:rPr>
          <w:lang w:val="es-419" w:eastAsia="es-CO"/>
        </w:rPr>
      </w:pPr>
      <w:r w:rsidRPr="00230D8B">
        <w:rPr>
          <w:lang w:val="es-419" w:eastAsia="es-CO"/>
        </w:rPr>
        <w:t>Después de su extracción se eliminan los restos de tejido conjuntivo circundante y los vasos sanguíneos esplénicos.</w:t>
      </w:r>
    </w:p>
    <w:p w14:paraId="254B27F9" w14:textId="77777777" w:rsidR="00086FF5" w:rsidRPr="00230D8B" w:rsidRDefault="00086FF5" w:rsidP="00230D8B">
      <w:pPr>
        <w:pStyle w:val="Prrafodelista"/>
        <w:ind w:left="1429" w:firstLine="0"/>
        <w:rPr>
          <w:lang w:val="es-419" w:eastAsia="es-CO"/>
        </w:rPr>
      </w:pPr>
      <w:r w:rsidRPr="00230D8B">
        <w:rPr>
          <w:lang w:val="es-419" w:eastAsia="es-CO"/>
        </w:rPr>
        <w:t>Se utilizan los tendones de los músculos flexores de las extremidades distales de ambos miembros y el tejido fibroso circundante. El más común es el ligamento funicular de la nuca.</w:t>
      </w:r>
    </w:p>
    <w:p w14:paraId="7A377A10" w14:textId="77777777" w:rsidR="00086FF5" w:rsidRPr="00230D8B" w:rsidRDefault="00086FF5" w:rsidP="00230D8B">
      <w:pPr>
        <w:pStyle w:val="Prrafodelista"/>
        <w:numPr>
          <w:ilvl w:val="0"/>
          <w:numId w:val="40"/>
        </w:numPr>
        <w:rPr>
          <w:b/>
          <w:bCs/>
          <w:lang w:val="es-419" w:eastAsia="es-CO"/>
        </w:rPr>
      </w:pPr>
      <w:r w:rsidRPr="00230D8B">
        <w:rPr>
          <w:b/>
          <w:bCs/>
          <w:lang w:val="es-419" w:eastAsia="es-CO"/>
        </w:rPr>
        <w:t>Tendones</w:t>
      </w:r>
    </w:p>
    <w:p w14:paraId="3D52A25C" w14:textId="77777777" w:rsidR="00086FF5" w:rsidRPr="00230D8B" w:rsidRDefault="00086FF5" w:rsidP="00230D8B">
      <w:pPr>
        <w:pStyle w:val="Prrafodelista"/>
        <w:ind w:left="1429" w:firstLine="0"/>
        <w:rPr>
          <w:lang w:val="es-419" w:eastAsia="es-CO"/>
        </w:rPr>
      </w:pPr>
      <w:r w:rsidRPr="00230D8B">
        <w:rPr>
          <w:lang w:val="es-419" w:eastAsia="es-CO"/>
        </w:rPr>
        <w:t>Se utilizan los tendones de los músculos flexores de las extremidades distales de ambos miembros y el tejido fibroso circundante. El más común es el ligamento funicular de la nuca.</w:t>
      </w:r>
    </w:p>
    <w:p w14:paraId="27403CDD" w14:textId="77777777" w:rsidR="00086FF5" w:rsidRPr="00230D8B" w:rsidRDefault="00086FF5" w:rsidP="00230D8B">
      <w:pPr>
        <w:pStyle w:val="Prrafodelista"/>
        <w:numPr>
          <w:ilvl w:val="0"/>
          <w:numId w:val="40"/>
        </w:numPr>
        <w:rPr>
          <w:b/>
          <w:bCs/>
          <w:lang w:val="es-419" w:eastAsia="es-CO"/>
        </w:rPr>
      </w:pPr>
      <w:r w:rsidRPr="00230D8B">
        <w:rPr>
          <w:b/>
          <w:bCs/>
          <w:lang w:val="es-419" w:eastAsia="es-CO"/>
        </w:rPr>
        <w:t>Intestino</w:t>
      </w:r>
    </w:p>
    <w:p w14:paraId="666BA4CD" w14:textId="77777777" w:rsidR="00086FF5" w:rsidRPr="00230D8B" w:rsidRDefault="00086FF5" w:rsidP="00230D8B">
      <w:pPr>
        <w:pStyle w:val="Prrafodelista"/>
        <w:ind w:left="1429" w:firstLine="0"/>
        <w:rPr>
          <w:lang w:val="es-419" w:eastAsia="es-CO"/>
        </w:rPr>
      </w:pPr>
      <w:r w:rsidRPr="00230D8B">
        <w:rPr>
          <w:lang w:val="es-419" w:eastAsia="es-CO"/>
        </w:rPr>
        <w:t>Comprende la porción inicial del intestino delgado, es decir, el duodeno. Debe estar libre de restos de epiplón y grasas mesentéricas. Se trenza para reducir su tamaño, de ahí su forma.</w:t>
      </w:r>
    </w:p>
    <w:p w14:paraId="4B461B78" w14:textId="60AE4B09" w:rsidR="00086FF5" w:rsidRPr="00086FF5" w:rsidRDefault="00086FF5" w:rsidP="00230D8B">
      <w:pPr>
        <w:pStyle w:val="Ttulo2"/>
      </w:pPr>
      <w:bookmarkStart w:id="6" w:name="_Toc183642045"/>
      <w:r w:rsidRPr="00086FF5">
        <w:lastRenderedPageBreak/>
        <w:t>Rendimiento cárnico de la canal</w:t>
      </w:r>
      <w:bookmarkEnd w:id="6"/>
    </w:p>
    <w:p w14:paraId="5B98A495" w14:textId="77777777" w:rsidR="00086FF5" w:rsidRPr="00086FF5" w:rsidRDefault="00086FF5" w:rsidP="00086FF5">
      <w:pPr>
        <w:rPr>
          <w:lang w:val="es-419" w:eastAsia="es-CO"/>
        </w:rPr>
      </w:pPr>
      <w:r w:rsidRPr="00086FF5">
        <w:rPr>
          <w:lang w:val="es-419" w:eastAsia="es-CO"/>
        </w:rPr>
        <w:t>Durante el proceso de sacrificio, la canal bovina se obtiene después de despojar al animal de la cabeza, patas, vísceras y piel. Esta canal representa alrededor del 60 % del peso total del animal, mientras que los subproductos constituyen el 40 % restante.</w:t>
      </w:r>
    </w:p>
    <w:p w14:paraId="28716ECF" w14:textId="77777777" w:rsidR="00086FF5" w:rsidRPr="00230D8B" w:rsidRDefault="00086FF5" w:rsidP="00086FF5">
      <w:pPr>
        <w:rPr>
          <w:b/>
          <w:bCs/>
          <w:lang w:val="es-419" w:eastAsia="es-CO"/>
        </w:rPr>
      </w:pPr>
      <w:r w:rsidRPr="00230D8B">
        <w:rPr>
          <w:b/>
          <w:bCs/>
          <w:lang w:val="es-419" w:eastAsia="es-CO"/>
        </w:rPr>
        <w:t>Peso de la canal y los cuartos</w:t>
      </w:r>
    </w:p>
    <w:p w14:paraId="0CBCE50F" w14:textId="77777777" w:rsidR="00086FF5" w:rsidRPr="00086FF5" w:rsidRDefault="00086FF5" w:rsidP="00086FF5">
      <w:pPr>
        <w:rPr>
          <w:lang w:val="es-419" w:eastAsia="es-CO"/>
        </w:rPr>
      </w:pPr>
      <w:r w:rsidRPr="00086FF5">
        <w:rPr>
          <w:lang w:val="es-419" w:eastAsia="es-CO"/>
        </w:rPr>
        <w:t>A continuación, se presenta una tabla que presenta un ejemplo de rendimiento bovino, destacando los porcentajes de rendimiento en canal y subproductos, así como el peso correspondiente de los cuartos anteriores y posteriores. Este ejemplo permite analizar la distribución de peso y valor dentro de la canal bovina:</w:t>
      </w:r>
    </w:p>
    <w:p w14:paraId="0CD3455C" w14:textId="627E4B02" w:rsidR="00086FF5" w:rsidRPr="00086FF5" w:rsidRDefault="00086FF5" w:rsidP="00230D8B">
      <w:pPr>
        <w:pStyle w:val="Tabla"/>
        <w:rPr>
          <w:lang w:val="es-419" w:eastAsia="es-CO"/>
        </w:rPr>
      </w:pPr>
      <w:r w:rsidRPr="00086FF5">
        <w:rPr>
          <w:lang w:val="es-419" w:eastAsia="es-CO"/>
        </w:rPr>
        <w:t>Ejemplo de rendimiento y distribución del peso en la canal bovina de 400 kg</w:t>
      </w:r>
    </w:p>
    <w:tbl>
      <w:tblPr>
        <w:tblStyle w:val="SENA"/>
        <w:tblW w:w="10060" w:type="dxa"/>
        <w:tblLayout w:type="fixed"/>
        <w:tblLook w:val="04A0" w:firstRow="1" w:lastRow="0" w:firstColumn="1" w:lastColumn="0" w:noHBand="0" w:noVBand="1"/>
      </w:tblPr>
      <w:tblGrid>
        <w:gridCol w:w="5030"/>
        <w:gridCol w:w="5030"/>
      </w:tblGrid>
      <w:tr w:rsidR="00230D8B" w14:paraId="2B4A5151" w14:textId="77777777" w:rsidTr="00230D8B">
        <w:trPr>
          <w:cnfStyle w:val="100000000000" w:firstRow="1" w:lastRow="0" w:firstColumn="0" w:lastColumn="0" w:oddVBand="0" w:evenVBand="0" w:oddHBand="0" w:evenHBand="0" w:firstRowFirstColumn="0" w:firstRowLastColumn="0" w:lastRowFirstColumn="0" w:lastRowLastColumn="0"/>
          <w:cantSplit/>
          <w:tblHeader/>
        </w:trPr>
        <w:tc>
          <w:tcPr>
            <w:tcW w:w="5030" w:type="dxa"/>
          </w:tcPr>
          <w:p w14:paraId="4B7A1EFB" w14:textId="5E9EB165" w:rsidR="00230D8B" w:rsidRDefault="00230D8B" w:rsidP="008E202E">
            <w:pPr>
              <w:pStyle w:val="TextoTablas"/>
              <w:jc w:val="center"/>
            </w:pPr>
            <w:r w:rsidRPr="004A7F2D">
              <w:t>Aspecto</w:t>
            </w:r>
          </w:p>
        </w:tc>
        <w:tc>
          <w:tcPr>
            <w:tcW w:w="5030" w:type="dxa"/>
          </w:tcPr>
          <w:p w14:paraId="4A4A9BDD" w14:textId="09085945" w:rsidR="00230D8B" w:rsidRDefault="00230D8B" w:rsidP="008E202E">
            <w:pPr>
              <w:pStyle w:val="TextoTablas"/>
              <w:jc w:val="center"/>
            </w:pPr>
            <w:r w:rsidRPr="004A7F2D">
              <w:t>Valor</w:t>
            </w:r>
          </w:p>
        </w:tc>
      </w:tr>
      <w:tr w:rsidR="00230D8B" w14:paraId="5408AA01" w14:textId="77777777" w:rsidTr="00230D8B">
        <w:trPr>
          <w:cnfStyle w:val="000000100000" w:firstRow="0" w:lastRow="0" w:firstColumn="0" w:lastColumn="0" w:oddVBand="0" w:evenVBand="0" w:oddHBand="1" w:evenHBand="0" w:firstRowFirstColumn="0" w:firstRowLastColumn="0" w:lastRowFirstColumn="0" w:lastRowLastColumn="0"/>
        </w:trPr>
        <w:tc>
          <w:tcPr>
            <w:tcW w:w="5030" w:type="dxa"/>
          </w:tcPr>
          <w:p w14:paraId="5D1E56B5" w14:textId="20555CEC" w:rsidR="00230D8B" w:rsidRDefault="00230D8B" w:rsidP="00230D8B">
            <w:pPr>
              <w:pStyle w:val="TextoTablas"/>
            </w:pPr>
            <w:r w:rsidRPr="004A7F2D">
              <w:t>Rendimiento en canal</w:t>
            </w:r>
          </w:p>
        </w:tc>
        <w:tc>
          <w:tcPr>
            <w:tcW w:w="5030" w:type="dxa"/>
          </w:tcPr>
          <w:p w14:paraId="161C3ACE" w14:textId="05DA8DB3" w:rsidR="00230D8B" w:rsidRDefault="00230D8B" w:rsidP="00230D8B">
            <w:pPr>
              <w:pStyle w:val="TextoTablas"/>
            </w:pPr>
            <w:r w:rsidRPr="004A7F2D">
              <w:t>60-63 %</w:t>
            </w:r>
          </w:p>
        </w:tc>
      </w:tr>
      <w:tr w:rsidR="00230D8B" w14:paraId="5F4173EC" w14:textId="77777777" w:rsidTr="00230D8B">
        <w:tc>
          <w:tcPr>
            <w:tcW w:w="5030" w:type="dxa"/>
          </w:tcPr>
          <w:p w14:paraId="6B6ED8E7" w14:textId="2C7AB5D7" w:rsidR="00230D8B" w:rsidRDefault="00230D8B" w:rsidP="00230D8B">
            <w:pPr>
              <w:pStyle w:val="TextoTablas"/>
            </w:pPr>
            <w:r w:rsidRPr="004A7F2D">
              <w:t>Peso de la canal</w:t>
            </w:r>
          </w:p>
        </w:tc>
        <w:tc>
          <w:tcPr>
            <w:tcW w:w="5030" w:type="dxa"/>
          </w:tcPr>
          <w:p w14:paraId="634EC0A5" w14:textId="7A9EBA37" w:rsidR="00230D8B" w:rsidRDefault="00230D8B" w:rsidP="00230D8B">
            <w:pPr>
              <w:pStyle w:val="TextoTablas"/>
            </w:pPr>
            <w:r w:rsidRPr="004A7F2D">
              <w:t>240 kg (tomando como base 60 %)</w:t>
            </w:r>
          </w:p>
        </w:tc>
      </w:tr>
      <w:tr w:rsidR="00230D8B" w14:paraId="65EDD604" w14:textId="77777777" w:rsidTr="00230D8B">
        <w:trPr>
          <w:cnfStyle w:val="000000100000" w:firstRow="0" w:lastRow="0" w:firstColumn="0" w:lastColumn="0" w:oddVBand="0" w:evenVBand="0" w:oddHBand="1" w:evenHBand="0" w:firstRowFirstColumn="0" w:firstRowLastColumn="0" w:lastRowFirstColumn="0" w:lastRowLastColumn="0"/>
        </w:trPr>
        <w:tc>
          <w:tcPr>
            <w:tcW w:w="5030" w:type="dxa"/>
          </w:tcPr>
          <w:p w14:paraId="6D0919D8" w14:textId="365ACA44" w:rsidR="00230D8B" w:rsidRDefault="00230D8B" w:rsidP="00230D8B">
            <w:pPr>
              <w:pStyle w:val="TextoTablas"/>
            </w:pPr>
            <w:r w:rsidRPr="004A7F2D">
              <w:t>Rendimiento de subproductos</w:t>
            </w:r>
          </w:p>
        </w:tc>
        <w:tc>
          <w:tcPr>
            <w:tcW w:w="5030" w:type="dxa"/>
          </w:tcPr>
          <w:p w14:paraId="30A285A5" w14:textId="540E56F6" w:rsidR="00230D8B" w:rsidRDefault="00230D8B" w:rsidP="00230D8B">
            <w:pPr>
              <w:pStyle w:val="TextoTablas"/>
            </w:pPr>
            <w:r w:rsidRPr="004A7F2D">
              <w:t>37-40 %</w:t>
            </w:r>
          </w:p>
        </w:tc>
      </w:tr>
      <w:tr w:rsidR="00230D8B" w14:paraId="31D2D24A" w14:textId="77777777" w:rsidTr="00230D8B">
        <w:tc>
          <w:tcPr>
            <w:tcW w:w="5030" w:type="dxa"/>
          </w:tcPr>
          <w:p w14:paraId="703857CD" w14:textId="452B076A" w:rsidR="00230D8B" w:rsidRDefault="00230D8B" w:rsidP="00230D8B">
            <w:pPr>
              <w:pStyle w:val="TextoTablas"/>
            </w:pPr>
            <w:r w:rsidRPr="004A7F2D">
              <w:t>Peso de los subproductos</w:t>
            </w:r>
          </w:p>
        </w:tc>
        <w:tc>
          <w:tcPr>
            <w:tcW w:w="5030" w:type="dxa"/>
          </w:tcPr>
          <w:p w14:paraId="15AD3B90" w14:textId="1EC84480" w:rsidR="00230D8B" w:rsidRDefault="00230D8B" w:rsidP="00230D8B">
            <w:pPr>
              <w:pStyle w:val="TextoTablas"/>
            </w:pPr>
            <w:r w:rsidRPr="004A7F2D">
              <w:t>160 kg (tomando como base 40 %)</w:t>
            </w:r>
          </w:p>
        </w:tc>
      </w:tr>
      <w:tr w:rsidR="00230D8B" w14:paraId="43BB901C" w14:textId="77777777" w:rsidTr="00230D8B">
        <w:trPr>
          <w:cnfStyle w:val="000000100000" w:firstRow="0" w:lastRow="0" w:firstColumn="0" w:lastColumn="0" w:oddVBand="0" w:evenVBand="0" w:oddHBand="1" w:evenHBand="0" w:firstRowFirstColumn="0" w:firstRowLastColumn="0" w:lastRowFirstColumn="0" w:lastRowLastColumn="0"/>
        </w:trPr>
        <w:tc>
          <w:tcPr>
            <w:tcW w:w="5030" w:type="dxa"/>
          </w:tcPr>
          <w:p w14:paraId="7FDA2597" w14:textId="03F8B7EC" w:rsidR="00230D8B" w:rsidRPr="00171F4E" w:rsidRDefault="00230D8B" w:rsidP="00230D8B">
            <w:pPr>
              <w:pStyle w:val="TextoTablas"/>
              <w:rPr>
                <w:highlight w:val="yellow"/>
              </w:rPr>
            </w:pPr>
            <w:r w:rsidRPr="004A7F2D">
              <w:t>Rendimiento de cuartos anteriores</w:t>
            </w:r>
          </w:p>
        </w:tc>
        <w:tc>
          <w:tcPr>
            <w:tcW w:w="5030" w:type="dxa"/>
          </w:tcPr>
          <w:p w14:paraId="48FD97F6" w14:textId="77B48EE8" w:rsidR="00230D8B" w:rsidRPr="00171F4E" w:rsidRDefault="00230D8B" w:rsidP="00230D8B">
            <w:pPr>
              <w:pStyle w:val="TextoTablas"/>
              <w:rPr>
                <w:highlight w:val="yellow"/>
              </w:rPr>
            </w:pPr>
            <w:r w:rsidRPr="004A7F2D">
              <w:t>52-55 %</w:t>
            </w:r>
          </w:p>
        </w:tc>
      </w:tr>
      <w:tr w:rsidR="00230D8B" w14:paraId="03D270A4" w14:textId="77777777" w:rsidTr="00230D8B">
        <w:tc>
          <w:tcPr>
            <w:tcW w:w="5030" w:type="dxa"/>
          </w:tcPr>
          <w:p w14:paraId="0D94508D" w14:textId="64DB40A2" w:rsidR="00230D8B" w:rsidRPr="00390991" w:rsidRDefault="00230D8B" w:rsidP="00230D8B">
            <w:pPr>
              <w:pStyle w:val="TextoTablas"/>
            </w:pPr>
            <w:r w:rsidRPr="004A7F2D">
              <w:t>Peso de los cuartos anteriores</w:t>
            </w:r>
          </w:p>
        </w:tc>
        <w:tc>
          <w:tcPr>
            <w:tcW w:w="5030" w:type="dxa"/>
          </w:tcPr>
          <w:p w14:paraId="5466B8F5" w14:textId="4A4B657C" w:rsidR="00230D8B" w:rsidRPr="006E478B" w:rsidRDefault="00230D8B" w:rsidP="00230D8B">
            <w:pPr>
              <w:pStyle w:val="TextoTablas"/>
            </w:pPr>
            <w:r w:rsidRPr="004A7F2D">
              <w:t>124.8 kg (tomando como base 52 %)</w:t>
            </w:r>
          </w:p>
        </w:tc>
      </w:tr>
      <w:tr w:rsidR="00230D8B" w14:paraId="5FA24D6A" w14:textId="77777777" w:rsidTr="00230D8B">
        <w:trPr>
          <w:cnfStyle w:val="000000100000" w:firstRow="0" w:lastRow="0" w:firstColumn="0" w:lastColumn="0" w:oddVBand="0" w:evenVBand="0" w:oddHBand="1" w:evenHBand="0" w:firstRowFirstColumn="0" w:firstRowLastColumn="0" w:lastRowFirstColumn="0" w:lastRowLastColumn="0"/>
        </w:trPr>
        <w:tc>
          <w:tcPr>
            <w:tcW w:w="5030" w:type="dxa"/>
          </w:tcPr>
          <w:p w14:paraId="3B37EAB1" w14:textId="49812FB2" w:rsidR="00230D8B" w:rsidRPr="00626403" w:rsidRDefault="00230D8B" w:rsidP="00230D8B">
            <w:pPr>
              <w:pStyle w:val="TextoTablas"/>
            </w:pPr>
            <w:r w:rsidRPr="004A7F2D">
              <w:t>Rendimiento de cuartos posteriores</w:t>
            </w:r>
          </w:p>
        </w:tc>
        <w:tc>
          <w:tcPr>
            <w:tcW w:w="5030" w:type="dxa"/>
          </w:tcPr>
          <w:p w14:paraId="2C3A9CE8" w14:textId="7C0F9DD8" w:rsidR="00230D8B" w:rsidRPr="006E478B" w:rsidRDefault="00230D8B" w:rsidP="00230D8B">
            <w:pPr>
              <w:pStyle w:val="TextoTablas"/>
            </w:pPr>
            <w:r w:rsidRPr="004A7F2D">
              <w:t>45-48 %</w:t>
            </w:r>
          </w:p>
        </w:tc>
      </w:tr>
      <w:tr w:rsidR="00230D8B" w14:paraId="5EAD2F1D" w14:textId="77777777" w:rsidTr="00230D8B">
        <w:tc>
          <w:tcPr>
            <w:tcW w:w="5030" w:type="dxa"/>
          </w:tcPr>
          <w:p w14:paraId="7080D33E" w14:textId="7E277408" w:rsidR="00230D8B" w:rsidRPr="00626403" w:rsidRDefault="00230D8B" w:rsidP="00230D8B">
            <w:pPr>
              <w:pStyle w:val="TextoTablas"/>
            </w:pPr>
            <w:r w:rsidRPr="004A7F2D">
              <w:t>Peso de los cuartos posteriores</w:t>
            </w:r>
          </w:p>
        </w:tc>
        <w:tc>
          <w:tcPr>
            <w:tcW w:w="5030" w:type="dxa"/>
          </w:tcPr>
          <w:p w14:paraId="1AEBAF34" w14:textId="4A9B4DD1" w:rsidR="00230D8B" w:rsidRPr="006E478B" w:rsidRDefault="00230D8B" w:rsidP="00230D8B">
            <w:pPr>
              <w:pStyle w:val="TextoTablas"/>
            </w:pPr>
            <w:r w:rsidRPr="004A7F2D">
              <w:t>115.2 kg (tomando como base 48 %)</w:t>
            </w:r>
          </w:p>
        </w:tc>
      </w:tr>
    </w:tbl>
    <w:p w14:paraId="4FDF4AC4" w14:textId="77777777" w:rsidR="00086FF5" w:rsidRPr="00086FF5" w:rsidRDefault="00086FF5" w:rsidP="00086FF5">
      <w:pPr>
        <w:rPr>
          <w:lang w:val="es-419" w:eastAsia="es-CO"/>
        </w:rPr>
      </w:pPr>
      <w:r w:rsidRPr="00086FF5">
        <w:rPr>
          <w:lang w:val="es-419" w:eastAsia="es-CO"/>
        </w:rPr>
        <w:t xml:space="preserve">Es importante destacar que el cuarto anterior, debido a sus características (52 %), es más pesado que el cuarto posterior (48 %), por lo que aportaría mayor peso y </w:t>
      </w:r>
      <w:r w:rsidRPr="00086FF5">
        <w:rPr>
          <w:lang w:val="es-419" w:eastAsia="es-CO"/>
        </w:rPr>
        <w:lastRenderedPageBreak/>
        <w:t>cantidad a la canal. Sin embargo, debido a la terneza, jugosidad y calidad de los cortes del cuarto posterior, es este el que aporta el mayor valor a la canal bovina.</w:t>
      </w:r>
    </w:p>
    <w:p w14:paraId="05553515" w14:textId="45CD37B5" w:rsidR="00086FF5" w:rsidRPr="00086FF5" w:rsidRDefault="00086FF5" w:rsidP="008E202E">
      <w:pPr>
        <w:pStyle w:val="Ttulo2"/>
      </w:pPr>
      <w:bookmarkStart w:id="7" w:name="_Toc183642046"/>
      <w:r w:rsidRPr="00086FF5">
        <w:t>Métodos de conservación de la carne</w:t>
      </w:r>
      <w:bookmarkEnd w:id="7"/>
    </w:p>
    <w:p w14:paraId="30E228A4" w14:textId="77777777" w:rsidR="00086FF5" w:rsidRPr="00086FF5" w:rsidRDefault="00086FF5" w:rsidP="00086FF5">
      <w:pPr>
        <w:rPr>
          <w:lang w:val="es-419" w:eastAsia="es-CO"/>
        </w:rPr>
      </w:pPr>
      <w:r w:rsidRPr="00086FF5">
        <w:rPr>
          <w:lang w:val="es-419" w:eastAsia="es-CO"/>
        </w:rPr>
        <w:t>La carne, al ser altamente perecedera, puede convertirse en una fuente de crecimiento de microorganismos si no se respetan los estándares de inocuidad. Por ello, se emplean métodos de conservación como la refrigeración y la congelación para alargar su vida útil y mantener sus propiedades organolépticas.</w:t>
      </w:r>
    </w:p>
    <w:p w14:paraId="37129D8A" w14:textId="77777777" w:rsidR="00086FF5" w:rsidRPr="00086FF5" w:rsidRDefault="00086FF5" w:rsidP="008E202E">
      <w:pPr>
        <w:pStyle w:val="Ttulo3"/>
      </w:pPr>
      <w:bookmarkStart w:id="8" w:name="_Toc183642047"/>
      <w:r w:rsidRPr="00086FF5">
        <w:t>Refrigeración</w:t>
      </w:r>
      <w:bookmarkEnd w:id="8"/>
    </w:p>
    <w:p w14:paraId="60329132" w14:textId="77777777" w:rsidR="00086FF5" w:rsidRPr="00086FF5" w:rsidRDefault="00086FF5" w:rsidP="00086FF5">
      <w:pPr>
        <w:rPr>
          <w:lang w:val="es-419" w:eastAsia="es-CO"/>
        </w:rPr>
      </w:pPr>
      <w:r w:rsidRPr="00086FF5">
        <w:rPr>
          <w:lang w:val="es-419" w:eastAsia="es-CO"/>
        </w:rPr>
        <w:t>La refrigeración es el método de conservación más común establecido para preservar la carne y el más específico para los hogares. Este método se basa en las tradiciones de los antepasados, quienes buscaban conservar los alimentos en cuevas bajo tierra y en zonas frías o heladas.</w:t>
      </w:r>
    </w:p>
    <w:p w14:paraId="6B8C8912" w14:textId="77777777" w:rsidR="00086FF5" w:rsidRPr="008E202E" w:rsidRDefault="00086FF5" w:rsidP="008E202E">
      <w:pPr>
        <w:pStyle w:val="Prrafodelista"/>
        <w:numPr>
          <w:ilvl w:val="0"/>
          <w:numId w:val="41"/>
        </w:numPr>
        <w:rPr>
          <w:b/>
          <w:bCs/>
          <w:lang w:val="es-419" w:eastAsia="es-CO"/>
        </w:rPr>
      </w:pPr>
      <w:r w:rsidRPr="008E202E">
        <w:rPr>
          <w:b/>
          <w:bCs/>
          <w:lang w:val="es-419" w:eastAsia="es-CO"/>
        </w:rPr>
        <w:t>Temperatura</w:t>
      </w:r>
    </w:p>
    <w:p w14:paraId="2A13D065" w14:textId="77777777" w:rsidR="00086FF5" w:rsidRPr="008E202E" w:rsidRDefault="00086FF5" w:rsidP="008E202E">
      <w:pPr>
        <w:pStyle w:val="Prrafodelista"/>
        <w:ind w:left="1429" w:firstLine="0"/>
        <w:rPr>
          <w:lang w:val="es-419" w:eastAsia="es-CO"/>
        </w:rPr>
      </w:pPr>
      <w:r w:rsidRPr="008E202E">
        <w:rPr>
          <w:lang w:val="es-419" w:eastAsia="es-CO"/>
        </w:rPr>
        <w:t>1 a 2 °C.</w:t>
      </w:r>
    </w:p>
    <w:p w14:paraId="756A5AD1" w14:textId="77777777" w:rsidR="00086FF5" w:rsidRPr="008E202E" w:rsidRDefault="00086FF5" w:rsidP="008E202E">
      <w:pPr>
        <w:pStyle w:val="Prrafodelista"/>
        <w:numPr>
          <w:ilvl w:val="0"/>
          <w:numId w:val="41"/>
        </w:numPr>
        <w:rPr>
          <w:b/>
          <w:bCs/>
          <w:lang w:val="es-419" w:eastAsia="es-CO"/>
        </w:rPr>
      </w:pPr>
      <w:r w:rsidRPr="008E202E">
        <w:rPr>
          <w:b/>
          <w:bCs/>
          <w:lang w:val="es-419" w:eastAsia="es-CO"/>
        </w:rPr>
        <w:t>Tiempo</w:t>
      </w:r>
    </w:p>
    <w:p w14:paraId="6A3BACDF" w14:textId="77777777" w:rsidR="00086FF5" w:rsidRPr="008E202E" w:rsidRDefault="00086FF5" w:rsidP="008E202E">
      <w:pPr>
        <w:pStyle w:val="Prrafodelista"/>
        <w:ind w:left="1429" w:firstLine="0"/>
        <w:rPr>
          <w:lang w:val="es-419" w:eastAsia="es-CO"/>
        </w:rPr>
      </w:pPr>
      <w:r w:rsidRPr="008E202E">
        <w:rPr>
          <w:lang w:val="es-419" w:eastAsia="es-CO"/>
        </w:rPr>
        <w:t>Empacada al vacío por 14 días.</w:t>
      </w:r>
    </w:p>
    <w:p w14:paraId="2FD3CF11" w14:textId="77777777" w:rsidR="00086FF5" w:rsidRPr="00086FF5" w:rsidRDefault="00086FF5" w:rsidP="008E202E">
      <w:pPr>
        <w:pStyle w:val="Ttulo3"/>
      </w:pPr>
      <w:bookmarkStart w:id="9" w:name="_Toc183642048"/>
      <w:r w:rsidRPr="00086FF5">
        <w:t>Congelación</w:t>
      </w:r>
      <w:bookmarkEnd w:id="9"/>
    </w:p>
    <w:p w14:paraId="6BBB8F59" w14:textId="297A027C" w:rsidR="00086FF5" w:rsidRPr="00086FF5" w:rsidRDefault="00086FF5" w:rsidP="00086FF5">
      <w:pPr>
        <w:rPr>
          <w:lang w:val="es-419" w:eastAsia="es-CO"/>
        </w:rPr>
      </w:pPr>
      <w:r w:rsidRPr="00086FF5">
        <w:rPr>
          <w:lang w:val="es-419" w:eastAsia="es-CO"/>
        </w:rPr>
        <w:t xml:space="preserve">La congelación es un método de conservación que busca evitar el crecimiento de microorganismos, ya que estos no pueden reproducirse a temperaturas inferiores a -10 </w:t>
      </w:r>
      <w:r w:rsidR="00933267" w:rsidRPr="008E202E">
        <w:rPr>
          <w:lang w:val="es-419" w:eastAsia="es-CO"/>
        </w:rPr>
        <w:t>°C</w:t>
      </w:r>
      <w:r w:rsidRPr="00086FF5">
        <w:rPr>
          <w:lang w:val="es-419" w:eastAsia="es-CO"/>
        </w:rPr>
        <w:t xml:space="preserve">. Existen dos tipos principales de congelación utilizados para conservar la carne. El primero es el </w:t>
      </w:r>
      <w:r w:rsidRPr="005C30C2">
        <w:rPr>
          <w:b/>
          <w:bCs/>
          <w:lang w:val="es-419" w:eastAsia="es-CO"/>
        </w:rPr>
        <w:t>congelador por placas</w:t>
      </w:r>
      <w:r w:rsidRPr="00086FF5">
        <w:rPr>
          <w:lang w:val="es-419" w:eastAsia="es-CO"/>
        </w:rPr>
        <w:t xml:space="preserve">, que comprime la carne entre dos placas con líquido refrigerante. El segundo método más utilizado es el </w:t>
      </w:r>
      <w:r w:rsidRPr="005C30C2">
        <w:rPr>
          <w:b/>
          <w:bCs/>
          <w:lang w:val="es-419" w:eastAsia="es-CO"/>
        </w:rPr>
        <w:t>túnel de congelación</w:t>
      </w:r>
      <w:r w:rsidRPr="00086FF5">
        <w:rPr>
          <w:lang w:val="es-419" w:eastAsia="es-CO"/>
        </w:rPr>
        <w:t xml:space="preserve">, que </w:t>
      </w:r>
      <w:r w:rsidRPr="00086FF5">
        <w:rPr>
          <w:lang w:val="es-419" w:eastAsia="es-CO"/>
        </w:rPr>
        <w:lastRenderedPageBreak/>
        <w:t xml:space="preserve">utiliza una cámara donde el aire, a una temperatura de -20 a -40 </w:t>
      </w:r>
      <w:r w:rsidR="00933267" w:rsidRPr="008E202E">
        <w:rPr>
          <w:lang w:val="es-419" w:eastAsia="es-CO"/>
        </w:rPr>
        <w:t>°C</w:t>
      </w:r>
      <w:r w:rsidRPr="00086FF5">
        <w:rPr>
          <w:lang w:val="es-419" w:eastAsia="es-CO"/>
        </w:rPr>
        <w:t>, se envía a una velocidad de 50 km/h.</w:t>
      </w:r>
    </w:p>
    <w:p w14:paraId="18984932" w14:textId="77777777" w:rsidR="00086FF5" w:rsidRPr="00086FF5" w:rsidRDefault="00086FF5" w:rsidP="00086FF5">
      <w:pPr>
        <w:rPr>
          <w:lang w:val="es-419" w:eastAsia="es-CO"/>
        </w:rPr>
      </w:pPr>
      <w:r w:rsidRPr="00086FF5">
        <w:rPr>
          <w:lang w:val="es-419" w:eastAsia="es-CO"/>
        </w:rPr>
        <w:t>Es importante tener en cuenta que el método de congelación puede aumentar el tamaño de la carne en un 8 %, lo que implica que se necesita más espacio de almacenamiento.</w:t>
      </w:r>
    </w:p>
    <w:p w14:paraId="6AE426FA" w14:textId="77777777" w:rsidR="00086FF5" w:rsidRPr="008E202E" w:rsidRDefault="00086FF5" w:rsidP="008E202E">
      <w:pPr>
        <w:pStyle w:val="Prrafodelista"/>
        <w:numPr>
          <w:ilvl w:val="0"/>
          <w:numId w:val="41"/>
        </w:numPr>
        <w:rPr>
          <w:b/>
          <w:bCs/>
          <w:lang w:val="es-419" w:eastAsia="es-CO"/>
        </w:rPr>
      </w:pPr>
      <w:r w:rsidRPr="008E202E">
        <w:rPr>
          <w:b/>
          <w:bCs/>
          <w:lang w:val="es-419" w:eastAsia="es-CO"/>
        </w:rPr>
        <w:t>Temperatura</w:t>
      </w:r>
    </w:p>
    <w:p w14:paraId="300C16A3" w14:textId="77777777" w:rsidR="00086FF5" w:rsidRPr="008E202E" w:rsidRDefault="00086FF5" w:rsidP="008E202E">
      <w:pPr>
        <w:pStyle w:val="Prrafodelista"/>
        <w:ind w:left="1429" w:firstLine="0"/>
        <w:rPr>
          <w:lang w:val="es-419" w:eastAsia="es-CO"/>
        </w:rPr>
      </w:pPr>
      <w:r w:rsidRPr="008E202E">
        <w:rPr>
          <w:lang w:val="es-419" w:eastAsia="es-CO"/>
        </w:rPr>
        <w:t>-18 °C.</w:t>
      </w:r>
    </w:p>
    <w:p w14:paraId="2FFD35B0" w14:textId="77777777" w:rsidR="00086FF5" w:rsidRPr="008E202E" w:rsidRDefault="00086FF5" w:rsidP="008E202E">
      <w:pPr>
        <w:pStyle w:val="Prrafodelista"/>
        <w:numPr>
          <w:ilvl w:val="0"/>
          <w:numId w:val="41"/>
        </w:numPr>
        <w:rPr>
          <w:b/>
          <w:bCs/>
          <w:lang w:val="es-419" w:eastAsia="es-CO"/>
        </w:rPr>
      </w:pPr>
      <w:r w:rsidRPr="008E202E">
        <w:rPr>
          <w:b/>
          <w:bCs/>
          <w:lang w:val="es-419" w:eastAsia="es-CO"/>
        </w:rPr>
        <w:t>Tiempo</w:t>
      </w:r>
    </w:p>
    <w:p w14:paraId="70D3585D" w14:textId="77777777" w:rsidR="00086FF5" w:rsidRPr="008E202E" w:rsidRDefault="00086FF5" w:rsidP="008E202E">
      <w:pPr>
        <w:pStyle w:val="Prrafodelista"/>
        <w:ind w:left="1429" w:firstLine="0"/>
        <w:rPr>
          <w:lang w:val="es-419" w:eastAsia="es-CO"/>
        </w:rPr>
      </w:pPr>
      <w:r w:rsidRPr="008E202E">
        <w:rPr>
          <w:lang w:val="es-419" w:eastAsia="es-CO"/>
        </w:rPr>
        <w:t>10-12 meses.</w:t>
      </w:r>
    </w:p>
    <w:p w14:paraId="5B32B3F4" w14:textId="41F700DA" w:rsidR="00086FF5" w:rsidRPr="00086FF5" w:rsidRDefault="00086FF5" w:rsidP="00086FF5">
      <w:pPr>
        <w:rPr>
          <w:lang w:val="es-419" w:eastAsia="es-CO"/>
        </w:rPr>
      </w:pPr>
      <w:r w:rsidRPr="00086FF5">
        <w:rPr>
          <w:lang w:val="es-419" w:eastAsia="es-CO"/>
        </w:rPr>
        <w:t xml:space="preserve">Además, se debe prestar especial atención al proceso de descongelación. Durante la congelación, se forman cristales que, si no se controlan, pueden dañar los tejidos de la carne. Para llevar a cabo una descongelación adecuada, se recomienda bajar gradualmente la temperatura de la cámara o trasladar la carne a un lugar con una temperatura más baja, generalmente entre -4 y -6 </w:t>
      </w:r>
      <w:r w:rsidR="00933267" w:rsidRPr="008E202E">
        <w:rPr>
          <w:lang w:val="es-419" w:eastAsia="es-CO"/>
        </w:rPr>
        <w:t>°C</w:t>
      </w:r>
      <w:r w:rsidRPr="00086FF5">
        <w:rPr>
          <w:lang w:val="es-419" w:eastAsia="es-CO"/>
        </w:rPr>
        <w:t>, durante un período de 4 días.</w:t>
      </w:r>
    </w:p>
    <w:p w14:paraId="3D1622C2" w14:textId="77777777" w:rsidR="00086FF5" w:rsidRPr="00086FF5" w:rsidRDefault="00086FF5" w:rsidP="008E202E">
      <w:pPr>
        <w:pStyle w:val="Ttulo3"/>
      </w:pPr>
      <w:bookmarkStart w:id="10" w:name="_Toc183642049"/>
      <w:r w:rsidRPr="00086FF5">
        <w:t>Esterilización</w:t>
      </w:r>
      <w:bookmarkEnd w:id="10"/>
    </w:p>
    <w:p w14:paraId="154037A2" w14:textId="5855061F" w:rsidR="00086FF5" w:rsidRPr="00086FF5" w:rsidRDefault="00086FF5" w:rsidP="00086FF5">
      <w:pPr>
        <w:rPr>
          <w:lang w:val="es-419" w:eastAsia="es-CO"/>
        </w:rPr>
      </w:pPr>
      <w:r w:rsidRPr="00086FF5">
        <w:rPr>
          <w:lang w:val="es-419" w:eastAsia="es-CO"/>
        </w:rPr>
        <w:t xml:space="preserve">La </w:t>
      </w:r>
      <w:r w:rsidRPr="008E202E">
        <w:rPr>
          <w:b/>
          <w:bCs/>
          <w:lang w:val="es-419" w:eastAsia="es-CO"/>
        </w:rPr>
        <w:t>esterilización</w:t>
      </w:r>
      <w:r w:rsidRPr="00086FF5">
        <w:rPr>
          <w:lang w:val="es-419" w:eastAsia="es-CO"/>
        </w:rPr>
        <w:t xml:space="preserve"> es un método que tiene como objetivo eliminar toda forma de vida, incluyendo las esporas que permiten la reproducción de microorganismos. En este proceso, se utiliza la </w:t>
      </w:r>
      <w:r w:rsidRPr="008E202E">
        <w:rPr>
          <w:b/>
          <w:bCs/>
          <w:lang w:val="es-419" w:eastAsia="es-CO"/>
        </w:rPr>
        <w:t>esterilización por frío</w:t>
      </w:r>
      <w:r w:rsidRPr="00086FF5">
        <w:rPr>
          <w:lang w:val="es-419" w:eastAsia="es-CO"/>
        </w:rPr>
        <w:t xml:space="preserve">, que emplea temperaturas extremadamente bajas, entre -115 </w:t>
      </w:r>
      <w:r w:rsidR="00933267" w:rsidRPr="008E202E">
        <w:rPr>
          <w:lang w:val="es-419" w:eastAsia="es-CO"/>
        </w:rPr>
        <w:t>°C</w:t>
      </w:r>
      <w:r w:rsidRPr="00086FF5">
        <w:rPr>
          <w:lang w:val="es-419" w:eastAsia="es-CO"/>
        </w:rPr>
        <w:t xml:space="preserve"> y -123 </w:t>
      </w:r>
      <w:r w:rsidR="00933267" w:rsidRPr="008E202E">
        <w:rPr>
          <w:lang w:val="es-419" w:eastAsia="es-CO"/>
        </w:rPr>
        <w:t>°C</w:t>
      </w:r>
      <w:r w:rsidRPr="00086FF5">
        <w:rPr>
          <w:lang w:val="es-419" w:eastAsia="es-CO"/>
        </w:rPr>
        <w:t>, lo que permite prolongar de manera considerable la vida útil del producto.</w:t>
      </w:r>
    </w:p>
    <w:p w14:paraId="31B37B71" w14:textId="77777777" w:rsidR="00086FF5" w:rsidRPr="008E202E" w:rsidRDefault="00086FF5" w:rsidP="008E202E">
      <w:pPr>
        <w:pStyle w:val="Prrafodelista"/>
        <w:numPr>
          <w:ilvl w:val="0"/>
          <w:numId w:val="41"/>
        </w:numPr>
        <w:rPr>
          <w:lang w:val="es-419" w:eastAsia="es-CO"/>
        </w:rPr>
      </w:pPr>
      <w:r w:rsidRPr="008E202E">
        <w:rPr>
          <w:b/>
          <w:bCs/>
          <w:lang w:val="es-419" w:eastAsia="es-CO"/>
        </w:rPr>
        <w:t>Temperatura</w:t>
      </w:r>
    </w:p>
    <w:p w14:paraId="2B435055" w14:textId="77777777" w:rsidR="00086FF5" w:rsidRPr="008E202E" w:rsidRDefault="00086FF5" w:rsidP="008E202E">
      <w:pPr>
        <w:pStyle w:val="Prrafodelista"/>
        <w:ind w:left="1429" w:firstLine="0"/>
        <w:rPr>
          <w:lang w:val="es-419" w:eastAsia="es-CO"/>
        </w:rPr>
      </w:pPr>
      <w:r w:rsidRPr="008E202E">
        <w:rPr>
          <w:lang w:val="es-419" w:eastAsia="es-CO"/>
        </w:rPr>
        <w:t>-120 °C.</w:t>
      </w:r>
    </w:p>
    <w:p w14:paraId="20D464FE" w14:textId="77777777" w:rsidR="00086FF5" w:rsidRPr="008E202E" w:rsidRDefault="00086FF5" w:rsidP="008E202E">
      <w:pPr>
        <w:pStyle w:val="Prrafodelista"/>
        <w:numPr>
          <w:ilvl w:val="0"/>
          <w:numId w:val="41"/>
        </w:numPr>
        <w:rPr>
          <w:b/>
          <w:bCs/>
          <w:lang w:val="es-419" w:eastAsia="es-CO"/>
        </w:rPr>
      </w:pPr>
      <w:r w:rsidRPr="008E202E">
        <w:rPr>
          <w:b/>
          <w:bCs/>
          <w:lang w:val="es-419" w:eastAsia="es-CO"/>
        </w:rPr>
        <w:lastRenderedPageBreak/>
        <w:t>Tiempo</w:t>
      </w:r>
    </w:p>
    <w:p w14:paraId="3A86DFDB" w14:textId="77777777" w:rsidR="00086FF5" w:rsidRPr="008E202E" w:rsidRDefault="00086FF5" w:rsidP="008E202E">
      <w:pPr>
        <w:pStyle w:val="Prrafodelista"/>
        <w:ind w:left="1429" w:firstLine="0"/>
        <w:rPr>
          <w:lang w:val="es-419" w:eastAsia="es-CO"/>
        </w:rPr>
      </w:pPr>
      <w:r w:rsidRPr="008E202E">
        <w:rPr>
          <w:lang w:val="es-419" w:eastAsia="es-CO"/>
        </w:rPr>
        <w:t>Superior a un año.</w:t>
      </w:r>
    </w:p>
    <w:p w14:paraId="6DCA222C" w14:textId="77777777" w:rsidR="00086FF5" w:rsidRPr="00086FF5" w:rsidRDefault="00086FF5" w:rsidP="008E202E">
      <w:pPr>
        <w:pStyle w:val="Ttulo3"/>
      </w:pPr>
      <w:bookmarkStart w:id="11" w:name="_Toc183642050"/>
      <w:r w:rsidRPr="00086FF5">
        <w:t>Pasteurización o pasterización</w:t>
      </w:r>
      <w:bookmarkEnd w:id="11"/>
    </w:p>
    <w:p w14:paraId="7E8DD663" w14:textId="77777777" w:rsidR="00086FF5" w:rsidRPr="00086FF5" w:rsidRDefault="00086FF5" w:rsidP="00086FF5">
      <w:pPr>
        <w:rPr>
          <w:lang w:val="es-419" w:eastAsia="es-CO"/>
        </w:rPr>
      </w:pPr>
      <w:r w:rsidRPr="00086FF5">
        <w:rPr>
          <w:lang w:val="es-419" w:eastAsia="es-CO"/>
        </w:rPr>
        <w:t xml:space="preserve">La </w:t>
      </w:r>
      <w:r w:rsidRPr="008E202E">
        <w:rPr>
          <w:b/>
          <w:bCs/>
          <w:lang w:val="es-419" w:eastAsia="es-CO"/>
        </w:rPr>
        <w:t>pasteurización</w:t>
      </w:r>
      <w:r w:rsidRPr="00086FF5">
        <w:rPr>
          <w:lang w:val="es-419" w:eastAsia="es-CO"/>
        </w:rPr>
        <w:t xml:space="preserve"> o </w:t>
      </w:r>
      <w:r w:rsidRPr="008E202E">
        <w:rPr>
          <w:b/>
          <w:bCs/>
          <w:lang w:val="es-419" w:eastAsia="es-CO"/>
        </w:rPr>
        <w:t>pasterización</w:t>
      </w:r>
      <w:r w:rsidRPr="00086FF5">
        <w:rPr>
          <w:lang w:val="es-419" w:eastAsia="es-CO"/>
        </w:rPr>
        <w:t xml:space="preserve">, desarrollada por Louis Pasteur, es un método que utiliza un choque térmico entre altas y bajas temperaturas para destruir microorganismos. En el caso de las carnes, se aplica en frío, por lo que se denomina </w:t>
      </w:r>
      <w:r w:rsidRPr="008E202E">
        <w:rPr>
          <w:b/>
          <w:bCs/>
          <w:lang w:val="es-419" w:eastAsia="es-CO"/>
        </w:rPr>
        <w:t>pasteurización en frío</w:t>
      </w:r>
      <w:r w:rsidRPr="00086FF5">
        <w:rPr>
          <w:lang w:val="es-419" w:eastAsia="es-CO"/>
        </w:rPr>
        <w:t>.</w:t>
      </w:r>
    </w:p>
    <w:p w14:paraId="4A231B2F" w14:textId="77777777" w:rsidR="00086FF5" w:rsidRPr="008E202E" w:rsidRDefault="00086FF5" w:rsidP="008E202E">
      <w:pPr>
        <w:pStyle w:val="Prrafodelista"/>
        <w:numPr>
          <w:ilvl w:val="0"/>
          <w:numId w:val="41"/>
        </w:numPr>
        <w:rPr>
          <w:b/>
          <w:bCs/>
          <w:lang w:val="es-419" w:eastAsia="es-CO"/>
        </w:rPr>
      </w:pPr>
      <w:r w:rsidRPr="008E202E">
        <w:rPr>
          <w:b/>
          <w:bCs/>
          <w:lang w:val="es-419" w:eastAsia="es-CO"/>
        </w:rPr>
        <w:t>Temperatura</w:t>
      </w:r>
    </w:p>
    <w:p w14:paraId="2859C55B" w14:textId="77777777" w:rsidR="00086FF5" w:rsidRPr="008E202E" w:rsidRDefault="00086FF5" w:rsidP="008E202E">
      <w:pPr>
        <w:pStyle w:val="Prrafodelista"/>
        <w:ind w:left="1429" w:firstLine="0"/>
        <w:rPr>
          <w:lang w:val="es-419" w:eastAsia="es-CO"/>
        </w:rPr>
      </w:pPr>
      <w:r w:rsidRPr="008E202E">
        <w:rPr>
          <w:lang w:val="es-419" w:eastAsia="es-CO"/>
        </w:rPr>
        <w:t>-100 °C.</w:t>
      </w:r>
    </w:p>
    <w:p w14:paraId="78CC4DC5" w14:textId="77777777" w:rsidR="00086FF5" w:rsidRPr="008E202E" w:rsidRDefault="00086FF5" w:rsidP="008E202E">
      <w:pPr>
        <w:pStyle w:val="Prrafodelista"/>
        <w:numPr>
          <w:ilvl w:val="0"/>
          <w:numId w:val="41"/>
        </w:numPr>
        <w:rPr>
          <w:b/>
          <w:bCs/>
          <w:lang w:val="es-419" w:eastAsia="es-CO"/>
        </w:rPr>
      </w:pPr>
      <w:r w:rsidRPr="008E202E">
        <w:rPr>
          <w:b/>
          <w:bCs/>
          <w:lang w:val="es-419" w:eastAsia="es-CO"/>
        </w:rPr>
        <w:t>Tiempo</w:t>
      </w:r>
    </w:p>
    <w:p w14:paraId="6732190B" w14:textId="77777777" w:rsidR="00086FF5" w:rsidRPr="008E202E" w:rsidRDefault="00086FF5" w:rsidP="008E202E">
      <w:pPr>
        <w:pStyle w:val="Prrafodelista"/>
        <w:ind w:left="1429" w:firstLine="0"/>
        <w:rPr>
          <w:lang w:val="es-419" w:eastAsia="es-CO"/>
        </w:rPr>
      </w:pPr>
      <w:r w:rsidRPr="008E202E">
        <w:rPr>
          <w:lang w:val="es-419" w:eastAsia="es-CO"/>
        </w:rPr>
        <w:t>Empacado al vacío durante 21 días.</w:t>
      </w:r>
    </w:p>
    <w:p w14:paraId="2C7DCC80" w14:textId="77777777" w:rsidR="00086FF5" w:rsidRPr="00086FF5" w:rsidRDefault="00086FF5" w:rsidP="008E202E">
      <w:pPr>
        <w:pStyle w:val="Ttulo3"/>
      </w:pPr>
      <w:bookmarkStart w:id="12" w:name="_Toc183642051"/>
      <w:r w:rsidRPr="00086FF5">
        <w:t>Irradiación</w:t>
      </w:r>
      <w:bookmarkEnd w:id="12"/>
    </w:p>
    <w:p w14:paraId="711B1846" w14:textId="77777777" w:rsidR="00086FF5" w:rsidRPr="00086FF5" w:rsidRDefault="00086FF5" w:rsidP="00086FF5">
      <w:pPr>
        <w:rPr>
          <w:lang w:val="es-419" w:eastAsia="es-CO"/>
        </w:rPr>
      </w:pPr>
      <w:r w:rsidRPr="00086FF5">
        <w:rPr>
          <w:lang w:val="es-419" w:eastAsia="es-CO"/>
        </w:rPr>
        <w:t xml:space="preserve">La </w:t>
      </w:r>
      <w:r w:rsidRPr="008E202E">
        <w:rPr>
          <w:b/>
          <w:bCs/>
          <w:lang w:val="es-419" w:eastAsia="es-CO"/>
        </w:rPr>
        <w:t>irradiación</w:t>
      </w:r>
      <w:r w:rsidRPr="00086FF5">
        <w:rPr>
          <w:lang w:val="es-419" w:eastAsia="es-CO"/>
        </w:rPr>
        <w:t xml:space="preserve"> es uno de los métodos más utilizados para conservar la carne en países como Estados Unidos, Japón, Israel, Rusia y Hungría. Este método emplea radiación ionizante, similar a la de los microondas y las ondas de radio, para generar partículas cargadas de energía. También se usan rayos gamma o rayos X. Este proceso es aprobado por la Comisión del Codex </w:t>
      </w:r>
      <w:proofErr w:type="spellStart"/>
      <w:r w:rsidRPr="00086FF5">
        <w:rPr>
          <w:lang w:val="es-419" w:eastAsia="es-CO"/>
        </w:rPr>
        <w:t>Alimentarius</w:t>
      </w:r>
      <w:proofErr w:type="spellEnd"/>
      <w:r w:rsidRPr="00086FF5">
        <w:rPr>
          <w:lang w:val="es-419" w:eastAsia="es-CO"/>
        </w:rPr>
        <w:t xml:space="preserve"> de la Organización Mundial de la Salud para la eliminación de bacterias y patógenos como la salmonella.</w:t>
      </w:r>
    </w:p>
    <w:p w14:paraId="049AF236" w14:textId="77777777" w:rsidR="00086FF5" w:rsidRPr="00086FF5" w:rsidRDefault="00086FF5" w:rsidP="008E202E">
      <w:pPr>
        <w:pStyle w:val="Ttulo3"/>
      </w:pPr>
      <w:bookmarkStart w:id="13" w:name="_Toc183642052"/>
      <w:r w:rsidRPr="00086FF5">
        <w:t>Otros métodos de conservación</w:t>
      </w:r>
      <w:bookmarkEnd w:id="13"/>
    </w:p>
    <w:p w14:paraId="474AB9D0" w14:textId="777B3893" w:rsidR="00086FF5" w:rsidRDefault="00086FF5" w:rsidP="00086FF5">
      <w:pPr>
        <w:rPr>
          <w:lang w:val="es-419" w:eastAsia="es-CO"/>
        </w:rPr>
      </w:pPr>
      <w:r w:rsidRPr="00086FF5">
        <w:rPr>
          <w:lang w:val="es-419" w:eastAsia="es-CO"/>
        </w:rPr>
        <w:t>Existen varios otros métodos que se utilizan para conservar la carne y los productos cárnicos. Entre ellos se encuentran:</w:t>
      </w:r>
    </w:p>
    <w:p w14:paraId="4D364D3F" w14:textId="77777777" w:rsidR="008E202E" w:rsidRPr="00086FF5" w:rsidRDefault="008E202E" w:rsidP="00086FF5">
      <w:pPr>
        <w:rPr>
          <w:lang w:val="es-419" w:eastAsia="es-CO"/>
        </w:rPr>
      </w:pPr>
    </w:p>
    <w:p w14:paraId="73C3CF89" w14:textId="77777777" w:rsidR="00086FF5" w:rsidRPr="008E202E" w:rsidRDefault="00086FF5" w:rsidP="008E202E">
      <w:pPr>
        <w:pStyle w:val="Prrafodelista"/>
        <w:numPr>
          <w:ilvl w:val="0"/>
          <w:numId w:val="41"/>
        </w:numPr>
        <w:rPr>
          <w:b/>
          <w:bCs/>
          <w:lang w:val="es-419" w:eastAsia="es-CO"/>
        </w:rPr>
      </w:pPr>
      <w:proofErr w:type="spellStart"/>
      <w:r w:rsidRPr="008E202E">
        <w:rPr>
          <w:b/>
          <w:bCs/>
          <w:lang w:val="es-419" w:eastAsia="es-CO"/>
        </w:rPr>
        <w:lastRenderedPageBreak/>
        <w:t>Salazonado</w:t>
      </w:r>
      <w:proofErr w:type="spellEnd"/>
    </w:p>
    <w:p w14:paraId="39FDB354" w14:textId="77777777" w:rsidR="00086FF5" w:rsidRPr="008E202E" w:rsidRDefault="00086FF5" w:rsidP="008E202E">
      <w:pPr>
        <w:pStyle w:val="Prrafodelista"/>
        <w:ind w:left="1429" w:firstLine="0"/>
        <w:rPr>
          <w:lang w:val="es-419" w:eastAsia="es-CO"/>
        </w:rPr>
      </w:pPr>
      <w:r w:rsidRPr="008E202E">
        <w:rPr>
          <w:lang w:val="es-419" w:eastAsia="es-CO"/>
        </w:rPr>
        <w:t>Utiliza la sal para deshidratar la carne, inhibiendo el crecimiento de microorganismos.</w:t>
      </w:r>
    </w:p>
    <w:p w14:paraId="174DDFAD" w14:textId="77777777" w:rsidR="00086FF5" w:rsidRPr="008E202E" w:rsidRDefault="00086FF5" w:rsidP="008E202E">
      <w:pPr>
        <w:pStyle w:val="Prrafodelista"/>
        <w:numPr>
          <w:ilvl w:val="0"/>
          <w:numId w:val="41"/>
        </w:numPr>
        <w:rPr>
          <w:b/>
          <w:bCs/>
          <w:lang w:val="es-419" w:eastAsia="es-CO"/>
        </w:rPr>
      </w:pPr>
      <w:r w:rsidRPr="008E202E">
        <w:rPr>
          <w:b/>
          <w:bCs/>
          <w:lang w:val="es-419" w:eastAsia="es-CO"/>
        </w:rPr>
        <w:t>Curado</w:t>
      </w:r>
    </w:p>
    <w:p w14:paraId="218AA38D" w14:textId="77777777" w:rsidR="00086FF5" w:rsidRPr="008E202E" w:rsidRDefault="00086FF5" w:rsidP="008E202E">
      <w:pPr>
        <w:pStyle w:val="Prrafodelista"/>
        <w:ind w:left="1429" w:firstLine="0"/>
        <w:rPr>
          <w:lang w:val="es-419" w:eastAsia="es-CO"/>
        </w:rPr>
      </w:pPr>
      <w:r w:rsidRPr="008E202E">
        <w:rPr>
          <w:lang w:val="es-419" w:eastAsia="es-CO"/>
        </w:rPr>
        <w:t>Involucra el uso de sal, azúcar, nitratos o nitritos para preservar y dar sabor a la carne.</w:t>
      </w:r>
    </w:p>
    <w:p w14:paraId="58C934D4" w14:textId="77777777" w:rsidR="00086FF5" w:rsidRPr="008E202E" w:rsidRDefault="00086FF5" w:rsidP="008E202E">
      <w:pPr>
        <w:pStyle w:val="Prrafodelista"/>
        <w:numPr>
          <w:ilvl w:val="0"/>
          <w:numId w:val="41"/>
        </w:numPr>
        <w:rPr>
          <w:b/>
          <w:bCs/>
          <w:lang w:val="es-419" w:eastAsia="es-CO"/>
        </w:rPr>
      </w:pPr>
      <w:r w:rsidRPr="008E202E">
        <w:rPr>
          <w:b/>
          <w:bCs/>
          <w:lang w:val="es-419" w:eastAsia="es-CO"/>
        </w:rPr>
        <w:t>Ahumado</w:t>
      </w:r>
    </w:p>
    <w:p w14:paraId="39FC9091" w14:textId="77777777" w:rsidR="00086FF5" w:rsidRPr="008E202E" w:rsidRDefault="00086FF5" w:rsidP="008E202E">
      <w:pPr>
        <w:pStyle w:val="Prrafodelista"/>
        <w:ind w:left="1429" w:firstLine="0"/>
        <w:rPr>
          <w:lang w:val="es-419" w:eastAsia="es-CO"/>
        </w:rPr>
      </w:pPr>
      <w:r w:rsidRPr="008E202E">
        <w:rPr>
          <w:lang w:val="es-419" w:eastAsia="es-CO"/>
        </w:rPr>
        <w:t>Consiste en exponer la carne al humo, lo que le confiere sabor y propiedades conservantes.</w:t>
      </w:r>
    </w:p>
    <w:p w14:paraId="386536FC" w14:textId="77777777" w:rsidR="00086FF5" w:rsidRPr="008E202E" w:rsidRDefault="00086FF5" w:rsidP="008E202E">
      <w:pPr>
        <w:pStyle w:val="Prrafodelista"/>
        <w:numPr>
          <w:ilvl w:val="0"/>
          <w:numId w:val="41"/>
        </w:numPr>
        <w:rPr>
          <w:b/>
          <w:bCs/>
          <w:lang w:val="es-419" w:eastAsia="es-CO"/>
        </w:rPr>
      </w:pPr>
      <w:r w:rsidRPr="008E202E">
        <w:rPr>
          <w:b/>
          <w:bCs/>
          <w:lang w:val="es-419" w:eastAsia="es-CO"/>
        </w:rPr>
        <w:t>Acidificación</w:t>
      </w:r>
    </w:p>
    <w:p w14:paraId="1DFB3505" w14:textId="77777777" w:rsidR="00086FF5" w:rsidRPr="008E202E" w:rsidRDefault="00086FF5" w:rsidP="008E202E">
      <w:pPr>
        <w:pStyle w:val="Prrafodelista"/>
        <w:ind w:left="1429" w:firstLine="0"/>
        <w:rPr>
          <w:lang w:val="es-419" w:eastAsia="es-CO"/>
        </w:rPr>
      </w:pPr>
      <w:r w:rsidRPr="008E202E">
        <w:rPr>
          <w:lang w:val="es-419" w:eastAsia="es-CO"/>
        </w:rPr>
        <w:t>Se realiza mediante la adición de ácidos, como el vinagre, para reducir el pH e inhibir el crecimiento bacteriano.</w:t>
      </w:r>
    </w:p>
    <w:p w14:paraId="30BD1B4D" w14:textId="77777777" w:rsidR="00086FF5" w:rsidRPr="008E202E" w:rsidRDefault="00086FF5" w:rsidP="008E202E">
      <w:pPr>
        <w:pStyle w:val="Prrafodelista"/>
        <w:numPr>
          <w:ilvl w:val="0"/>
          <w:numId w:val="41"/>
        </w:numPr>
        <w:rPr>
          <w:b/>
          <w:bCs/>
          <w:lang w:val="es-419" w:eastAsia="es-CO"/>
        </w:rPr>
      </w:pPr>
      <w:r w:rsidRPr="008E202E">
        <w:rPr>
          <w:b/>
          <w:bCs/>
          <w:lang w:val="es-419" w:eastAsia="es-CO"/>
        </w:rPr>
        <w:t>Desecación</w:t>
      </w:r>
    </w:p>
    <w:p w14:paraId="1E1A8C85" w14:textId="14E74C7C" w:rsidR="000866D2" w:rsidRPr="008E202E" w:rsidRDefault="00086FF5" w:rsidP="008E202E">
      <w:pPr>
        <w:pStyle w:val="Prrafodelista"/>
        <w:ind w:left="1429" w:firstLine="0"/>
        <w:rPr>
          <w:lang w:val="es-419" w:eastAsia="es-CO"/>
        </w:rPr>
      </w:pPr>
      <w:r w:rsidRPr="008E202E">
        <w:rPr>
          <w:lang w:val="es-419" w:eastAsia="es-CO"/>
        </w:rPr>
        <w:t>Implica el secado de la carne para eliminar el agua, lo que previene la proliferación de microorganismos.</w:t>
      </w:r>
    </w:p>
    <w:p w14:paraId="3056BA6F" w14:textId="5B516042" w:rsidR="00656754" w:rsidRDefault="00EE4C61" w:rsidP="00B63204">
      <w:pPr>
        <w:pStyle w:val="Titulosgenerales"/>
      </w:pPr>
      <w:bookmarkStart w:id="14" w:name="_Toc183642053"/>
      <w:r w:rsidRPr="00EE4C61">
        <w:lastRenderedPageBreak/>
        <w:t>Síntesis</w:t>
      </w:r>
      <w:bookmarkEnd w:id="14"/>
    </w:p>
    <w:p w14:paraId="5DF9C062" w14:textId="09668F86" w:rsidR="00322991" w:rsidRDefault="00322991" w:rsidP="008176BD">
      <w:pPr>
        <w:rPr>
          <w:lang w:val="es-419" w:eastAsia="es-CO"/>
        </w:rPr>
      </w:pPr>
      <w:r w:rsidRPr="00322991">
        <w:rPr>
          <w:lang w:val="es-419" w:eastAsia="es-CO"/>
        </w:rPr>
        <w:t>A continuación, se presenta una síntesis de la temática estudiada en el componente formativo</w:t>
      </w:r>
      <w:r>
        <w:rPr>
          <w:lang w:val="es-419" w:eastAsia="es-CO"/>
        </w:rPr>
        <w:t>.</w:t>
      </w:r>
    </w:p>
    <w:p w14:paraId="2C57A50C" w14:textId="7DF291A8" w:rsidR="0092616B" w:rsidRDefault="008B5848" w:rsidP="0092616B">
      <w:pPr>
        <w:ind w:firstLine="0"/>
        <w:jc w:val="center"/>
        <w:rPr>
          <w:lang w:val="es-419" w:eastAsia="es-CO"/>
        </w:rPr>
      </w:pPr>
      <w:r>
        <w:rPr>
          <w:noProof/>
          <w:lang w:val="es-419" w:eastAsia="es-CO"/>
        </w:rPr>
        <w:drawing>
          <wp:inline distT="0" distB="0" distL="0" distR="0" wp14:anchorId="5DCAE65F" wp14:editId="6B75BC54">
            <wp:extent cx="6332220" cy="5972175"/>
            <wp:effectExtent l="0" t="0" r="0" b="9525"/>
            <wp:docPr id="3" name="Gráfico 3" descr="El diagrama presenta los cortes básicos de la canal trasera y sus usos culinarios, como asar o freír. También muestra las categorías de la carne, desde extra hasta segunda y tercera, y los subproductos, divididos en vísceras rojas (corazón, hígado) y vísceras blancas (chunchullo, mondongo). Finalmente, se indican los métodos de conservación, como refrigeración, congelación y pasteur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descr="El diagrama presenta los cortes básicos de la canal trasera y sus usos culinarios, como asar o freír. También muestra las categorías de la carne, desde extra hasta segunda y tercera, y los subproductos, divididos en vísceras rojas (corazón, hígado) y vísceras blancas (chunchullo, mondongo). Finalmente, se indican los métodos de conservación, como refrigeración, congelación y pasteurización."/>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6332220" cy="5972175"/>
                    </a:xfrm>
                    <a:prstGeom prst="rect">
                      <a:avLst/>
                    </a:prstGeom>
                  </pic:spPr>
                </pic:pic>
              </a:graphicData>
            </a:graphic>
          </wp:inline>
        </w:drawing>
      </w:r>
    </w:p>
    <w:p w14:paraId="1D10F012" w14:textId="15AFE530" w:rsidR="00CE2C4A" w:rsidRPr="00CE2C4A" w:rsidRDefault="00EE4C61" w:rsidP="00653546">
      <w:pPr>
        <w:pStyle w:val="Titulosgenerales"/>
      </w:pPr>
      <w:bookmarkStart w:id="15" w:name="_Toc183642054"/>
      <w:r w:rsidRPr="00723503">
        <w:lastRenderedPageBreak/>
        <w:t>Material complementario</w:t>
      </w:r>
      <w:bookmarkEnd w:id="15"/>
    </w:p>
    <w:tbl>
      <w:tblPr>
        <w:tblStyle w:val="SENA"/>
        <w:tblW w:w="0" w:type="auto"/>
        <w:tblLayout w:type="fixed"/>
        <w:tblLook w:val="04A0" w:firstRow="1" w:lastRow="0" w:firstColumn="1" w:lastColumn="0" w:noHBand="0" w:noVBand="1"/>
      </w:tblPr>
      <w:tblGrid>
        <w:gridCol w:w="1838"/>
        <w:gridCol w:w="2977"/>
        <w:gridCol w:w="2268"/>
        <w:gridCol w:w="2879"/>
      </w:tblGrid>
      <w:tr w:rsidR="00F36C9D" w14:paraId="5ACFD6FC" w14:textId="77777777" w:rsidTr="00755EC3">
        <w:trPr>
          <w:cnfStyle w:val="100000000000" w:firstRow="1" w:lastRow="0" w:firstColumn="0" w:lastColumn="0" w:oddVBand="0" w:evenVBand="0" w:oddHBand="0" w:evenHBand="0" w:firstRowFirstColumn="0" w:firstRowLastColumn="0" w:lastRowFirstColumn="0" w:lastRowLastColumn="0"/>
          <w:cantSplit/>
          <w:tblHeader/>
        </w:trPr>
        <w:tc>
          <w:tcPr>
            <w:tcW w:w="1838" w:type="dxa"/>
          </w:tcPr>
          <w:p w14:paraId="2E11C96E" w14:textId="23095499" w:rsidR="00F36C9D" w:rsidRDefault="00F36C9D" w:rsidP="0037202F">
            <w:pPr>
              <w:pStyle w:val="TextoTablas"/>
            </w:pPr>
            <w:r>
              <w:t>Tema</w:t>
            </w:r>
          </w:p>
        </w:tc>
        <w:tc>
          <w:tcPr>
            <w:tcW w:w="2977" w:type="dxa"/>
          </w:tcPr>
          <w:p w14:paraId="7B695FBE" w14:textId="24DBD009" w:rsidR="00F36C9D" w:rsidRDefault="00F36C9D" w:rsidP="0037202F">
            <w:pPr>
              <w:pStyle w:val="TextoTablas"/>
            </w:pPr>
            <w:r>
              <w:t>Referencia</w:t>
            </w:r>
          </w:p>
        </w:tc>
        <w:tc>
          <w:tcPr>
            <w:tcW w:w="2268"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C64F69" w14:paraId="1C24F5E1" w14:textId="77777777" w:rsidTr="00755EC3">
        <w:trPr>
          <w:cnfStyle w:val="000000100000" w:firstRow="0" w:lastRow="0" w:firstColumn="0" w:lastColumn="0" w:oddVBand="0" w:evenVBand="0" w:oddHBand="1" w:evenHBand="0" w:firstRowFirstColumn="0" w:firstRowLastColumn="0" w:lastRowFirstColumn="0" w:lastRowLastColumn="0"/>
        </w:trPr>
        <w:tc>
          <w:tcPr>
            <w:tcW w:w="1838" w:type="dxa"/>
          </w:tcPr>
          <w:p w14:paraId="72777169" w14:textId="3F8D8E67" w:rsidR="00C64F69" w:rsidRDefault="00C64F69" w:rsidP="00C64F69">
            <w:pPr>
              <w:pStyle w:val="TextoTablas"/>
            </w:pPr>
            <w:r w:rsidRPr="003962C5">
              <w:t>Categorías de la carne</w:t>
            </w:r>
          </w:p>
        </w:tc>
        <w:tc>
          <w:tcPr>
            <w:tcW w:w="2977" w:type="dxa"/>
          </w:tcPr>
          <w:p w14:paraId="6B46D09D" w14:textId="245E65A5" w:rsidR="00C64F69" w:rsidRDefault="00C64F69" w:rsidP="00C64F69">
            <w:pPr>
              <w:pStyle w:val="TextoTablas"/>
            </w:pPr>
            <w:r w:rsidRPr="003962C5">
              <w:t>Recetas del Sur. (2023).</w:t>
            </w:r>
            <w:r w:rsidR="00933267">
              <w:t xml:space="preserve"> </w:t>
            </w:r>
            <w:proofErr w:type="gramStart"/>
            <w:r w:rsidRPr="003962C5">
              <w:t>Categorización</w:t>
            </w:r>
            <w:proofErr w:type="gramEnd"/>
            <w:r w:rsidRPr="003962C5">
              <w:t xml:space="preserve"> de la Carne ¿Cómo funciona el Sistema?. [Archivo de video] </w:t>
            </w:r>
            <w:proofErr w:type="spellStart"/>
            <w:r w:rsidRPr="003962C5">
              <w:t>Youtube</w:t>
            </w:r>
            <w:proofErr w:type="spellEnd"/>
            <w:r w:rsidRPr="003962C5">
              <w:t>.</w:t>
            </w:r>
          </w:p>
        </w:tc>
        <w:tc>
          <w:tcPr>
            <w:tcW w:w="2268" w:type="dxa"/>
          </w:tcPr>
          <w:p w14:paraId="16BE0076" w14:textId="0005A5F9" w:rsidR="00C64F69" w:rsidRDefault="00C64F69" w:rsidP="00C64F69">
            <w:pPr>
              <w:pStyle w:val="TextoTablas"/>
            </w:pPr>
            <w:r w:rsidRPr="003962C5">
              <w:t>Video</w:t>
            </w:r>
          </w:p>
        </w:tc>
        <w:tc>
          <w:tcPr>
            <w:tcW w:w="2879" w:type="dxa"/>
          </w:tcPr>
          <w:p w14:paraId="1224783A" w14:textId="151722A6" w:rsidR="00C64F69" w:rsidRDefault="00945462" w:rsidP="00C64F69">
            <w:pPr>
              <w:pStyle w:val="TextoTablas"/>
            </w:pPr>
            <w:hyperlink r:id="rId12" w:history="1">
              <w:r w:rsidR="00C64F69" w:rsidRPr="00C64F69">
                <w:rPr>
                  <w:rStyle w:val="Hipervnculo"/>
                </w:rPr>
                <w:t>https://www.youtube.com/watch?v=3_xv-k2cBkg&amp;ab_channel=RecetasdelSur</w:t>
              </w:r>
            </w:hyperlink>
          </w:p>
        </w:tc>
      </w:tr>
      <w:tr w:rsidR="00C64F69" w14:paraId="1CAB4FF1" w14:textId="77777777" w:rsidTr="00755EC3">
        <w:tc>
          <w:tcPr>
            <w:tcW w:w="1838" w:type="dxa"/>
          </w:tcPr>
          <w:p w14:paraId="50F9840A" w14:textId="73BCF6F4" w:rsidR="00C64F69" w:rsidRDefault="00C64F69" w:rsidP="00C64F69">
            <w:pPr>
              <w:pStyle w:val="TextoTablas"/>
            </w:pPr>
            <w:r w:rsidRPr="003962C5">
              <w:t>Cortes del cuarto trasero de la canal bovina</w:t>
            </w:r>
          </w:p>
        </w:tc>
        <w:tc>
          <w:tcPr>
            <w:tcW w:w="2977" w:type="dxa"/>
          </w:tcPr>
          <w:p w14:paraId="0F4B6288" w14:textId="335AE302" w:rsidR="00C64F69" w:rsidRDefault="00C64F69" w:rsidP="00C64F69">
            <w:pPr>
              <w:pStyle w:val="TextoTablas"/>
            </w:pPr>
            <w:r w:rsidRPr="003962C5">
              <w:t xml:space="preserve">Ecosistema de Recursos Educativos. (2018). Pasos para el desposte del cuarto trasero de la canal bovina. [Archivo de video] </w:t>
            </w:r>
            <w:proofErr w:type="spellStart"/>
            <w:r w:rsidRPr="003962C5">
              <w:t>Youtube</w:t>
            </w:r>
            <w:proofErr w:type="spellEnd"/>
            <w:r w:rsidRPr="003962C5">
              <w:t>.</w:t>
            </w:r>
          </w:p>
        </w:tc>
        <w:tc>
          <w:tcPr>
            <w:tcW w:w="2268" w:type="dxa"/>
          </w:tcPr>
          <w:p w14:paraId="5A0FA849" w14:textId="40C38870" w:rsidR="00C64F69" w:rsidRDefault="00C64F69" w:rsidP="00C64F69">
            <w:pPr>
              <w:pStyle w:val="TextoTablas"/>
            </w:pPr>
            <w:r w:rsidRPr="003962C5">
              <w:t>Video</w:t>
            </w:r>
          </w:p>
        </w:tc>
        <w:tc>
          <w:tcPr>
            <w:tcW w:w="2879" w:type="dxa"/>
          </w:tcPr>
          <w:p w14:paraId="25B7F128" w14:textId="34EB9089" w:rsidR="00C64F69" w:rsidRDefault="00945462" w:rsidP="00C64F69">
            <w:pPr>
              <w:pStyle w:val="TextoTablas"/>
            </w:pPr>
            <w:hyperlink r:id="rId13" w:history="1">
              <w:r w:rsidR="00C64F69" w:rsidRPr="00C64F69">
                <w:rPr>
                  <w:rStyle w:val="Hipervnculo"/>
                </w:rPr>
                <w:t>https://www.youtube.com/watch?v=qfsXFexcZag&amp;ab_channel=EcosistemadeRecursosEducativos</w:t>
              </w:r>
            </w:hyperlink>
          </w:p>
        </w:tc>
      </w:tr>
      <w:tr w:rsidR="00C64F69" w14:paraId="58143C9A" w14:textId="77777777" w:rsidTr="00755EC3">
        <w:trPr>
          <w:cnfStyle w:val="000000100000" w:firstRow="0" w:lastRow="0" w:firstColumn="0" w:lastColumn="0" w:oddVBand="0" w:evenVBand="0" w:oddHBand="1" w:evenHBand="0" w:firstRowFirstColumn="0" w:firstRowLastColumn="0" w:lastRowFirstColumn="0" w:lastRowLastColumn="0"/>
        </w:trPr>
        <w:tc>
          <w:tcPr>
            <w:tcW w:w="1838" w:type="dxa"/>
          </w:tcPr>
          <w:p w14:paraId="7326A42B" w14:textId="2855F9D2" w:rsidR="00C64F69" w:rsidRDefault="00C64F69" w:rsidP="00C64F69">
            <w:pPr>
              <w:pStyle w:val="TextoTablas"/>
            </w:pPr>
            <w:r w:rsidRPr="003962C5">
              <w:t>Rendimiento cárnico</w:t>
            </w:r>
          </w:p>
        </w:tc>
        <w:tc>
          <w:tcPr>
            <w:tcW w:w="2977" w:type="dxa"/>
          </w:tcPr>
          <w:p w14:paraId="2C74FABC" w14:textId="50D8B32B" w:rsidR="00C64F69" w:rsidRDefault="00C64F69" w:rsidP="00C64F69">
            <w:pPr>
              <w:pStyle w:val="TextoTablas"/>
            </w:pPr>
            <w:r w:rsidRPr="003962C5">
              <w:t>La Finca de Hoy. (2019).</w:t>
            </w:r>
            <w:r w:rsidR="00933267">
              <w:t xml:space="preserve"> </w:t>
            </w:r>
            <w:proofErr w:type="gramStart"/>
            <w:r w:rsidRPr="003962C5">
              <w:t>Categorías</w:t>
            </w:r>
            <w:proofErr w:type="gramEnd"/>
            <w:r w:rsidRPr="003962C5">
              <w:t xml:space="preserve"> y rendimiento cárnico del </w:t>
            </w:r>
            <w:proofErr w:type="spellStart"/>
            <w:r w:rsidRPr="003962C5">
              <w:t>wagyu</w:t>
            </w:r>
            <w:proofErr w:type="spellEnd"/>
            <w:r w:rsidRPr="003962C5">
              <w:t xml:space="preserve">. [Archivo de video] </w:t>
            </w:r>
            <w:proofErr w:type="spellStart"/>
            <w:r w:rsidRPr="003962C5">
              <w:t>Youtube</w:t>
            </w:r>
            <w:proofErr w:type="spellEnd"/>
            <w:r w:rsidRPr="003962C5">
              <w:t>.</w:t>
            </w:r>
          </w:p>
        </w:tc>
        <w:tc>
          <w:tcPr>
            <w:tcW w:w="2268" w:type="dxa"/>
          </w:tcPr>
          <w:p w14:paraId="1EC3D48B" w14:textId="758B3E40" w:rsidR="00C64F69" w:rsidRDefault="00C64F69" w:rsidP="00C64F69">
            <w:pPr>
              <w:pStyle w:val="TextoTablas"/>
            </w:pPr>
            <w:r w:rsidRPr="003962C5">
              <w:t>Video</w:t>
            </w:r>
          </w:p>
        </w:tc>
        <w:tc>
          <w:tcPr>
            <w:tcW w:w="2879" w:type="dxa"/>
          </w:tcPr>
          <w:p w14:paraId="59BD8E98" w14:textId="616A65DC" w:rsidR="00C64F69" w:rsidRDefault="00945462" w:rsidP="00C64F69">
            <w:pPr>
              <w:pStyle w:val="TextoTablas"/>
            </w:pPr>
            <w:hyperlink r:id="rId14" w:history="1">
              <w:r w:rsidR="00C64F69" w:rsidRPr="00C64F69">
                <w:rPr>
                  <w:rStyle w:val="Hipervnculo"/>
                </w:rPr>
                <w:t>https://www.youtube.com/watch?v=7tXfAq3wKY0&amp;ab_channel=LaFincadeHoy</w:t>
              </w:r>
            </w:hyperlink>
          </w:p>
        </w:tc>
      </w:tr>
      <w:tr w:rsidR="00C64F69" w14:paraId="2237BE1B" w14:textId="77777777" w:rsidTr="00755EC3">
        <w:tc>
          <w:tcPr>
            <w:tcW w:w="1838" w:type="dxa"/>
          </w:tcPr>
          <w:p w14:paraId="2C0E45BA" w14:textId="79E00B04" w:rsidR="00C64F69" w:rsidRDefault="00C64F69" w:rsidP="00C64F69">
            <w:pPr>
              <w:pStyle w:val="TextoTablas"/>
            </w:pPr>
            <w:r w:rsidRPr="003962C5">
              <w:t>Rendimiento cárnico de la canal</w:t>
            </w:r>
          </w:p>
        </w:tc>
        <w:tc>
          <w:tcPr>
            <w:tcW w:w="2977" w:type="dxa"/>
          </w:tcPr>
          <w:p w14:paraId="3A95C0F8" w14:textId="23139CB4" w:rsidR="00C64F69" w:rsidRDefault="00C64F69" w:rsidP="00C64F69">
            <w:pPr>
              <w:pStyle w:val="TextoTablas"/>
            </w:pPr>
            <w:r w:rsidRPr="003962C5">
              <w:t xml:space="preserve">TVMÁS. (2017). Veracruz Agropecuario - El Canal Bovino, rendimiento y cortes. [Archivo de video] </w:t>
            </w:r>
            <w:proofErr w:type="spellStart"/>
            <w:r w:rsidRPr="003962C5">
              <w:t>Youtube</w:t>
            </w:r>
            <w:proofErr w:type="spellEnd"/>
            <w:r w:rsidRPr="003962C5">
              <w:t>.</w:t>
            </w:r>
          </w:p>
        </w:tc>
        <w:tc>
          <w:tcPr>
            <w:tcW w:w="2268" w:type="dxa"/>
          </w:tcPr>
          <w:p w14:paraId="1E18C01D" w14:textId="426F6FCB" w:rsidR="00C64F69" w:rsidRDefault="00C64F69" w:rsidP="00C64F69">
            <w:pPr>
              <w:pStyle w:val="TextoTablas"/>
            </w:pPr>
            <w:r w:rsidRPr="003962C5">
              <w:t>Video</w:t>
            </w:r>
          </w:p>
        </w:tc>
        <w:tc>
          <w:tcPr>
            <w:tcW w:w="2879" w:type="dxa"/>
          </w:tcPr>
          <w:p w14:paraId="368EE018" w14:textId="7F20FBE4" w:rsidR="00C64F69" w:rsidRDefault="00945462" w:rsidP="00C64F69">
            <w:pPr>
              <w:pStyle w:val="TextoTablas"/>
            </w:pPr>
            <w:hyperlink r:id="rId15" w:history="1">
              <w:r w:rsidR="00C64F69" w:rsidRPr="00C64F69">
                <w:rPr>
                  <w:rStyle w:val="Hipervnculo"/>
                </w:rPr>
                <w:t>https://www.youtube.com/watch?v=GFbKOROEtas&amp;ab_channel=TVM%C3%81S</w:t>
              </w:r>
            </w:hyperlink>
          </w:p>
        </w:tc>
      </w:tr>
      <w:tr w:rsidR="00C64F69" w14:paraId="1CB14EEB" w14:textId="77777777" w:rsidTr="00755EC3">
        <w:trPr>
          <w:cnfStyle w:val="000000100000" w:firstRow="0" w:lastRow="0" w:firstColumn="0" w:lastColumn="0" w:oddVBand="0" w:evenVBand="0" w:oddHBand="1" w:evenHBand="0" w:firstRowFirstColumn="0" w:firstRowLastColumn="0" w:lastRowFirstColumn="0" w:lastRowLastColumn="0"/>
        </w:trPr>
        <w:tc>
          <w:tcPr>
            <w:tcW w:w="1838" w:type="dxa"/>
          </w:tcPr>
          <w:p w14:paraId="40CF8DEF" w14:textId="4820A6BF" w:rsidR="00C64F69" w:rsidRDefault="00C64F69" w:rsidP="00C64F69">
            <w:pPr>
              <w:pStyle w:val="TextoTablas"/>
            </w:pPr>
            <w:r w:rsidRPr="003962C5">
              <w:t>Métodos de conservación de la carne</w:t>
            </w:r>
          </w:p>
        </w:tc>
        <w:tc>
          <w:tcPr>
            <w:tcW w:w="2977" w:type="dxa"/>
          </w:tcPr>
          <w:p w14:paraId="7584DE1E" w14:textId="27A9CBB9" w:rsidR="00C64F69" w:rsidRDefault="00C64F69" w:rsidP="00C64F69">
            <w:pPr>
              <w:pStyle w:val="TextoTablas"/>
            </w:pPr>
            <w:r w:rsidRPr="003962C5">
              <w:t xml:space="preserve">DW Pía Castro. (2019). El charqui o el arte de conservar carne. [Archivo de video] </w:t>
            </w:r>
            <w:proofErr w:type="spellStart"/>
            <w:r w:rsidRPr="003962C5">
              <w:t>Youtube</w:t>
            </w:r>
            <w:proofErr w:type="spellEnd"/>
            <w:r w:rsidRPr="003962C5">
              <w:t>.</w:t>
            </w:r>
          </w:p>
        </w:tc>
        <w:tc>
          <w:tcPr>
            <w:tcW w:w="2268" w:type="dxa"/>
          </w:tcPr>
          <w:p w14:paraId="054A0C01" w14:textId="37F945FC" w:rsidR="00C64F69" w:rsidRDefault="00C64F69" w:rsidP="00C64F69">
            <w:pPr>
              <w:pStyle w:val="TextoTablas"/>
            </w:pPr>
            <w:r w:rsidRPr="003962C5">
              <w:t>Video</w:t>
            </w:r>
          </w:p>
        </w:tc>
        <w:tc>
          <w:tcPr>
            <w:tcW w:w="2879" w:type="dxa"/>
          </w:tcPr>
          <w:p w14:paraId="04BB3372" w14:textId="68B97369" w:rsidR="00C64F69" w:rsidRDefault="00945462" w:rsidP="00C64F69">
            <w:pPr>
              <w:pStyle w:val="TextoTablas"/>
            </w:pPr>
            <w:hyperlink r:id="rId16" w:history="1">
              <w:r w:rsidR="00C64F69" w:rsidRPr="00C64F69">
                <w:rPr>
                  <w:rStyle w:val="Hipervnculo"/>
                </w:rPr>
                <w:t>https://www.youtube.com/watch?v=aTD2FQlKmrk&amp;ab_channel=DWP%C3%ADaCastro</w:t>
              </w:r>
            </w:hyperlink>
          </w:p>
        </w:tc>
      </w:tr>
    </w:tbl>
    <w:p w14:paraId="1C276251" w14:textId="30BD785F" w:rsidR="00F36C9D" w:rsidRDefault="00F36C9D" w:rsidP="00B63204">
      <w:pPr>
        <w:pStyle w:val="Titulosgenerales"/>
      </w:pPr>
      <w:bookmarkStart w:id="16" w:name="_Toc183642055"/>
      <w:r>
        <w:lastRenderedPageBreak/>
        <w:t>Glosario</w:t>
      </w:r>
      <w:bookmarkEnd w:id="16"/>
    </w:p>
    <w:p w14:paraId="616383B9" w14:textId="77777777" w:rsidR="00C64F69" w:rsidRPr="00C64F69" w:rsidRDefault="00C64F69" w:rsidP="00C64F69">
      <w:pPr>
        <w:rPr>
          <w:lang w:val="es-419" w:eastAsia="es-CO"/>
        </w:rPr>
      </w:pPr>
      <w:r w:rsidRPr="00C64F69">
        <w:rPr>
          <w:b/>
          <w:bCs/>
          <w:lang w:val="es-419" w:eastAsia="es-CO"/>
        </w:rPr>
        <w:t>Canal bovina</w:t>
      </w:r>
      <w:r w:rsidRPr="00C64F69">
        <w:rPr>
          <w:lang w:val="es-419" w:eastAsia="es-CO"/>
        </w:rPr>
        <w:t>: parte del cuerpo del bovino que queda después de retirar la cabeza, patas, vísceras y piel.</w:t>
      </w:r>
    </w:p>
    <w:p w14:paraId="2F6D66DF" w14:textId="21384D89" w:rsidR="00C64F69" w:rsidRPr="00C64F69" w:rsidRDefault="00C64F69" w:rsidP="00C64F69">
      <w:pPr>
        <w:rPr>
          <w:lang w:val="es-419" w:eastAsia="es-CO"/>
        </w:rPr>
      </w:pPr>
      <w:r w:rsidRPr="00C64F69">
        <w:rPr>
          <w:b/>
          <w:bCs/>
          <w:lang w:val="es-419" w:eastAsia="es-CO"/>
        </w:rPr>
        <w:t>Congelación</w:t>
      </w:r>
      <w:r w:rsidRPr="00C64F69">
        <w:rPr>
          <w:lang w:val="es-419" w:eastAsia="es-CO"/>
        </w:rPr>
        <w:t xml:space="preserve">: proceso de conservación que utiliza temperaturas bajo cero, generalmente a -18 </w:t>
      </w:r>
      <w:r w:rsidR="00933267" w:rsidRPr="008E202E">
        <w:rPr>
          <w:lang w:val="es-419" w:eastAsia="es-CO"/>
        </w:rPr>
        <w:t>°C</w:t>
      </w:r>
      <w:r w:rsidRPr="00C64F69">
        <w:rPr>
          <w:lang w:val="es-419" w:eastAsia="es-CO"/>
        </w:rPr>
        <w:t>.</w:t>
      </w:r>
    </w:p>
    <w:p w14:paraId="60264F97" w14:textId="50171D76" w:rsidR="00C64F69" w:rsidRPr="00C64F69" w:rsidRDefault="00C64F69" w:rsidP="00C64F69">
      <w:pPr>
        <w:rPr>
          <w:lang w:val="es-419" w:eastAsia="es-CO"/>
        </w:rPr>
      </w:pPr>
      <w:r w:rsidRPr="00C64F69">
        <w:rPr>
          <w:b/>
          <w:bCs/>
          <w:lang w:val="es-419" w:eastAsia="es-CO"/>
        </w:rPr>
        <w:t>Esterilización</w:t>
      </w:r>
      <w:r w:rsidRPr="00C64F69">
        <w:rPr>
          <w:lang w:val="es-419" w:eastAsia="es-CO"/>
        </w:rPr>
        <w:t xml:space="preserve">: método de conservación a temperaturas extremas (-115 </w:t>
      </w:r>
      <w:r w:rsidR="00933267" w:rsidRPr="008E202E">
        <w:rPr>
          <w:lang w:val="es-419" w:eastAsia="es-CO"/>
        </w:rPr>
        <w:t>°C</w:t>
      </w:r>
      <w:r w:rsidRPr="00C64F69">
        <w:rPr>
          <w:lang w:val="es-419" w:eastAsia="es-CO"/>
        </w:rPr>
        <w:t xml:space="preserve"> a -123 </w:t>
      </w:r>
      <w:r w:rsidR="00933267" w:rsidRPr="008E202E">
        <w:rPr>
          <w:lang w:val="es-419" w:eastAsia="es-CO"/>
        </w:rPr>
        <w:t>°C</w:t>
      </w:r>
      <w:r w:rsidRPr="00C64F69">
        <w:rPr>
          <w:lang w:val="es-419" w:eastAsia="es-CO"/>
        </w:rPr>
        <w:t>) que elimina microorganismos.</w:t>
      </w:r>
    </w:p>
    <w:p w14:paraId="54194E4B" w14:textId="77777777" w:rsidR="00C64F69" w:rsidRPr="00C64F69" w:rsidRDefault="00C64F69" w:rsidP="00C64F69">
      <w:pPr>
        <w:rPr>
          <w:lang w:val="es-419" w:eastAsia="es-CO"/>
        </w:rPr>
      </w:pPr>
      <w:r w:rsidRPr="00C64F69">
        <w:rPr>
          <w:b/>
          <w:bCs/>
          <w:lang w:val="es-419" w:eastAsia="es-CO"/>
        </w:rPr>
        <w:t>Pasteurización</w:t>
      </w:r>
      <w:r w:rsidRPr="00C64F69">
        <w:rPr>
          <w:lang w:val="es-419" w:eastAsia="es-CO"/>
        </w:rPr>
        <w:t>: método de conservación que usa choque térmico para eliminar microorganismos.</w:t>
      </w:r>
    </w:p>
    <w:p w14:paraId="203B4746" w14:textId="6043CF8B" w:rsidR="00C64F69" w:rsidRPr="00C64F69" w:rsidRDefault="00C64F69" w:rsidP="00C64F69">
      <w:pPr>
        <w:rPr>
          <w:lang w:val="es-419" w:eastAsia="es-CO"/>
        </w:rPr>
      </w:pPr>
      <w:r w:rsidRPr="00C64F69">
        <w:rPr>
          <w:b/>
          <w:bCs/>
          <w:lang w:val="es-419" w:eastAsia="es-CO"/>
        </w:rPr>
        <w:t>Refrigeración</w:t>
      </w:r>
      <w:r w:rsidRPr="00C64F69">
        <w:rPr>
          <w:lang w:val="es-419" w:eastAsia="es-CO"/>
        </w:rPr>
        <w:t xml:space="preserve">: método de conservación de la carne a bajas temperaturas, entre 1-2 </w:t>
      </w:r>
      <w:r w:rsidR="00933267" w:rsidRPr="008E202E">
        <w:rPr>
          <w:lang w:val="es-419" w:eastAsia="es-CO"/>
        </w:rPr>
        <w:t>°C</w:t>
      </w:r>
      <w:r w:rsidRPr="00C64F69">
        <w:rPr>
          <w:lang w:val="es-419" w:eastAsia="es-CO"/>
        </w:rPr>
        <w:t>.</w:t>
      </w:r>
    </w:p>
    <w:p w14:paraId="6F91FADD" w14:textId="77777777" w:rsidR="00C64F69" w:rsidRPr="00C64F69" w:rsidRDefault="00C64F69" w:rsidP="00C64F69">
      <w:pPr>
        <w:rPr>
          <w:lang w:val="es-419" w:eastAsia="es-CO"/>
        </w:rPr>
      </w:pPr>
      <w:r w:rsidRPr="00C64F69">
        <w:rPr>
          <w:b/>
          <w:bCs/>
          <w:lang w:val="es-419" w:eastAsia="es-CO"/>
        </w:rPr>
        <w:t>Rumen</w:t>
      </w:r>
      <w:r w:rsidRPr="00C64F69">
        <w:rPr>
          <w:lang w:val="es-419" w:eastAsia="es-CO"/>
        </w:rPr>
        <w:t>: parte del estómago del bovino, conocida también como mondongo.</w:t>
      </w:r>
    </w:p>
    <w:p w14:paraId="09F9CDC3" w14:textId="77777777" w:rsidR="00C64F69" w:rsidRPr="00C64F69" w:rsidRDefault="00C64F69" w:rsidP="00C64F69">
      <w:pPr>
        <w:rPr>
          <w:lang w:val="es-419" w:eastAsia="es-CO"/>
        </w:rPr>
      </w:pPr>
      <w:r w:rsidRPr="00C64F69">
        <w:rPr>
          <w:b/>
          <w:bCs/>
          <w:lang w:val="es-419" w:eastAsia="es-CO"/>
        </w:rPr>
        <w:t>Solomito</w:t>
      </w:r>
      <w:r w:rsidRPr="00C64F69">
        <w:rPr>
          <w:lang w:val="es-419" w:eastAsia="es-CO"/>
        </w:rPr>
        <w:t xml:space="preserve">: corte del cuarto trasero utilizado para preparar platos como </w:t>
      </w:r>
      <w:r w:rsidRPr="00933267">
        <w:rPr>
          <w:rStyle w:val="Extranjerismo"/>
        </w:rPr>
        <w:t>filet mignon</w:t>
      </w:r>
      <w:r w:rsidRPr="00C64F69">
        <w:rPr>
          <w:lang w:val="es-419" w:eastAsia="es-CO"/>
        </w:rPr>
        <w:t>.</w:t>
      </w:r>
    </w:p>
    <w:p w14:paraId="64BFFE26" w14:textId="77777777" w:rsidR="00C64F69" w:rsidRPr="00C64F69" w:rsidRDefault="00C64F69" w:rsidP="00C64F69">
      <w:pPr>
        <w:rPr>
          <w:lang w:val="es-419" w:eastAsia="es-CO"/>
        </w:rPr>
      </w:pPr>
      <w:r w:rsidRPr="00C64F69">
        <w:rPr>
          <w:b/>
          <w:bCs/>
          <w:lang w:val="es-419" w:eastAsia="es-CO"/>
        </w:rPr>
        <w:t>Subproductos</w:t>
      </w:r>
      <w:r w:rsidRPr="00C64F69">
        <w:rPr>
          <w:lang w:val="es-419" w:eastAsia="es-CO"/>
        </w:rPr>
        <w:t>: materiales obtenidos del bovino además de la carne, como vísceras, sangre, huesos, y piel.</w:t>
      </w:r>
    </w:p>
    <w:p w14:paraId="2A352232" w14:textId="77777777" w:rsidR="00C64F69" w:rsidRPr="00C64F69" w:rsidRDefault="00C64F69" w:rsidP="00C64F69">
      <w:pPr>
        <w:rPr>
          <w:lang w:val="es-419" w:eastAsia="es-CO"/>
        </w:rPr>
      </w:pPr>
      <w:r w:rsidRPr="00C64F69">
        <w:rPr>
          <w:b/>
          <w:bCs/>
          <w:lang w:val="es-419" w:eastAsia="es-CO"/>
        </w:rPr>
        <w:t>Vísceras blancas</w:t>
      </w:r>
      <w:r w:rsidRPr="00C64F69">
        <w:rPr>
          <w:lang w:val="es-419" w:eastAsia="es-CO"/>
        </w:rPr>
        <w:t>: partes como intestinos y estómagos (mondongo, librillo, bonete, etc.).</w:t>
      </w:r>
    </w:p>
    <w:p w14:paraId="0C114A6E" w14:textId="2FAF206E" w:rsidR="0041196A" w:rsidRPr="00F23332" w:rsidRDefault="00C64F69" w:rsidP="00C64F69">
      <w:pPr>
        <w:rPr>
          <w:lang w:val="es-419" w:eastAsia="es-CO"/>
        </w:rPr>
      </w:pPr>
      <w:r w:rsidRPr="00C64F69">
        <w:rPr>
          <w:b/>
          <w:bCs/>
          <w:lang w:val="es-419" w:eastAsia="es-CO"/>
        </w:rPr>
        <w:t>Vísceras rojas</w:t>
      </w:r>
      <w:r w:rsidRPr="00C64F69">
        <w:rPr>
          <w:lang w:val="es-419" w:eastAsia="es-CO"/>
        </w:rPr>
        <w:t>: órganos internos como corazón, hígado, riñón y lengua.</w:t>
      </w:r>
    </w:p>
    <w:p w14:paraId="40B682D2" w14:textId="77777777" w:rsidR="002E5B3A" w:rsidRDefault="002E5B3A" w:rsidP="00B63204">
      <w:pPr>
        <w:pStyle w:val="Titulosgenerales"/>
      </w:pPr>
      <w:bookmarkStart w:id="17" w:name="_Toc183642056"/>
      <w:r>
        <w:lastRenderedPageBreak/>
        <w:t>Referencias bibliográficas</w:t>
      </w:r>
      <w:bookmarkEnd w:id="17"/>
      <w:r>
        <w:t xml:space="preserve"> </w:t>
      </w:r>
    </w:p>
    <w:p w14:paraId="1EB76722" w14:textId="2F0A667A" w:rsidR="000C55DF" w:rsidRPr="000C55DF" w:rsidRDefault="000C55DF" w:rsidP="000C55DF">
      <w:pPr>
        <w:rPr>
          <w:lang w:val="es-419" w:eastAsia="es-CO"/>
        </w:rPr>
      </w:pPr>
      <w:proofErr w:type="spellStart"/>
      <w:r w:rsidRPr="000C55DF">
        <w:rPr>
          <w:lang w:val="es-419" w:eastAsia="es-CO"/>
        </w:rPr>
        <w:t>CONtexto</w:t>
      </w:r>
      <w:proofErr w:type="spellEnd"/>
      <w:r w:rsidRPr="000C55DF">
        <w:rPr>
          <w:lang w:val="es-419" w:eastAsia="es-CO"/>
        </w:rPr>
        <w:t xml:space="preserve"> Ganadero. (2014). Sello de calidad de carne colombiana se orienta a promocionar un producto orgánico.</w:t>
      </w:r>
      <w:r>
        <w:rPr>
          <w:lang w:val="es-419" w:eastAsia="es-CO"/>
        </w:rPr>
        <w:t xml:space="preserve"> </w:t>
      </w:r>
      <w:hyperlink r:id="rId17" w:history="1">
        <w:r w:rsidRPr="00036CB2">
          <w:rPr>
            <w:rStyle w:val="Hipervnculo"/>
            <w:lang w:val="es-419" w:eastAsia="es-CO"/>
          </w:rPr>
          <w:t>https://www.contextoganadero.com/internacional/sello-de-calidad-de-carne-colombiana-se-orienta-promocionar-un-producto-organico</w:t>
        </w:r>
      </w:hyperlink>
      <w:r>
        <w:rPr>
          <w:lang w:val="es-419" w:eastAsia="es-CO"/>
        </w:rPr>
        <w:t xml:space="preserve"> </w:t>
      </w:r>
    </w:p>
    <w:p w14:paraId="7CFC431D" w14:textId="033DCA16" w:rsidR="000C55DF" w:rsidRPr="000C55DF" w:rsidRDefault="000C55DF" w:rsidP="000C55DF">
      <w:pPr>
        <w:rPr>
          <w:lang w:val="es-419" w:eastAsia="es-CO"/>
        </w:rPr>
      </w:pPr>
      <w:r w:rsidRPr="000C55DF">
        <w:rPr>
          <w:lang w:val="es-419" w:eastAsia="es-CO"/>
        </w:rPr>
        <w:t>El Semiárido. (2015). Ensayan productos cárnicos con bajo contenido de sodio para atenuar el alto consumo de sal.</w:t>
      </w:r>
      <w:r>
        <w:rPr>
          <w:lang w:val="es-419" w:eastAsia="es-CO"/>
        </w:rPr>
        <w:t xml:space="preserve"> </w:t>
      </w:r>
      <w:hyperlink r:id="rId18" w:history="1">
        <w:r w:rsidRPr="00036CB2">
          <w:rPr>
            <w:rStyle w:val="Hipervnculo"/>
            <w:lang w:val="es-419" w:eastAsia="es-CO"/>
          </w:rPr>
          <w:t>http://www.elsemiarido.com/ensayan-productos-carnicos-con-bajo-contenido-de-sodio-para-atenuar-el-alto-consumo-de-sal/</w:t>
        </w:r>
      </w:hyperlink>
      <w:r>
        <w:rPr>
          <w:lang w:val="es-419" w:eastAsia="es-CO"/>
        </w:rPr>
        <w:t xml:space="preserve"> </w:t>
      </w:r>
    </w:p>
    <w:p w14:paraId="74A79F7A" w14:textId="080EBE9D" w:rsidR="000C55DF" w:rsidRPr="000C55DF" w:rsidRDefault="000C55DF" w:rsidP="000C55DF">
      <w:pPr>
        <w:rPr>
          <w:lang w:val="es-419" w:eastAsia="es-CO"/>
        </w:rPr>
      </w:pPr>
      <w:r w:rsidRPr="000C55DF">
        <w:rPr>
          <w:lang w:val="es-419" w:eastAsia="es-CO"/>
        </w:rPr>
        <w:t>Instituto de Promoción de la Carne Vacuna Argentina (IPCVA). (2015). Tipos de corte de carne.</w:t>
      </w:r>
      <w:r>
        <w:rPr>
          <w:lang w:val="es-419" w:eastAsia="es-CO"/>
        </w:rPr>
        <w:t xml:space="preserve"> </w:t>
      </w:r>
      <w:hyperlink r:id="rId19" w:history="1">
        <w:r w:rsidR="0055729D" w:rsidRPr="00791053">
          <w:rPr>
            <w:rStyle w:val="Hipervnculo"/>
            <w:lang w:val="es-419" w:eastAsia="es-CO"/>
          </w:rPr>
          <w:t>http://www.ipcva.com.ar/nomenclador2015/index.html</w:t>
        </w:r>
      </w:hyperlink>
      <w:r w:rsidR="0055729D">
        <w:rPr>
          <w:lang w:val="es-419" w:eastAsia="es-CO"/>
        </w:rPr>
        <w:t xml:space="preserve"> </w:t>
      </w:r>
    </w:p>
    <w:p w14:paraId="5D9DF38B" w14:textId="771667CA" w:rsidR="000C55DF" w:rsidRPr="000C55DF" w:rsidRDefault="000C55DF" w:rsidP="000C55DF">
      <w:pPr>
        <w:rPr>
          <w:lang w:val="es-419" w:eastAsia="es-CO"/>
        </w:rPr>
      </w:pPr>
      <w:r w:rsidRPr="000C55DF">
        <w:rPr>
          <w:lang w:val="es-419" w:eastAsia="es-CO"/>
        </w:rPr>
        <w:t>La Trocha Digital. (2017, junio 19). Se viene la carne “larga vida”.</w:t>
      </w:r>
      <w:r>
        <w:rPr>
          <w:lang w:val="es-419" w:eastAsia="es-CO"/>
        </w:rPr>
        <w:t xml:space="preserve"> </w:t>
      </w:r>
      <w:hyperlink r:id="rId20" w:history="1">
        <w:r w:rsidRPr="00036CB2">
          <w:rPr>
            <w:rStyle w:val="Hipervnculo"/>
            <w:lang w:val="es-419" w:eastAsia="es-CO"/>
          </w:rPr>
          <w:t>https://www.latrochadigital.com.ar/2017/06/19/se-viene-la-carne-larga-vida/</w:t>
        </w:r>
      </w:hyperlink>
      <w:r>
        <w:rPr>
          <w:lang w:val="es-419" w:eastAsia="es-CO"/>
        </w:rPr>
        <w:t xml:space="preserve"> </w:t>
      </w:r>
    </w:p>
    <w:p w14:paraId="44326A49" w14:textId="7210A3E1" w:rsidR="00F36C9D" w:rsidRDefault="000C55DF" w:rsidP="000C55DF">
      <w:pPr>
        <w:rPr>
          <w:lang w:val="es-419" w:eastAsia="es-CO"/>
        </w:rPr>
      </w:pPr>
      <w:proofErr w:type="spellStart"/>
      <w:r w:rsidRPr="000C55DF">
        <w:rPr>
          <w:lang w:val="es-419" w:eastAsia="es-CO"/>
        </w:rPr>
        <w:t>Maribona</w:t>
      </w:r>
      <w:proofErr w:type="spellEnd"/>
      <w:r w:rsidRPr="000C55DF">
        <w:rPr>
          <w:lang w:val="es-419" w:eastAsia="es-CO"/>
        </w:rPr>
        <w:t xml:space="preserve">, C. (2015, noviembre 17). La peculiar carne seca de Sudáfrica que se elabora en Sant Cugat del Vallés. ABC. </w:t>
      </w:r>
      <w:hyperlink r:id="rId21" w:history="1">
        <w:r w:rsidRPr="00036CB2">
          <w:rPr>
            <w:rStyle w:val="Hipervnculo"/>
            <w:lang w:val="es-419" w:eastAsia="es-CO"/>
          </w:rPr>
          <w:t>https://www.abc.es/viajar/gastronomia/20150320/abci-carne-biltong-sudafrica-201503181204.html</w:t>
        </w:r>
      </w:hyperlink>
      <w:r>
        <w:rPr>
          <w:lang w:val="es-419" w:eastAsia="es-CO"/>
        </w:rPr>
        <w:t xml:space="preserve"> </w:t>
      </w:r>
    </w:p>
    <w:p w14:paraId="0ACDF4A3" w14:textId="5F5F13AA" w:rsidR="002E5B3A" w:rsidRPr="002E5B3A" w:rsidRDefault="00F36C9D" w:rsidP="00B63204">
      <w:pPr>
        <w:pStyle w:val="Titulosgenerales"/>
      </w:pPr>
      <w:bookmarkStart w:id="18" w:name="_Toc183642057"/>
      <w:r>
        <w:lastRenderedPageBreak/>
        <w:t>Créditos</w:t>
      </w:r>
      <w:bookmarkEnd w:id="18"/>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83238D">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261" w:type="dxa"/>
          </w:tcPr>
          <w:p w14:paraId="34AD80E5" w14:textId="25DC38F0" w:rsidR="004554CA" w:rsidRDefault="004554CA" w:rsidP="007201C9">
            <w:pPr>
              <w:pStyle w:val="TextoTablas"/>
            </w:pPr>
            <w:r>
              <w:t>Cargo</w:t>
            </w:r>
          </w:p>
        </w:tc>
        <w:tc>
          <w:tcPr>
            <w:tcW w:w="3969" w:type="dxa"/>
          </w:tcPr>
          <w:p w14:paraId="7F36A75B" w14:textId="6BC91C86" w:rsidR="004554CA" w:rsidRDefault="004554CA" w:rsidP="007201C9">
            <w:pPr>
              <w:pStyle w:val="TextoTablas"/>
            </w:pPr>
            <w:r w:rsidRPr="004554CA">
              <w:t>Centro de Formación</w:t>
            </w:r>
            <w:r w:rsidR="006F2A8F">
              <w:t xml:space="preserve"> y Regional</w:t>
            </w:r>
          </w:p>
        </w:tc>
      </w:tr>
      <w:tr w:rsidR="00B9559F" w14:paraId="17361B6D" w14:textId="77777777" w:rsidTr="0083238D">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B9559F" w:rsidRDefault="00B9559F" w:rsidP="007201C9">
            <w:pPr>
              <w:pStyle w:val="TextoTablas"/>
            </w:pPr>
            <w:proofErr w:type="spellStart"/>
            <w:r w:rsidRPr="001C5402">
              <w:t>Milady</w:t>
            </w:r>
            <w:proofErr w:type="spellEnd"/>
            <w:r w:rsidRPr="001C5402">
              <w:t xml:space="preserve"> Tatiana Villamil Caste</w:t>
            </w:r>
            <w:r w:rsidR="004B7652">
              <w:t>ll</w:t>
            </w:r>
            <w:r w:rsidRPr="001C5402">
              <w:t>anos</w:t>
            </w:r>
          </w:p>
        </w:tc>
        <w:tc>
          <w:tcPr>
            <w:tcW w:w="3261" w:type="dxa"/>
          </w:tcPr>
          <w:p w14:paraId="494638E9" w14:textId="28788EC0" w:rsidR="00B9559F" w:rsidRDefault="00B9559F" w:rsidP="007201C9">
            <w:pPr>
              <w:pStyle w:val="TextoTablas"/>
            </w:pPr>
            <w:r w:rsidRPr="001C5402">
              <w:t xml:space="preserve">Responsable del </w:t>
            </w:r>
            <w:r w:rsidR="004B53A8">
              <w:t>e</w:t>
            </w:r>
            <w:r w:rsidRPr="001C5402">
              <w:t>cosistema</w:t>
            </w:r>
          </w:p>
        </w:tc>
        <w:tc>
          <w:tcPr>
            <w:tcW w:w="3969" w:type="dxa"/>
          </w:tcPr>
          <w:p w14:paraId="26021717" w14:textId="1916F3FF" w:rsidR="00B9559F" w:rsidRDefault="00B9559F" w:rsidP="007201C9">
            <w:pPr>
              <w:pStyle w:val="TextoTablas"/>
            </w:pPr>
            <w:r w:rsidRPr="001C5402">
              <w:t>Dirección General</w:t>
            </w:r>
          </w:p>
        </w:tc>
      </w:tr>
      <w:tr w:rsidR="00B9559F" w14:paraId="2E62ACF7" w14:textId="77777777" w:rsidTr="0083238D">
        <w:tc>
          <w:tcPr>
            <w:tcW w:w="2830" w:type="dxa"/>
          </w:tcPr>
          <w:p w14:paraId="11C6E15E" w14:textId="2F3EFCCD" w:rsidR="00B9559F" w:rsidRDefault="00B9559F" w:rsidP="007201C9">
            <w:pPr>
              <w:pStyle w:val="TextoTablas"/>
            </w:pPr>
            <w:r w:rsidRPr="001C5402">
              <w:t xml:space="preserve">Olga Constanza </w:t>
            </w:r>
            <w:r w:rsidR="00594865" w:rsidRPr="001C5402">
              <w:t>Berm</w:t>
            </w:r>
            <w:r w:rsidR="00594865">
              <w:t>ú</w:t>
            </w:r>
            <w:r w:rsidR="00594865" w:rsidRPr="001C5402">
              <w:t>dez</w:t>
            </w:r>
            <w:r w:rsidRPr="001C5402">
              <w:t xml:space="preserve"> </w:t>
            </w:r>
            <w:proofErr w:type="spellStart"/>
            <w:r w:rsidRPr="001C5402">
              <w:t>Jaimes</w:t>
            </w:r>
            <w:proofErr w:type="spellEnd"/>
          </w:p>
        </w:tc>
        <w:tc>
          <w:tcPr>
            <w:tcW w:w="3261" w:type="dxa"/>
          </w:tcPr>
          <w:p w14:paraId="15C0928A" w14:textId="041718CC" w:rsidR="00B9559F" w:rsidRDefault="00B9559F" w:rsidP="007201C9">
            <w:pPr>
              <w:pStyle w:val="TextoTablas"/>
            </w:pPr>
            <w:r w:rsidRPr="001C5402">
              <w:t>Responsable</w:t>
            </w:r>
            <w:r w:rsidR="004B7652">
              <w:t xml:space="preserve"> de</w:t>
            </w:r>
            <w:r w:rsidRPr="001C5402">
              <w:t xml:space="preserve"> </w:t>
            </w:r>
            <w:r w:rsidR="004B53A8">
              <w:t>l</w:t>
            </w:r>
            <w:r w:rsidRPr="001C5402">
              <w:t xml:space="preserve">ínea de </w:t>
            </w:r>
            <w:r w:rsidR="004B53A8">
              <w:t>p</w:t>
            </w:r>
            <w:r w:rsidRPr="001C5402">
              <w:t>roducción</w:t>
            </w:r>
          </w:p>
        </w:tc>
        <w:tc>
          <w:tcPr>
            <w:tcW w:w="3969" w:type="dxa"/>
          </w:tcPr>
          <w:p w14:paraId="17C2853D" w14:textId="6350811A" w:rsidR="00B9559F" w:rsidRDefault="00B9559F" w:rsidP="007201C9">
            <w:pPr>
              <w:pStyle w:val="TextoTablas"/>
            </w:pPr>
            <w:r w:rsidRPr="001C5402">
              <w:t>Centro de Servicios de Salud - Regional Antioquia</w:t>
            </w:r>
          </w:p>
        </w:tc>
      </w:tr>
      <w:tr w:rsidR="00B9559F" w14:paraId="5D0928E7" w14:textId="77777777" w:rsidTr="0083238D">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1BB5B763" w:rsidR="00B9559F" w:rsidRDefault="001C4B44" w:rsidP="007201C9">
            <w:pPr>
              <w:pStyle w:val="TextoTablas"/>
            </w:pPr>
            <w:r w:rsidRPr="001C4B44">
              <w:t>Jorge Iván Cifuentes García</w:t>
            </w:r>
          </w:p>
        </w:tc>
        <w:tc>
          <w:tcPr>
            <w:tcW w:w="3261" w:type="dxa"/>
          </w:tcPr>
          <w:p w14:paraId="7BB9A540" w14:textId="65C5C4F7" w:rsidR="00B9559F" w:rsidRDefault="00B9559F" w:rsidP="007201C9">
            <w:pPr>
              <w:pStyle w:val="TextoTablas"/>
            </w:pPr>
            <w:r w:rsidRPr="009222BD">
              <w:t>Expert</w:t>
            </w:r>
            <w:r w:rsidR="00F8115A">
              <w:t>a</w:t>
            </w:r>
            <w:r w:rsidRPr="009222BD">
              <w:t xml:space="preserve"> </w:t>
            </w:r>
            <w:r w:rsidR="00F8115A">
              <w:t>t</w:t>
            </w:r>
            <w:r w:rsidRPr="009222BD">
              <w:t>emátic</w:t>
            </w:r>
            <w:r w:rsidR="00F8115A">
              <w:t>a</w:t>
            </w:r>
          </w:p>
        </w:tc>
        <w:tc>
          <w:tcPr>
            <w:tcW w:w="3969" w:type="dxa"/>
          </w:tcPr>
          <w:p w14:paraId="1C05866F" w14:textId="7B4037AB" w:rsidR="00B9559F" w:rsidRDefault="00626403" w:rsidP="007201C9">
            <w:pPr>
              <w:pStyle w:val="TextoTablas"/>
            </w:pPr>
            <w:r w:rsidRPr="00626403">
              <w:t>Centro Agroindustrial - Regional Quindío</w:t>
            </w:r>
          </w:p>
        </w:tc>
      </w:tr>
      <w:tr w:rsidR="00390991" w14:paraId="015A71DB" w14:textId="77777777" w:rsidTr="0083238D">
        <w:tc>
          <w:tcPr>
            <w:tcW w:w="2830" w:type="dxa"/>
          </w:tcPr>
          <w:p w14:paraId="3AA321BA" w14:textId="0E356AED" w:rsidR="00390991" w:rsidRDefault="00FB7C3E" w:rsidP="007201C9">
            <w:pPr>
              <w:pStyle w:val="TextoTablas"/>
            </w:pPr>
            <w:r w:rsidRPr="00FB7C3E">
              <w:t>Paola Alexandra Moya</w:t>
            </w:r>
            <w:r w:rsidR="00F8115A">
              <w:t xml:space="preserve"> </w:t>
            </w:r>
            <w:r w:rsidR="00F8115A" w:rsidRPr="00F8115A">
              <w:t>Peralta</w:t>
            </w:r>
          </w:p>
        </w:tc>
        <w:tc>
          <w:tcPr>
            <w:tcW w:w="3261" w:type="dxa"/>
          </w:tcPr>
          <w:p w14:paraId="1F51BEF4" w14:textId="0EC58E42" w:rsidR="00390991" w:rsidRDefault="00390991" w:rsidP="007201C9">
            <w:pPr>
              <w:pStyle w:val="TextoTablas"/>
            </w:pPr>
            <w:r w:rsidRPr="00390991">
              <w:t xml:space="preserve">Evaluadora </w:t>
            </w:r>
            <w:r w:rsidR="004B53A8">
              <w:t>i</w:t>
            </w:r>
            <w:r w:rsidRPr="00390991">
              <w:t>nstruccional</w:t>
            </w:r>
          </w:p>
        </w:tc>
        <w:tc>
          <w:tcPr>
            <w:tcW w:w="3969" w:type="dxa"/>
          </w:tcPr>
          <w:p w14:paraId="1E175D13" w14:textId="563288B1" w:rsidR="00390991" w:rsidRDefault="00390991" w:rsidP="007201C9">
            <w:pPr>
              <w:pStyle w:val="TextoTablas"/>
            </w:pPr>
            <w:r w:rsidRPr="00390991">
              <w:t>Centro de Servicios de Salud - Regional Antioquia</w:t>
            </w:r>
          </w:p>
        </w:tc>
      </w:tr>
      <w:tr w:rsidR="00B9559F" w14:paraId="4D85BAE3" w14:textId="77777777" w:rsidTr="0083238D">
        <w:trPr>
          <w:cnfStyle w:val="000000100000" w:firstRow="0" w:lastRow="0" w:firstColumn="0" w:lastColumn="0" w:oddVBand="0" w:evenVBand="0" w:oddHBand="1" w:evenHBand="0" w:firstRowFirstColumn="0" w:firstRowLastColumn="0" w:lastRowFirstColumn="0" w:lastRowLastColumn="0"/>
        </w:trPr>
        <w:tc>
          <w:tcPr>
            <w:tcW w:w="2830" w:type="dxa"/>
          </w:tcPr>
          <w:p w14:paraId="6086C849" w14:textId="0D9C6355" w:rsidR="00B9559F" w:rsidRPr="00171F4E" w:rsidRDefault="00407B5A" w:rsidP="007201C9">
            <w:pPr>
              <w:pStyle w:val="TextoTablas"/>
              <w:rPr>
                <w:highlight w:val="yellow"/>
              </w:rPr>
            </w:pPr>
            <w:r w:rsidRPr="00407B5A">
              <w:t>Andrés Felipe Herrera Roldán</w:t>
            </w:r>
          </w:p>
        </w:tc>
        <w:tc>
          <w:tcPr>
            <w:tcW w:w="3261" w:type="dxa"/>
          </w:tcPr>
          <w:p w14:paraId="2DBE89D0" w14:textId="44DB39B4" w:rsidR="00B9559F" w:rsidRPr="00171F4E" w:rsidRDefault="00390991" w:rsidP="007201C9">
            <w:pPr>
              <w:pStyle w:val="TextoTablas"/>
              <w:rPr>
                <w:highlight w:val="yellow"/>
              </w:rPr>
            </w:pPr>
            <w:r w:rsidRPr="00390991">
              <w:t xml:space="preserve">Diseñador de </w:t>
            </w:r>
            <w:r w:rsidR="004B53A8">
              <w:t>c</w:t>
            </w:r>
            <w:r w:rsidRPr="00390991">
              <w:t xml:space="preserve">ontenidos </w:t>
            </w:r>
            <w:r w:rsidR="004B53A8">
              <w:t>d</w:t>
            </w:r>
            <w:r w:rsidRPr="00390991">
              <w:t>igitales</w:t>
            </w:r>
          </w:p>
        </w:tc>
        <w:tc>
          <w:tcPr>
            <w:tcW w:w="3969"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4B7652" w14:paraId="04F28435" w14:textId="77777777" w:rsidTr="0083238D">
        <w:tc>
          <w:tcPr>
            <w:tcW w:w="2830" w:type="dxa"/>
          </w:tcPr>
          <w:p w14:paraId="7A837D4F" w14:textId="28399229" w:rsidR="004B7652" w:rsidRPr="00390991" w:rsidRDefault="00407B5A" w:rsidP="007201C9">
            <w:pPr>
              <w:pStyle w:val="TextoTablas"/>
            </w:pPr>
            <w:r w:rsidRPr="00407B5A">
              <w:t>Luis Jesús Pérez Madariaga</w:t>
            </w:r>
          </w:p>
        </w:tc>
        <w:tc>
          <w:tcPr>
            <w:tcW w:w="3261" w:type="dxa"/>
          </w:tcPr>
          <w:p w14:paraId="216B4C44" w14:textId="7A818C5E" w:rsidR="004B7652" w:rsidRPr="00390991" w:rsidRDefault="004B7652" w:rsidP="007201C9">
            <w:pPr>
              <w:pStyle w:val="TextoTablas"/>
            </w:pPr>
            <w:r>
              <w:t xml:space="preserve">Desarrollador </w:t>
            </w:r>
            <w:r w:rsidR="004B53A8" w:rsidRPr="004B53A8">
              <w:rPr>
                <w:rStyle w:val="Extranjerismo"/>
              </w:rPr>
              <w:t>f</w:t>
            </w:r>
            <w:r w:rsidRPr="004B53A8">
              <w:rPr>
                <w:rStyle w:val="Extranjerismo"/>
              </w:rPr>
              <w:t>ull</w:t>
            </w:r>
            <w:r w:rsidR="004B53A8" w:rsidRPr="004B53A8">
              <w:rPr>
                <w:rStyle w:val="Extranjerismo"/>
              </w:rPr>
              <w:t xml:space="preserve"> </w:t>
            </w:r>
            <w:r w:rsidRPr="004B53A8">
              <w:rPr>
                <w:rStyle w:val="Extranjerismo"/>
              </w:rPr>
              <w:t>stack</w:t>
            </w:r>
          </w:p>
        </w:tc>
        <w:tc>
          <w:tcPr>
            <w:tcW w:w="3969" w:type="dxa"/>
          </w:tcPr>
          <w:p w14:paraId="2C599D41" w14:textId="38652E7C" w:rsidR="004B7652" w:rsidRPr="006E478B" w:rsidRDefault="004B7652" w:rsidP="007201C9">
            <w:pPr>
              <w:pStyle w:val="TextoTablas"/>
            </w:pPr>
            <w:r w:rsidRPr="006E478B">
              <w:t>Centro de Servicios de Salud - Regional Antioquia</w:t>
            </w:r>
          </w:p>
        </w:tc>
      </w:tr>
      <w:tr w:rsidR="004B53A8" w14:paraId="0737D40F" w14:textId="77777777" w:rsidTr="0083238D">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3D7FF375" w:rsidR="004B53A8" w:rsidRDefault="00993E61" w:rsidP="004B53A8">
            <w:pPr>
              <w:pStyle w:val="TextoTablas"/>
            </w:pPr>
            <w:r w:rsidRPr="00993E61">
              <w:t>Luis Gabriel Urueta Álvarez</w:t>
            </w:r>
          </w:p>
        </w:tc>
        <w:tc>
          <w:tcPr>
            <w:tcW w:w="3261" w:type="dxa"/>
          </w:tcPr>
          <w:p w14:paraId="677DC104" w14:textId="7769BE6D" w:rsidR="004B53A8" w:rsidRDefault="004B53A8" w:rsidP="004B53A8">
            <w:pPr>
              <w:pStyle w:val="TextoTablas"/>
            </w:pPr>
            <w:r w:rsidRPr="00005D17">
              <w:t xml:space="preserve">Validador de </w:t>
            </w:r>
            <w:r>
              <w:t>r</w:t>
            </w:r>
            <w:r w:rsidRPr="00005D17">
              <w:t xml:space="preserve">ecursos </w:t>
            </w:r>
            <w:r>
              <w:t>e</w:t>
            </w:r>
            <w:r w:rsidRPr="00005D17">
              <w:t xml:space="preserve">ducativos </w:t>
            </w:r>
            <w:r>
              <w:t>d</w:t>
            </w:r>
            <w:r w:rsidRPr="00005D17">
              <w:t>igitales</w:t>
            </w:r>
          </w:p>
        </w:tc>
        <w:tc>
          <w:tcPr>
            <w:tcW w:w="3969" w:type="dxa"/>
          </w:tcPr>
          <w:p w14:paraId="5E629696" w14:textId="38F27E77" w:rsidR="004B53A8" w:rsidRDefault="004B53A8" w:rsidP="004B53A8">
            <w:pPr>
              <w:pStyle w:val="TextoTablas"/>
            </w:pPr>
            <w:r w:rsidRPr="00005D17">
              <w:t>Centro de Servicios de Salud - Regional Antioquia</w:t>
            </w:r>
          </w:p>
        </w:tc>
      </w:tr>
      <w:tr w:rsidR="00407B5A" w14:paraId="703462FC" w14:textId="77777777" w:rsidTr="0083238D">
        <w:tc>
          <w:tcPr>
            <w:tcW w:w="2830" w:type="dxa"/>
          </w:tcPr>
          <w:p w14:paraId="1057DDE0" w14:textId="63A79387" w:rsidR="00407B5A" w:rsidRPr="00993E61" w:rsidRDefault="00407B5A" w:rsidP="00407B5A">
            <w:pPr>
              <w:pStyle w:val="TextoTablas"/>
            </w:pPr>
            <w:r w:rsidRPr="00407B5A">
              <w:t>Jaime Hernán Tejada Llano</w:t>
            </w:r>
          </w:p>
        </w:tc>
        <w:tc>
          <w:tcPr>
            <w:tcW w:w="3261" w:type="dxa"/>
          </w:tcPr>
          <w:p w14:paraId="15E7889C" w14:textId="63555CBD" w:rsidR="00407B5A" w:rsidRPr="00005D17" w:rsidRDefault="00407B5A" w:rsidP="00407B5A">
            <w:pPr>
              <w:pStyle w:val="TextoTablas"/>
            </w:pPr>
            <w:r w:rsidRPr="00005D17">
              <w:t xml:space="preserve">Validador de </w:t>
            </w:r>
            <w:r>
              <w:t>r</w:t>
            </w:r>
            <w:r w:rsidRPr="00005D17">
              <w:t xml:space="preserve">ecursos </w:t>
            </w:r>
            <w:r>
              <w:t>e</w:t>
            </w:r>
            <w:r w:rsidRPr="00005D17">
              <w:t xml:space="preserve">ducativos </w:t>
            </w:r>
            <w:r>
              <w:t>d</w:t>
            </w:r>
            <w:r w:rsidRPr="00005D17">
              <w:t>igitales</w:t>
            </w:r>
          </w:p>
        </w:tc>
        <w:tc>
          <w:tcPr>
            <w:tcW w:w="3969" w:type="dxa"/>
          </w:tcPr>
          <w:p w14:paraId="6E7095EC" w14:textId="5CD39CFE" w:rsidR="00407B5A" w:rsidRPr="00005D17" w:rsidRDefault="00407B5A" w:rsidP="00407B5A">
            <w:pPr>
              <w:pStyle w:val="TextoTablas"/>
            </w:pPr>
            <w:r w:rsidRPr="00005D17">
              <w:t>Centro de Servicios de Salud - Regional Antioquia</w:t>
            </w:r>
          </w:p>
        </w:tc>
      </w:tr>
      <w:tr w:rsidR="009B498E" w14:paraId="5CC71970" w14:textId="77777777" w:rsidTr="0083238D">
        <w:trPr>
          <w:cnfStyle w:val="000000100000" w:firstRow="0" w:lastRow="0" w:firstColumn="0" w:lastColumn="0" w:oddVBand="0" w:evenVBand="0" w:oddHBand="1" w:evenHBand="0" w:firstRowFirstColumn="0" w:firstRowLastColumn="0" w:lastRowFirstColumn="0" w:lastRowLastColumn="0"/>
        </w:trPr>
        <w:tc>
          <w:tcPr>
            <w:tcW w:w="2830" w:type="dxa"/>
          </w:tcPr>
          <w:p w14:paraId="304A6F03" w14:textId="6F91EEDA" w:rsidR="009B498E" w:rsidRPr="009B498E" w:rsidRDefault="009B498E" w:rsidP="009B498E">
            <w:pPr>
              <w:pStyle w:val="TextoTablas"/>
            </w:pPr>
            <w:r>
              <w:t>Margarita Marcela Medrano Gómez</w:t>
            </w:r>
          </w:p>
        </w:tc>
        <w:tc>
          <w:tcPr>
            <w:tcW w:w="3261" w:type="dxa"/>
          </w:tcPr>
          <w:p w14:paraId="3291931E" w14:textId="4C8509DF" w:rsidR="009B498E" w:rsidRPr="00005D17" w:rsidRDefault="009B498E" w:rsidP="009B498E">
            <w:pPr>
              <w:pStyle w:val="TextoTablas"/>
            </w:pPr>
            <w:r w:rsidRPr="00005D17">
              <w:t xml:space="preserve">Evaluador para </w:t>
            </w:r>
            <w:r>
              <w:t>c</w:t>
            </w:r>
            <w:r w:rsidRPr="00005D17">
              <w:t xml:space="preserve">ontenidos </w:t>
            </w:r>
            <w:r>
              <w:t>i</w:t>
            </w:r>
            <w:r w:rsidRPr="00005D17">
              <w:t xml:space="preserve">nclusivos y </w:t>
            </w:r>
            <w:r>
              <w:t>a</w:t>
            </w:r>
            <w:r w:rsidRPr="00005D17">
              <w:t>ccesibles</w:t>
            </w:r>
          </w:p>
        </w:tc>
        <w:tc>
          <w:tcPr>
            <w:tcW w:w="3969" w:type="dxa"/>
          </w:tcPr>
          <w:p w14:paraId="15C5B540" w14:textId="26D88069" w:rsidR="009B498E" w:rsidRPr="00005D17" w:rsidRDefault="009B498E" w:rsidP="009B498E">
            <w:pPr>
              <w:pStyle w:val="TextoTablas"/>
            </w:pPr>
            <w:r w:rsidRPr="00005D17">
              <w:t>Centro de Servicios de Salud - Regional Antioquia</w:t>
            </w:r>
          </w:p>
        </w:tc>
      </w:tr>
      <w:tr w:rsidR="004B53A8" w14:paraId="1E5EFFB1" w14:textId="77777777" w:rsidTr="0083238D">
        <w:tc>
          <w:tcPr>
            <w:tcW w:w="2830" w:type="dxa"/>
          </w:tcPr>
          <w:p w14:paraId="0EB61773" w14:textId="7D87BEEB" w:rsidR="004B53A8" w:rsidRDefault="004B53A8" w:rsidP="004B53A8">
            <w:pPr>
              <w:pStyle w:val="TextoTablas"/>
            </w:pPr>
            <w:r w:rsidRPr="00005D17">
              <w:t>Daniel Ricardo Mutis Gómez</w:t>
            </w:r>
          </w:p>
        </w:tc>
        <w:tc>
          <w:tcPr>
            <w:tcW w:w="3261" w:type="dxa"/>
          </w:tcPr>
          <w:p w14:paraId="7AAE509E" w14:textId="2C7149C5" w:rsidR="004B53A8" w:rsidRPr="00005D17" w:rsidRDefault="004B53A8" w:rsidP="004B53A8">
            <w:pPr>
              <w:pStyle w:val="TextoTablas"/>
            </w:pPr>
            <w:r w:rsidRPr="00005D17">
              <w:t xml:space="preserve">Evaluador para </w:t>
            </w:r>
            <w:r>
              <w:t>c</w:t>
            </w:r>
            <w:r w:rsidRPr="00005D17">
              <w:t xml:space="preserve">ontenidos </w:t>
            </w:r>
            <w:r>
              <w:t>i</w:t>
            </w:r>
            <w:r w:rsidRPr="00005D17">
              <w:t xml:space="preserve">nclusivos y </w:t>
            </w:r>
            <w:r>
              <w:t>a</w:t>
            </w:r>
            <w:r w:rsidRPr="00005D17">
              <w:t>ccesibles</w:t>
            </w:r>
          </w:p>
        </w:tc>
        <w:tc>
          <w:tcPr>
            <w:tcW w:w="3969" w:type="dxa"/>
          </w:tcPr>
          <w:p w14:paraId="0C57C64C" w14:textId="2DD314E8" w:rsidR="004B53A8" w:rsidRPr="00005D17" w:rsidRDefault="004B53A8" w:rsidP="004B53A8">
            <w:pPr>
              <w:pStyle w:val="TextoTablas"/>
            </w:pPr>
            <w:r w:rsidRPr="00005D17">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22"/>
      <w:footerReference w:type="default" r:id="rId23"/>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BDE338" w14:textId="77777777" w:rsidR="00945462" w:rsidRDefault="00945462" w:rsidP="00EC0858">
      <w:pPr>
        <w:spacing w:before="0" w:after="0" w:line="240" w:lineRule="auto"/>
      </w:pPr>
      <w:r>
        <w:separator/>
      </w:r>
    </w:p>
  </w:endnote>
  <w:endnote w:type="continuationSeparator" w:id="0">
    <w:p w14:paraId="55AD723C" w14:textId="77777777" w:rsidR="00945462" w:rsidRDefault="00945462"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945462">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F96709" w14:textId="77777777" w:rsidR="00945462" w:rsidRDefault="00945462" w:rsidP="00EC0858">
      <w:pPr>
        <w:spacing w:before="0" w:after="0" w:line="240" w:lineRule="auto"/>
      </w:pPr>
      <w:r>
        <w:separator/>
      </w:r>
    </w:p>
  </w:footnote>
  <w:footnote w:type="continuationSeparator" w:id="0">
    <w:p w14:paraId="18B5C44A" w14:textId="77777777" w:rsidR="00945462" w:rsidRDefault="00945462"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7F067E"/>
    <w:multiLevelType w:val="hybridMultilevel"/>
    <w:tmpl w:val="8E7E13B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213364C"/>
    <w:multiLevelType w:val="hybridMultilevel"/>
    <w:tmpl w:val="7C2C3A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2AD4C79"/>
    <w:multiLevelType w:val="hybridMultilevel"/>
    <w:tmpl w:val="2A5ED23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5722455"/>
    <w:multiLevelType w:val="hybridMultilevel"/>
    <w:tmpl w:val="135290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8D7588C"/>
    <w:multiLevelType w:val="hybridMultilevel"/>
    <w:tmpl w:val="697C318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09524EF7"/>
    <w:multiLevelType w:val="hybridMultilevel"/>
    <w:tmpl w:val="37D2EA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09C16800"/>
    <w:multiLevelType w:val="hybridMultilevel"/>
    <w:tmpl w:val="4F304E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0A5E746B"/>
    <w:multiLevelType w:val="hybridMultilevel"/>
    <w:tmpl w:val="3B1E460C"/>
    <w:lvl w:ilvl="0" w:tplc="A4F6EA6E">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9" w15:restartNumberingAfterBreak="0">
    <w:nsid w:val="0A5E779E"/>
    <w:multiLevelType w:val="hybridMultilevel"/>
    <w:tmpl w:val="C6564692"/>
    <w:lvl w:ilvl="0" w:tplc="858AA266">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0" w15:restartNumberingAfterBreak="0">
    <w:nsid w:val="12075040"/>
    <w:multiLevelType w:val="hybridMultilevel"/>
    <w:tmpl w:val="36D0164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130E26EB"/>
    <w:multiLevelType w:val="hybridMultilevel"/>
    <w:tmpl w:val="021A15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1A9861EA"/>
    <w:multiLevelType w:val="hybridMultilevel"/>
    <w:tmpl w:val="C4C8B0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1AEE6457"/>
    <w:multiLevelType w:val="hybridMultilevel"/>
    <w:tmpl w:val="FC4695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1E751F76"/>
    <w:multiLevelType w:val="hybridMultilevel"/>
    <w:tmpl w:val="E00CB39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203D7884"/>
    <w:multiLevelType w:val="hybridMultilevel"/>
    <w:tmpl w:val="D676EF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20E06716"/>
    <w:multiLevelType w:val="hybridMultilevel"/>
    <w:tmpl w:val="4ADA1FB2"/>
    <w:lvl w:ilvl="0" w:tplc="A3849ADA">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7" w15:restartNumberingAfterBreak="0">
    <w:nsid w:val="240749C5"/>
    <w:multiLevelType w:val="hybridMultilevel"/>
    <w:tmpl w:val="A5D6B0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27412B07"/>
    <w:multiLevelType w:val="hybridMultilevel"/>
    <w:tmpl w:val="17709D08"/>
    <w:lvl w:ilvl="0" w:tplc="CD40B32C">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28C24B0F"/>
    <w:multiLevelType w:val="hybridMultilevel"/>
    <w:tmpl w:val="3F18C8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2CCF477E"/>
    <w:multiLevelType w:val="hybridMultilevel"/>
    <w:tmpl w:val="F094138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37421B0C"/>
    <w:multiLevelType w:val="hybridMultilevel"/>
    <w:tmpl w:val="B94C32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3E963EFC"/>
    <w:multiLevelType w:val="hybridMultilevel"/>
    <w:tmpl w:val="387075D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441E789A"/>
    <w:multiLevelType w:val="hybridMultilevel"/>
    <w:tmpl w:val="EBCC96C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4FF1228E"/>
    <w:multiLevelType w:val="hybridMultilevel"/>
    <w:tmpl w:val="D728AB9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5745302B"/>
    <w:multiLevelType w:val="hybridMultilevel"/>
    <w:tmpl w:val="EC448C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60EF731D"/>
    <w:multiLevelType w:val="hybridMultilevel"/>
    <w:tmpl w:val="C66805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62B575B9"/>
    <w:multiLevelType w:val="hybridMultilevel"/>
    <w:tmpl w:val="F79CD5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6A615E0A"/>
    <w:multiLevelType w:val="hybridMultilevel"/>
    <w:tmpl w:val="038420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6BBD7F87"/>
    <w:multiLevelType w:val="hybridMultilevel"/>
    <w:tmpl w:val="D5D868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70374C43"/>
    <w:multiLevelType w:val="hybridMultilevel"/>
    <w:tmpl w:val="E87EDB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71947BBA"/>
    <w:multiLevelType w:val="hybridMultilevel"/>
    <w:tmpl w:val="D2989A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720F0193"/>
    <w:multiLevelType w:val="hybridMultilevel"/>
    <w:tmpl w:val="0AB0787C"/>
    <w:lvl w:ilvl="0" w:tplc="858AA266">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5" w15:restartNumberingAfterBreak="0">
    <w:nsid w:val="7350078C"/>
    <w:multiLevelType w:val="hybridMultilevel"/>
    <w:tmpl w:val="6268C41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74A417CC"/>
    <w:multiLevelType w:val="hybridMultilevel"/>
    <w:tmpl w:val="54AE10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76D8191A"/>
    <w:multiLevelType w:val="hybridMultilevel"/>
    <w:tmpl w:val="21FACB8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7B345CE4"/>
    <w:multiLevelType w:val="hybridMultilevel"/>
    <w:tmpl w:val="AE7C4A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7BF54622"/>
    <w:multiLevelType w:val="hybridMultilevel"/>
    <w:tmpl w:val="95C2A2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0"/>
  </w:num>
  <w:num w:numId="2">
    <w:abstractNumId w:val="0"/>
  </w:num>
  <w:num w:numId="3">
    <w:abstractNumId w:val="18"/>
  </w:num>
  <w:num w:numId="4">
    <w:abstractNumId w:val="25"/>
  </w:num>
  <w:num w:numId="5">
    <w:abstractNumId w:val="21"/>
  </w:num>
  <w:num w:numId="6">
    <w:abstractNumId w:val="36"/>
  </w:num>
  <w:num w:numId="7">
    <w:abstractNumId w:val="17"/>
  </w:num>
  <w:num w:numId="8">
    <w:abstractNumId w:val="38"/>
  </w:num>
  <w:num w:numId="9">
    <w:abstractNumId w:val="6"/>
  </w:num>
  <w:num w:numId="10">
    <w:abstractNumId w:val="15"/>
  </w:num>
  <w:num w:numId="11">
    <w:abstractNumId w:val="22"/>
  </w:num>
  <w:num w:numId="12">
    <w:abstractNumId w:val="13"/>
  </w:num>
  <w:num w:numId="13">
    <w:abstractNumId w:val="31"/>
  </w:num>
  <w:num w:numId="14">
    <w:abstractNumId w:val="4"/>
  </w:num>
  <w:num w:numId="15">
    <w:abstractNumId w:val="32"/>
  </w:num>
  <w:num w:numId="16">
    <w:abstractNumId w:val="24"/>
  </w:num>
  <w:num w:numId="17">
    <w:abstractNumId w:val="9"/>
  </w:num>
  <w:num w:numId="18">
    <w:abstractNumId w:val="39"/>
  </w:num>
  <w:num w:numId="19">
    <w:abstractNumId w:val="29"/>
  </w:num>
  <w:num w:numId="20">
    <w:abstractNumId w:val="23"/>
  </w:num>
  <w:num w:numId="21">
    <w:abstractNumId w:val="37"/>
  </w:num>
  <w:num w:numId="22">
    <w:abstractNumId w:val="12"/>
  </w:num>
  <w:num w:numId="23">
    <w:abstractNumId w:val="2"/>
  </w:num>
  <w:num w:numId="24">
    <w:abstractNumId w:val="19"/>
  </w:num>
  <w:num w:numId="25">
    <w:abstractNumId w:val="34"/>
  </w:num>
  <w:num w:numId="26">
    <w:abstractNumId w:val="35"/>
  </w:num>
  <w:num w:numId="27">
    <w:abstractNumId w:val="27"/>
  </w:num>
  <w:num w:numId="28">
    <w:abstractNumId w:val="14"/>
  </w:num>
  <w:num w:numId="29">
    <w:abstractNumId w:val="5"/>
  </w:num>
  <w:num w:numId="30">
    <w:abstractNumId w:val="10"/>
  </w:num>
  <w:num w:numId="31">
    <w:abstractNumId w:val="16"/>
  </w:num>
  <w:num w:numId="32">
    <w:abstractNumId w:val="7"/>
  </w:num>
  <w:num w:numId="33">
    <w:abstractNumId w:val="30"/>
  </w:num>
  <w:num w:numId="34">
    <w:abstractNumId w:val="33"/>
  </w:num>
  <w:num w:numId="35">
    <w:abstractNumId w:val="26"/>
  </w:num>
  <w:num w:numId="36">
    <w:abstractNumId w:val="3"/>
  </w:num>
  <w:num w:numId="37">
    <w:abstractNumId w:val="11"/>
  </w:num>
  <w:num w:numId="38">
    <w:abstractNumId w:val="8"/>
  </w:num>
  <w:num w:numId="39">
    <w:abstractNumId w:val="1"/>
  </w:num>
  <w:num w:numId="40">
    <w:abstractNumId w:val="20"/>
  </w:num>
  <w:num w:numId="41">
    <w:abstractNumId w:val="2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5CA"/>
    <w:rsid w:val="00016B3A"/>
    <w:rsid w:val="00022ECD"/>
    <w:rsid w:val="00023C5B"/>
    <w:rsid w:val="00024039"/>
    <w:rsid w:val="00024D63"/>
    <w:rsid w:val="000366DA"/>
    <w:rsid w:val="00040172"/>
    <w:rsid w:val="000434FA"/>
    <w:rsid w:val="0005322D"/>
    <w:rsid w:val="0005476E"/>
    <w:rsid w:val="0006594F"/>
    <w:rsid w:val="00072B1B"/>
    <w:rsid w:val="00082440"/>
    <w:rsid w:val="000866D2"/>
    <w:rsid w:val="00086FF5"/>
    <w:rsid w:val="000973D5"/>
    <w:rsid w:val="000A4731"/>
    <w:rsid w:val="000A4B5D"/>
    <w:rsid w:val="000A5361"/>
    <w:rsid w:val="000B4136"/>
    <w:rsid w:val="000C3F4A"/>
    <w:rsid w:val="000C55DF"/>
    <w:rsid w:val="000C5A51"/>
    <w:rsid w:val="000C7012"/>
    <w:rsid w:val="000D5447"/>
    <w:rsid w:val="000F51A5"/>
    <w:rsid w:val="001154D0"/>
    <w:rsid w:val="001217BD"/>
    <w:rsid w:val="00123EA6"/>
    <w:rsid w:val="00127C17"/>
    <w:rsid w:val="00157993"/>
    <w:rsid w:val="00160D56"/>
    <w:rsid w:val="001616C5"/>
    <w:rsid w:val="00171F4E"/>
    <w:rsid w:val="0017719B"/>
    <w:rsid w:val="00180223"/>
    <w:rsid w:val="00181C91"/>
    <w:rsid w:val="00182157"/>
    <w:rsid w:val="00194894"/>
    <w:rsid w:val="001A6D42"/>
    <w:rsid w:val="001B3C10"/>
    <w:rsid w:val="001B57A6"/>
    <w:rsid w:val="001C4B44"/>
    <w:rsid w:val="001C53BC"/>
    <w:rsid w:val="001D5E2F"/>
    <w:rsid w:val="001F583B"/>
    <w:rsid w:val="00203367"/>
    <w:rsid w:val="00207C4E"/>
    <w:rsid w:val="0022249E"/>
    <w:rsid w:val="002227A0"/>
    <w:rsid w:val="0022573E"/>
    <w:rsid w:val="00230D8B"/>
    <w:rsid w:val="002323F7"/>
    <w:rsid w:val="00233325"/>
    <w:rsid w:val="0023407C"/>
    <w:rsid w:val="002401C2"/>
    <w:rsid w:val="002450B6"/>
    <w:rsid w:val="00266135"/>
    <w:rsid w:val="00284FD1"/>
    <w:rsid w:val="00290D7B"/>
    <w:rsid w:val="00291787"/>
    <w:rsid w:val="002934AE"/>
    <w:rsid w:val="002964D4"/>
    <w:rsid w:val="00296B7D"/>
    <w:rsid w:val="002B4853"/>
    <w:rsid w:val="002C73B7"/>
    <w:rsid w:val="002D0E97"/>
    <w:rsid w:val="002E5B3A"/>
    <w:rsid w:val="002F31EE"/>
    <w:rsid w:val="002F7BAC"/>
    <w:rsid w:val="00300F59"/>
    <w:rsid w:val="003064FD"/>
    <w:rsid w:val="003137E4"/>
    <w:rsid w:val="00314909"/>
    <w:rsid w:val="00317075"/>
    <w:rsid w:val="003219FD"/>
    <w:rsid w:val="00322991"/>
    <w:rsid w:val="00344A18"/>
    <w:rsid w:val="00351522"/>
    <w:rsid w:val="00352280"/>
    <w:rsid w:val="00352828"/>
    <w:rsid w:val="00353681"/>
    <w:rsid w:val="0036561B"/>
    <w:rsid w:val="0037202F"/>
    <w:rsid w:val="0038306E"/>
    <w:rsid w:val="003842F1"/>
    <w:rsid w:val="00385B1C"/>
    <w:rsid w:val="0038689E"/>
    <w:rsid w:val="00390991"/>
    <w:rsid w:val="00390FA9"/>
    <w:rsid w:val="003A0FFD"/>
    <w:rsid w:val="003A3B0A"/>
    <w:rsid w:val="003A41B6"/>
    <w:rsid w:val="003A72E8"/>
    <w:rsid w:val="003B15D0"/>
    <w:rsid w:val="003C435C"/>
    <w:rsid w:val="003C4559"/>
    <w:rsid w:val="003D1FAE"/>
    <w:rsid w:val="003E7363"/>
    <w:rsid w:val="00402372"/>
    <w:rsid w:val="00402C5B"/>
    <w:rsid w:val="00405967"/>
    <w:rsid w:val="00407B5A"/>
    <w:rsid w:val="0041196A"/>
    <w:rsid w:val="004139C8"/>
    <w:rsid w:val="004207C3"/>
    <w:rsid w:val="00425E49"/>
    <w:rsid w:val="004300AD"/>
    <w:rsid w:val="004376E8"/>
    <w:rsid w:val="00437983"/>
    <w:rsid w:val="00444BF2"/>
    <w:rsid w:val="004554CA"/>
    <w:rsid w:val="004628BC"/>
    <w:rsid w:val="00495F48"/>
    <w:rsid w:val="004A7E60"/>
    <w:rsid w:val="004B15E9"/>
    <w:rsid w:val="004B53A8"/>
    <w:rsid w:val="004B7652"/>
    <w:rsid w:val="004C2653"/>
    <w:rsid w:val="004C662D"/>
    <w:rsid w:val="004D1E6F"/>
    <w:rsid w:val="004D1EDB"/>
    <w:rsid w:val="004E65B1"/>
    <w:rsid w:val="004F0542"/>
    <w:rsid w:val="004F30A3"/>
    <w:rsid w:val="0050650A"/>
    <w:rsid w:val="00512394"/>
    <w:rsid w:val="00516CD2"/>
    <w:rsid w:val="0052729E"/>
    <w:rsid w:val="00540F7F"/>
    <w:rsid w:val="005468A8"/>
    <w:rsid w:val="0055729D"/>
    <w:rsid w:val="005678CB"/>
    <w:rsid w:val="00572AB2"/>
    <w:rsid w:val="0058441F"/>
    <w:rsid w:val="00587980"/>
    <w:rsid w:val="00590D20"/>
    <w:rsid w:val="00594865"/>
    <w:rsid w:val="005A08CC"/>
    <w:rsid w:val="005A3511"/>
    <w:rsid w:val="005B5D60"/>
    <w:rsid w:val="005B6D95"/>
    <w:rsid w:val="005B7C01"/>
    <w:rsid w:val="005C30C2"/>
    <w:rsid w:val="005D74EE"/>
    <w:rsid w:val="005E4B61"/>
    <w:rsid w:val="005F0F60"/>
    <w:rsid w:val="00603A56"/>
    <w:rsid w:val="006074C9"/>
    <w:rsid w:val="00612F28"/>
    <w:rsid w:val="00617259"/>
    <w:rsid w:val="00617C0B"/>
    <w:rsid w:val="00624038"/>
    <w:rsid w:val="00624AEC"/>
    <w:rsid w:val="00626403"/>
    <w:rsid w:val="00653546"/>
    <w:rsid w:val="006549F3"/>
    <w:rsid w:val="00656754"/>
    <w:rsid w:val="00677224"/>
    <w:rsid w:val="00680229"/>
    <w:rsid w:val="00680960"/>
    <w:rsid w:val="00690DC5"/>
    <w:rsid w:val="00696224"/>
    <w:rsid w:val="006969B9"/>
    <w:rsid w:val="0069718E"/>
    <w:rsid w:val="006B14D2"/>
    <w:rsid w:val="006B55C4"/>
    <w:rsid w:val="006C4664"/>
    <w:rsid w:val="006C55F3"/>
    <w:rsid w:val="006D5341"/>
    <w:rsid w:val="006E6D23"/>
    <w:rsid w:val="006F2A8F"/>
    <w:rsid w:val="006F549B"/>
    <w:rsid w:val="006F6971"/>
    <w:rsid w:val="0070112D"/>
    <w:rsid w:val="0071528F"/>
    <w:rsid w:val="007201C9"/>
    <w:rsid w:val="00723503"/>
    <w:rsid w:val="00733C60"/>
    <w:rsid w:val="00746AD1"/>
    <w:rsid w:val="0075292D"/>
    <w:rsid w:val="00755EC3"/>
    <w:rsid w:val="00764993"/>
    <w:rsid w:val="00764D61"/>
    <w:rsid w:val="007662E0"/>
    <w:rsid w:val="0077399A"/>
    <w:rsid w:val="00780D56"/>
    <w:rsid w:val="00786F16"/>
    <w:rsid w:val="00790414"/>
    <w:rsid w:val="007A27E3"/>
    <w:rsid w:val="007A307E"/>
    <w:rsid w:val="007B2184"/>
    <w:rsid w:val="007B2854"/>
    <w:rsid w:val="007B44CB"/>
    <w:rsid w:val="007B5EF2"/>
    <w:rsid w:val="007B700E"/>
    <w:rsid w:val="007C00DD"/>
    <w:rsid w:val="007C2DD9"/>
    <w:rsid w:val="007F01E7"/>
    <w:rsid w:val="007F2280"/>
    <w:rsid w:val="007F2B44"/>
    <w:rsid w:val="007F79E3"/>
    <w:rsid w:val="00804D03"/>
    <w:rsid w:val="00814F39"/>
    <w:rsid w:val="00815124"/>
    <w:rsid w:val="00815320"/>
    <w:rsid w:val="008176BD"/>
    <w:rsid w:val="00822AE8"/>
    <w:rsid w:val="008255A7"/>
    <w:rsid w:val="0083238D"/>
    <w:rsid w:val="008326A1"/>
    <w:rsid w:val="008343D0"/>
    <w:rsid w:val="0083484D"/>
    <w:rsid w:val="008353DB"/>
    <w:rsid w:val="0083604E"/>
    <w:rsid w:val="0084552E"/>
    <w:rsid w:val="008509BD"/>
    <w:rsid w:val="00861D36"/>
    <w:rsid w:val="0086384B"/>
    <w:rsid w:val="008824C6"/>
    <w:rsid w:val="0089468F"/>
    <w:rsid w:val="00894C82"/>
    <w:rsid w:val="00894FF7"/>
    <w:rsid w:val="008971E9"/>
    <w:rsid w:val="008A211B"/>
    <w:rsid w:val="008B07FC"/>
    <w:rsid w:val="008B5848"/>
    <w:rsid w:val="008C079C"/>
    <w:rsid w:val="008C1627"/>
    <w:rsid w:val="008C258A"/>
    <w:rsid w:val="008C3103"/>
    <w:rsid w:val="008C3DDB"/>
    <w:rsid w:val="008C7CC5"/>
    <w:rsid w:val="008E1302"/>
    <w:rsid w:val="008E202E"/>
    <w:rsid w:val="008E4F74"/>
    <w:rsid w:val="008F2EA9"/>
    <w:rsid w:val="008F326C"/>
    <w:rsid w:val="008F4C05"/>
    <w:rsid w:val="008F772F"/>
    <w:rsid w:val="00900313"/>
    <w:rsid w:val="00902033"/>
    <w:rsid w:val="0090654A"/>
    <w:rsid w:val="00913AA2"/>
    <w:rsid w:val="00913EEF"/>
    <w:rsid w:val="00917303"/>
    <w:rsid w:val="00923276"/>
    <w:rsid w:val="009260C5"/>
    <w:rsid w:val="0092616B"/>
    <w:rsid w:val="00933267"/>
    <w:rsid w:val="009366E8"/>
    <w:rsid w:val="00943C58"/>
    <w:rsid w:val="00945462"/>
    <w:rsid w:val="00946EBE"/>
    <w:rsid w:val="00950BFF"/>
    <w:rsid w:val="00951C59"/>
    <w:rsid w:val="009678EB"/>
    <w:rsid w:val="009714D3"/>
    <w:rsid w:val="00980BAF"/>
    <w:rsid w:val="0098428C"/>
    <w:rsid w:val="00990035"/>
    <w:rsid w:val="00993E61"/>
    <w:rsid w:val="0099536B"/>
    <w:rsid w:val="009A1EDA"/>
    <w:rsid w:val="009A3B58"/>
    <w:rsid w:val="009B128E"/>
    <w:rsid w:val="009B18A0"/>
    <w:rsid w:val="009B465A"/>
    <w:rsid w:val="009B498E"/>
    <w:rsid w:val="009B57D3"/>
    <w:rsid w:val="009C5101"/>
    <w:rsid w:val="009D5C5C"/>
    <w:rsid w:val="009F0F64"/>
    <w:rsid w:val="009F128F"/>
    <w:rsid w:val="009F16B0"/>
    <w:rsid w:val="00A00B19"/>
    <w:rsid w:val="00A11EC2"/>
    <w:rsid w:val="00A14BCF"/>
    <w:rsid w:val="00A2799A"/>
    <w:rsid w:val="00A54452"/>
    <w:rsid w:val="00A61201"/>
    <w:rsid w:val="00A667F5"/>
    <w:rsid w:val="00A67D01"/>
    <w:rsid w:val="00A72866"/>
    <w:rsid w:val="00AA7ADD"/>
    <w:rsid w:val="00AD5AAA"/>
    <w:rsid w:val="00AE5F80"/>
    <w:rsid w:val="00AE6F31"/>
    <w:rsid w:val="00AF3441"/>
    <w:rsid w:val="00B00EFB"/>
    <w:rsid w:val="00B04524"/>
    <w:rsid w:val="00B155B6"/>
    <w:rsid w:val="00B41B36"/>
    <w:rsid w:val="00B45B99"/>
    <w:rsid w:val="00B4726C"/>
    <w:rsid w:val="00B55C81"/>
    <w:rsid w:val="00B63204"/>
    <w:rsid w:val="00B63931"/>
    <w:rsid w:val="00B66AE6"/>
    <w:rsid w:val="00B80AEA"/>
    <w:rsid w:val="00B8508E"/>
    <w:rsid w:val="00B8759F"/>
    <w:rsid w:val="00B87D59"/>
    <w:rsid w:val="00B90308"/>
    <w:rsid w:val="00B94CE1"/>
    <w:rsid w:val="00B9538F"/>
    <w:rsid w:val="00B9559F"/>
    <w:rsid w:val="00B9733A"/>
    <w:rsid w:val="00BA20DF"/>
    <w:rsid w:val="00BA39E4"/>
    <w:rsid w:val="00BB016D"/>
    <w:rsid w:val="00BB207C"/>
    <w:rsid w:val="00BB336E"/>
    <w:rsid w:val="00BC20BA"/>
    <w:rsid w:val="00BC723A"/>
    <w:rsid w:val="00BD0A04"/>
    <w:rsid w:val="00BE29A7"/>
    <w:rsid w:val="00BF2E8A"/>
    <w:rsid w:val="00C02BF1"/>
    <w:rsid w:val="00C053B7"/>
    <w:rsid w:val="00C05612"/>
    <w:rsid w:val="00C12DD7"/>
    <w:rsid w:val="00C17896"/>
    <w:rsid w:val="00C27E94"/>
    <w:rsid w:val="00C407C1"/>
    <w:rsid w:val="00C432EF"/>
    <w:rsid w:val="00C440DD"/>
    <w:rsid w:val="00C467A9"/>
    <w:rsid w:val="00C50664"/>
    <w:rsid w:val="00C5146D"/>
    <w:rsid w:val="00C53E8A"/>
    <w:rsid w:val="00C55A4C"/>
    <w:rsid w:val="00C60B79"/>
    <w:rsid w:val="00C63DEC"/>
    <w:rsid w:val="00C64C40"/>
    <w:rsid w:val="00C64F69"/>
    <w:rsid w:val="00C70D08"/>
    <w:rsid w:val="00C7377B"/>
    <w:rsid w:val="00C777FF"/>
    <w:rsid w:val="00C82BDA"/>
    <w:rsid w:val="00CA53DA"/>
    <w:rsid w:val="00CB06A5"/>
    <w:rsid w:val="00CB4123"/>
    <w:rsid w:val="00CB479E"/>
    <w:rsid w:val="00CC0916"/>
    <w:rsid w:val="00CD1F49"/>
    <w:rsid w:val="00CD7A8B"/>
    <w:rsid w:val="00CE2C4A"/>
    <w:rsid w:val="00CE371B"/>
    <w:rsid w:val="00CF01EC"/>
    <w:rsid w:val="00D02957"/>
    <w:rsid w:val="00D04252"/>
    <w:rsid w:val="00D1120A"/>
    <w:rsid w:val="00D13E46"/>
    <w:rsid w:val="00D16756"/>
    <w:rsid w:val="00D370AF"/>
    <w:rsid w:val="00D4248E"/>
    <w:rsid w:val="00D47237"/>
    <w:rsid w:val="00D55F04"/>
    <w:rsid w:val="00D578C7"/>
    <w:rsid w:val="00D672C1"/>
    <w:rsid w:val="00D77283"/>
    <w:rsid w:val="00D77E5E"/>
    <w:rsid w:val="00D8180B"/>
    <w:rsid w:val="00D92EC4"/>
    <w:rsid w:val="00D94EC3"/>
    <w:rsid w:val="00DB4017"/>
    <w:rsid w:val="00DC10D3"/>
    <w:rsid w:val="00DE2964"/>
    <w:rsid w:val="00DE5E26"/>
    <w:rsid w:val="00DF7025"/>
    <w:rsid w:val="00E4165A"/>
    <w:rsid w:val="00E5020B"/>
    <w:rsid w:val="00E5193B"/>
    <w:rsid w:val="00E611DA"/>
    <w:rsid w:val="00E64A6C"/>
    <w:rsid w:val="00E8498F"/>
    <w:rsid w:val="00E907EC"/>
    <w:rsid w:val="00E92545"/>
    <w:rsid w:val="00E92C3E"/>
    <w:rsid w:val="00E95007"/>
    <w:rsid w:val="00EA0555"/>
    <w:rsid w:val="00EA3CF5"/>
    <w:rsid w:val="00EB482A"/>
    <w:rsid w:val="00EB7826"/>
    <w:rsid w:val="00EC0858"/>
    <w:rsid w:val="00EC279D"/>
    <w:rsid w:val="00ED758B"/>
    <w:rsid w:val="00EE4C61"/>
    <w:rsid w:val="00EF2701"/>
    <w:rsid w:val="00EF4662"/>
    <w:rsid w:val="00EF6BF2"/>
    <w:rsid w:val="00F02D19"/>
    <w:rsid w:val="00F03F98"/>
    <w:rsid w:val="00F043E0"/>
    <w:rsid w:val="00F11803"/>
    <w:rsid w:val="00F20C11"/>
    <w:rsid w:val="00F21CB5"/>
    <w:rsid w:val="00F23332"/>
    <w:rsid w:val="00F24245"/>
    <w:rsid w:val="00F26557"/>
    <w:rsid w:val="00F35D2B"/>
    <w:rsid w:val="00F35DF4"/>
    <w:rsid w:val="00F36C9D"/>
    <w:rsid w:val="00F471F9"/>
    <w:rsid w:val="00F47487"/>
    <w:rsid w:val="00F53340"/>
    <w:rsid w:val="00F66A8E"/>
    <w:rsid w:val="00F731F5"/>
    <w:rsid w:val="00F76EA4"/>
    <w:rsid w:val="00F8115A"/>
    <w:rsid w:val="00F938DA"/>
    <w:rsid w:val="00F94EC5"/>
    <w:rsid w:val="00FA0555"/>
    <w:rsid w:val="00FA3367"/>
    <w:rsid w:val="00FB7C3E"/>
    <w:rsid w:val="00FE127C"/>
    <w:rsid w:val="00FF19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7F2280"/>
    <w:pPr>
      <w:numPr>
        <w:numId w:val="3"/>
      </w:numPr>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7F2280"/>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 w:type="paragraph" w:customStyle="1" w:styleId="paragraph">
    <w:name w:val="paragraph"/>
    <w:basedOn w:val="Normal"/>
    <w:rsid w:val="0083238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normaltextrun">
    <w:name w:val="normaltextrun"/>
    <w:basedOn w:val="Fuentedeprrafopredeter"/>
    <w:rsid w:val="0083238D"/>
  </w:style>
  <w:style w:type="character" w:customStyle="1" w:styleId="eop">
    <w:name w:val="eop"/>
    <w:basedOn w:val="Fuentedeprrafopredeter"/>
    <w:rsid w:val="0083238D"/>
  </w:style>
  <w:style w:type="character" w:customStyle="1" w:styleId="tabchar">
    <w:name w:val="tabchar"/>
    <w:basedOn w:val="Fuentedeprrafopredeter"/>
    <w:rsid w:val="008323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3665913">
      <w:bodyDiv w:val="1"/>
      <w:marLeft w:val="0"/>
      <w:marRight w:val="0"/>
      <w:marTop w:val="0"/>
      <w:marBottom w:val="0"/>
      <w:divBdr>
        <w:top w:val="none" w:sz="0" w:space="0" w:color="auto"/>
        <w:left w:val="none" w:sz="0" w:space="0" w:color="auto"/>
        <w:bottom w:val="none" w:sz="0" w:space="0" w:color="auto"/>
        <w:right w:val="none" w:sz="0" w:space="0" w:color="auto"/>
      </w:divBdr>
      <w:divsChild>
        <w:div w:id="411701118">
          <w:marLeft w:val="0"/>
          <w:marRight w:val="0"/>
          <w:marTop w:val="0"/>
          <w:marBottom w:val="0"/>
          <w:divBdr>
            <w:top w:val="none" w:sz="0" w:space="0" w:color="auto"/>
            <w:left w:val="none" w:sz="0" w:space="0" w:color="auto"/>
            <w:bottom w:val="none" w:sz="0" w:space="0" w:color="auto"/>
            <w:right w:val="none" w:sz="0" w:space="0" w:color="auto"/>
          </w:divBdr>
          <w:divsChild>
            <w:div w:id="1648437042">
              <w:marLeft w:val="0"/>
              <w:marRight w:val="0"/>
              <w:marTop w:val="0"/>
              <w:marBottom w:val="0"/>
              <w:divBdr>
                <w:top w:val="none" w:sz="0" w:space="0" w:color="auto"/>
                <w:left w:val="none" w:sz="0" w:space="0" w:color="auto"/>
                <w:bottom w:val="none" w:sz="0" w:space="0" w:color="auto"/>
                <w:right w:val="none" w:sz="0" w:space="0" w:color="auto"/>
              </w:divBdr>
            </w:div>
            <w:div w:id="1012729850">
              <w:marLeft w:val="0"/>
              <w:marRight w:val="0"/>
              <w:marTop w:val="0"/>
              <w:marBottom w:val="0"/>
              <w:divBdr>
                <w:top w:val="none" w:sz="0" w:space="0" w:color="auto"/>
                <w:left w:val="none" w:sz="0" w:space="0" w:color="auto"/>
                <w:bottom w:val="none" w:sz="0" w:space="0" w:color="auto"/>
                <w:right w:val="none" w:sz="0" w:space="0" w:color="auto"/>
              </w:divBdr>
            </w:div>
            <w:div w:id="341274959">
              <w:marLeft w:val="0"/>
              <w:marRight w:val="0"/>
              <w:marTop w:val="0"/>
              <w:marBottom w:val="0"/>
              <w:divBdr>
                <w:top w:val="none" w:sz="0" w:space="0" w:color="auto"/>
                <w:left w:val="none" w:sz="0" w:space="0" w:color="auto"/>
                <w:bottom w:val="none" w:sz="0" w:space="0" w:color="auto"/>
                <w:right w:val="none" w:sz="0" w:space="0" w:color="auto"/>
              </w:divBdr>
            </w:div>
          </w:divsChild>
        </w:div>
        <w:div w:id="884413359">
          <w:marLeft w:val="0"/>
          <w:marRight w:val="0"/>
          <w:marTop w:val="0"/>
          <w:marBottom w:val="0"/>
          <w:divBdr>
            <w:top w:val="none" w:sz="0" w:space="0" w:color="auto"/>
            <w:left w:val="none" w:sz="0" w:space="0" w:color="auto"/>
            <w:bottom w:val="none" w:sz="0" w:space="0" w:color="auto"/>
            <w:right w:val="none" w:sz="0" w:space="0" w:color="auto"/>
          </w:divBdr>
          <w:divsChild>
            <w:div w:id="1601646053">
              <w:marLeft w:val="0"/>
              <w:marRight w:val="0"/>
              <w:marTop w:val="0"/>
              <w:marBottom w:val="0"/>
              <w:divBdr>
                <w:top w:val="none" w:sz="0" w:space="0" w:color="auto"/>
                <w:left w:val="none" w:sz="0" w:space="0" w:color="auto"/>
                <w:bottom w:val="none" w:sz="0" w:space="0" w:color="auto"/>
                <w:right w:val="none" w:sz="0" w:space="0" w:color="auto"/>
              </w:divBdr>
            </w:div>
          </w:divsChild>
        </w:div>
        <w:div w:id="2143574304">
          <w:marLeft w:val="0"/>
          <w:marRight w:val="0"/>
          <w:marTop w:val="0"/>
          <w:marBottom w:val="0"/>
          <w:divBdr>
            <w:top w:val="none" w:sz="0" w:space="0" w:color="auto"/>
            <w:left w:val="none" w:sz="0" w:space="0" w:color="auto"/>
            <w:bottom w:val="none" w:sz="0" w:space="0" w:color="auto"/>
            <w:right w:val="none" w:sz="0" w:space="0" w:color="auto"/>
          </w:divBdr>
          <w:divsChild>
            <w:div w:id="593326031">
              <w:marLeft w:val="0"/>
              <w:marRight w:val="0"/>
              <w:marTop w:val="0"/>
              <w:marBottom w:val="0"/>
              <w:divBdr>
                <w:top w:val="none" w:sz="0" w:space="0" w:color="auto"/>
                <w:left w:val="none" w:sz="0" w:space="0" w:color="auto"/>
                <w:bottom w:val="none" w:sz="0" w:space="0" w:color="auto"/>
                <w:right w:val="none" w:sz="0" w:space="0" w:color="auto"/>
              </w:divBdr>
            </w:div>
          </w:divsChild>
        </w:div>
        <w:div w:id="941644225">
          <w:marLeft w:val="0"/>
          <w:marRight w:val="0"/>
          <w:marTop w:val="0"/>
          <w:marBottom w:val="0"/>
          <w:divBdr>
            <w:top w:val="none" w:sz="0" w:space="0" w:color="auto"/>
            <w:left w:val="none" w:sz="0" w:space="0" w:color="auto"/>
            <w:bottom w:val="none" w:sz="0" w:space="0" w:color="auto"/>
            <w:right w:val="none" w:sz="0" w:space="0" w:color="auto"/>
          </w:divBdr>
          <w:divsChild>
            <w:div w:id="1133215068">
              <w:marLeft w:val="0"/>
              <w:marRight w:val="0"/>
              <w:marTop w:val="0"/>
              <w:marBottom w:val="0"/>
              <w:divBdr>
                <w:top w:val="none" w:sz="0" w:space="0" w:color="auto"/>
                <w:left w:val="none" w:sz="0" w:space="0" w:color="auto"/>
                <w:bottom w:val="none" w:sz="0" w:space="0" w:color="auto"/>
                <w:right w:val="none" w:sz="0" w:space="0" w:color="auto"/>
              </w:divBdr>
            </w:div>
            <w:div w:id="1294751144">
              <w:marLeft w:val="0"/>
              <w:marRight w:val="0"/>
              <w:marTop w:val="0"/>
              <w:marBottom w:val="0"/>
              <w:divBdr>
                <w:top w:val="none" w:sz="0" w:space="0" w:color="auto"/>
                <w:left w:val="none" w:sz="0" w:space="0" w:color="auto"/>
                <w:bottom w:val="none" w:sz="0" w:space="0" w:color="auto"/>
                <w:right w:val="none" w:sz="0" w:space="0" w:color="auto"/>
              </w:divBdr>
            </w:div>
          </w:divsChild>
        </w:div>
        <w:div w:id="639725808">
          <w:marLeft w:val="0"/>
          <w:marRight w:val="0"/>
          <w:marTop w:val="0"/>
          <w:marBottom w:val="0"/>
          <w:divBdr>
            <w:top w:val="none" w:sz="0" w:space="0" w:color="auto"/>
            <w:left w:val="none" w:sz="0" w:space="0" w:color="auto"/>
            <w:bottom w:val="none" w:sz="0" w:space="0" w:color="auto"/>
            <w:right w:val="none" w:sz="0" w:space="0" w:color="auto"/>
          </w:divBdr>
          <w:divsChild>
            <w:div w:id="1843275616">
              <w:marLeft w:val="0"/>
              <w:marRight w:val="0"/>
              <w:marTop w:val="0"/>
              <w:marBottom w:val="0"/>
              <w:divBdr>
                <w:top w:val="none" w:sz="0" w:space="0" w:color="auto"/>
                <w:left w:val="none" w:sz="0" w:space="0" w:color="auto"/>
                <w:bottom w:val="none" w:sz="0" w:space="0" w:color="auto"/>
                <w:right w:val="none" w:sz="0" w:space="0" w:color="auto"/>
              </w:divBdr>
            </w:div>
          </w:divsChild>
        </w:div>
        <w:div w:id="963077930">
          <w:marLeft w:val="0"/>
          <w:marRight w:val="0"/>
          <w:marTop w:val="0"/>
          <w:marBottom w:val="0"/>
          <w:divBdr>
            <w:top w:val="none" w:sz="0" w:space="0" w:color="auto"/>
            <w:left w:val="none" w:sz="0" w:space="0" w:color="auto"/>
            <w:bottom w:val="none" w:sz="0" w:space="0" w:color="auto"/>
            <w:right w:val="none" w:sz="0" w:space="0" w:color="auto"/>
          </w:divBdr>
          <w:divsChild>
            <w:div w:id="1555431836">
              <w:marLeft w:val="0"/>
              <w:marRight w:val="0"/>
              <w:marTop w:val="0"/>
              <w:marBottom w:val="0"/>
              <w:divBdr>
                <w:top w:val="none" w:sz="0" w:space="0" w:color="auto"/>
                <w:left w:val="none" w:sz="0" w:space="0" w:color="auto"/>
                <w:bottom w:val="none" w:sz="0" w:space="0" w:color="auto"/>
                <w:right w:val="none" w:sz="0" w:space="0" w:color="auto"/>
              </w:divBdr>
            </w:div>
          </w:divsChild>
        </w:div>
        <w:div w:id="1262377216">
          <w:marLeft w:val="0"/>
          <w:marRight w:val="0"/>
          <w:marTop w:val="0"/>
          <w:marBottom w:val="0"/>
          <w:divBdr>
            <w:top w:val="none" w:sz="0" w:space="0" w:color="auto"/>
            <w:left w:val="none" w:sz="0" w:space="0" w:color="auto"/>
            <w:bottom w:val="none" w:sz="0" w:space="0" w:color="auto"/>
            <w:right w:val="none" w:sz="0" w:space="0" w:color="auto"/>
          </w:divBdr>
          <w:divsChild>
            <w:div w:id="1352728637">
              <w:marLeft w:val="0"/>
              <w:marRight w:val="0"/>
              <w:marTop w:val="0"/>
              <w:marBottom w:val="0"/>
              <w:divBdr>
                <w:top w:val="none" w:sz="0" w:space="0" w:color="auto"/>
                <w:left w:val="none" w:sz="0" w:space="0" w:color="auto"/>
                <w:bottom w:val="none" w:sz="0" w:space="0" w:color="auto"/>
                <w:right w:val="none" w:sz="0" w:space="0" w:color="auto"/>
              </w:divBdr>
            </w:div>
            <w:div w:id="619725738">
              <w:marLeft w:val="0"/>
              <w:marRight w:val="0"/>
              <w:marTop w:val="0"/>
              <w:marBottom w:val="0"/>
              <w:divBdr>
                <w:top w:val="none" w:sz="0" w:space="0" w:color="auto"/>
                <w:left w:val="none" w:sz="0" w:space="0" w:color="auto"/>
                <w:bottom w:val="none" w:sz="0" w:space="0" w:color="auto"/>
                <w:right w:val="none" w:sz="0" w:space="0" w:color="auto"/>
              </w:divBdr>
            </w:div>
            <w:div w:id="1701511520">
              <w:marLeft w:val="0"/>
              <w:marRight w:val="0"/>
              <w:marTop w:val="0"/>
              <w:marBottom w:val="0"/>
              <w:divBdr>
                <w:top w:val="none" w:sz="0" w:space="0" w:color="auto"/>
                <w:left w:val="none" w:sz="0" w:space="0" w:color="auto"/>
                <w:bottom w:val="none" w:sz="0" w:space="0" w:color="auto"/>
                <w:right w:val="none" w:sz="0" w:space="0" w:color="auto"/>
              </w:divBdr>
            </w:div>
          </w:divsChild>
        </w:div>
        <w:div w:id="266936341">
          <w:marLeft w:val="0"/>
          <w:marRight w:val="0"/>
          <w:marTop w:val="0"/>
          <w:marBottom w:val="0"/>
          <w:divBdr>
            <w:top w:val="none" w:sz="0" w:space="0" w:color="auto"/>
            <w:left w:val="none" w:sz="0" w:space="0" w:color="auto"/>
            <w:bottom w:val="none" w:sz="0" w:space="0" w:color="auto"/>
            <w:right w:val="none" w:sz="0" w:space="0" w:color="auto"/>
          </w:divBdr>
          <w:divsChild>
            <w:div w:id="1960528258">
              <w:marLeft w:val="0"/>
              <w:marRight w:val="0"/>
              <w:marTop w:val="0"/>
              <w:marBottom w:val="0"/>
              <w:divBdr>
                <w:top w:val="none" w:sz="0" w:space="0" w:color="auto"/>
                <w:left w:val="none" w:sz="0" w:space="0" w:color="auto"/>
                <w:bottom w:val="none" w:sz="0" w:space="0" w:color="auto"/>
                <w:right w:val="none" w:sz="0" w:space="0" w:color="auto"/>
              </w:divBdr>
            </w:div>
          </w:divsChild>
        </w:div>
        <w:div w:id="235483015">
          <w:marLeft w:val="0"/>
          <w:marRight w:val="0"/>
          <w:marTop w:val="0"/>
          <w:marBottom w:val="0"/>
          <w:divBdr>
            <w:top w:val="none" w:sz="0" w:space="0" w:color="auto"/>
            <w:left w:val="none" w:sz="0" w:space="0" w:color="auto"/>
            <w:bottom w:val="none" w:sz="0" w:space="0" w:color="auto"/>
            <w:right w:val="none" w:sz="0" w:space="0" w:color="auto"/>
          </w:divBdr>
          <w:divsChild>
            <w:div w:id="145289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youtube.com/watch?v=qfsXFexcZag&amp;ab_channel=EcosistemadeRecursosEducativos" TargetMode="External"/><Relationship Id="rId18" Type="http://schemas.openxmlformats.org/officeDocument/2006/relationships/hyperlink" Target="http://www.elsemiarido.com/ensayan-productos-carnicos-con-bajo-contenido-de-sodio-para-atenuar-el-alto-consumo-de-sal/" TargetMode="External"/><Relationship Id="rId26" Type="http://schemas.openxmlformats.org/officeDocument/2006/relationships/customXml" Target="../customXml/item2.xml"/><Relationship Id="rId3" Type="http://schemas.openxmlformats.org/officeDocument/2006/relationships/styles" Target="styles.xml"/><Relationship Id="rId21" Type="http://schemas.openxmlformats.org/officeDocument/2006/relationships/hyperlink" Target="https://www.abc.es/viajar/gastronomia/20150320/abci-carne-biltong-sudafrica-201503181204.html" TargetMode="External"/><Relationship Id="rId7" Type="http://schemas.openxmlformats.org/officeDocument/2006/relationships/endnotes" Target="endnotes.xml"/><Relationship Id="rId12" Type="http://schemas.openxmlformats.org/officeDocument/2006/relationships/hyperlink" Target="https://www.youtube.com/watch?v=3_xv-k2cBkg&amp;ab_channel=RecetasdelSur" TargetMode="External"/><Relationship Id="rId17" Type="http://schemas.openxmlformats.org/officeDocument/2006/relationships/hyperlink" Target="https://www.contextoganadero.com/internacional/sello-de-calidad-de-carne-colombiana-se-orienta-promocionar-un-producto-organico"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youtube.com/watch?v=aTD2FQlKmrk&amp;ab_channel=DWP%C3%ADaCastro" TargetMode="External"/><Relationship Id="rId20" Type="http://schemas.openxmlformats.org/officeDocument/2006/relationships/hyperlink" Target="https://www.latrochadigital.com.ar/2017/06/19/se-viene-la-carne-larga-vid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youtube.com/watch?v=GFbKOROEtas&amp;ab_channel=TVM%C3%81S" TargetMode="External"/><Relationship Id="rId23" Type="http://schemas.openxmlformats.org/officeDocument/2006/relationships/footer" Target="footer2.xml"/><Relationship Id="rId28" Type="http://schemas.openxmlformats.org/officeDocument/2006/relationships/customXml" Target="../customXml/item4.xml"/><Relationship Id="rId10" Type="http://schemas.openxmlformats.org/officeDocument/2006/relationships/image" Target="media/image2.png"/><Relationship Id="rId19" Type="http://schemas.openxmlformats.org/officeDocument/2006/relationships/hyperlink" Target="http://www.ipcva.com.ar/nomenclador2015/index.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youtube.com/watch?v=7tXfAq3wKY0&amp;ab_channel=LaFincadeHoy" TargetMode="External"/><Relationship Id="rId22" Type="http://schemas.openxmlformats.org/officeDocument/2006/relationships/header" Target="header1.xml"/><Relationship Id="rId27"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3C664393-6762-4F21-9CF4-50E305E65D6A}"/>
</file>

<file path=customXml/itemProps3.xml><?xml version="1.0" encoding="utf-8"?>
<ds:datastoreItem xmlns:ds="http://schemas.openxmlformats.org/officeDocument/2006/customXml" ds:itemID="{4F09030D-6F2F-4395-B9A9-EEC4E16781EA}"/>
</file>

<file path=customXml/itemProps4.xml><?xml version="1.0" encoding="utf-8"?>
<ds:datastoreItem xmlns:ds="http://schemas.openxmlformats.org/officeDocument/2006/customXml" ds:itemID="{D903BCB4-EFD2-4CF1-AE3C-A5D21CF69D2A}"/>
</file>

<file path=docProps/app.xml><?xml version="1.0" encoding="utf-8"?>
<Properties xmlns="http://schemas.openxmlformats.org/officeDocument/2006/extended-properties" xmlns:vt="http://schemas.openxmlformats.org/officeDocument/2006/docPropsVTypes">
  <Template>Normal</Template>
  <TotalTime>901</TotalTime>
  <Pages>1</Pages>
  <Words>2887</Words>
  <Characters>15882</Characters>
  <Application>Microsoft Office Word</Application>
  <DocSecurity>0</DocSecurity>
  <Lines>132</Lines>
  <Paragraphs>37</Paragraphs>
  <ScaleCrop>false</ScaleCrop>
  <HeadingPairs>
    <vt:vector size="2" baseType="variant">
      <vt:variant>
        <vt:lpstr>Título</vt:lpstr>
      </vt:variant>
      <vt:variant>
        <vt:i4>1</vt:i4>
      </vt:variant>
    </vt:vector>
  </HeadingPairs>
  <TitlesOfParts>
    <vt:vector size="1" baseType="lpstr">
      <vt:lpstr>Cortes básicos de la canal trasera, subproductos, conservación y rentabilidad cárnica</vt:lpstr>
    </vt:vector>
  </TitlesOfParts>
  <Company/>
  <LinksUpToDate>false</LinksUpToDate>
  <CharactersWithSpaces>18732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Cortes básicos de la canal trasera, subproductos, conservación y rentabilidad cárnica</dc:title>
  <dc:subject/>
  <dc:creator>SENA</dc:creator>
  <cp:keywords>Cortes básicos de la canal trasera, subproductos, conservación y rentabilidad cárnica</cp:keywords>
  <dc:description/>
  <cp:lastModifiedBy>Marcela</cp:lastModifiedBy>
  <cp:revision>103</cp:revision>
  <cp:lastPrinted>2024-12-11T13:52:00Z</cp:lastPrinted>
  <dcterms:created xsi:type="dcterms:W3CDTF">2024-05-03T15:30:00Z</dcterms:created>
  <dcterms:modified xsi:type="dcterms:W3CDTF">2024-12-11T13:53:00Z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