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578C6842" w:rsidR="00FF258C" w:rsidRDefault="00714497" w:rsidP="00E12B70">
            <w:r w:rsidRPr="00714497">
              <w:t>DESPOSTE Y CORTES DE CANALES GANADO BOVINO</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4FE6C7FC" w:rsidR="00FF258C" w:rsidRPr="00245D6E" w:rsidRDefault="00714497" w:rsidP="00E12B70">
            <w:pPr>
              <w:rPr>
                <w:b w:val="0"/>
                <w:bCs w:val="0"/>
              </w:rPr>
            </w:pPr>
            <w:r w:rsidRPr="00714497">
              <w:rPr>
                <w:b w:val="0"/>
                <w:bCs w:val="0"/>
              </w:rPr>
              <w:t>29080100</w:t>
            </w:r>
            <w:r>
              <w:rPr>
                <w:b w:val="0"/>
                <w:bCs w:val="0"/>
              </w:rPr>
              <w:t>.</w:t>
            </w:r>
            <w:r w:rsidRPr="00714497">
              <w:rPr>
                <w:b w:val="0"/>
                <w:bCs w:val="0"/>
              </w:rPr>
              <w:t xml:space="preserve"> Obtener postas de carnes según solicitud del cliente.</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2ADA5A6C" w:rsidR="00FF258C" w:rsidRPr="00E12B70" w:rsidRDefault="00963B05" w:rsidP="00E12B70">
            <w:pPr>
              <w:rPr>
                <w:b w:val="0"/>
                <w:bCs w:val="0"/>
              </w:rPr>
            </w:pPr>
            <w:r w:rsidRPr="00963B05">
              <w:rPr>
                <w:b w:val="0"/>
                <w:bCs w:val="0"/>
              </w:rPr>
              <w:t>290801001-04</w:t>
            </w:r>
            <w:r>
              <w:rPr>
                <w:b w:val="0"/>
                <w:bCs w:val="0"/>
              </w:rPr>
              <w:t>.</w:t>
            </w:r>
            <w:r w:rsidRPr="00963B05">
              <w:rPr>
                <w:b w:val="0"/>
                <w:bCs w:val="0"/>
              </w:rPr>
              <w:t xml:space="preserve"> Determinar los factores que influyen</w:t>
            </w:r>
            <w:r>
              <w:rPr>
                <w:b w:val="0"/>
                <w:bCs w:val="0"/>
              </w:rPr>
              <w:t xml:space="preserve"> </w:t>
            </w:r>
            <w:r w:rsidRPr="00963B05">
              <w:rPr>
                <w:b w:val="0"/>
                <w:bCs w:val="0"/>
              </w:rPr>
              <w:t>en la</w:t>
            </w:r>
            <w:r>
              <w:rPr>
                <w:b w:val="0"/>
                <w:bCs w:val="0"/>
              </w:rPr>
              <w:t xml:space="preserve"> </w:t>
            </w:r>
            <w:r w:rsidRPr="00963B05">
              <w:rPr>
                <w:b w:val="0"/>
                <w:bCs w:val="0"/>
              </w:rPr>
              <w:t>calidad</w:t>
            </w:r>
            <w:r>
              <w:rPr>
                <w:b w:val="0"/>
                <w:bCs w:val="0"/>
              </w:rPr>
              <w:t xml:space="preserve"> </w:t>
            </w:r>
            <w:r w:rsidRPr="00963B05">
              <w:rPr>
                <w:b w:val="0"/>
                <w:bCs w:val="0"/>
              </w:rPr>
              <w:t>de la</w:t>
            </w:r>
            <w:r>
              <w:rPr>
                <w:b w:val="0"/>
                <w:bCs w:val="0"/>
              </w:rPr>
              <w:t xml:space="preserve"> </w:t>
            </w:r>
            <w:r w:rsidRPr="00963B05">
              <w:rPr>
                <w:b w:val="0"/>
                <w:bCs w:val="0"/>
              </w:rPr>
              <w:t>carne, osteología (estudio de huesos), cortes básicos de la canal, con base en normatividad vigente.</w:t>
            </w: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49CEB400" w:rsidR="00FF258C" w:rsidRPr="003E7F8E" w:rsidRDefault="007C6E4F" w:rsidP="00E12B70">
            <w:pPr>
              <w:rPr>
                <w:b w:val="0"/>
                <w:bCs w:val="0"/>
              </w:rPr>
            </w:pPr>
            <w:r>
              <w:rPr>
                <w:b w:val="0"/>
                <w:bCs w:val="0"/>
              </w:rPr>
              <w:t>04</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0F05649E" w:rsidR="00FF258C" w:rsidRPr="003E7F8E" w:rsidRDefault="00EE29C9" w:rsidP="00E12B70">
            <w:pPr>
              <w:rPr>
                <w:b w:val="0"/>
                <w:bCs w:val="0"/>
              </w:rPr>
            </w:pPr>
            <w:r w:rsidRPr="00EE29C9">
              <w:rPr>
                <w:b w:val="0"/>
              </w:rPr>
              <w:t>Cortes básicos de la canal trasera, subproductos, conservación y rentabilidad cárnica</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7C06099B" w14:textId="77777777" w:rsidR="000661B0" w:rsidRPr="000661B0" w:rsidRDefault="000661B0" w:rsidP="000661B0">
            <w:pPr>
              <w:rPr>
                <w:b w:val="0"/>
                <w:bCs w:val="0"/>
              </w:rPr>
            </w:pPr>
          </w:p>
          <w:p w14:paraId="00000011" w14:textId="43ED6303" w:rsidR="00FF258C" w:rsidRPr="003E7F8E" w:rsidRDefault="000661B0" w:rsidP="000661B0">
            <w:pPr>
              <w:rPr>
                <w:b w:val="0"/>
                <w:bCs w:val="0"/>
              </w:rPr>
            </w:pPr>
            <w:r w:rsidRPr="000661B0">
              <w:rPr>
                <w:b w:val="0"/>
                <w:bCs w:val="0"/>
              </w:rPr>
              <w:t xml:space="preserve">El </w:t>
            </w:r>
            <w:r>
              <w:rPr>
                <w:b w:val="0"/>
                <w:bCs w:val="0"/>
              </w:rPr>
              <w:t xml:space="preserve">componente formativo </w:t>
            </w:r>
            <w:r w:rsidRPr="000661B0">
              <w:rPr>
                <w:b w:val="0"/>
                <w:bCs w:val="0"/>
              </w:rPr>
              <w:t>aborda los cortes básicos del cuarto trasero de la canal bovina, la clasificación de la carne en diferentes categorías, y el aprovechamiento de subproductos. También detalla métodos de conservación como refrigeración, congelación, esterilización y pasteurización. Además, incluye un análisis del rendimiento cárnico y subproductos obtenidos, así como un video explicativo sobre el desposte.</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4D030D69" w:rsidR="00FF258C" w:rsidRPr="003E7F8E" w:rsidRDefault="00917446" w:rsidP="00E12B70">
            <w:pPr>
              <w:rPr>
                <w:b w:val="0"/>
                <w:bCs w:val="0"/>
              </w:rPr>
            </w:pPr>
            <w:r w:rsidRPr="00917446">
              <w:rPr>
                <w:b w:val="0"/>
                <w:bCs w:val="0"/>
              </w:rPr>
              <w:t>Cortes bovinos, conservación, subproductos, rendimiento cárnico, desposte.</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0B3911FC" w14:textId="77777777" w:rsidR="00F90F74" w:rsidRDefault="00F90F74">
      <w:pPr>
        <w:pStyle w:val="Normal0"/>
        <w:rPr>
          <w:szCs w:val="20"/>
        </w:rPr>
      </w:pPr>
    </w:p>
    <w:p w14:paraId="7DC08667" w14:textId="77777777" w:rsidR="001949A2" w:rsidRDefault="001949A2">
      <w:pPr>
        <w:pStyle w:val="Normal0"/>
        <w:rPr>
          <w:szCs w:val="20"/>
        </w:rPr>
      </w:pPr>
    </w:p>
    <w:p w14:paraId="06ED445F" w14:textId="77777777" w:rsidR="001949A2" w:rsidRDefault="001949A2">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TABLA DE CONTENIDOS: </w:t>
      </w:r>
    </w:p>
    <w:p w14:paraId="4D530C4D" w14:textId="77777777" w:rsidR="00914CE1" w:rsidRDefault="00914CE1" w:rsidP="00914CE1">
      <w:pPr>
        <w:pStyle w:val="Normal0"/>
        <w:pBdr>
          <w:top w:val="nil"/>
          <w:left w:val="nil"/>
          <w:bottom w:val="nil"/>
          <w:right w:val="nil"/>
          <w:between w:val="nil"/>
        </w:pBdr>
        <w:jc w:val="both"/>
        <w:rPr>
          <w:b/>
          <w:color w:val="000000"/>
          <w:szCs w:val="20"/>
        </w:rPr>
      </w:pPr>
    </w:p>
    <w:p w14:paraId="601F1069" w14:textId="77777777" w:rsidR="001949A2" w:rsidRPr="00875F6B" w:rsidRDefault="001949A2" w:rsidP="001949A2">
      <w:pPr>
        <w:pStyle w:val="ListParagraph"/>
        <w:numPr>
          <w:ilvl w:val="0"/>
          <w:numId w:val="25"/>
        </w:numPr>
        <w:spacing w:before="0" w:after="160" w:line="259" w:lineRule="auto"/>
      </w:pPr>
      <w:r w:rsidRPr="00875F6B">
        <w:t>Categorías de la carne</w:t>
      </w:r>
    </w:p>
    <w:p w14:paraId="22C5769F" w14:textId="77777777" w:rsidR="001949A2" w:rsidRPr="00875F6B" w:rsidRDefault="001949A2" w:rsidP="001949A2">
      <w:pPr>
        <w:pStyle w:val="ListParagraph"/>
        <w:numPr>
          <w:ilvl w:val="1"/>
          <w:numId w:val="25"/>
        </w:numPr>
        <w:spacing w:before="0" w:after="160" w:line="259" w:lineRule="auto"/>
      </w:pPr>
      <w:r w:rsidRPr="00875F6B">
        <w:t>Cortes del cuarto trasero de la canal bovina</w:t>
      </w:r>
    </w:p>
    <w:p w14:paraId="0C646983" w14:textId="77777777" w:rsidR="001949A2" w:rsidRPr="00875F6B" w:rsidRDefault="001949A2" w:rsidP="001949A2">
      <w:pPr>
        <w:pStyle w:val="ListParagraph"/>
        <w:numPr>
          <w:ilvl w:val="1"/>
          <w:numId w:val="25"/>
        </w:numPr>
        <w:spacing w:before="0" w:after="160" w:line="259" w:lineRule="auto"/>
      </w:pPr>
      <w:r w:rsidRPr="00875F6B">
        <w:t>Rendimiento cárnico</w:t>
      </w:r>
    </w:p>
    <w:p w14:paraId="74BD0416" w14:textId="77777777" w:rsidR="001949A2" w:rsidRDefault="001949A2" w:rsidP="001949A2">
      <w:pPr>
        <w:pStyle w:val="ListParagraph"/>
        <w:numPr>
          <w:ilvl w:val="1"/>
          <w:numId w:val="25"/>
        </w:numPr>
        <w:spacing w:before="0" w:after="160" w:line="259" w:lineRule="auto"/>
      </w:pPr>
      <w:r w:rsidRPr="00875F6B">
        <w:t>Rendimiento cárnico de la canal</w:t>
      </w:r>
    </w:p>
    <w:p w14:paraId="00000029" w14:textId="545863DD" w:rsidR="00FF258C" w:rsidRDefault="001949A2" w:rsidP="00294F70">
      <w:pPr>
        <w:pStyle w:val="ListParagraph"/>
        <w:numPr>
          <w:ilvl w:val="1"/>
          <w:numId w:val="25"/>
        </w:numPr>
        <w:spacing w:before="0" w:after="160" w:line="259" w:lineRule="auto"/>
      </w:pPr>
      <w:r w:rsidRPr="001949A2">
        <w:rPr>
          <w:szCs w:val="20"/>
          <w:lang w:val="es-MX"/>
        </w:rPr>
        <w:t>Métodos de conservación de la carne</w:t>
      </w: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62E6110A" w14:textId="251B3099" w:rsidR="000C3428" w:rsidRPr="000C3428" w:rsidRDefault="000C3428" w:rsidP="000C3428">
      <w:pPr>
        <w:pStyle w:val="Normal0"/>
        <w:pBdr>
          <w:top w:val="nil"/>
          <w:left w:val="nil"/>
          <w:bottom w:val="nil"/>
          <w:right w:val="nil"/>
          <w:between w:val="nil"/>
        </w:pBdr>
        <w:jc w:val="both"/>
        <w:rPr>
          <w:bCs/>
          <w:lang w:val="es-MX"/>
        </w:rPr>
      </w:pPr>
      <w:r w:rsidRPr="000C3428">
        <w:rPr>
          <w:bCs/>
          <w:lang w:val="es-MX"/>
        </w:rPr>
        <w:t xml:space="preserve">Colombia es un país con una gran diversidad de preferencias, lo cual se refleja al momento de adquirir productos cárnicos en un expendio. En este proceso, influyen varios factores como las costumbres, el precio y el conocimiento de los cortes. </w:t>
      </w:r>
    </w:p>
    <w:tbl>
      <w:tblPr>
        <w:tblStyle w:val="TableGridLight"/>
        <w:tblW w:w="0" w:type="auto"/>
        <w:tblLook w:val="04A0" w:firstRow="1" w:lastRow="0" w:firstColumn="1" w:lastColumn="0" w:noHBand="0" w:noVBand="1"/>
      </w:tblPr>
      <w:tblGrid>
        <w:gridCol w:w="3256"/>
        <w:gridCol w:w="6706"/>
      </w:tblGrid>
      <w:tr w:rsidR="00D51D2A" w14:paraId="6F78FD5F" w14:textId="77777777" w:rsidTr="00B117A6">
        <w:tc>
          <w:tcPr>
            <w:tcW w:w="3256" w:type="dxa"/>
            <w:shd w:val="clear" w:color="auto" w:fill="C9FBED" w:themeFill="accent4" w:themeFillTint="33"/>
          </w:tcPr>
          <w:p w14:paraId="0D3C590C" w14:textId="56224031" w:rsidR="00D51D2A" w:rsidRDefault="00B117A6" w:rsidP="000C3428">
            <w:pPr>
              <w:pStyle w:val="Normal0"/>
              <w:jc w:val="both"/>
              <w:rPr>
                <w:bCs/>
                <w:lang w:val="es-MX"/>
              </w:rPr>
            </w:pPr>
            <w:commentRangeStart w:id="0"/>
            <w:r>
              <w:rPr>
                <w:noProof/>
              </w:rPr>
              <w:drawing>
                <wp:inline distT="0" distB="0" distL="0" distR="0" wp14:anchorId="16F12A7B" wp14:editId="320C4C42">
                  <wp:extent cx="1920565" cy="1280376"/>
                  <wp:effectExtent l="0" t="0" r="3810" b="0"/>
                  <wp:docPr id="69494353" name="Picture 31" descr="Male sellers working in butcher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le sellers working in butcher 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764" cy="1284509"/>
                          </a:xfrm>
                          <a:prstGeom prst="rect">
                            <a:avLst/>
                          </a:prstGeom>
                          <a:noFill/>
                          <a:ln>
                            <a:noFill/>
                          </a:ln>
                        </pic:spPr>
                      </pic:pic>
                    </a:graphicData>
                  </a:graphic>
                </wp:inline>
              </w:drawing>
            </w:r>
            <w:commentRangeEnd w:id="0"/>
            <w:r>
              <w:rPr>
                <w:rStyle w:val="CommentReference"/>
              </w:rPr>
              <w:commentReference w:id="0"/>
            </w:r>
          </w:p>
        </w:tc>
        <w:tc>
          <w:tcPr>
            <w:tcW w:w="6706" w:type="dxa"/>
            <w:shd w:val="clear" w:color="auto" w:fill="C9FBED" w:themeFill="accent4" w:themeFillTint="33"/>
          </w:tcPr>
          <w:p w14:paraId="5F30D56F" w14:textId="4917E8D9" w:rsidR="00D51D2A" w:rsidRDefault="00D51D2A" w:rsidP="000C3428">
            <w:pPr>
              <w:pStyle w:val="Normal0"/>
              <w:jc w:val="both"/>
              <w:rPr>
                <w:bCs/>
                <w:lang w:val="es-MX"/>
              </w:rPr>
            </w:pPr>
            <w:r w:rsidRPr="000C3428">
              <w:rPr>
                <w:bCs/>
                <w:lang w:val="es-MX"/>
              </w:rPr>
              <w:t xml:space="preserve">El </w:t>
            </w:r>
            <w:r>
              <w:rPr>
                <w:bCs/>
                <w:lang w:val="es-MX"/>
              </w:rPr>
              <w:t xml:space="preserve">vendedor </w:t>
            </w:r>
            <w:r w:rsidRPr="000C3428">
              <w:rPr>
                <w:bCs/>
                <w:lang w:val="es-MX"/>
              </w:rPr>
              <w:t>se encarga de ofrecer un producto inocuo, agradable a la vista y con características organolépticas específicas. No obstante, es el comprador quien determina los requisitos visuales particulares según sus gustos, al solicitar un producto con ciertas características de terneza (pulpa) que pueda utilizarse en un método específico de cocción (sudar, freír, asar). Esto puede hacer que otros componentes, que podrían mejorar la experiencia de consumo de carne, pasen desapercibidos.</w:t>
            </w:r>
          </w:p>
        </w:tc>
      </w:tr>
    </w:tbl>
    <w:p w14:paraId="4390010A" w14:textId="77777777" w:rsidR="000C3428" w:rsidRPr="000C3428" w:rsidRDefault="000C3428" w:rsidP="000C3428">
      <w:pPr>
        <w:pStyle w:val="Normal0"/>
        <w:pBdr>
          <w:top w:val="nil"/>
          <w:left w:val="nil"/>
          <w:bottom w:val="nil"/>
          <w:right w:val="nil"/>
          <w:between w:val="nil"/>
        </w:pBdr>
        <w:jc w:val="both"/>
        <w:rPr>
          <w:b/>
          <w:lang w:val="es-MX"/>
        </w:rPr>
      </w:pPr>
      <w:r w:rsidRPr="000C3428">
        <w:rPr>
          <w:bCs/>
          <w:lang w:val="es-MX"/>
        </w:rPr>
        <w:t>Debido a lo anterior, los cortes de carne en Colombia se clasifican en categorías, que se relacionan con la calidad, el contenido de grasa, la terneza y la jugosidad del producto cárnico.</w:t>
      </w:r>
    </w:p>
    <w:p w14:paraId="3E0ABBB4" w14:textId="77777777" w:rsidR="000C3428" w:rsidRDefault="000C3428">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3CADC65A" w14:textId="77777777" w:rsidR="00BF4C9A" w:rsidRPr="00BF4C9A" w:rsidRDefault="00BF4C9A" w:rsidP="00BF4C9A">
      <w:pPr>
        <w:pStyle w:val="Normal0"/>
        <w:numPr>
          <w:ilvl w:val="0"/>
          <w:numId w:val="7"/>
        </w:numPr>
        <w:rPr>
          <w:szCs w:val="20"/>
          <w:lang w:val="es-MX"/>
        </w:rPr>
      </w:pPr>
      <w:bookmarkStart w:id="1" w:name="_Hlk179703274"/>
      <w:r w:rsidRPr="00BF4C9A">
        <w:rPr>
          <w:b/>
          <w:bCs/>
          <w:szCs w:val="20"/>
          <w:lang w:val="es-MX"/>
        </w:rPr>
        <w:t>Categorías de la carne</w:t>
      </w:r>
      <w:bookmarkEnd w:id="1"/>
    </w:p>
    <w:p w14:paraId="719F4D13" w14:textId="77777777" w:rsidR="00BF4C9A" w:rsidRDefault="00BF4C9A" w:rsidP="00BF4C9A">
      <w:pPr>
        <w:pStyle w:val="Normal0"/>
        <w:rPr>
          <w:szCs w:val="20"/>
          <w:lang w:val="es-MX"/>
        </w:rPr>
      </w:pPr>
      <w:r w:rsidRPr="00BF4C9A">
        <w:rPr>
          <w:szCs w:val="20"/>
          <w:lang w:val="es-MX"/>
        </w:rPr>
        <w:t>La carne se divide en categorías según el corte, las cuales pueden clasificarse de mayor a menor costo en Colombia de la siguiente manera:</w:t>
      </w:r>
    </w:p>
    <w:tbl>
      <w:tblPr>
        <w:tblStyle w:val="TableGrid"/>
        <w:tblW w:w="0" w:type="auto"/>
        <w:tblLook w:val="04A0" w:firstRow="1" w:lastRow="0" w:firstColumn="1" w:lastColumn="0" w:noHBand="0" w:noVBand="1"/>
      </w:tblPr>
      <w:tblGrid>
        <w:gridCol w:w="9962"/>
      </w:tblGrid>
      <w:tr w:rsidR="00F90F74" w14:paraId="45061133" w14:textId="77777777" w:rsidTr="00F90F74">
        <w:tc>
          <w:tcPr>
            <w:tcW w:w="9962" w:type="dxa"/>
            <w:shd w:val="clear" w:color="auto" w:fill="7CCA62" w:themeFill="accent5"/>
          </w:tcPr>
          <w:p w14:paraId="59B1E097" w14:textId="1B9F9FC9" w:rsidR="00F90F74" w:rsidRPr="00F90F74" w:rsidRDefault="00F90F74" w:rsidP="00F90F74">
            <w:pPr>
              <w:pStyle w:val="Normal0"/>
              <w:jc w:val="center"/>
              <w:rPr>
                <w:szCs w:val="20"/>
                <w:lang w:val="es-MX"/>
              </w:rPr>
            </w:pPr>
            <w:proofErr w:type="spellStart"/>
            <w:r w:rsidRPr="00F90F74">
              <w:rPr>
                <w:szCs w:val="20"/>
                <w:lang w:val="es-MX"/>
              </w:rPr>
              <w:t>Slide</w:t>
            </w:r>
            <w:proofErr w:type="spellEnd"/>
          </w:p>
          <w:p w14:paraId="3E3CFEC1" w14:textId="333E0623" w:rsidR="00F90F74" w:rsidRDefault="00F90F74" w:rsidP="00F90F74">
            <w:pPr>
              <w:pStyle w:val="Normal0"/>
              <w:jc w:val="center"/>
              <w:rPr>
                <w:szCs w:val="20"/>
                <w:lang w:val="es-MX"/>
              </w:rPr>
            </w:pPr>
            <w:proofErr w:type="spellStart"/>
            <w:r w:rsidRPr="00F90F74">
              <w:rPr>
                <w:szCs w:val="20"/>
                <w:lang w:val="es-MX"/>
              </w:rPr>
              <w:t>CF04_1_</w:t>
            </w:r>
            <w:r w:rsidRPr="00F90F74">
              <w:rPr>
                <w:szCs w:val="20"/>
                <w:lang w:val="es-MX"/>
              </w:rPr>
              <w:t>Categorías</w:t>
            </w:r>
            <w:proofErr w:type="spellEnd"/>
            <w:r w:rsidRPr="00F90F74">
              <w:rPr>
                <w:szCs w:val="20"/>
                <w:lang w:val="es-MX"/>
              </w:rPr>
              <w:t xml:space="preserve"> de la carne</w:t>
            </w:r>
          </w:p>
        </w:tc>
      </w:tr>
    </w:tbl>
    <w:p w14:paraId="1B654079" w14:textId="77777777" w:rsidR="00F90F74" w:rsidRDefault="00F90F74" w:rsidP="00BF4C9A">
      <w:pPr>
        <w:pStyle w:val="Normal0"/>
        <w:rPr>
          <w:szCs w:val="20"/>
          <w:lang w:val="es-MX"/>
        </w:rPr>
      </w:pPr>
    </w:p>
    <w:p w14:paraId="0EC1B190" w14:textId="77777777" w:rsidR="00F90F74" w:rsidRDefault="00F90F74" w:rsidP="00BF4C9A">
      <w:pPr>
        <w:pStyle w:val="Normal0"/>
        <w:rPr>
          <w:szCs w:val="20"/>
          <w:lang w:val="es-MX"/>
        </w:rPr>
      </w:pPr>
    </w:p>
    <w:p w14:paraId="427A9B3C" w14:textId="31F86160" w:rsidR="00BF4C9A" w:rsidRPr="00BF4C9A" w:rsidRDefault="00BF4C9A" w:rsidP="00644D02">
      <w:pPr>
        <w:pStyle w:val="Normal0"/>
        <w:numPr>
          <w:ilvl w:val="1"/>
          <w:numId w:val="18"/>
        </w:numPr>
        <w:rPr>
          <w:b/>
          <w:bCs/>
          <w:szCs w:val="20"/>
          <w:lang w:val="es-MX"/>
        </w:rPr>
      </w:pPr>
      <w:bookmarkStart w:id="2" w:name="_Hlk179703285"/>
      <w:r w:rsidRPr="00BF4C9A">
        <w:rPr>
          <w:b/>
          <w:bCs/>
          <w:szCs w:val="20"/>
          <w:lang w:val="es-MX"/>
        </w:rPr>
        <w:t>Cortes del cuarto trasero de la canal bovina</w:t>
      </w:r>
      <w:bookmarkEnd w:id="2"/>
    </w:p>
    <w:p w14:paraId="0907CB8A" w14:textId="49977BFC" w:rsidR="00BF4C9A" w:rsidRPr="00BF4C9A" w:rsidRDefault="00BF4C9A" w:rsidP="00BF4C9A">
      <w:pPr>
        <w:pStyle w:val="Normal0"/>
        <w:rPr>
          <w:szCs w:val="20"/>
          <w:lang w:val="es-MX"/>
        </w:rPr>
      </w:pPr>
      <w:r w:rsidRPr="00BF4C9A">
        <w:rPr>
          <w:szCs w:val="20"/>
          <w:lang w:val="es-MX"/>
        </w:rPr>
        <w:t>El cuarto trasero de la canal bovina tiene un valor económico más alto en comparación con el delantero, y junto con la región dorsolumbar, produce la mayor parte de los cortes de alto valor comercial que ofrece el bovino.</w:t>
      </w:r>
      <w:r w:rsidR="0038555F">
        <w:rPr>
          <w:szCs w:val="20"/>
          <w:lang w:val="es-MX"/>
        </w:rPr>
        <w:t xml:space="preserve"> </w:t>
      </w:r>
      <w:r w:rsidRPr="00BF4C9A">
        <w:rPr>
          <w:szCs w:val="20"/>
          <w:lang w:val="es-MX"/>
        </w:rPr>
        <w:t>En Colombia, los cortes o postas se comercializan "sin hueso," lo que asegura una separación muscular definida y la clasificación de los cortes según su calidad.</w:t>
      </w:r>
    </w:p>
    <w:p w14:paraId="0B1831D8" w14:textId="77777777" w:rsidR="00BF4C9A" w:rsidRDefault="00BF4C9A" w:rsidP="00BF4C9A">
      <w:pPr>
        <w:pStyle w:val="Normal0"/>
        <w:rPr>
          <w:szCs w:val="20"/>
          <w:lang w:val="es-MX"/>
        </w:rPr>
      </w:pPr>
      <w:r w:rsidRPr="00BF4C9A">
        <w:rPr>
          <w:szCs w:val="20"/>
          <w:lang w:val="es-MX"/>
        </w:rPr>
        <w:lastRenderedPageBreak/>
        <w:t>Cortes comerciales del cuarto posterior:</w:t>
      </w:r>
    </w:p>
    <w:tbl>
      <w:tblPr>
        <w:tblStyle w:val="TableGrid"/>
        <w:tblW w:w="0" w:type="auto"/>
        <w:tblLook w:val="04A0" w:firstRow="1" w:lastRow="0" w:firstColumn="1" w:lastColumn="0" w:noHBand="0" w:noVBand="1"/>
      </w:tblPr>
      <w:tblGrid>
        <w:gridCol w:w="9962"/>
      </w:tblGrid>
      <w:tr w:rsidR="00F90F74" w14:paraId="45BC0F75" w14:textId="77777777" w:rsidTr="00324738">
        <w:tc>
          <w:tcPr>
            <w:tcW w:w="9962" w:type="dxa"/>
            <w:shd w:val="clear" w:color="auto" w:fill="7CCA62" w:themeFill="accent5"/>
          </w:tcPr>
          <w:p w14:paraId="0238634D" w14:textId="0ACF6189" w:rsidR="00F90F74" w:rsidRPr="00F90F74" w:rsidRDefault="00F90F74" w:rsidP="00324738">
            <w:pPr>
              <w:pStyle w:val="Normal0"/>
              <w:jc w:val="center"/>
              <w:rPr>
                <w:szCs w:val="20"/>
                <w:lang w:val="es-MX"/>
              </w:rPr>
            </w:pPr>
            <w:r>
              <w:rPr>
                <w:szCs w:val="20"/>
                <w:lang w:val="es-MX"/>
              </w:rPr>
              <w:t xml:space="preserve">Pestañas </w:t>
            </w:r>
          </w:p>
          <w:p w14:paraId="48462311" w14:textId="3F2E46A0" w:rsidR="00F90F74" w:rsidRDefault="00F90F74" w:rsidP="00324738">
            <w:pPr>
              <w:pStyle w:val="Normal0"/>
              <w:jc w:val="center"/>
              <w:rPr>
                <w:szCs w:val="20"/>
                <w:lang w:val="es-MX"/>
              </w:rPr>
            </w:pPr>
            <w:proofErr w:type="spellStart"/>
            <w:r w:rsidRPr="00F90F74">
              <w:rPr>
                <w:szCs w:val="20"/>
                <w:lang w:val="es-MX"/>
              </w:rPr>
              <w:t>CF04</w:t>
            </w:r>
            <w:proofErr w:type="spellEnd"/>
            <w:r w:rsidRPr="00F90F74">
              <w:rPr>
                <w:szCs w:val="20"/>
                <w:lang w:val="es-MX"/>
              </w:rPr>
              <w:t>_</w:t>
            </w:r>
            <w:r>
              <w:t xml:space="preserve"> </w:t>
            </w:r>
            <w:proofErr w:type="spellStart"/>
            <w:r w:rsidRPr="00F90F74">
              <w:rPr>
                <w:szCs w:val="20"/>
                <w:lang w:val="es-MX"/>
              </w:rPr>
              <w:t>1.1</w:t>
            </w:r>
            <w:r>
              <w:rPr>
                <w:szCs w:val="20"/>
                <w:lang w:val="es-MX"/>
              </w:rPr>
              <w:t>_</w:t>
            </w:r>
            <w:r w:rsidRPr="00F90F74">
              <w:rPr>
                <w:szCs w:val="20"/>
                <w:lang w:val="es-MX"/>
              </w:rPr>
              <w:t>Cortes</w:t>
            </w:r>
            <w:proofErr w:type="spellEnd"/>
            <w:r w:rsidRPr="00F90F74">
              <w:rPr>
                <w:szCs w:val="20"/>
                <w:lang w:val="es-MX"/>
              </w:rPr>
              <w:t xml:space="preserve"> del cuarto trasero de la canal bovina</w:t>
            </w:r>
          </w:p>
        </w:tc>
      </w:tr>
    </w:tbl>
    <w:p w14:paraId="6941961A" w14:textId="6DB2F4AC" w:rsidR="00BF4C9A" w:rsidRPr="00BF4C9A" w:rsidRDefault="00BF4C9A" w:rsidP="003E7255">
      <w:pPr>
        <w:pStyle w:val="Normal0"/>
        <w:rPr>
          <w:color w:val="7F7F7F"/>
          <w:sz w:val="18"/>
          <w:szCs w:val="18"/>
          <w:lang w:val="es-MX"/>
        </w:rPr>
      </w:pPr>
    </w:p>
    <w:p w14:paraId="53D795B0" w14:textId="6C543BFD" w:rsidR="00782EEC" w:rsidRPr="00E91399" w:rsidRDefault="00782EEC" w:rsidP="00644D02">
      <w:pPr>
        <w:pStyle w:val="Normal0"/>
        <w:numPr>
          <w:ilvl w:val="1"/>
          <w:numId w:val="18"/>
        </w:numPr>
        <w:jc w:val="both"/>
        <w:rPr>
          <w:szCs w:val="20"/>
          <w:lang w:val="es-MX"/>
        </w:rPr>
      </w:pPr>
      <w:bookmarkStart w:id="3" w:name="_Hlk179703296"/>
      <w:r w:rsidRPr="00782EEC">
        <w:rPr>
          <w:b/>
          <w:bCs/>
          <w:szCs w:val="20"/>
          <w:lang w:val="es-MX"/>
        </w:rPr>
        <w:t>Rendimiento cárnico</w:t>
      </w:r>
      <w:bookmarkEnd w:id="3"/>
    </w:p>
    <w:tbl>
      <w:tblPr>
        <w:tblStyle w:val="TableGridLight"/>
        <w:tblW w:w="0" w:type="auto"/>
        <w:shd w:val="clear" w:color="auto" w:fill="C9FBED" w:themeFill="accent4" w:themeFillTint="33"/>
        <w:tblLook w:val="04A0" w:firstRow="1" w:lastRow="0" w:firstColumn="1" w:lastColumn="0" w:noHBand="0" w:noVBand="1"/>
      </w:tblPr>
      <w:tblGrid>
        <w:gridCol w:w="7225"/>
        <w:gridCol w:w="2737"/>
      </w:tblGrid>
      <w:tr w:rsidR="00E91399" w14:paraId="473FBFFB" w14:textId="77777777" w:rsidTr="00E91399">
        <w:tc>
          <w:tcPr>
            <w:tcW w:w="7225" w:type="dxa"/>
            <w:shd w:val="clear" w:color="auto" w:fill="C9FBED" w:themeFill="accent4" w:themeFillTint="33"/>
          </w:tcPr>
          <w:p w14:paraId="2FB06207" w14:textId="2EC7104B" w:rsidR="00E91399" w:rsidRPr="00E91399" w:rsidRDefault="00E91399" w:rsidP="00E91399">
            <w:pPr>
              <w:pStyle w:val="Normal0"/>
              <w:spacing w:line="276" w:lineRule="auto"/>
              <w:jc w:val="both"/>
              <w:rPr>
                <w:szCs w:val="20"/>
                <w:lang w:val="es-MX"/>
              </w:rPr>
            </w:pPr>
            <w:r w:rsidRPr="00782EEC">
              <w:rPr>
                <w:szCs w:val="20"/>
                <w:lang w:val="es-MX"/>
              </w:rPr>
              <w:t>La canal del bovino proporciona beneficios conocidos como "productos," que corresponden a los diferentes cortes de carne que se pueden extraer, ya sea del cuarto trasero o del delantero. Asimismo, entre estos productos se considera como residuo el deshuese, el cual puede destinarse a la industria para la extracción de calcio o para la fabricación de juguetes para caninos, debidamente tratados.</w:t>
            </w:r>
          </w:p>
        </w:tc>
        <w:tc>
          <w:tcPr>
            <w:tcW w:w="2737" w:type="dxa"/>
            <w:shd w:val="clear" w:color="auto" w:fill="C9FBED" w:themeFill="accent4" w:themeFillTint="33"/>
          </w:tcPr>
          <w:p w14:paraId="1CAD8122" w14:textId="7E28D8FC" w:rsidR="00E91399" w:rsidRDefault="00E91399" w:rsidP="00E91399">
            <w:pPr>
              <w:pStyle w:val="Normal0"/>
              <w:jc w:val="both"/>
              <w:rPr>
                <w:szCs w:val="20"/>
                <w:lang w:val="es-MX"/>
              </w:rPr>
            </w:pPr>
            <w:commentRangeStart w:id="4"/>
            <w:r>
              <w:rPr>
                <w:noProof/>
              </w:rPr>
              <w:drawing>
                <wp:inline distT="0" distB="0" distL="0" distR="0" wp14:anchorId="4AE2B975" wp14:editId="664E1F92">
                  <wp:extent cx="1519060" cy="1139295"/>
                  <wp:effectExtent l="0" t="0" r="5080" b="3810"/>
                  <wp:docPr id="846186644" name="Picture 32" descr="a variety of red meat cuts, likely beef, presented for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variety of red meat cuts, likely beef, presented for sa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0871" cy="1140653"/>
                          </a:xfrm>
                          <a:prstGeom prst="rect">
                            <a:avLst/>
                          </a:prstGeom>
                          <a:noFill/>
                          <a:ln>
                            <a:noFill/>
                          </a:ln>
                        </pic:spPr>
                      </pic:pic>
                    </a:graphicData>
                  </a:graphic>
                </wp:inline>
              </w:drawing>
            </w:r>
            <w:commentRangeEnd w:id="4"/>
            <w:r>
              <w:rPr>
                <w:rStyle w:val="CommentReference"/>
              </w:rPr>
              <w:commentReference w:id="4"/>
            </w:r>
          </w:p>
        </w:tc>
      </w:tr>
    </w:tbl>
    <w:p w14:paraId="109655AF" w14:textId="5FDD2B78" w:rsidR="00782EEC" w:rsidRPr="00782EEC" w:rsidRDefault="00782EEC" w:rsidP="00782EEC">
      <w:pPr>
        <w:pStyle w:val="Normal0"/>
        <w:jc w:val="both"/>
        <w:rPr>
          <w:szCs w:val="20"/>
          <w:lang w:val="es-MX"/>
        </w:rPr>
      </w:pPr>
    </w:p>
    <w:p w14:paraId="7261DEC2" w14:textId="77777777" w:rsidR="00782EEC" w:rsidRPr="00782EEC" w:rsidRDefault="00782EEC" w:rsidP="00782EEC">
      <w:pPr>
        <w:pStyle w:val="Normal0"/>
        <w:jc w:val="both"/>
        <w:rPr>
          <w:szCs w:val="20"/>
          <w:lang w:val="es-MX"/>
        </w:rPr>
      </w:pPr>
      <w:r w:rsidRPr="00782EEC">
        <w:rPr>
          <w:szCs w:val="20"/>
          <w:lang w:val="es-MX"/>
        </w:rPr>
        <w:t>Además, la canal ofrece otros beneficios conocidos como "subproductos," entre los que se incluyen vísceras rojas, vísceras blancas, huesos, carnaza, pelaje, pezuñas y sangre. Estos subproductos agregan valor al proceso de faenado y aprovechamiento del bovino.</w:t>
      </w:r>
    </w:p>
    <w:p w14:paraId="2FAB9D8E" w14:textId="77777777" w:rsidR="00782EEC" w:rsidRPr="00782EEC" w:rsidRDefault="00782EEC" w:rsidP="00782EEC">
      <w:pPr>
        <w:pStyle w:val="Normal0"/>
        <w:jc w:val="both"/>
        <w:rPr>
          <w:szCs w:val="20"/>
          <w:lang w:val="es-MX"/>
        </w:rPr>
      </w:pPr>
      <w:r w:rsidRPr="00782EEC">
        <w:rPr>
          <w:b/>
          <w:bCs/>
          <w:szCs w:val="20"/>
          <w:highlight w:val="yellow"/>
          <w:lang w:val="es-MX"/>
        </w:rPr>
        <w:t>Subproductos del rendimiento</w:t>
      </w:r>
    </w:p>
    <w:p w14:paraId="65C82BC6" w14:textId="77777777" w:rsidR="00782EEC" w:rsidRPr="00782EEC" w:rsidRDefault="00782EEC" w:rsidP="00782EEC">
      <w:pPr>
        <w:pStyle w:val="Normal0"/>
        <w:jc w:val="both"/>
        <w:rPr>
          <w:szCs w:val="20"/>
          <w:lang w:val="es-MX"/>
        </w:rPr>
      </w:pPr>
      <w:r w:rsidRPr="00782EEC">
        <w:rPr>
          <w:szCs w:val="20"/>
          <w:lang w:val="es-MX"/>
        </w:rPr>
        <w:t>Entre los subproductos del rendimiento, se destacan:</w:t>
      </w:r>
    </w:p>
    <w:p w14:paraId="5BB6A294" w14:textId="77777777" w:rsidR="00F90F74" w:rsidRPr="00DD1CCC" w:rsidRDefault="00F90F74" w:rsidP="00F90F74">
      <w:pPr>
        <w:pStyle w:val="Normal0"/>
        <w:rPr>
          <w:szCs w:val="20"/>
          <w:lang w:val="es-MX"/>
        </w:rPr>
      </w:pPr>
    </w:p>
    <w:tbl>
      <w:tblPr>
        <w:tblStyle w:val="TableGrid"/>
        <w:tblW w:w="0" w:type="auto"/>
        <w:tblInd w:w="720" w:type="dxa"/>
        <w:tblLook w:val="04A0" w:firstRow="1" w:lastRow="0" w:firstColumn="1" w:lastColumn="0" w:noHBand="0" w:noVBand="1"/>
      </w:tblPr>
      <w:tblGrid>
        <w:gridCol w:w="4814"/>
        <w:gridCol w:w="4428"/>
      </w:tblGrid>
      <w:tr w:rsidR="00DD1CCC" w14:paraId="6C2E1E39" w14:textId="77777777" w:rsidTr="00DD1CCC">
        <w:tc>
          <w:tcPr>
            <w:tcW w:w="4981" w:type="dxa"/>
          </w:tcPr>
          <w:p w14:paraId="05FBDD5B" w14:textId="77777777" w:rsidR="00DD1CCC" w:rsidRDefault="00070831" w:rsidP="00DD1CCC">
            <w:pPr>
              <w:pStyle w:val="Normal0"/>
              <w:rPr>
                <w:szCs w:val="20"/>
                <w:lang w:val="es-MX"/>
              </w:rPr>
            </w:pPr>
            <w:r>
              <w:rPr>
                <w:noProof/>
              </w:rPr>
              <w:drawing>
                <wp:inline distT="0" distB="0" distL="0" distR="0" wp14:anchorId="29E827E1" wp14:editId="3A3A1451">
                  <wp:extent cx="2393267" cy="1595511"/>
                  <wp:effectExtent l="0" t="0" r="7620" b="5080"/>
                  <wp:docPr id="126626779" name="Picture 18" descr="Chicken liver isolated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icken liver isolated on white backgrou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59" cy="1599373"/>
                          </a:xfrm>
                          <a:prstGeom prst="rect">
                            <a:avLst/>
                          </a:prstGeom>
                          <a:noFill/>
                          <a:ln>
                            <a:noFill/>
                          </a:ln>
                        </pic:spPr>
                      </pic:pic>
                    </a:graphicData>
                  </a:graphic>
                </wp:inline>
              </w:drawing>
            </w:r>
          </w:p>
          <w:p w14:paraId="37233F65" w14:textId="4C5028CD" w:rsidR="00070831" w:rsidRDefault="00070831" w:rsidP="00DD1CCC">
            <w:pPr>
              <w:pStyle w:val="Normal0"/>
              <w:rPr>
                <w:szCs w:val="20"/>
                <w:lang w:val="es-MX"/>
              </w:rPr>
            </w:pPr>
            <w:r w:rsidRPr="00070831">
              <w:rPr>
                <w:szCs w:val="20"/>
                <w:lang w:val="es-MX"/>
              </w:rPr>
              <w:t>979971639</w:t>
            </w:r>
          </w:p>
        </w:tc>
        <w:tc>
          <w:tcPr>
            <w:tcW w:w="4981" w:type="dxa"/>
          </w:tcPr>
          <w:p w14:paraId="5E3D557E" w14:textId="77777777" w:rsidR="00DD1CCC" w:rsidRDefault="00DD1CCC" w:rsidP="00DD1CCC">
            <w:pPr>
              <w:pStyle w:val="Normal0"/>
              <w:rPr>
                <w:szCs w:val="20"/>
                <w:lang w:val="es-MX"/>
              </w:rPr>
            </w:pPr>
            <w:r w:rsidRPr="00782EEC">
              <w:rPr>
                <w:b/>
                <w:bCs/>
                <w:szCs w:val="20"/>
                <w:lang w:val="es-MX"/>
              </w:rPr>
              <w:t>Vísceras rojas</w:t>
            </w:r>
            <w:r w:rsidRPr="00782EEC">
              <w:rPr>
                <w:szCs w:val="20"/>
                <w:lang w:val="es-MX"/>
              </w:rPr>
              <w:br/>
            </w:r>
          </w:p>
          <w:p w14:paraId="522DA544" w14:textId="3BEB570B" w:rsidR="00070831" w:rsidRDefault="00DD1CCC" w:rsidP="00DD1CCC">
            <w:pPr>
              <w:pStyle w:val="Normal0"/>
              <w:numPr>
                <w:ilvl w:val="0"/>
                <w:numId w:val="17"/>
              </w:numPr>
              <w:rPr>
                <w:szCs w:val="20"/>
                <w:lang w:val="es-MX"/>
              </w:rPr>
            </w:pPr>
            <w:r w:rsidRPr="00782EEC">
              <w:rPr>
                <w:szCs w:val="20"/>
                <w:lang w:val="es-MX"/>
              </w:rPr>
              <w:t>Corazón</w:t>
            </w:r>
          </w:p>
          <w:p w14:paraId="327E4B57" w14:textId="09EBF38E" w:rsidR="00070831" w:rsidRDefault="00DD1CCC" w:rsidP="00DD1CCC">
            <w:pPr>
              <w:pStyle w:val="Normal0"/>
              <w:numPr>
                <w:ilvl w:val="0"/>
                <w:numId w:val="17"/>
              </w:numPr>
              <w:rPr>
                <w:szCs w:val="20"/>
                <w:lang w:val="es-MX"/>
              </w:rPr>
            </w:pPr>
            <w:r w:rsidRPr="00782EEC">
              <w:rPr>
                <w:szCs w:val="20"/>
                <w:lang w:val="es-MX"/>
              </w:rPr>
              <w:t>Hígado</w:t>
            </w:r>
          </w:p>
          <w:p w14:paraId="21BC8CBA" w14:textId="3E66D451" w:rsidR="00070831" w:rsidRDefault="00DD1CCC" w:rsidP="00DD1CCC">
            <w:pPr>
              <w:pStyle w:val="Normal0"/>
              <w:numPr>
                <w:ilvl w:val="0"/>
                <w:numId w:val="17"/>
              </w:numPr>
              <w:rPr>
                <w:szCs w:val="20"/>
                <w:lang w:val="es-MX"/>
              </w:rPr>
            </w:pPr>
            <w:r w:rsidRPr="00782EEC">
              <w:rPr>
                <w:szCs w:val="20"/>
                <w:lang w:val="es-MX"/>
              </w:rPr>
              <w:t>Riñón</w:t>
            </w:r>
          </w:p>
          <w:p w14:paraId="26C9C594" w14:textId="3496777A" w:rsidR="00070831" w:rsidRDefault="00DD1CCC" w:rsidP="00DD1CCC">
            <w:pPr>
              <w:pStyle w:val="Normal0"/>
              <w:numPr>
                <w:ilvl w:val="0"/>
                <w:numId w:val="17"/>
              </w:numPr>
              <w:rPr>
                <w:szCs w:val="20"/>
                <w:lang w:val="es-MX"/>
              </w:rPr>
            </w:pPr>
            <w:r w:rsidRPr="00782EEC">
              <w:rPr>
                <w:szCs w:val="20"/>
                <w:lang w:val="es-MX"/>
              </w:rPr>
              <w:t xml:space="preserve">Pulmón </w:t>
            </w:r>
            <w:r w:rsidRPr="00782EEC">
              <w:rPr>
                <w:i/>
                <w:iCs/>
                <w:szCs w:val="20"/>
                <w:lang w:val="es-MX"/>
              </w:rPr>
              <w:t>(</w:t>
            </w:r>
            <w:proofErr w:type="spellStart"/>
            <w:r w:rsidRPr="00782EEC">
              <w:rPr>
                <w:i/>
                <w:iCs/>
                <w:szCs w:val="20"/>
                <w:lang w:val="es-MX"/>
              </w:rPr>
              <w:t>boffe</w:t>
            </w:r>
            <w:proofErr w:type="spellEnd"/>
            <w:r w:rsidRPr="00782EEC">
              <w:rPr>
                <w:i/>
                <w:iCs/>
                <w:szCs w:val="20"/>
                <w:lang w:val="es-MX"/>
              </w:rPr>
              <w:t>)</w:t>
            </w:r>
          </w:p>
          <w:p w14:paraId="0F290AF8" w14:textId="0B7263AE" w:rsidR="00070831" w:rsidRDefault="00DD1CCC" w:rsidP="00DD1CCC">
            <w:pPr>
              <w:pStyle w:val="Normal0"/>
              <w:numPr>
                <w:ilvl w:val="0"/>
                <w:numId w:val="17"/>
              </w:numPr>
              <w:rPr>
                <w:szCs w:val="20"/>
                <w:lang w:val="es-MX"/>
              </w:rPr>
            </w:pPr>
            <w:r w:rsidRPr="00782EEC">
              <w:rPr>
                <w:szCs w:val="20"/>
                <w:lang w:val="es-MX"/>
              </w:rPr>
              <w:t>Lengua</w:t>
            </w:r>
          </w:p>
          <w:p w14:paraId="5E43DACF" w14:textId="25AD948F" w:rsidR="00DD1CCC" w:rsidRDefault="00DD1CCC" w:rsidP="00DD1CCC">
            <w:pPr>
              <w:pStyle w:val="Normal0"/>
              <w:numPr>
                <w:ilvl w:val="0"/>
                <w:numId w:val="17"/>
              </w:numPr>
              <w:rPr>
                <w:szCs w:val="20"/>
                <w:lang w:val="es-MX"/>
              </w:rPr>
            </w:pPr>
            <w:r w:rsidRPr="00782EEC">
              <w:rPr>
                <w:szCs w:val="20"/>
                <w:lang w:val="es-MX"/>
              </w:rPr>
              <w:t>Bazo (pajarilla)</w:t>
            </w:r>
          </w:p>
        </w:tc>
      </w:tr>
      <w:tr w:rsidR="00DD1CCC" w14:paraId="381E4439" w14:textId="77777777" w:rsidTr="00DD1CCC">
        <w:tc>
          <w:tcPr>
            <w:tcW w:w="4981" w:type="dxa"/>
          </w:tcPr>
          <w:p w14:paraId="283ECAB4" w14:textId="77777777" w:rsidR="00DD1CCC" w:rsidRDefault="006D6575" w:rsidP="00DD1CCC">
            <w:pPr>
              <w:pStyle w:val="Normal0"/>
              <w:rPr>
                <w:szCs w:val="20"/>
                <w:lang w:val="es-MX"/>
              </w:rPr>
            </w:pPr>
            <w:r>
              <w:rPr>
                <w:noProof/>
              </w:rPr>
              <w:lastRenderedPageBreak/>
              <w:drawing>
                <wp:inline distT="0" distB="0" distL="0" distR="0" wp14:anchorId="2595D1F5" wp14:editId="14489401">
                  <wp:extent cx="2451797" cy="1629369"/>
                  <wp:effectExtent l="0" t="0" r="5715" b="9525"/>
                  <wp:docPr id="173647318" name="Picture 19" descr="3892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389287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928" cy="1637431"/>
                          </a:xfrm>
                          <a:prstGeom prst="rect">
                            <a:avLst/>
                          </a:prstGeom>
                          <a:noFill/>
                          <a:ln>
                            <a:noFill/>
                          </a:ln>
                        </pic:spPr>
                      </pic:pic>
                    </a:graphicData>
                  </a:graphic>
                </wp:inline>
              </w:drawing>
            </w:r>
          </w:p>
          <w:p w14:paraId="404A678B" w14:textId="6F2C5F15" w:rsidR="006D6575" w:rsidRDefault="006D6575" w:rsidP="00DD1CCC">
            <w:pPr>
              <w:pStyle w:val="Normal0"/>
              <w:rPr>
                <w:szCs w:val="20"/>
                <w:lang w:val="es-MX"/>
              </w:rPr>
            </w:pPr>
            <w:r w:rsidRPr="006D6575">
              <w:rPr>
                <w:szCs w:val="20"/>
                <w:lang w:val="es-MX"/>
              </w:rPr>
              <w:t>38928768</w:t>
            </w:r>
          </w:p>
        </w:tc>
        <w:tc>
          <w:tcPr>
            <w:tcW w:w="4981" w:type="dxa"/>
          </w:tcPr>
          <w:p w14:paraId="04439C2F" w14:textId="77777777" w:rsidR="00DD1CCC" w:rsidRDefault="00DD1CCC" w:rsidP="00DD1CCC">
            <w:pPr>
              <w:pStyle w:val="Normal0"/>
              <w:rPr>
                <w:szCs w:val="20"/>
                <w:lang w:val="es-MX"/>
              </w:rPr>
            </w:pPr>
            <w:r w:rsidRPr="00782EEC">
              <w:rPr>
                <w:b/>
                <w:bCs/>
                <w:szCs w:val="20"/>
                <w:lang w:val="es-MX"/>
              </w:rPr>
              <w:t>Vísceras blancas</w:t>
            </w:r>
            <w:r w:rsidRPr="00782EEC">
              <w:rPr>
                <w:szCs w:val="20"/>
                <w:lang w:val="es-MX"/>
              </w:rPr>
              <w:br/>
            </w:r>
          </w:p>
          <w:p w14:paraId="0539A69E" w14:textId="18551642" w:rsidR="00DD1CCC" w:rsidRDefault="00DD1CCC" w:rsidP="00DD1CCC">
            <w:pPr>
              <w:pStyle w:val="Normal0"/>
              <w:numPr>
                <w:ilvl w:val="0"/>
                <w:numId w:val="16"/>
              </w:numPr>
              <w:rPr>
                <w:szCs w:val="20"/>
                <w:lang w:val="es-MX"/>
              </w:rPr>
            </w:pPr>
            <w:r w:rsidRPr="00782EEC">
              <w:rPr>
                <w:szCs w:val="20"/>
                <w:lang w:val="es-MX"/>
              </w:rPr>
              <w:t>Intestinos (</w:t>
            </w:r>
            <w:proofErr w:type="spellStart"/>
            <w:r w:rsidRPr="00782EEC">
              <w:rPr>
                <w:szCs w:val="20"/>
                <w:lang w:val="es-MX"/>
              </w:rPr>
              <w:t>chunchulla</w:t>
            </w:r>
            <w:proofErr w:type="spellEnd"/>
            <w:r w:rsidRPr="00782EEC">
              <w:rPr>
                <w:szCs w:val="20"/>
                <w:lang w:val="es-MX"/>
              </w:rPr>
              <w:t>)</w:t>
            </w:r>
          </w:p>
          <w:p w14:paraId="5FC48C93" w14:textId="1343B0CE" w:rsidR="00DD1CCC" w:rsidRDefault="00DD1CCC" w:rsidP="00DD1CCC">
            <w:pPr>
              <w:pStyle w:val="Normal0"/>
              <w:numPr>
                <w:ilvl w:val="0"/>
                <w:numId w:val="16"/>
              </w:numPr>
              <w:rPr>
                <w:szCs w:val="20"/>
                <w:lang w:val="es-MX"/>
              </w:rPr>
            </w:pPr>
            <w:r w:rsidRPr="00782EEC">
              <w:rPr>
                <w:szCs w:val="20"/>
                <w:lang w:val="es-MX"/>
              </w:rPr>
              <w:t>Rumen (mondongo, callo)</w:t>
            </w:r>
          </w:p>
          <w:p w14:paraId="6609575B" w14:textId="26E2859C" w:rsidR="00DD1CCC" w:rsidRDefault="00DD1CCC" w:rsidP="00DD1CCC">
            <w:pPr>
              <w:pStyle w:val="Normal0"/>
              <w:numPr>
                <w:ilvl w:val="0"/>
                <w:numId w:val="16"/>
              </w:numPr>
              <w:rPr>
                <w:szCs w:val="20"/>
                <w:lang w:val="es-MX"/>
              </w:rPr>
            </w:pPr>
            <w:r w:rsidRPr="00782EEC">
              <w:rPr>
                <w:szCs w:val="20"/>
                <w:lang w:val="es-MX"/>
              </w:rPr>
              <w:t>Retículo (bonete, redecilla)</w:t>
            </w:r>
          </w:p>
          <w:p w14:paraId="509DE382" w14:textId="5B2C830B" w:rsidR="00DD1CCC" w:rsidRDefault="00DD1CCC" w:rsidP="00DD1CCC">
            <w:pPr>
              <w:pStyle w:val="Normal0"/>
              <w:numPr>
                <w:ilvl w:val="0"/>
                <w:numId w:val="16"/>
              </w:numPr>
              <w:rPr>
                <w:szCs w:val="20"/>
                <w:lang w:val="es-MX"/>
              </w:rPr>
            </w:pPr>
            <w:r w:rsidRPr="00782EEC">
              <w:rPr>
                <w:szCs w:val="20"/>
                <w:lang w:val="es-MX"/>
              </w:rPr>
              <w:t>Omaso (librillo)</w:t>
            </w:r>
          </w:p>
          <w:p w14:paraId="7AE3A664" w14:textId="55AC20E0" w:rsidR="00DD1CCC" w:rsidRDefault="00DD1CCC" w:rsidP="00DD1CCC">
            <w:pPr>
              <w:pStyle w:val="Normal0"/>
              <w:numPr>
                <w:ilvl w:val="0"/>
                <w:numId w:val="16"/>
              </w:numPr>
              <w:rPr>
                <w:szCs w:val="20"/>
                <w:lang w:val="es-MX"/>
              </w:rPr>
            </w:pPr>
            <w:r w:rsidRPr="00782EEC">
              <w:rPr>
                <w:szCs w:val="20"/>
                <w:lang w:val="es-MX"/>
              </w:rPr>
              <w:t>Abomaso (cuajo)</w:t>
            </w:r>
          </w:p>
          <w:p w14:paraId="00981C45" w14:textId="47761016" w:rsidR="00DD1CCC" w:rsidRDefault="00DD1CCC" w:rsidP="00DD1CCC">
            <w:pPr>
              <w:pStyle w:val="Normal0"/>
              <w:numPr>
                <w:ilvl w:val="0"/>
                <w:numId w:val="16"/>
              </w:numPr>
              <w:rPr>
                <w:szCs w:val="20"/>
                <w:lang w:val="es-MX"/>
              </w:rPr>
            </w:pPr>
            <w:r w:rsidRPr="00782EEC">
              <w:rPr>
                <w:szCs w:val="20"/>
                <w:lang w:val="es-MX"/>
              </w:rPr>
              <w:t>Sesos (cerebro, cerebelo)</w:t>
            </w:r>
          </w:p>
          <w:p w14:paraId="036D02D3" w14:textId="1753E640" w:rsidR="00DD1CCC" w:rsidRDefault="00DD1CCC" w:rsidP="00DD1CCC">
            <w:pPr>
              <w:pStyle w:val="Normal0"/>
              <w:numPr>
                <w:ilvl w:val="0"/>
                <w:numId w:val="16"/>
              </w:numPr>
              <w:rPr>
                <w:szCs w:val="20"/>
                <w:lang w:val="es-MX"/>
              </w:rPr>
            </w:pPr>
            <w:r w:rsidRPr="00782EEC">
              <w:rPr>
                <w:szCs w:val="20"/>
                <w:lang w:val="es-MX"/>
              </w:rPr>
              <w:t>Criadillas (testículos)</w:t>
            </w:r>
          </w:p>
          <w:p w14:paraId="01731CA3" w14:textId="668124C8" w:rsidR="00DD1CCC" w:rsidRDefault="00DD1CCC" w:rsidP="00DD1CCC">
            <w:pPr>
              <w:pStyle w:val="Normal0"/>
              <w:numPr>
                <w:ilvl w:val="0"/>
                <w:numId w:val="16"/>
              </w:numPr>
              <w:rPr>
                <w:szCs w:val="20"/>
                <w:lang w:val="es-MX"/>
              </w:rPr>
            </w:pPr>
            <w:proofErr w:type="spellStart"/>
            <w:r w:rsidRPr="00782EEC">
              <w:rPr>
                <w:szCs w:val="20"/>
                <w:lang w:val="es-MX"/>
              </w:rPr>
              <w:t>Caradilla</w:t>
            </w:r>
            <w:proofErr w:type="spellEnd"/>
            <w:r w:rsidRPr="00782EEC">
              <w:rPr>
                <w:szCs w:val="20"/>
                <w:lang w:val="es-MX"/>
              </w:rPr>
              <w:t xml:space="preserve"> (músculos maseteros)</w:t>
            </w:r>
          </w:p>
        </w:tc>
      </w:tr>
    </w:tbl>
    <w:p w14:paraId="2C2D97E4" w14:textId="77777777" w:rsidR="00DD1CCC" w:rsidRPr="00DD1CCC" w:rsidRDefault="00DD1CCC" w:rsidP="00DD1CCC">
      <w:pPr>
        <w:pStyle w:val="Normal0"/>
        <w:ind w:left="720"/>
        <w:rPr>
          <w:szCs w:val="20"/>
          <w:lang w:val="es-MX"/>
        </w:rPr>
      </w:pPr>
    </w:p>
    <w:p w14:paraId="1096C77E" w14:textId="64F43349" w:rsidR="00782EEC" w:rsidRPr="00782EEC" w:rsidRDefault="00782EEC" w:rsidP="006D6575">
      <w:pPr>
        <w:pStyle w:val="Normal0"/>
        <w:rPr>
          <w:szCs w:val="20"/>
          <w:lang w:val="es-MX"/>
        </w:rPr>
      </w:pPr>
    </w:p>
    <w:p w14:paraId="036FDB62" w14:textId="77777777" w:rsidR="00782EEC" w:rsidRPr="00782EEC" w:rsidRDefault="00782EEC" w:rsidP="00782EEC">
      <w:pPr>
        <w:pStyle w:val="Normal0"/>
        <w:jc w:val="both"/>
        <w:rPr>
          <w:szCs w:val="20"/>
          <w:lang w:val="es-MX"/>
        </w:rPr>
      </w:pPr>
      <w:r w:rsidRPr="00782EEC">
        <w:rPr>
          <w:b/>
          <w:bCs/>
          <w:szCs w:val="20"/>
          <w:highlight w:val="yellow"/>
          <w:lang w:val="es-MX"/>
        </w:rPr>
        <w:t>Obtención de los subproductos</w:t>
      </w:r>
    </w:p>
    <w:p w14:paraId="753FF153" w14:textId="77777777" w:rsidR="00782EEC" w:rsidRDefault="00782EEC" w:rsidP="00782EEC">
      <w:pPr>
        <w:pStyle w:val="Normal0"/>
        <w:jc w:val="both"/>
        <w:rPr>
          <w:szCs w:val="20"/>
          <w:lang w:val="es-MX"/>
        </w:rPr>
      </w:pPr>
      <w:r w:rsidRPr="00782EEC">
        <w:rPr>
          <w:szCs w:val="20"/>
          <w:lang w:val="es-MX"/>
        </w:rPr>
        <w:t xml:space="preserve">Los subproductos se obtienen mediante un proceso cuidadoso de extracción y preparación. Por ejemplo, el corazón se prepara removiendo la grasa y recortando el pericardio, mientras que el hígado se separa de la vesícula biliar y los tejidos grasos adyacentes. El intestino delgado, conocido como </w:t>
      </w:r>
      <w:proofErr w:type="spellStart"/>
      <w:r w:rsidRPr="00782EEC">
        <w:rPr>
          <w:szCs w:val="20"/>
          <w:lang w:val="es-MX"/>
        </w:rPr>
        <w:t>chunchulla</w:t>
      </w:r>
      <w:proofErr w:type="spellEnd"/>
      <w:r w:rsidRPr="00782EEC">
        <w:rPr>
          <w:szCs w:val="20"/>
          <w:lang w:val="es-MX"/>
        </w:rPr>
        <w:t>, se limpia de restos de epiplón y grasa mesentérica antes de su trenzado para reducir su tamaño. El rumen, retículo, omaso y abomaso requieren un lavado con agua clorada o un proceso de cocción según el tipo de tratamiento deseado.</w:t>
      </w:r>
    </w:p>
    <w:tbl>
      <w:tblPr>
        <w:tblStyle w:val="TableGrid"/>
        <w:tblW w:w="0" w:type="auto"/>
        <w:tblLook w:val="04A0" w:firstRow="1" w:lastRow="0" w:firstColumn="1" w:lastColumn="0" w:noHBand="0" w:noVBand="1"/>
      </w:tblPr>
      <w:tblGrid>
        <w:gridCol w:w="9962"/>
      </w:tblGrid>
      <w:tr w:rsidR="00F90F74" w14:paraId="545D2446" w14:textId="77777777" w:rsidTr="00324738">
        <w:tc>
          <w:tcPr>
            <w:tcW w:w="9962" w:type="dxa"/>
            <w:shd w:val="clear" w:color="auto" w:fill="7CCA62" w:themeFill="accent5"/>
          </w:tcPr>
          <w:p w14:paraId="4E0609E1" w14:textId="692989CE" w:rsidR="00F90F74" w:rsidRPr="00F90F74" w:rsidRDefault="00F90F74" w:rsidP="00324738">
            <w:pPr>
              <w:pStyle w:val="Normal0"/>
              <w:jc w:val="center"/>
              <w:rPr>
                <w:szCs w:val="20"/>
                <w:lang w:val="es-MX"/>
              </w:rPr>
            </w:pPr>
            <w:proofErr w:type="spellStart"/>
            <w:r>
              <w:rPr>
                <w:szCs w:val="20"/>
                <w:lang w:val="es-MX"/>
              </w:rPr>
              <w:t>Slide</w:t>
            </w:r>
            <w:proofErr w:type="spellEnd"/>
            <w:r>
              <w:rPr>
                <w:szCs w:val="20"/>
                <w:lang w:val="es-MX"/>
              </w:rPr>
              <w:t xml:space="preserve"> </w:t>
            </w:r>
          </w:p>
          <w:p w14:paraId="58B5DFF2" w14:textId="79988218" w:rsidR="00F90F74" w:rsidRDefault="00F90F74" w:rsidP="00324738">
            <w:pPr>
              <w:pStyle w:val="Normal0"/>
              <w:jc w:val="center"/>
              <w:rPr>
                <w:szCs w:val="20"/>
                <w:lang w:val="es-MX"/>
              </w:rPr>
            </w:pPr>
            <w:proofErr w:type="spellStart"/>
            <w:r w:rsidRPr="00F90F74">
              <w:rPr>
                <w:szCs w:val="20"/>
                <w:lang w:val="es-MX"/>
              </w:rPr>
              <w:t>CF04_1.</w:t>
            </w:r>
            <w:r>
              <w:rPr>
                <w:szCs w:val="20"/>
                <w:lang w:val="es-MX"/>
              </w:rPr>
              <w:t>2</w:t>
            </w:r>
            <w:r>
              <w:rPr>
                <w:szCs w:val="20"/>
                <w:lang w:val="es-MX"/>
              </w:rPr>
              <w:t>_</w:t>
            </w:r>
            <w:r w:rsidRPr="00F90F74">
              <w:rPr>
                <w:szCs w:val="20"/>
                <w:lang w:val="es-MX"/>
              </w:rPr>
              <w:t>Obtención</w:t>
            </w:r>
            <w:proofErr w:type="spellEnd"/>
            <w:r w:rsidRPr="00F90F74">
              <w:rPr>
                <w:szCs w:val="20"/>
                <w:lang w:val="es-MX"/>
              </w:rPr>
              <w:t xml:space="preserve"> de los subproductos</w:t>
            </w:r>
          </w:p>
        </w:tc>
      </w:tr>
    </w:tbl>
    <w:p w14:paraId="5F85264C" w14:textId="77777777" w:rsidR="00DA1E22" w:rsidRPr="00782EEC" w:rsidRDefault="00DA1E22" w:rsidP="00782EEC">
      <w:pPr>
        <w:pStyle w:val="Normal0"/>
        <w:jc w:val="both"/>
        <w:rPr>
          <w:szCs w:val="20"/>
          <w:lang w:val="es-MX"/>
        </w:rPr>
      </w:pPr>
    </w:p>
    <w:p w14:paraId="3119FC3B" w14:textId="2BFC2187" w:rsidR="00782EEC" w:rsidRPr="00782EEC" w:rsidRDefault="00782EEC" w:rsidP="00B24B84">
      <w:pPr>
        <w:pStyle w:val="Normal0"/>
        <w:numPr>
          <w:ilvl w:val="1"/>
          <w:numId w:val="18"/>
        </w:numPr>
        <w:jc w:val="both"/>
        <w:rPr>
          <w:szCs w:val="20"/>
          <w:lang w:val="es-MX"/>
        </w:rPr>
      </w:pPr>
      <w:bookmarkStart w:id="5" w:name="_Hlk179703310"/>
      <w:r w:rsidRPr="00782EEC">
        <w:rPr>
          <w:b/>
          <w:bCs/>
          <w:szCs w:val="20"/>
          <w:lang w:val="es-MX"/>
        </w:rPr>
        <w:t>Rendimiento cárnico de la canal</w:t>
      </w:r>
      <w:bookmarkEnd w:id="5"/>
    </w:p>
    <w:p w14:paraId="4CEE3FAB" w14:textId="77777777" w:rsidR="00782EEC" w:rsidRDefault="00782EEC" w:rsidP="00782EEC">
      <w:pPr>
        <w:pStyle w:val="Normal0"/>
        <w:jc w:val="both"/>
        <w:rPr>
          <w:szCs w:val="20"/>
          <w:lang w:val="es-MX"/>
        </w:rPr>
      </w:pPr>
      <w:r w:rsidRPr="00782EEC">
        <w:rPr>
          <w:szCs w:val="20"/>
          <w:lang w:val="es-MX"/>
        </w:rPr>
        <w:t>Durante el proceso de sacrificio, la canal bovina se obtiene después de despojar al animal de la cabeza, patas, vísceras y piel. Esta canal representa alrededor del 60 % del peso total del animal, mientras que los subproductos constituyen el 40 % restante.</w:t>
      </w:r>
    </w:p>
    <w:p w14:paraId="3CB85861" w14:textId="7AEA5DCE" w:rsidR="002739B4" w:rsidRDefault="002739B4" w:rsidP="002739B4">
      <w:pPr>
        <w:pStyle w:val="Normal0"/>
        <w:jc w:val="center"/>
        <w:rPr>
          <w:szCs w:val="20"/>
          <w:lang w:val="es-MX"/>
        </w:rPr>
      </w:pPr>
      <w:commentRangeStart w:id="6"/>
      <w:r>
        <w:rPr>
          <w:noProof/>
        </w:rPr>
        <w:lastRenderedPageBreak/>
        <w:drawing>
          <wp:inline distT="0" distB="0" distL="0" distR="0" wp14:anchorId="1898E7AE" wp14:editId="5374A8DC">
            <wp:extent cx="1735156" cy="2313483"/>
            <wp:effectExtent l="0" t="0" r="0" b="0"/>
            <wp:docPr id="397124884" name="Picture 30" descr="Meat industry. Beef meat hanging. Cattles cut and hanged on hook in a slaughterhouse isolated on a black background. Fresh lamb and raw meat. Сow carcass iso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at industry. Beef meat hanging. Cattles cut and hanged on hook in a slaughterhouse isolated on a black background. Fresh lamb and raw meat. Сow carcass isol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6333" cy="2328385"/>
                    </a:xfrm>
                    <a:prstGeom prst="rect">
                      <a:avLst/>
                    </a:prstGeom>
                    <a:noFill/>
                    <a:ln>
                      <a:noFill/>
                    </a:ln>
                  </pic:spPr>
                </pic:pic>
              </a:graphicData>
            </a:graphic>
          </wp:inline>
        </w:drawing>
      </w:r>
      <w:commentRangeEnd w:id="6"/>
      <w:r>
        <w:rPr>
          <w:rStyle w:val="CommentReference"/>
        </w:rPr>
        <w:commentReference w:id="6"/>
      </w:r>
    </w:p>
    <w:p w14:paraId="2D9B35F3" w14:textId="77777777" w:rsidR="00EA23DB" w:rsidRPr="00782EEC" w:rsidRDefault="00EA23DB" w:rsidP="00782EEC">
      <w:pPr>
        <w:pStyle w:val="Normal0"/>
        <w:jc w:val="both"/>
        <w:rPr>
          <w:szCs w:val="20"/>
          <w:lang w:val="es-MX"/>
        </w:rPr>
      </w:pPr>
    </w:p>
    <w:p w14:paraId="6B0D73F6" w14:textId="77777777" w:rsidR="00782EEC" w:rsidRDefault="00782EEC" w:rsidP="00782EEC">
      <w:pPr>
        <w:pStyle w:val="Normal0"/>
        <w:jc w:val="both"/>
        <w:rPr>
          <w:b/>
          <w:bCs/>
          <w:szCs w:val="20"/>
          <w:lang w:val="es-MX"/>
        </w:rPr>
      </w:pPr>
      <w:r w:rsidRPr="00782EEC">
        <w:rPr>
          <w:b/>
          <w:bCs/>
          <w:szCs w:val="20"/>
          <w:lang w:val="es-MX"/>
        </w:rPr>
        <w:t>Peso de la canal y los cuartos</w:t>
      </w:r>
    </w:p>
    <w:p w14:paraId="57027B99" w14:textId="11731BB1" w:rsidR="00C25539" w:rsidRDefault="00BD409D" w:rsidP="00C25539">
      <w:pPr>
        <w:pStyle w:val="Normal0"/>
        <w:jc w:val="both"/>
        <w:rPr>
          <w:bCs/>
        </w:rPr>
      </w:pPr>
      <w:r w:rsidRPr="00BD409D">
        <w:rPr>
          <w:bCs/>
        </w:rPr>
        <w:t>A continuación</w:t>
      </w:r>
      <w:r>
        <w:rPr>
          <w:bCs/>
        </w:rPr>
        <w:t xml:space="preserve">, </w:t>
      </w:r>
      <w:r w:rsidRPr="00BD409D">
        <w:rPr>
          <w:bCs/>
        </w:rPr>
        <w:t>se presenta una tabla que</w:t>
      </w:r>
      <w:r>
        <w:rPr>
          <w:bCs/>
        </w:rPr>
        <w:t xml:space="preserve"> </w:t>
      </w:r>
      <w:r w:rsidR="0082790E">
        <w:rPr>
          <w:bCs/>
        </w:rPr>
        <w:t xml:space="preserve">presenta </w:t>
      </w:r>
      <w:r w:rsidR="0082790E" w:rsidRPr="00BD409D">
        <w:rPr>
          <w:bCs/>
        </w:rPr>
        <w:t>un</w:t>
      </w:r>
      <w:r w:rsidRPr="00BD409D">
        <w:rPr>
          <w:bCs/>
        </w:rPr>
        <w:t xml:space="preserve"> ejemplo de rendimiento bovino, destacando los porcentajes de rendimiento en canal y subproductos, así como el peso correspondiente de los cuartos anteriores y posteriores. Este ejemplo permite analizar la distribución de peso y valor dentro de la canal bovina:</w:t>
      </w:r>
    </w:p>
    <w:p w14:paraId="5E9B67FB" w14:textId="22463C6D" w:rsidR="000A4F73" w:rsidRPr="00C25539" w:rsidRDefault="00BD409D" w:rsidP="00BD409D">
      <w:pPr>
        <w:pStyle w:val="Normal0"/>
        <w:jc w:val="both"/>
        <w:rPr>
          <w:lang w:val="es-MX"/>
        </w:rPr>
      </w:pPr>
      <w:r w:rsidRPr="00BD409D">
        <w:rPr>
          <w:b/>
          <w:bCs/>
          <w:lang w:val="es-MX"/>
        </w:rPr>
        <w:t xml:space="preserve">Tabla 1. </w:t>
      </w:r>
      <w:r>
        <w:rPr>
          <w:b/>
          <w:bCs/>
          <w:lang w:val="es-MX"/>
        </w:rPr>
        <w:t xml:space="preserve"> </w:t>
      </w:r>
      <w:r w:rsidRPr="00BD409D">
        <w:rPr>
          <w:lang w:val="es-MX"/>
        </w:rPr>
        <w:t>Ejemplo de rendimiento y distribución del peso en la canal bovina</w:t>
      </w:r>
      <w:r w:rsidR="000A4F73">
        <w:rPr>
          <w:lang w:val="es-MX"/>
        </w:rPr>
        <w:t xml:space="preserve"> de </w:t>
      </w:r>
      <w:r w:rsidR="000A4F73" w:rsidRPr="000A4F73">
        <w:rPr>
          <w:lang w:val="es-MX"/>
        </w:rPr>
        <w:t>400 kg</w:t>
      </w:r>
    </w:p>
    <w:tbl>
      <w:tblPr>
        <w:tblStyle w:val="TableGrid"/>
        <w:tblW w:w="0" w:type="auto"/>
        <w:tblLook w:val="04A0" w:firstRow="1" w:lastRow="0" w:firstColumn="1" w:lastColumn="0" w:noHBand="0" w:noVBand="1"/>
      </w:tblPr>
      <w:tblGrid>
        <w:gridCol w:w="3374"/>
        <w:gridCol w:w="3496"/>
      </w:tblGrid>
      <w:tr w:rsidR="00C25539" w:rsidRPr="00C25539" w14:paraId="4D15D88E" w14:textId="77777777" w:rsidTr="00C25539">
        <w:tc>
          <w:tcPr>
            <w:tcW w:w="0" w:type="auto"/>
            <w:shd w:val="clear" w:color="auto" w:fill="DBEFF9" w:themeFill="background2"/>
            <w:hideMark/>
          </w:tcPr>
          <w:p w14:paraId="154C8902" w14:textId="77777777" w:rsidR="00C25539" w:rsidRPr="00C25539" w:rsidRDefault="00C25539" w:rsidP="00C25539">
            <w:pPr>
              <w:pStyle w:val="Normal0"/>
              <w:spacing w:line="276" w:lineRule="auto"/>
              <w:jc w:val="both"/>
              <w:rPr>
                <w:b/>
                <w:bCs/>
                <w:lang w:val="es-MX"/>
              </w:rPr>
            </w:pPr>
            <w:r w:rsidRPr="00C25539">
              <w:rPr>
                <w:b/>
                <w:bCs/>
                <w:lang w:val="es-MX"/>
              </w:rPr>
              <w:t>Aspecto</w:t>
            </w:r>
          </w:p>
        </w:tc>
        <w:tc>
          <w:tcPr>
            <w:tcW w:w="0" w:type="auto"/>
            <w:shd w:val="clear" w:color="auto" w:fill="DBEFF9" w:themeFill="background2"/>
            <w:hideMark/>
          </w:tcPr>
          <w:p w14:paraId="3430BED6" w14:textId="77777777" w:rsidR="00C25539" w:rsidRPr="00C25539" w:rsidRDefault="00C25539" w:rsidP="00C25539">
            <w:pPr>
              <w:pStyle w:val="Normal0"/>
              <w:spacing w:line="276" w:lineRule="auto"/>
              <w:jc w:val="both"/>
              <w:rPr>
                <w:b/>
                <w:bCs/>
                <w:lang w:val="es-MX"/>
              </w:rPr>
            </w:pPr>
            <w:r w:rsidRPr="00C25539">
              <w:rPr>
                <w:b/>
                <w:bCs/>
                <w:lang w:val="es-MX"/>
              </w:rPr>
              <w:t>Valor</w:t>
            </w:r>
          </w:p>
        </w:tc>
      </w:tr>
      <w:tr w:rsidR="00C25539" w:rsidRPr="00C25539" w14:paraId="3096FC35" w14:textId="77777777" w:rsidTr="00C25539">
        <w:tc>
          <w:tcPr>
            <w:tcW w:w="0" w:type="auto"/>
            <w:hideMark/>
          </w:tcPr>
          <w:p w14:paraId="32B87F19" w14:textId="77777777" w:rsidR="00C25539" w:rsidRPr="00C25539" w:rsidRDefault="00C25539" w:rsidP="00C25539">
            <w:pPr>
              <w:pStyle w:val="Normal0"/>
              <w:spacing w:line="276" w:lineRule="auto"/>
              <w:jc w:val="both"/>
              <w:rPr>
                <w:lang w:val="es-MX"/>
              </w:rPr>
            </w:pPr>
            <w:r w:rsidRPr="00C25539">
              <w:rPr>
                <w:lang w:val="es-MX"/>
              </w:rPr>
              <w:t>Rendimiento en canal</w:t>
            </w:r>
          </w:p>
        </w:tc>
        <w:tc>
          <w:tcPr>
            <w:tcW w:w="0" w:type="auto"/>
            <w:hideMark/>
          </w:tcPr>
          <w:p w14:paraId="6AF0BD31" w14:textId="77777777" w:rsidR="00C25539" w:rsidRPr="00C25539" w:rsidRDefault="00C25539" w:rsidP="00C25539">
            <w:pPr>
              <w:pStyle w:val="Normal0"/>
              <w:spacing w:line="276" w:lineRule="auto"/>
              <w:jc w:val="both"/>
              <w:rPr>
                <w:lang w:val="es-MX"/>
              </w:rPr>
            </w:pPr>
            <w:r w:rsidRPr="00C25539">
              <w:rPr>
                <w:lang w:val="es-MX"/>
              </w:rPr>
              <w:t>60-63 %</w:t>
            </w:r>
          </w:p>
        </w:tc>
      </w:tr>
      <w:tr w:rsidR="00C25539" w:rsidRPr="00C25539" w14:paraId="3CEE6589" w14:textId="77777777" w:rsidTr="00C25539">
        <w:tc>
          <w:tcPr>
            <w:tcW w:w="0" w:type="auto"/>
            <w:hideMark/>
          </w:tcPr>
          <w:p w14:paraId="2B565D63" w14:textId="77777777" w:rsidR="00C25539" w:rsidRPr="00C25539" w:rsidRDefault="00C25539" w:rsidP="00C25539">
            <w:pPr>
              <w:pStyle w:val="Normal0"/>
              <w:spacing w:line="276" w:lineRule="auto"/>
              <w:jc w:val="both"/>
              <w:rPr>
                <w:lang w:val="es-MX"/>
              </w:rPr>
            </w:pPr>
            <w:r w:rsidRPr="00C25539">
              <w:rPr>
                <w:lang w:val="es-MX"/>
              </w:rPr>
              <w:t>Peso de la canal</w:t>
            </w:r>
          </w:p>
        </w:tc>
        <w:tc>
          <w:tcPr>
            <w:tcW w:w="0" w:type="auto"/>
            <w:hideMark/>
          </w:tcPr>
          <w:p w14:paraId="2B497A87" w14:textId="77777777" w:rsidR="00C25539" w:rsidRPr="00C25539" w:rsidRDefault="00C25539" w:rsidP="00C25539">
            <w:pPr>
              <w:pStyle w:val="Normal0"/>
              <w:spacing w:line="276" w:lineRule="auto"/>
              <w:jc w:val="both"/>
              <w:rPr>
                <w:lang w:val="es-MX"/>
              </w:rPr>
            </w:pPr>
            <w:r w:rsidRPr="00C25539">
              <w:rPr>
                <w:lang w:val="es-MX"/>
              </w:rPr>
              <w:t>240 kg (tomando como base 60 %)</w:t>
            </w:r>
          </w:p>
        </w:tc>
      </w:tr>
      <w:tr w:rsidR="00C25539" w:rsidRPr="00C25539" w14:paraId="701E2A5D" w14:textId="77777777" w:rsidTr="00C25539">
        <w:tc>
          <w:tcPr>
            <w:tcW w:w="0" w:type="auto"/>
            <w:hideMark/>
          </w:tcPr>
          <w:p w14:paraId="20BA001A" w14:textId="77777777" w:rsidR="00C25539" w:rsidRPr="00C25539" w:rsidRDefault="00C25539" w:rsidP="00C25539">
            <w:pPr>
              <w:pStyle w:val="Normal0"/>
              <w:spacing w:line="276" w:lineRule="auto"/>
              <w:jc w:val="both"/>
              <w:rPr>
                <w:lang w:val="es-MX"/>
              </w:rPr>
            </w:pPr>
            <w:r w:rsidRPr="00C25539">
              <w:rPr>
                <w:lang w:val="es-MX"/>
              </w:rPr>
              <w:t>Rendimiento de subproductos</w:t>
            </w:r>
          </w:p>
        </w:tc>
        <w:tc>
          <w:tcPr>
            <w:tcW w:w="0" w:type="auto"/>
            <w:hideMark/>
          </w:tcPr>
          <w:p w14:paraId="1AA2BC4A" w14:textId="77777777" w:rsidR="00C25539" w:rsidRPr="00C25539" w:rsidRDefault="00C25539" w:rsidP="00C25539">
            <w:pPr>
              <w:pStyle w:val="Normal0"/>
              <w:spacing w:line="276" w:lineRule="auto"/>
              <w:jc w:val="both"/>
              <w:rPr>
                <w:lang w:val="es-MX"/>
              </w:rPr>
            </w:pPr>
            <w:r w:rsidRPr="00C25539">
              <w:rPr>
                <w:lang w:val="es-MX"/>
              </w:rPr>
              <w:t>37-40 %</w:t>
            </w:r>
          </w:p>
        </w:tc>
      </w:tr>
      <w:tr w:rsidR="00C25539" w:rsidRPr="00C25539" w14:paraId="36AA1168" w14:textId="77777777" w:rsidTr="00C25539">
        <w:tc>
          <w:tcPr>
            <w:tcW w:w="0" w:type="auto"/>
            <w:hideMark/>
          </w:tcPr>
          <w:p w14:paraId="504C1690" w14:textId="77777777" w:rsidR="00C25539" w:rsidRPr="00C25539" w:rsidRDefault="00C25539" w:rsidP="00C25539">
            <w:pPr>
              <w:pStyle w:val="Normal0"/>
              <w:spacing w:line="276" w:lineRule="auto"/>
              <w:jc w:val="both"/>
              <w:rPr>
                <w:lang w:val="es-MX"/>
              </w:rPr>
            </w:pPr>
            <w:r w:rsidRPr="00C25539">
              <w:rPr>
                <w:lang w:val="es-MX"/>
              </w:rPr>
              <w:t>Peso de los subproductos</w:t>
            </w:r>
          </w:p>
        </w:tc>
        <w:tc>
          <w:tcPr>
            <w:tcW w:w="0" w:type="auto"/>
            <w:hideMark/>
          </w:tcPr>
          <w:p w14:paraId="120A77FE" w14:textId="77777777" w:rsidR="00C25539" w:rsidRPr="00C25539" w:rsidRDefault="00C25539" w:rsidP="00C25539">
            <w:pPr>
              <w:pStyle w:val="Normal0"/>
              <w:spacing w:line="276" w:lineRule="auto"/>
              <w:jc w:val="both"/>
              <w:rPr>
                <w:lang w:val="es-MX"/>
              </w:rPr>
            </w:pPr>
            <w:r w:rsidRPr="00C25539">
              <w:rPr>
                <w:lang w:val="es-MX"/>
              </w:rPr>
              <w:t>160 kg (tomando como base 40 %)</w:t>
            </w:r>
          </w:p>
        </w:tc>
      </w:tr>
      <w:tr w:rsidR="00C25539" w:rsidRPr="00C25539" w14:paraId="63FF37D6" w14:textId="77777777" w:rsidTr="00C25539">
        <w:tc>
          <w:tcPr>
            <w:tcW w:w="0" w:type="auto"/>
            <w:hideMark/>
          </w:tcPr>
          <w:p w14:paraId="356A9D38" w14:textId="77777777" w:rsidR="00C25539" w:rsidRPr="00C25539" w:rsidRDefault="00C25539" w:rsidP="00C25539">
            <w:pPr>
              <w:pStyle w:val="Normal0"/>
              <w:spacing w:line="276" w:lineRule="auto"/>
              <w:jc w:val="both"/>
              <w:rPr>
                <w:lang w:val="es-MX"/>
              </w:rPr>
            </w:pPr>
            <w:r w:rsidRPr="00C25539">
              <w:rPr>
                <w:lang w:val="es-MX"/>
              </w:rPr>
              <w:t>Rendimiento de cuartos anteriores</w:t>
            </w:r>
          </w:p>
        </w:tc>
        <w:tc>
          <w:tcPr>
            <w:tcW w:w="0" w:type="auto"/>
            <w:hideMark/>
          </w:tcPr>
          <w:p w14:paraId="561E5066" w14:textId="77777777" w:rsidR="00C25539" w:rsidRPr="00C25539" w:rsidRDefault="00C25539" w:rsidP="00C25539">
            <w:pPr>
              <w:pStyle w:val="Normal0"/>
              <w:spacing w:line="276" w:lineRule="auto"/>
              <w:jc w:val="both"/>
              <w:rPr>
                <w:lang w:val="es-MX"/>
              </w:rPr>
            </w:pPr>
            <w:r w:rsidRPr="00C25539">
              <w:rPr>
                <w:lang w:val="es-MX"/>
              </w:rPr>
              <w:t>52-55 %</w:t>
            </w:r>
          </w:p>
        </w:tc>
      </w:tr>
      <w:tr w:rsidR="00C25539" w:rsidRPr="00C25539" w14:paraId="3257CF75" w14:textId="77777777" w:rsidTr="00C25539">
        <w:tc>
          <w:tcPr>
            <w:tcW w:w="0" w:type="auto"/>
            <w:hideMark/>
          </w:tcPr>
          <w:p w14:paraId="510E0454" w14:textId="77777777" w:rsidR="00C25539" w:rsidRPr="00C25539" w:rsidRDefault="00C25539" w:rsidP="00C25539">
            <w:pPr>
              <w:pStyle w:val="Normal0"/>
              <w:spacing w:line="276" w:lineRule="auto"/>
              <w:jc w:val="both"/>
              <w:rPr>
                <w:lang w:val="es-MX"/>
              </w:rPr>
            </w:pPr>
            <w:r w:rsidRPr="00C25539">
              <w:rPr>
                <w:lang w:val="es-MX"/>
              </w:rPr>
              <w:t>Peso de los cuartos anteriores</w:t>
            </w:r>
          </w:p>
        </w:tc>
        <w:tc>
          <w:tcPr>
            <w:tcW w:w="0" w:type="auto"/>
            <w:hideMark/>
          </w:tcPr>
          <w:p w14:paraId="21C8E076" w14:textId="77777777" w:rsidR="00C25539" w:rsidRPr="00C25539" w:rsidRDefault="00C25539" w:rsidP="00C25539">
            <w:pPr>
              <w:pStyle w:val="Normal0"/>
              <w:spacing w:line="276" w:lineRule="auto"/>
              <w:jc w:val="both"/>
              <w:rPr>
                <w:lang w:val="es-MX"/>
              </w:rPr>
            </w:pPr>
            <w:r w:rsidRPr="00C25539">
              <w:rPr>
                <w:lang w:val="es-MX"/>
              </w:rPr>
              <w:t>124.8 kg (tomando como base 52 %)</w:t>
            </w:r>
          </w:p>
        </w:tc>
      </w:tr>
      <w:tr w:rsidR="00C25539" w:rsidRPr="00C25539" w14:paraId="716B9ACD" w14:textId="77777777" w:rsidTr="00C25539">
        <w:tc>
          <w:tcPr>
            <w:tcW w:w="0" w:type="auto"/>
            <w:hideMark/>
          </w:tcPr>
          <w:p w14:paraId="6DBE8502" w14:textId="77777777" w:rsidR="00C25539" w:rsidRPr="00C25539" w:rsidRDefault="00C25539" w:rsidP="00C25539">
            <w:pPr>
              <w:pStyle w:val="Normal0"/>
              <w:spacing w:line="276" w:lineRule="auto"/>
              <w:jc w:val="both"/>
              <w:rPr>
                <w:lang w:val="es-MX"/>
              </w:rPr>
            </w:pPr>
            <w:r w:rsidRPr="00C25539">
              <w:rPr>
                <w:lang w:val="es-MX"/>
              </w:rPr>
              <w:t>Rendimiento de cuartos posteriores</w:t>
            </w:r>
          </w:p>
        </w:tc>
        <w:tc>
          <w:tcPr>
            <w:tcW w:w="0" w:type="auto"/>
            <w:hideMark/>
          </w:tcPr>
          <w:p w14:paraId="41017ED5" w14:textId="77777777" w:rsidR="00C25539" w:rsidRPr="00C25539" w:rsidRDefault="00C25539" w:rsidP="00C25539">
            <w:pPr>
              <w:pStyle w:val="Normal0"/>
              <w:spacing w:line="276" w:lineRule="auto"/>
              <w:jc w:val="both"/>
              <w:rPr>
                <w:lang w:val="es-MX"/>
              </w:rPr>
            </w:pPr>
            <w:r w:rsidRPr="00C25539">
              <w:rPr>
                <w:lang w:val="es-MX"/>
              </w:rPr>
              <w:t>45-48 %</w:t>
            </w:r>
          </w:p>
        </w:tc>
      </w:tr>
      <w:tr w:rsidR="00C25539" w:rsidRPr="00C25539" w14:paraId="1F399D9D" w14:textId="77777777" w:rsidTr="00C25539">
        <w:tc>
          <w:tcPr>
            <w:tcW w:w="0" w:type="auto"/>
            <w:hideMark/>
          </w:tcPr>
          <w:p w14:paraId="481E9A1E" w14:textId="77777777" w:rsidR="00C25539" w:rsidRPr="00C25539" w:rsidRDefault="00C25539" w:rsidP="00C25539">
            <w:pPr>
              <w:pStyle w:val="Normal0"/>
              <w:spacing w:line="276" w:lineRule="auto"/>
              <w:jc w:val="both"/>
              <w:rPr>
                <w:lang w:val="es-MX"/>
              </w:rPr>
            </w:pPr>
            <w:r w:rsidRPr="00C25539">
              <w:rPr>
                <w:lang w:val="es-MX"/>
              </w:rPr>
              <w:t>Peso de los cuartos posteriores</w:t>
            </w:r>
          </w:p>
        </w:tc>
        <w:tc>
          <w:tcPr>
            <w:tcW w:w="0" w:type="auto"/>
            <w:hideMark/>
          </w:tcPr>
          <w:p w14:paraId="590B3D40" w14:textId="77777777" w:rsidR="00C25539" w:rsidRPr="00C25539" w:rsidRDefault="00C25539" w:rsidP="00C25539">
            <w:pPr>
              <w:pStyle w:val="Normal0"/>
              <w:spacing w:line="276" w:lineRule="auto"/>
              <w:jc w:val="both"/>
              <w:rPr>
                <w:lang w:val="es-MX"/>
              </w:rPr>
            </w:pPr>
            <w:r w:rsidRPr="00C25539">
              <w:rPr>
                <w:lang w:val="es-MX"/>
              </w:rPr>
              <w:t>115.2 kg (tomando como base 48 %)</w:t>
            </w:r>
          </w:p>
        </w:tc>
      </w:tr>
    </w:tbl>
    <w:p w14:paraId="2C0396FD" w14:textId="77777777" w:rsidR="00C25539" w:rsidRPr="00782EEC" w:rsidRDefault="00C25539" w:rsidP="00782EEC">
      <w:pPr>
        <w:pStyle w:val="Normal0"/>
        <w:jc w:val="both"/>
        <w:rPr>
          <w:szCs w:val="20"/>
          <w:lang w:val="es-MX"/>
        </w:rPr>
      </w:pPr>
    </w:p>
    <w:p w14:paraId="7E269355" w14:textId="0B5F23D9" w:rsidR="00782EEC" w:rsidRPr="00782EEC" w:rsidRDefault="00B8118B" w:rsidP="00782EEC">
      <w:pPr>
        <w:pStyle w:val="Normal0"/>
        <w:jc w:val="both"/>
        <w:rPr>
          <w:szCs w:val="20"/>
          <w:lang w:val="es-MX"/>
        </w:rPr>
      </w:pPr>
      <w:r w:rsidRPr="00B8118B">
        <w:rPr>
          <w:bCs/>
          <w:szCs w:val="20"/>
        </w:rPr>
        <w:t>Es importante destacar que el cuarto anterior, debido a sus características (52 %), es más pesado que el cuarto posterior (48 %), por lo que aportaría mayor peso y cantidad a la canal. Sin embargo, debido a la terneza, jugosidad y calidad de los cortes del cuarto posterior, es este el que aporta el mayor valor a la canal bovina.</w:t>
      </w:r>
    </w:p>
    <w:p w14:paraId="28EF2488" w14:textId="43C4B89E" w:rsidR="00782EEC" w:rsidRPr="00782EEC" w:rsidRDefault="00782EEC" w:rsidP="004A6982">
      <w:pPr>
        <w:pStyle w:val="Normal0"/>
        <w:numPr>
          <w:ilvl w:val="1"/>
          <w:numId w:val="18"/>
        </w:numPr>
        <w:jc w:val="both"/>
        <w:rPr>
          <w:szCs w:val="20"/>
          <w:lang w:val="es-MX"/>
        </w:rPr>
      </w:pPr>
      <w:bookmarkStart w:id="7" w:name="_Hlk179703323"/>
      <w:r w:rsidRPr="00782EEC">
        <w:rPr>
          <w:b/>
          <w:bCs/>
          <w:szCs w:val="20"/>
          <w:lang w:val="es-MX"/>
        </w:rPr>
        <w:lastRenderedPageBreak/>
        <w:t>Métodos de conservación de la carne</w:t>
      </w:r>
      <w:bookmarkEnd w:id="7"/>
    </w:p>
    <w:p w14:paraId="79594A99" w14:textId="77777777" w:rsidR="00782EEC" w:rsidRDefault="00782EEC" w:rsidP="00782EEC">
      <w:pPr>
        <w:pStyle w:val="Normal0"/>
        <w:jc w:val="both"/>
        <w:rPr>
          <w:szCs w:val="20"/>
          <w:lang w:val="es-MX"/>
        </w:rPr>
      </w:pPr>
      <w:r w:rsidRPr="00782EEC">
        <w:rPr>
          <w:szCs w:val="20"/>
          <w:lang w:val="es-MX"/>
        </w:rPr>
        <w:t>La carne, al ser altamente perecedera, puede convertirse en una fuente de crecimiento de microorganismos si no se respetan los estándares de inocuidad. Por ello, se emplean métodos de conservación como la refrigeración y la congelación para alargar su vida útil y mantener sus propiedades organolépticas.</w:t>
      </w:r>
    </w:p>
    <w:p w14:paraId="2900779D" w14:textId="77777777" w:rsidR="004A6982" w:rsidRDefault="004A6982" w:rsidP="004A6982">
      <w:pPr>
        <w:pStyle w:val="Normal0"/>
        <w:jc w:val="both"/>
        <w:rPr>
          <w:lang w:val="es-MX"/>
        </w:rPr>
      </w:pPr>
      <w:r w:rsidRPr="004A6982">
        <w:rPr>
          <w:b/>
          <w:bCs/>
          <w:highlight w:val="yellow"/>
          <w:lang w:val="es-MX"/>
        </w:rPr>
        <w:t>Refrigeración</w:t>
      </w:r>
      <w:r w:rsidRPr="004A6982">
        <w:rPr>
          <w:lang w:val="es-MX"/>
        </w:rPr>
        <w:t xml:space="preserve"> </w:t>
      </w:r>
    </w:p>
    <w:tbl>
      <w:tblPr>
        <w:tblStyle w:val="TableNormal1"/>
        <w:tblW w:w="0" w:type="auto"/>
        <w:tblInd w:w="5" w:type="dxa"/>
        <w:tblLook w:val="04A0" w:firstRow="1" w:lastRow="0" w:firstColumn="1" w:lastColumn="0" w:noHBand="0" w:noVBand="1"/>
      </w:tblPr>
      <w:tblGrid>
        <w:gridCol w:w="4981"/>
        <w:gridCol w:w="4981"/>
      </w:tblGrid>
      <w:tr w:rsidR="002F208B" w14:paraId="39068E0A" w14:textId="77777777" w:rsidTr="002F208B">
        <w:tc>
          <w:tcPr>
            <w:tcW w:w="4981" w:type="dxa"/>
          </w:tcPr>
          <w:p w14:paraId="30230491" w14:textId="1FB1406E" w:rsidR="002F208B" w:rsidRDefault="002F208B" w:rsidP="004A6982">
            <w:pPr>
              <w:pStyle w:val="Normal0"/>
              <w:jc w:val="both"/>
              <w:rPr>
                <w:lang w:val="es-MX"/>
              </w:rPr>
            </w:pPr>
            <w:r w:rsidRPr="004A6982">
              <w:rPr>
                <w:lang w:val="es-MX"/>
              </w:rPr>
              <w:t>La refrigeración es el método de conservación más común establecido para preservar la carne y el más específico para los hogares. Este método se basa en las tradiciones de los antepasados, quienes buscaban conservar los alimentos en cuevas bajo tierra y en zonas frías o heladas.</w:t>
            </w:r>
          </w:p>
        </w:tc>
        <w:tc>
          <w:tcPr>
            <w:tcW w:w="4981" w:type="dxa"/>
          </w:tcPr>
          <w:p w14:paraId="4A730152" w14:textId="53F6A59C" w:rsidR="002F208B" w:rsidRDefault="002F208B" w:rsidP="002F208B">
            <w:pPr>
              <w:pStyle w:val="Normal0"/>
              <w:jc w:val="center"/>
              <w:rPr>
                <w:lang w:val="es-MX"/>
              </w:rPr>
            </w:pPr>
            <w:commentRangeStart w:id="8"/>
            <w:r>
              <w:rPr>
                <w:noProof/>
              </w:rPr>
              <w:drawing>
                <wp:inline distT="0" distB="0" distL="0" distR="0" wp14:anchorId="383C2478" wp14:editId="281F5B6E">
                  <wp:extent cx="2349889" cy="1316334"/>
                  <wp:effectExtent l="0" t="0" r="0" b="0"/>
                  <wp:docPr id="988326568" name="Picture 33" descr="Quality control inspection in meat storage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ality control inspection in meat storage facili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351" cy="1321074"/>
                          </a:xfrm>
                          <a:prstGeom prst="rect">
                            <a:avLst/>
                          </a:prstGeom>
                          <a:noFill/>
                          <a:ln>
                            <a:noFill/>
                          </a:ln>
                        </pic:spPr>
                      </pic:pic>
                    </a:graphicData>
                  </a:graphic>
                </wp:inline>
              </w:drawing>
            </w:r>
            <w:commentRangeEnd w:id="8"/>
            <w:r>
              <w:rPr>
                <w:rStyle w:val="CommentReference"/>
              </w:rPr>
              <w:commentReference w:id="8"/>
            </w:r>
          </w:p>
        </w:tc>
      </w:tr>
    </w:tbl>
    <w:p w14:paraId="4C2318E5" w14:textId="77777777" w:rsidR="002F208B" w:rsidRDefault="002F208B" w:rsidP="004A6982">
      <w:pPr>
        <w:pStyle w:val="Normal0"/>
        <w:jc w:val="both"/>
        <w:rPr>
          <w:lang w:val="es-MX"/>
        </w:rPr>
      </w:pPr>
    </w:p>
    <w:p w14:paraId="56410B77" w14:textId="7C714000" w:rsidR="004A6982" w:rsidRPr="004A6982" w:rsidRDefault="004A6982" w:rsidP="004A6982">
      <w:pPr>
        <w:pStyle w:val="Normal0"/>
        <w:jc w:val="both"/>
        <w:rPr>
          <w:lang w:val="es-MX"/>
        </w:rPr>
      </w:pPr>
    </w:p>
    <w:p w14:paraId="779BEBFB" w14:textId="1A621030" w:rsidR="004A6982" w:rsidRDefault="002F208B" w:rsidP="002F208B">
      <w:pPr>
        <w:pStyle w:val="Normal0"/>
        <w:jc w:val="both"/>
        <w:rPr>
          <w:lang w:val="es-MX"/>
        </w:rPr>
      </w:pPr>
      <w:r w:rsidRPr="002F208B">
        <w:rPr>
          <w:bCs/>
          <w:noProof/>
        </w:rPr>
        <w:drawing>
          <wp:inline distT="0" distB="0" distL="0" distR="0" wp14:anchorId="3F13C267" wp14:editId="36D98F90">
            <wp:extent cx="6092825" cy="683288"/>
            <wp:effectExtent l="0" t="38100" r="22225" b="59690"/>
            <wp:docPr id="753905924" name="Diagram 1">
              <a:extLst xmlns:a="http://schemas.openxmlformats.org/drawingml/2006/main">
                <a:ext uri="{FF2B5EF4-FFF2-40B4-BE49-F238E27FC236}">
                  <a16:creationId xmlns:a16="http://schemas.microsoft.com/office/drawing/2014/main" id="{1DCC0115-043D-FE75-3C41-6C95BA2295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2AE3C9B" w14:textId="77777777" w:rsidR="002F208B" w:rsidRDefault="002F208B" w:rsidP="002F208B">
      <w:pPr>
        <w:pStyle w:val="Normal0"/>
        <w:jc w:val="both"/>
        <w:rPr>
          <w:lang w:val="es-MX"/>
        </w:rPr>
      </w:pPr>
    </w:p>
    <w:p w14:paraId="21D8A1CF" w14:textId="53433289" w:rsidR="0082790E" w:rsidRDefault="0082790E" w:rsidP="0082790E">
      <w:pPr>
        <w:pStyle w:val="Normal0"/>
        <w:jc w:val="both"/>
        <w:rPr>
          <w:lang w:val="es-MX"/>
        </w:rPr>
      </w:pPr>
    </w:p>
    <w:p w14:paraId="6EC0BA64" w14:textId="236B1586" w:rsidR="00A6782A" w:rsidRDefault="00A6782A" w:rsidP="00A6782A">
      <w:pPr>
        <w:pStyle w:val="Normal0"/>
        <w:jc w:val="both"/>
        <w:rPr>
          <w:b/>
          <w:bCs/>
          <w:lang w:val="es-MX"/>
        </w:rPr>
      </w:pPr>
      <w:r w:rsidRPr="00A6782A">
        <w:rPr>
          <w:b/>
          <w:bCs/>
          <w:highlight w:val="yellow"/>
          <w:lang w:val="es-MX"/>
        </w:rPr>
        <w:t>Congelación</w:t>
      </w:r>
      <w:r w:rsidRPr="00A6782A">
        <w:rPr>
          <w:b/>
          <w:bCs/>
          <w:lang w:val="es-MX"/>
        </w:rPr>
        <w:t xml:space="preserve"> </w:t>
      </w:r>
    </w:p>
    <w:tbl>
      <w:tblPr>
        <w:tblStyle w:val="TableNormal1"/>
        <w:tblW w:w="0" w:type="auto"/>
        <w:tblInd w:w="5" w:type="dxa"/>
        <w:tblLook w:val="04A0" w:firstRow="1" w:lastRow="0" w:firstColumn="1" w:lastColumn="0" w:noHBand="0" w:noVBand="1"/>
      </w:tblPr>
      <w:tblGrid>
        <w:gridCol w:w="6516"/>
        <w:gridCol w:w="3446"/>
      </w:tblGrid>
      <w:tr w:rsidR="001C6076" w14:paraId="2D330D2B" w14:textId="77777777" w:rsidTr="00156560">
        <w:tc>
          <w:tcPr>
            <w:tcW w:w="6516" w:type="dxa"/>
          </w:tcPr>
          <w:p w14:paraId="39FEFB0D" w14:textId="4D25C69F" w:rsidR="001C6076" w:rsidRDefault="001C6076" w:rsidP="00A6782A">
            <w:pPr>
              <w:pStyle w:val="Normal0"/>
              <w:jc w:val="both"/>
              <w:rPr>
                <w:b/>
                <w:bCs/>
                <w:lang w:val="es-MX"/>
              </w:rPr>
            </w:pPr>
            <w:r w:rsidRPr="00A6782A">
              <w:rPr>
                <w:lang w:val="es-MX"/>
              </w:rPr>
              <w:t xml:space="preserve">La congelación es un método de conservación que busca evitar el crecimiento de microorganismos, ya que estos no pueden reproducirse a temperaturas inferiores a -10 </w:t>
            </w:r>
            <w:proofErr w:type="spellStart"/>
            <w:r w:rsidRPr="00A6782A">
              <w:rPr>
                <w:lang w:val="es-MX"/>
              </w:rPr>
              <w:t>ºC</w:t>
            </w:r>
            <w:proofErr w:type="spellEnd"/>
            <w:r w:rsidRPr="00A6782A">
              <w:rPr>
                <w:lang w:val="es-MX"/>
              </w:rPr>
              <w:t xml:space="preserve">. Existen dos tipos principales de congelación utilizados para conservar la carne. El primero es el </w:t>
            </w:r>
            <w:r w:rsidRPr="00A6782A">
              <w:rPr>
                <w:b/>
                <w:bCs/>
                <w:lang w:val="es-MX"/>
              </w:rPr>
              <w:t>congelador por placas</w:t>
            </w:r>
            <w:r w:rsidRPr="00A6782A">
              <w:rPr>
                <w:lang w:val="es-MX"/>
              </w:rPr>
              <w:t xml:space="preserve">, que comprime la carne entre dos placas con líquido refrigerante. El segundo método más utilizado es el </w:t>
            </w:r>
            <w:r w:rsidRPr="00A6782A">
              <w:rPr>
                <w:b/>
                <w:bCs/>
                <w:lang w:val="es-MX"/>
              </w:rPr>
              <w:t>túnel de congelación</w:t>
            </w:r>
            <w:r w:rsidRPr="00A6782A">
              <w:rPr>
                <w:lang w:val="es-MX"/>
              </w:rPr>
              <w:t xml:space="preserve">, que utiliza una cámara donde el aire, a una temperatura de -20 a -40 </w:t>
            </w:r>
            <w:proofErr w:type="spellStart"/>
            <w:r w:rsidRPr="00A6782A">
              <w:rPr>
                <w:lang w:val="es-MX"/>
              </w:rPr>
              <w:t>ºC</w:t>
            </w:r>
            <w:proofErr w:type="spellEnd"/>
            <w:r w:rsidRPr="00A6782A">
              <w:rPr>
                <w:lang w:val="es-MX"/>
              </w:rPr>
              <w:t>, se envía a una velocidad de 50 km/h.</w:t>
            </w:r>
          </w:p>
        </w:tc>
        <w:tc>
          <w:tcPr>
            <w:tcW w:w="3446" w:type="dxa"/>
            <w:vAlign w:val="center"/>
          </w:tcPr>
          <w:p w14:paraId="05F1ED8E" w14:textId="040CBA97" w:rsidR="001C6076" w:rsidRDefault="00156560" w:rsidP="00156560">
            <w:pPr>
              <w:pStyle w:val="Normal0"/>
              <w:jc w:val="center"/>
              <w:rPr>
                <w:b/>
                <w:bCs/>
                <w:lang w:val="es-MX"/>
              </w:rPr>
            </w:pPr>
            <w:commentRangeStart w:id="9"/>
            <w:r>
              <w:rPr>
                <w:noProof/>
              </w:rPr>
              <w:drawing>
                <wp:inline distT="0" distB="0" distL="0" distR="0" wp14:anchorId="6C552170" wp14:editId="771F410D">
                  <wp:extent cx="1961187" cy="1307458"/>
                  <wp:effectExtent l="0" t="0" r="1270" b="7620"/>
                  <wp:docPr id="279833520" name="Picture 34" descr="Raw frozen meat pieces. raw pork chops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aw frozen meat pieces. raw pork chops close-u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64786" cy="1309857"/>
                          </a:xfrm>
                          <a:prstGeom prst="rect">
                            <a:avLst/>
                          </a:prstGeom>
                          <a:noFill/>
                          <a:ln>
                            <a:noFill/>
                          </a:ln>
                        </pic:spPr>
                      </pic:pic>
                    </a:graphicData>
                  </a:graphic>
                </wp:inline>
              </w:drawing>
            </w:r>
            <w:commentRangeEnd w:id="9"/>
            <w:r w:rsidR="00B23874">
              <w:rPr>
                <w:rStyle w:val="CommentReference"/>
              </w:rPr>
              <w:commentReference w:id="9"/>
            </w:r>
          </w:p>
        </w:tc>
      </w:tr>
    </w:tbl>
    <w:p w14:paraId="1E7D866C" w14:textId="77777777" w:rsidR="00A6782A" w:rsidRPr="00A6782A" w:rsidRDefault="00A6782A" w:rsidP="00A6782A">
      <w:pPr>
        <w:pStyle w:val="Normal0"/>
        <w:jc w:val="both"/>
        <w:rPr>
          <w:lang w:val="es-MX"/>
        </w:rPr>
      </w:pPr>
      <w:r w:rsidRPr="00A6782A">
        <w:rPr>
          <w:lang w:val="es-MX"/>
        </w:rPr>
        <w:t>Es importante tener en cuenta que el método de congelación puede aumentar el tamaño de la carne en un 8 %, lo que implica que se necesita más espacio de almacenamiento.</w:t>
      </w:r>
    </w:p>
    <w:p w14:paraId="54440C93" w14:textId="5A91FB2E" w:rsidR="00A6782A" w:rsidRDefault="00B23874" w:rsidP="00B23874">
      <w:pPr>
        <w:pStyle w:val="Normal0"/>
        <w:jc w:val="both"/>
        <w:rPr>
          <w:b/>
          <w:bCs/>
          <w:lang w:val="es-MX"/>
        </w:rPr>
      </w:pPr>
      <w:r w:rsidRPr="00B23874">
        <w:rPr>
          <w:b/>
          <w:bCs/>
          <w:noProof/>
        </w:rPr>
        <w:lastRenderedPageBreak/>
        <w:drawing>
          <wp:inline distT="0" distB="0" distL="0" distR="0" wp14:anchorId="2D5E0C0C" wp14:editId="4A4A40FA">
            <wp:extent cx="6092825" cy="844062"/>
            <wp:effectExtent l="0" t="38100" r="22225" b="51435"/>
            <wp:docPr id="1232456532" name="Diagram 1">
              <a:extLst xmlns:a="http://schemas.openxmlformats.org/drawingml/2006/main">
                <a:ext uri="{FF2B5EF4-FFF2-40B4-BE49-F238E27FC236}">
                  <a16:creationId xmlns:a16="http://schemas.microsoft.com/office/drawing/2014/main" id="{EA8A4936-44E6-60E8-4E25-58147CDDEE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C7DD570" w14:textId="1FC7FCAD" w:rsidR="00A6782A" w:rsidRDefault="00A6782A" w:rsidP="00A6782A">
      <w:pPr>
        <w:pStyle w:val="Normal0"/>
        <w:jc w:val="both"/>
        <w:rPr>
          <w:lang w:val="es-MX"/>
        </w:rPr>
      </w:pPr>
      <w:r w:rsidRPr="00A6782A">
        <w:rPr>
          <w:lang w:val="es-MX"/>
        </w:rPr>
        <w:t xml:space="preserve">Además, se debe prestar especial atención al proceso de descongelación. Durante la congelación, se forman cristales que, si no se controlan, pueden dañar los tejidos de la carne. Para llevar a cabo una descongelación adecuada, se recomienda bajar gradualmente la temperatura de la cámara o trasladar la carne a un lugar con una temperatura más baja, generalmente entre -4 y -6 </w:t>
      </w:r>
      <w:proofErr w:type="spellStart"/>
      <w:r w:rsidRPr="00A6782A">
        <w:rPr>
          <w:lang w:val="es-MX"/>
        </w:rPr>
        <w:t>ºC</w:t>
      </w:r>
      <w:proofErr w:type="spellEnd"/>
      <w:r w:rsidRPr="00A6782A">
        <w:rPr>
          <w:lang w:val="es-MX"/>
        </w:rPr>
        <w:t>, durante un período de 4 días.</w:t>
      </w:r>
    </w:p>
    <w:p w14:paraId="535C8BAE" w14:textId="69412996" w:rsidR="008308B1" w:rsidRDefault="008308B1" w:rsidP="00A6782A">
      <w:pPr>
        <w:pStyle w:val="Normal0"/>
        <w:jc w:val="both"/>
        <w:rPr>
          <w:b/>
          <w:bCs/>
          <w:lang w:val="es-MX"/>
        </w:rPr>
      </w:pPr>
      <w:r w:rsidRPr="008308B1">
        <w:rPr>
          <w:b/>
          <w:bCs/>
          <w:highlight w:val="yellow"/>
          <w:lang w:val="es-MX"/>
        </w:rPr>
        <w:t>Esterilización</w:t>
      </w:r>
    </w:p>
    <w:tbl>
      <w:tblPr>
        <w:tblStyle w:val="TableNormal1"/>
        <w:tblW w:w="0" w:type="auto"/>
        <w:tblInd w:w="5" w:type="dxa"/>
        <w:tblLook w:val="04A0" w:firstRow="1" w:lastRow="0" w:firstColumn="1" w:lastColumn="0" w:noHBand="0" w:noVBand="1"/>
      </w:tblPr>
      <w:tblGrid>
        <w:gridCol w:w="6232"/>
        <w:gridCol w:w="3730"/>
      </w:tblGrid>
      <w:tr w:rsidR="002B5090" w14:paraId="4FBF96C6" w14:textId="77777777" w:rsidTr="005B0582">
        <w:tc>
          <w:tcPr>
            <w:tcW w:w="6232" w:type="dxa"/>
          </w:tcPr>
          <w:p w14:paraId="49DAA0BB" w14:textId="714F93A0" w:rsidR="002B5090" w:rsidRDefault="002B5090" w:rsidP="00A6782A">
            <w:pPr>
              <w:pStyle w:val="Normal0"/>
              <w:jc w:val="both"/>
              <w:rPr>
                <w:lang w:val="es-MX"/>
              </w:rPr>
            </w:pPr>
            <w:r w:rsidRPr="008308B1">
              <w:rPr>
                <w:lang w:val="es-MX"/>
              </w:rPr>
              <w:t xml:space="preserve">La </w:t>
            </w:r>
            <w:r w:rsidRPr="008308B1">
              <w:rPr>
                <w:b/>
                <w:bCs/>
                <w:lang w:val="es-MX"/>
              </w:rPr>
              <w:t>esterilización</w:t>
            </w:r>
            <w:r w:rsidRPr="008308B1">
              <w:rPr>
                <w:lang w:val="es-MX"/>
              </w:rPr>
              <w:t xml:space="preserve"> es un método que tiene como objetivo eliminar toda forma de vida, incluyendo las esporas que permiten la reproducción de microorganismos. En este proceso, se utiliza la </w:t>
            </w:r>
            <w:r w:rsidRPr="008308B1">
              <w:rPr>
                <w:b/>
                <w:bCs/>
                <w:lang w:val="es-MX"/>
              </w:rPr>
              <w:t>esterilización por frío</w:t>
            </w:r>
            <w:r w:rsidRPr="008308B1">
              <w:rPr>
                <w:lang w:val="es-MX"/>
              </w:rPr>
              <w:t xml:space="preserve">, que emplea temperaturas extremadamente bajas, entre -115 </w:t>
            </w:r>
            <w:proofErr w:type="spellStart"/>
            <w:r w:rsidRPr="008308B1">
              <w:rPr>
                <w:lang w:val="es-MX"/>
              </w:rPr>
              <w:t>ºC</w:t>
            </w:r>
            <w:proofErr w:type="spellEnd"/>
            <w:r w:rsidRPr="008308B1">
              <w:rPr>
                <w:lang w:val="es-MX"/>
              </w:rPr>
              <w:t xml:space="preserve"> y -123 </w:t>
            </w:r>
            <w:proofErr w:type="spellStart"/>
            <w:r w:rsidRPr="008308B1">
              <w:rPr>
                <w:lang w:val="es-MX"/>
              </w:rPr>
              <w:t>ºC</w:t>
            </w:r>
            <w:proofErr w:type="spellEnd"/>
            <w:r w:rsidRPr="008308B1">
              <w:rPr>
                <w:lang w:val="es-MX"/>
              </w:rPr>
              <w:t>, lo que permite prolongar de manera considerable la vida útil del producto.</w:t>
            </w:r>
          </w:p>
        </w:tc>
        <w:tc>
          <w:tcPr>
            <w:tcW w:w="3730" w:type="dxa"/>
          </w:tcPr>
          <w:p w14:paraId="63550577" w14:textId="61D39F8B" w:rsidR="002B5090" w:rsidRDefault="00C548D7" w:rsidP="005B0582">
            <w:pPr>
              <w:pStyle w:val="Normal0"/>
              <w:jc w:val="center"/>
              <w:rPr>
                <w:lang w:val="es-MX"/>
              </w:rPr>
            </w:pPr>
            <w:commentRangeStart w:id="10"/>
            <w:r>
              <w:rPr>
                <w:noProof/>
              </w:rPr>
              <w:drawing>
                <wp:inline distT="0" distB="0" distL="0" distR="0" wp14:anchorId="17B73510" wp14:editId="689E49EA">
                  <wp:extent cx="2071719" cy="1479621"/>
                  <wp:effectExtent l="0" t="0" r="5080" b="6350"/>
                  <wp:docPr id="686148544" name="Picture 35" descr="Smart Flexible Pouches for Meat Qualit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mart Flexible Pouches for Meat Quality Contro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80488" cy="1485884"/>
                          </a:xfrm>
                          <a:prstGeom prst="rect">
                            <a:avLst/>
                          </a:prstGeom>
                          <a:noFill/>
                          <a:ln>
                            <a:noFill/>
                          </a:ln>
                        </pic:spPr>
                      </pic:pic>
                    </a:graphicData>
                  </a:graphic>
                </wp:inline>
              </w:drawing>
            </w:r>
            <w:commentRangeEnd w:id="10"/>
            <w:r w:rsidR="005B0582">
              <w:rPr>
                <w:rStyle w:val="CommentReference"/>
              </w:rPr>
              <w:commentReference w:id="10"/>
            </w:r>
          </w:p>
        </w:tc>
      </w:tr>
    </w:tbl>
    <w:p w14:paraId="556D2A39" w14:textId="77777777" w:rsidR="002B5090" w:rsidRPr="004A6982" w:rsidRDefault="002B5090" w:rsidP="00A6782A">
      <w:pPr>
        <w:pStyle w:val="Normal0"/>
        <w:jc w:val="both"/>
        <w:rPr>
          <w:lang w:val="es-MX"/>
        </w:rPr>
      </w:pPr>
    </w:p>
    <w:p w14:paraId="29F1DDF3" w14:textId="53B9CA91" w:rsidR="008308B1" w:rsidRPr="008308B1" w:rsidRDefault="008308B1" w:rsidP="008308B1">
      <w:pPr>
        <w:pStyle w:val="Normal0"/>
        <w:jc w:val="both"/>
        <w:rPr>
          <w:lang w:val="es-MX"/>
        </w:rPr>
      </w:pPr>
    </w:p>
    <w:p w14:paraId="2A3BF652" w14:textId="43B6B4C5" w:rsidR="008308B1" w:rsidRPr="008308B1" w:rsidRDefault="002B5090" w:rsidP="002B5090">
      <w:pPr>
        <w:pStyle w:val="Normal0"/>
        <w:jc w:val="both"/>
        <w:rPr>
          <w:lang w:val="es-MX"/>
        </w:rPr>
      </w:pPr>
      <w:r w:rsidRPr="002B5090">
        <w:rPr>
          <w:bCs/>
          <w:noProof/>
        </w:rPr>
        <w:drawing>
          <wp:inline distT="0" distB="0" distL="0" distR="0" wp14:anchorId="5341D11E" wp14:editId="658FCF3D">
            <wp:extent cx="6092825" cy="944545"/>
            <wp:effectExtent l="19050" t="38100" r="22225" b="65405"/>
            <wp:docPr id="1629640755" name="Diagram 1">
              <a:extLst xmlns:a="http://schemas.openxmlformats.org/drawingml/2006/main">
                <a:ext uri="{FF2B5EF4-FFF2-40B4-BE49-F238E27FC236}">
                  <a16:creationId xmlns:a16="http://schemas.microsoft.com/office/drawing/2014/main" id="{78B730F2-DE5C-F861-FC7B-5A7AC1B1757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33291BC" w14:textId="1BD198F9" w:rsidR="00076EF2" w:rsidRDefault="00076EF2" w:rsidP="00076EF2">
      <w:pPr>
        <w:pStyle w:val="Normal0"/>
        <w:jc w:val="both"/>
        <w:rPr>
          <w:b/>
          <w:bCs/>
          <w:lang w:val="es-MX"/>
        </w:rPr>
      </w:pPr>
      <w:r w:rsidRPr="00076EF2">
        <w:rPr>
          <w:b/>
          <w:bCs/>
          <w:highlight w:val="yellow"/>
          <w:lang w:val="es-MX"/>
        </w:rPr>
        <w:t>Pasteurización o pasterización</w:t>
      </w:r>
    </w:p>
    <w:tbl>
      <w:tblPr>
        <w:tblStyle w:val="TableNormal1"/>
        <w:tblW w:w="0" w:type="auto"/>
        <w:tblInd w:w="5" w:type="dxa"/>
        <w:tblLook w:val="04A0" w:firstRow="1" w:lastRow="0" w:firstColumn="1" w:lastColumn="0" w:noHBand="0" w:noVBand="1"/>
      </w:tblPr>
      <w:tblGrid>
        <w:gridCol w:w="5807"/>
        <w:gridCol w:w="4155"/>
      </w:tblGrid>
      <w:tr w:rsidR="00DC79FB" w14:paraId="3ABB0BD2" w14:textId="77777777" w:rsidTr="00DC79FB">
        <w:tc>
          <w:tcPr>
            <w:tcW w:w="5807" w:type="dxa"/>
          </w:tcPr>
          <w:p w14:paraId="70C7434D" w14:textId="2BC46CD9" w:rsidR="00DC79FB" w:rsidRDefault="00DC79FB" w:rsidP="00076EF2">
            <w:pPr>
              <w:pStyle w:val="Normal0"/>
              <w:jc w:val="both"/>
              <w:rPr>
                <w:lang w:val="es-MX"/>
              </w:rPr>
            </w:pPr>
            <w:r w:rsidRPr="00076EF2">
              <w:rPr>
                <w:lang w:val="es-MX"/>
              </w:rPr>
              <w:t xml:space="preserve">La </w:t>
            </w:r>
            <w:r w:rsidRPr="00076EF2">
              <w:rPr>
                <w:b/>
                <w:bCs/>
                <w:lang w:val="es-MX"/>
              </w:rPr>
              <w:t>pasteurización o pasterización</w:t>
            </w:r>
            <w:r w:rsidRPr="00076EF2">
              <w:rPr>
                <w:lang w:val="es-MX"/>
              </w:rPr>
              <w:t xml:space="preserve">, desarrollada por Louis Pasteur, es un método que utiliza un choque térmico entre altas y bajas temperaturas para destruir microorganismos. En el caso de las carnes, se aplica en frío, por lo que se denomina </w:t>
            </w:r>
            <w:r w:rsidRPr="00076EF2">
              <w:rPr>
                <w:b/>
                <w:bCs/>
                <w:lang w:val="es-MX"/>
              </w:rPr>
              <w:t>pasteurización en frío</w:t>
            </w:r>
            <w:r w:rsidRPr="00076EF2">
              <w:rPr>
                <w:lang w:val="es-MX"/>
              </w:rPr>
              <w:t>.</w:t>
            </w:r>
          </w:p>
        </w:tc>
        <w:tc>
          <w:tcPr>
            <w:tcW w:w="4155" w:type="dxa"/>
          </w:tcPr>
          <w:p w14:paraId="276DCF6B" w14:textId="140B2B66" w:rsidR="00DC79FB" w:rsidRDefault="00DC79FB" w:rsidP="00DC79FB">
            <w:pPr>
              <w:pStyle w:val="Normal0"/>
              <w:jc w:val="center"/>
              <w:rPr>
                <w:lang w:val="es-MX"/>
              </w:rPr>
            </w:pPr>
            <w:commentRangeStart w:id="11"/>
            <w:r>
              <w:rPr>
                <w:noProof/>
              </w:rPr>
              <w:drawing>
                <wp:inline distT="0" distB="0" distL="0" distR="0" wp14:anchorId="6D0A390A" wp14:editId="2258B7A3">
                  <wp:extent cx="2132009" cy="1066005"/>
                  <wp:effectExtent l="0" t="0" r="1905" b="1270"/>
                  <wp:docPr id="263404388" name="Picture 36" descr="Large steel industrial tanks with metal pipes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arge steel industrial tanks with metal pipes aroun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44787" cy="1072394"/>
                          </a:xfrm>
                          <a:prstGeom prst="rect">
                            <a:avLst/>
                          </a:prstGeom>
                          <a:noFill/>
                          <a:ln>
                            <a:noFill/>
                          </a:ln>
                        </pic:spPr>
                      </pic:pic>
                    </a:graphicData>
                  </a:graphic>
                </wp:inline>
              </w:drawing>
            </w:r>
            <w:commentRangeEnd w:id="11"/>
            <w:r w:rsidR="000F497D">
              <w:rPr>
                <w:rStyle w:val="CommentReference"/>
              </w:rPr>
              <w:commentReference w:id="11"/>
            </w:r>
          </w:p>
        </w:tc>
      </w:tr>
    </w:tbl>
    <w:p w14:paraId="2CA045FF" w14:textId="79256C9B" w:rsidR="00076EF2" w:rsidRPr="00076EF2" w:rsidRDefault="00076EF2" w:rsidP="00076EF2">
      <w:pPr>
        <w:pStyle w:val="Normal0"/>
        <w:jc w:val="both"/>
        <w:rPr>
          <w:lang w:val="es-MX"/>
        </w:rPr>
      </w:pPr>
    </w:p>
    <w:p w14:paraId="678885DD" w14:textId="2FF0795B" w:rsidR="00076EF2" w:rsidRDefault="00DC79FB" w:rsidP="00DC79FB">
      <w:pPr>
        <w:pStyle w:val="Normal0"/>
        <w:jc w:val="both"/>
        <w:rPr>
          <w:b/>
          <w:bCs/>
          <w:lang w:val="es-MX"/>
        </w:rPr>
      </w:pPr>
      <w:r w:rsidRPr="00DC79FB">
        <w:rPr>
          <w:b/>
          <w:bCs/>
          <w:noProof/>
        </w:rPr>
        <w:lastRenderedPageBreak/>
        <w:drawing>
          <wp:inline distT="0" distB="0" distL="0" distR="0" wp14:anchorId="376C6636" wp14:editId="33F95F17">
            <wp:extent cx="6092825" cy="713433"/>
            <wp:effectExtent l="0" t="38100" r="22225" b="48895"/>
            <wp:docPr id="711777442" name="Diagram 1">
              <a:extLst xmlns:a="http://schemas.openxmlformats.org/drawingml/2006/main">
                <a:ext uri="{FF2B5EF4-FFF2-40B4-BE49-F238E27FC236}">
                  <a16:creationId xmlns:a16="http://schemas.microsoft.com/office/drawing/2014/main" id="{53884C70-3075-E33F-A436-8FBD8452B26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7AE4F8C" w14:textId="77777777" w:rsidR="00DC79FB" w:rsidRPr="00076EF2" w:rsidRDefault="00DC79FB" w:rsidP="00DC79FB">
      <w:pPr>
        <w:pStyle w:val="Normal0"/>
        <w:jc w:val="both"/>
        <w:rPr>
          <w:lang w:val="es-MX"/>
        </w:rPr>
      </w:pPr>
    </w:p>
    <w:p w14:paraId="3159F40B" w14:textId="161BE4B9" w:rsidR="00076EF2" w:rsidRDefault="00076EF2" w:rsidP="00076EF2">
      <w:pPr>
        <w:pStyle w:val="Normal0"/>
        <w:jc w:val="both"/>
        <w:rPr>
          <w:lang w:val="es-MX"/>
        </w:rPr>
      </w:pPr>
      <w:r w:rsidRPr="00076EF2">
        <w:rPr>
          <w:b/>
          <w:bCs/>
          <w:highlight w:val="yellow"/>
          <w:lang w:val="es-MX"/>
        </w:rPr>
        <w:t>Irradiación</w:t>
      </w:r>
    </w:p>
    <w:p w14:paraId="7B84563C" w14:textId="660D8FFE" w:rsidR="00076EF2" w:rsidRDefault="00076EF2" w:rsidP="00076EF2">
      <w:pPr>
        <w:pStyle w:val="Normal0"/>
        <w:jc w:val="both"/>
        <w:rPr>
          <w:lang w:val="es-MX"/>
        </w:rPr>
      </w:pPr>
      <w:r w:rsidRPr="00076EF2">
        <w:rPr>
          <w:lang w:val="es-MX"/>
        </w:rPr>
        <w:t xml:space="preserve">La </w:t>
      </w:r>
      <w:r w:rsidRPr="00076EF2">
        <w:rPr>
          <w:b/>
          <w:bCs/>
          <w:lang w:val="es-MX"/>
        </w:rPr>
        <w:t>irradiación</w:t>
      </w:r>
      <w:r w:rsidRPr="00076EF2">
        <w:rPr>
          <w:lang w:val="es-MX"/>
        </w:rPr>
        <w:t xml:space="preserve"> es uno de los métodos más utilizados para conservar la carne en países como Estados Unidos, Japón, Israel, Rusia y Hungría. Este método emplea radiación ionizante, similar a la de los microondas y las ondas de radio, para generar partículas cargadas de energía. También se usan rayos gamma o rayos X. Este proceso es aprobado por la Comisión del Codex </w:t>
      </w:r>
      <w:proofErr w:type="spellStart"/>
      <w:r w:rsidRPr="00076EF2">
        <w:rPr>
          <w:lang w:val="es-MX"/>
        </w:rPr>
        <w:t>Alimentarius</w:t>
      </w:r>
      <w:proofErr w:type="spellEnd"/>
      <w:r w:rsidRPr="00076EF2">
        <w:rPr>
          <w:lang w:val="es-MX"/>
        </w:rPr>
        <w:t xml:space="preserve"> de la Organización Mundial de la Salud para la eliminación de bacterias y patógenos como la salmonella.</w:t>
      </w:r>
    </w:p>
    <w:p w14:paraId="61C4AB19" w14:textId="77777777" w:rsidR="00D4528D" w:rsidRPr="00D4528D" w:rsidRDefault="00D4528D" w:rsidP="00D4528D">
      <w:pPr>
        <w:pStyle w:val="Normal0"/>
        <w:rPr>
          <w:lang w:val="es-MX"/>
        </w:rPr>
      </w:pPr>
      <w:r w:rsidRPr="00D4528D">
        <w:rPr>
          <w:b/>
          <w:bCs/>
          <w:highlight w:val="yellow"/>
          <w:lang w:val="es-MX"/>
        </w:rPr>
        <w:t>Otros métodos de conservación</w:t>
      </w:r>
      <w:r w:rsidRPr="00D4528D">
        <w:rPr>
          <w:lang w:val="es-MX"/>
        </w:rPr>
        <w:br/>
        <w:t>Existen varios otros métodos que se utilizan para conservar la carne y los productos cárnicos. Entre ellos se encuentra</w:t>
      </w:r>
      <w:commentRangeStart w:id="12"/>
      <w:r w:rsidRPr="00D4528D">
        <w:rPr>
          <w:lang w:val="es-MX"/>
        </w:rPr>
        <w:t>n:</w:t>
      </w:r>
      <w:commentRangeEnd w:id="12"/>
      <w:r w:rsidR="00682DDB">
        <w:rPr>
          <w:rStyle w:val="CommentReference"/>
        </w:rPr>
        <w:commentReference w:id="12"/>
      </w:r>
    </w:p>
    <w:p w14:paraId="361B8F82" w14:textId="32E04AE6" w:rsidR="00BE74B6" w:rsidRDefault="00682DDB" w:rsidP="00552A73">
      <w:pPr>
        <w:pStyle w:val="Normal0"/>
        <w:jc w:val="both"/>
        <w:rPr>
          <w:lang w:val="es-MX"/>
        </w:rPr>
      </w:pPr>
      <w:r w:rsidRPr="00682DDB">
        <w:rPr>
          <w:bCs/>
          <w:noProof/>
        </w:rPr>
        <w:drawing>
          <wp:inline distT="0" distB="0" distL="0" distR="0" wp14:anchorId="7D7F3EC7" wp14:editId="29E3A968">
            <wp:extent cx="6332220" cy="2429510"/>
            <wp:effectExtent l="38100" t="0" r="30480" b="0"/>
            <wp:docPr id="839984129" name="Diagram 1">
              <a:extLst xmlns:a="http://schemas.openxmlformats.org/drawingml/2006/main">
                <a:ext uri="{FF2B5EF4-FFF2-40B4-BE49-F238E27FC236}">
                  <a16:creationId xmlns:a16="http://schemas.microsoft.com/office/drawing/2014/main" id="{9CB1A813-E4C0-FB5F-BC7A-B57B2CB5B4B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A6D09EC" w14:textId="77777777" w:rsidR="00D55696" w:rsidRDefault="00D55696" w:rsidP="00552A73">
      <w:pPr>
        <w:pStyle w:val="Normal0"/>
        <w:jc w:val="both"/>
        <w:rPr>
          <w:lang w:val="es-MX"/>
        </w:rPr>
      </w:pPr>
    </w:p>
    <w:p w14:paraId="6C5F2A8F" w14:textId="77777777" w:rsidR="00D55696" w:rsidRDefault="00D55696" w:rsidP="00552A73">
      <w:pPr>
        <w:pStyle w:val="Normal0"/>
        <w:jc w:val="both"/>
        <w:rPr>
          <w:lang w:val="es-MX"/>
        </w:rPr>
      </w:pPr>
    </w:p>
    <w:p w14:paraId="41749BFC" w14:textId="77777777" w:rsidR="00D55696" w:rsidRDefault="00D55696" w:rsidP="00552A73">
      <w:pPr>
        <w:pStyle w:val="Normal0"/>
        <w:jc w:val="both"/>
        <w:rPr>
          <w:lang w:val="es-MX"/>
        </w:rPr>
      </w:pPr>
    </w:p>
    <w:p w14:paraId="1F258B03" w14:textId="77777777" w:rsidR="00D55696" w:rsidRDefault="00D55696" w:rsidP="00552A73">
      <w:pPr>
        <w:pStyle w:val="Normal0"/>
        <w:jc w:val="both"/>
        <w:rPr>
          <w:lang w:val="es-MX"/>
        </w:rPr>
      </w:pPr>
    </w:p>
    <w:p w14:paraId="444A55FA" w14:textId="77777777" w:rsidR="00D55696" w:rsidRDefault="00D55696" w:rsidP="00552A73">
      <w:pPr>
        <w:pStyle w:val="Normal0"/>
        <w:jc w:val="both"/>
        <w:rPr>
          <w:lang w:val="es-MX"/>
        </w:rPr>
      </w:pPr>
    </w:p>
    <w:p w14:paraId="5DA77ADC" w14:textId="77777777" w:rsidR="00D55696" w:rsidRDefault="00D55696" w:rsidP="00552A73">
      <w:pPr>
        <w:pStyle w:val="Normal0"/>
        <w:jc w:val="both"/>
        <w:rPr>
          <w:lang w:val="es-MX"/>
        </w:rPr>
      </w:pPr>
    </w:p>
    <w:p w14:paraId="7D1AADDA" w14:textId="77777777" w:rsidR="00D55696" w:rsidRPr="00552A73" w:rsidRDefault="00D55696" w:rsidP="00552A73">
      <w:pPr>
        <w:pStyle w:val="Normal0"/>
        <w:jc w:val="both"/>
        <w:rPr>
          <w:lang w:val="es-MX"/>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lastRenderedPageBreak/>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13"/>
      <w:commentRangeStart w:id="14"/>
      <w:r>
        <w:t>formativo.</w:t>
      </w:r>
      <w:commentRangeEnd w:id="13"/>
      <w:r>
        <w:rPr>
          <w:rStyle w:val="CommentReference"/>
          <w:lang w:eastAsia="es-CO"/>
        </w:rPr>
        <w:commentReference w:id="13"/>
      </w:r>
      <w:commentRangeEnd w:id="14"/>
      <w:r w:rsidR="00F50AB4">
        <w:rPr>
          <w:rStyle w:val="CommentReference"/>
          <w:bCs w:val="0"/>
        </w:rPr>
        <w:commentReference w:id="14"/>
      </w:r>
      <w:r w:rsidRPr="00D51061">
        <w:rPr>
          <w:rFonts w:ascii="Times New Roman" w:hAnsi="Times New Roman" w:cs="Times New Roman"/>
          <w:sz w:val="24"/>
          <w:szCs w:val="24"/>
          <w:lang w:val="es-MX" w:eastAsia="es-MX"/>
        </w:rPr>
        <w:t xml:space="preserve"> </w:t>
      </w:r>
    </w:p>
    <w:p w14:paraId="00000071" w14:textId="71E07E31" w:rsidR="00FF258C" w:rsidRDefault="00BC1B32">
      <w:pPr>
        <w:pStyle w:val="Normal0"/>
        <w:rPr>
          <w:szCs w:val="20"/>
        </w:rPr>
      </w:pPr>
      <w:r w:rsidRPr="00BC1B32">
        <w:rPr>
          <w:noProof/>
          <w:szCs w:val="20"/>
        </w:rPr>
        <w:drawing>
          <wp:inline distT="0" distB="0" distL="0" distR="0" wp14:anchorId="4C560354" wp14:editId="4538449B">
            <wp:extent cx="6332220" cy="3268345"/>
            <wp:effectExtent l="0" t="0" r="0" b="8255"/>
            <wp:docPr id="164561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16840" name=""/>
                    <pic:cNvPicPr/>
                  </pic:nvPicPr>
                  <pic:blipFill>
                    <a:blip r:embed="rId49"/>
                    <a:stretch>
                      <a:fillRect/>
                    </a:stretch>
                  </pic:blipFill>
                  <pic:spPr>
                    <a:xfrm>
                      <a:off x="0" y="0"/>
                      <a:ext cx="6332220" cy="3268345"/>
                    </a:xfrm>
                    <a:prstGeom prst="rect">
                      <a:avLst/>
                    </a:prstGeom>
                  </pic:spPr>
                </pic:pic>
              </a:graphicData>
            </a:graphic>
          </wp:inline>
        </w:drawing>
      </w: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7FF30524" w:rsidR="00FF258C" w:rsidRPr="001949A2" w:rsidRDefault="006754C4">
            <w:pPr>
              <w:pStyle w:val="Normal0"/>
              <w:rPr>
                <w:rFonts w:ascii="Calibri" w:eastAsia="Calibri" w:hAnsi="Calibri" w:cs="Calibri"/>
                <w:b w:val="0"/>
              </w:rPr>
            </w:pPr>
            <w:r w:rsidRPr="001949A2">
              <w:rPr>
                <w:rFonts w:ascii="Calibri" w:eastAsia="Calibri" w:hAnsi="Calibri" w:cs="Calibri"/>
                <w:b w:val="0"/>
              </w:rPr>
              <w:t>Cortes,</w:t>
            </w:r>
            <w:r w:rsidR="00EB591C" w:rsidRPr="001949A2">
              <w:rPr>
                <w:rFonts w:ascii="Calibri" w:eastAsia="Calibri" w:hAnsi="Calibri" w:cs="Calibri"/>
                <w:b w:val="0"/>
              </w:rPr>
              <w:t xml:space="preserve"> subproductos y conservación de la canal bovina</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3DBF2773" w:rsidR="00FF258C" w:rsidRPr="001949A2" w:rsidRDefault="006754C4">
            <w:pPr>
              <w:pStyle w:val="Normal0"/>
              <w:rPr>
                <w:rFonts w:ascii="Calibri" w:eastAsia="Calibri" w:hAnsi="Calibri" w:cs="Calibri"/>
                <w:b w:val="0"/>
              </w:rPr>
            </w:pPr>
            <w:r w:rsidRPr="001949A2">
              <w:rPr>
                <w:rFonts w:ascii="Calibri" w:eastAsia="Calibri" w:hAnsi="Calibri" w:cs="Calibri"/>
                <w:b w:val="0"/>
              </w:rPr>
              <w:t>Identificar los cortes del cuarto trasero de la canal bovina, las categorías de la carne, los subproductos derivados del proceso, y los métodos de conservación.</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C34EA9C" w:rsidR="00FF258C" w:rsidRPr="001949A2" w:rsidRDefault="000F5787">
            <w:pPr>
              <w:pStyle w:val="Normal0"/>
              <w:rPr>
                <w:rFonts w:ascii="Calibri" w:eastAsia="Calibri" w:hAnsi="Calibri" w:cs="Calibri"/>
                <w:b w:val="0"/>
              </w:rPr>
            </w:pPr>
            <w:r w:rsidRPr="001949A2">
              <w:rPr>
                <w:rFonts w:ascii="Calibri" w:eastAsia="Calibri" w:hAnsi="Calibri" w:cs="Calibri"/>
                <w:b w:val="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2283B11B" w:rsidR="00FF258C" w:rsidRPr="001949A2" w:rsidRDefault="00C26BA9">
            <w:pPr>
              <w:pStyle w:val="Normal0"/>
              <w:rPr>
                <w:rFonts w:ascii="Calibri" w:eastAsia="Calibri" w:hAnsi="Calibri" w:cs="Calibri"/>
                <w:b w:val="0"/>
              </w:rPr>
            </w:pPr>
            <w:proofErr w:type="spellStart"/>
            <w:r w:rsidRPr="001949A2">
              <w:rPr>
                <w:rFonts w:ascii="Calibri" w:eastAsia="Calibri" w:hAnsi="Calibri" w:cs="Calibri"/>
                <w:b w:val="0"/>
              </w:rPr>
              <w:t>CF0</w:t>
            </w:r>
            <w:r w:rsidR="006754C4" w:rsidRPr="001949A2">
              <w:rPr>
                <w:rFonts w:ascii="Calibri" w:eastAsia="Calibri" w:hAnsi="Calibri" w:cs="Calibri"/>
                <w:b w:val="0"/>
              </w:rPr>
              <w:t>4</w:t>
            </w:r>
            <w:r w:rsidR="00251896" w:rsidRPr="001949A2">
              <w:rPr>
                <w:rFonts w:ascii="Calibri" w:eastAsia="Calibri" w:hAnsi="Calibri" w:cs="Calibri"/>
                <w:b w:val="0"/>
              </w:rPr>
              <w:t>_Actividad</w:t>
            </w:r>
            <w:proofErr w:type="spellEnd"/>
            <w:r w:rsidR="00251896" w:rsidRPr="001949A2">
              <w:rPr>
                <w:rFonts w:ascii="Calibri" w:eastAsia="Calibri" w:hAnsi="Calibri" w:cs="Calibri"/>
                <w:b w:val="0"/>
              </w:rPr>
              <w:t xml:space="preserve"> </w:t>
            </w:r>
            <w:proofErr w:type="spellStart"/>
            <w:r w:rsidR="00251896" w:rsidRPr="001949A2">
              <w:rPr>
                <w:rFonts w:ascii="Calibri" w:eastAsia="Calibri" w:hAnsi="Calibri" w:cs="Calibri"/>
                <w:b w:val="0"/>
              </w:rPr>
              <w:t>didactica</w:t>
            </w:r>
            <w:proofErr w:type="spellEnd"/>
            <w:r w:rsidR="00251896" w:rsidRPr="001949A2">
              <w:rPr>
                <w:rFonts w:ascii="Calibri" w:eastAsia="Calibri" w:hAnsi="Calibri" w:cs="Calibri"/>
                <w:b w:val="0"/>
              </w:rPr>
              <w:t xml:space="preserve"> </w:t>
            </w:r>
          </w:p>
        </w:tc>
      </w:tr>
    </w:tbl>
    <w:p w14:paraId="0000008A" w14:textId="77777777" w:rsidR="00FF258C" w:rsidRDefault="00FF258C">
      <w:pPr>
        <w:pStyle w:val="Normal0"/>
        <w:ind w:left="426"/>
        <w:jc w:val="both"/>
        <w:rPr>
          <w:color w:val="7F7F7F"/>
          <w:szCs w:val="20"/>
        </w:rPr>
      </w:pPr>
    </w:p>
    <w:p w14:paraId="0000008C" w14:textId="038C7784" w:rsidR="00FF258C" w:rsidRDefault="00FF258C">
      <w:pPr>
        <w:pStyle w:val="Normal0"/>
        <w:rPr>
          <w:b/>
          <w:szCs w:val="20"/>
        </w:rPr>
      </w:pP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970246"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6CD1A77E" w:rsidR="00970246" w:rsidRPr="00970246" w:rsidRDefault="00970246" w:rsidP="00970246">
            <w:pPr>
              <w:pStyle w:val="Normal0"/>
              <w:rPr>
                <w:b w:val="0"/>
                <w:bCs/>
                <w:szCs w:val="20"/>
              </w:rPr>
            </w:pPr>
            <w:r w:rsidRPr="00970246">
              <w:rPr>
                <w:b w:val="0"/>
                <w:bCs/>
              </w:rPr>
              <w:t>Categorías de la carne</w:t>
            </w:r>
          </w:p>
        </w:tc>
        <w:tc>
          <w:tcPr>
            <w:tcW w:w="2517" w:type="dxa"/>
            <w:shd w:val="clear" w:color="auto" w:fill="E4F4DF" w:themeFill="accent5" w:themeFillTint="33"/>
            <w:tcMar>
              <w:top w:w="100" w:type="dxa"/>
              <w:left w:w="100" w:type="dxa"/>
              <w:bottom w:w="100" w:type="dxa"/>
              <w:right w:w="100" w:type="dxa"/>
            </w:tcMar>
          </w:tcPr>
          <w:p w14:paraId="00000097" w14:textId="5EAF00A9" w:rsidR="00970246" w:rsidRPr="00970246" w:rsidRDefault="0065438C" w:rsidP="00970246">
            <w:pPr>
              <w:pStyle w:val="Normal0"/>
              <w:rPr>
                <w:b w:val="0"/>
                <w:bCs/>
                <w:szCs w:val="20"/>
              </w:rPr>
            </w:pPr>
            <w:r w:rsidRPr="0065438C">
              <w:rPr>
                <w:b w:val="0"/>
                <w:bCs/>
                <w:szCs w:val="20"/>
              </w:rPr>
              <w:t>Recetas del Sur</w:t>
            </w:r>
            <w:r>
              <w:rPr>
                <w:b w:val="0"/>
                <w:bCs/>
                <w:szCs w:val="20"/>
              </w:rPr>
              <w:t>. (2023</w:t>
            </w:r>
            <w:proofErr w:type="gramStart"/>
            <w:r>
              <w:rPr>
                <w:b w:val="0"/>
                <w:bCs/>
                <w:szCs w:val="20"/>
              </w:rPr>
              <w:t>).</w:t>
            </w:r>
            <w:r w:rsidRPr="0065438C">
              <w:rPr>
                <w:b w:val="0"/>
                <w:bCs/>
                <w:szCs w:val="20"/>
              </w:rPr>
              <w:t>Categorización</w:t>
            </w:r>
            <w:proofErr w:type="gramEnd"/>
            <w:r w:rsidRPr="0065438C">
              <w:rPr>
                <w:b w:val="0"/>
                <w:bCs/>
                <w:szCs w:val="20"/>
              </w:rPr>
              <w:t xml:space="preserve"> de la Carne ¿Cómo funciona el Sistema?</w:t>
            </w:r>
            <w:r>
              <w:rPr>
                <w:b w:val="0"/>
                <w:bCs/>
                <w:szCs w:val="20"/>
              </w:rPr>
              <w:t xml:space="preserve">. </w:t>
            </w:r>
            <w:r w:rsidRPr="009A7230">
              <w:rPr>
                <w:b w:val="0"/>
                <w:bCs/>
                <w:szCs w:val="20"/>
              </w:rPr>
              <w:t xml:space="preserve">[Archivo de video] </w:t>
            </w:r>
            <w:proofErr w:type="spellStart"/>
            <w:r w:rsidRPr="009A7230">
              <w:rPr>
                <w:b w:val="0"/>
                <w:bCs/>
                <w:szCs w:val="20"/>
              </w:rPr>
              <w:t>Youtube</w:t>
            </w:r>
            <w:proofErr w:type="spellEnd"/>
            <w:r w:rsidRPr="009A7230">
              <w:rPr>
                <w:b w:val="0"/>
                <w:bCs/>
                <w:szCs w:val="20"/>
              </w:rPr>
              <w:t xml:space="preserve">.  </w:t>
            </w:r>
          </w:p>
          <w:p w14:paraId="00000098" w14:textId="77777777" w:rsidR="00970246" w:rsidRPr="00970246" w:rsidRDefault="00970246" w:rsidP="00970246">
            <w:pPr>
              <w:pStyle w:val="Normal0"/>
              <w:rPr>
                <w:b w:val="0"/>
                <w:bCs/>
                <w:szCs w:val="20"/>
              </w:rPr>
            </w:pPr>
          </w:p>
        </w:tc>
        <w:tc>
          <w:tcPr>
            <w:tcW w:w="2519" w:type="dxa"/>
            <w:shd w:val="clear" w:color="auto" w:fill="E4F4DF" w:themeFill="accent5" w:themeFillTint="33"/>
            <w:tcMar>
              <w:top w:w="100" w:type="dxa"/>
              <w:left w:w="100" w:type="dxa"/>
              <w:bottom w:w="100" w:type="dxa"/>
              <w:right w:w="100" w:type="dxa"/>
            </w:tcMar>
          </w:tcPr>
          <w:p w14:paraId="00000099" w14:textId="55685E3A" w:rsidR="00970246" w:rsidRPr="00970246" w:rsidRDefault="0065438C" w:rsidP="00970246">
            <w:pPr>
              <w:pStyle w:val="Normal0"/>
              <w:rPr>
                <w:b w:val="0"/>
                <w:bCs/>
                <w:szCs w:val="20"/>
              </w:rPr>
            </w:pPr>
            <w:r>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0000009A" w14:textId="1354DB98" w:rsidR="00970246" w:rsidRPr="00970246" w:rsidRDefault="0065438C" w:rsidP="00970246">
            <w:pPr>
              <w:pStyle w:val="Normal0"/>
              <w:rPr>
                <w:b w:val="0"/>
                <w:bCs/>
                <w:szCs w:val="20"/>
              </w:rPr>
            </w:pPr>
            <w:hyperlink r:id="rId50" w:history="1">
              <w:r w:rsidRPr="0063450B">
                <w:rPr>
                  <w:rStyle w:val="Hyperlink"/>
                  <w:bCs/>
                  <w:szCs w:val="20"/>
                </w:rPr>
                <w:t>https://www.youtube.com/watch?v=3_xv-k2cBkg&amp;ab_channel=RecetasdelSur</w:t>
              </w:r>
            </w:hyperlink>
            <w:r>
              <w:rPr>
                <w:b w:val="0"/>
                <w:bCs/>
                <w:szCs w:val="20"/>
              </w:rPr>
              <w:t xml:space="preserve"> </w:t>
            </w:r>
          </w:p>
        </w:tc>
      </w:tr>
      <w:tr w:rsidR="00970246"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42138F60" w:rsidR="00970246" w:rsidRPr="00970246" w:rsidRDefault="00970246" w:rsidP="00970246">
            <w:pPr>
              <w:pStyle w:val="Normal0"/>
              <w:rPr>
                <w:b w:val="0"/>
                <w:bCs/>
                <w:szCs w:val="20"/>
              </w:rPr>
            </w:pPr>
            <w:r w:rsidRPr="00970246">
              <w:rPr>
                <w:b w:val="0"/>
                <w:bCs/>
              </w:rPr>
              <w:t>Cortes del cuarto trasero de la canal bovina</w:t>
            </w:r>
          </w:p>
        </w:tc>
        <w:tc>
          <w:tcPr>
            <w:tcW w:w="2517" w:type="dxa"/>
            <w:shd w:val="clear" w:color="auto" w:fill="E4F4DF" w:themeFill="accent5" w:themeFillTint="33"/>
            <w:tcMar>
              <w:top w:w="100" w:type="dxa"/>
              <w:left w:w="100" w:type="dxa"/>
              <w:bottom w:w="100" w:type="dxa"/>
              <w:right w:w="100" w:type="dxa"/>
            </w:tcMar>
          </w:tcPr>
          <w:p w14:paraId="0000009C" w14:textId="44F01C05" w:rsidR="00970246" w:rsidRPr="00970246" w:rsidRDefault="009A7230" w:rsidP="00970246">
            <w:pPr>
              <w:pStyle w:val="Normal0"/>
              <w:rPr>
                <w:b w:val="0"/>
                <w:bCs/>
                <w:szCs w:val="20"/>
              </w:rPr>
            </w:pPr>
            <w:r w:rsidRPr="009A7230">
              <w:rPr>
                <w:b w:val="0"/>
                <w:bCs/>
                <w:szCs w:val="20"/>
              </w:rPr>
              <w:t>Ecosistema de Recursos Educativos</w:t>
            </w:r>
            <w:r>
              <w:rPr>
                <w:b w:val="0"/>
                <w:bCs/>
                <w:szCs w:val="20"/>
              </w:rPr>
              <w:t>. (</w:t>
            </w:r>
            <w:r w:rsidRPr="009A7230">
              <w:rPr>
                <w:b w:val="0"/>
                <w:bCs/>
                <w:szCs w:val="20"/>
              </w:rPr>
              <w:t>2018</w:t>
            </w:r>
            <w:r>
              <w:rPr>
                <w:b w:val="0"/>
                <w:bCs/>
                <w:szCs w:val="20"/>
              </w:rPr>
              <w:t xml:space="preserve">). </w:t>
            </w:r>
            <w:r w:rsidRPr="009A7230">
              <w:rPr>
                <w:b w:val="0"/>
                <w:bCs/>
                <w:szCs w:val="20"/>
              </w:rPr>
              <w:t>Pasos para el desposte del cuarto trasero de la canal bovina</w:t>
            </w:r>
            <w:r>
              <w:rPr>
                <w:b w:val="0"/>
                <w:bCs/>
                <w:szCs w:val="20"/>
              </w:rPr>
              <w:t xml:space="preserve">. </w:t>
            </w:r>
            <w:r w:rsidRPr="009A7230">
              <w:rPr>
                <w:b w:val="0"/>
                <w:bCs/>
                <w:szCs w:val="20"/>
              </w:rPr>
              <w:t xml:space="preserve">[Archivo de video] </w:t>
            </w:r>
            <w:proofErr w:type="spellStart"/>
            <w:r w:rsidRPr="009A7230">
              <w:rPr>
                <w:b w:val="0"/>
                <w:bCs/>
                <w:szCs w:val="20"/>
              </w:rPr>
              <w:t>Youtube</w:t>
            </w:r>
            <w:proofErr w:type="spellEnd"/>
            <w:r w:rsidRPr="009A723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5B0B5A23" w14:textId="77777777" w:rsidR="00970246" w:rsidRDefault="009A7230" w:rsidP="00970246">
            <w:pPr>
              <w:pStyle w:val="Normal0"/>
              <w:rPr>
                <w:b w:val="0"/>
                <w:bCs/>
                <w:szCs w:val="20"/>
              </w:rPr>
            </w:pPr>
            <w:r>
              <w:rPr>
                <w:b w:val="0"/>
                <w:bCs/>
                <w:szCs w:val="20"/>
              </w:rPr>
              <w:t xml:space="preserve">Video </w:t>
            </w:r>
          </w:p>
          <w:p w14:paraId="0000009D" w14:textId="2442D0F7" w:rsidR="009A7230" w:rsidRPr="00970246" w:rsidRDefault="009A7230" w:rsidP="00970246">
            <w:pPr>
              <w:pStyle w:val="Normal0"/>
              <w:rPr>
                <w:b w:val="0"/>
                <w:bCs/>
                <w:szCs w:val="20"/>
              </w:rPr>
            </w:pPr>
          </w:p>
        </w:tc>
        <w:tc>
          <w:tcPr>
            <w:tcW w:w="2519" w:type="dxa"/>
            <w:shd w:val="clear" w:color="auto" w:fill="E4F4DF" w:themeFill="accent5" w:themeFillTint="33"/>
            <w:tcMar>
              <w:top w:w="100" w:type="dxa"/>
              <w:left w:w="100" w:type="dxa"/>
              <w:bottom w:w="100" w:type="dxa"/>
              <w:right w:w="100" w:type="dxa"/>
            </w:tcMar>
          </w:tcPr>
          <w:p w14:paraId="0000009E" w14:textId="634337E1" w:rsidR="00970246" w:rsidRPr="00970246" w:rsidRDefault="009A7230" w:rsidP="00970246">
            <w:pPr>
              <w:pStyle w:val="Normal0"/>
              <w:rPr>
                <w:b w:val="0"/>
                <w:bCs/>
                <w:szCs w:val="20"/>
              </w:rPr>
            </w:pPr>
            <w:hyperlink r:id="rId51" w:history="1">
              <w:r w:rsidRPr="0063450B">
                <w:rPr>
                  <w:rStyle w:val="Hyperlink"/>
                  <w:bCs/>
                  <w:szCs w:val="20"/>
                </w:rPr>
                <w:t>https://www.youtube.com/watch?v=qfsXFexcZag&amp;ab_channel=EcosistemadeRecursosEducativos</w:t>
              </w:r>
            </w:hyperlink>
            <w:r>
              <w:rPr>
                <w:b w:val="0"/>
                <w:bCs/>
                <w:szCs w:val="20"/>
              </w:rPr>
              <w:t xml:space="preserve"> </w:t>
            </w:r>
          </w:p>
        </w:tc>
      </w:tr>
      <w:tr w:rsidR="00970246"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0370206F" w:rsidR="00970246" w:rsidRPr="00970246" w:rsidRDefault="00970246" w:rsidP="00970246">
            <w:pPr>
              <w:pStyle w:val="Normal0"/>
              <w:rPr>
                <w:b w:val="0"/>
                <w:bCs/>
                <w:szCs w:val="20"/>
              </w:rPr>
            </w:pPr>
            <w:r w:rsidRPr="00970246">
              <w:rPr>
                <w:b w:val="0"/>
                <w:bCs/>
              </w:rPr>
              <w:t>Rendimiento cárnico</w:t>
            </w:r>
          </w:p>
        </w:tc>
        <w:tc>
          <w:tcPr>
            <w:tcW w:w="2517" w:type="dxa"/>
            <w:shd w:val="clear" w:color="auto" w:fill="E4F4DF" w:themeFill="accent5" w:themeFillTint="33"/>
            <w:tcMar>
              <w:top w:w="100" w:type="dxa"/>
              <w:left w:w="100" w:type="dxa"/>
              <w:bottom w:w="100" w:type="dxa"/>
              <w:right w:w="100" w:type="dxa"/>
            </w:tcMar>
          </w:tcPr>
          <w:p w14:paraId="061566E7" w14:textId="6D9EBF6E" w:rsidR="00970246" w:rsidRPr="00970246" w:rsidRDefault="007410EF" w:rsidP="007410EF">
            <w:pPr>
              <w:pStyle w:val="Normal0"/>
              <w:rPr>
                <w:b w:val="0"/>
                <w:bCs/>
                <w:szCs w:val="20"/>
              </w:rPr>
            </w:pPr>
            <w:r w:rsidRPr="007410EF">
              <w:rPr>
                <w:b w:val="0"/>
                <w:bCs/>
                <w:szCs w:val="20"/>
              </w:rPr>
              <w:t>La Finca de Hoy</w:t>
            </w:r>
            <w:r>
              <w:rPr>
                <w:b w:val="0"/>
                <w:bCs/>
                <w:szCs w:val="20"/>
              </w:rPr>
              <w:t>. (2019</w:t>
            </w:r>
            <w:proofErr w:type="gramStart"/>
            <w:r>
              <w:rPr>
                <w:b w:val="0"/>
                <w:bCs/>
                <w:szCs w:val="20"/>
              </w:rPr>
              <w:t>).</w:t>
            </w:r>
            <w:r w:rsidRPr="007410EF">
              <w:rPr>
                <w:b w:val="0"/>
                <w:bCs/>
                <w:szCs w:val="20"/>
              </w:rPr>
              <w:t>Categorías</w:t>
            </w:r>
            <w:proofErr w:type="gramEnd"/>
            <w:r w:rsidRPr="007410EF">
              <w:rPr>
                <w:b w:val="0"/>
                <w:bCs/>
                <w:szCs w:val="20"/>
              </w:rPr>
              <w:t xml:space="preserve"> y rendimiento cárnico del </w:t>
            </w:r>
            <w:proofErr w:type="spellStart"/>
            <w:r w:rsidRPr="007410EF">
              <w:rPr>
                <w:b w:val="0"/>
                <w:bCs/>
                <w:szCs w:val="20"/>
              </w:rPr>
              <w:t>wagyu</w:t>
            </w:r>
            <w:proofErr w:type="spellEnd"/>
            <w:r>
              <w:rPr>
                <w:b w:val="0"/>
                <w:bCs/>
                <w:szCs w:val="20"/>
              </w:rPr>
              <w:t xml:space="preserve">. </w:t>
            </w:r>
            <w:r w:rsidRPr="009A7230">
              <w:rPr>
                <w:b w:val="0"/>
                <w:bCs/>
                <w:szCs w:val="20"/>
              </w:rPr>
              <w:t xml:space="preserve">[Archivo de video] </w:t>
            </w:r>
            <w:proofErr w:type="spellStart"/>
            <w:r w:rsidRPr="009A7230">
              <w:rPr>
                <w:b w:val="0"/>
                <w:bCs/>
                <w:szCs w:val="20"/>
              </w:rPr>
              <w:t>Youtube</w:t>
            </w:r>
            <w:proofErr w:type="spellEnd"/>
            <w:r w:rsidRPr="009A723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58379E1E" w:rsidR="00970246" w:rsidRPr="00970246" w:rsidRDefault="007410EF" w:rsidP="00970246">
            <w:pPr>
              <w:pStyle w:val="Normal0"/>
              <w:rPr>
                <w:b w:val="0"/>
                <w:bCs/>
                <w:szCs w:val="20"/>
              </w:rPr>
            </w:pPr>
            <w:r>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2D2B85D9" w14:textId="5D3C4AB5" w:rsidR="00970246" w:rsidRPr="00970246" w:rsidRDefault="007410EF" w:rsidP="00970246">
            <w:pPr>
              <w:pStyle w:val="Normal0"/>
              <w:rPr>
                <w:b w:val="0"/>
                <w:bCs/>
                <w:szCs w:val="20"/>
              </w:rPr>
            </w:pPr>
            <w:hyperlink r:id="rId52" w:history="1">
              <w:r w:rsidRPr="0063450B">
                <w:rPr>
                  <w:rStyle w:val="Hyperlink"/>
                  <w:bCs/>
                  <w:szCs w:val="20"/>
                </w:rPr>
                <w:t>https://www.youtube.com/watch?v=7tXfAq3wKY0&amp;ab_channel=LaFincadeHoy</w:t>
              </w:r>
            </w:hyperlink>
            <w:r>
              <w:rPr>
                <w:b w:val="0"/>
                <w:bCs/>
                <w:szCs w:val="20"/>
              </w:rPr>
              <w:t xml:space="preserve"> </w:t>
            </w:r>
          </w:p>
        </w:tc>
      </w:tr>
      <w:tr w:rsidR="00970246"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7F98EB88" w:rsidR="00970246" w:rsidRPr="00970246" w:rsidRDefault="00970246" w:rsidP="00970246">
            <w:pPr>
              <w:pStyle w:val="Normal0"/>
              <w:rPr>
                <w:b w:val="0"/>
                <w:bCs/>
                <w:szCs w:val="20"/>
              </w:rPr>
            </w:pPr>
            <w:r w:rsidRPr="00970246">
              <w:rPr>
                <w:b w:val="0"/>
                <w:bCs/>
              </w:rPr>
              <w:t>Rendimiento cárnico de la canal</w:t>
            </w:r>
          </w:p>
        </w:tc>
        <w:tc>
          <w:tcPr>
            <w:tcW w:w="2517" w:type="dxa"/>
            <w:shd w:val="clear" w:color="auto" w:fill="E4F4DF" w:themeFill="accent5" w:themeFillTint="33"/>
            <w:tcMar>
              <w:top w:w="100" w:type="dxa"/>
              <w:left w:w="100" w:type="dxa"/>
              <w:bottom w:w="100" w:type="dxa"/>
              <w:right w:w="100" w:type="dxa"/>
            </w:tcMar>
          </w:tcPr>
          <w:p w14:paraId="02C76833" w14:textId="54CCCAAE" w:rsidR="00970246" w:rsidRPr="00970246" w:rsidRDefault="00A76AA8" w:rsidP="00970246">
            <w:pPr>
              <w:pStyle w:val="Normal0"/>
              <w:rPr>
                <w:b w:val="0"/>
                <w:bCs/>
                <w:szCs w:val="20"/>
              </w:rPr>
            </w:pPr>
            <w:proofErr w:type="spellStart"/>
            <w:r w:rsidRPr="00A76AA8">
              <w:rPr>
                <w:b w:val="0"/>
                <w:bCs/>
                <w:szCs w:val="20"/>
              </w:rPr>
              <w:t>TVMÁS</w:t>
            </w:r>
            <w:proofErr w:type="spellEnd"/>
            <w:r>
              <w:rPr>
                <w:b w:val="0"/>
                <w:bCs/>
                <w:szCs w:val="20"/>
              </w:rPr>
              <w:t xml:space="preserve">. (2017). </w:t>
            </w:r>
            <w:proofErr w:type="gramStart"/>
            <w:r w:rsidRPr="00A76AA8">
              <w:rPr>
                <w:b w:val="0"/>
                <w:bCs/>
                <w:szCs w:val="20"/>
              </w:rPr>
              <w:t>Veracruz</w:t>
            </w:r>
            <w:proofErr w:type="gramEnd"/>
            <w:r w:rsidRPr="00A76AA8">
              <w:rPr>
                <w:b w:val="0"/>
                <w:bCs/>
                <w:szCs w:val="20"/>
              </w:rPr>
              <w:t xml:space="preserve"> Agropecuario - El Canal Bovino, rendimiento y cortes</w:t>
            </w:r>
            <w:r>
              <w:rPr>
                <w:b w:val="0"/>
                <w:bCs/>
                <w:szCs w:val="20"/>
              </w:rPr>
              <w:t xml:space="preserve">. </w:t>
            </w:r>
            <w:r w:rsidR="006E640D" w:rsidRPr="009A7230">
              <w:rPr>
                <w:b w:val="0"/>
                <w:bCs/>
                <w:szCs w:val="20"/>
              </w:rPr>
              <w:t xml:space="preserve">[Archivo de video] </w:t>
            </w:r>
            <w:proofErr w:type="spellStart"/>
            <w:r w:rsidR="006E640D" w:rsidRPr="009A7230">
              <w:rPr>
                <w:b w:val="0"/>
                <w:bCs/>
                <w:szCs w:val="20"/>
              </w:rPr>
              <w:t>Youtube</w:t>
            </w:r>
            <w:proofErr w:type="spellEnd"/>
            <w:r w:rsidR="006E640D" w:rsidRPr="009A723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36F51F1B" w14:textId="4AC4C8F6" w:rsidR="00970246" w:rsidRPr="00970246" w:rsidRDefault="00A76AA8" w:rsidP="00970246">
            <w:pPr>
              <w:pStyle w:val="Normal0"/>
              <w:rPr>
                <w:b w:val="0"/>
                <w:bCs/>
                <w:szCs w:val="20"/>
              </w:rPr>
            </w:pPr>
            <w:r>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74B71996" w14:textId="6F174CB2" w:rsidR="00970246" w:rsidRPr="00970246" w:rsidRDefault="00A76AA8" w:rsidP="00970246">
            <w:pPr>
              <w:pStyle w:val="Normal0"/>
              <w:rPr>
                <w:b w:val="0"/>
                <w:bCs/>
                <w:szCs w:val="20"/>
              </w:rPr>
            </w:pPr>
            <w:hyperlink r:id="rId53" w:history="1">
              <w:r w:rsidRPr="0063450B">
                <w:rPr>
                  <w:rStyle w:val="Hyperlink"/>
                  <w:bCs/>
                  <w:szCs w:val="20"/>
                </w:rPr>
                <w:t>https://www.youtube.com/watch?v=GFbKOROEtas&amp;ab_channel=TVM%C3%81S</w:t>
              </w:r>
            </w:hyperlink>
            <w:r>
              <w:rPr>
                <w:b w:val="0"/>
                <w:bCs/>
                <w:szCs w:val="20"/>
              </w:rPr>
              <w:t xml:space="preserve"> </w:t>
            </w:r>
          </w:p>
        </w:tc>
      </w:tr>
      <w:tr w:rsidR="00970246" w14:paraId="5BC6581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BE360EA" w14:textId="2890BCDD" w:rsidR="00970246" w:rsidRPr="00970246" w:rsidRDefault="00970246" w:rsidP="00970246">
            <w:pPr>
              <w:pStyle w:val="Normal0"/>
              <w:rPr>
                <w:b w:val="0"/>
                <w:bCs/>
                <w:szCs w:val="20"/>
              </w:rPr>
            </w:pPr>
            <w:r w:rsidRPr="00970246">
              <w:rPr>
                <w:b w:val="0"/>
                <w:bCs/>
                <w:szCs w:val="20"/>
                <w:lang w:val="es-MX"/>
              </w:rPr>
              <w:t>Métodos de conservación de la carne</w:t>
            </w:r>
          </w:p>
        </w:tc>
        <w:tc>
          <w:tcPr>
            <w:tcW w:w="2517" w:type="dxa"/>
            <w:shd w:val="clear" w:color="auto" w:fill="E4F4DF" w:themeFill="accent5" w:themeFillTint="33"/>
            <w:tcMar>
              <w:top w:w="100" w:type="dxa"/>
              <w:left w:w="100" w:type="dxa"/>
              <w:bottom w:w="100" w:type="dxa"/>
              <w:right w:w="100" w:type="dxa"/>
            </w:tcMar>
          </w:tcPr>
          <w:p w14:paraId="6D09C453" w14:textId="549251F7" w:rsidR="00970246" w:rsidRPr="00970246" w:rsidRDefault="006E640D" w:rsidP="00970246">
            <w:pPr>
              <w:pStyle w:val="Normal0"/>
              <w:rPr>
                <w:b w:val="0"/>
                <w:bCs/>
                <w:szCs w:val="20"/>
              </w:rPr>
            </w:pPr>
            <w:proofErr w:type="spellStart"/>
            <w:r w:rsidRPr="006E640D">
              <w:rPr>
                <w:b w:val="0"/>
                <w:bCs/>
                <w:szCs w:val="20"/>
              </w:rPr>
              <w:t>DW</w:t>
            </w:r>
            <w:proofErr w:type="spellEnd"/>
            <w:r w:rsidRPr="006E640D">
              <w:rPr>
                <w:b w:val="0"/>
                <w:bCs/>
                <w:szCs w:val="20"/>
              </w:rPr>
              <w:t xml:space="preserve"> Pía Castro</w:t>
            </w:r>
            <w:r>
              <w:rPr>
                <w:b w:val="0"/>
                <w:bCs/>
                <w:szCs w:val="20"/>
              </w:rPr>
              <w:t xml:space="preserve">. (2019). </w:t>
            </w:r>
            <w:proofErr w:type="gramStart"/>
            <w:r w:rsidRPr="006E640D">
              <w:rPr>
                <w:b w:val="0"/>
                <w:bCs/>
                <w:szCs w:val="20"/>
              </w:rPr>
              <w:t>El</w:t>
            </w:r>
            <w:proofErr w:type="gramEnd"/>
            <w:r w:rsidRPr="006E640D">
              <w:rPr>
                <w:b w:val="0"/>
                <w:bCs/>
                <w:szCs w:val="20"/>
              </w:rPr>
              <w:t xml:space="preserve"> charqui o el arte de conservar carne</w:t>
            </w:r>
            <w:r>
              <w:rPr>
                <w:b w:val="0"/>
                <w:bCs/>
                <w:szCs w:val="20"/>
              </w:rPr>
              <w:t xml:space="preserve">. </w:t>
            </w:r>
            <w:r w:rsidRPr="009A7230">
              <w:rPr>
                <w:b w:val="0"/>
                <w:bCs/>
                <w:szCs w:val="20"/>
              </w:rPr>
              <w:t xml:space="preserve">[Archivo de video] </w:t>
            </w:r>
            <w:proofErr w:type="spellStart"/>
            <w:r w:rsidRPr="009A7230">
              <w:rPr>
                <w:b w:val="0"/>
                <w:bCs/>
                <w:szCs w:val="20"/>
              </w:rPr>
              <w:t>Youtube</w:t>
            </w:r>
            <w:proofErr w:type="spellEnd"/>
            <w:r w:rsidRPr="009A7230">
              <w:rPr>
                <w:b w:val="0"/>
                <w:bCs/>
                <w:szCs w:val="20"/>
              </w:rPr>
              <w:t xml:space="preserve">.  </w:t>
            </w:r>
            <w:r>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2ABDA3C2" w14:textId="4AECF6C4" w:rsidR="00970246" w:rsidRPr="00970246" w:rsidRDefault="006E640D" w:rsidP="00970246">
            <w:pPr>
              <w:pStyle w:val="Normal0"/>
              <w:rPr>
                <w:b w:val="0"/>
                <w:bCs/>
                <w:szCs w:val="20"/>
              </w:rPr>
            </w:pPr>
            <w:r>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484009D7" w14:textId="213BC036" w:rsidR="00970246" w:rsidRPr="00970246" w:rsidRDefault="006E640D" w:rsidP="00970246">
            <w:pPr>
              <w:pStyle w:val="Normal0"/>
              <w:rPr>
                <w:b w:val="0"/>
                <w:bCs/>
                <w:szCs w:val="20"/>
              </w:rPr>
            </w:pPr>
            <w:hyperlink r:id="rId54" w:history="1">
              <w:r w:rsidRPr="0063450B">
                <w:rPr>
                  <w:rStyle w:val="Hyperlink"/>
                  <w:bCs/>
                  <w:szCs w:val="20"/>
                </w:rPr>
                <w:t>https://www.youtube.com/watch?v=aTD2FQlKmrk&amp;ab_channel=DWP%C3%ADaCastro</w:t>
              </w:r>
            </w:hyperlink>
            <w:r>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404C22BC" w14:textId="77777777" w:rsidR="006E640D" w:rsidRDefault="006E640D">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684833" w14:paraId="4849E43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D11BC5F" w14:textId="3CE3042A" w:rsidR="00684833" w:rsidRPr="00684833" w:rsidRDefault="00684833" w:rsidP="00684833">
            <w:pPr>
              <w:pStyle w:val="Normal0"/>
              <w:rPr>
                <w:b w:val="0"/>
                <w:bCs/>
                <w:szCs w:val="20"/>
              </w:rPr>
            </w:pPr>
            <w:r w:rsidRPr="00684833">
              <w:rPr>
                <w:b w:val="0"/>
                <w:bCs/>
              </w:rPr>
              <w:t>Canal bovina:</w:t>
            </w:r>
          </w:p>
        </w:tc>
        <w:tc>
          <w:tcPr>
            <w:tcW w:w="7840" w:type="dxa"/>
            <w:shd w:val="clear" w:color="auto" w:fill="E4F4DF" w:themeFill="accent5" w:themeFillTint="33"/>
            <w:tcMar>
              <w:top w:w="100" w:type="dxa"/>
              <w:left w:w="100" w:type="dxa"/>
              <w:bottom w:w="100" w:type="dxa"/>
              <w:right w:w="100" w:type="dxa"/>
            </w:tcMar>
          </w:tcPr>
          <w:p w14:paraId="6C7464BF" w14:textId="32BABD4F" w:rsidR="00684833" w:rsidRPr="00684833" w:rsidRDefault="00684833" w:rsidP="00684833">
            <w:pPr>
              <w:pStyle w:val="Normal0"/>
              <w:rPr>
                <w:b w:val="0"/>
                <w:bCs/>
                <w:szCs w:val="20"/>
              </w:rPr>
            </w:pPr>
            <w:r w:rsidRPr="00684833">
              <w:rPr>
                <w:b w:val="0"/>
                <w:bCs/>
              </w:rPr>
              <w:t>parte del cuerpo del bovino que queda después de retirar la cabeza, patas, vísceras y piel.</w:t>
            </w:r>
          </w:p>
        </w:tc>
      </w:tr>
      <w:tr w:rsidR="00684833" w14:paraId="17D28FC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5C57430" w14:textId="2C564A06" w:rsidR="00684833" w:rsidRPr="00684833" w:rsidRDefault="00684833" w:rsidP="00684833">
            <w:pPr>
              <w:pStyle w:val="Normal0"/>
              <w:rPr>
                <w:b w:val="0"/>
                <w:bCs/>
                <w:szCs w:val="20"/>
              </w:rPr>
            </w:pPr>
            <w:r w:rsidRPr="00684833">
              <w:rPr>
                <w:b w:val="0"/>
                <w:bCs/>
              </w:rPr>
              <w:t>Subproductos:</w:t>
            </w:r>
          </w:p>
        </w:tc>
        <w:tc>
          <w:tcPr>
            <w:tcW w:w="7840" w:type="dxa"/>
            <w:shd w:val="clear" w:color="auto" w:fill="E4F4DF" w:themeFill="accent5" w:themeFillTint="33"/>
            <w:tcMar>
              <w:top w:w="100" w:type="dxa"/>
              <w:left w:w="100" w:type="dxa"/>
              <w:bottom w:w="100" w:type="dxa"/>
              <w:right w:w="100" w:type="dxa"/>
            </w:tcMar>
          </w:tcPr>
          <w:p w14:paraId="13073D97" w14:textId="4FD1724A" w:rsidR="00684833" w:rsidRPr="00684833" w:rsidRDefault="00684833" w:rsidP="00684833">
            <w:pPr>
              <w:pStyle w:val="Normal0"/>
              <w:rPr>
                <w:b w:val="0"/>
                <w:bCs/>
                <w:szCs w:val="20"/>
              </w:rPr>
            </w:pPr>
            <w:r w:rsidRPr="00684833">
              <w:rPr>
                <w:b w:val="0"/>
                <w:bCs/>
              </w:rPr>
              <w:t>materiales obtenidos del bovino además de la carne, como vísceras, sangre, huesos, y piel.</w:t>
            </w:r>
          </w:p>
        </w:tc>
      </w:tr>
      <w:tr w:rsidR="00684833" w14:paraId="3398282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3E217BE" w14:textId="31424A45" w:rsidR="00684833" w:rsidRPr="00684833" w:rsidRDefault="00684833" w:rsidP="00684833">
            <w:pPr>
              <w:pStyle w:val="Normal0"/>
              <w:rPr>
                <w:b w:val="0"/>
                <w:bCs/>
                <w:szCs w:val="20"/>
              </w:rPr>
            </w:pPr>
            <w:r w:rsidRPr="00684833">
              <w:rPr>
                <w:b w:val="0"/>
                <w:bCs/>
              </w:rPr>
              <w:t>Solomito:</w:t>
            </w:r>
          </w:p>
        </w:tc>
        <w:tc>
          <w:tcPr>
            <w:tcW w:w="7840" w:type="dxa"/>
            <w:shd w:val="clear" w:color="auto" w:fill="E4F4DF" w:themeFill="accent5" w:themeFillTint="33"/>
            <w:tcMar>
              <w:top w:w="100" w:type="dxa"/>
              <w:left w:w="100" w:type="dxa"/>
              <w:bottom w:w="100" w:type="dxa"/>
              <w:right w:w="100" w:type="dxa"/>
            </w:tcMar>
          </w:tcPr>
          <w:p w14:paraId="13B576B8" w14:textId="00619B19" w:rsidR="00684833" w:rsidRPr="00684833" w:rsidRDefault="00684833" w:rsidP="00684833">
            <w:pPr>
              <w:pStyle w:val="Normal0"/>
              <w:rPr>
                <w:b w:val="0"/>
                <w:bCs/>
                <w:szCs w:val="20"/>
              </w:rPr>
            </w:pPr>
            <w:r w:rsidRPr="00684833">
              <w:rPr>
                <w:b w:val="0"/>
                <w:bCs/>
              </w:rPr>
              <w:t xml:space="preserve">corte del cuarto trasero utilizado para preparar platos como </w:t>
            </w:r>
            <w:r w:rsidRPr="00684833">
              <w:rPr>
                <w:b w:val="0"/>
                <w:bCs/>
                <w:i/>
                <w:iCs/>
              </w:rPr>
              <w:t xml:space="preserve">filet </w:t>
            </w:r>
            <w:proofErr w:type="spellStart"/>
            <w:r w:rsidRPr="00684833">
              <w:rPr>
                <w:b w:val="0"/>
                <w:bCs/>
                <w:i/>
                <w:iCs/>
              </w:rPr>
              <w:t>mignon</w:t>
            </w:r>
            <w:proofErr w:type="spellEnd"/>
            <w:r w:rsidRPr="00684833">
              <w:rPr>
                <w:b w:val="0"/>
                <w:bCs/>
                <w:i/>
                <w:iCs/>
              </w:rPr>
              <w:t>.</w:t>
            </w:r>
          </w:p>
        </w:tc>
      </w:tr>
      <w:tr w:rsidR="00684833" w14:paraId="244FFB8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F48C8DD" w14:textId="34DABD71" w:rsidR="00684833" w:rsidRPr="00684833" w:rsidRDefault="00684833" w:rsidP="00684833">
            <w:pPr>
              <w:pStyle w:val="Normal0"/>
              <w:rPr>
                <w:b w:val="0"/>
                <w:bCs/>
                <w:szCs w:val="20"/>
              </w:rPr>
            </w:pPr>
            <w:r w:rsidRPr="00684833">
              <w:rPr>
                <w:b w:val="0"/>
                <w:bCs/>
              </w:rPr>
              <w:t>Refrigeración:</w:t>
            </w:r>
          </w:p>
        </w:tc>
        <w:tc>
          <w:tcPr>
            <w:tcW w:w="7840" w:type="dxa"/>
            <w:shd w:val="clear" w:color="auto" w:fill="E4F4DF" w:themeFill="accent5" w:themeFillTint="33"/>
            <w:tcMar>
              <w:top w:w="100" w:type="dxa"/>
              <w:left w:w="100" w:type="dxa"/>
              <w:bottom w:w="100" w:type="dxa"/>
              <w:right w:w="100" w:type="dxa"/>
            </w:tcMar>
          </w:tcPr>
          <w:p w14:paraId="564EB3AE" w14:textId="43D7BD39" w:rsidR="00684833" w:rsidRPr="00684833" w:rsidRDefault="00684833" w:rsidP="00684833">
            <w:pPr>
              <w:pStyle w:val="Normal0"/>
              <w:rPr>
                <w:b w:val="0"/>
                <w:bCs/>
                <w:szCs w:val="20"/>
              </w:rPr>
            </w:pPr>
            <w:r w:rsidRPr="00684833">
              <w:rPr>
                <w:b w:val="0"/>
                <w:bCs/>
              </w:rPr>
              <w:t>m</w:t>
            </w:r>
            <w:r w:rsidRPr="00684833">
              <w:rPr>
                <w:b w:val="0"/>
                <w:bCs/>
              </w:rPr>
              <w:t xml:space="preserve">étodo de conservación de la carne a bajas temperaturas, entre 1-2 </w:t>
            </w:r>
            <w:proofErr w:type="spellStart"/>
            <w:r w:rsidRPr="00684833">
              <w:rPr>
                <w:b w:val="0"/>
                <w:bCs/>
              </w:rPr>
              <w:t>ºC</w:t>
            </w:r>
            <w:proofErr w:type="spellEnd"/>
            <w:r w:rsidRPr="00684833">
              <w:rPr>
                <w:b w:val="0"/>
                <w:bCs/>
              </w:rPr>
              <w:t>.</w:t>
            </w:r>
          </w:p>
        </w:tc>
      </w:tr>
      <w:tr w:rsidR="00684833" w14:paraId="0EED7C2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B71DB77" w14:textId="5DFB6BE6" w:rsidR="00684833" w:rsidRPr="00684833" w:rsidRDefault="00684833" w:rsidP="00684833">
            <w:pPr>
              <w:pStyle w:val="Normal0"/>
              <w:rPr>
                <w:b w:val="0"/>
                <w:bCs/>
                <w:szCs w:val="20"/>
              </w:rPr>
            </w:pPr>
            <w:r w:rsidRPr="00684833">
              <w:rPr>
                <w:b w:val="0"/>
                <w:bCs/>
              </w:rPr>
              <w:t>Esterilización:</w:t>
            </w:r>
          </w:p>
        </w:tc>
        <w:tc>
          <w:tcPr>
            <w:tcW w:w="7840" w:type="dxa"/>
            <w:shd w:val="clear" w:color="auto" w:fill="E4F4DF" w:themeFill="accent5" w:themeFillTint="33"/>
            <w:tcMar>
              <w:top w:w="100" w:type="dxa"/>
              <w:left w:w="100" w:type="dxa"/>
              <w:bottom w:w="100" w:type="dxa"/>
              <w:right w:w="100" w:type="dxa"/>
            </w:tcMar>
          </w:tcPr>
          <w:p w14:paraId="49FD2126" w14:textId="2C8EC6D3" w:rsidR="00684833" w:rsidRPr="00684833" w:rsidRDefault="00684833" w:rsidP="00684833">
            <w:pPr>
              <w:pStyle w:val="Normal0"/>
              <w:rPr>
                <w:b w:val="0"/>
                <w:bCs/>
                <w:szCs w:val="20"/>
              </w:rPr>
            </w:pPr>
            <w:r w:rsidRPr="00684833">
              <w:rPr>
                <w:b w:val="0"/>
                <w:bCs/>
              </w:rPr>
              <w:t>m</w:t>
            </w:r>
            <w:r w:rsidRPr="00684833">
              <w:rPr>
                <w:b w:val="0"/>
                <w:bCs/>
              </w:rPr>
              <w:t xml:space="preserve">étodo de conservación a temperaturas extremas (-115 </w:t>
            </w:r>
            <w:proofErr w:type="spellStart"/>
            <w:r w:rsidRPr="00684833">
              <w:rPr>
                <w:b w:val="0"/>
                <w:bCs/>
              </w:rPr>
              <w:t>ºC</w:t>
            </w:r>
            <w:proofErr w:type="spellEnd"/>
            <w:r w:rsidRPr="00684833">
              <w:rPr>
                <w:b w:val="0"/>
                <w:bCs/>
              </w:rPr>
              <w:t xml:space="preserve"> a -123 </w:t>
            </w:r>
            <w:proofErr w:type="spellStart"/>
            <w:r w:rsidRPr="00684833">
              <w:rPr>
                <w:b w:val="0"/>
                <w:bCs/>
              </w:rPr>
              <w:t>ºC</w:t>
            </w:r>
            <w:proofErr w:type="spellEnd"/>
            <w:r w:rsidRPr="00684833">
              <w:rPr>
                <w:b w:val="0"/>
                <w:bCs/>
              </w:rPr>
              <w:t>) que elimina microorganismos.</w:t>
            </w:r>
          </w:p>
        </w:tc>
      </w:tr>
      <w:tr w:rsidR="00684833" w14:paraId="68C87CF5"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7BFE936" w14:textId="41F43F1E" w:rsidR="00684833" w:rsidRPr="00684833" w:rsidRDefault="00684833" w:rsidP="00684833">
            <w:pPr>
              <w:pStyle w:val="Normal0"/>
              <w:rPr>
                <w:b w:val="0"/>
                <w:bCs/>
                <w:szCs w:val="20"/>
              </w:rPr>
            </w:pPr>
            <w:r w:rsidRPr="00684833">
              <w:rPr>
                <w:b w:val="0"/>
                <w:bCs/>
              </w:rPr>
              <w:t>Vísceras rojas:</w:t>
            </w:r>
          </w:p>
        </w:tc>
        <w:tc>
          <w:tcPr>
            <w:tcW w:w="7840" w:type="dxa"/>
            <w:shd w:val="clear" w:color="auto" w:fill="E4F4DF" w:themeFill="accent5" w:themeFillTint="33"/>
            <w:tcMar>
              <w:top w:w="100" w:type="dxa"/>
              <w:left w:w="100" w:type="dxa"/>
              <w:bottom w:w="100" w:type="dxa"/>
              <w:right w:w="100" w:type="dxa"/>
            </w:tcMar>
          </w:tcPr>
          <w:p w14:paraId="286293B0" w14:textId="5F8B2FE6" w:rsidR="00684833" w:rsidRPr="00684833" w:rsidRDefault="00684833" w:rsidP="00684833">
            <w:pPr>
              <w:pStyle w:val="Normal0"/>
              <w:rPr>
                <w:b w:val="0"/>
                <w:bCs/>
                <w:szCs w:val="20"/>
              </w:rPr>
            </w:pPr>
            <w:r w:rsidRPr="00684833">
              <w:rPr>
                <w:b w:val="0"/>
                <w:bCs/>
              </w:rPr>
              <w:t>órganos internos como corazón, hígado, riñón y lengua.</w:t>
            </w:r>
          </w:p>
        </w:tc>
      </w:tr>
      <w:tr w:rsidR="00684833" w14:paraId="4F3B16A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E6EC1C8" w14:textId="20194FF9" w:rsidR="00684833" w:rsidRPr="00684833" w:rsidRDefault="00684833" w:rsidP="00684833">
            <w:pPr>
              <w:pStyle w:val="Normal0"/>
              <w:rPr>
                <w:b w:val="0"/>
                <w:bCs/>
                <w:szCs w:val="20"/>
              </w:rPr>
            </w:pPr>
            <w:r w:rsidRPr="00684833">
              <w:rPr>
                <w:b w:val="0"/>
                <w:bCs/>
              </w:rPr>
              <w:t>Vísceras blancas:</w:t>
            </w:r>
          </w:p>
        </w:tc>
        <w:tc>
          <w:tcPr>
            <w:tcW w:w="7840" w:type="dxa"/>
            <w:shd w:val="clear" w:color="auto" w:fill="E4F4DF" w:themeFill="accent5" w:themeFillTint="33"/>
            <w:tcMar>
              <w:top w:w="100" w:type="dxa"/>
              <w:left w:w="100" w:type="dxa"/>
              <w:bottom w:w="100" w:type="dxa"/>
              <w:right w:w="100" w:type="dxa"/>
            </w:tcMar>
          </w:tcPr>
          <w:p w14:paraId="2A0CFC62" w14:textId="58810609" w:rsidR="00684833" w:rsidRPr="00684833" w:rsidRDefault="00684833" w:rsidP="00684833">
            <w:pPr>
              <w:pStyle w:val="Normal0"/>
              <w:rPr>
                <w:b w:val="0"/>
                <w:bCs/>
                <w:szCs w:val="20"/>
              </w:rPr>
            </w:pPr>
            <w:r w:rsidRPr="00684833">
              <w:rPr>
                <w:b w:val="0"/>
                <w:bCs/>
              </w:rPr>
              <w:t>partes como intestinos y estómagos (mondongo, librillo, bonete, etc.).</w:t>
            </w:r>
          </w:p>
        </w:tc>
      </w:tr>
      <w:tr w:rsidR="00684833" w14:paraId="37FCF20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8E05FA8" w14:textId="3E1F3390" w:rsidR="00684833" w:rsidRPr="00684833" w:rsidRDefault="00684833" w:rsidP="00684833">
            <w:pPr>
              <w:pStyle w:val="Normal0"/>
              <w:rPr>
                <w:b w:val="0"/>
                <w:bCs/>
                <w:szCs w:val="20"/>
              </w:rPr>
            </w:pPr>
            <w:r w:rsidRPr="00684833">
              <w:rPr>
                <w:b w:val="0"/>
                <w:bCs/>
              </w:rPr>
              <w:t>Congelación:</w:t>
            </w:r>
          </w:p>
        </w:tc>
        <w:tc>
          <w:tcPr>
            <w:tcW w:w="7840" w:type="dxa"/>
            <w:shd w:val="clear" w:color="auto" w:fill="E4F4DF" w:themeFill="accent5" w:themeFillTint="33"/>
            <w:tcMar>
              <w:top w:w="100" w:type="dxa"/>
              <w:left w:w="100" w:type="dxa"/>
              <w:bottom w:w="100" w:type="dxa"/>
              <w:right w:w="100" w:type="dxa"/>
            </w:tcMar>
          </w:tcPr>
          <w:p w14:paraId="42C26DD9" w14:textId="4E09FE98" w:rsidR="00684833" w:rsidRPr="00684833" w:rsidRDefault="00684833" w:rsidP="00684833">
            <w:pPr>
              <w:pStyle w:val="Normal0"/>
              <w:rPr>
                <w:b w:val="0"/>
                <w:bCs/>
                <w:szCs w:val="20"/>
              </w:rPr>
            </w:pPr>
            <w:r w:rsidRPr="00684833">
              <w:rPr>
                <w:b w:val="0"/>
                <w:bCs/>
              </w:rPr>
              <w:t xml:space="preserve">Proceso de conservación que utiliza temperaturas bajo cero, generalmente a -18 </w:t>
            </w:r>
            <w:proofErr w:type="spellStart"/>
            <w:r w:rsidRPr="00684833">
              <w:rPr>
                <w:b w:val="0"/>
                <w:bCs/>
              </w:rPr>
              <w:t>ºC</w:t>
            </w:r>
            <w:proofErr w:type="spellEnd"/>
            <w:r w:rsidRPr="00684833">
              <w:rPr>
                <w:b w:val="0"/>
                <w:bCs/>
              </w:rPr>
              <w:t>.</w:t>
            </w:r>
          </w:p>
        </w:tc>
      </w:tr>
      <w:tr w:rsidR="00684833" w14:paraId="4B04F2E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DDEBCDA" w14:textId="7078DA8B" w:rsidR="00684833" w:rsidRPr="00684833" w:rsidRDefault="00684833" w:rsidP="00684833">
            <w:pPr>
              <w:pStyle w:val="Normal0"/>
              <w:rPr>
                <w:b w:val="0"/>
                <w:bCs/>
                <w:szCs w:val="20"/>
              </w:rPr>
            </w:pPr>
            <w:r w:rsidRPr="00684833">
              <w:rPr>
                <w:b w:val="0"/>
                <w:bCs/>
              </w:rPr>
              <w:t>Rumen:</w:t>
            </w:r>
          </w:p>
        </w:tc>
        <w:tc>
          <w:tcPr>
            <w:tcW w:w="7840" w:type="dxa"/>
            <w:shd w:val="clear" w:color="auto" w:fill="E4F4DF" w:themeFill="accent5" w:themeFillTint="33"/>
            <w:tcMar>
              <w:top w:w="100" w:type="dxa"/>
              <w:left w:w="100" w:type="dxa"/>
              <w:bottom w:w="100" w:type="dxa"/>
              <w:right w:w="100" w:type="dxa"/>
            </w:tcMar>
          </w:tcPr>
          <w:p w14:paraId="64FFF91E" w14:textId="6AC18CCB" w:rsidR="00684833" w:rsidRPr="00684833" w:rsidRDefault="00684833" w:rsidP="00684833">
            <w:pPr>
              <w:pStyle w:val="Normal0"/>
              <w:rPr>
                <w:b w:val="0"/>
                <w:bCs/>
                <w:szCs w:val="20"/>
              </w:rPr>
            </w:pPr>
            <w:r w:rsidRPr="00684833">
              <w:rPr>
                <w:b w:val="0"/>
                <w:bCs/>
              </w:rPr>
              <w:t>parte del estómago del bovino, conocida también como mondongo.</w:t>
            </w:r>
          </w:p>
        </w:tc>
      </w:tr>
      <w:tr w:rsidR="00684833" w14:paraId="60A34CD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7E75D30" w14:textId="2699F6FD" w:rsidR="00684833" w:rsidRPr="00684833" w:rsidRDefault="00684833" w:rsidP="00684833">
            <w:pPr>
              <w:pStyle w:val="Normal0"/>
              <w:rPr>
                <w:b w:val="0"/>
                <w:bCs/>
                <w:szCs w:val="20"/>
              </w:rPr>
            </w:pPr>
            <w:r w:rsidRPr="00684833">
              <w:rPr>
                <w:b w:val="0"/>
                <w:bCs/>
              </w:rPr>
              <w:t>Pasteurización:</w:t>
            </w:r>
          </w:p>
        </w:tc>
        <w:tc>
          <w:tcPr>
            <w:tcW w:w="7840" w:type="dxa"/>
            <w:shd w:val="clear" w:color="auto" w:fill="E4F4DF" w:themeFill="accent5" w:themeFillTint="33"/>
            <w:tcMar>
              <w:top w:w="100" w:type="dxa"/>
              <w:left w:w="100" w:type="dxa"/>
              <w:bottom w:w="100" w:type="dxa"/>
              <w:right w:w="100" w:type="dxa"/>
            </w:tcMar>
          </w:tcPr>
          <w:p w14:paraId="21EEC90A" w14:textId="111BA147" w:rsidR="00684833" w:rsidRPr="00684833" w:rsidRDefault="00684833" w:rsidP="00684833">
            <w:pPr>
              <w:pStyle w:val="Normal0"/>
              <w:rPr>
                <w:b w:val="0"/>
                <w:bCs/>
                <w:szCs w:val="20"/>
              </w:rPr>
            </w:pPr>
            <w:r w:rsidRPr="00684833">
              <w:rPr>
                <w:b w:val="0"/>
                <w:bCs/>
              </w:rPr>
              <w:t>método de conservación que usa choque térmico para eliminar microorganismos.</w:t>
            </w:r>
          </w:p>
        </w:tc>
      </w:tr>
    </w:tbl>
    <w:p w14:paraId="000000AB" w14:textId="77777777" w:rsidR="00FF258C" w:rsidRDefault="00FF258C">
      <w:pPr>
        <w:pStyle w:val="Normal0"/>
        <w:rPr>
          <w:szCs w:val="20"/>
        </w:rPr>
      </w:pPr>
    </w:p>
    <w:p w14:paraId="1FBE565C" w14:textId="4EB288D8" w:rsidR="008969D1" w:rsidRPr="008969D1" w:rsidRDefault="00D376E1" w:rsidP="008969D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111399B" w14:textId="5321B478" w:rsidR="008969D1" w:rsidRPr="008969D1" w:rsidRDefault="008969D1" w:rsidP="008969D1">
      <w:pPr>
        <w:pStyle w:val="Normal0"/>
        <w:pBdr>
          <w:top w:val="nil"/>
          <w:left w:val="nil"/>
          <w:bottom w:val="nil"/>
          <w:right w:val="nil"/>
          <w:between w:val="nil"/>
        </w:pBdr>
        <w:jc w:val="both"/>
        <w:rPr>
          <w:color w:val="000000"/>
          <w:lang w:val="es-MX"/>
        </w:rPr>
      </w:pPr>
      <w:proofErr w:type="spellStart"/>
      <w:r w:rsidRPr="008969D1">
        <w:rPr>
          <w:color w:val="000000"/>
          <w:lang w:val="es-MX"/>
        </w:rPr>
        <w:t>CONtexto</w:t>
      </w:r>
      <w:proofErr w:type="spellEnd"/>
      <w:r w:rsidRPr="008969D1">
        <w:rPr>
          <w:color w:val="000000"/>
          <w:lang w:val="es-MX"/>
        </w:rPr>
        <w:t xml:space="preserve"> Ganadero. (2014). Sello de calidad de carne colombiana se orienta a promocionar un producto orgánico. </w:t>
      </w:r>
      <w:hyperlink r:id="rId55" w:tgtFrame="_new" w:history="1">
        <w:r w:rsidRPr="008969D1">
          <w:rPr>
            <w:rStyle w:val="Hyperlink"/>
            <w:lang w:val="es-MX"/>
          </w:rPr>
          <w:t>https://www.contextogana</w:t>
        </w:r>
        <w:r w:rsidRPr="008969D1">
          <w:rPr>
            <w:rStyle w:val="Hyperlink"/>
            <w:lang w:val="es-MX"/>
          </w:rPr>
          <w:t>dero.com/internacional/sello-de-calidad-de-carne-colombiana-se-orienta-promocionar-un-producto-organico</w:t>
        </w:r>
      </w:hyperlink>
    </w:p>
    <w:p w14:paraId="615706D0" w14:textId="77777777" w:rsidR="008969D1" w:rsidRPr="008969D1" w:rsidRDefault="008969D1" w:rsidP="008969D1">
      <w:pPr>
        <w:pStyle w:val="Normal0"/>
        <w:pBdr>
          <w:top w:val="nil"/>
          <w:left w:val="nil"/>
          <w:bottom w:val="nil"/>
          <w:right w:val="nil"/>
          <w:between w:val="nil"/>
        </w:pBdr>
        <w:jc w:val="both"/>
        <w:rPr>
          <w:color w:val="000000"/>
          <w:lang w:val="es-MX"/>
        </w:rPr>
      </w:pPr>
      <w:r w:rsidRPr="008969D1">
        <w:rPr>
          <w:color w:val="000000"/>
          <w:lang w:val="es-MX"/>
        </w:rPr>
        <w:lastRenderedPageBreak/>
        <w:t xml:space="preserve">El Semiárido. (2015). Ensayan productos cárnicos con bajo contenido de sodio para atenuar el alto consumo de sal. </w:t>
      </w:r>
      <w:hyperlink r:id="rId56" w:tgtFrame="_new" w:history="1">
        <w:r w:rsidRPr="008969D1">
          <w:rPr>
            <w:rStyle w:val="Hyperlink"/>
            <w:lang w:val="es-MX"/>
          </w:rPr>
          <w:t>http://w</w:t>
        </w:r>
        <w:r w:rsidRPr="008969D1">
          <w:rPr>
            <w:rStyle w:val="Hyperlink"/>
            <w:lang w:val="es-MX"/>
          </w:rPr>
          <w:t>ww.elsemiarido.com/ensayan-productos-carnicos-con-bajo-contenido-de-sodio-para-atenuar-el-alto-consumo-de-sal/</w:t>
        </w:r>
      </w:hyperlink>
    </w:p>
    <w:p w14:paraId="29FA13CC" w14:textId="7C5A6837" w:rsidR="008969D1" w:rsidRPr="008969D1" w:rsidRDefault="008969D1" w:rsidP="008969D1">
      <w:pPr>
        <w:pStyle w:val="Normal0"/>
        <w:pBdr>
          <w:top w:val="nil"/>
          <w:left w:val="nil"/>
          <w:bottom w:val="nil"/>
          <w:right w:val="nil"/>
          <w:between w:val="nil"/>
        </w:pBdr>
        <w:jc w:val="both"/>
        <w:rPr>
          <w:color w:val="000000"/>
          <w:lang w:val="es-MX"/>
        </w:rPr>
      </w:pPr>
      <w:r w:rsidRPr="008969D1">
        <w:rPr>
          <w:color w:val="000000"/>
          <w:lang w:val="es-MX"/>
        </w:rPr>
        <w:t>Instituto de Promoción de la Carne Vacuna Argentina (</w:t>
      </w:r>
      <w:proofErr w:type="spellStart"/>
      <w:r w:rsidRPr="008969D1">
        <w:rPr>
          <w:color w:val="000000"/>
          <w:lang w:val="es-MX"/>
        </w:rPr>
        <w:t>IPCVA</w:t>
      </w:r>
      <w:proofErr w:type="spellEnd"/>
      <w:r w:rsidRPr="008969D1">
        <w:rPr>
          <w:color w:val="000000"/>
          <w:lang w:val="es-MX"/>
        </w:rPr>
        <w:t xml:space="preserve">). (2015). </w:t>
      </w:r>
      <w:r w:rsidRPr="008969D1">
        <w:rPr>
          <w:i/>
          <w:iCs/>
          <w:color w:val="000000"/>
          <w:lang w:val="es-MX"/>
        </w:rPr>
        <w:t>Tipos de corte de carne</w:t>
      </w:r>
      <w:r w:rsidRPr="008969D1">
        <w:rPr>
          <w:color w:val="000000"/>
          <w:lang w:val="es-MX"/>
        </w:rPr>
        <w:t xml:space="preserve">. </w:t>
      </w:r>
      <w:hyperlink r:id="rId57" w:tgtFrame="_new" w:history="1">
        <w:r w:rsidRPr="008969D1">
          <w:rPr>
            <w:rStyle w:val="Hyperlink"/>
            <w:lang w:val="es-MX"/>
          </w:rPr>
          <w:t>http://</w:t>
        </w:r>
        <w:proofErr w:type="spellStart"/>
        <w:r w:rsidRPr="008969D1">
          <w:rPr>
            <w:rStyle w:val="Hyperlink"/>
            <w:lang w:val="es-MX"/>
          </w:rPr>
          <w:t>www.ipcva.com.ar</w:t>
        </w:r>
        <w:proofErr w:type="spellEnd"/>
        <w:r w:rsidRPr="008969D1">
          <w:rPr>
            <w:rStyle w:val="Hyperlink"/>
            <w:lang w:val="es-MX"/>
          </w:rPr>
          <w:t>/</w:t>
        </w:r>
        <w:proofErr w:type="spellStart"/>
        <w:r w:rsidRPr="008969D1">
          <w:rPr>
            <w:rStyle w:val="Hyperlink"/>
            <w:lang w:val="es-MX"/>
          </w:rPr>
          <w:t>nomenclador2015</w:t>
        </w:r>
        <w:proofErr w:type="spellEnd"/>
        <w:r w:rsidRPr="008969D1">
          <w:rPr>
            <w:rStyle w:val="Hyperlink"/>
            <w:lang w:val="es-MX"/>
          </w:rPr>
          <w:t>/</w:t>
        </w:r>
        <w:proofErr w:type="spellStart"/>
        <w:r w:rsidRPr="008969D1">
          <w:rPr>
            <w:rStyle w:val="Hyperlink"/>
            <w:lang w:val="es-MX"/>
          </w:rPr>
          <w:t>in</w:t>
        </w:r>
        <w:r w:rsidRPr="008969D1">
          <w:rPr>
            <w:rStyle w:val="Hyperlink"/>
            <w:lang w:val="es-MX"/>
          </w:rPr>
          <w:t>dex.html</w:t>
        </w:r>
        <w:proofErr w:type="spellEnd"/>
      </w:hyperlink>
    </w:p>
    <w:p w14:paraId="79D63F04" w14:textId="335D135F" w:rsidR="008969D1" w:rsidRPr="008969D1" w:rsidRDefault="008969D1" w:rsidP="008969D1">
      <w:pPr>
        <w:pStyle w:val="Normal0"/>
        <w:pBdr>
          <w:top w:val="nil"/>
          <w:left w:val="nil"/>
          <w:bottom w:val="nil"/>
          <w:right w:val="nil"/>
          <w:between w:val="nil"/>
        </w:pBdr>
        <w:jc w:val="both"/>
        <w:rPr>
          <w:color w:val="000000"/>
          <w:lang w:val="es-MX"/>
        </w:rPr>
      </w:pPr>
      <w:r w:rsidRPr="008969D1">
        <w:rPr>
          <w:color w:val="000000"/>
          <w:lang w:val="es-MX"/>
        </w:rPr>
        <w:t xml:space="preserve">La Trocha Digital. (2017, junio 19). Se viene la carne “larga vida”. </w:t>
      </w:r>
      <w:hyperlink r:id="rId58" w:tgtFrame="_new" w:history="1">
        <w:r w:rsidRPr="008969D1">
          <w:rPr>
            <w:rStyle w:val="Hyperlink"/>
            <w:lang w:val="es-MX"/>
          </w:rPr>
          <w:t>http://</w:t>
        </w:r>
        <w:proofErr w:type="spellStart"/>
        <w:r w:rsidRPr="008969D1">
          <w:rPr>
            <w:rStyle w:val="Hyperlink"/>
            <w:lang w:val="es-MX"/>
          </w:rPr>
          <w:t>latrochadigital.com.ar</w:t>
        </w:r>
        <w:proofErr w:type="spellEnd"/>
        <w:r w:rsidRPr="008969D1">
          <w:rPr>
            <w:rStyle w:val="Hyperlink"/>
            <w:lang w:val="es-MX"/>
          </w:rPr>
          <w:t>/se-viene-la-carne-larga-vid</w:t>
        </w:r>
        <w:r w:rsidRPr="008969D1">
          <w:rPr>
            <w:rStyle w:val="Hyperlink"/>
            <w:lang w:val="es-MX"/>
          </w:rPr>
          <w:t>a/</w:t>
        </w:r>
      </w:hyperlink>
    </w:p>
    <w:p w14:paraId="106E03EF" w14:textId="1B6F8A87" w:rsidR="008969D1" w:rsidRPr="008969D1" w:rsidRDefault="008969D1" w:rsidP="008969D1">
      <w:pPr>
        <w:pStyle w:val="Normal0"/>
        <w:pBdr>
          <w:top w:val="nil"/>
          <w:left w:val="nil"/>
          <w:bottom w:val="nil"/>
          <w:right w:val="nil"/>
          <w:between w:val="nil"/>
        </w:pBdr>
        <w:jc w:val="both"/>
        <w:rPr>
          <w:color w:val="000000"/>
          <w:lang w:val="es-MX"/>
        </w:rPr>
      </w:pPr>
      <w:proofErr w:type="spellStart"/>
      <w:r w:rsidRPr="008969D1">
        <w:rPr>
          <w:color w:val="000000"/>
          <w:lang w:val="es-MX"/>
        </w:rPr>
        <w:t>Maribona</w:t>
      </w:r>
      <w:proofErr w:type="spellEnd"/>
      <w:r w:rsidRPr="008969D1">
        <w:rPr>
          <w:color w:val="000000"/>
          <w:lang w:val="es-MX"/>
        </w:rPr>
        <w:t xml:space="preserve">, C. (2015, noviembre 17). La peculiar carne seca de Sudáfrica que se elabora en Sant Cugat del Vallés. </w:t>
      </w:r>
      <w:r w:rsidRPr="008969D1">
        <w:rPr>
          <w:i/>
          <w:iCs/>
          <w:color w:val="000000"/>
          <w:lang w:val="es-MX"/>
        </w:rPr>
        <w:t>ABC</w:t>
      </w:r>
      <w:r w:rsidRPr="008969D1">
        <w:rPr>
          <w:color w:val="000000"/>
          <w:lang w:val="es-MX"/>
        </w:rPr>
        <w:t xml:space="preserve">. </w:t>
      </w:r>
      <w:hyperlink r:id="rId59" w:tgtFrame="_new" w:history="1">
        <w:r w:rsidRPr="008969D1">
          <w:rPr>
            <w:rStyle w:val="Hyperlink"/>
            <w:lang w:val="es-MX"/>
          </w:rPr>
          <w:t>https://www.abc.es/viajar/gastronomia/20150320/abci-carn</w:t>
        </w:r>
        <w:r w:rsidRPr="008969D1">
          <w:rPr>
            <w:rStyle w:val="Hyperlink"/>
            <w:lang w:val="es-MX"/>
          </w:rPr>
          <w:t>e-biltong-sudafrica-201503181204.html</w:t>
        </w:r>
      </w:hyperlink>
    </w:p>
    <w:p w14:paraId="0DD8C8C4" w14:textId="212215C4" w:rsidR="008969D1" w:rsidRPr="008969D1" w:rsidRDefault="008969D1" w:rsidP="008969D1">
      <w:pPr>
        <w:pStyle w:val="Normal0"/>
        <w:pBdr>
          <w:top w:val="nil"/>
          <w:left w:val="nil"/>
          <w:bottom w:val="nil"/>
          <w:right w:val="nil"/>
          <w:between w:val="nil"/>
        </w:pBdr>
        <w:jc w:val="both"/>
        <w:rPr>
          <w:color w:val="000000"/>
          <w:lang w:val="es-MX"/>
        </w:rPr>
      </w:pPr>
    </w:p>
    <w:p w14:paraId="332629A4" w14:textId="77777777" w:rsidR="008969D1" w:rsidRDefault="008969D1">
      <w:pPr>
        <w:pStyle w:val="Normal0"/>
        <w:pBdr>
          <w:top w:val="nil"/>
          <w:left w:val="nil"/>
          <w:bottom w:val="nil"/>
          <w:right w:val="nil"/>
          <w:between w:val="nil"/>
        </w:pBdr>
        <w:jc w:val="both"/>
        <w:rPr>
          <w:color w:val="000000"/>
          <w:szCs w:val="20"/>
        </w:rPr>
      </w:pP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2C99F38B" w:rsidR="00FF258C" w:rsidRPr="00BF077D" w:rsidRDefault="00BF077D">
            <w:pPr>
              <w:pStyle w:val="Normal0"/>
              <w:jc w:val="both"/>
              <w:rPr>
                <w:b w:val="0"/>
                <w:bCs/>
                <w:szCs w:val="20"/>
              </w:rPr>
            </w:pPr>
            <w:r w:rsidRPr="00BF077D">
              <w:rPr>
                <w:b w:val="0"/>
                <w:bCs/>
                <w:szCs w:val="20"/>
              </w:rPr>
              <w:t>Jorge Iván Cifuentes García</w:t>
            </w:r>
          </w:p>
        </w:tc>
        <w:tc>
          <w:tcPr>
            <w:tcW w:w="1559" w:type="dxa"/>
            <w:shd w:val="clear" w:color="auto" w:fill="E4F4DF" w:themeFill="accent5" w:themeFillTint="33"/>
          </w:tcPr>
          <w:p w14:paraId="000000BA" w14:textId="617181CF" w:rsidR="00FF258C" w:rsidRPr="00BF077D" w:rsidRDefault="00BF077D">
            <w:pPr>
              <w:pStyle w:val="Normal0"/>
              <w:jc w:val="both"/>
              <w:rPr>
                <w:b w:val="0"/>
                <w:bCs/>
                <w:szCs w:val="20"/>
              </w:rPr>
            </w:pPr>
            <w:r w:rsidRPr="00BF077D">
              <w:rPr>
                <w:b w:val="0"/>
                <w:bCs/>
                <w:szCs w:val="20"/>
              </w:rPr>
              <w:t>Experto temático</w:t>
            </w:r>
          </w:p>
        </w:tc>
        <w:tc>
          <w:tcPr>
            <w:tcW w:w="3257" w:type="dxa"/>
            <w:shd w:val="clear" w:color="auto" w:fill="E4F4DF" w:themeFill="accent5" w:themeFillTint="33"/>
          </w:tcPr>
          <w:p w14:paraId="000000BB" w14:textId="0314A5C9" w:rsidR="00FF258C" w:rsidRPr="00BF077D" w:rsidRDefault="00BF077D">
            <w:pPr>
              <w:pStyle w:val="Normal0"/>
              <w:jc w:val="both"/>
              <w:rPr>
                <w:b w:val="0"/>
                <w:bCs/>
                <w:szCs w:val="20"/>
              </w:rPr>
            </w:pPr>
            <w:r w:rsidRPr="00BF077D">
              <w:rPr>
                <w:b w:val="0"/>
                <w:bCs/>
                <w:szCs w:val="20"/>
              </w:rPr>
              <w:t>Regional Quindío - Centro Agroindustrial</w:t>
            </w:r>
          </w:p>
        </w:tc>
        <w:tc>
          <w:tcPr>
            <w:tcW w:w="1888" w:type="dxa"/>
            <w:shd w:val="clear" w:color="auto" w:fill="E4F4DF" w:themeFill="accent5" w:themeFillTint="33"/>
          </w:tcPr>
          <w:p w14:paraId="000000BC" w14:textId="38E6A354" w:rsidR="00FF258C" w:rsidRPr="00BF077D" w:rsidRDefault="00BF077D">
            <w:pPr>
              <w:pStyle w:val="Normal0"/>
              <w:jc w:val="both"/>
              <w:rPr>
                <w:b w:val="0"/>
                <w:bCs/>
                <w:szCs w:val="20"/>
              </w:rPr>
            </w:pPr>
            <w:r w:rsidRPr="00BF077D">
              <w:rPr>
                <w:b w:val="0"/>
                <w:bCs/>
                <w:szCs w:val="20"/>
              </w:rPr>
              <w:t>2018</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BF077D" w:rsidRDefault="00914CE1" w:rsidP="00914CE1">
            <w:pPr>
              <w:rPr>
                <w:b w:val="0"/>
              </w:rPr>
            </w:pPr>
            <w:r w:rsidRPr="00BF077D">
              <w:rPr>
                <w:b w:val="0"/>
                <w:lang w:val="es-ES_tradnl"/>
              </w:rPr>
              <w:t xml:space="preserve">Paola Alexandra Moya </w:t>
            </w:r>
          </w:p>
        </w:tc>
        <w:tc>
          <w:tcPr>
            <w:tcW w:w="1559" w:type="dxa"/>
            <w:shd w:val="clear" w:color="auto" w:fill="E4F4DF" w:themeFill="accent5" w:themeFillTint="33"/>
          </w:tcPr>
          <w:p w14:paraId="000000BF" w14:textId="5222D452" w:rsidR="00914CE1" w:rsidRPr="00BF077D" w:rsidRDefault="00914CE1" w:rsidP="00914CE1">
            <w:pPr>
              <w:rPr>
                <w:b w:val="0"/>
              </w:rPr>
            </w:pPr>
            <w:r w:rsidRPr="00BF077D">
              <w:rPr>
                <w:b w:val="0"/>
                <w:lang w:val="es-ES_tradnl"/>
              </w:rPr>
              <w:t>Evaluadora instruccional</w:t>
            </w:r>
          </w:p>
        </w:tc>
        <w:tc>
          <w:tcPr>
            <w:tcW w:w="3257" w:type="dxa"/>
            <w:shd w:val="clear" w:color="auto" w:fill="E4F4DF" w:themeFill="accent5" w:themeFillTint="33"/>
          </w:tcPr>
          <w:p w14:paraId="000000C0" w14:textId="15832E46" w:rsidR="00914CE1" w:rsidRPr="00BF077D" w:rsidRDefault="00B65D68" w:rsidP="00914CE1">
            <w:pPr>
              <w:rPr>
                <w:b w:val="0"/>
              </w:rPr>
            </w:pPr>
            <w:r w:rsidRPr="00BF077D">
              <w:rPr>
                <w:b w:val="0"/>
                <w:lang w:val="es-ES_tradnl"/>
              </w:rPr>
              <w:t xml:space="preserve">Regional Antioquia - </w:t>
            </w:r>
            <w:r w:rsidR="00914CE1" w:rsidRPr="00BF077D">
              <w:rPr>
                <w:b w:val="0"/>
                <w:lang w:val="es-ES_tradnl"/>
              </w:rPr>
              <w:t>Centro de Servicios de Salud</w:t>
            </w:r>
          </w:p>
        </w:tc>
        <w:tc>
          <w:tcPr>
            <w:tcW w:w="1888" w:type="dxa"/>
            <w:shd w:val="clear" w:color="auto" w:fill="E4F4DF" w:themeFill="accent5" w:themeFillTint="33"/>
          </w:tcPr>
          <w:p w14:paraId="000000C1" w14:textId="0DB9D0D7" w:rsidR="00914CE1" w:rsidRPr="00BF077D" w:rsidRDefault="00914CE1" w:rsidP="00914CE1">
            <w:pPr>
              <w:rPr>
                <w:b w:val="0"/>
              </w:rPr>
            </w:pPr>
            <w:r w:rsidRPr="00BF077D">
              <w:rPr>
                <w:b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BF077D" w:rsidRDefault="00914CE1" w:rsidP="00914CE1">
            <w:pPr>
              <w:rPr>
                <w:b w:val="0"/>
              </w:rPr>
            </w:pPr>
            <w:r w:rsidRPr="00BF077D">
              <w:rPr>
                <w:b w:val="0"/>
                <w:lang w:val="es-ES_tradnl"/>
              </w:rPr>
              <w:t xml:space="preserve">Olga Constanza Bermúdez </w:t>
            </w:r>
            <w:proofErr w:type="spellStart"/>
            <w:r w:rsidRPr="00BF077D">
              <w:rPr>
                <w:b w:val="0"/>
                <w:lang w:val="es-ES_tradnl"/>
              </w:rPr>
              <w:t>Jaimes</w:t>
            </w:r>
            <w:proofErr w:type="spellEnd"/>
          </w:p>
        </w:tc>
        <w:tc>
          <w:tcPr>
            <w:tcW w:w="1559" w:type="dxa"/>
            <w:shd w:val="clear" w:color="auto" w:fill="E4F4DF" w:themeFill="accent5" w:themeFillTint="33"/>
          </w:tcPr>
          <w:p w14:paraId="6935CB83" w14:textId="58E8095B" w:rsidR="00914CE1" w:rsidRPr="00BF077D" w:rsidRDefault="00914CE1" w:rsidP="00914CE1">
            <w:pPr>
              <w:rPr>
                <w:b w:val="0"/>
              </w:rPr>
            </w:pPr>
            <w:r w:rsidRPr="00BF077D">
              <w:rPr>
                <w:b w:val="0"/>
                <w:lang w:val="es-ES_tradnl"/>
              </w:rPr>
              <w:t>Responsable Línea de Producción Antioquia</w:t>
            </w:r>
          </w:p>
        </w:tc>
        <w:tc>
          <w:tcPr>
            <w:tcW w:w="3257" w:type="dxa"/>
            <w:shd w:val="clear" w:color="auto" w:fill="E4F4DF" w:themeFill="accent5" w:themeFillTint="33"/>
          </w:tcPr>
          <w:p w14:paraId="4FCD58D9" w14:textId="2355F96A" w:rsidR="00914CE1" w:rsidRPr="00BF077D" w:rsidRDefault="00B65D68" w:rsidP="00914CE1">
            <w:pPr>
              <w:rPr>
                <w:b w:val="0"/>
              </w:rPr>
            </w:pPr>
            <w:r w:rsidRPr="00BF077D">
              <w:rPr>
                <w:b w:val="0"/>
                <w:lang w:val="es-ES_tradnl"/>
              </w:rPr>
              <w:t xml:space="preserve">Regional Antioquia - </w:t>
            </w:r>
            <w:r w:rsidR="00914CE1" w:rsidRPr="00BF077D">
              <w:rPr>
                <w:b w:val="0"/>
                <w:lang w:val="es-ES_tradnl"/>
              </w:rPr>
              <w:t>Centro de Servicios de Salud</w:t>
            </w:r>
          </w:p>
        </w:tc>
        <w:tc>
          <w:tcPr>
            <w:tcW w:w="1888" w:type="dxa"/>
            <w:shd w:val="clear" w:color="auto" w:fill="E4F4DF" w:themeFill="accent5" w:themeFillTint="33"/>
          </w:tcPr>
          <w:p w14:paraId="13D66B21" w14:textId="2C8D7537" w:rsidR="00914CE1" w:rsidRPr="00BF077D" w:rsidRDefault="00914CE1" w:rsidP="00914CE1">
            <w:pPr>
              <w:rPr>
                <w:b w:val="0"/>
              </w:rPr>
            </w:pPr>
            <w:r w:rsidRPr="00BF077D">
              <w:rPr>
                <w:b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7" w14:textId="43DD624F" w:rsidR="00FF258C" w:rsidRDefault="00FF258C">
      <w:pPr>
        <w:pStyle w:val="Normal0"/>
        <w:rPr>
          <w:color w:val="000000"/>
          <w:szCs w:val="20"/>
        </w:rPr>
      </w:pPr>
    </w:p>
    <w:p w14:paraId="120D22C7" w14:textId="77777777" w:rsidR="00A1269F" w:rsidRDefault="00A1269F">
      <w:pPr>
        <w:pStyle w:val="Normal0"/>
        <w:rPr>
          <w:color w:val="000000"/>
          <w:szCs w:val="20"/>
        </w:rPr>
      </w:pPr>
    </w:p>
    <w:p w14:paraId="0753E844" w14:textId="77777777" w:rsidR="00A1269F" w:rsidRDefault="00A1269F">
      <w:pPr>
        <w:pStyle w:val="Normal0"/>
        <w:rPr>
          <w:szCs w:val="20"/>
        </w:rPr>
      </w:pPr>
    </w:p>
    <w:sectPr w:rsidR="00A1269F">
      <w:headerReference w:type="default" r:id="rId60"/>
      <w:footerReference w:type="default" r:id="rId6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0-13T07:34:00Z" w:initials="PM">
    <w:p w14:paraId="55FB04AF" w14:textId="77777777" w:rsidR="00B117A6" w:rsidRDefault="00B117A6" w:rsidP="00B117A6">
      <w:pPr>
        <w:pStyle w:val="CommentText"/>
      </w:pPr>
      <w:r>
        <w:rPr>
          <w:rStyle w:val="CommentReference"/>
        </w:rPr>
        <w:annotationRef/>
      </w:r>
      <w:hyperlink r:id="rId1" w:history="1">
        <w:r w:rsidRPr="00B07A53">
          <w:rPr>
            <w:rStyle w:val="Hyperlink"/>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limit=100&amp;search_page=1&amp;search_type=usertyped&amp;acp=&amp;aco=carne+venta&amp;k=carne+venta&amp;get_facets=0&amp;asset_id=636073292</w:t>
        </w:r>
      </w:hyperlink>
    </w:p>
  </w:comment>
  <w:comment w:id="4" w:author="Paola Moya" w:date="2024-10-13T07:35:00Z" w:initials="PM">
    <w:p w14:paraId="79830697" w14:textId="77777777" w:rsidR="00E91399" w:rsidRDefault="00E91399" w:rsidP="00E91399">
      <w:pPr>
        <w:pStyle w:val="CommentText"/>
      </w:pPr>
      <w:r>
        <w:rPr>
          <w:rStyle w:val="CommentReference"/>
        </w:rPr>
        <w:annotationRef/>
      </w:r>
      <w:r>
        <w:t>887855730</w:t>
      </w:r>
    </w:p>
  </w:comment>
  <w:comment w:id="6" w:author="Paola Moya" w:date="2024-10-13T07:14:00Z" w:initials="PM">
    <w:p w14:paraId="12042381" w14:textId="29EC38DC" w:rsidR="002739B4" w:rsidRDefault="002739B4" w:rsidP="002739B4">
      <w:pPr>
        <w:pStyle w:val="CommentText"/>
      </w:pPr>
      <w:r>
        <w:rPr>
          <w:rStyle w:val="CommentReference"/>
        </w:rPr>
        <w:annotationRef/>
      </w:r>
      <w:r>
        <w:t>596528703</w:t>
      </w:r>
    </w:p>
  </w:comment>
  <w:comment w:id="8" w:author="Paola Moya" w:date="2024-10-13T07:38:00Z" w:initials="PM">
    <w:p w14:paraId="26B4AC58" w14:textId="77777777" w:rsidR="002F208B" w:rsidRDefault="002F208B" w:rsidP="002F208B">
      <w:pPr>
        <w:pStyle w:val="CommentText"/>
      </w:pPr>
      <w:r>
        <w:rPr>
          <w:rStyle w:val="CommentReference"/>
        </w:rPr>
        <w:annotationRef/>
      </w:r>
      <w:r>
        <w:t>807072665</w:t>
      </w:r>
    </w:p>
  </w:comment>
  <w:comment w:id="9" w:author="Paola Moya" w:date="2024-10-13T07:41:00Z" w:initials="PM">
    <w:p w14:paraId="7CE4BD5E" w14:textId="77777777" w:rsidR="00B23874" w:rsidRDefault="00B23874" w:rsidP="00B23874">
      <w:pPr>
        <w:pStyle w:val="CommentText"/>
      </w:pPr>
      <w:r>
        <w:rPr>
          <w:rStyle w:val="CommentReference"/>
        </w:rPr>
        <w:annotationRef/>
      </w:r>
      <w:r>
        <w:t>432173288</w:t>
      </w:r>
    </w:p>
  </w:comment>
  <w:comment w:id="10" w:author="Paola Moya" w:date="2024-10-13T07:45:00Z" w:initials="PM">
    <w:p w14:paraId="58963CD5" w14:textId="77777777" w:rsidR="005B0582" w:rsidRDefault="005B0582" w:rsidP="005B0582">
      <w:pPr>
        <w:pStyle w:val="CommentText"/>
      </w:pPr>
      <w:r>
        <w:rPr>
          <w:rStyle w:val="CommentReference"/>
        </w:rPr>
        <w:annotationRef/>
      </w:r>
      <w:r>
        <w:t>930759170</w:t>
      </w:r>
    </w:p>
  </w:comment>
  <w:comment w:id="11" w:author="Paola Moya" w:date="2024-10-13T07:47:00Z" w:initials="PM">
    <w:p w14:paraId="0A2F035F" w14:textId="77777777" w:rsidR="000F497D" w:rsidRDefault="000F497D" w:rsidP="000F497D">
      <w:pPr>
        <w:pStyle w:val="CommentText"/>
      </w:pPr>
      <w:r>
        <w:rPr>
          <w:rStyle w:val="CommentReference"/>
        </w:rPr>
        <w:annotationRef/>
      </w:r>
      <w:r>
        <w:t>650023471</w:t>
      </w:r>
    </w:p>
  </w:comment>
  <w:comment w:id="12" w:author="Paola Moya" w:date="2024-10-13T07:54:00Z" w:initials="PM">
    <w:p w14:paraId="554347E1" w14:textId="77777777" w:rsidR="00682DDB" w:rsidRDefault="00682DDB" w:rsidP="00682DDB">
      <w:pPr>
        <w:pStyle w:val="CommentText"/>
        <w:numPr>
          <w:ilvl w:val="0"/>
          <w:numId w:val="24"/>
        </w:numPr>
      </w:pPr>
      <w:r>
        <w:rPr>
          <w:rStyle w:val="CommentReference"/>
        </w:rPr>
        <w:annotationRef/>
      </w:r>
      <w:r>
        <w:rPr>
          <w:color w:val="000000"/>
          <w:u w:val="single"/>
        </w:rPr>
        <w:t>https://www.flaticon.es/icono-gratis/cocinando_13515852?term=salazonado&amp;page=1&amp;position=23&amp;origin=search&amp;related_id=13515852</w:t>
      </w:r>
    </w:p>
    <w:p w14:paraId="11296798" w14:textId="77777777" w:rsidR="00682DDB" w:rsidRDefault="00682DDB" w:rsidP="00682DDB">
      <w:pPr>
        <w:pStyle w:val="CommentText"/>
        <w:numPr>
          <w:ilvl w:val="0"/>
          <w:numId w:val="24"/>
        </w:numPr>
      </w:pPr>
      <w:r>
        <w:rPr>
          <w:color w:val="000000"/>
          <w:u w:val="single"/>
        </w:rPr>
        <w:t>https://www.flaticon.es/icono-gratis/alimento_12186661?term=curado+carne&amp;page=1&amp;position=10&amp;origin=search&amp;related_id=12186661</w:t>
      </w:r>
    </w:p>
    <w:p w14:paraId="7C77F86C" w14:textId="77777777" w:rsidR="00682DDB" w:rsidRDefault="00682DDB" w:rsidP="00682DDB">
      <w:pPr>
        <w:pStyle w:val="CommentText"/>
        <w:numPr>
          <w:ilvl w:val="0"/>
          <w:numId w:val="24"/>
        </w:numPr>
        <w:ind w:left="440"/>
      </w:pPr>
      <w:r>
        <w:rPr>
          <w:color w:val="000000"/>
          <w:u w:val="single"/>
        </w:rPr>
        <w:t>https://www.flaticon.es/icono-gratis/carne-asada_1791773?term=asado&amp;page=1&amp;position=5&amp;origin=search&amp;related_id=1791773</w:t>
      </w:r>
      <w:r>
        <w:rPr>
          <w:color w:val="000000"/>
        </w:rPr>
        <w:t xml:space="preserve"> </w:t>
      </w:r>
    </w:p>
    <w:p w14:paraId="21824F02" w14:textId="77777777" w:rsidR="00682DDB" w:rsidRDefault="00682DDB" w:rsidP="00682DDB">
      <w:pPr>
        <w:pStyle w:val="CommentText"/>
        <w:numPr>
          <w:ilvl w:val="0"/>
          <w:numId w:val="24"/>
        </w:numPr>
        <w:ind w:left="440"/>
      </w:pPr>
      <w:r>
        <w:rPr>
          <w:color w:val="000000"/>
          <w:u w:val="single"/>
        </w:rPr>
        <w:t>https://www.flaticon.es/icono-gratis/vinagre_123309?term=vinagre&amp;page=1&amp;position=6&amp;origin=search&amp;related_id=123309</w:t>
      </w:r>
      <w:r>
        <w:rPr>
          <w:color w:val="000000"/>
        </w:rPr>
        <w:t xml:space="preserve"> </w:t>
      </w:r>
    </w:p>
    <w:p w14:paraId="1F1DB84D" w14:textId="77777777" w:rsidR="00682DDB" w:rsidRDefault="00682DDB" w:rsidP="00682DDB">
      <w:pPr>
        <w:pStyle w:val="CommentText"/>
        <w:numPr>
          <w:ilvl w:val="0"/>
          <w:numId w:val="24"/>
        </w:numPr>
        <w:ind w:left="440"/>
      </w:pPr>
      <w:r>
        <w:rPr>
          <w:color w:val="000000"/>
          <w:u w:val="single"/>
        </w:rPr>
        <w:t>https://www.flaticon.es/icono-gratis/carne_3387898?term=carne+seca&amp;page=1&amp;position=17&amp;origin=search&amp;related_id=3387898</w:t>
      </w:r>
      <w:r>
        <w:rPr>
          <w:color w:val="000000"/>
        </w:rPr>
        <w:t xml:space="preserve"> </w:t>
      </w:r>
    </w:p>
    <w:p w14:paraId="66255631" w14:textId="77777777" w:rsidR="00682DDB" w:rsidRDefault="00682DDB" w:rsidP="00682DDB">
      <w:pPr>
        <w:pStyle w:val="CommentText"/>
        <w:ind w:left="440"/>
      </w:pPr>
    </w:p>
  </w:comment>
  <w:comment w:id="13" w:author="MOYA PERALTA PAOLA ALEXANDRA" w:date="2023-08-09T16:04:00Z" w:initials="MPPA">
    <w:p w14:paraId="06A0CF88" w14:textId="33F3C545" w:rsidR="00D51061" w:rsidRDefault="00D51061" w:rsidP="00D51061">
      <w:pPr>
        <w:pStyle w:val="CommentText"/>
        <w:rPr>
          <w:lang w:eastAsia="es-CO"/>
        </w:rPr>
      </w:pPr>
      <w:r>
        <w:rPr>
          <w:rStyle w:val="CommentReference"/>
        </w:rPr>
        <w:annotationRef/>
      </w:r>
      <w:r>
        <w:t xml:space="preserve">Anexo la síntesis </w:t>
      </w:r>
    </w:p>
  </w:comment>
  <w:comment w:id="14" w:author="Paola Moya" w:date="2024-10-13T08:12:00Z" w:initials="PM">
    <w:p w14:paraId="4AC725B6" w14:textId="77777777" w:rsidR="00F50AB4" w:rsidRDefault="00F50AB4" w:rsidP="00F50AB4">
      <w:pPr>
        <w:pStyle w:val="CommentText"/>
      </w:pPr>
      <w:r>
        <w:rPr>
          <w:rStyle w:val="CommentReference"/>
        </w:rPr>
        <w:annotationRef/>
      </w:r>
      <w:r>
        <w:rPr>
          <w:highlight w:val="magenta"/>
        </w:rPr>
        <w:t>Texto alternativo</w:t>
      </w:r>
      <w:r>
        <w:t>: El diagrama presenta los cortes básicos de la canal trasera y sus usos culinarios, como asar o freír. También muestra las categorías de la carne, desde extra hasta segunda y tercera, y los subproductos, divididos en vísceras rojas (corazón, hígado) y vísceras blancas (chunchullo, mondongo). Finalmente, se indican los métodos de conservación, como refrigeración, congelación y pasteurización.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FB04AF" w15:done="0"/>
  <w15:commentEx w15:paraId="79830697" w15:done="0"/>
  <w15:commentEx w15:paraId="12042381" w15:done="0"/>
  <w15:commentEx w15:paraId="26B4AC58" w15:done="0"/>
  <w15:commentEx w15:paraId="7CE4BD5E" w15:done="0"/>
  <w15:commentEx w15:paraId="58963CD5" w15:done="0"/>
  <w15:commentEx w15:paraId="0A2F035F" w15:done="0"/>
  <w15:commentEx w15:paraId="66255631" w15:done="0"/>
  <w15:commentEx w15:paraId="06A0CF88" w15:done="0"/>
  <w15:commentEx w15:paraId="4AC725B6"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1CB0E9" w16cex:dateUtc="2024-10-13T12:34:00Z"/>
  <w16cex:commentExtensible w16cex:durableId="056C3697" w16cex:dateUtc="2024-10-13T12:35:00Z"/>
  <w16cex:commentExtensible w16cex:durableId="160935CD" w16cex:dateUtc="2024-10-13T12:14:00Z"/>
  <w16cex:commentExtensible w16cex:durableId="7C10684F" w16cex:dateUtc="2024-10-13T12:38:00Z"/>
  <w16cex:commentExtensible w16cex:durableId="46022B8A" w16cex:dateUtc="2024-10-13T12:41:00Z"/>
  <w16cex:commentExtensible w16cex:durableId="29AD49C7" w16cex:dateUtc="2024-10-13T12:45:00Z"/>
  <w16cex:commentExtensible w16cex:durableId="06F6E58D" w16cex:dateUtc="2024-10-13T12:47:00Z"/>
  <w16cex:commentExtensible w16cex:durableId="2C9B6A7C" w16cex:dateUtc="2024-10-13T12:54:00Z"/>
  <w16cex:commentExtensible w16cex:durableId="26CEF530" w16cex:dateUtc="2024-06-05T12:00:00Z"/>
  <w16cex:commentExtensible w16cex:durableId="471F660C" w16cex:dateUtc="2024-10-13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FB04AF" w16cid:durableId="641CB0E9"/>
  <w16cid:commentId w16cid:paraId="79830697" w16cid:durableId="056C3697"/>
  <w16cid:commentId w16cid:paraId="12042381" w16cid:durableId="160935CD"/>
  <w16cid:commentId w16cid:paraId="26B4AC58" w16cid:durableId="7C10684F"/>
  <w16cid:commentId w16cid:paraId="7CE4BD5E" w16cid:durableId="46022B8A"/>
  <w16cid:commentId w16cid:paraId="58963CD5" w16cid:durableId="29AD49C7"/>
  <w16cid:commentId w16cid:paraId="0A2F035F" w16cid:durableId="06F6E58D"/>
  <w16cid:commentId w16cid:paraId="66255631" w16cid:durableId="2C9B6A7C"/>
  <w16cid:commentId w16cid:paraId="06A0CF88" w16cid:durableId="26CEF530"/>
  <w16cid:commentId w16cid:paraId="4AC725B6" w16cid:durableId="471F6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092E7" w14:textId="77777777" w:rsidR="00611AAF" w:rsidRDefault="00611AAF" w:rsidP="00E12B70">
      <w:r>
        <w:separator/>
      </w:r>
    </w:p>
  </w:endnote>
  <w:endnote w:type="continuationSeparator" w:id="0">
    <w:p w14:paraId="0FAD4C04" w14:textId="77777777" w:rsidR="00611AAF" w:rsidRDefault="00611AAF"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91C01" w14:textId="77777777" w:rsidR="00611AAF" w:rsidRDefault="00611AAF" w:rsidP="00E12B70">
      <w:r>
        <w:separator/>
      </w:r>
    </w:p>
  </w:footnote>
  <w:footnote w:type="continuationSeparator" w:id="0">
    <w:p w14:paraId="33FF891A" w14:textId="77777777" w:rsidR="00611AAF" w:rsidRDefault="00611AAF"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283" w:hanging="360"/>
      </w:pPr>
    </w:lvl>
    <w:lvl w:ilvl="1">
      <w:start w:val="1"/>
      <w:numFmt w:val="decimal"/>
      <w:lvlText w:val="%2."/>
      <w:lvlJc w:val="left"/>
      <w:pPr>
        <w:ind w:left="1003" w:hanging="360"/>
      </w:pPr>
    </w:lvl>
    <w:lvl w:ilvl="2">
      <w:start w:val="1"/>
      <w:numFmt w:val="decimal"/>
      <w:lvlText w:val="%3."/>
      <w:lvlJc w:val="left"/>
      <w:pPr>
        <w:ind w:left="1723" w:hanging="360"/>
      </w:pPr>
    </w:lvl>
    <w:lvl w:ilvl="3">
      <w:start w:val="1"/>
      <w:numFmt w:val="decimal"/>
      <w:lvlText w:val="%4."/>
      <w:lvlJc w:val="left"/>
      <w:pPr>
        <w:ind w:left="2443" w:hanging="360"/>
      </w:pPr>
    </w:lvl>
    <w:lvl w:ilvl="4">
      <w:start w:val="1"/>
      <w:numFmt w:val="decimal"/>
      <w:lvlText w:val="%5."/>
      <w:lvlJc w:val="left"/>
      <w:pPr>
        <w:ind w:left="3163" w:hanging="360"/>
      </w:pPr>
    </w:lvl>
    <w:lvl w:ilvl="5">
      <w:start w:val="1"/>
      <w:numFmt w:val="decimal"/>
      <w:lvlText w:val="%6."/>
      <w:lvlJc w:val="left"/>
      <w:pPr>
        <w:ind w:left="3883" w:hanging="360"/>
      </w:pPr>
    </w:lvl>
    <w:lvl w:ilvl="6">
      <w:start w:val="1"/>
      <w:numFmt w:val="decimal"/>
      <w:lvlText w:val="%7."/>
      <w:lvlJc w:val="left"/>
      <w:pPr>
        <w:ind w:left="4603" w:hanging="360"/>
      </w:pPr>
    </w:lvl>
    <w:lvl w:ilvl="7">
      <w:start w:val="1"/>
      <w:numFmt w:val="decimal"/>
      <w:lvlText w:val="%8."/>
      <w:lvlJc w:val="left"/>
      <w:pPr>
        <w:ind w:left="5323" w:hanging="360"/>
      </w:pPr>
    </w:lvl>
    <w:lvl w:ilvl="8">
      <w:start w:val="1"/>
      <w:numFmt w:val="decimal"/>
      <w:lvlText w:val="%9."/>
      <w:lvlJc w:val="left"/>
      <w:pPr>
        <w:ind w:left="6043" w:hanging="360"/>
      </w:pPr>
    </w:lvl>
  </w:abstractNum>
  <w:abstractNum w:abstractNumId="1" w15:restartNumberingAfterBreak="0">
    <w:nsid w:val="04530117"/>
    <w:multiLevelType w:val="hybridMultilevel"/>
    <w:tmpl w:val="DB481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14762C7E"/>
    <w:multiLevelType w:val="multilevel"/>
    <w:tmpl w:val="198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D607B"/>
    <w:multiLevelType w:val="hybridMultilevel"/>
    <w:tmpl w:val="19402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0A149D"/>
    <w:multiLevelType w:val="hybridMultilevel"/>
    <w:tmpl w:val="0BB21E3E"/>
    <w:lvl w:ilvl="0" w:tplc="9B22CD8A">
      <w:start w:val="1"/>
      <w:numFmt w:val="bullet"/>
      <w:lvlText w:val=""/>
      <w:lvlJc w:val="left"/>
      <w:pPr>
        <w:ind w:left="1160" w:hanging="360"/>
      </w:pPr>
      <w:rPr>
        <w:rFonts w:ascii="Symbol" w:hAnsi="Symbol"/>
      </w:rPr>
    </w:lvl>
    <w:lvl w:ilvl="1" w:tplc="C61006D8">
      <w:start w:val="1"/>
      <w:numFmt w:val="bullet"/>
      <w:lvlText w:val=""/>
      <w:lvlJc w:val="left"/>
      <w:pPr>
        <w:ind w:left="1160" w:hanging="360"/>
      </w:pPr>
      <w:rPr>
        <w:rFonts w:ascii="Symbol" w:hAnsi="Symbol"/>
      </w:rPr>
    </w:lvl>
    <w:lvl w:ilvl="2" w:tplc="E10C188A">
      <w:start w:val="1"/>
      <w:numFmt w:val="bullet"/>
      <w:lvlText w:val=""/>
      <w:lvlJc w:val="left"/>
      <w:pPr>
        <w:ind w:left="1160" w:hanging="360"/>
      </w:pPr>
      <w:rPr>
        <w:rFonts w:ascii="Symbol" w:hAnsi="Symbol"/>
      </w:rPr>
    </w:lvl>
    <w:lvl w:ilvl="3" w:tplc="AF827E4C">
      <w:start w:val="1"/>
      <w:numFmt w:val="bullet"/>
      <w:lvlText w:val=""/>
      <w:lvlJc w:val="left"/>
      <w:pPr>
        <w:ind w:left="1160" w:hanging="360"/>
      </w:pPr>
      <w:rPr>
        <w:rFonts w:ascii="Symbol" w:hAnsi="Symbol"/>
      </w:rPr>
    </w:lvl>
    <w:lvl w:ilvl="4" w:tplc="9B6ADB68">
      <w:start w:val="1"/>
      <w:numFmt w:val="bullet"/>
      <w:lvlText w:val=""/>
      <w:lvlJc w:val="left"/>
      <w:pPr>
        <w:ind w:left="1160" w:hanging="360"/>
      </w:pPr>
      <w:rPr>
        <w:rFonts w:ascii="Symbol" w:hAnsi="Symbol"/>
      </w:rPr>
    </w:lvl>
    <w:lvl w:ilvl="5" w:tplc="B7109A38">
      <w:start w:val="1"/>
      <w:numFmt w:val="bullet"/>
      <w:lvlText w:val=""/>
      <w:lvlJc w:val="left"/>
      <w:pPr>
        <w:ind w:left="1160" w:hanging="360"/>
      </w:pPr>
      <w:rPr>
        <w:rFonts w:ascii="Symbol" w:hAnsi="Symbol"/>
      </w:rPr>
    </w:lvl>
    <w:lvl w:ilvl="6" w:tplc="BD96B5F6">
      <w:start w:val="1"/>
      <w:numFmt w:val="bullet"/>
      <w:lvlText w:val=""/>
      <w:lvlJc w:val="left"/>
      <w:pPr>
        <w:ind w:left="1160" w:hanging="360"/>
      </w:pPr>
      <w:rPr>
        <w:rFonts w:ascii="Symbol" w:hAnsi="Symbol"/>
      </w:rPr>
    </w:lvl>
    <w:lvl w:ilvl="7" w:tplc="2CA633E6">
      <w:start w:val="1"/>
      <w:numFmt w:val="bullet"/>
      <w:lvlText w:val=""/>
      <w:lvlJc w:val="left"/>
      <w:pPr>
        <w:ind w:left="1160" w:hanging="360"/>
      </w:pPr>
      <w:rPr>
        <w:rFonts w:ascii="Symbol" w:hAnsi="Symbol"/>
      </w:rPr>
    </w:lvl>
    <w:lvl w:ilvl="8" w:tplc="55480A74">
      <w:start w:val="1"/>
      <w:numFmt w:val="bullet"/>
      <w:lvlText w:val=""/>
      <w:lvlJc w:val="left"/>
      <w:pPr>
        <w:ind w:left="1160" w:hanging="360"/>
      </w:pPr>
      <w:rPr>
        <w:rFonts w:ascii="Symbol" w:hAnsi="Symbol"/>
      </w:rPr>
    </w:lvl>
  </w:abstractNum>
  <w:abstractNum w:abstractNumId="6" w15:restartNumberingAfterBreak="0">
    <w:nsid w:val="23FB7D5A"/>
    <w:multiLevelType w:val="multilevel"/>
    <w:tmpl w:val="57D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710EE"/>
    <w:multiLevelType w:val="multilevel"/>
    <w:tmpl w:val="3FD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B08DF"/>
    <w:multiLevelType w:val="multilevel"/>
    <w:tmpl w:val="FBB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356A5"/>
    <w:multiLevelType w:val="hybridMultilevel"/>
    <w:tmpl w:val="91F26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641269F"/>
    <w:multiLevelType w:val="multilevel"/>
    <w:tmpl w:val="B2C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35A6B"/>
    <w:multiLevelType w:val="hybridMultilevel"/>
    <w:tmpl w:val="F74C9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3003DB"/>
    <w:multiLevelType w:val="multilevel"/>
    <w:tmpl w:val="E19E2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9D6106"/>
    <w:multiLevelType w:val="multilevel"/>
    <w:tmpl w:val="F28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073857"/>
    <w:multiLevelType w:val="multilevel"/>
    <w:tmpl w:val="FAEA90AE"/>
    <w:lvl w:ilvl="0">
      <w:start w:val="2"/>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216504E"/>
    <w:multiLevelType w:val="multilevel"/>
    <w:tmpl w:val="0BA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9971C0"/>
    <w:multiLevelType w:val="hybridMultilevel"/>
    <w:tmpl w:val="33780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D04896"/>
    <w:multiLevelType w:val="multilevel"/>
    <w:tmpl w:val="B1CEE12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992787"/>
    <w:multiLevelType w:val="multilevel"/>
    <w:tmpl w:val="3F3C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24C83"/>
    <w:multiLevelType w:val="multilevel"/>
    <w:tmpl w:val="15F2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F11A6"/>
    <w:multiLevelType w:val="multilevel"/>
    <w:tmpl w:val="181C7154"/>
    <w:lvl w:ilvl="0">
      <w:start w:val="1"/>
      <w:numFmt w:val="decimal"/>
      <w:lvlText w:val="%1."/>
      <w:lvlJc w:val="left"/>
      <w:pPr>
        <w:ind w:left="1065" w:hanging="705"/>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num w:numId="1" w16cid:durableId="1466848845">
    <w:abstractNumId w:val="2"/>
  </w:num>
  <w:num w:numId="2" w16cid:durableId="1692607885">
    <w:abstractNumId w:val="16"/>
  </w:num>
  <w:num w:numId="3" w16cid:durableId="1537087738">
    <w:abstractNumId w:val="11"/>
  </w:num>
  <w:num w:numId="4" w16cid:durableId="876548539">
    <w:abstractNumId w:val="19"/>
  </w:num>
  <w:num w:numId="5" w16cid:durableId="1398019842">
    <w:abstractNumId w:val="0"/>
  </w:num>
  <w:num w:numId="6" w16cid:durableId="1676542009">
    <w:abstractNumId w:val="10"/>
  </w:num>
  <w:num w:numId="7" w16cid:durableId="1939830802">
    <w:abstractNumId w:val="21"/>
  </w:num>
  <w:num w:numId="8" w16cid:durableId="757562147">
    <w:abstractNumId w:val="3"/>
  </w:num>
  <w:num w:numId="9" w16cid:durableId="1052658644">
    <w:abstractNumId w:val="17"/>
  </w:num>
  <w:num w:numId="10" w16cid:durableId="562639285">
    <w:abstractNumId w:val="18"/>
  </w:num>
  <w:num w:numId="11" w16cid:durableId="1494417730">
    <w:abstractNumId w:val="12"/>
  </w:num>
  <w:num w:numId="12" w16cid:durableId="467625623">
    <w:abstractNumId w:val="22"/>
  </w:num>
  <w:num w:numId="13" w16cid:durableId="2100253695">
    <w:abstractNumId w:val="4"/>
  </w:num>
  <w:num w:numId="14" w16cid:durableId="1362051874">
    <w:abstractNumId w:val="9"/>
  </w:num>
  <w:num w:numId="15" w16cid:durableId="1219976146">
    <w:abstractNumId w:val="13"/>
  </w:num>
  <w:num w:numId="16" w16cid:durableId="470486840">
    <w:abstractNumId w:val="1"/>
  </w:num>
  <w:num w:numId="17" w16cid:durableId="1851870365">
    <w:abstractNumId w:val="20"/>
  </w:num>
  <w:num w:numId="18" w16cid:durableId="1162428963">
    <w:abstractNumId w:val="14"/>
  </w:num>
  <w:num w:numId="19" w16cid:durableId="2107189017">
    <w:abstractNumId w:val="6"/>
  </w:num>
  <w:num w:numId="20" w16cid:durableId="1634825293">
    <w:abstractNumId w:val="15"/>
  </w:num>
  <w:num w:numId="21" w16cid:durableId="1233587132">
    <w:abstractNumId w:val="23"/>
  </w:num>
  <w:num w:numId="22" w16cid:durableId="819926145">
    <w:abstractNumId w:val="7"/>
  </w:num>
  <w:num w:numId="23" w16cid:durableId="2100514821">
    <w:abstractNumId w:val="8"/>
  </w:num>
  <w:num w:numId="24" w16cid:durableId="845485827">
    <w:abstractNumId w:val="5"/>
  </w:num>
  <w:num w:numId="25" w16cid:durableId="194533580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3955"/>
    <w:rsid w:val="000661B0"/>
    <w:rsid w:val="00070831"/>
    <w:rsid w:val="0007535F"/>
    <w:rsid w:val="00076EF2"/>
    <w:rsid w:val="000A4F73"/>
    <w:rsid w:val="000C3428"/>
    <w:rsid w:val="000D7639"/>
    <w:rsid w:val="000F497D"/>
    <w:rsid w:val="000F5787"/>
    <w:rsid w:val="00101BA9"/>
    <w:rsid w:val="00104745"/>
    <w:rsid w:val="00106CAA"/>
    <w:rsid w:val="00144168"/>
    <w:rsid w:val="00156560"/>
    <w:rsid w:val="00176997"/>
    <w:rsid w:val="001769AA"/>
    <w:rsid w:val="00192AAD"/>
    <w:rsid w:val="001949A2"/>
    <w:rsid w:val="001C35A8"/>
    <w:rsid w:val="001C6076"/>
    <w:rsid w:val="001E1A66"/>
    <w:rsid w:val="00201395"/>
    <w:rsid w:val="00210C62"/>
    <w:rsid w:val="00215E03"/>
    <w:rsid w:val="00224511"/>
    <w:rsid w:val="00245D6E"/>
    <w:rsid w:val="00251896"/>
    <w:rsid w:val="002578CA"/>
    <w:rsid w:val="00271ECB"/>
    <w:rsid w:val="002739B4"/>
    <w:rsid w:val="00293976"/>
    <w:rsid w:val="00294F70"/>
    <w:rsid w:val="002B5090"/>
    <w:rsid w:val="002F208B"/>
    <w:rsid w:val="00315EF2"/>
    <w:rsid w:val="003712BB"/>
    <w:rsid w:val="003735FE"/>
    <w:rsid w:val="0038555F"/>
    <w:rsid w:val="003A1B4C"/>
    <w:rsid w:val="003D5056"/>
    <w:rsid w:val="003E7255"/>
    <w:rsid w:val="003E7F8E"/>
    <w:rsid w:val="00464D69"/>
    <w:rsid w:val="00486597"/>
    <w:rsid w:val="00492146"/>
    <w:rsid w:val="004A6982"/>
    <w:rsid w:val="005322B6"/>
    <w:rsid w:val="005417B8"/>
    <w:rsid w:val="00552A73"/>
    <w:rsid w:val="005970AE"/>
    <w:rsid w:val="005B0582"/>
    <w:rsid w:val="00611AAF"/>
    <w:rsid w:val="0062522F"/>
    <w:rsid w:val="00644D02"/>
    <w:rsid w:val="00645428"/>
    <w:rsid w:val="0065438C"/>
    <w:rsid w:val="006754C4"/>
    <w:rsid w:val="00680CFD"/>
    <w:rsid w:val="00682DDB"/>
    <w:rsid w:val="00684833"/>
    <w:rsid w:val="006D6575"/>
    <w:rsid w:val="006E640D"/>
    <w:rsid w:val="00714497"/>
    <w:rsid w:val="00732431"/>
    <w:rsid w:val="007410EF"/>
    <w:rsid w:val="0076260B"/>
    <w:rsid w:val="0077125E"/>
    <w:rsid w:val="00773D1E"/>
    <w:rsid w:val="00782EEC"/>
    <w:rsid w:val="007918BF"/>
    <w:rsid w:val="007C6E4F"/>
    <w:rsid w:val="007F3836"/>
    <w:rsid w:val="0082790E"/>
    <w:rsid w:val="008308B1"/>
    <w:rsid w:val="0084050D"/>
    <w:rsid w:val="00885031"/>
    <w:rsid w:val="00886DBD"/>
    <w:rsid w:val="00895986"/>
    <w:rsid w:val="008969D1"/>
    <w:rsid w:val="008A5A5C"/>
    <w:rsid w:val="00913FA8"/>
    <w:rsid w:val="00914CE1"/>
    <w:rsid w:val="00917446"/>
    <w:rsid w:val="00963B05"/>
    <w:rsid w:val="009645A5"/>
    <w:rsid w:val="00970246"/>
    <w:rsid w:val="0098180E"/>
    <w:rsid w:val="0099321D"/>
    <w:rsid w:val="009A7230"/>
    <w:rsid w:val="009B4F08"/>
    <w:rsid w:val="009C6944"/>
    <w:rsid w:val="009D1F2C"/>
    <w:rsid w:val="009E7C9F"/>
    <w:rsid w:val="00A04F23"/>
    <w:rsid w:val="00A1269F"/>
    <w:rsid w:val="00A6782A"/>
    <w:rsid w:val="00A76AA8"/>
    <w:rsid w:val="00A775D7"/>
    <w:rsid w:val="00B117A6"/>
    <w:rsid w:val="00B203FB"/>
    <w:rsid w:val="00B23874"/>
    <w:rsid w:val="00B24B84"/>
    <w:rsid w:val="00B51949"/>
    <w:rsid w:val="00B65D68"/>
    <w:rsid w:val="00B8118B"/>
    <w:rsid w:val="00BB3244"/>
    <w:rsid w:val="00BC1B32"/>
    <w:rsid w:val="00BD409D"/>
    <w:rsid w:val="00BE26E1"/>
    <w:rsid w:val="00BE74B6"/>
    <w:rsid w:val="00BF077D"/>
    <w:rsid w:val="00BF4C9A"/>
    <w:rsid w:val="00C25539"/>
    <w:rsid w:val="00C26BA9"/>
    <w:rsid w:val="00C548D7"/>
    <w:rsid w:val="00D27DB0"/>
    <w:rsid w:val="00D354A7"/>
    <w:rsid w:val="00D376E1"/>
    <w:rsid w:val="00D4528D"/>
    <w:rsid w:val="00D51061"/>
    <w:rsid w:val="00D51D2A"/>
    <w:rsid w:val="00D55696"/>
    <w:rsid w:val="00D713FC"/>
    <w:rsid w:val="00DA15A8"/>
    <w:rsid w:val="00DA1E22"/>
    <w:rsid w:val="00DC79FB"/>
    <w:rsid w:val="00DD1CCC"/>
    <w:rsid w:val="00DD5101"/>
    <w:rsid w:val="00DD5BDA"/>
    <w:rsid w:val="00E12B70"/>
    <w:rsid w:val="00E630C2"/>
    <w:rsid w:val="00E91399"/>
    <w:rsid w:val="00EA23DB"/>
    <w:rsid w:val="00EB591C"/>
    <w:rsid w:val="00ED5AE6"/>
    <w:rsid w:val="00EE29C9"/>
    <w:rsid w:val="00EF756B"/>
    <w:rsid w:val="00F3191C"/>
    <w:rsid w:val="00F50AB4"/>
    <w:rsid w:val="00F729D7"/>
    <w:rsid w:val="00F90F74"/>
    <w:rsid w:val="00F94121"/>
    <w:rsid w:val="00FC1045"/>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table" w:styleId="TableGridLight">
    <w:name w:val="Grid Table Light"/>
    <w:basedOn w:val="TableNormal"/>
    <w:uiPriority w:val="40"/>
    <w:rsid w:val="00B117A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7646">
      <w:bodyDiv w:val="1"/>
      <w:marLeft w:val="0"/>
      <w:marRight w:val="0"/>
      <w:marTop w:val="0"/>
      <w:marBottom w:val="0"/>
      <w:divBdr>
        <w:top w:val="none" w:sz="0" w:space="0" w:color="auto"/>
        <w:left w:val="none" w:sz="0" w:space="0" w:color="auto"/>
        <w:bottom w:val="none" w:sz="0" w:space="0" w:color="auto"/>
        <w:right w:val="none" w:sz="0" w:space="0" w:color="auto"/>
      </w:divBdr>
    </w:div>
    <w:div w:id="57288019">
      <w:bodyDiv w:val="1"/>
      <w:marLeft w:val="0"/>
      <w:marRight w:val="0"/>
      <w:marTop w:val="0"/>
      <w:marBottom w:val="0"/>
      <w:divBdr>
        <w:top w:val="none" w:sz="0" w:space="0" w:color="auto"/>
        <w:left w:val="none" w:sz="0" w:space="0" w:color="auto"/>
        <w:bottom w:val="none" w:sz="0" w:space="0" w:color="auto"/>
        <w:right w:val="none" w:sz="0" w:space="0" w:color="auto"/>
      </w:divBdr>
    </w:div>
    <w:div w:id="151609201">
      <w:bodyDiv w:val="1"/>
      <w:marLeft w:val="0"/>
      <w:marRight w:val="0"/>
      <w:marTop w:val="0"/>
      <w:marBottom w:val="0"/>
      <w:divBdr>
        <w:top w:val="none" w:sz="0" w:space="0" w:color="auto"/>
        <w:left w:val="none" w:sz="0" w:space="0" w:color="auto"/>
        <w:bottom w:val="none" w:sz="0" w:space="0" w:color="auto"/>
        <w:right w:val="none" w:sz="0" w:space="0" w:color="auto"/>
      </w:divBdr>
    </w:div>
    <w:div w:id="203489652">
      <w:bodyDiv w:val="1"/>
      <w:marLeft w:val="0"/>
      <w:marRight w:val="0"/>
      <w:marTop w:val="0"/>
      <w:marBottom w:val="0"/>
      <w:divBdr>
        <w:top w:val="none" w:sz="0" w:space="0" w:color="auto"/>
        <w:left w:val="none" w:sz="0" w:space="0" w:color="auto"/>
        <w:bottom w:val="none" w:sz="0" w:space="0" w:color="auto"/>
        <w:right w:val="none" w:sz="0" w:space="0" w:color="auto"/>
      </w:divBdr>
    </w:div>
    <w:div w:id="224143362">
      <w:bodyDiv w:val="1"/>
      <w:marLeft w:val="0"/>
      <w:marRight w:val="0"/>
      <w:marTop w:val="0"/>
      <w:marBottom w:val="0"/>
      <w:divBdr>
        <w:top w:val="none" w:sz="0" w:space="0" w:color="auto"/>
        <w:left w:val="none" w:sz="0" w:space="0" w:color="auto"/>
        <w:bottom w:val="none" w:sz="0" w:space="0" w:color="auto"/>
        <w:right w:val="none" w:sz="0" w:space="0" w:color="auto"/>
      </w:divBdr>
    </w:div>
    <w:div w:id="347609837">
      <w:bodyDiv w:val="1"/>
      <w:marLeft w:val="0"/>
      <w:marRight w:val="0"/>
      <w:marTop w:val="0"/>
      <w:marBottom w:val="0"/>
      <w:divBdr>
        <w:top w:val="none" w:sz="0" w:space="0" w:color="auto"/>
        <w:left w:val="none" w:sz="0" w:space="0" w:color="auto"/>
        <w:bottom w:val="none" w:sz="0" w:space="0" w:color="auto"/>
        <w:right w:val="none" w:sz="0" w:space="0" w:color="auto"/>
      </w:divBdr>
      <w:divsChild>
        <w:div w:id="1360625583">
          <w:marLeft w:val="0"/>
          <w:marRight w:val="0"/>
          <w:marTop w:val="0"/>
          <w:marBottom w:val="0"/>
          <w:divBdr>
            <w:top w:val="none" w:sz="0" w:space="0" w:color="auto"/>
            <w:left w:val="none" w:sz="0" w:space="0" w:color="auto"/>
            <w:bottom w:val="none" w:sz="0" w:space="0" w:color="auto"/>
            <w:right w:val="none" w:sz="0" w:space="0" w:color="auto"/>
          </w:divBdr>
          <w:divsChild>
            <w:div w:id="823815398">
              <w:marLeft w:val="0"/>
              <w:marRight w:val="0"/>
              <w:marTop w:val="0"/>
              <w:marBottom w:val="0"/>
              <w:divBdr>
                <w:top w:val="none" w:sz="0" w:space="0" w:color="auto"/>
                <w:left w:val="none" w:sz="0" w:space="0" w:color="auto"/>
                <w:bottom w:val="none" w:sz="0" w:space="0" w:color="auto"/>
                <w:right w:val="none" w:sz="0" w:space="0" w:color="auto"/>
              </w:divBdr>
              <w:divsChild>
                <w:div w:id="1193496276">
                  <w:marLeft w:val="0"/>
                  <w:marRight w:val="0"/>
                  <w:marTop w:val="0"/>
                  <w:marBottom w:val="0"/>
                  <w:divBdr>
                    <w:top w:val="none" w:sz="0" w:space="0" w:color="auto"/>
                    <w:left w:val="none" w:sz="0" w:space="0" w:color="auto"/>
                    <w:bottom w:val="none" w:sz="0" w:space="0" w:color="auto"/>
                    <w:right w:val="none" w:sz="0" w:space="0" w:color="auto"/>
                  </w:divBdr>
                  <w:divsChild>
                    <w:div w:id="1478258808">
                      <w:marLeft w:val="0"/>
                      <w:marRight w:val="0"/>
                      <w:marTop w:val="0"/>
                      <w:marBottom w:val="0"/>
                      <w:divBdr>
                        <w:top w:val="none" w:sz="0" w:space="0" w:color="auto"/>
                        <w:left w:val="none" w:sz="0" w:space="0" w:color="auto"/>
                        <w:bottom w:val="none" w:sz="0" w:space="0" w:color="auto"/>
                        <w:right w:val="none" w:sz="0" w:space="0" w:color="auto"/>
                      </w:divBdr>
                      <w:divsChild>
                        <w:div w:id="1224870438">
                          <w:marLeft w:val="0"/>
                          <w:marRight w:val="0"/>
                          <w:marTop w:val="0"/>
                          <w:marBottom w:val="0"/>
                          <w:divBdr>
                            <w:top w:val="none" w:sz="0" w:space="0" w:color="auto"/>
                            <w:left w:val="none" w:sz="0" w:space="0" w:color="auto"/>
                            <w:bottom w:val="none" w:sz="0" w:space="0" w:color="auto"/>
                            <w:right w:val="none" w:sz="0" w:space="0" w:color="auto"/>
                          </w:divBdr>
                          <w:divsChild>
                            <w:div w:id="9680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746105">
      <w:bodyDiv w:val="1"/>
      <w:marLeft w:val="0"/>
      <w:marRight w:val="0"/>
      <w:marTop w:val="0"/>
      <w:marBottom w:val="0"/>
      <w:divBdr>
        <w:top w:val="none" w:sz="0" w:space="0" w:color="auto"/>
        <w:left w:val="none" w:sz="0" w:space="0" w:color="auto"/>
        <w:bottom w:val="none" w:sz="0" w:space="0" w:color="auto"/>
        <w:right w:val="none" w:sz="0" w:space="0" w:color="auto"/>
      </w:divBdr>
    </w:div>
    <w:div w:id="407264458">
      <w:bodyDiv w:val="1"/>
      <w:marLeft w:val="0"/>
      <w:marRight w:val="0"/>
      <w:marTop w:val="0"/>
      <w:marBottom w:val="0"/>
      <w:divBdr>
        <w:top w:val="none" w:sz="0" w:space="0" w:color="auto"/>
        <w:left w:val="none" w:sz="0" w:space="0" w:color="auto"/>
        <w:bottom w:val="none" w:sz="0" w:space="0" w:color="auto"/>
        <w:right w:val="none" w:sz="0" w:space="0" w:color="auto"/>
      </w:divBdr>
    </w:div>
    <w:div w:id="517937507">
      <w:bodyDiv w:val="1"/>
      <w:marLeft w:val="0"/>
      <w:marRight w:val="0"/>
      <w:marTop w:val="0"/>
      <w:marBottom w:val="0"/>
      <w:divBdr>
        <w:top w:val="none" w:sz="0" w:space="0" w:color="auto"/>
        <w:left w:val="none" w:sz="0" w:space="0" w:color="auto"/>
        <w:bottom w:val="none" w:sz="0" w:space="0" w:color="auto"/>
        <w:right w:val="none" w:sz="0" w:space="0" w:color="auto"/>
      </w:divBdr>
      <w:divsChild>
        <w:div w:id="1314141205">
          <w:marLeft w:val="0"/>
          <w:marRight w:val="0"/>
          <w:marTop w:val="0"/>
          <w:marBottom w:val="0"/>
          <w:divBdr>
            <w:top w:val="none" w:sz="0" w:space="0" w:color="auto"/>
            <w:left w:val="none" w:sz="0" w:space="0" w:color="auto"/>
            <w:bottom w:val="none" w:sz="0" w:space="0" w:color="auto"/>
            <w:right w:val="none" w:sz="0" w:space="0" w:color="auto"/>
          </w:divBdr>
          <w:divsChild>
            <w:div w:id="515270332">
              <w:marLeft w:val="0"/>
              <w:marRight w:val="0"/>
              <w:marTop w:val="0"/>
              <w:marBottom w:val="0"/>
              <w:divBdr>
                <w:top w:val="none" w:sz="0" w:space="0" w:color="auto"/>
                <w:left w:val="none" w:sz="0" w:space="0" w:color="auto"/>
                <w:bottom w:val="none" w:sz="0" w:space="0" w:color="auto"/>
                <w:right w:val="none" w:sz="0" w:space="0" w:color="auto"/>
              </w:divBdr>
              <w:divsChild>
                <w:div w:id="121117145">
                  <w:marLeft w:val="0"/>
                  <w:marRight w:val="0"/>
                  <w:marTop w:val="0"/>
                  <w:marBottom w:val="0"/>
                  <w:divBdr>
                    <w:top w:val="none" w:sz="0" w:space="0" w:color="auto"/>
                    <w:left w:val="none" w:sz="0" w:space="0" w:color="auto"/>
                    <w:bottom w:val="none" w:sz="0" w:space="0" w:color="auto"/>
                    <w:right w:val="none" w:sz="0" w:space="0" w:color="auto"/>
                  </w:divBdr>
                  <w:divsChild>
                    <w:div w:id="1263103758">
                      <w:marLeft w:val="0"/>
                      <w:marRight w:val="0"/>
                      <w:marTop w:val="0"/>
                      <w:marBottom w:val="0"/>
                      <w:divBdr>
                        <w:top w:val="none" w:sz="0" w:space="0" w:color="auto"/>
                        <w:left w:val="none" w:sz="0" w:space="0" w:color="auto"/>
                        <w:bottom w:val="none" w:sz="0" w:space="0" w:color="auto"/>
                        <w:right w:val="none" w:sz="0" w:space="0" w:color="auto"/>
                      </w:divBdr>
                      <w:divsChild>
                        <w:div w:id="639501060">
                          <w:marLeft w:val="0"/>
                          <w:marRight w:val="0"/>
                          <w:marTop w:val="0"/>
                          <w:marBottom w:val="0"/>
                          <w:divBdr>
                            <w:top w:val="none" w:sz="0" w:space="0" w:color="auto"/>
                            <w:left w:val="none" w:sz="0" w:space="0" w:color="auto"/>
                            <w:bottom w:val="none" w:sz="0" w:space="0" w:color="auto"/>
                            <w:right w:val="none" w:sz="0" w:space="0" w:color="auto"/>
                          </w:divBdr>
                          <w:divsChild>
                            <w:div w:id="1670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94775">
      <w:bodyDiv w:val="1"/>
      <w:marLeft w:val="0"/>
      <w:marRight w:val="0"/>
      <w:marTop w:val="0"/>
      <w:marBottom w:val="0"/>
      <w:divBdr>
        <w:top w:val="none" w:sz="0" w:space="0" w:color="auto"/>
        <w:left w:val="none" w:sz="0" w:space="0" w:color="auto"/>
        <w:bottom w:val="none" w:sz="0" w:space="0" w:color="auto"/>
        <w:right w:val="none" w:sz="0" w:space="0" w:color="auto"/>
      </w:divBdr>
    </w:div>
    <w:div w:id="587151810">
      <w:bodyDiv w:val="1"/>
      <w:marLeft w:val="0"/>
      <w:marRight w:val="0"/>
      <w:marTop w:val="0"/>
      <w:marBottom w:val="0"/>
      <w:divBdr>
        <w:top w:val="none" w:sz="0" w:space="0" w:color="auto"/>
        <w:left w:val="none" w:sz="0" w:space="0" w:color="auto"/>
        <w:bottom w:val="none" w:sz="0" w:space="0" w:color="auto"/>
        <w:right w:val="none" w:sz="0" w:space="0" w:color="auto"/>
      </w:divBdr>
    </w:div>
    <w:div w:id="616714185">
      <w:bodyDiv w:val="1"/>
      <w:marLeft w:val="0"/>
      <w:marRight w:val="0"/>
      <w:marTop w:val="0"/>
      <w:marBottom w:val="0"/>
      <w:divBdr>
        <w:top w:val="none" w:sz="0" w:space="0" w:color="auto"/>
        <w:left w:val="none" w:sz="0" w:space="0" w:color="auto"/>
        <w:bottom w:val="none" w:sz="0" w:space="0" w:color="auto"/>
        <w:right w:val="none" w:sz="0" w:space="0" w:color="auto"/>
      </w:divBdr>
    </w:div>
    <w:div w:id="621959691">
      <w:bodyDiv w:val="1"/>
      <w:marLeft w:val="0"/>
      <w:marRight w:val="0"/>
      <w:marTop w:val="0"/>
      <w:marBottom w:val="0"/>
      <w:divBdr>
        <w:top w:val="none" w:sz="0" w:space="0" w:color="auto"/>
        <w:left w:val="none" w:sz="0" w:space="0" w:color="auto"/>
        <w:bottom w:val="none" w:sz="0" w:space="0" w:color="auto"/>
        <w:right w:val="none" w:sz="0" w:space="0" w:color="auto"/>
      </w:divBdr>
      <w:divsChild>
        <w:div w:id="73668664">
          <w:marLeft w:val="0"/>
          <w:marRight w:val="0"/>
          <w:marTop w:val="0"/>
          <w:marBottom w:val="0"/>
          <w:divBdr>
            <w:top w:val="none" w:sz="0" w:space="0" w:color="auto"/>
            <w:left w:val="none" w:sz="0" w:space="0" w:color="auto"/>
            <w:bottom w:val="none" w:sz="0" w:space="0" w:color="auto"/>
            <w:right w:val="none" w:sz="0" w:space="0" w:color="auto"/>
          </w:divBdr>
          <w:divsChild>
            <w:div w:id="1795247963">
              <w:marLeft w:val="0"/>
              <w:marRight w:val="0"/>
              <w:marTop w:val="0"/>
              <w:marBottom w:val="0"/>
              <w:divBdr>
                <w:top w:val="none" w:sz="0" w:space="0" w:color="auto"/>
                <w:left w:val="none" w:sz="0" w:space="0" w:color="auto"/>
                <w:bottom w:val="none" w:sz="0" w:space="0" w:color="auto"/>
                <w:right w:val="none" w:sz="0" w:space="0" w:color="auto"/>
              </w:divBdr>
              <w:divsChild>
                <w:div w:id="833374569">
                  <w:marLeft w:val="0"/>
                  <w:marRight w:val="0"/>
                  <w:marTop w:val="0"/>
                  <w:marBottom w:val="0"/>
                  <w:divBdr>
                    <w:top w:val="none" w:sz="0" w:space="0" w:color="auto"/>
                    <w:left w:val="none" w:sz="0" w:space="0" w:color="auto"/>
                    <w:bottom w:val="none" w:sz="0" w:space="0" w:color="auto"/>
                    <w:right w:val="none" w:sz="0" w:space="0" w:color="auto"/>
                  </w:divBdr>
                  <w:divsChild>
                    <w:div w:id="1927808098">
                      <w:marLeft w:val="0"/>
                      <w:marRight w:val="0"/>
                      <w:marTop w:val="0"/>
                      <w:marBottom w:val="0"/>
                      <w:divBdr>
                        <w:top w:val="none" w:sz="0" w:space="0" w:color="auto"/>
                        <w:left w:val="none" w:sz="0" w:space="0" w:color="auto"/>
                        <w:bottom w:val="none" w:sz="0" w:space="0" w:color="auto"/>
                        <w:right w:val="none" w:sz="0" w:space="0" w:color="auto"/>
                      </w:divBdr>
                      <w:divsChild>
                        <w:div w:id="2081369197">
                          <w:marLeft w:val="0"/>
                          <w:marRight w:val="0"/>
                          <w:marTop w:val="0"/>
                          <w:marBottom w:val="0"/>
                          <w:divBdr>
                            <w:top w:val="none" w:sz="0" w:space="0" w:color="auto"/>
                            <w:left w:val="none" w:sz="0" w:space="0" w:color="auto"/>
                            <w:bottom w:val="none" w:sz="0" w:space="0" w:color="auto"/>
                            <w:right w:val="none" w:sz="0" w:space="0" w:color="auto"/>
                          </w:divBdr>
                          <w:divsChild>
                            <w:div w:id="12415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58860">
      <w:bodyDiv w:val="1"/>
      <w:marLeft w:val="0"/>
      <w:marRight w:val="0"/>
      <w:marTop w:val="0"/>
      <w:marBottom w:val="0"/>
      <w:divBdr>
        <w:top w:val="none" w:sz="0" w:space="0" w:color="auto"/>
        <w:left w:val="none" w:sz="0" w:space="0" w:color="auto"/>
        <w:bottom w:val="none" w:sz="0" w:space="0" w:color="auto"/>
        <w:right w:val="none" w:sz="0" w:space="0" w:color="auto"/>
      </w:divBdr>
    </w:div>
    <w:div w:id="697584500">
      <w:bodyDiv w:val="1"/>
      <w:marLeft w:val="0"/>
      <w:marRight w:val="0"/>
      <w:marTop w:val="0"/>
      <w:marBottom w:val="0"/>
      <w:divBdr>
        <w:top w:val="none" w:sz="0" w:space="0" w:color="auto"/>
        <w:left w:val="none" w:sz="0" w:space="0" w:color="auto"/>
        <w:bottom w:val="none" w:sz="0" w:space="0" w:color="auto"/>
        <w:right w:val="none" w:sz="0" w:space="0" w:color="auto"/>
      </w:divBdr>
      <w:divsChild>
        <w:div w:id="1269388919">
          <w:marLeft w:val="0"/>
          <w:marRight w:val="0"/>
          <w:marTop w:val="0"/>
          <w:marBottom w:val="0"/>
          <w:divBdr>
            <w:top w:val="none" w:sz="0" w:space="0" w:color="auto"/>
            <w:left w:val="none" w:sz="0" w:space="0" w:color="auto"/>
            <w:bottom w:val="none" w:sz="0" w:space="0" w:color="auto"/>
            <w:right w:val="none" w:sz="0" w:space="0" w:color="auto"/>
          </w:divBdr>
          <w:divsChild>
            <w:div w:id="1792892022">
              <w:marLeft w:val="0"/>
              <w:marRight w:val="0"/>
              <w:marTop w:val="0"/>
              <w:marBottom w:val="0"/>
              <w:divBdr>
                <w:top w:val="none" w:sz="0" w:space="0" w:color="auto"/>
                <w:left w:val="none" w:sz="0" w:space="0" w:color="auto"/>
                <w:bottom w:val="none" w:sz="0" w:space="0" w:color="auto"/>
                <w:right w:val="none" w:sz="0" w:space="0" w:color="auto"/>
              </w:divBdr>
              <w:divsChild>
                <w:div w:id="74129736">
                  <w:marLeft w:val="0"/>
                  <w:marRight w:val="0"/>
                  <w:marTop w:val="0"/>
                  <w:marBottom w:val="0"/>
                  <w:divBdr>
                    <w:top w:val="none" w:sz="0" w:space="0" w:color="auto"/>
                    <w:left w:val="none" w:sz="0" w:space="0" w:color="auto"/>
                    <w:bottom w:val="none" w:sz="0" w:space="0" w:color="auto"/>
                    <w:right w:val="none" w:sz="0" w:space="0" w:color="auto"/>
                  </w:divBdr>
                  <w:divsChild>
                    <w:div w:id="2095203586">
                      <w:marLeft w:val="0"/>
                      <w:marRight w:val="0"/>
                      <w:marTop w:val="0"/>
                      <w:marBottom w:val="0"/>
                      <w:divBdr>
                        <w:top w:val="none" w:sz="0" w:space="0" w:color="auto"/>
                        <w:left w:val="none" w:sz="0" w:space="0" w:color="auto"/>
                        <w:bottom w:val="none" w:sz="0" w:space="0" w:color="auto"/>
                        <w:right w:val="none" w:sz="0" w:space="0" w:color="auto"/>
                      </w:divBdr>
                      <w:divsChild>
                        <w:div w:id="471599118">
                          <w:marLeft w:val="0"/>
                          <w:marRight w:val="0"/>
                          <w:marTop w:val="0"/>
                          <w:marBottom w:val="0"/>
                          <w:divBdr>
                            <w:top w:val="none" w:sz="0" w:space="0" w:color="auto"/>
                            <w:left w:val="none" w:sz="0" w:space="0" w:color="auto"/>
                            <w:bottom w:val="none" w:sz="0" w:space="0" w:color="auto"/>
                            <w:right w:val="none" w:sz="0" w:space="0" w:color="auto"/>
                          </w:divBdr>
                          <w:divsChild>
                            <w:div w:id="785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859119">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13958901">
      <w:bodyDiv w:val="1"/>
      <w:marLeft w:val="0"/>
      <w:marRight w:val="0"/>
      <w:marTop w:val="0"/>
      <w:marBottom w:val="0"/>
      <w:divBdr>
        <w:top w:val="none" w:sz="0" w:space="0" w:color="auto"/>
        <w:left w:val="none" w:sz="0" w:space="0" w:color="auto"/>
        <w:bottom w:val="none" w:sz="0" w:space="0" w:color="auto"/>
        <w:right w:val="none" w:sz="0" w:space="0" w:color="auto"/>
      </w:divBdr>
    </w:div>
    <w:div w:id="827095114">
      <w:bodyDiv w:val="1"/>
      <w:marLeft w:val="0"/>
      <w:marRight w:val="0"/>
      <w:marTop w:val="0"/>
      <w:marBottom w:val="0"/>
      <w:divBdr>
        <w:top w:val="none" w:sz="0" w:space="0" w:color="auto"/>
        <w:left w:val="none" w:sz="0" w:space="0" w:color="auto"/>
        <w:bottom w:val="none" w:sz="0" w:space="0" w:color="auto"/>
        <w:right w:val="none" w:sz="0" w:space="0" w:color="auto"/>
      </w:divBdr>
    </w:div>
    <w:div w:id="869535949">
      <w:bodyDiv w:val="1"/>
      <w:marLeft w:val="0"/>
      <w:marRight w:val="0"/>
      <w:marTop w:val="0"/>
      <w:marBottom w:val="0"/>
      <w:divBdr>
        <w:top w:val="none" w:sz="0" w:space="0" w:color="auto"/>
        <w:left w:val="none" w:sz="0" w:space="0" w:color="auto"/>
        <w:bottom w:val="none" w:sz="0" w:space="0" w:color="auto"/>
        <w:right w:val="none" w:sz="0" w:space="0" w:color="auto"/>
      </w:divBdr>
    </w:div>
    <w:div w:id="911743567">
      <w:bodyDiv w:val="1"/>
      <w:marLeft w:val="0"/>
      <w:marRight w:val="0"/>
      <w:marTop w:val="0"/>
      <w:marBottom w:val="0"/>
      <w:divBdr>
        <w:top w:val="none" w:sz="0" w:space="0" w:color="auto"/>
        <w:left w:val="none" w:sz="0" w:space="0" w:color="auto"/>
        <w:bottom w:val="none" w:sz="0" w:space="0" w:color="auto"/>
        <w:right w:val="none" w:sz="0" w:space="0" w:color="auto"/>
      </w:divBdr>
    </w:div>
    <w:div w:id="101692724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sChild>
        <w:div w:id="820266801">
          <w:marLeft w:val="0"/>
          <w:marRight w:val="0"/>
          <w:marTop w:val="0"/>
          <w:marBottom w:val="0"/>
          <w:divBdr>
            <w:top w:val="none" w:sz="0" w:space="0" w:color="auto"/>
            <w:left w:val="none" w:sz="0" w:space="0" w:color="auto"/>
            <w:bottom w:val="none" w:sz="0" w:space="0" w:color="auto"/>
            <w:right w:val="none" w:sz="0" w:space="0" w:color="auto"/>
          </w:divBdr>
          <w:divsChild>
            <w:div w:id="894511932">
              <w:marLeft w:val="0"/>
              <w:marRight w:val="0"/>
              <w:marTop w:val="0"/>
              <w:marBottom w:val="0"/>
              <w:divBdr>
                <w:top w:val="none" w:sz="0" w:space="0" w:color="auto"/>
                <w:left w:val="none" w:sz="0" w:space="0" w:color="auto"/>
                <w:bottom w:val="none" w:sz="0" w:space="0" w:color="auto"/>
                <w:right w:val="none" w:sz="0" w:space="0" w:color="auto"/>
              </w:divBdr>
              <w:divsChild>
                <w:div w:id="2090344054">
                  <w:marLeft w:val="0"/>
                  <w:marRight w:val="0"/>
                  <w:marTop w:val="0"/>
                  <w:marBottom w:val="0"/>
                  <w:divBdr>
                    <w:top w:val="none" w:sz="0" w:space="0" w:color="auto"/>
                    <w:left w:val="none" w:sz="0" w:space="0" w:color="auto"/>
                    <w:bottom w:val="none" w:sz="0" w:space="0" w:color="auto"/>
                    <w:right w:val="none" w:sz="0" w:space="0" w:color="auto"/>
                  </w:divBdr>
                  <w:divsChild>
                    <w:div w:id="1100489620">
                      <w:marLeft w:val="0"/>
                      <w:marRight w:val="0"/>
                      <w:marTop w:val="0"/>
                      <w:marBottom w:val="0"/>
                      <w:divBdr>
                        <w:top w:val="none" w:sz="0" w:space="0" w:color="auto"/>
                        <w:left w:val="none" w:sz="0" w:space="0" w:color="auto"/>
                        <w:bottom w:val="none" w:sz="0" w:space="0" w:color="auto"/>
                        <w:right w:val="none" w:sz="0" w:space="0" w:color="auto"/>
                      </w:divBdr>
                      <w:divsChild>
                        <w:div w:id="1799294895">
                          <w:marLeft w:val="0"/>
                          <w:marRight w:val="0"/>
                          <w:marTop w:val="0"/>
                          <w:marBottom w:val="0"/>
                          <w:divBdr>
                            <w:top w:val="none" w:sz="0" w:space="0" w:color="auto"/>
                            <w:left w:val="none" w:sz="0" w:space="0" w:color="auto"/>
                            <w:bottom w:val="none" w:sz="0" w:space="0" w:color="auto"/>
                            <w:right w:val="none" w:sz="0" w:space="0" w:color="auto"/>
                          </w:divBdr>
                          <w:divsChild>
                            <w:div w:id="11613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224814">
      <w:bodyDiv w:val="1"/>
      <w:marLeft w:val="0"/>
      <w:marRight w:val="0"/>
      <w:marTop w:val="0"/>
      <w:marBottom w:val="0"/>
      <w:divBdr>
        <w:top w:val="none" w:sz="0" w:space="0" w:color="auto"/>
        <w:left w:val="none" w:sz="0" w:space="0" w:color="auto"/>
        <w:bottom w:val="none" w:sz="0" w:space="0" w:color="auto"/>
        <w:right w:val="none" w:sz="0" w:space="0" w:color="auto"/>
      </w:divBdr>
    </w:div>
    <w:div w:id="1327707741">
      <w:bodyDiv w:val="1"/>
      <w:marLeft w:val="0"/>
      <w:marRight w:val="0"/>
      <w:marTop w:val="0"/>
      <w:marBottom w:val="0"/>
      <w:divBdr>
        <w:top w:val="none" w:sz="0" w:space="0" w:color="auto"/>
        <w:left w:val="none" w:sz="0" w:space="0" w:color="auto"/>
        <w:bottom w:val="none" w:sz="0" w:space="0" w:color="auto"/>
        <w:right w:val="none" w:sz="0" w:space="0" w:color="auto"/>
      </w:divBdr>
    </w:div>
    <w:div w:id="1363240699">
      <w:bodyDiv w:val="1"/>
      <w:marLeft w:val="0"/>
      <w:marRight w:val="0"/>
      <w:marTop w:val="0"/>
      <w:marBottom w:val="0"/>
      <w:divBdr>
        <w:top w:val="none" w:sz="0" w:space="0" w:color="auto"/>
        <w:left w:val="none" w:sz="0" w:space="0" w:color="auto"/>
        <w:bottom w:val="none" w:sz="0" w:space="0" w:color="auto"/>
        <w:right w:val="none" w:sz="0" w:space="0" w:color="auto"/>
      </w:divBdr>
    </w:div>
    <w:div w:id="1373309500">
      <w:bodyDiv w:val="1"/>
      <w:marLeft w:val="0"/>
      <w:marRight w:val="0"/>
      <w:marTop w:val="0"/>
      <w:marBottom w:val="0"/>
      <w:divBdr>
        <w:top w:val="none" w:sz="0" w:space="0" w:color="auto"/>
        <w:left w:val="none" w:sz="0" w:space="0" w:color="auto"/>
        <w:bottom w:val="none" w:sz="0" w:space="0" w:color="auto"/>
        <w:right w:val="none" w:sz="0" w:space="0" w:color="auto"/>
      </w:divBdr>
    </w:div>
    <w:div w:id="1399397853">
      <w:bodyDiv w:val="1"/>
      <w:marLeft w:val="0"/>
      <w:marRight w:val="0"/>
      <w:marTop w:val="0"/>
      <w:marBottom w:val="0"/>
      <w:divBdr>
        <w:top w:val="none" w:sz="0" w:space="0" w:color="auto"/>
        <w:left w:val="none" w:sz="0" w:space="0" w:color="auto"/>
        <w:bottom w:val="none" w:sz="0" w:space="0" w:color="auto"/>
        <w:right w:val="none" w:sz="0" w:space="0" w:color="auto"/>
      </w:divBdr>
      <w:divsChild>
        <w:div w:id="1423263097">
          <w:marLeft w:val="0"/>
          <w:marRight w:val="0"/>
          <w:marTop w:val="0"/>
          <w:marBottom w:val="0"/>
          <w:divBdr>
            <w:top w:val="none" w:sz="0" w:space="0" w:color="auto"/>
            <w:left w:val="none" w:sz="0" w:space="0" w:color="auto"/>
            <w:bottom w:val="none" w:sz="0" w:space="0" w:color="auto"/>
            <w:right w:val="none" w:sz="0" w:space="0" w:color="auto"/>
          </w:divBdr>
          <w:divsChild>
            <w:div w:id="1604535800">
              <w:marLeft w:val="0"/>
              <w:marRight w:val="0"/>
              <w:marTop w:val="0"/>
              <w:marBottom w:val="0"/>
              <w:divBdr>
                <w:top w:val="none" w:sz="0" w:space="0" w:color="auto"/>
                <w:left w:val="none" w:sz="0" w:space="0" w:color="auto"/>
                <w:bottom w:val="none" w:sz="0" w:space="0" w:color="auto"/>
                <w:right w:val="none" w:sz="0" w:space="0" w:color="auto"/>
              </w:divBdr>
              <w:divsChild>
                <w:div w:id="1124352227">
                  <w:marLeft w:val="0"/>
                  <w:marRight w:val="0"/>
                  <w:marTop w:val="0"/>
                  <w:marBottom w:val="0"/>
                  <w:divBdr>
                    <w:top w:val="none" w:sz="0" w:space="0" w:color="auto"/>
                    <w:left w:val="none" w:sz="0" w:space="0" w:color="auto"/>
                    <w:bottom w:val="none" w:sz="0" w:space="0" w:color="auto"/>
                    <w:right w:val="none" w:sz="0" w:space="0" w:color="auto"/>
                  </w:divBdr>
                  <w:divsChild>
                    <w:div w:id="1680817258">
                      <w:marLeft w:val="0"/>
                      <w:marRight w:val="0"/>
                      <w:marTop w:val="0"/>
                      <w:marBottom w:val="0"/>
                      <w:divBdr>
                        <w:top w:val="none" w:sz="0" w:space="0" w:color="auto"/>
                        <w:left w:val="none" w:sz="0" w:space="0" w:color="auto"/>
                        <w:bottom w:val="none" w:sz="0" w:space="0" w:color="auto"/>
                        <w:right w:val="none" w:sz="0" w:space="0" w:color="auto"/>
                      </w:divBdr>
                      <w:divsChild>
                        <w:div w:id="1535920659">
                          <w:marLeft w:val="0"/>
                          <w:marRight w:val="0"/>
                          <w:marTop w:val="0"/>
                          <w:marBottom w:val="0"/>
                          <w:divBdr>
                            <w:top w:val="none" w:sz="0" w:space="0" w:color="auto"/>
                            <w:left w:val="none" w:sz="0" w:space="0" w:color="auto"/>
                            <w:bottom w:val="none" w:sz="0" w:space="0" w:color="auto"/>
                            <w:right w:val="none" w:sz="0" w:space="0" w:color="auto"/>
                          </w:divBdr>
                          <w:divsChild>
                            <w:div w:id="7312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2512">
      <w:bodyDiv w:val="1"/>
      <w:marLeft w:val="0"/>
      <w:marRight w:val="0"/>
      <w:marTop w:val="0"/>
      <w:marBottom w:val="0"/>
      <w:divBdr>
        <w:top w:val="none" w:sz="0" w:space="0" w:color="auto"/>
        <w:left w:val="none" w:sz="0" w:space="0" w:color="auto"/>
        <w:bottom w:val="none" w:sz="0" w:space="0" w:color="auto"/>
        <w:right w:val="none" w:sz="0" w:space="0" w:color="auto"/>
      </w:divBdr>
    </w:div>
    <w:div w:id="1548254809">
      <w:bodyDiv w:val="1"/>
      <w:marLeft w:val="0"/>
      <w:marRight w:val="0"/>
      <w:marTop w:val="0"/>
      <w:marBottom w:val="0"/>
      <w:divBdr>
        <w:top w:val="none" w:sz="0" w:space="0" w:color="auto"/>
        <w:left w:val="none" w:sz="0" w:space="0" w:color="auto"/>
        <w:bottom w:val="none" w:sz="0" w:space="0" w:color="auto"/>
        <w:right w:val="none" w:sz="0" w:space="0" w:color="auto"/>
      </w:divBdr>
    </w:div>
    <w:div w:id="1596672208">
      <w:bodyDiv w:val="1"/>
      <w:marLeft w:val="0"/>
      <w:marRight w:val="0"/>
      <w:marTop w:val="0"/>
      <w:marBottom w:val="0"/>
      <w:divBdr>
        <w:top w:val="none" w:sz="0" w:space="0" w:color="auto"/>
        <w:left w:val="none" w:sz="0" w:space="0" w:color="auto"/>
        <w:bottom w:val="none" w:sz="0" w:space="0" w:color="auto"/>
        <w:right w:val="none" w:sz="0" w:space="0" w:color="auto"/>
      </w:divBdr>
    </w:div>
    <w:div w:id="1691250069">
      <w:bodyDiv w:val="1"/>
      <w:marLeft w:val="0"/>
      <w:marRight w:val="0"/>
      <w:marTop w:val="0"/>
      <w:marBottom w:val="0"/>
      <w:divBdr>
        <w:top w:val="none" w:sz="0" w:space="0" w:color="auto"/>
        <w:left w:val="none" w:sz="0" w:space="0" w:color="auto"/>
        <w:bottom w:val="none" w:sz="0" w:space="0" w:color="auto"/>
        <w:right w:val="none" w:sz="0" w:space="0" w:color="auto"/>
      </w:divBdr>
    </w:div>
    <w:div w:id="1710690455">
      <w:bodyDiv w:val="1"/>
      <w:marLeft w:val="0"/>
      <w:marRight w:val="0"/>
      <w:marTop w:val="0"/>
      <w:marBottom w:val="0"/>
      <w:divBdr>
        <w:top w:val="none" w:sz="0" w:space="0" w:color="auto"/>
        <w:left w:val="none" w:sz="0" w:space="0" w:color="auto"/>
        <w:bottom w:val="none" w:sz="0" w:space="0" w:color="auto"/>
        <w:right w:val="none" w:sz="0" w:space="0" w:color="auto"/>
      </w:divBdr>
    </w:div>
    <w:div w:id="1727609295">
      <w:bodyDiv w:val="1"/>
      <w:marLeft w:val="0"/>
      <w:marRight w:val="0"/>
      <w:marTop w:val="0"/>
      <w:marBottom w:val="0"/>
      <w:divBdr>
        <w:top w:val="none" w:sz="0" w:space="0" w:color="auto"/>
        <w:left w:val="none" w:sz="0" w:space="0" w:color="auto"/>
        <w:bottom w:val="none" w:sz="0" w:space="0" w:color="auto"/>
        <w:right w:val="none" w:sz="0" w:space="0" w:color="auto"/>
      </w:divBdr>
    </w:div>
    <w:div w:id="1763140216">
      <w:bodyDiv w:val="1"/>
      <w:marLeft w:val="0"/>
      <w:marRight w:val="0"/>
      <w:marTop w:val="0"/>
      <w:marBottom w:val="0"/>
      <w:divBdr>
        <w:top w:val="none" w:sz="0" w:space="0" w:color="auto"/>
        <w:left w:val="none" w:sz="0" w:space="0" w:color="auto"/>
        <w:bottom w:val="none" w:sz="0" w:space="0" w:color="auto"/>
        <w:right w:val="none" w:sz="0" w:space="0" w:color="auto"/>
      </w:divBdr>
    </w:div>
    <w:div w:id="1771897760">
      <w:bodyDiv w:val="1"/>
      <w:marLeft w:val="0"/>
      <w:marRight w:val="0"/>
      <w:marTop w:val="0"/>
      <w:marBottom w:val="0"/>
      <w:divBdr>
        <w:top w:val="none" w:sz="0" w:space="0" w:color="auto"/>
        <w:left w:val="none" w:sz="0" w:space="0" w:color="auto"/>
        <w:bottom w:val="none" w:sz="0" w:space="0" w:color="auto"/>
        <w:right w:val="none" w:sz="0" w:space="0" w:color="auto"/>
      </w:divBdr>
    </w:div>
    <w:div w:id="1887913587">
      <w:bodyDiv w:val="1"/>
      <w:marLeft w:val="0"/>
      <w:marRight w:val="0"/>
      <w:marTop w:val="0"/>
      <w:marBottom w:val="0"/>
      <w:divBdr>
        <w:top w:val="none" w:sz="0" w:space="0" w:color="auto"/>
        <w:left w:val="none" w:sz="0" w:space="0" w:color="auto"/>
        <w:bottom w:val="none" w:sz="0" w:space="0" w:color="auto"/>
        <w:right w:val="none" w:sz="0" w:space="0" w:color="auto"/>
      </w:divBdr>
      <w:divsChild>
        <w:div w:id="584799397">
          <w:marLeft w:val="0"/>
          <w:marRight w:val="0"/>
          <w:marTop w:val="0"/>
          <w:marBottom w:val="0"/>
          <w:divBdr>
            <w:top w:val="none" w:sz="0" w:space="0" w:color="auto"/>
            <w:left w:val="none" w:sz="0" w:space="0" w:color="auto"/>
            <w:bottom w:val="none" w:sz="0" w:space="0" w:color="auto"/>
            <w:right w:val="none" w:sz="0" w:space="0" w:color="auto"/>
          </w:divBdr>
          <w:divsChild>
            <w:div w:id="1866404025">
              <w:marLeft w:val="0"/>
              <w:marRight w:val="0"/>
              <w:marTop w:val="0"/>
              <w:marBottom w:val="0"/>
              <w:divBdr>
                <w:top w:val="none" w:sz="0" w:space="0" w:color="auto"/>
                <w:left w:val="none" w:sz="0" w:space="0" w:color="auto"/>
                <w:bottom w:val="none" w:sz="0" w:space="0" w:color="auto"/>
                <w:right w:val="none" w:sz="0" w:space="0" w:color="auto"/>
              </w:divBdr>
              <w:divsChild>
                <w:div w:id="659432537">
                  <w:marLeft w:val="0"/>
                  <w:marRight w:val="0"/>
                  <w:marTop w:val="0"/>
                  <w:marBottom w:val="0"/>
                  <w:divBdr>
                    <w:top w:val="none" w:sz="0" w:space="0" w:color="auto"/>
                    <w:left w:val="none" w:sz="0" w:space="0" w:color="auto"/>
                    <w:bottom w:val="none" w:sz="0" w:space="0" w:color="auto"/>
                    <w:right w:val="none" w:sz="0" w:space="0" w:color="auto"/>
                  </w:divBdr>
                  <w:divsChild>
                    <w:div w:id="590049866">
                      <w:marLeft w:val="0"/>
                      <w:marRight w:val="0"/>
                      <w:marTop w:val="0"/>
                      <w:marBottom w:val="0"/>
                      <w:divBdr>
                        <w:top w:val="none" w:sz="0" w:space="0" w:color="auto"/>
                        <w:left w:val="none" w:sz="0" w:space="0" w:color="auto"/>
                        <w:bottom w:val="none" w:sz="0" w:space="0" w:color="auto"/>
                        <w:right w:val="none" w:sz="0" w:space="0" w:color="auto"/>
                      </w:divBdr>
                      <w:divsChild>
                        <w:div w:id="783691507">
                          <w:marLeft w:val="0"/>
                          <w:marRight w:val="0"/>
                          <w:marTop w:val="0"/>
                          <w:marBottom w:val="0"/>
                          <w:divBdr>
                            <w:top w:val="none" w:sz="0" w:space="0" w:color="auto"/>
                            <w:left w:val="none" w:sz="0" w:space="0" w:color="auto"/>
                            <w:bottom w:val="none" w:sz="0" w:space="0" w:color="auto"/>
                            <w:right w:val="none" w:sz="0" w:space="0" w:color="auto"/>
                          </w:divBdr>
                          <w:divsChild>
                            <w:div w:id="19184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69737">
      <w:bodyDiv w:val="1"/>
      <w:marLeft w:val="0"/>
      <w:marRight w:val="0"/>
      <w:marTop w:val="0"/>
      <w:marBottom w:val="0"/>
      <w:divBdr>
        <w:top w:val="none" w:sz="0" w:space="0" w:color="auto"/>
        <w:left w:val="none" w:sz="0" w:space="0" w:color="auto"/>
        <w:bottom w:val="none" w:sz="0" w:space="0" w:color="auto"/>
        <w:right w:val="none" w:sz="0" w:space="0" w:color="auto"/>
      </w:divBdr>
      <w:divsChild>
        <w:div w:id="984358850">
          <w:marLeft w:val="0"/>
          <w:marRight w:val="0"/>
          <w:marTop w:val="0"/>
          <w:marBottom w:val="0"/>
          <w:divBdr>
            <w:top w:val="none" w:sz="0" w:space="0" w:color="auto"/>
            <w:left w:val="none" w:sz="0" w:space="0" w:color="auto"/>
            <w:bottom w:val="none" w:sz="0" w:space="0" w:color="auto"/>
            <w:right w:val="none" w:sz="0" w:space="0" w:color="auto"/>
          </w:divBdr>
          <w:divsChild>
            <w:div w:id="1199467536">
              <w:marLeft w:val="0"/>
              <w:marRight w:val="0"/>
              <w:marTop w:val="0"/>
              <w:marBottom w:val="0"/>
              <w:divBdr>
                <w:top w:val="none" w:sz="0" w:space="0" w:color="auto"/>
                <w:left w:val="none" w:sz="0" w:space="0" w:color="auto"/>
                <w:bottom w:val="none" w:sz="0" w:space="0" w:color="auto"/>
                <w:right w:val="none" w:sz="0" w:space="0" w:color="auto"/>
              </w:divBdr>
              <w:divsChild>
                <w:div w:id="810907988">
                  <w:marLeft w:val="0"/>
                  <w:marRight w:val="0"/>
                  <w:marTop w:val="0"/>
                  <w:marBottom w:val="0"/>
                  <w:divBdr>
                    <w:top w:val="none" w:sz="0" w:space="0" w:color="auto"/>
                    <w:left w:val="none" w:sz="0" w:space="0" w:color="auto"/>
                    <w:bottom w:val="none" w:sz="0" w:space="0" w:color="auto"/>
                    <w:right w:val="none" w:sz="0" w:space="0" w:color="auto"/>
                  </w:divBdr>
                  <w:divsChild>
                    <w:div w:id="1484469249">
                      <w:marLeft w:val="0"/>
                      <w:marRight w:val="0"/>
                      <w:marTop w:val="0"/>
                      <w:marBottom w:val="0"/>
                      <w:divBdr>
                        <w:top w:val="none" w:sz="0" w:space="0" w:color="auto"/>
                        <w:left w:val="none" w:sz="0" w:space="0" w:color="auto"/>
                        <w:bottom w:val="none" w:sz="0" w:space="0" w:color="auto"/>
                        <w:right w:val="none" w:sz="0" w:space="0" w:color="auto"/>
                      </w:divBdr>
                      <w:divsChild>
                        <w:div w:id="909997180">
                          <w:marLeft w:val="0"/>
                          <w:marRight w:val="0"/>
                          <w:marTop w:val="0"/>
                          <w:marBottom w:val="0"/>
                          <w:divBdr>
                            <w:top w:val="none" w:sz="0" w:space="0" w:color="auto"/>
                            <w:left w:val="none" w:sz="0" w:space="0" w:color="auto"/>
                            <w:bottom w:val="none" w:sz="0" w:space="0" w:color="auto"/>
                            <w:right w:val="none" w:sz="0" w:space="0" w:color="auto"/>
                          </w:divBdr>
                          <w:divsChild>
                            <w:div w:id="11054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54714">
      <w:bodyDiv w:val="1"/>
      <w:marLeft w:val="0"/>
      <w:marRight w:val="0"/>
      <w:marTop w:val="0"/>
      <w:marBottom w:val="0"/>
      <w:divBdr>
        <w:top w:val="none" w:sz="0" w:space="0" w:color="auto"/>
        <w:left w:val="none" w:sz="0" w:space="0" w:color="auto"/>
        <w:bottom w:val="none" w:sz="0" w:space="0" w:color="auto"/>
        <w:right w:val="none" w:sz="0" w:space="0" w:color="auto"/>
      </w:divBdr>
    </w:div>
    <w:div w:id="202586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limit=100&amp;search_page=1&amp;search_type=usertyped&amp;acp=&amp;aco=carne+venta&amp;k=carne+venta&amp;get_facets=0&amp;asset_id=636073292"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image" Target="media/image7.jpeg"/><Relationship Id="rId39" Type="http://schemas.openxmlformats.org/officeDocument/2006/relationships/diagramData" Target="diagrams/data4.xml"/><Relationship Id="rId21" Type="http://schemas.openxmlformats.org/officeDocument/2006/relationships/diagramData" Target="diagrams/data1.xml"/><Relationship Id="rId34" Type="http://schemas.openxmlformats.org/officeDocument/2006/relationships/diagramLayout" Target="diagrams/layout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hyperlink" Target="https://www.youtube.com/watch?v=3_xv-k2cBkg&amp;ab_channel=RecetasdelSur" TargetMode="External"/><Relationship Id="rId55" Type="http://schemas.openxmlformats.org/officeDocument/2006/relationships/hyperlink" Target="https://www.contextoganadero.com/internacional/sello-de-calidad-de-carne-colombiana-se-orienta-promocionar-un-producto-organico"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QuickStyle" Target="diagrams/quickStyle2.xml"/><Relationship Id="rId11" Type="http://schemas.openxmlformats.org/officeDocument/2006/relationships/image" Target="media/image1.jpeg"/><Relationship Id="rId24" Type="http://schemas.openxmlformats.org/officeDocument/2006/relationships/diagramColors" Target="diagrams/colors1.xml"/><Relationship Id="rId32" Type="http://schemas.openxmlformats.org/officeDocument/2006/relationships/image" Target="media/image8.jpeg"/><Relationship Id="rId37" Type="http://schemas.microsoft.com/office/2007/relationships/diagramDrawing" Target="diagrams/drawing3.xml"/><Relationship Id="rId40" Type="http://schemas.openxmlformats.org/officeDocument/2006/relationships/diagramLayout" Target="diagrams/layout4.xml"/><Relationship Id="rId45" Type="http://schemas.openxmlformats.org/officeDocument/2006/relationships/diagramLayout" Target="diagrams/layout5.xml"/><Relationship Id="rId53" Type="http://schemas.openxmlformats.org/officeDocument/2006/relationships/hyperlink" Target="https://www.youtube.com/watch?v=GFbKOROEtas&amp;ab_channel=TVM%C3%81S" TargetMode="External"/><Relationship Id="rId58" Type="http://schemas.openxmlformats.org/officeDocument/2006/relationships/hyperlink" Target="http://latrochadigital.com.ar/se-viene-la-carne-larga-vida/"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image" Target="media/image5.jpeg"/><Relationship Id="rId14" Type="http://schemas.microsoft.com/office/2016/09/relationships/commentsIds" Target="commentsIds.xml"/><Relationship Id="rId22" Type="http://schemas.openxmlformats.org/officeDocument/2006/relationships/diagramLayout" Target="diagrams/layout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QuickStyle" Target="diagrams/quickStyle3.xml"/><Relationship Id="rId43" Type="http://schemas.microsoft.com/office/2007/relationships/diagramDrawing" Target="diagrams/drawing4.xml"/><Relationship Id="rId48" Type="http://schemas.microsoft.com/office/2007/relationships/diagramDrawing" Target="diagrams/drawing5.xml"/><Relationship Id="rId56" Type="http://schemas.openxmlformats.org/officeDocument/2006/relationships/hyperlink" Target="http://www.elsemiarido.com/ensayan-productos-carnicos-con-bajo-contenido-de-sodio-para-atenuar-el-alto-consumo-de-sa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youtube.com/watch?v=qfsXFexcZag&amp;ab_channel=EcosistemadeRecursosEducativos"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microsoft.com/office/2007/relationships/diagramDrawing" Target="diagrams/drawing1.xml"/><Relationship Id="rId33" Type="http://schemas.openxmlformats.org/officeDocument/2006/relationships/diagramData" Target="diagrams/data3.xml"/><Relationship Id="rId38" Type="http://schemas.openxmlformats.org/officeDocument/2006/relationships/image" Target="media/image9.jpeg"/><Relationship Id="rId46" Type="http://schemas.openxmlformats.org/officeDocument/2006/relationships/diagramQuickStyle" Target="diagrams/quickStyle5.xml"/><Relationship Id="rId59" Type="http://schemas.openxmlformats.org/officeDocument/2006/relationships/hyperlink" Target="https://www.abc.es/viajar/gastronomia/20150320/abci-carne-biltong-sudafrica-201503181204.html" TargetMode="External"/><Relationship Id="rId20" Type="http://schemas.openxmlformats.org/officeDocument/2006/relationships/image" Target="media/image6.jpeg"/><Relationship Id="rId41" Type="http://schemas.openxmlformats.org/officeDocument/2006/relationships/diagramQuickStyle" Target="diagrams/quickStyle4.xml"/><Relationship Id="rId54" Type="http://schemas.openxmlformats.org/officeDocument/2006/relationships/hyperlink" Target="https://www.youtube.com/watch?v=aTD2FQlKmrk&amp;ab_channel=DWP%C3%ADaCastr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diagramQuickStyle" Target="diagrams/quickStyle1.xml"/><Relationship Id="rId28" Type="http://schemas.openxmlformats.org/officeDocument/2006/relationships/diagramLayout" Target="diagrams/layout2.xml"/><Relationship Id="rId36" Type="http://schemas.openxmlformats.org/officeDocument/2006/relationships/diagramColors" Target="diagrams/colors3.xml"/><Relationship Id="rId49" Type="http://schemas.openxmlformats.org/officeDocument/2006/relationships/image" Target="media/image15.png"/><Relationship Id="rId57" Type="http://schemas.openxmlformats.org/officeDocument/2006/relationships/hyperlink" Target="http://www.ipcva.com.ar/nomenclador2015/index.html" TargetMode="External"/><Relationship Id="rId10" Type="http://schemas.openxmlformats.org/officeDocument/2006/relationships/endnotes" Target="endnotes.xml"/><Relationship Id="rId31" Type="http://schemas.microsoft.com/office/2007/relationships/diagramDrawing" Target="diagrams/drawing2.xml"/><Relationship Id="rId44" Type="http://schemas.openxmlformats.org/officeDocument/2006/relationships/diagramData" Target="diagrams/data5.xml"/><Relationship Id="rId52" Type="http://schemas.openxmlformats.org/officeDocument/2006/relationships/hyperlink" Target="https://www.youtube.com/watch?v=7tXfAq3wKY0&amp;ab_channel=LaFincadeHoy"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diagrams/_rels/data5.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5" Type="http://schemas.openxmlformats.org/officeDocument/2006/relationships/image" Target="../media/image14.png"/><Relationship Id="rId4" Type="http://schemas.openxmlformats.org/officeDocument/2006/relationships/image" Target="../media/image13.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5" Type="http://schemas.openxmlformats.org/officeDocument/2006/relationships/image" Target="../media/image14.png"/><Relationship Id="rId4"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940EFA-577B-4C8A-959F-E99E674D314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9551E1AD-FE56-49D6-A99C-CF4B062C2220}">
      <dgm:prSet/>
      <dgm:spPr/>
      <dgm:t>
        <a:bodyPr/>
        <a:lstStyle/>
        <a:p>
          <a:r>
            <a:rPr lang="es-MX" b="1"/>
            <a:t>Temperatura</a:t>
          </a:r>
          <a:endParaRPr lang="es-MX"/>
        </a:p>
      </dgm:t>
    </dgm:pt>
    <dgm:pt modelId="{F82642CA-5997-4AF5-84DC-C4487CCC7702}" type="parTrans" cxnId="{3E8D5386-5EF5-4520-B6DB-F78C3A4B104E}">
      <dgm:prSet/>
      <dgm:spPr/>
      <dgm:t>
        <a:bodyPr/>
        <a:lstStyle/>
        <a:p>
          <a:endParaRPr lang="es-MX"/>
        </a:p>
      </dgm:t>
    </dgm:pt>
    <dgm:pt modelId="{1A55B858-0098-4699-B2CA-B020E4565881}" type="sibTrans" cxnId="{3E8D5386-5EF5-4520-B6DB-F78C3A4B104E}">
      <dgm:prSet/>
      <dgm:spPr/>
      <dgm:t>
        <a:bodyPr/>
        <a:lstStyle/>
        <a:p>
          <a:endParaRPr lang="es-MX"/>
        </a:p>
      </dgm:t>
    </dgm:pt>
    <dgm:pt modelId="{9DB22B87-6371-4672-A319-439325D4AEF2}">
      <dgm:prSet/>
      <dgm:spPr/>
      <dgm:t>
        <a:bodyPr/>
        <a:lstStyle/>
        <a:p>
          <a:r>
            <a:rPr lang="es-MX"/>
            <a:t>1 a 2 </a:t>
          </a:r>
          <a:r>
            <a:rPr lang="es-419"/>
            <a:t>°</a:t>
          </a:r>
          <a:r>
            <a:rPr lang="es-MX"/>
            <a:t>C.</a:t>
          </a:r>
        </a:p>
      </dgm:t>
    </dgm:pt>
    <dgm:pt modelId="{CA18E41D-6544-4EFB-80F0-745E1B16BC2B}" type="parTrans" cxnId="{28817069-7E0C-4A49-BDF4-DA78B8ECB4B8}">
      <dgm:prSet/>
      <dgm:spPr/>
      <dgm:t>
        <a:bodyPr/>
        <a:lstStyle/>
        <a:p>
          <a:endParaRPr lang="es-MX"/>
        </a:p>
      </dgm:t>
    </dgm:pt>
    <dgm:pt modelId="{3A354BE5-F821-4961-BB94-3FAECA08EAA0}" type="sibTrans" cxnId="{28817069-7E0C-4A49-BDF4-DA78B8ECB4B8}">
      <dgm:prSet/>
      <dgm:spPr/>
      <dgm:t>
        <a:bodyPr/>
        <a:lstStyle/>
        <a:p>
          <a:endParaRPr lang="es-MX"/>
        </a:p>
      </dgm:t>
    </dgm:pt>
    <dgm:pt modelId="{80582D89-B6A6-4111-804A-7E8296199878}">
      <dgm:prSet/>
      <dgm:spPr/>
      <dgm:t>
        <a:bodyPr/>
        <a:lstStyle/>
        <a:p>
          <a:r>
            <a:rPr lang="es-MX" b="1"/>
            <a:t>Tiempo</a:t>
          </a:r>
          <a:endParaRPr lang="es-MX"/>
        </a:p>
      </dgm:t>
    </dgm:pt>
    <dgm:pt modelId="{D60B958D-C37F-427F-A6B7-8825652419EF}" type="parTrans" cxnId="{BCBA98F8-3670-4831-8A72-4FCE2BF5D140}">
      <dgm:prSet/>
      <dgm:spPr/>
      <dgm:t>
        <a:bodyPr/>
        <a:lstStyle/>
        <a:p>
          <a:endParaRPr lang="es-MX"/>
        </a:p>
      </dgm:t>
    </dgm:pt>
    <dgm:pt modelId="{DF627955-8A1C-47F3-9697-B0C15F56BB14}" type="sibTrans" cxnId="{BCBA98F8-3670-4831-8A72-4FCE2BF5D140}">
      <dgm:prSet/>
      <dgm:spPr/>
      <dgm:t>
        <a:bodyPr/>
        <a:lstStyle/>
        <a:p>
          <a:endParaRPr lang="es-MX"/>
        </a:p>
      </dgm:t>
    </dgm:pt>
    <dgm:pt modelId="{4E37316D-F377-4804-9588-ECB43517BFF6}">
      <dgm:prSet/>
      <dgm:spPr/>
      <dgm:t>
        <a:bodyPr/>
        <a:lstStyle/>
        <a:p>
          <a:r>
            <a:rPr lang="es-MX" dirty="0"/>
            <a:t>Empacada al vacío por 14 días.</a:t>
          </a:r>
        </a:p>
      </dgm:t>
    </dgm:pt>
    <dgm:pt modelId="{CC3EE3BB-2CC1-4A59-AE7C-AE574A456E60}" type="parTrans" cxnId="{20970DFA-B510-42F9-9773-E49BCE74952E}">
      <dgm:prSet/>
      <dgm:spPr/>
      <dgm:t>
        <a:bodyPr/>
        <a:lstStyle/>
        <a:p>
          <a:endParaRPr lang="es-MX"/>
        </a:p>
      </dgm:t>
    </dgm:pt>
    <dgm:pt modelId="{8BFDE01D-E853-4261-8E5A-FCA8F2D746A7}" type="sibTrans" cxnId="{20970DFA-B510-42F9-9773-E49BCE74952E}">
      <dgm:prSet/>
      <dgm:spPr/>
      <dgm:t>
        <a:bodyPr/>
        <a:lstStyle/>
        <a:p>
          <a:endParaRPr lang="es-MX"/>
        </a:p>
      </dgm:t>
    </dgm:pt>
    <dgm:pt modelId="{1EAD8D5A-C1ED-48BE-9E76-5C56D75A7B6B}" type="pres">
      <dgm:prSet presAssocID="{CB940EFA-577B-4C8A-959F-E99E674D314E}" presName="Name0" presStyleCnt="0">
        <dgm:presLayoutVars>
          <dgm:dir/>
          <dgm:animLvl val="lvl"/>
          <dgm:resizeHandles val="exact"/>
        </dgm:presLayoutVars>
      </dgm:prSet>
      <dgm:spPr/>
    </dgm:pt>
    <dgm:pt modelId="{C88ACC61-C7E1-4A08-9E06-187B0911445D}" type="pres">
      <dgm:prSet presAssocID="{9551E1AD-FE56-49D6-A99C-CF4B062C2220}" presName="linNode" presStyleCnt="0"/>
      <dgm:spPr/>
    </dgm:pt>
    <dgm:pt modelId="{001E868C-BB8D-4F5C-B3C3-B747946072B9}" type="pres">
      <dgm:prSet presAssocID="{9551E1AD-FE56-49D6-A99C-CF4B062C2220}" presName="parentText" presStyleLbl="node1" presStyleIdx="0" presStyleCnt="2">
        <dgm:presLayoutVars>
          <dgm:chMax val="1"/>
          <dgm:bulletEnabled val="1"/>
        </dgm:presLayoutVars>
      </dgm:prSet>
      <dgm:spPr/>
    </dgm:pt>
    <dgm:pt modelId="{F9C23966-92DB-4712-AC6E-B1FE74F4A269}" type="pres">
      <dgm:prSet presAssocID="{9551E1AD-FE56-49D6-A99C-CF4B062C2220}" presName="descendantText" presStyleLbl="alignAccFollowNode1" presStyleIdx="0" presStyleCnt="2">
        <dgm:presLayoutVars>
          <dgm:bulletEnabled val="1"/>
        </dgm:presLayoutVars>
      </dgm:prSet>
      <dgm:spPr/>
    </dgm:pt>
    <dgm:pt modelId="{929CCEBE-01D0-478C-9C8C-291E29E7158E}" type="pres">
      <dgm:prSet presAssocID="{1A55B858-0098-4699-B2CA-B020E4565881}" presName="sp" presStyleCnt="0"/>
      <dgm:spPr/>
    </dgm:pt>
    <dgm:pt modelId="{621945C2-6D38-477C-A076-48F88CEA930B}" type="pres">
      <dgm:prSet presAssocID="{80582D89-B6A6-4111-804A-7E8296199878}" presName="linNode" presStyleCnt="0"/>
      <dgm:spPr/>
    </dgm:pt>
    <dgm:pt modelId="{F05C03B7-1263-499F-9729-542832600983}" type="pres">
      <dgm:prSet presAssocID="{80582D89-B6A6-4111-804A-7E8296199878}" presName="parentText" presStyleLbl="node1" presStyleIdx="1" presStyleCnt="2">
        <dgm:presLayoutVars>
          <dgm:chMax val="1"/>
          <dgm:bulletEnabled val="1"/>
        </dgm:presLayoutVars>
      </dgm:prSet>
      <dgm:spPr/>
    </dgm:pt>
    <dgm:pt modelId="{D9199373-4367-4E72-B767-EF129D9DC040}" type="pres">
      <dgm:prSet presAssocID="{80582D89-B6A6-4111-804A-7E8296199878}" presName="descendantText" presStyleLbl="alignAccFollowNode1" presStyleIdx="1" presStyleCnt="2">
        <dgm:presLayoutVars>
          <dgm:bulletEnabled val="1"/>
        </dgm:presLayoutVars>
      </dgm:prSet>
      <dgm:spPr/>
    </dgm:pt>
  </dgm:ptLst>
  <dgm:cxnLst>
    <dgm:cxn modelId="{714A0E31-035B-4FCE-8E72-DAB58B36B190}" type="presOf" srcId="{CB940EFA-577B-4C8A-959F-E99E674D314E}" destId="{1EAD8D5A-C1ED-48BE-9E76-5C56D75A7B6B}" srcOrd="0" destOrd="0" presId="urn:microsoft.com/office/officeart/2005/8/layout/vList5"/>
    <dgm:cxn modelId="{1E91E339-2FEC-43CE-A0AB-5944D075601B}" type="presOf" srcId="{9DB22B87-6371-4672-A319-439325D4AEF2}" destId="{F9C23966-92DB-4712-AC6E-B1FE74F4A269}" srcOrd="0" destOrd="0" presId="urn:microsoft.com/office/officeart/2005/8/layout/vList5"/>
    <dgm:cxn modelId="{7189E940-538E-4D72-92DC-00444F1496C3}" type="presOf" srcId="{4E37316D-F377-4804-9588-ECB43517BFF6}" destId="{D9199373-4367-4E72-B767-EF129D9DC040}" srcOrd="0" destOrd="0" presId="urn:microsoft.com/office/officeart/2005/8/layout/vList5"/>
    <dgm:cxn modelId="{28817069-7E0C-4A49-BDF4-DA78B8ECB4B8}" srcId="{9551E1AD-FE56-49D6-A99C-CF4B062C2220}" destId="{9DB22B87-6371-4672-A319-439325D4AEF2}" srcOrd="0" destOrd="0" parTransId="{CA18E41D-6544-4EFB-80F0-745E1B16BC2B}" sibTransId="{3A354BE5-F821-4961-BB94-3FAECA08EAA0}"/>
    <dgm:cxn modelId="{5EBBA250-1299-43DA-9B99-AD42C737B6D0}" type="presOf" srcId="{80582D89-B6A6-4111-804A-7E8296199878}" destId="{F05C03B7-1263-499F-9729-542832600983}" srcOrd="0" destOrd="0" presId="urn:microsoft.com/office/officeart/2005/8/layout/vList5"/>
    <dgm:cxn modelId="{3E8D5386-5EF5-4520-B6DB-F78C3A4B104E}" srcId="{CB940EFA-577B-4C8A-959F-E99E674D314E}" destId="{9551E1AD-FE56-49D6-A99C-CF4B062C2220}" srcOrd="0" destOrd="0" parTransId="{F82642CA-5997-4AF5-84DC-C4487CCC7702}" sibTransId="{1A55B858-0098-4699-B2CA-B020E4565881}"/>
    <dgm:cxn modelId="{175D66DE-FE2B-42E3-AECC-8BFFE97761E8}" type="presOf" srcId="{9551E1AD-FE56-49D6-A99C-CF4B062C2220}" destId="{001E868C-BB8D-4F5C-B3C3-B747946072B9}" srcOrd="0" destOrd="0" presId="urn:microsoft.com/office/officeart/2005/8/layout/vList5"/>
    <dgm:cxn modelId="{BCBA98F8-3670-4831-8A72-4FCE2BF5D140}" srcId="{CB940EFA-577B-4C8A-959F-E99E674D314E}" destId="{80582D89-B6A6-4111-804A-7E8296199878}" srcOrd="1" destOrd="0" parTransId="{D60B958D-C37F-427F-A6B7-8825652419EF}" sibTransId="{DF627955-8A1C-47F3-9697-B0C15F56BB14}"/>
    <dgm:cxn modelId="{20970DFA-B510-42F9-9773-E49BCE74952E}" srcId="{80582D89-B6A6-4111-804A-7E8296199878}" destId="{4E37316D-F377-4804-9588-ECB43517BFF6}" srcOrd="0" destOrd="0" parTransId="{CC3EE3BB-2CC1-4A59-AE7C-AE574A456E60}" sibTransId="{8BFDE01D-E853-4261-8E5A-FCA8F2D746A7}"/>
    <dgm:cxn modelId="{28713BB6-0082-49E7-81AC-553C49E8B6EF}" type="presParOf" srcId="{1EAD8D5A-C1ED-48BE-9E76-5C56D75A7B6B}" destId="{C88ACC61-C7E1-4A08-9E06-187B0911445D}" srcOrd="0" destOrd="0" presId="urn:microsoft.com/office/officeart/2005/8/layout/vList5"/>
    <dgm:cxn modelId="{9EB09E9A-322A-4770-930D-4015DB59F880}" type="presParOf" srcId="{C88ACC61-C7E1-4A08-9E06-187B0911445D}" destId="{001E868C-BB8D-4F5C-B3C3-B747946072B9}" srcOrd="0" destOrd="0" presId="urn:microsoft.com/office/officeart/2005/8/layout/vList5"/>
    <dgm:cxn modelId="{749BB604-A38D-4F78-8C39-09FA43E45C7E}" type="presParOf" srcId="{C88ACC61-C7E1-4A08-9E06-187B0911445D}" destId="{F9C23966-92DB-4712-AC6E-B1FE74F4A269}" srcOrd="1" destOrd="0" presId="urn:microsoft.com/office/officeart/2005/8/layout/vList5"/>
    <dgm:cxn modelId="{5F9F7F59-1308-439F-98F4-73EE1786C6BF}" type="presParOf" srcId="{1EAD8D5A-C1ED-48BE-9E76-5C56D75A7B6B}" destId="{929CCEBE-01D0-478C-9C8C-291E29E7158E}" srcOrd="1" destOrd="0" presId="urn:microsoft.com/office/officeart/2005/8/layout/vList5"/>
    <dgm:cxn modelId="{665D68B5-7F7D-4097-BF9B-2F6528F9E752}" type="presParOf" srcId="{1EAD8D5A-C1ED-48BE-9E76-5C56D75A7B6B}" destId="{621945C2-6D38-477C-A076-48F88CEA930B}" srcOrd="2" destOrd="0" presId="urn:microsoft.com/office/officeart/2005/8/layout/vList5"/>
    <dgm:cxn modelId="{F376AE15-5655-4512-A12A-8E3C80CE1760}" type="presParOf" srcId="{621945C2-6D38-477C-A076-48F88CEA930B}" destId="{F05C03B7-1263-499F-9729-542832600983}" srcOrd="0" destOrd="0" presId="urn:microsoft.com/office/officeart/2005/8/layout/vList5"/>
    <dgm:cxn modelId="{7B2F50FF-9EE8-48FA-93F7-F879B44125D4}" type="presParOf" srcId="{621945C2-6D38-477C-A076-48F88CEA930B}" destId="{D9199373-4367-4E72-B767-EF129D9DC040}" srcOrd="1" destOrd="0" presId="urn:microsoft.com/office/officeart/2005/8/layout/vList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A229B8-7AF5-40C5-B12A-092644741CE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1A364322-97A0-4CF8-B284-23144F6130F7}">
      <dgm:prSet/>
      <dgm:spPr/>
      <dgm:t>
        <a:bodyPr/>
        <a:lstStyle/>
        <a:p>
          <a:r>
            <a:rPr lang="es-MX" b="1"/>
            <a:t>Temperatura</a:t>
          </a:r>
          <a:r>
            <a:rPr lang="es-MX"/>
            <a:t>: </a:t>
          </a:r>
        </a:p>
      </dgm:t>
    </dgm:pt>
    <dgm:pt modelId="{51A3CA2D-65A9-41C4-9B77-D9AB38CEB71C}" type="parTrans" cxnId="{0BADE813-B935-4852-A632-8AFB3CBD999B}">
      <dgm:prSet/>
      <dgm:spPr/>
      <dgm:t>
        <a:bodyPr/>
        <a:lstStyle/>
        <a:p>
          <a:endParaRPr lang="es-MX"/>
        </a:p>
      </dgm:t>
    </dgm:pt>
    <dgm:pt modelId="{F3A1CF25-872C-4BE4-9083-4E2E3766B586}" type="sibTrans" cxnId="{0BADE813-B935-4852-A632-8AFB3CBD999B}">
      <dgm:prSet/>
      <dgm:spPr/>
      <dgm:t>
        <a:bodyPr/>
        <a:lstStyle/>
        <a:p>
          <a:endParaRPr lang="es-MX"/>
        </a:p>
      </dgm:t>
    </dgm:pt>
    <dgm:pt modelId="{80D6609E-4CAB-472F-8BAD-86AE264B59A7}">
      <dgm:prSet/>
      <dgm:spPr/>
      <dgm:t>
        <a:bodyPr/>
        <a:lstStyle/>
        <a:p>
          <a:r>
            <a:rPr lang="es-MX"/>
            <a:t>-18 </a:t>
          </a:r>
          <a:r>
            <a:rPr lang="es-419"/>
            <a:t>°</a:t>
          </a:r>
          <a:r>
            <a:rPr lang="es-MX"/>
            <a:t>C.</a:t>
          </a:r>
        </a:p>
      </dgm:t>
    </dgm:pt>
    <dgm:pt modelId="{AA4EE462-E46E-43D8-A7C9-AE0B5BABCA25}" type="parTrans" cxnId="{03F4A086-4768-4361-A531-ACEF251FDE92}">
      <dgm:prSet/>
      <dgm:spPr/>
      <dgm:t>
        <a:bodyPr/>
        <a:lstStyle/>
        <a:p>
          <a:endParaRPr lang="es-MX"/>
        </a:p>
      </dgm:t>
    </dgm:pt>
    <dgm:pt modelId="{4A8AA444-6A5C-4A60-BCAB-114C11152BA9}" type="sibTrans" cxnId="{03F4A086-4768-4361-A531-ACEF251FDE92}">
      <dgm:prSet/>
      <dgm:spPr/>
      <dgm:t>
        <a:bodyPr/>
        <a:lstStyle/>
        <a:p>
          <a:endParaRPr lang="es-MX"/>
        </a:p>
      </dgm:t>
    </dgm:pt>
    <dgm:pt modelId="{88624FD0-E49A-466E-9D0F-BE03178DD287}">
      <dgm:prSet/>
      <dgm:spPr/>
      <dgm:t>
        <a:bodyPr/>
        <a:lstStyle/>
        <a:p>
          <a:r>
            <a:rPr lang="es-MX" b="1"/>
            <a:t>Tiempo</a:t>
          </a:r>
          <a:r>
            <a:rPr lang="es-MX"/>
            <a:t>: </a:t>
          </a:r>
        </a:p>
      </dgm:t>
    </dgm:pt>
    <dgm:pt modelId="{87DF0945-B296-4A9E-85A0-ADFE0FA76FC3}" type="parTrans" cxnId="{E8989034-F53A-424A-B00A-ACF994588516}">
      <dgm:prSet/>
      <dgm:spPr/>
      <dgm:t>
        <a:bodyPr/>
        <a:lstStyle/>
        <a:p>
          <a:endParaRPr lang="es-MX"/>
        </a:p>
      </dgm:t>
    </dgm:pt>
    <dgm:pt modelId="{3DB598D6-BB3C-470A-BD62-52F724EE8263}" type="sibTrans" cxnId="{E8989034-F53A-424A-B00A-ACF994588516}">
      <dgm:prSet/>
      <dgm:spPr/>
      <dgm:t>
        <a:bodyPr/>
        <a:lstStyle/>
        <a:p>
          <a:endParaRPr lang="es-MX"/>
        </a:p>
      </dgm:t>
    </dgm:pt>
    <dgm:pt modelId="{4DF3D94A-227A-44A9-82A2-4A32262246EB}">
      <dgm:prSet/>
      <dgm:spPr/>
      <dgm:t>
        <a:bodyPr/>
        <a:lstStyle/>
        <a:p>
          <a:r>
            <a:rPr lang="es-MX"/>
            <a:t>10-12 meses.</a:t>
          </a:r>
        </a:p>
      </dgm:t>
    </dgm:pt>
    <dgm:pt modelId="{860ED41B-D449-4522-8624-64A3AC083A8D}" type="parTrans" cxnId="{2B9B5F0A-32C9-46F3-9C06-9D5166FD3447}">
      <dgm:prSet/>
      <dgm:spPr/>
      <dgm:t>
        <a:bodyPr/>
        <a:lstStyle/>
        <a:p>
          <a:endParaRPr lang="es-MX"/>
        </a:p>
      </dgm:t>
    </dgm:pt>
    <dgm:pt modelId="{60F7ABF8-5B4C-410C-90BE-93D126635E8D}" type="sibTrans" cxnId="{2B9B5F0A-32C9-46F3-9C06-9D5166FD3447}">
      <dgm:prSet/>
      <dgm:spPr/>
      <dgm:t>
        <a:bodyPr/>
        <a:lstStyle/>
        <a:p>
          <a:endParaRPr lang="es-MX"/>
        </a:p>
      </dgm:t>
    </dgm:pt>
    <dgm:pt modelId="{DF2F2107-FA55-4F31-AD55-D904D9547B30}" type="pres">
      <dgm:prSet presAssocID="{94A229B8-7AF5-40C5-B12A-092644741CEE}" presName="Name0" presStyleCnt="0">
        <dgm:presLayoutVars>
          <dgm:dir/>
          <dgm:animLvl val="lvl"/>
          <dgm:resizeHandles val="exact"/>
        </dgm:presLayoutVars>
      </dgm:prSet>
      <dgm:spPr/>
    </dgm:pt>
    <dgm:pt modelId="{1DC8CA3D-B54D-43E0-9332-417CBDDBBCB3}" type="pres">
      <dgm:prSet presAssocID="{1A364322-97A0-4CF8-B284-23144F6130F7}" presName="linNode" presStyleCnt="0"/>
      <dgm:spPr/>
    </dgm:pt>
    <dgm:pt modelId="{26C7DC8A-29C6-4872-A96F-43FFCECC2180}" type="pres">
      <dgm:prSet presAssocID="{1A364322-97A0-4CF8-B284-23144F6130F7}" presName="parentText" presStyleLbl="node1" presStyleIdx="0" presStyleCnt="2">
        <dgm:presLayoutVars>
          <dgm:chMax val="1"/>
          <dgm:bulletEnabled val="1"/>
        </dgm:presLayoutVars>
      </dgm:prSet>
      <dgm:spPr/>
    </dgm:pt>
    <dgm:pt modelId="{5F068425-1863-481C-AD6B-A618DB3B6010}" type="pres">
      <dgm:prSet presAssocID="{1A364322-97A0-4CF8-B284-23144F6130F7}" presName="descendantText" presStyleLbl="alignAccFollowNode1" presStyleIdx="0" presStyleCnt="2">
        <dgm:presLayoutVars>
          <dgm:bulletEnabled val="1"/>
        </dgm:presLayoutVars>
      </dgm:prSet>
      <dgm:spPr/>
    </dgm:pt>
    <dgm:pt modelId="{AC7740D1-E1F5-450F-8EA5-1BFDF847D8BA}" type="pres">
      <dgm:prSet presAssocID="{F3A1CF25-872C-4BE4-9083-4E2E3766B586}" presName="sp" presStyleCnt="0"/>
      <dgm:spPr/>
    </dgm:pt>
    <dgm:pt modelId="{05A169CC-B0E5-404B-86DD-71015D8F3F07}" type="pres">
      <dgm:prSet presAssocID="{88624FD0-E49A-466E-9D0F-BE03178DD287}" presName="linNode" presStyleCnt="0"/>
      <dgm:spPr/>
    </dgm:pt>
    <dgm:pt modelId="{27492B61-A3F0-4354-A1B0-B802A2C7A1FD}" type="pres">
      <dgm:prSet presAssocID="{88624FD0-E49A-466E-9D0F-BE03178DD287}" presName="parentText" presStyleLbl="node1" presStyleIdx="1" presStyleCnt="2">
        <dgm:presLayoutVars>
          <dgm:chMax val="1"/>
          <dgm:bulletEnabled val="1"/>
        </dgm:presLayoutVars>
      </dgm:prSet>
      <dgm:spPr/>
    </dgm:pt>
    <dgm:pt modelId="{BB44DE3F-3D66-4AD1-AE4C-F6A266353D86}" type="pres">
      <dgm:prSet presAssocID="{88624FD0-E49A-466E-9D0F-BE03178DD287}" presName="descendantText" presStyleLbl="alignAccFollowNode1" presStyleIdx="1" presStyleCnt="2">
        <dgm:presLayoutVars>
          <dgm:bulletEnabled val="1"/>
        </dgm:presLayoutVars>
      </dgm:prSet>
      <dgm:spPr/>
    </dgm:pt>
  </dgm:ptLst>
  <dgm:cxnLst>
    <dgm:cxn modelId="{0FE6F609-C1E0-42E6-9494-94C2019D8809}" type="presOf" srcId="{4DF3D94A-227A-44A9-82A2-4A32262246EB}" destId="{BB44DE3F-3D66-4AD1-AE4C-F6A266353D86}" srcOrd="0" destOrd="0" presId="urn:microsoft.com/office/officeart/2005/8/layout/vList5"/>
    <dgm:cxn modelId="{2B9B5F0A-32C9-46F3-9C06-9D5166FD3447}" srcId="{88624FD0-E49A-466E-9D0F-BE03178DD287}" destId="{4DF3D94A-227A-44A9-82A2-4A32262246EB}" srcOrd="0" destOrd="0" parTransId="{860ED41B-D449-4522-8624-64A3AC083A8D}" sibTransId="{60F7ABF8-5B4C-410C-90BE-93D126635E8D}"/>
    <dgm:cxn modelId="{0BADE813-B935-4852-A632-8AFB3CBD999B}" srcId="{94A229B8-7AF5-40C5-B12A-092644741CEE}" destId="{1A364322-97A0-4CF8-B284-23144F6130F7}" srcOrd="0" destOrd="0" parTransId="{51A3CA2D-65A9-41C4-9B77-D9AB38CEB71C}" sibTransId="{F3A1CF25-872C-4BE4-9083-4E2E3766B586}"/>
    <dgm:cxn modelId="{FE5C0218-E2ED-44FD-A635-62FFD925687B}" type="presOf" srcId="{88624FD0-E49A-466E-9D0F-BE03178DD287}" destId="{27492B61-A3F0-4354-A1B0-B802A2C7A1FD}" srcOrd="0" destOrd="0" presId="urn:microsoft.com/office/officeart/2005/8/layout/vList5"/>
    <dgm:cxn modelId="{E8989034-F53A-424A-B00A-ACF994588516}" srcId="{94A229B8-7AF5-40C5-B12A-092644741CEE}" destId="{88624FD0-E49A-466E-9D0F-BE03178DD287}" srcOrd="1" destOrd="0" parTransId="{87DF0945-B296-4A9E-85A0-ADFE0FA76FC3}" sibTransId="{3DB598D6-BB3C-470A-BD62-52F724EE8263}"/>
    <dgm:cxn modelId="{03F4A086-4768-4361-A531-ACEF251FDE92}" srcId="{1A364322-97A0-4CF8-B284-23144F6130F7}" destId="{80D6609E-4CAB-472F-8BAD-86AE264B59A7}" srcOrd="0" destOrd="0" parTransId="{AA4EE462-E46E-43D8-A7C9-AE0B5BABCA25}" sibTransId="{4A8AA444-6A5C-4A60-BCAB-114C11152BA9}"/>
    <dgm:cxn modelId="{288E3C8F-E1AB-41B4-A369-6D1487E018FD}" type="presOf" srcId="{1A364322-97A0-4CF8-B284-23144F6130F7}" destId="{26C7DC8A-29C6-4872-A96F-43FFCECC2180}" srcOrd="0" destOrd="0" presId="urn:microsoft.com/office/officeart/2005/8/layout/vList5"/>
    <dgm:cxn modelId="{A9B1B4AF-8F62-4584-9F99-BC30D55C5B85}" type="presOf" srcId="{94A229B8-7AF5-40C5-B12A-092644741CEE}" destId="{DF2F2107-FA55-4F31-AD55-D904D9547B30}" srcOrd="0" destOrd="0" presId="urn:microsoft.com/office/officeart/2005/8/layout/vList5"/>
    <dgm:cxn modelId="{0AC68FCB-9130-46FC-B45B-2E13D6DC25C1}" type="presOf" srcId="{80D6609E-4CAB-472F-8BAD-86AE264B59A7}" destId="{5F068425-1863-481C-AD6B-A618DB3B6010}" srcOrd="0" destOrd="0" presId="urn:microsoft.com/office/officeart/2005/8/layout/vList5"/>
    <dgm:cxn modelId="{90AB49EE-E96A-4CAE-96DB-ABA5C38F7EEA}" type="presParOf" srcId="{DF2F2107-FA55-4F31-AD55-D904D9547B30}" destId="{1DC8CA3D-B54D-43E0-9332-417CBDDBBCB3}" srcOrd="0" destOrd="0" presId="urn:microsoft.com/office/officeart/2005/8/layout/vList5"/>
    <dgm:cxn modelId="{C2804970-D6B4-4502-BC17-ABEDFA3927F4}" type="presParOf" srcId="{1DC8CA3D-B54D-43E0-9332-417CBDDBBCB3}" destId="{26C7DC8A-29C6-4872-A96F-43FFCECC2180}" srcOrd="0" destOrd="0" presId="urn:microsoft.com/office/officeart/2005/8/layout/vList5"/>
    <dgm:cxn modelId="{8852D510-0458-438B-87E7-8191F18FC505}" type="presParOf" srcId="{1DC8CA3D-B54D-43E0-9332-417CBDDBBCB3}" destId="{5F068425-1863-481C-AD6B-A618DB3B6010}" srcOrd="1" destOrd="0" presId="urn:microsoft.com/office/officeart/2005/8/layout/vList5"/>
    <dgm:cxn modelId="{2DC92FF1-7ED5-4AE5-895D-1E0E2CF2D3B3}" type="presParOf" srcId="{DF2F2107-FA55-4F31-AD55-D904D9547B30}" destId="{AC7740D1-E1F5-450F-8EA5-1BFDF847D8BA}" srcOrd="1" destOrd="0" presId="urn:microsoft.com/office/officeart/2005/8/layout/vList5"/>
    <dgm:cxn modelId="{0E007329-CDF7-4DBD-8BE4-D94141C90D8B}" type="presParOf" srcId="{DF2F2107-FA55-4F31-AD55-D904D9547B30}" destId="{05A169CC-B0E5-404B-86DD-71015D8F3F07}" srcOrd="2" destOrd="0" presId="urn:microsoft.com/office/officeart/2005/8/layout/vList5"/>
    <dgm:cxn modelId="{BD90A37F-39DC-469A-9E5D-03C05963BD65}" type="presParOf" srcId="{05A169CC-B0E5-404B-86DD-71015D8F3F07}" destId="{27492B61-A3F0-4354-A1B0-B802A2C7A1FD}" srcOrd="0" destOrd="0" presId="urn:microsoft.com/office/officeart/2005/8/layout/vList5"/>
    <dgm:cxn modelId="{011385EE-BF18-4C02-8770-8880EED4DFA0}" type="presParOf" srcId="{05A169CC-B0E5-404B-86DD-71015D8F3F07}" destId="{BB44DE3F-3D66-4AD1-AE4C-F6A266353D86}"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878D72-BEFF-4534-8755-FC36078B7636}"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35299278-E144-4A7E-8B05-FEF1999C35B4}">
      <dgm:prSet/>
      <dgm:spPr/>
      <dgm:t>
        <a:bodyPr/>
        <a:lstStyle/>
        <a:p>
          <a:r>
            <a:rPr lang="es-MX" b="1"/>
            <a:t>Temperatura</a:t>
          </a:r>
          <a:r>
            <a:rPr lang="es-MX"/>
            <a:t> </a:t>
          </a:r>
        </a:p>
      </dgm:t>
    </dgm:pt>
    <dgm:pt modelId="{009B8A0A-855A-430E-9405-F9BDD1406F3B}" type="parTrans" cxnId="{2AC63B6B-CC50-4933-90EC-2EC0D84DC46A}">
      <dgm:prSet/>
      <dgm:spPr/>
      <dgm:t>
        <a:bodyPr/>
        <a:lstStyle/>
        <a:p>
          <a:endParaRPr lang="es-MX"/>
        </a:p>
      </dgm:t>
    </dgm:pt>
    <dgm:pt modelId="{330E4A1D-CBCA-4974-B6CD-4FA2787FE429}" type="sibTrans" cxnId="{2AC63B6B-CC50-4933-90EC-2EC0D84DC46A}">
      <dgm:prSet/>
      <dgm:spPr/>
      <dgm:t>
        <a:bodyPr/>
        <a:lstStyle/>
        <a:p>
          <a:endParaRPr lang="es-MX"/>
        </a:p>
      </dgm:t>
    </dgm:pt>
    <dgm:pt modelId="{45AD4D0C-42E3-4906-B3FE-E313196D70A2}">
      <dgm:prSet/>
      <dgm:spPr/>
      <dgm:t>
        <a:bodyPr/>
        <a:lstStyle/>
        <a:p>
          <a:r>
            <a:rPr lang="es-MX"/>
            <a:t>-120 </a:t>
          </a:r>
          <a:r>
            <a:rPr lang="es-419"/>
            <a:t>°</a:t>
          </a:r>
          <a:r>
            <a:rPr lang="es-MX"/>
            <a:t>C.</a:t>
          </a:r>
        </a:p>
      </dgm:t>
    </dgm:pt>
    <dgm:pt modelId="{B054C7B4-1322-4043-B34F-353E32C76CDF}" type="parTrans" cxnId="{DB421180-38FF-4D44-A7B2-05FB3111AC64}">
      <dgm:prSet/>
      <dgm:spPr/>
      <dgm:t>
        <a:bodyPr/>
        <a:lstStyle/>
        <a:p>
          <a:endParaRPr lang="es-MX"/>
        </a:p>
      </dgm:t>
    </dgm:pt>
    <dgm:pt modelId="{3009486D-D615-4509-8608-408A212CA857}" type="sibTrans" cxnId="{DB421180-38FF-4D44-A7B2-05FB3111AC64}">
      <dgm:prSet/>
      <dgm:spPr/>
      <dgm:t>
        <a:bodyPr/>
        <a:lstStyle/>
        <a:p>
          <a:endParaRPr lang="es-MX"/>
        </a:p>
      </dgm:t>
    </dgm:pt>
    <dgm:pt modelId="{71A6FD59-DD01-488E-B23E-1804535B0BB1}">
      <dgm:prSet/>
      <dgm:spPr/>
      <dgm:t>
        <a:bodyPr/>
        <a:lstStyle/>
        <a:p>
          <a:r>
            <a:rPr lang="es-MX" b="1"/>
            <a:t>Tiempo</a:t>
          </a:r>
          <a:endParaRPr lang="es-MX"/>
        </a:p>
      </dgm:t>
    </dgm:pt>
    <dgm:pt modelId="{7FC6231C-EBAF-43A6-8DAF-D4A16FF97AFB}" type="parTrans" cxnId="{9F03C748-2FE2-4FFE-B634-C3FB1E56FAC3}">
      <dgm:prSet/>
      <dgm:spPr/>
      <dgm:t>
        <a:bodyPr/>
        <a:lstStyle/>
        <a:p>
          <a:endParaRPr lang="es-MX"/>
        </a:p>
      </dgm:t>
    </dgm:pt>
    <dgm:pt modelId="{5B560F1A-FF1C-4DBE-A364-4EA6031AFFA9}" type="sibTrans" cxnId="{9F03C748-2FE2-4FFE-B634-C3FB1E56FAC3}">
      <dgm:prSet/>
      <dgm:spPr/>
      <dgm:t>
        <a:bodyPr/>
        <a:lstStyle/>
        <a:p>
          <a:endParaRPr lang="es-MX"/>
        </a:p>
      </dgm:t>
    </dgm:pt>
    <dgm:pt modelId="{892E4C27-AE0D-40B8-903A-6FEF84526DAA}">
      <dgm:prSet/>
      <dgm:spPr/>
      <dgm:t>
        <a:bodyPr/>
        <a:lstStyle/>
        <a:p>
          <a:r>
            <a:rPr lang="es-MX" dirty="0"/>
            <a:t>Superior a un año.</a:t>
          </a:r>
        </a:p>
      </dgm:t>
    </dgm:pt>
    <dgm:pt modelId="{00B6B3B9-40F3-405E-BCEF-EFC95FF03ABD}" type="parTrans" cxnId="{1C5D28B3-986C-4CBC-B0D0-44B220604A76}">
      <dgm:prSet/>
      <dgm:spPr/>
      <dgm:t>
        <a:bodyPr/>
        <a:lstStyle/>
        <a:p>
          <a:endParaRPr lang="es-MX"/>
        </a:p>
      </dgm:t>
    </dgm:pt>
    <dgm:pt modelId="{40BD1088-216F-417E-8FF7-904174841FAD}" type="sibTrans" cxnId="{1C5D28B3-986C-4CBC-B0D0-44B220604A76}">
      <dgm:prSet/>
      <dgm:spPr/>
      <dgm:t>
        <a:bodyPr/>
        <a:lstStyle/>
        <a:p>
          <a:endParaRPr lang="es-MX"/>
        </a:p>
      </dgm:t>
    </dgm:pt>
    <dgm:pt modelId="{0E0E66DE-8E29-416E-8C51-5D5A2BED6AE7}" type="pres">
      <dgm:prSet presAssocID="{A7878D72-BEFF-4534-8755-FC36078B7636}" presName="Name0" presStyleCnt="0">
        <dgm:presLayoutVars>
          <dgm:dir/>
          <dgm:animLvl val="lvl"/>
          <dgm:resizeHandles val="exact"/>
        </dgm:presLayoutVars>
      </dgm:prSet>
      <dgm:spPr/>
    </dgm:pt>
    <dgm:pt modelId="{D986D489-265A-4CDC-AD97-B22403561288}" type="pres">
      <dgm:prSet presAssocID="{35299278-E144-4A7E-8B05-FEF1999C35B4}" presName="linNode" presStyleCnt="0"/>
      <dgm:spPr/>
    </dgm:pt>
    <dgm:pt modelId="{82EB5413-98A2-4894-B28C-87670D162766}" type="pres">
      <dgm:prSet presAssocID="{35299278-E144-4A7E-8B05-FEF1999C35B4}" presName="parentText" presStyleLbl="node1" presStyleIdx="0" presStyleCnt="2">
        <dgm:presLayoutVars>
          <dgm:chMax val="1"/>
          <dgm:bulletEnabled val="1"/>
        </dgm:presLayoutVars>
      </dgm:prSet>
      <dgm:spPr/>
    </dgm:pt>
    <dgm:pt modelId="{0548AE98-31C6-4134-AEEC-9A94F70D68BD}" type="pres">
      <dgm:prSet presAssocID="{35299278-E144-4A7E-8B05-FEF1999C35B4}" presName="descendantText" presStyleLbl="alignAccFollowNode1" presStyleIdx="0" presStyleCnt="2">
        <dgm:presLayoutVars>
          <dgm:bulletEnabled val="1"/>
        </dgm:presLayoutVars>
      </dgm:prSet>
      <dgm:spPr/>
    </dgm:pt>
    <dgm:pt modelId="{7B151C66-856C-4669-9D6B-44DEA5B83B83}" type="pres">
      <dgm:prSet presAssocID="{330E4A1D-CBCA-4974-B6CD-4FA2787FE429}" presName="sp" presStyleCnt="0"/>
      <dgm:spPr/>
    </dgm:pt>
    <dgm:pt modelId="{AA6E59DE-EB97-43B7-8839-A5F35DAF13CF}" type="pres">
      <dgm:prSet presAssocID="{71A6FD59-DD01-488E-B23E-1804535B0BB1}" presName="linNode" presStyleCnt="0"/>
      <dgm:spPr/>
    </dgm:pt>
    <dgm:pt modelId="{FC57FCD3-BF3C-4968-AA08-67E0AE426198}" type="pres">
      <dgm:prSet presAssocID="{71A6FD59-DD01-488E-B23E-1804535B0BB1}" presName="parentText" presStyleLbl="node1" presStyleIdx="1" presStyleCnt="2">
        <dgm:presLayoutVars>
          <dgm:chMax val="1"/>
          <dgm:bulletEnabled val="1"/>
        </dgm:presLayoutVars>
      </dgm:prSet>
      <dgm:spPr/>
    </dgm:pt>
    <dgm:pt modelId="{AA4896D0-A513-4FE2-B446-5220AA061BCA}" type="pres">
      <dgm:prSet presAssocID="{71A6FD59-DD01-488E-B23E-1804535B0BB1}" presName="descendantText" presStyleLbl="alignAccFollowNode1" presStyleIdx="1" presStyleCnt="2">
        <dgm:presLayoutVars>
          <dgm:bulletEnabled val="1"/>
        </dgm:presLayoutVars>
      </dgm:prSet>
      <dgm:spPr/>
    </dgm:pt>
  </dgm:ptLst>
  <dgm:cxnLst>
    <dgm:cxn modelId="{CFB6020C-6030-46AF-84B7-F871B57D3D2A}" type="presOf" srcId="{35299278-E144-4A7E-8B05-FEF1999C35B4}" destId="{82EB5413-98A2-4894-B28C-87670D162766}" srcOrd="0" destOrd="0" presId="urn:microsoft.com/office/officeart/2005/8/layout/vList5"/>
    <dgm:cxn modelId="{5E2F371E-85F2-4200-9CBF-46EC596367EB}" type="presOf" srcId="{45AD4D0C-42E3-4906-B3FE-E313196D70A2}" destId="{0548AE98-31C6-4134-AEEC-9A94F70D68BD}" srcOrd="0" destOrd="0" presId="urn:microsoft.com/office/officeart/2005/8/layout/vList5"/>
    <dgm:cxn modelId="{72569B5D-C4EE-4D42-97DB-28F2EEBAE596}" type="presOf" srcId="{892E4C27-AE0D-40B8-903A-6FEF84526DAA}" destId="{AA4896D0-A513-4FE2-B446-5220AA061BCA}" srcOrd="0" destOrd="0" presId="urn:microsoft.com/office/officeart/2005/8/layout/vList5"/>
    <dgm:cxn modelId="{9F03C748-2FE2-4FFE-B634-C3FB1E56FAC3}" srcId="{A7878D72-BEFF-4534-8755-FC36078B7636}" destId="{71A6FD59-DD01-488E-B23E-1804535B0BB1}" srcOrd="1" destOrd="0" parTransId="{7FC6231C-EBAF-43A6-8DAF-D4A16FF97AFB}" sibTransId="{5B560F1A-FF1C-4DBE-A364-4EA6031AFFA9}"/>
    <dgm:cxn modelId="{2AC63B6B-CC50-4933-90EC-2EC0D84DC46A}" srcId="{A7878D72-BEFF-4534-8755-FC36078B7636}" destId="{35299278-E144-4A7E-8B05-FEF1999C35B4}" srcOrd="0" destOrd="0" parTransId="{009B8A0A-855A-430E-9405-F9BDD1406F3B}" sibTransId="{330E4A1D-CBCA-4974-B6CD-4FA2787FE429}"/>
    <dgm:cxn modelId="{61513C6B-109E-4F30-8EDB-7634E509FEEC}" type="presOf" srcId="{A7878D72-BEFF-4534-8755-FC36078B7636}" destId="{0E0E66DE-8E29-416E-8C51-5D5A2BED6AE7}" srcOrd="0" destOrd="0" presId="urn:microsoft.com/office/officeart/2005/8/layout/vList5"/>
    <dgm:cxn modelId="{DB421180-38FF-4D44-A7B2-05FB3111AC64}" srcId="{35299278-E144-4A7E-8B05-FEF1999C35B4}" destId="{45AD4D0C-42E3-4906-B3FE-E313196D70A2}" srcOrd="0" destOrd="0" parTransId="{B054C7B4-1322-4043-B34F-353E32C76CDF}" sibTransId="{3009486D-D615-4509-8608-408A212CA857}"/>
    <dgm:cxn modelId="{1C5D28B3-986C-4CBC-B0D0-44B220604A76}" srcId="{71A6FD59-DD01-488E-B23E-1804535B0BB1}" destId="{892E4C27-AE0D-40B8-903A-6FEF84526DAA}" srcOrd="0" destOrd="0" parTransId="{00B6B3B9-40F3-405E-BCEF-EFC95FF03ABD}" sibTransId="{40BD1088-216F-417E-8FF7-904174841FAD}"/>
    <dgm:cxn modelId="{4F2F6DD6-7BDC-42D3-8DB2-C62232EEA4AE}" type="presOf" srcId="{71A6FD59-DD01-488E-B23E-1804535B0BB1}" destId="{FC57FCD3-BF3C-4968-AA08-67E0AE426198}" srcOrd="0" destOrd="0" presId="urn:microsoft.com/office/officeart/2005/8/layout/vList5"/>
    <dgm:cxn modelId="{52B7787B-B5D2-4D4A-8B1A-FA581B59DB2F}" type="presParOf" srcId="{0E0E66DE-8E29-416E-8C51-5D5A2BED6AE7}" destId="{D986D489-265A-4CDC-AD97-B22403561288}" srcOrd="0" destOrd="0" presId="urn:microsoft.com/office/officeart/2005/8/layout/vList5"/>
    <dgm:cxn modelId="{EC00B377-4D6C-4825-8E85-F4315D8160F4}" type="presParOf" srcId="{D986D489-265A-4CDC-AD97-B22403561288}" destId="{82EB5413-98A2-4894-B28C-87670D162766}" srcOrd="0" destOrd="0" presId="urn:microsoft.com/office/officeart/2005/8/layout/vList5"/>
    <dgm:cxn modelId="{D1A6A368-2941-41B8-8529-702D13060893}" type="presParOf" srcId="{D986D489-265A-4CDC-AD97-B22403561288}" destId="{0548AE98-31C6-4134-AEEC-9A94F70D68BD}" srcOrd="1" destOrd="0" presId="urn:microsoft.com/office/officeart/2005/8/layout/vList5"/>
    <dgm:cxn modelId="{75D4DF93-4E2C-4096-AD54-F275C93BE5C0}" type="presParOf" srcId="{0E0E66DE-8E29-416E-8C51-5D5A2BED6AE7}" destId="{7B151C66-856C-4669-9D6B-44DEA5B83B83}" srcOrd="1" destOrd="0" presId="urn:microsoft.com/office/officeart/2005/8/layout/vList5"/>
    <dgm:cxn modelId="{7494E3F2-A12E-4798-AB97-6EB15EE954A6}" type="presParOf" srcId="{0E0E66DE-8E29-416E-8C51-5D5A2BED6AE7}" destId="{AA6E59DE-EB97-43B7-8839-A5F35DAF13CF}" srcOrd="2" destOrd="0" presId="urn:microsoft.com/office/officeart/2005/8/layout/vList5"/>
    <dgm:cxn modelId="{23A7876C-5F5C-45C1-9543-C26EC99600F8}" type="presParOf" srcId="{AA6E59DE-EB97-43B7-8839-A5F35DAF13CF}" destId="{FC57FCD3-BF3C-4968-AA08-67E0AE426198}" srcOrd="0" destOrd="0" presId="urn:microsoft.com/office/officeart/2005/8/layout/vList5"/>
    <dgm:cxn modelId="{0BF4E49B-8A9E-4FE1-BA0D-4FBB7BECAD17}" type="presParOf" srcId="{AA6E59DE-EB97-43B7-8839-A5F35DAF13CF}" destId="{AA4896D0-A513-4FE2-B446-5220AA061BCA}" srcOrd="1" destOrd="0" presId="urn:microsoft.com/office/officeart/2005/8/layout/vList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F91F515-E8D9-4131-8F81-BD79CB182A9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4369178A-5A82-4858-B1C4-85DBB2BDBEF1}">
      <dgm:prSet/>
      <dgm:spPr/>
      <dgm:t>
        <a:bodyPr/>
        <a:lstStyle/>
        <a:p>
          <a:r>
            <a:rPr lang="es-MX" b="1"/>
            <a:t>Temperatura</a:t>
          </a:r>
          <a:endParaRPr lang="es-MX"/>
        </a:p>
      </dgm:t>
    </dgm:pt>
    <dgm:pt modelId="{A752DD72-44D5-4D3A-8506-2BAA880C7EFF}" type="parTrans" cxnId="{004AC1F7-B014-4675-A187-B0C3764DBFD2}">
      <dgm:prSet/>
      <dgm:spPr/>
      <dgm:t>
        <a:bodyPr/>
        <a:lstStyle/>
        <a:p>
          <a:endParaRPr lang="es-MX"/>
        </a:p>
      </dgm:t>
    </dgm:pt>
    <dgm:pt modelId="{5F9ECBD2-2646-40C9-84E0-DD7FDD91B254}" type="sibTrans" cxnId="{004AC1F7-B014-4675-A187-B0C3764DBFD2}">
      <dgm:prSet/>
      <dgm:spPr/>
      <dgm:t>
        <a:bodyPr/>
        <a:lstStyle/>
        <a:p>
          <a:endParaRPr lang="es-MX"/>
        </a:p>
      </dgm:t>
    </dgm:pt>
    <dgm:pt modelId="{CB3019D3-0C6F-4B74-9AE0-76483C395FB1}">
      <dgm:prSet/>
      <dgm:spPr/>
      <dgm:t>
        <a:bodyPr/>
        <a:lstStyle/>
        <a:p>
          <a:r>
            <a:rPr lang="es-MX"/>
            <a:t>-100 </a:t>
          </a:r>
          <a:r>
            <a:rPr lang="es-419"/>
            <a:t>°</a:t>
          </a:r>
          <a:r>
            <a:rPr lang="es-MX"/>
            <a:t>C.</a:t>
          </a:r>
        </a:p>
      </dgm:t>
    </dgm:pt>
    <dgm:pt modelId="{BE3A1AFE-376E-4C61-9371-651CC05D7210}" type="parTrans" cxnId="{7D664BF6-C4D1-4F97-8660-EC53720D528C}">
      <dgm:prSet/>
      <dgm:spPr/>
      <dgm:t>
        <a:bodyPr/>
        <a:lstStyle/>
        <a:p>
          <a:endParaRPr lang="es-MX"/>
        </a:p>
      </dgm:t>
    </dgm:pt>
    <dgm:pt modelId="{CD17C286-2DF4-4868-8B1E-4D2908266C5B}" type="sibTrans" cxnId="{7D664BF6-C4D1-4F97-8660-EC53720D528C}">
      <dgm:prSet/>
      <dgm:spPr/>
      <dgm:t>
        <a:bodyPr/>
        <a:lstStyle/>
        <a:p>
          <a:endParaRPr lang="es-MX"/>
        </a:p>
      </dgm:t>
    </dgm:pt>
    <dgm:pt modelId="{66A89543-DC1D-401E-90DD-4D0946FA4C21}">
      <dgm:prSet/>
      <dgm:spPr/>
      <dgm:t>
        <a:bodyPr/>
        <a:lstStyle/>
        <a:p>
          <a:r>
            <a:rPr lang="es-MX" b="1"/>
            <a:t>Tiempo</a:t>
          </a:r>
          <a:endParaRPr lang="es-MX"/>
        </a:p>
      </dgm:t>
    </dgm:pt>
    <dgm:pt modelId="{1A4A675F-BDBE-4CF3-92A1-CFAA07C74F52}" type="parTrans" cxnId="{AADB8252-83BF-48CC-AEA6-FD9C921CF6B2}">
      <dgm:prSet/>
      <dgm:spPr/>
      <dgm:t>
        <a:bodyPr/>
        <a:lstStyle/>
        <a:p>
          <a:endParaRPr lang="es-MX"/>
        </a:p>
      </dgm:t>
    </dgm:pt>
    <dgm:pt modelId="{C87B0586-5C73-4C90-A0D4-E97E3938E331}" type="sibTrans" cxnId="{AADB8252-83BF-48CC-AEA6-FD9C921CF6B2}">
      <dgm:prSet/>
      <dgm:spPr/>
      <dgm:t>
        <a:bodyPr/>
        <a:lstStyle/>
        <a:p>
          <a:endParaRPr lang="es-MX"/>
        </a:p>
      </dgm:t>
    </dgm:pt>
    <dgm:pt modelId="{BAEAC870-5FE5-457F-B69F-538C747FE8AD}">
      <dgm:prSet/>
      <dgm:spPr/>
      <dgm:t>
        <a:bodyPr/>
        <a:lstStyle/>
        <a:p>
          <a:r>
            <a:rPr lang="es-MX" dirty="0"/>
            <a:t>Empacado al vacío durante 21 días.</a:t>
          </a:r>
        </a:p>
      </dgm:t>
    </dgm:pt>
    <dgm:pt modelId="{449D9B91-8DC0-4B75-90DC-00918A8DBC0A}" type="parTrans" cxnId="{F80A5622-7ACD-40E3-9F1C-4D64FC47A004}">
      <dgm:prSet/>
      <dgm:spPr/>
      <dgm:t>
        <a:bodyPr/>
        <a:lstStyle/>
        <a:p>
          <a:endParaRPr lang="es-MX"/>
        </a:p>
      </dgm:t>
    </dgm:pt>
    <dgm:pt modelId="{3C37E6D4-CEBF-40B6-968A-C71E79AFE486}" type="sibTrans" cxnId="{F80A5622-7ACD-40E3-9F1C-4D64FC47A004}">
      <dgm:prSet/>
      <dgm:spPr/>
      <dgm:t>
        <a:bodyPr/>
        <a:lstStyle/>
        <a:p>
          <a:endParaRPr lang="es-MX"/>
        </a:p>
      </dgm:t>
    </dgm:pt>
    <dgm:pt modelId="{D782EB33-F718-4AD8-BB96-1C9EFA424CBC}" type="pres">
      <dgm:prSet presAssocID="{EF91F515-E8D9-4131-8F81-BD79CB182A9C}" presName="Name0" presStyleCnt="0">
        <dgm:presLayoutVars>
          <dgm:dir/>
          <dgm:animLvl val="lvl"/>
          <dgm:resizeHandles val="exact"/>
        </dgm:presLayoutVars>
      </dgm:prSet>
      <dgm:spPr/>
    </dgm:pt>
    <dgm:pt modelId="{09AE6F59-99D1-4D44-AB3E-D747C478ED9B}" type="pres">
      <dgm:prSet presAssocID="{4369178A-5A82-4858-B1C4-85DBB2BDBEF1}" presName="linNode" presStyleCnt="0"/>
      <dgm:spPr/>
    </dgm:pt>
    <dgm:pt modelId="{5670CEB2-FC04-41F7-9C73-F3A665377B88}" type="pres">
      <dgm:prSet presAssocID="{4369178A-5A82-4858-B1C4-85DBB2BDBEF1}" presName="parentText" presStyleLbl="node1" presStyleIdx="0" presStyleCnt="2">
        <dgm:presLayoutVars>
          <dgm:chMax val="1"/>
          <dgm:bulletEnabled val="1"/>
        </dgm:presLayoutVars>
      </dgm:prSet>
      <dgm:spPr/>
    </dgm:pt>
    <dgm:pt modelId="{27A9E540-4FC5-4CC6-BC3B-9893D698F800}" type="pres">
      <dgm:prSet presAssocID="{4369178A-5A82-4858-B1C4-85DBB2BDBEF1}" presName="descendantText" presStyleLbl="alignAccFollowNode1" presStyleIdx="0" presStyleCnt="2">
        <dgm:presLayoutVars>
          <dgm:bulletEnabled val="1"/>
        </dgm:presLayoutVars>
      </dgm:prSet>
      <dgm:spPr/>
    </dgm:pt>
    <dgm:pt modelId="{8C839092-751E-48DE-B2D9-53E5625C0690}" type="pres">
      <dgm:prSet presAssocID="{5F9ECBD2-2646-40C9-84E0-DD7FDD91B254}" presName="sp" presStyleCnt="0"/>
      <dgm:spPr/>
    </dgm:pt>
    <dgm:pt modelId="{21E58AAB-036E-4A20-87D4-C8A648E36C03}" type="pres">
      <dgm:prSet presAssocID="{66A89543-DC1D-401E-90DD-4D0946FA4C21}" presName="linNode" presStyleCnt="0"/>
      <dgm:spPr/>
    </dgm:pt>
    <dgm:pt modelId="{2C067859-0F48-47EF-8233-1E5576010D53}" type="pres">
      <dgm:prSet presAssocID="{66A89543-DC1D-401E-90DD-4D0946FA4C21}" presName="parentText" presStyleLbl="node1" presStyleIdx="1" presStyleCnt="2">
        <dgm:presLayoutVars>
          <dgm:chMax val="1"/>
          <dgm:bulletEnabled val="1"/>
        </dgm:presLayoutVars>
      </dgm:prSet>
      <dgm:spPr/>
    </dgm:pt>
    <dgm:pt modelId="{20714C8F-3FCE-4D40-A348-84B1BF52763A}" type="pres">
      <dgm:prSet presAssocID="{66A89543-DC1D-401E-90DD-4D0946FA4C21}" presName="descendantText" presStyleLbl="alignAccFollowNode1" presStyleIdx="1" presStyleCnt="2">
        <dgm:presLayoutVars>
          <dgm:bulletEnabled val="1"/>
        </dgm:presLayoutVars>
      </dgm:prSet>
      <dgm:spPr/>
    </dgm:pt>
  </dgm:ptLst>
  <dgm:cxnLst>
    <dgm:cxn modelId="{F80A5622-7ACD-40E3-9F1C-4D64FC47A004}" srcId="{66A89543-DC1D-401E-90DD-4D0946FA4C21}" destId="{BAEAC870-5FE5-457F-B69F-538C747FE8AD}" srcOrd="0" destOrd="0" parTransId="{449D9B91-8DC0-4B75-90DC-00918A8DBC0A}" sibTransId="{3C37E6D4-CEBF-40B6-968A-C71E79AFE486}"/>
    <dgm:cxn modelId="{C5A07D69-1E1E-4FAF-A7AA-4B073B6FA72B}" type="presOf" srcId="{EF91F515-E8D9-4131-8F81-BD79CB182A9C}" destId="{D782EB33-F718-4AD8-BB96-1C9EFA424CBC}" srcOrd="0" destOrd="0" presId="urn:microsoft.com/office/officeart/2005/8/layout/vList5"/>
    <dgm:cxn modelId="{AADB8252-83BF-48CC-AEA6-FD9C921CF6B2}" srcId="{EF91F515-E8D9-4131-8F81-BD79CB182A9C}" destId="{66A89543-DC1D-401E-90DD-4D0946FA4C21}" srcOrd="1" destOrd="0" parTransId="{1A4A675F-BDBE-4CF3-92A1-CFAA07C74F52}" sibTransId="{C87B0586-5C73-4C90-A0D4-E97E3938E331}"/>
    <dgm:cxn modelId="{C3124583-4160-4E6B-AAAA-08960C282E52}" type="presOf" srcId="{66A89543-DC1D-401E-90DD-4D0946FA4C21}" destId="{2C067859-0F48-47EF-8233-1E5576010D53}" srcOrd="0" destOrd="0" presId="urn:microsoft.com/office/officeart/2005/8/layout/vList5"/>
    <dgm:cxn modelId="{E25FB28F-E698-4175-8E11-8D9D9A53037B}" type="presOf" srcId="{BAEAC870-5FE5-457F-B69F-538C747FE8AD}" destId="{20714C8F-3FCE-4D40-A348-84B1BF52763A}" srcOrd="0" destOrd="0" presId="urn:microsoft.com/office/officeart/2005/8/layout/vList5"/>
    <dgm:cxn modelId="{D741A0BC-8A3C-4A47-9582-C4574650C293}" type="presOf" srcId="{CB3019D3-0C6F-4B74-9AE0-76483C395FB1}" destId="{27A9E540-4FC5-4CC6-BC3B-9893D698F800}" srcOrd="0" destOrd="0" presId="urn:microsoft.com/office/officeart/2005/8/layout/vList5"/>
    <dgm:cxn modelId="{CD6C9EEA-13B3-4DC2-BA18-DDE2BE5C8F1C}" type="presOf" srcId="{4369178A-5A82-4858-B1C4-85DBB2BDBEF1}" destId="{5670CEB2-FC04-41F7-9C73-F3A665377B88}" srcOrd="0" destOrd="0" presId="urn:microsoft.com/office/officeart/2005/8/layout/vList5"/>
    <dgm:cxn modelId="{7D664BF6-C4D1-4F97-8660-EC53720D528C}" srcId="{4369178A-5A82-4858-B1C4-85DBB2BDBEF1}" destId="{CB3019D3-0C6F-4B74-9AE0-76483C395FB1}" srcOrd="0" destOrd="0" parTransId="{BE3A1AFE-376E-4C61-9371-651CC05D7210}" sibTransId="{CD17C286-2DF4-4868-8B1E-4D2908266C5B}"/>
    <dgm:cxn modelId="{004AC1F7-B014-4675-A187-B0C3764DBFD2}" srcId="{EF91F515-E8D9-4131-8F81-BD79CB182A9C}" destId="{4369178A-5A82-4858-B1C4-85DBB2BDBEF1}" srcOrd="0" destOrd="0" parTransId="{A752DD72-44D5-4D3A-8506-2BAA880C7EFF}" sibTransId="{5F9ECBD2-2646-40C9-84E0-DD7FDD91B254}"/>
    <dgm:cxn modelId="{2D44BE17-752D-4571-9874-8B7FBE63A49D}" type="presParOf" srcId="{D782EB33-F718-4AD8-BB96-1C9EFA424CBC}" destId="{09AE6F59-99D1-4D44-AB3E-D747C478ED9B}" srcOrd="0" destOrd="0" presId="urn:microsoft.com/office/officeart/2005/8/layout/vList5"/>
    <dgm:cxn modelId="{8CDB29EF-8AC5-46AE-907C-32CE3D52B993}" type="presParOf" srcId="{09AE6F59-99D1-4D44-AB3E-D747C478ED9B}" destId="{5670CEB2-FC04-41F7-9C73-F3A665377B88}" srcOrd="0" destOrd="0" presId="urn:microsoft.com/office/officeart/2005/8/layout/vList5"/>
    <dgm:cxn modelId="{4127C242-D884-433A-861D-2FE950CFAF98}" type="presParOf" srcId="{09AE6F59-99D1-4D44-AB3E-D747C478ED9B}" destId="{27A9E540-4FC5-4CC6-BC3B-9893D698F800}" srcOrd="1" destOrd="0" presId="urn:microsoft.com/office/officeart/2005/8/layout/vList5"/>
    <dgm:cxn modelId="{75B52A73-04F2-448A-8405-3F46CF0A9C1E}" type="presParOf" srcId="{D782EB33-F718-4AD8-BB96-1C9EFA424CBC}" destId="{8C839092-751E-48DE-B2D9-53E5625C0690}" srcOrd="1" destOrd="0" presId="urn:microsoft.com/office/officeart/2005/8/layout/vList5"/>
    <dgm:cxn modelId="{E23BDE50-26D2-40D1-8945-32F7CF1FFCB6}" type="presParOf" srcId="{D782EB33-F718-4AD8-BB96-1C9EFA424CBC}" destId="{21E58AAB-036E-4A20-87D4-C8A648E36C03}" srcOrd="2" destOrd="0" presId="urn:microsoft.com/office/officeart/2005/8/layout/vList5"/>
    <dgm:cxn modelId="{786443E9-57AC-480D-97E1-A1A673AFF034}" type="presParOf" srcId="{21E58AAB-036E-4A20-87D4-C8A648E36C03}" destId="{2C067859-0F48-47EF-8233-1E5576010D53}" srcOrd="0" destOrd="0" presId="urn:microsoft.com/office/officeart/2005/8/layout/vList5"/>
    <dgm:cxn modelId="{B6D2C358-C72F-40D9-AC3A-D09065638DE3}" type="presParOf" srcId="{21E58AAB-036E-4A20-87D4-C8A648E36C03}" destId="{20714C8F-3FCE-4D40-A348-84B1BF52763A}" srcOrd="1" destOrd="0" presId="urn:microsoft.com/office/officeart/2005/8/layout/vList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DF60394-BA15-4889-871B-3DB6370FCE23}" type="doc">
      <dgm:prSet loTypeId="urn:microsoft.com/office/officeart/2018/2/layout/IconLabelDescriptionList" loCatId="icon" qsTypeId="urn:microsoft.com/office/officeart/2005/8/quickstyle/simple1" qsCatId="simple" csTypeId="urn:microsoft.com/office/officeart/2018/5/colors/Iconchunking_neutralbg_colorful1" csCatId="colorful" phldr="1"/>
      <dgm:spPr/>
      <dgm:t>
        <a:bodyPr/>
        <a:lstStyle/>
        <a:p>
          <a:endParaRPr lang="en-US"/>
        </a:p>
      </dgm:t>
    </dgm:pt>
    <dgm:pt modelId="{37C217C5-A40C-4180-AD4E-0B73672DEEB5}">
      <dgm:prSet/>
      <dgm:spPr/>
      <dgm:t>
        <a:bodyPr/>
        <a:lstStyle/>
        <a:p>
          <a:pPr>
            <a:lnSpc>
              <a:spcPct val="100000"/>
            </a:lnSpc>
            <a:defRPr b="1"/>
          </a:pPr>
          <a:r>
            <a:rPr lang="es-MX" b="1" dirty="0" err="1">
              <a:latin typeface="+mj-lt"/>
            </a:rPr>
            <a:t>Salazonado</a:t>
          </a:r>
          <a:endParaRPr lang="en-US" dirty="0">
            <a:latin typeface="+mj-lt"/>
          </a:endParaRPr>
        </a:p>
      </dgm:t>
    </dgm:pt>
    <dgm:pt modelId="{F55ABF5C-A64B-49A6-A9FF-3265F50C527E}" type="parTrans" cxnId="{3C0F5A96-15B7-4AA3-B987-D112D817E074}">
      <dgm:prSet/>
      <dgm:spPr/>
      <dgm:t>
        <a:bodyPr/>
        <a:lstStyle/>
        <a:p>
          <a:endParaRPr lang="en-US">
            <a:latin typeface="+mj-lt"/>
          </a:endParaRPr>
        </a:p>
      </dgm:t>
    </dgm:pt>
    <dgm:pt modelId="{2BF4BAC1-04F5-4E21-94D7-EC10B11F8B60}" type="sibTrans" cxnId="{3C0F5A96-15B7-4AA3-B987-D112D817E074}">
      <dgm:prSet/>
      <dgm:spPr/>
      <dgm:t>
        <a:bodyPr/>
        <a:lstStyle/>
        <a:p>
          <a:endParaRPr lang="en-US">
            <a:latin typeface="+mj-lt"/>
          </a:endParaRPr>
        </a:p>
      </dgm:t>
    </dgm:pt>
    <dgm:pt modelId="{950CA4FD-0115-4D03-8C01-64ED6A949D88}">
      <dgm:prSet/>
      <dgm:spPr/>
      <dgm:t>
        <a:bodyPr/>
        <a:lstStyle/>
        <a:p>
          <a:pPr>
            <a:lnSpc>
              <a:spcPct val="100000"/>
            </a:lnSpc>
          </a:pPr>
          <a:r>
            <a:rPr lang="es-MX">
              <a:latin typeface="+mj-lt"/>
            </a:rPr>
            <a:t>Utiliza la sal para deshidratar la carne, inhibiendo el crecimiento de microorganismos.</a:t>
          </a:r>
          <a:endParaRPr lang="en-US">
            <a:latin typeface="+mj-lt"/>
          </a:endParaRPr>
        </a:p>
      </dgm:t>
    </dgm:pt>
    <dgm:pt modelId="{B4938CE6-8A85-40BE-9BA4-D53CD22BE1AB}" type="parTrans" cxnId="{AFD4907F-537C-4CB3-9437-11F6A07AD577}">
      <dgm:prSet/>
      <dgm:spPr/>
      <dgm:t>
        <a:bodyPr/>
        <a:lstStyle/>
        <a:p>
          <a:endParaRPr lang="en-US">
            <a:latin typeface="+mj-lt"/>
          </a:endParaRPr>
        </a:p>
      </dgm:t>
    </dgm:pt>
    <dgm:pt modelId="{8F017705-0C4E-45CA-B349-E1CFE960ADB8}" type="sibTrans" cxnId="{AFD4907F-537C-4CB3-9437-11F6A07AD577}">
      <dgm:prSet/>
      <dgm:spPr/>
      <dgm:t>
        <a:bodyPr/>
        <a:lstStyle/>
        <a:p>
          <a:endParaRPr lang="en-US">
            <a:latin typeface="+mj-lt"/>
          </a:endParaRPr>
        </a:p>
      </dgm:t>
    </dgm:pt>
    <dgm:pt modelId="{DA5BB196-C8A6-4135-B4CF-92BBCD62280D}">
      <dgm:prSet/>
      <dgm:spPr/>
      <dgm:t>
        <a:bodyPr/>
        <a:lstStyle/>
        <a:p>
          <a:pPr>
            <a:lnSpc>
              <a:spcPct val="100000"/>
            </a:lnSpc>
            <a:defRPr b="1"/>
          </a:pPr>
          <a:r>
            <a:rPr lang="es-MX" b="1">
              <a:latin typeface="+mj-lt"/>
            </a:rPr>
            <a:t>Curado</a:t>
          </a:r>
          <a:endParaRPr lang="en-US">
            <a:latin typeface="+mj-lt"/>
          </a:endParaRPr>
        </a:p>
      </dgm:t>
    </dgm:pt>
    <dgm:pt modelId="{16A8C5F7-CC9C-49BF-A1AC-1AB96FAF80E7}" type="parTrans" cxnId="{69474C87-B198-4E60-A59C-666D5F74F2EA}">
      <dgm:prSet/>
      <dgm:spPr/>
      <dgm:t>
        <a:bodyPr/>
        <a:lstStyle/>
        <a:p>
          <a:endParaRPr lang="en-US">
            <a:latin typeface="+mj-lt"/>
          </a:endParaRPr>
        </a:p>
      </dgm:t>
    </dgm:pt>
    <dgm:pt modelId="{868ABE3A-0BD6-4C3B-96DF-6935DC62372B}" type="sibTrans" cxnId="{69474C87-B198-4E60-A59C-666D5F74F2EA}">
      <dgm:prSet/>
      <dgm:spPr/>
      <dgm:t>
        <a:bodyPr/>
        <a:lstStyle/>
        <a:p>
          <a:endParaRPr lang="en-US">
            <a:latin typeface="+mj-lt"/>
          </a:endParaRPr>
        </a:p>
      </dgm:t>
    </dgm:pt>
    <dgm:pt modelId="{375240D3-BBAC-4EEF-BBFE-8B072A567BE3}">
      <dgm:prSet/>
      <dgm:spPr/>
      <dgm:t>
        <a:bodyPr/>
        <a:lstStyle/>
        <a:p>
          <a:pPr>
            <a:lnSpc>
              <a:spcPct val="100000"/>
            </a:lnSpc>
          </a:pPr>
          <a:r>
            <a:rPr lang="es-MX">
              <a:latin typeface="+mj-lt"/>
            </a:rPr>
            <a:t>Involucra el uso de sal, azúcar, nitratos o nitritos para preservar y dar sabor a la carne.</a:t>
          </a:r>
          <a:endParaRPr lang="en-US">
            <a:latin typeface="+mj-lt"/>
          </a:endParaRPr>
        </a:p>
      </dgm:t>
    </dgm:pt>
    <dgm:pt modelId="{CAC96824-C35D-432C-91B3-D9442AD97569}" type="parTrans" cxnId="{21445E7A-2236-4988-B206-E5DA2EFC21D6}">
      <dgm:prSet/>
      <dgm:spPr/>
      <dgm:t>
        <a:bodyPr/>
        <a:lstStyle/>
        <a:p>
          <a:endParaRPr lang="en-US">
            <a:latin typeface="+mj-lt"/>
          </a:endParaRPr>
        </a:p>
      </dgm:t>
    </dgm:pt>
    <dgm:pt modelId="{F12AA85A-EAC5-4422-B64F-89AB42964B30}" type="sibTrans" cxnId="{21445E7A-2236-4988-B206-E5DA2EFC21D6}">
      <dgm:prSet/>
      <dgm:spPr/>
      <dgm:t>
        <a:bodyPr/>
        <a:lstStyle/>
        <a:p>
          <a:endParaRPr lang="en-US">
            <a:latin typeface="+mj-lt"/>
          </a:endParaRPr>
        </a:p>
      </dgm:t>
    </dgm:pt>
    <dgm:pt modelId="{C59B294F-A444-4CEB-87A0-8250441866F9}">
      <dgm:prSet/>
      <dgm:spPr/>
      <dgm:t>
        <a:bodyPr/>
        <a:lstStyle/>
        <a:p>
          <a:pPr>
            <a:lnSpc>
              <a:spcPct val="100000"/>
            </a:lnSpc>
            <a:defRPr b="1"/>
          </a:pPr>
          <a:r>
            <a:rPr lang="es-MX" b="1">
              <a:latin typeface="+mj-lt"/>
            </a:rPr>
            <a:t>Ahumado</a:t>
          </a:r>
          <a:endParaRPr lang="en-US">
            <a:latin typeface="+mj-lt"/>
          </a:endParaRPr>
        </a:p>
      </dgm:t>
    </dgm:pt>
    <dgm:pt modelId="{5B091F68-0EC1-41B1-9F4E-EBF201F744F9}" type="parTrans" cxnId="{B9529611-531F-445D-99EC-288D991BD97E}">
      <dgm:prSet/>
      <dgm:spPr/>
      <dgm:t>
        <a:bodyPr/>
        <a:lstStyle/>
        <a:p>
          <a:endParaRPr lang="en-US">
            <a:latin typeface="+mj-lt"/>
          </a:endParaRPr>
        </a:p>
      </dgm:t>
    </dgm:pt>
    <dgm:pt modelId="{BF026348-E916-49F0-A6F6-783019FE3CF4}" type="sibTrans" cxnId="{B9529611-531F-445D-99EC-288D991BD97E}">
      <dgm:prSet/>
      <dgm:spPr/>
      <dgm:t>
        <a:bodyPr/>
        <a:lstStyle/>
        <a:p>
          <a:endParaRPr lang="en-US">
            <a:latin typeface="+mj-lt"/>
          </a:endParaRPr>
        </a:p>
      </dgm:t>
    </dgm:pt>
    <dgm:pt modelId="{0CA7E8C1-E247-4E96-ABF4-168047AAACFE}">
      <dgm:prSet/>
      <dgm:spPr/>
      <dgm:t>
        <a:bodyPr/>
        <a:lstStyle/>
        <a:p>
          <a:pPr>
            <a:lnSpc>
              <a:spcPct val="100000"/>
            </a:lnSpc>
          </a:pPr>
          <a:r>
            <a:rPr lang="es-MX">
              <a:latin typeface="+mj-lt"/>
            </a:rPr>
            <a:t>Consiste en exponer la carne al humo, lo que le confiere sabor y propiedades conservantes.</a:t>
          </a:r>
          <a:endParaRPr lang="en-US">
            <a:latin typeface="+mj-lt"/>
          </a:endParaRPr>
        </a:p>
      </dgm:t>
    </dgm:pt>
    <dgm:pt modelId="{F859BBB4-12E6-49DF-821C-77C9F9B82A05}" type="parTrans" cxnId="{FA2F6ECE-4020-416B-97D5-B4CB113845E3}">
      <dgm:prSet/>
      <dgm:spPr/>
      <dgm:t>
        <a:bodyPr/>
        <a:lstStyle/>
        <a:p>
          <a:endParaRPr lang="en-US">
            <a:latin typeface="+mj-lt"/>
          </a:endParaRPr>
        </a:p>
      </dgm:t>
    </dgm:pt>
    <dgm:pt modelId="{3BD0233E-22A1-422F-9315-B3BD4D0E2FB0}" type="sibTrans" cxnId="{FA2F6ECE-4020-416B-97D5-B4CB113845E3}">
      <dgm:prSet/>
      <dgm:spPr/>
      <dgm:t>
        <a:bodyPr/>
        <a:lstStyle/>
        <a:p>
          <a:endParaRPr lang="en-US">
            <a:latin typeface="+mj-lt"/>
          </a:endParaRPr>
        </a:p>
      </dgm:t>
    </dgm:pt>
    <dgm:pt modelId="{83CAC10F-09D1-40EF-83CA-6EF621FD92F7}">
      <dgm:prSet/>
      <dgm:spPr/>
      <dgm:t>
        <a:bodyPr/>
        <a:lstStyle/>
        <a:p>
          <a:pPr>
            <a:lnSpc>
              <a:spcPct val="100000"/>
            </a:lnSpc>
            <a:defRPr b="1"/>
          </a:pPr>
          <a:r>
            <a:rPr lang="es-MX" b="1">
              <a:latin typeface="+mj-lt"/>
            </a:rPr>
            <a:t>Acidificación</a:t>
          </a:r>
          <a:endParaRPr lang="en-US">
            <a:latin typeface="+mj-lt"/>
          </a:endParaRPr>
        </a:p>
      </dgm:t>
    </dgm:pt>
    <dgm:pt modelId="{68D40DDE-BC58-4C32-A464-47749861A5C0}" type="parTrans" cxnId="{0276FAF6-D33F-40B3-95C0-39C750B2CD72}">
      <dgm:prSet/>
      <dgm:spPr/>
      <dgm:t>
        <a:bodyPr/>
        <a:lstStyle/>
        <a:p>
          <a:endParaRPr lang="en-US">
            <a:latin typeface="+mj-lt"/>
          </a:endParaRPr>
        </a:p>
      </dgm:t>
    </dgm:pt>
    <dgm:pt modelId="{05B9EACB-03C2-4990-AE93-5F47111AABF2}" type="sibTrans" cxnId="{0276FAF6-D33F-40B3-95C0-39C750B2CD72}">
      <dgm:prSet/>
      <dgm:spPr/>
      <dgm:t>
        <a:bodyPr/>
        <a:lstStyle/>
        <a:p>
          <a:endParaRPr lang="en-US">
            <a:latin typeface="+mj-lt"/>
          </a:endParaRPr>
        </a:p>
      </dgm:t>
    </dgm:pt>
    <dgm:pt modelId="{D123E55C-7630-4092-AD4B-CDA16648A085}">
      <dgm:prSet/>
      <dgm:spPr/>
      <dgm:t>
        <a:bodyPr/>
        <a:lstStyle/>
        <a:p>
          <a:pPr>
            <a:lnSpc>
              <a:spcPct val="100000"/>
            </a:lnSpc>
          </a:pPr>
          <a:r>
            <a:rPr lang="es-MX">
              <a:latin typeface="+mj-lt"/>
            </a:rPr>
            <a:t>Se realiza mediante la adición de ácidos, como el vinagre, para reducir el pH e inhibir el crecimiento bacteriano.</a:t>
          </a:r>
          <a:endParaRPr lang="en-US">
            <a:latin typeface="+mj-lt"/>
          </a:endParaRPr>
        </a:p>
      </dgm:t>
    </dgm:pt>
    <dgm:pt modelId="{B7EFBC13-EE30-4F60-8577-4CB265BB8A5E}" type="parTrans" cxnId="{B0580DA1-8ECB-480E-9DBA-3CE976FDCEE3}">
      <dgm:prSet/>
      <dgm:spPr/>
      <dgm:t>
        <a:bodyPr/>
        <a:lstStyle/>
        <a:p>
          <a:endParaRPr lang="en-US">
            <a:latin typeface="+mj-lt"/>
          </a:endParaRPr>
        </a:p>
      </dgm:t>
    </dgm:pt>
    <dgm:pt modelId="{D4CF99EB-08C8-4F2A-8579-1C61C7DFBC60}" type="sibTrans" cxnId="{B0580DA1-8ECB-480E-9DBA-3CE976FDCEE3}">
      <dgm:prSet/>
      <dgm:spPr/>
      <dgm:t>
        <a:bodyPr/>
        <a:lstStyle/>
        <a:p>
          <a:endParaRPr lang="en-US">
            <a:latin typeface="+mj-lt"/>
          </a:endParaRPr>
        </a:p>
      </dgm:t>
    </dgm:pt>
    <dgm:pt modelId="{68C86FE9-D1B3-4C96-B6CB-ACBFD45EEE12}">
      <dgm:prSet/>
      <dgm:spPr/>
      <dgm:t>
        <a:bodyPr/>
        <a:lstStyle/>
        <a:p>
          <a:pPr>
            <a:lnSpc>
              <a:spcPct val="100000"/>
            </a:lnSpc>
            <a:defRPr b="1"/>
          </a:pPr>
          <a:r>
            <a:rPr lang="es-MX" b="1">
              <a:latin typeface="+mj-lt"/>
            </a:rPr>
            <a:t>Desecación</a:t>
          </a:r>
          <a:endParaRPr lang="en-US">
            <a:latin typeface="+mj-lt"/>
          </a:endParaRPr>
        </a:p>
      </dgm:t>
    </dgm:pt>
    <dgm:pt modelId="{770ECBF6-7187-46D0-9314-FCB217A63B8E}" type="parTrans" cxnId="{B4AAD9BB-A9D3-4A45-B515-DB99CA01BEB5}">
      <dgm:prSet/>
      <dgm:spPr/>
      <dgm:t>
        <a:bodyPr/>
        <a:lstStyle/>
        <a:p>
          <a:endParaRPr lang="en-US">
            <a:latin typeface="+mj-lt"/>
          </a:endParaRPr>
        </a:p>
      </dgm:t>
    </dgm:pt>
    <dgm:pt modelId="{05508F00-9265-4D2C-AE30-9B7D7F27598E}" type="sibTrans" cxnId="{B4AAD9BB-A9D3-4A45-B515-DB99CA01BEB5}">
      <dgm:prSet/>
      <dgm:spPr/>
      <dgm:t>
        <a:bodyPr/>
        <a:lstStyle/>
        <a:p>
          <a:endParaRPr lang="en-US">
            <a:latin typeface="+mj-lt"/>
          </a:endParaRPr>
        </a:p>
      </dgm:t>
    </dgm:pt>
    <dgm:pt modelId="{497777EF-ACDE-450F-9DAB-CAE08C11E07F}">
      <dgm:prSet/>
      <dgm:spPr/>
      <dgm:t>
        <a:bodyPr/>
        <a:lstStyle/>
        <a:p>
          <a:pPr>
            <a:lnSpc>
              <a:spcPct val="100000"/>
            </a:lnSpc>
          </a:pPr>
          <a:r>
            <a:rPr lang="es-MX" dirty="0">
              <a:latin typeface="+mj-lt"/>
            </a:rPr>
            <a:t>Implica el secado de la carne para eliminar el agua, lo que previene la proliferación de microorganismos.</a:t>
          </a:r>
          <a:endParaRPr lang="en-US" dirty="0">
            <a:latin typeface="+mj-lt"/>
          </a:endParaRPr>
        </a:p>
      </dgm:t>
    </dgm:pt>
    <dgm:pt modelId="{68BC9C90-1CDC-4832-AAEC-992BF54566D1}" type="parTrans" cxnId="{0F1F31B8-873F-4CE9-A0FF-A66E441F9693}">
      <dgm:prSet/>
      <dgm:spPr/>
      <dgm:t>
        <a:bodyPr/>
        <a:lstStyle/>
        <a:p>
          <a:endParaRPr lang="en-US">
            <a:latin typeface="+mj-lt"/>
          </a:endParaRPr>
        </a:p>
      </dgm:t>
    </dgm:pt>
    <dgm:pt modelId="{2918CC47-0203-4E25-BA80-BECCA674290C}" type="sibTrans" cxnId="{0F1F31B8-873F-4CE9-A0FF-A66E441F9693}">
      <dgm:prSet/>
      <dgm:spPr/>
      <dgm:t>
        <a:bodyPr/>
        <a:lstStyle/>
        <a:p>
          <a:endParaRPr lang="en-US">
            <a:latin typeface="+mj-lt"/>
          </a:endParaRPr>
        </a:p>
      </dgm:t>
    </dgm:pt>
    <dgm:pt modelId="{BCFEBF15-E203-4234-9AA6-5672A1B00EE5}" type="pres">
      <dgm:prSet presAssocID="{EDF60394-BA15-4889-871B-3DB6370FCE23}" presName="root" presStyleCnt="0">
        <dgm:presLayoutVars>
          <dgm:dir/>
          <dgm:resizeHandles val="exact"/>
        </dgm:presLayoutVars>
      </dgm:prSet>
      <dgm:spPr/>
    </dgm:pt>
    <dgm:pt modelId="{74112971-92EE-4702-A5B1-C99053F22F12}" type="pres">
      <dgm:prSet presAssocID="{37C217C5-A40C-4180-AD4E-0B73672DEEB5}" presName="compNode" presStyleCnt="0"/>
      <dgm:spPr/>
    </dgm:pt>
    <dgm:pt modelId="{583418B2-591F-4E5F-999D-95A0A04DA6E5}" type="pres">
      <dgm:prSet presAssocID="{37C217C5-A40C-4180-AD4E-0B73672DEEB5}" presName="iconRect" presStyleLbl="node1" presStyleIdx="0" presStyleCnt="5"/>
      <dgm:spPr>
        <a:blipFill rotWithShape="1">
          <a:blip xmlns:r="http://schemas.openxmlformats.org/officeDocument/2006/relationships" r:embed="rId1"/>
          <a:srcRect/>
          <a:stretch>
            <a:fillRect l="-3000" r="-3000"/>
          </a:stretch>
        </a:blipFill>
        <a:ln>
          <a:noFill/>
        </a:ln>
      </dgm:spPr>
      <dgm:extLst>
        <a:ext uri="{E40237B7-FDA0-4F09-8148-C483321AD2D9}">
          <dgm14:cNvPr xmlns:dgm14="http://schemas.microsoft.com/office/drawing/2010/diagram" id="0" name="" descr="Stomach"/>
        </a:ext>
      </dgm:extLst>
    </dgm:pt>
    <dgm:pt modelId="{211507E5-AEA5-4352-B9D7-ECE85FD05763}" type="pres">
      <dgm:prSet presAssocID="{37C217C5-A40C-4180-AD4E-0B73672DEEB5}" presName="iconSpace" presStyleCnt="0"/>
      <dgm:spPr/>
    </dgm:pt>
    <dgm:pt modelId="{83EEF5DF-372A-4F6A-8B31-D93E8A9F3FF6}" type="pres">
      <dgm:prSet presAssocID="{37C217C5-A40C-4180-AD4E-0B73672DEEB5}" presName="parTx" presStyleLbl="revTx" presStyleIdx="0" presStyleCnt="10">
        <dgm:presLayoutVars>
          <dgm:chMax val="0"/>
          <dgm:chPref val="0"/>
        </dgm:presLayoutVars>
      </dgm:prSet>
      <dgm:spPr/>
    </dgm:pt>
    <dgm:pt modelId="{DA2042D1-BCBA-4E7C-8361-11E216F6595E}" type="pres">
      <dgm:prSet presAssocID="{37C217C5-A40C-4180-AD4E-0B73672DEEB5}" presName="txSpace" presStyleCnt="0"/>
      <dgm:spPr/>
    </dgm:pt>
    <dgm:pt modelId="{E370B3A5-EB05-4ED7-9DF1-0E290A83EAAF}" type="pres">
      <dgm:prSet presAssocID="{37C217C5-A40C-4180-AD4E-0B73672DEEB5}" presName="desTx" presStyleLbl="revTx" presStyleIdx="1" presStyleCnt="10">
        <dgm:presLayoutVars/>
      </dgm:prSet>
      <dgm:spPr/>
    </dgm:pt>
    <dgm:pt modelId="{47EC8020-C880-46A8-9486-CD643327A9FD}" type="pres">
      <dgm:prSet presAssocID="{2BF4BAC1-04F5-4E21-94D7-EC10B11F8B60}" presName="sibTrans" presStyleCnt="0"/>
      <dgm:spPr/>
    </dgm:pt>
    <dgm:pt modelId="{7D69132F-D9D9-4668-BFAE-B11B69936F18}" type="pres">
      <dgm:prSet presAssocID="{DA5BB196-C8A6-4135-B4CF-92BBCD62280D}" presName="compNode" presStyleCnt="0"/>
      <dgm:spPr/>
    </dgm:pt>
    <dgm:pt modelId="{104090EA-6483-4ED1-AA00-55CE50A51F5E}" type="pres">
      <dgm:prSet presAssocID="{DA5BB196-C8A6-4135-B4CF-92BBCD62280D}" presName="iconRect" presStyleLbl="node1" presStyleIdx="1" presStyleCnt="5"/>
      <dgm:spPr>
        <a:blipFill rotWithShape="1">
          <a:blip xmlns:r="http://schemas.openxmlformats.org/officeDocument/2006/relationships" r:embed="rId2"/>
          <a:srcRect/>
          <a:stretch>
            <a:fillRect l="-3000" r="-3000"/>
          </a:stretch>
        </a:blipFill>
        <a:ln>
          <a:noFill/>
        </a:ln>
      </dgm:spPr>
      <dgm:extLst>
        <a:ext uri="{E40237B7-FDA0-4F09-8148-C483321AD2D9}">
          <dgm14:cNvPr xmlns:dgm14="http://schemas.microsoft.com/office/drawing/2010/diagram" id="0" name="" descr="Scientist"/>
        </a:ext>
      </dgm:extLst>
    </dgm:pt>
    <dgm:pt modelId="{0116D3C5-80CD-44E2-927C-2B974F66894C}" type="pres">
      <dgm:prSet presAssocID="{DA5BB196-C8A6-4135-B4CF-92BBCD62280D}" presName="iconSpace" presStyleCnt="0"/>
      <dgm:spPr/>
    </dgm:pt>
    <dgm:pt modelId="{754044B2-5F81-439C-9630-8ADE2D3E0D65}" type="pres">
      <dgm:prSet presAssocID="{DA5BB196-C8A6-4135-B4CF-92BBCD62280D}" presName="parTx" presStyleLbl="revTx" presStyleIdx="2" presStyleCnt="10">
        <dgm:presLayoutVars>
          <dgm:chMax val="0"/>
          <dgm:chPref val="0"/>
        </dgm:presLayoutVars>
      </dgm:prSet>
      <dgm:spPr/>
    </dgm:pt>
    <dgm:pt modelId="{0208287F-0F56-4C6D-8634-3D48C7169C38}" type="pres">
      <dgm:prSet presAssocID="{DA5BB196-C8A6-4135-B4CF-92BBCD62280D}" presName="txSpace" presStyleCnt="0"/>
      <dgm:spPr/>
    </dgm:pt>
    <dgm:pt modelId="{900DFB95-FB35-4C46-B1AC-F421628AA2AA}" type="pres">
      <dgm:prSet presAssocID="{DA5BB196-C8A6-4135-B4CF-92BBCD62280D}" presName="desTx" presStyleLbl="revTx" presStyleIdx="3" presStyleCnt="10">
        <dgm:presLayoutVars/>
      </dgm:prSet>
      <dgm:spPr/>
    </dgm:pt>
    <dgm:pt modelId="{568AB96C-5749-4C9B-80CF-ECD4121EE9D2}" type="pres">
      <dgm:prSet presAssocID="{868ABE3A-0BD6-4C3B-96DF-6935DC62372B}" presName="sibTrans" presStyleCnt="0"/>
      <dgm:spPr/>
    </dgm:pt>
    <dgm:pt modelId="{760D10C4-171B-4A48-AA9C-BB03AC41343E}" type="pres">
      <dgm:prSet presAssocID="{C59B294F-A444-4CEB-87A0-8250441866F9}" presName="compNode" presStyleCnt="0"/>
      <dgm:spPr/>
    </dgm:pt>
    <dgm:pt modelId="{A4E9CB82-8D64-46E0-BFF8-E577B0CB9BF0}" type="pres">
      <dgm:prSet presAssocID="{C59B294F-A444-4CEB-87A0-8250441866F9}" presName="iconRect" presStyleLbl="node1" presStyleIdx="2" presStyleCnt="5"/>
      <dgm:spPr>
        <a:blipFill rotWithShape="1">
          <a:blip xmlns:r="http://schemas.openxmlformats.org/officeDocument/2006/relationships" r:embed="rId3"/>
          <a:srcRect/>
          <a:stretch>
            <a:fillRect l="-1000" r="-1000"/>
          </a:stretch>
        </a:blipFill>
        <a:ln>
          <a:noFill/>
        </a:ln>
      </dgm:spPr>
      <dgm:extLst>
        <a:ext uri="{E40237B7-FDA0-4F09-8148-C483321AD2D9}">
          <dgm14:cNvPr xmlns:dgm14="http://schemas.microsoft.com/office/drawing/2010/diagram" id="0" name="" descr="Champagne Glasses"/>
        </a:ext>
      </dgm:extLst>
    </dgm:pt>
    <dgm:pt modelId="{EE791453-8BAA-4C3D-9EFA-89F1865E0D72}" type="pres">
      <dgm:prSet presAssocID="{C59B294F-A444-4CEB-87A0-8250441866F9}" presName="iconSpace" presStyleCnt="0"/>
      <dgm:spPr/>
    </dgm:pt>
    <dgm:pt modelId="{5EC7716A-D456-4259-B725-6369ED154149}" type="pres">
      <dgm:prSet presAssocID="{C59B294F-A444-4CEB-87A0-8250441866F9}" presName="parTx" presStyleLbl="revTx" presStyleIdx="4" presStyleCnt="10">
        <dgm:presLayoutVars>
          <dgm:chMax val="0"/>
          <dgm:chPref val="0"/>
        </dgm:presLayoutVars>
      </dgm:prSet>
      <dgm:spPr/>
    </dgm:pt>
    <dgm:pt modelId="{7C22C81D-4461-49D9-8059-25DB3490F7A3}" type="pres">
      <dgm:prSet presAssocID="{C59B294F-A444-4CEB-87A0-8250441866F9}" presName="txSpace" presStyleCnt="0"/>
      <dgm:spPr/>
    </dgm:pt>
    <dgm:pt modelId="{29C281D4-6959-44D5-A42B-B088CFB9A25B}" type="pres">
      <dgm:prSet presAssocID="{C59B294F-A444-4CEB-87A0-8250441866F9}" presName="desTx" presStyleLbl="revTx" presStyleIdx="5" presStyleCnt="10">
        <dgm:presLayoutVars/>
      </dgm:prSet>
      <dgm:spPr/>
    </dgm:pt>
    <dgm:pt modelId="{8D4801BA-47B4-460E-AB0A-F08956C0ADAD}" type="pres">
      <dgm:prSet presAssocID="{BF026348-E916-49F0-A6F6-783019FE3CF4}" presName="sibTrans" presStyleCnt="0"/>
      <dgm:spPr/>
    </dgm:pt>
    <dgm:pt modelId="{57DC2A86-18F8-4825-9DE6-4D639CEA77A3}" type="pres">
      <dgm:prSet presAssocID="{83CAC10F-09D1-40EF-83CA-6EF621FD92F7}" presName="compNode" presStyleCnt="0"/>
      <dgm:spPr/>
    </dgm:pt>
    <dgm:pt modelId="{C8FD5596-CE8D-403E-8B37-F7B7B22BBB6F}" type="pres">
      <dgm:prSet presAssocID="{83CAC10F-09D1-40EF-83CA-6EF621FD92F7}" presName="iconRect" presStyleLbl="node1" presStyleIdx="3" presStyleCnt="5"/>
      <dgm:spPr>
        <a:blipFill rotWithShape="1">
          <a:blip xmlns:r="http://schemas.openxmlformats.org/officeDocument/2006/relationships" r:embed="rId4"/>
          <a:srcRect/>
          <a:stretch>
            <a:fillRect t="-3000" b="-3000"/>
          </a:stretch>
        </a:blipFill>
        <a:ln>
          <a:noFill/>
        </a:ln>
      </dgm:spPr>
      <dgm:extLst>
        <a:ext uri="{E40237B7-FDA0-4F09-8148-C483321AD2D9}">
          <dgm14:cNvPr xmlns:dgm14="http://schemas.microsoft.com/office/drawing/2010/diagram" id="0" name="" descr="Grapes"/>
        </a:ext>
      </dgm:extLst>
    </dgm:pt>
    <dgm:pt modelId="{8034A946-9D3D-47AE-A789-0C7A585C8278}" type="pres">
      <dgm:prSet presAssocID="{83CAC10F-09D1-40EF-83CA-6EF621FD92F7}" presName="iconSpace" presStyleCnt="0"/>
      <dgm:spPr/>
    </dgm:pt>
    <dgm:pt modelId="{A0F05290-0F8E-49C9-A2B1-EBEDA2732953}" type="pres">
      <dgm:prSet presAssocID="{83CAC10F-09D1-40EF-83CA-6EF621FD92F7}" presName="parTx" presStyleLbl="revTx" presStyleIdx="6" presStyleCnt="10">
        <dgm:presLayoutVars>
          <dgm:chMax val="0"/>
          <dgm:chPref val="0"/>
        </dgm:presLayoutVars>
      </dgm:prSet>
      <dgm:spPr/>
    </dgm:pt>
    <dgm:pt modelId="{54FF1B55-C333-4330-9F3A-77E96F4BA45F}" type="pres">
      <dgm:prSet presAssocID="{83CAC10F-09D1-40EF-83CA-6EF621FD92F7}" presName="txSpace" presStyleCnt="0"/>
      <dgm:spPr/>
    </dgm:pt>
    <dgm:pt modelId="{6D9EBF80-EDB3-4B6A-BF8A-C32060621EF6}" type="pres">
      <dgm:prSet presAssocID="{83CAC10F-09D1-40EF-83CA-6EF621FD92F7}" presName="desTx" presStyleLbl="revTx" presStyleIdx="7" presStyleCnt="10">
        <dgm:presLayoutVars/>
      </dgm:prSet>
      <dgm:spPr/>
    </dgm:pt>
    <dgm:pt modelId="{4DB8B0A1-3B7E-49B9-AE45-985590659939}" type="pres">
      <dgm:prSet presAssocID="{05B9EACB-03C2-4990-AE93-5F47111AABF2}" presName="sibTrans" presStyleCnt="0"/>
      <dgm:spPr/>
    </dgm:pt>
    <dgm:pt modelId="{95E010A6-455E-4218-A5B4-A43C9358E669}" type="pres">
      <dgm:prSet presAssocID="{68C86FE9-D1B3-4C96-B6CB-ACBFD45EEE12}" presName="compNode" presStyleCnt="0"/>
      <dgm:spPr/>
    </dgm:pt>
    <dgm:pt modelId="{34E41D1B-1DE2-4B74-AE9C-9D8B0E2FA629}" type="pres">
      <dgm:prSet presAssocID="{68C86FE9-D1B3-4C96-B6CB-ACBFD45EEE12}" presName="iconRect" presStyleLbl="node1" presStyleIdx="4" presStyleCnt="5"/>
      <dgm:spPr>
        <a:blipFill rotWithShape="1">
          <a:blip xmlns:r="http://schemas.openxmlformats.org/officeDocument/2006/relationships" r:embed="rId5"/>
          <a:srcRect/>
          <a:stretch>
            <a:fillRect l="-12000" r="-12000"/>
          </a:stretch>
        </a:blipFill>
        <a:ln>
          <a:noFill/>
        </a:ln>
      </dgm:spPr>
      <dgm:extLst>
        <a:ext uri="{E40237B7-FDA0-4F09-8148-C483321AD2D9}">
          <dgm14:cNvPr xmlns:dgm14="http://schemas.microsoft.com/office/drawing/2010/diagram" id="0" name="" descr="Cow"/>
        </a:ext>
      </dgm:extLst>
    </dgm:pt>
    <dgm:pt modelId="{4A3A4FB6-00F7-4535-AB27-B2B5BE8AB9F1}" type="pres">
      <dgm:prSet presAssocID="{68C86FE9-D1B3-4C96-B6CB-ACBFD45EEE12}" presName="iconSpace" presStyleCnt="0"/>
      <dgm:spPr/>
    </dgm:pt>
    <dgm:pt modelId="{A85F357A-DB1D-4F99-AEB3-CEC5B8D216A9}" type="pres">
      <dgm:prSet presAssocID="{68C86FE9-D1B3-4C96-B6CB-ACBFD45EEE12}" presName="parTx" presStyleLbl="revTx" presStyleIdx="8" presStyleCnt="10">
        <dgm:presLayoutVars>
          <dgm:chMax val="0"/>
          <dgm:chPref val="0"/>
        </dgm:presLayoutVars>
      </dgm:prSet>
      <dgm:spPr/>
    </dgm:pt>
    <dgm:pt modelId="{7756E379-AA18-4346-A524-4EAC726B4745}" type="pres">
      <dgm:prSet presAssocID="{68C86FE9-D1B3-4C96-B6CB-ACBFD45EEE12}" presName="txSpace" presStyleCnt="0"/>
      <dgm:spPr/>
    </dgm:pt>
    <dgm:pt modelId="{C15864ED-CD72-47ED-8860-4D961AE07BF0}" type="pres">
      <dgm:prSet presAssocID="{68C86FE9-D1B3-4C96-B6CB-ACBFD45EEE12}" presName="desTx" presStyleLbl="revTx" presStyleIdx="9" presStyleCnt="10">
        <dgm:presLayoutVars/>
      </dgm:prSet>
      <dgm:spPr/>
    </dgm:pt>
  </dgm:ptLst>
  <dgm:cxnLst>
    <dgm:cxn modelId="{B9529611-531F-445D-99EC-288D991BD97E}" srcId="{EDF60394-BA15-4889-871B-3DB6370FCE23}" destId="{C59B294F-A444-4CEB-87A0-8250441866F9}" srcOrd="2" destOrd="0" parTransId="{5B091F68-0EC1-41B1-9F4E-EBF201F744F9}" sibTransId="{BF026348-E916-49F0-A6F6-783019FE3CF4}"/>
    <dgm:cxn modelId="{35BD3367-7C70-4C9E-B818-880334E8B954}" type="presOf" srcId="{D123E55C-7630-4092-AD4B-CDA16648A085}" destId="{6D9EBF80-EDB3-4B6A-BF8A-C32060621EF6}" srcOrd="0" destOrd="0" presId="urn:microsoft.com/office/officeart/2018/2/layout/IconLabelDescriptionList"/>
    <dgm:cxn modelId="{A4666C6E-F953-41F6-8415-3DD5CA21D589}" type="presOf" srcId="{EDF60394-BA15-4889-871B-3DB6370FCE23}" destId="{BCFEBF15-E203-4234-9AA6-5672A1B00EE5}" srcOrd="0" destOrd="0" presId="urn:microsoft.com/office/officeart/2018/2/layout/IconLabelDescriptionList"/>
    <dgm:cxn modelId="{B1D1D54F-F6FD-4AEF-8593-2904FBD06968}" type="presOf" srcId="{37C217C5-A40C-4180-AD4E-0B73672DEEB5}" destId="{83EEF5DF-372A-4F6A-8B31-D93E8A9F3FF6}" srcOrd="0" destOrd="0" presId="urn:microsoft.com/office/officeart/2018/2/layout/IconLabelDescriptionList"/>
    <dgm:cxn modelId="{21445E7A-2236-4988-B206-E5DA2EFC21D6}" srcId="{DA5BB196-C8A6-4135-B4CF-92BBCD62280D}" destId="{375240D3-BBAC-4EEF-BBFE-8B072A567BE3}" srcOrd="0" destOrd="0" parTransId="{CAC96824-C35D-432C-91B3-D9442AD97569}" sibTransId="{F12AA85A-EAC5-4422-B64F-89AB42964B30}"/>
    <dgm:cxn modelId="{AFD4907F-537C-4CB3-9437-11F6A07AD577}" srcId="{37C217C5-A40C-4180-AD4E-0B73672DEEB5}" destId="{950CA4FD-0115-4D03-8C01-64ED6A949D88}" srcOrd="0" destOrd="0" parTransId="{B4938CE6-8A85-40BE-9BA4-D53CD22BE1AB}" sibTransId="{8F017705-0C4E-45CA-B349-E1CFE960ADB8}"/>
    <dgm:cxn modelId="{69474C87-B198-4E60-A59C-666D5F74F2EA}" srcId="{EDF60394-BA15-4889-871B-3DB6370FCE23}" destId="{DA5BB196-C8A6-4135-B4CF-92BBCD62280D}" srcOrd="1" destOrd="0" parTransId="{16A8C5F7-CC9C-49BF-A1AC-1AB96FAF80E7}" sibTransId="{868ABE3A-0BD6-4C3B-96DF-6935DC62372B}"/>
    <dgm:cxn modelId="{3154DC8F-5C4C-41E2-957B-8A2BB938966E}" type="presOf" srcId="{497777EF-ACDE-450F-9DAB-CAE08C11E07F}" destId="{C15864ED-CD72-47ED-8860-4D961AE07BF0}" srcOrd="0" destOrd="0" presId="urn:microsoft.com/office/officeart/2018/2/layout/IconLabelDescriptionList"/>
    <dgm:cxn modelId="{3C0F5A96-15B7-4AA3-B987-D112D817E074}" srcId="{EDF60394-BA15-4889-871B-3DB6370FCE23}" destId="{37C217C5-A40C-4180-AD4E-0B73672DEEB5}" srcOrd="0" destOrd="0" parTransId="{F55ABF5C-A64B-49A6-A9FF-3265F50C527E}" sibTransId="{2BF4BAC1-04F5-4E21-94D7-EC10B11F8B60}"/>
    <dgm:cxn modelId="{36EF8D98-4C3F-4439-8F49-EF56937A6242}" type="presOf" srcId="{950CA4FD-0115-4D03-8C01-64ED6A949D88}" destId="{E370B3A5-EB05-4ED7-9DF1-0E290A83EAAF}" srcOrd="0" destOrd="0" presId="urn:microsoft.com/office/officeart/2018/2/layout/IconLabelDescriptionList"/>
    <dgm:cxn modelId="{E77DCBA0-37EC-42F1-91E6-ACF9CA4AAA17}" type="presOf" srcId="{83CAC10F-09D1-40EF-83CA-6EF621FD92F7}" destId="{A0F05290-0F8E-49C9-A2B1-EBEDA2732953}" srcOrd="0" destOrd="0" presId="urn:microsoft.com/office/officeart/2018/2/layout/IconLabelDescriptionList"/>
    <dgm:cxn modelId="{B0580DA1-8ECB-480E-9DBA-3CE976FDCEE3}" srcId="{83CAC10F-09D1-40EF-83CA-6EF621FD92F7}" destId="{D123E55C-7630-4092-AD4B-CDA16648A085}" srcOrd="0" destOrd="0" parTransId="{B7EFBC13-EE30-4F60-8577-4CB265BB8A5E}" sibTransId="{D4CF99EB-08C8-4F2A-8579-1C61C7DFBC60}"/>
    <dgm:cxn modelId="{48990DB8-646F-4280-AE12-03E787473A4D}" type="presOf" srcId="{C59B294F-A444-4CEB-87A0-8250441866F9}" destId="{5EC7716A-D456-4259-B725-6369ED154149}" srcOrd="0" destOrd="0" presId="urn:microsoft.com/office/officeart/2018/2/layout/IconLabelDescriptionList"/>
    <dgm:cxn modelId="{0F1F31B8-873F-4CE9-A0FF-A66E441F9693}" srcId="{68C86FE9-D1B3-4C96-B6CB-ACBFD45EEE12}" destId="{497777EF-ACDE-450F-9DAB-CAE08C11E07F}" srcOrd="0" destOrd="0" parTransId="{68BC9C90-1CDC-4832-AAEC-992BF54566D1}" sibTransId="{2918CC47-0203-4E25-BA80-BECCA674290C}"/>
    <dgm:cxn modelId="{D67CC7B9-F9DB-4F5C-8148-EF1BFE0346B5}" type="presOf" srcId="{68C86FE9-D1B3-4C96-B6CB-ACBFD45EEE12}" destId="{A85F357A-DB1D-4F99-AEB3-CEC5B8D216A9}" srcOrd="0" destOrd="0" presId="urn:microsoft.com/office/officeart/2018/2/layout/IconLabelDescriptionList"/>
    <dgm:cxn modelId="{B4AAD9BB-A9D3-4A45-B515-DB99CA01BEB5}" srcId="{EDF60394-BA15-4889-871B-3DB6370FCE23}" destId="{68C86FE9-D1B3-4C96-B6CB-ACBFD45EEE12}" srcOrd="4" destOrd="0" parTransId="{770ECBF6-7187-46D0-9314-FCB217A63B8E}" sibTransId="{05508F00-9265-4D2C-AE30-9B7D7F27598E}"/>
    <dgm:cxn modelId="{D7D3D8CA-FC9E-463E-9560-3FD6888588E7}" type="presOf" srcId="{375240D3-BBAC-4EEF-BBFE-8B072A567BE3}" destId="{900DFB95-FB35-4C46-B1AC-F421628AA2AA}" srcOrd="0" destOrd="0" presId="urn:microsoft.com/office/officeart/2018/2/layout/IconLabelDescriptionList"/>
    <dgm:cxn modelId="{FA2F6ECE-4020-416B-97D5-B4CB113845E3}" srcId="{C59B294F-A444-4CEB-87A0-8250441866F9}" destId="{0CA7E8C1-E247-4E96-ABF4-168047AAACFE}" srcOrd="0" destOrd="0" parTransId="{F859BBB4-12E6-49DF-821C-77C9F9B82A05}" sibTransId="{3BD0233E-22A1-422F-9315-B3BD4D0E2FB0}"/>
    <dgm:cxn modelId="{1F0DF1E5-9E68-42C3-AF12-FB7CDFB7762A}" type="presOf" srcId="{0CA7E8C1-E247-4E96-ABF4-168047AAACFE}" destId="{29C281D4-6959-44D5-A42B-B088CFB9A25B}" srcOrd="0" destOrd="0" presId="urn:microsoft.com/office/officeart/2018/2/layout/IconLabelDescriptionList"/>
    <dgm:cxn modelId="{0276FAF6-D33F-40B3-95C0-39C750B2CD72}" srcId="{EDF60394-BA15-4889-871B-3DB6370FCE23}" destId="{83CAC10F-09D1-40EF-83CA-6EF621FD92F7}" srcOrd="3" destOrd="0" parTransId="{68D40DDE-BC58-4C32-A464-47749861A5C0}" sibTransId="{05B9EACB-03C2-4990-AE93-5F47111AABF2}"/>
    <dgm:cxn modelId="{15CF55FF-DC9A-4A63-A3F6-D14A5948E19A}" type="presOf" srcId="{DA5BB196-C8A6-4135-B4CF-92BBCD62280D}" destId="{754044B2-5F81-439C-9630-8ADE2D3E0D65}" srcOrd="0" destOrd="0" presId="urn:microsoft.com/office/officeart/2018/2/layout/IconLabelDescriptionList"/>
    <dgm:cxn modelId="{F7D55680-5DD9-44A3-ABC5-6B5649429BA5}" type="presParOf" srcId="{BCFEBF15-E203-4234-9AA6-5672A1B00EE5}" destId="{74112971-92EE-4702-A5B1-C99053F22F12}" srcOrd="0" destOrd="0" presId="urn:microsoft.com/office/officeart/2018/2/layout/IconLabelDescriptionList"/>
    <dgm:cxn modelId="{E167BEBE-3AA0-4D66-9DC5-D77039B6C024}" type="presParOf" srcId="{74112971-92EE-4702-A5B1-C99053F22F12}" destId="{583418B2-591F-4E5F-999D-95A0A04DA6E5}" srcOrd="0" destOrd="0" presId="urn:microsoft.com/office/officeart/2018/2/layout/IconLabelDescriptionList"/>
    <dgm:cxn modelId="{CF3F11F4-6C19-4058-B41B-790BB6D798A1}" type="presParOf" srcId="{74112971-92EE-4702-A5B1-C99053F22F12}" destId="{211507E5-AEA5-4352-B9D7-ECE85FD05763}" srcOrd="1" destOrd="0" presId="urn:microsoft.com/office/officeart/2018/2/layout/IconLabelDescriptionList"/>
    <dgm:cxn modelId="{8BCDF146-CB2A-4FBA-9011-E8B40D07191E}" type="presParOf" srcId="{74112971-92EE-4702-A5B1-C99053F22F12}" destId="{83EEF5DF-372A-4F6A-8B31-D93E8A9F3FF6}" srcOrd="2" destOrd="0" presId="urn:microsoft.com/office/officeart/2018/2/layout/IconLabelDescriptionList"/>
    <dgm:cxn modelId="{E2F413F8-48C5-4770-97F8-7999E2BE59F2}" type="presParOf" srcId="{74112971-92EE-4702-A5B1-C99053F22F12}" destId="{DA2042D1-BCBA-4E7C-8361-11E216F6595E}" srcOrd="3" destOrd="0" presId="urn:microsoft.com/office/officeart/2018/2/layout/IconLabelDescriptionList"/>
    <dgm:cxn modelId="{E8B00266-E5ED-4425-85FA-71DDBCF69B95}" type="presParOf" srcId="{74112971-92EE-4702-A5B1-C99053F22F12}" destId="{E370B3A5-EB05-4ED7-9DF1-0E290A83EAAF}" srcOrd="4" destOrd="0" presId="urn:microsoft.com/office/officeart/2018/2/layout/IconLabelDescriptionList"/>
    <dgm:cxn modelId="{DC5A6886-3243-4C01-B846-B7DE93303B82}" type="presParOf" srcId="{BCFEBF15-E203-4234-9AA6-5672A1B00EE5}" destId="{47EC8020-C880-46A8-9486-CD643327A9FD}" srcOrd="1" destOrd="0" presId="urn:microsoft.com/office/officeart/2018/2/layout/IconLabelDescriptionList"/>
    <dgm:cxn modelId="{84E2B0DB-CC24-41AC-B8D5-1E0B9238AE38}" type="presParOf" srcId="{BCFEBF15-E203-4234-9AA6-5672A1B00EE5}" destId="{7D69132F-D9D9-4668-BFAE-B11B69936F18}" srcOrd="2" destOrd="0" presId="urn:microsoft.com/office/officeart/2018/2/layout/IconLabelDescriptionList"/>
    <dgm:cxn modelId="{1D27F9EE-AFFF-4E88-A0A4-D9FB411AD77F}" type="presParOf" srcId="{7D69132F-D9D9-4668-BFAE-B11B69936F18}" destId="{104090EA-6483-4ED1-AA00-55CE50A51F5E}" srcOrd="0" destOrd="0" presId="urn:microsoft.com/office/officeart/2018/2/layout/IconLabelDescriptionList"/>
    <dgm:cxn modelId="{A7E16077-885D-4527-930C-5BDF690659AE}" type="presParOf" srcId="{7D69132F-D9D9-4668-BFAE-B11B69936F18}" destId="{0116D3C5-80CD-44E2-927C-2B974F66894C}" srcOrd="1" destOrd="0" presId="urn:microsoft.com/office/officeart/2018/2/layout/IconLabelDescriptionList"/>
    <dgm:cxn modelId="{554F0211-5569-4189-AE0A-4ECC629BE6AE}" type="presParOf" srcId="{7D69132F-D9D9-4668-BFAE-B11B69936F18}" destId="{754044B2-5F81-439C-9630-8ADE2D3E0D65}" srcOrd="2" destOrd="0" presId="urn:microsoft.com/office/officeart/2018/2/layout/IconLabelDescriptionList"/>
    <dgm:cxn modelId="{CECBB7CF-5E4A-4BDF-BF4A-3A883ADF006B}" type="presParOf" srcId="{7D69132F-D9D9-4668-BFAE-B11B69936F18}" destId="{0208287F-0F56-4C6D-8634-3D48C7169C38}" srcOrd="3" destOrd="0" presId="urn:microsoft.com/office/officeart/2018/2/layout/IconLabelDescriptionList"/>
    <dgm:cxn modelId="{F5E28887-D637-4DA9-8FCE-7AD4F5A6E7EF}" type="presParOf" srcId="{7D69132F-D9D9-4668-BFAE-B11B69936F18}" destId="{900DFB95-FB35-4C46-B1AC-F421628AA2AA}" srcOrd="4" destOrd="0" presId="urn:microsoft.com/office/officeart/2018/2/layout/IconLabelDescriptionList"/>
    <dgm:cxn modelId="{BEBD5292-423C-49F7-9F37-FA7D8EF3FD38}" type="presParOf" srcId="{BCFEBF15-E203-4234-9AA6-5672A1B00EE5}" destId="{568AB96C-5749-4C9B-80CF-ECD4121EE9D2}" srcOrd="3" destOrd="0" presId="urn:microsoft.com/office/officeart/2018/2/layout/IconLabelDescriptionList"/>
    <dgm:cxn modelId="{EC0E3EA7-4AED-45F9-8DD1-553BC284CBBD}" type="presParOf" srcId="{BCFEBF15-E203-4234-9AA6-5672A1B00EE5}" destId="{760D10C4-171B-4A48-AA9C-BB03AC41343E}" srcOrd="4" destOrd="0" presId="urn:microsoft.com/office/officeart/2018/2/layout/IconLabelDescriptionList"/>
    <dgm:cxn modelId="{8CEBAABE-7F45-436F-AA46-3C7C6D57F54A}" type="presParOf" srcId="{760D10C4-171B-4A48-AA9C-BB03AC41343E}" destId="{A4E9CB82-8D64-46E0-BFF8-E577B0CB9BF0}" srcOrd="0" destOrd="0" presId="urn:microsoft.com/office/officeart/2018/2/layout/IconLabelDescriptionList"/>
    <dgm:cxn modelId="{BCB38AE7-F74A-44F7-9E4F-04F63699A6EF}" type="presParOf" srcId="{760D10C4-171B-4A48-AA9C-BB03AC41343E}" destId="{EE791453-8BAA-4C3D-9EFA-89F1865E0D72}" srcOrd="1" destOrd="0" presId="urn:microsoft.com/office/officeart/2018/2/layout/IconLabelDescriptionList"/>
    <dgm:cxn modelId="{BD49AD27-1680-4DA1-9941-FB7094B19388}" type="presParOf" srcId="{760D10C4-171B-4A48-AA9C-BB03AC41343E}" destId="{5EC7716A-D456-4259-B725-6369ED154149}" srcOrd="2" destOrd="0" presId="urn:microsoft.com/office/officeart/2018/2/layout/IconLabelDescriptionList"/>
    <dgm:cxn modelId="{2141159D-0D76-490A-9ECF-D20F07481946}" type="presParOf" srcId="{760D10C4-171B-4A48-AA9C-BB03AC41343E}" destId="{7C22C81D-4461-49D9-8059-25DB3490F7A3}" srcOrd="3" destOrd="0" presId="urn:microsoft.com/office/officeart/2018/2/layout/IconLabelDescriptionList"/>
    <dgm:cxn modelId="{6F3BBFEE-9CD4-43C4-AA79-1C8691734F82}" type="presParOf" srcId="{760D10C4-171B-4A48-AA9C-BB03AC41343E}" destId="{29C281D4-6959-44D5-A42B-B088CFB9A25B}" srcOrd="4" destOrd="0" presId="urn:microsoft.com/office/officeart/2018/2/layout/IconLabelDescriptionList"/>
    <dgm:cxn modelId="{ED094272-52DC-4539-A7CA-1516367022BA}" type="presParOf" srcId="{BCFEBF15-E203-4234-9AA6-5672A1B00EE5}" destId="{8D4801BA-47B4-460E-AB0A-F08956C0ADAD}" srcOrd="5" destOrd="0" presId="urn:microsoft.com/office/officeart/2018/2/layout/IconLabelDescriptionList"/>
    <dgm:cxn modelId="{B4D1AB06-CF90-4169-88D9-41A64FB7BDDA}" type="presParOf" srcId="{BCFEBF15-E203-4234-9AA6-5672A1B00EE5}" destId="{57DC2A86-18F8-4825-9DE6-4D639CEA77A3}" srcOrd="6" destOrd="0" presId="urn:microsoft.com/office/officeart/2018/2/layout/IconLabelDescriptionList"/>
    <dgm:cxn modelId="{5D5F3B3F-D32F-480D-ADB9-80FE18F0C736}" type="presParOf" srcId="{57DC2A86-18F8-4825-9DE6-4D639CEA77A3}" destId="{C8FD5596-CE8D-403E-8B37-F7B7B22BBB6F}" srcOrd="0" destOrd="0" presId="urn:microsoft.com/office/officeart/2018/2/layout/IconLabelDescriptionList"/>
    <dgm:cxn modelId="{D0CBD5DA-1204-449F-BB23-6BDF03381D5C}" type="presParOf" srcId="{57DC2A86-18F8-4825-9DE6-4D639CEA77A3}" destId="{8034A946-9D3D-47AE-A789-0C7A585C8278}" srcOrd="1" destOrd="0" presId="urn:microsoft.com/office/officeart/2018/2/layout/IconLabelDescriptionList"/>
    <dgm:cxn modelId="{41A6EAC2-EC25-4573-81F2-774BBA89204E}" type="presParOf" srcId="{57DC2A86-18F8-4825-9DE6-4D639CEA77A3}" destId="{A0F05290-0F8E-49C9-A2B1-EBEDA2732953}" srcOrd="2" destOrd="0" presId="urn:microsoft.com/office/officeart/2018/2/layout/IconLabelDescriptionList"/>
    <dgm:cxn modelId="{44D3C75F-D2AD-4793-AA8F-7FF5240ABD3C}" type="presParOf" srcId="{57DC2A86-18F8-4825-9DE6-4D639CEA77A3}" destId="{54FF1B55-C333-4330-9F3A-77E96F4BA45F}" srcOrd="3" destOrd="0" presId="urn:microsoft.com/office/officeart/2018/2/layout/IconLabelDescriptionList"/>
    <dgm:cxn modelId="{6DC1D839-F620-4F90-AF0E-56C69EB38E2C}" type="presParOf" srcId="{57DC2A86-18F8-4825-9DE6-4D639CEA77A3}" destId="{6D9EBF80-EDB3-4B6A-BF8A-C32060621EF6}" srcOrd="4" destOrd="0" presId="urn:microsoft.com/office/officeart/2018/2/layout/IconLabelDescriptionList"/>
    <dgm:cxn modelId="{DCB98BAC-ABF6-4E58-A829-06FCCD48B76A}" type="presParOf" srcId="{BCFEBF15-E203-4234-9AA6-5672A1B00EE5}" destId="{4DB8B0A1-3B7E-49B9-AE45-985590659939}" srcOrd="7" destOrd="0" presId="urn:microsoft.com/office/officeart/2018/2/layout/IconLabelDescriptionList"/>
    <dgm:cxn modelId="{F5BBA6E4-B934-4F8A-B484-A8F1DCA841ED}" type="presParOf" srcId="{BCFEBF15-E203-4234-9AA6-5672A1B00EE5}" destId="{95E010A6-455E-4218-A5B4-A43C9358E669}" srcOrd="8" destOrd="0" presId="urn:microsoft.com/office/officeart/2018/2/layout/IconLabelDescriptionList"/>
    <dgm:cxn modelId="{74DCDEC0-8698-4C0B-9930-5DA9C8A551BF}" type="presParOf" srcId="{95E010A6-455E-4218-A5B4-A43C9358E669}" destId="{34E41D1B-1DE2-4B74-AE9C-9D8B0E2FA629}" srcOrd="0" destOrd="0" presId="urn:microsoft.com/office/officeart/2018/2/layout/IconLabelDescriptionList"/>
    <dgm:cxn modelId="{CBA6C60D-BFD7-4EA4-A721-D9A99661AC0C}" type="presParOf" srcId="{95E010A6-455E-4218-A5B4-A43C9358E669}" destId="{4A3A4FB6-00F7-4535-AB27-B2B5BE8AB9F1}" srcOrd="1" destOrd="0" presId="urn:microsoft.com/office/officeart/2018/2/layout/IconLabelDescriptionList"/>
    <dgm:cxn modelId="{B5BFC97A-2A6C-4C16-B7AC-CAC8D3FE56EA}" type="presParOf" srcId="{95E010A6-455E-4218-A5B4-A43C9358E669}" destId="{A85F357A-DB1D-4F99-AEB3-CEC5B8D216A9}" srcOrd="2" destOrd="0" presId="urn:microsoft.com/office/officeart/2018/2/layout/IconLabelDescriptionList"/>
    <dgm:cxn modelId="{050592B6-9F45-4CB4-990E-4828C7A508EC}" type="presParOf" srcId="{95E010A6-455E-4218-A5B4-A43C9358E669}" destId="{7756E379-AA18-4346-A524-4EAC726B4745}" srcOrd="3" destOrd="0" presId="urn:microsoft.com/office/officeart/2018/2/layout/IconLabelDescriptionList"/>
    <dgm:cxn modelId="{7EA28F5A-E586-4EAD-8F19-2E5174E94D62}" type="presParOf" srcId="{95E010A6-455E-4218-A5B4-A43C9358E669}" destId="{C15864ED-CD72-47ED-8860-4D961AE07BF0}" srcOrd="4" destOrd="0" presId="urn:microsoft.com/office/officeart/2018/2/layout/IconLabelDescriptionList"/>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C23966-92DB-4712-AC6E-B1FE74F4A269}">
      <dsp:nvSpPr>
        <dsp:cNvPr id="0" name=""/>
        <dsp:cNvSpPr/>
      </dsp:nvSpPr>
      <dsp:spPr>
        <a:xfrm rot="5400000">
          <a:off x="4009799" y="-1783044"/>
          <a:ext cx="266642"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MX" sz="1300" kern="1200"/>
            <a:t>1 a 2 </a:t>
          </a:r>
          <a:r>
            <a:rPr lang="es-419" sz="1300" kern="1200"/>
            <a:t>°</a:t>
          </a:r>
          <a:r>
            <a:rPr lang="es-MX" sz="1300" kern="1200"/>
            <a:t>C.</a:t>
          </a:r>
        </a:p>
      </dsp:txBody>
      <dsp:txXfrm rot="-5400000">
        <a:off x="2193416" y="46355"/>
        <a:ext cx="3886392" cy="240610"/>
      </dsp:txXfrm>
    </dsp:sp>
    <dsp:sp modelId="{001E868C-BB8D-4F5C-B3C3-B747946072B9}">
      <dsp:nvSpPr>
        <dsp:cNvPr id="0" name=""/>
        <dsp:cNvSpPr/>
      </dsp:nvSpPr>
      <dsp:spPr>
        <a:xfrm>
          <a:off x="0" y="8"/>
          <a:ext cx="2193417" cy="3333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es-MX" sz="1700" b="1" kern="1200"/>
            <a:t>Temperatura</a:t>
          </a:r>
          <a:endParaRPr lang="es-MX" sz="1700" kern="1200"/>
        </a:p>
      </dsp:txBody>
      <dsp:txXfrm>
        <a:off x="16271" y="16279"/>
        <a:ext cx="2160875" cy="300761"/>
      </dsp:txXfrm>
    </dsp:sp>
    <dsp:sp modelId="{D9199373-4367-4E72-B767-EF129D9DC040}">
      <dsp:nvSpPr>
        <dsp:cNvPr id="0" name=""/>
        <dsp:cNvSpPr/>
      </dsp:nvSpPr>
      <dsp:spPr>
        <a:xfrm rot="5400000">
          <a:off x="4009799" y="-1433075"/>
          <a:ext cx="266642"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MX" sz="1300" kern="1200" dirty="0"/>
            <a:t>Empacada al vacío por 14 días.</a:t>
          </a:r>
        </a:p>
      </dsp:txBody>
      <dsp:txXfrm rot="-5400000">
        <a:off x="2193416" y="396324"/>
        <a:ext cx="3886392" cy="240610"/>
      </dsp:txXfrm>
    </dsp:sp>
    <dsp:sp modelId="{F05C03B7-1263-499F-9729-542832600983}">
      <dsp:nvSpPr>
        <dsp:cNvPr id="0" name=""/>
        <dsp:cNvSpPr/>
      </dsp:nvSpPr>
      <dsp:spPr>
        <a:xfrm>
          <a:off x="0" y="349976"/>
          <a:ext cx="2193417" cy="3333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es-MX" sz="1700" b="1" kern="1200"/>
            <a:t>Tiempo</a:t>
          </a:r>
          <a:endParaRPr lang="es-MX" sz="1700" kern="1200"/>
        </a:p>
      </dsp:txBody>
      <dsp:txXfrm>
        <a:off x="16271" y="366247"/>
        <a:ext cx="2160875" cy="3007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068425-1863-481C-AD6B-A618DB3B6010}">
      <dsp:nvSpPr>
        <dsp:cNvPr id="0" name=""/>
        <dsp:cNvSpPr/>
      </dsp:nvSpPr>
      <dsp:spPr>
        <a:xfrm rot="5400000">
          <a:off x="3978429" y="-1743829"/>
          <a:ext cx="329382"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r>
            <a:rPr lang="es-MX" sz="1700" kern="1200"/>
            <a:t>-18 </a:t>
          </a:r>
          <a:r>
            <a:rPr lang="es-419" sz="1700" kern="1200"/>
            <a:t>°</a:t>
          </a:r>
          <a:r>
            <a:rPr lang="es-MX" sz="1700" kern="1200"/>
            <a:t>C.</a:t>
          </a:r>
        </a:p>
      </dsp:txBody>
      <dsp:txXfrm rot="-5400000">
        <a:off x="2193417" y="57262"/>
        <a:ext cx="3883329" cy="297224"/>
      </dsp:txXfrm>
    </dsp:sp>
    <dsp:sp modelId="{26C7DC8A-29C6-4872-A96F-43FFCECC2180}">
      <dsp:nvSpPr>
        <dsp:cNvPr id="0" name=""/>
        <dsp:cNvSpPr/>
      </dsp:nvSpPr>
      <dsp:spPr>
        <a:xfrm>
          <a:off x="0" y="10"/>
          <a:ext cx="2193417" cy="4117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s-MX" sz="2100" b="1" kern="1200"/>
            <a:t>Temperatura</a:t>
          </a:r>
          <a:r>
            <a:rPr lang="es-MX" sz="2100" kern="1200"/>
            <a:t>: </a:t>
          </a:r>
        </a:p>
      </dsp:txBody>
      <dsp:txXfrm>
        <a:off x="20099" y="20109"/>
        <a:ext cx="2153219" cy="371529"/>
      </dsp:txXfrm>
    </dsp:sp>
    <dsp:sp modelId="{BB44DE3F-3D66-4AD1-AE4C-F6A266353D86}">
      <dsp:nvSpPr>
        <dsp:cNvPr id="0" name=""/>
        <dsp:cNvSpPr/>
      </dsp:nvSpPr>
      <dsp:spPr>
        <a:xfrm rot="5400000">
          <a:off x="3978429" y="-1311516"/>
          <a:ext cx="329382"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r>
            <a:rPr lang="es-MX" sz="1700" kern="1200"/>
            <a:t>10-12 meses.</a:t>
          </a:r>
        </a:p>
      </dsp:txBody>
      <dsp:txXfrm rot="-5400000">
        <a:off x="2193417" y="489575"/>
        <a:ext cx="3883329" cy="297224"/>
      </dsp:txXfrm>
    </dsp:sp>
    <dsp:sp modelId="{27492B61-A3F0-4354-A1B0-B802A2C7A1FD}">
      <dsp:nvSpPr>
        <dsp:cNvPr id="0" name=""/>
        <dsp:cNvSpPr/>
      </dsp:nvSpPr>
      <dsp:spPr>
        <a:xfrm>
          <a:off x="0" y="432324"/>
          <a:ext cx="2193417" cy="4117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s-MX" sz="2100" b="1" kern="1200"/>
            <a:t>Tiempo</a:t>
          </a:r>
          <a:r>
            <a:rPr lang="es-MX" sz="2100" kern="1200"/>
            <a:t>: </a:t>
          </a:r>
        </a:p>
      </dsp:txBody>
      <dsp:txXfrm>
        <a:off x="20099" y="452423"/>
        <a:ext cx="2153219" cy="3715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48AE98-31C6-4134-AEEC-9A94F70D68BD}">
      <dsp:nvSpPr>
        <dsp:cNvPr id="0" name=""/>
        <dsp:cNvSpPr/>
      </dsp:nvSpPr>
      <dsp:spPr>
        <a:xfrm rot="5400000">
          <a:off x="3958824" y="-1719321"/>
          <a:ext cx="368593"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s-MX" sz="1900" kern="1200"/>
            <a:t>-120 </a:t>
          </a:r>
          <a:r>
            <a:rPr lang="es-419" sz="1900" kern="1200"/>
            <a:t>°</a:t>
          </a:r>
          <a:r>
            <a:rPr lang="es-MX" sz="1900" kern="1200"/>
            <a:t>C.</a:t>
          </a:r>
        </a:p>
      </dsp:txBody>
      <dsp:txXfrm rot="-5400000">
        <a:off x="2193417" y="64079"/>
        <a:ext cx="3881415" cy="332607"/>
      </dsp:txXfrm>
    </dsp:sp>
    <dsp:sp modelId="{82EB5413-98A2-4894-B28C-87670D162766}">
      <dsp:nvSpPr>
        <dsp:cNvPr id="0" name=""/>
        <dsp:cNvSpPr/>
      </dsp:nvSpPr>
      <dsp:spPr>
        <a:xfrm>
          <a:off x="0" y="11"/>
          <a:ext cx="2193417" cy="4607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es-MX" sz="2400" b="1" kern="1200"/>
            <a:t>Temperatura</a:t>
          </a:r>
          <a:r>
            <a:rPr lang="es-MX" sz="2400" kern="1200"/>
            <a:t> </a:t>
          </a:r>
        </a:p>
      </dsp:txBody>
      <dsp:txXfrm>
        <a:off x="22492" y="22503"/>
        <a:ext cx="2148433" cy="415758"/>
      </dsp:txXfrm>
    </dsp:sp>
    <dsp:sp modelId="{AA4896D0-A513-4FE2-B446-5220AA061BCA}">
      <dsp:nvSpPr>
        <dsp:cNvPr id="0" name=""/>
        <dsp:cNvSpPr/>
      </dsp:nvSpPr>
      <dsp:spPr>
        <a:xfrm rot="5400000">
          <a:off x="3958824" y="-1235541"/>
          <a:ext cx="368593"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s-MX" sz="1900" kern="1200" dirty="0"/>
            <a:t>Superior a un año.</a:t>
          </a:r>
        </a:p>
      </dsp:txBody>
      <dsp:txXfrm rot="-5400000">
        <a:off x="2193417" y="547859"/>
        <a:ext cx="3881415" cy="332607"/>
      </dsp:txXfrm>
    </dsp:sp>
    <dsp:sp modelId="{FC57FCD3-BF3C-4968-AA08-67E0AE426198}">
      <dsp:nvSpPr>
        <dsp:cNvPr id="0" name=""/>
        <dsp:cNvSpPr/>
      </dsp:nvSpPr>
      <dsp:spPr>
        <a:xfrm>
          <a:off x="0" y="483791"/>
          <a:ext cx="2193417" cy="4607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es-MX" sz="2400" b="1" kern="1200"/>
            <a:t>Tiempo</a:t>
          </a:r>
          <a:endParaRPr lang="es-MX" sz="2400" kern="1200"/>
        </a:p>
      </dsp:txBody>
      <dsp:txXfrm>
        <a:off x="22492" y="506283"/>
        <a:ext cx="2148433" cy="4157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9E540-4FC5-4CC6-BC3B-9893D698F800}">
      <dsp:nvSpPr>
        <dsp:cNvPr id="0" name=""/>
        <dsp:cNvSpPr/>
      </dsp:nvSpPr>
      <dsp:spPr>
        <a:xfrm rot="5400000">
          <a:off x="4003917" y="-1775691"/>
          <a:ext cx="278406"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MX" sz="1400" kern="1200"/>
            <a:t>-100 </a:t>
          </a:r>
          <a:r>
            <a:rPr lang="es-419" sz="1400" kern="1200"/>
            <a:t>°</a:t>
          </a:r>
          <a:r>
            <a:rPr lang="es-MX" sz="1400" kern="1200"/>
            <a:t>C.</a:t>
          </a:r>
        </a:p>
      </dsp:txBody>
      <dsp:txXfrm rot="-5400000">
        <a:off x="2193417" y="48400"/>
        <a:ext cx="3885817" cy="251224"/>
      </dsp:txXfrm>
    </dsp:sp>
    <dsp:sp modelId="{5670CEB2-FC04-41F7-9C73-F3A665377B88}">
      <dsp:nvSpPr>
        <dsp:cNvPr id="0" name=""/>
        <dsp:cNvSpPr/>
      </dsp:nvSpPr>
      <dsp:spPr>
        <a:xfrm>
          <a:off x="0" y="8"/>
          <a:ext cx="2193417" cy="34800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MX" sz="1800" b="1" kern="1200"/>
            <a:t>Temperatura</a:t>
          </a:r>
          <a:endParaRPr lang="es-MX" sz="1800" kern="1200"/>
        </a:p>
      </dsp:txBody>
      <dsp:txXfrm>
        <a:off x="16988" y="16996"/>
        <a:ext cx="2159441" cy="314031"/>
      </dsp:txXfrm>
    </dsp:sp>
    <dsp:sp modelId="{20714C8F-3FCE-4D40-A348-84B1BF52763A}">
      <dsp:nvSpPr>
        <dsp:cNvPr id="0" name=""/>
        <dsp:cNvSpPr/>
      </dsp:nvSpPr>
      <dsp:spPr>
        <a:xfrm rot="5400000">
          <a:off x="4003917" y="-1410283"/>
          <a:ext cx="278406" cy="389940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MX" sz="1400" kern="1200" dirty="0"/>
            <a:t>Empacado al vacío durante 21 días.</a:t>
          </a:r>
        </a:p>
      </dsp:txBody>
      <dsp:txXfrm rot="-5400000">
        <a:off x="2193417" y="413808"/>
        <a:ext cx="3885817" cy="251224"/>
      </dsp:txXfrm>
    </dsp:sp>
    <dsp:sp modelId="{2C067859-0F48-47EF-8233-1E5576010D53}">
      <dsp:nvSpPr>
        <dsp:cNvPr id="0" name=""/>
        <dsp:cNvSpPr/>
      </dsp:nvSpPr>
      <dsp:spPr>
        <a:xfrm>
          <a:off x="0" y="365416"/>
          <a:ext cx="2193417" cy="34800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MX" sz="1800" b="1" kern="1200"/>
            <a:t>Tiempo</a:t>
          </a:r>
          <a:endParaRPr lang="es-MX" sz="1800" kern="1200"/>
        </a:p>
      </dsp:txBody>
      <dsp:txXfrm>
        <a:off x="16988" y="382404"/>
        <a:ext cx="2159441" cy="3140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3418B2-591F-4E5F-999D-95A0A04DA6E5}">
      <dsp:nvSpPr>
        <dsp:cNvPr id="0" name=""/>
        <dsp:cNvSpPr/>
      </dsp:nvSpPr>
      <dsp:spPr>
        <a:xfrm>
          <a:off x="7033" y="157676"/>
          <a:ext cx="387956" cy="387956"/>
        </a:xfrm>
        <a:prstGeom prst="rect">
          <a:avLst/>
        </a:prstGeom>
        <a:blipFill rotWithShape="1">
          <a:blip xmlns:r="http://schemas.openxmlformats.org/officeDocument/2006/relationships" r:embed="rId1"/>
          <a:srcRect/>
          <a:stretch>
            <a:fillRect l="-3000" r="-3000"/>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83EEF5DF-372A-4F6A-8B31-D93E8A9F3FF6}">
      <dsp:nvSpPr>
        <dsp:cNvPr id="0" name=""/>
        <dsp:cNvSpPr/>
      </dsp:nvSpPr>
      <dsp:spPr>
        <a:xfrm>
          <a:off x="7033" y="636541"/>
          <a:ext cx="1108447" cy="2182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s-MX" sz="1400" b="1" kern="1200" dirty="0" err="1">
              <a:latin typeface="+mj-lt"/>
            </a:rPr>
            <a:t>Salazonado</a:t>
          </a:r>
          <a:endParaRPr lang="en-US" sz="1400" kern="1200" dirty="0">
            <a:latin typeface="+mj-lt"/>
          </a:endParaRPr>
        </a:p>
      </dsp:txBody>
      <dsp:txXfrm>
        <a:off x="7033" y="636541"/>
        <a:ext cx="1108447" cy="218225"/>
      </dsp:txXfrm>
    </dsp:sp>
    <dsp:sp modelId="{E370B3A5-EB05-4ED7-9DF1-0E290A83EAAF}">
      <dsp:nvSpPr>
        <dsp:cNvPr id="0" name=""/>
        <dsp:cNvSpPr/>
      </dsp:nvSpPr>
      <dsp:spPr>
        <a:xfrm>
          <a:off x="7033" y="897050"/>
          <a:ext cx="1108447" cy="137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s-MX" sz="1100" kern="1200">
              <a:latin typeface="+mj-lt"/>
            </a:rPr>
            <a:t>Utiliza la sal para deshidratar la carne, inhibiendo el crecimiento de microorganismos.</a:t>
          </a:r>
          <a:endParaRPr lang="en-US" sz="1100" kern="1200">
            <a:latin typeface="+mj-lt"/>
          </a:endParaRPr>
        </a:p>
      </dsp:txBody>
      <dsp:txXfrm>
        <a:off x="7033" y="897050"/>
        <a:ext cx="1108447" cy="1374782"/>
      </dsp:txXfrm>
    </dsp:sp>
    <dsp:sp modelId="{104090EA-6483-4ED1-AA00-55CE50A51F5E}">
      <dsp:nvSpPr>
        <dsp:cNvPr id="0" name=""/>
        <dsp:cNvSpPr/>
      </dsp:nvSpPr>
      <dsp:spPr>
        <a:xfrm>
          <a:off x="1309460" y="157676"/>
          <a:ext cx="387956" cy="387956"/>
        </a:xfrm>
        <a:prstGeom prst="rect">
          <a:avLst/>
        </a:prstGeom>
        <a:blipFill rotWithShape="1">
          <a:blip xmlns:r="http://schemas.openxmlformats.org/officeDocument/2006/relationships" r:embed="rId2"/>
          <a:srcRect/>
          <a:stretch>
            <a:fillRect l="-3000" r="-3000"/>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754044B2-5F81-439C-9630-8ADE2D3E0D65}">
      <dsp:nvSpPr>
        <dsp:cNvPr id="0" name=""/>
        <dsp:cNvSpPr/>
      </dsp:nvSpPr>
      <dsp:spPr>
        <a:xfrm>
          <a:off x="1309460" y="636541"/>
          <a:ext cx="1108447" cy="2182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s-MX" sz="1400" b="1" kern="1200">
              <a:latin typeface="+mj-lt"/>
            </a:rPr>
            <a:t>Curado</a:t>
          </a:r>
          <a:endParaRPr lang="en-US" sz="1400" kern="1200">
            <a:latin typeface="+mj-lt"/>
          </a:endParaRPr>
        </a:p>
      </dsp:txBody>
      <dsp:txXfrm>
        <a:off x="1309460" y="636541"/>
        <a:ext cx="1108447" cy="218225"/>
      </dsp:txXfrm>
    </dsp:sp>
    <dsp:sp modelId="{900DFB95-FB35-4C46-B1AC-F421628AA2AA}">
      <dsp:nvSpPr>
        <dsp:cNvPr id="0" name=""/>
        <dsp:cNvSpPr/>
      </dsp:nvSpPr>
      <dsp:spPr>
        <a:xfrm>
          <a:off x="1309460" y="897050"/>
          <a:ext cx="1108447" cy="137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s-MX" sz="1100" kern="1200">
              <a:latin typeface="+mj-lt"/>
            </a:rPr>
            <a:t>Involucra el uso de sal, azúcar, nitratos o nitritos para preservar y dar sabor a la carne.</a:t>
          </a:r>
          <a:endParaRPr lang="en-US" sz="1100" kern="1200">
            <a:latin typeface="+mj-lt"/>
          </a:endParaRPr>
        </a:p>
      </dsp:txBody>
      <dsp:txXfrm>
        <a:off x="1309460" y="897050"/>
        <a:ext cx="1108447" cy="1374782"/>
      </dsp:txXfrm>
    </dsp:sp>
    <dsp:sp modelId="{A4E9CB82-8D64-46E0-BFF8-E577B0CB9BF0}">
      <dsp:nvSpPr>
        <dsp:cNvPr id="0" name=""/>
        <dsp:cNvSpPr/>
      </dsp:nvSpPr>
      <dsp:spPr>
        <a:xfrm>
          <a:off x="2611886" y="157676"/>
          <a:ext cx="387956" cy="387956"/>
        </a:xfrm>
        <a:prstGeom prst="rect">
          <a:avLst/>
        </a:prstGeom>
        <a:blipFill rotWithShape="1">
          <a:blip xmlns:r="http://schemas.openxmlformats.org/officeDocument/2006/relationships" r:embed="rId3"/>
          <a:srcRect/>
          <a:stretch>
            <a:fillRect l="-1000" r="-1000"/>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5EC7716A-D456-4259-B725-6369ED154149}">
      <dsp:nvSpPr>
        <dsp:cNvPr id="0" name=""/>
        <dsp:cNvSpPr/>
      </dsp:nvSpPr>
      <dsp:spPr>
        <a:xfrm>
          <a:off x="2611886" y="636541"/>
          <a:ext cx="1108447" cy="2182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s-MX" sz="1400" b="1" kern="1200">
              <a:latin typeface="+mj-lt"/>
            </a:rPr>
            <a:t>Ahumado</a:t>
          </a:r>
          <a:endParaRPr lang="en-US" sz="1400" kern="1200">
            <a:latin typeface="+mj-lt"/>
          </a:endParaRPr>
        </a:p>
      </dsp:txBody>
      <dsp:txXfrm>
        <a:off x="2611886" y="636541"/>
        <a:ext cx="1108447" cy="218225"/>
      </dsp:txXfrm>
    </dsp:sp>
    <dsp:sp modelId="{29C281D4-6959-44D5-A42B-B088CFB9A25B}">
      <dsp:nvSpPr>
        <dsp:cNvPr id="0" name=""/>
        <dsp:cNvSpPr/>
      </dsp:nvSpPr>
      <dsp:spPr>
        <a:xfrm>
          <a:off x="2611886" y="897050"/>
          <a:ext cx="1108447" cy="137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s-MX" sz="1100" kern="1200">
              <a:latin typeface="+mj-lt"/>
            </a:rPr>
            <a:t>Consiste en exponer la carne al humo, lo que le confiere sabor y propiedades conservantes.</a:t>
          </a:r>
          <a:endParaRPr lang="en-US" sz="1100" kern="1200">
            <a:latin typeface="+mj-lt"/>
          </a:endParaRPr>
        </a:p>
      </dsp:txBody>
      <dsp:txXfrm>
        <a:off x="2611886" y="897050"/>
        <a:ext cx="1108447" cy="1374782"/>
      </dsp:txXfrm>
    </dsp:sp>
    <dsp:sp modelId="{C8FD5596-CE8D-403E-8B37-F7B7B22BBB6F}">
      <dsp:nvSpPr>
        <dsp:cNvPr id="0" name=""/>
        <dsp:cNvSpPr/>
      </dsp:nvSpPr>
      <dsp:spPr>
        <a:xfrm>
          <a:off x="3914312" y="157676"/>
          <a:ext cx="387956" cy="387956"/>
        </a:xfrm>
        <a:prstGeom prst="rect">
          <a:avLst/>
        </a:prstGeom>
        <a:blipFill rotWithShape="1">
          <a:blip xmlns:r="http://schemas.openxmlformats.org/officeDocument/2006/relationships" r:embed="rId4"/>
          <a:srcRect/>
          <a:stretch>
            <a:fillRect t="-3000" b="-3000"/>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0F05290-0F8E-49C9-A2B1-EBEDA2732953}">
      <dsp:nvSpPr>
        <dsp:cNvPr id="0" name=""/>
        <dsp:cNvSpPr/>
      </dsp:nvSpPr>
      <dsp:spPr>
        <a:xfrm>
          <a:off x="3914312" y="636541"/>
          <a:ext cx="1108447" cy="2182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s-MX" sz="1400" b="1" kern="1200">
              <a:latin typeface="+mj-lt"/>
            </a:rPr>
            <a:t>Acidificación</a:t>
          </a:r>
          <a:endParaRPr lang="en-US" sz="1400" kern="1200">
            <a:latin typeface="+mj-lt"/>
          </a:endParaRPr>
        </a:p>
      </dsp:txBody>
      <dsp:txXfrm>
        <a:off x="3914312" y="636541"/>
        <a:ext cx="1108447" cy="218225"/>
      </dsp:txXfrm>
    </dsp:sp>
    <dsp:sp modelId="{6D9EBF80-EDB3-4B6A-BF8A-C32060621EF6}">
      <dsp:nvSpPr>
        <dsp:cNvPr id="0" name=""/>
        <dsp:cNvSpPr/>
      </dsp:nvSpPr>
      <dsp:spPr>
        <a:xfrm>
          <a:off x="3914312" y="897050"/>
          <a:ext cx="1108447" cy="137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s-MX" sz="1100" kern="1200">
              <a:latin typeface="+mj-lt"/>
            </a:rPr>
            <a:t>Se realiza mediante la adición de ácidos, como el vinagre, para reducir el pH e inhibir el crecimiento bacteriano.</a:t>
          </a:r>
          <a:endParaRPr lang="en-US" sz="1100" kern="1200">
            <a:latin typeface="+mj-lt"/>
          </a:endParaRPr>
        </a:p>
      </dsp:txBody>
      <dsp:txXfrm>
        <a:off x="3914312" y="897050"/>
        <a:ext cx="1108447" cy="1374782"/>
      </dsp:txXfrm>
    </dsp:sp>
    <dsp:sp modelId="{34E41D1B-1DE2-4B74-AE9C-9D8B0E2FA629}">
      <dsp:nvSpPr>
        <dsp:cNvPr id="0" name=""/>
        <dsp:cNvSpPr/>
      </dsp:nvSpPr>
      <dsp:spPr>
        <a:xfrm>
          <a:off x="5216738" y="157676"/>
          <a:ext cx="387956" cy="387956"/>
        </a:xfrm>
        <a:prstGeom prst="rect">
          <a:avLst/>
        </a:prstGeom>
        <a:blipFill rotWithShape="1">
          <a:blip xmlns:r="http://schemas.openxmlformats.org/officeDocument/2006/relationships" r:embed="rId5"/>
          <a:srcRect/>
          <a:stretch>
            <a:fillRect l="-12000" r="-12000"/>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85F357A-DB1D-4F99-AEB3-CEC5B8D216A9}">
      <dsp:nvSpPr>
        <dsp:cNvPr id="0" name=""/>
        <dsp:cNvSpPr/>
      </dsp:nvSpPr>
      <dsp:spPr>
        <a:xfrm>
          <a:off x="5216738" y="636541"/>
          <a:ext cx="1108447" cy="2182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s-MX" sz="1400" b="1" kern="1200">
              <a:latin typeface="+mj-lt"/>
            </a:rPr>
            <a:t>Desecación</a:t>
          </a:r>
          <a:endParaRPr lang="en-US" sz="1400" kern="1200">
            <a:latin typeface="+mj-lt"/>
          </a:endParaRPr>
        </a:p>
      </dsp:txBody>
      <dsp:txXfrm>
        <a:off x="5216738" y="636541"/>
        <a:ext cx="1108447" cy="218225"/>
      </dsp:txXfrm>
    </dsp:sp>
    <dsp:sp modelId="{C15864ED-CD72-47ED-8860-4D961AE07BF0}">
      <dsp:nvSpPr>
        <dsp:cNvPr id="0" name=""/>
        <dsp:cNvSpPr/>
      </dsp:nvSpPr>
      <dsp:spPr>
        <a:xfrm>
          <a:off x="5216738" y="897050"/>
          <a:ext cx="1108447" cy="137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s-MX" sz="1100" kern="1200" dirty="0">
              <a:latin typeface="+mj-lt"/>
            </a:rPr>
            <a:t>Implica el secado de la carne para eliminar el agua, lo que previene la proliferación de microorganismos.</a:t>
          </a:r>
          <a:endParaRPr lang="en-US" sz="1100" kern="1200" dirty="0">
            <a:latin typeface="+mj-lt"/>
          </a:endParaRPr>
        </a:p>
      </dsp:txBody>
      <dsp:txXfrm>
        <a:off x="5216738" y="897050"/>
        <a:ext cx="1108447" cy="137478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18/2/layout/IconLabelDescriptionList">
  <dgm:title val="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l" for="ch" forName="iconRect"/>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13</Pages>
  <Words>2275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37</cp:revision>
  <dcterms:created xsi:type="dcterms:W3CDTF">2023-03-31T16:40:00Z</dcterms:created>
  <dcterms:modified xsi:type="dcterms:W3CDTF">2024-10-13T14:36:00Z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