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e36c09"/>
                <w:sz w:val="20"/>
                <w:szCs w:val="20"/>
              </w:rPr>
            </w:pPr>
            <w:r w:rsidDel="00000000" w:rsidR="00000000" w:rsidRPr="00000000">
              <w:rPr>
                <w:b w:val="0"/>
                <w:sz w:val="20"/>
                <w:szCs w:val="20"/>
                <w:rtl w:val="0"/>
              </w:rPr>
              <w:t xml:space="preserve">Gestión de sistemas agroecológicos</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jc w:val="both"/>
              <w:rPr>
                <w:b w:val="0"/>
                <w:sz w:val="20"/>
                <w:szCs w:val="20"/>
                <w:u w:val="single"/>
              </w:rPr>
            </w:pPr>
            <w:r w:rsidDel="00000000" w:rsidR="00000000" w:rsidRPr="00000000">
              <w:rPr>
                <w:b w:val="0"/>
                <w:sz w:val="20"/>
                <w:szCs w:val="20"/>
                <w:rtl w:val="0"/>
              </w:rPr>
              <w:t xml:space="preserve">270412034 - Implementar programa de certificación según estándar ecológico y requisitos del mercado.</w:t>
            </w:r>
            <w:r w:rsidDel="00000000" w:rsidR="00000000" w:rsidRPr="00000000">
              <w:rPr>
                <w:rtl w:val="0"/>
              </w:rPr>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sz w:val="20"/>
                <w:szCs w:val="20"/>
                <w:rtl w:val="0"/>
              </w:rPr>
              <w:t xml:space="preserve">270412034-03 - Planear el Agroecosistema con enfoque agroecológico de acuerdo con herramientas de planificación.</w:t>
            </w:r>
            <w:r w:rsidDel="00000000" w:rsidR="00000000" w:rsidRPr="00000000">
              <w:rPr>
                <w:rtl w:val="0"/>
              </w:rPr>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b w:val="0"/>
                <w:color w:val="e36c09"/>
                <w:sz w:val="20"/>
                <w:szCs w:val="20"/>
              </w:rPr>
            </w:pPr>
            <w:r w:rsidDel="00000000" w:rsidR="00000000" w:rsidRPr="00000000">
              <w:rPr>
                <w:b w:val="0"/>
                <w:sz w:val="20"/>
                <w:szCs w:val="20"/>
                <w:rtl w:val="0"/>
              </w:rPr>
              <w:t xml:space="preserve">003</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jc w:val="both"/>
              <w:rPr>
                <w:b w:val="0"/>
                <w:color w:val="e36c09"/>
                <w:sz w:val="20"/>
                <w:szCs w:val="20"/>
              </w:rPr>
            </w:pPr>
            <w:r w:rsidDel="00000000" w:rsidR="00000000" w:rsidRPr="00000000">
              <w:rPr>
                <w:b w:val="0"/>
                <w:sz w:val="20"/>
                <w:szCs w:val="20"/>
                <w:rtl w:val="0"/>
              </w:rPr>
              <w:t xml:space="preserve">Planeación del agroecosistema con enfoque agroecológico.</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jc w:val="both"/>
              <w:rPr>
                <w:b w:val="0"/>
                <w:sz w:val="20"/>
                <w:szCs w:val="20"/>
              </w:rPr>
            </w:pPr>
            <w:r w:rsidDel="00000000" w:rsidR="00000000" w:rsidRPr="00000000">
              <w:rPr>
                <w:rtl w:val="0"/>
              </w:rPr>
            </w:r>
          </w:p>
          <w:p w:rsidR="00000000" w:rsidDel="00000000" w:rsidP="00000000" w:rsidRDefault="00000000" w:rsidRPr="00000000" w14:paraId="00000012">
            <w:pPr>
              <w:jc w:val="both"/>
              <w:rPr>
                <w:b w:val="0"/>
                <w:color w:val="000000"/>
                <w:sz w:val="20"/>
                <w:szCs w:val="20"/>
              </w:rPr>
            </w:pPr>
            <w:bookmarkStart w:colFirst="0" w:colLast="0" w:name="_gjdgxs" w:id="0"/>
            <w:bookmarkEnd w:id="0"/>
            <w:r w:rsidDel="00000000" w:rsidR="00000000" w:rsidRPr="00000000">
              <w:rPr>
                <w:b w:val="0"/>
                <w:color w:val="000000"/>
                <w:sz w:val="20"/>
                <w:szCs w:val="20"/>
                <w:rtl w:val="0"/>
              </w:rPr>
              <w:t xml:space="preserve">En este component</w:t>
            </w:r>
            <w:r w:rsidDel="00000000" w:rsidR="00000000" w:rsidRPr="00000000">
              <w:rPr>
                <w:b w:val="0"/>
                <w:sz w:val="20"/>
                <w:szCs w:val="20"/>
                <w:rtl w:val="0"/>
              </w:rPr>
              <w:t xml:space="preserve">e, se</w:t>
            </w:r>
            <w:r w:rsidDel="00000000" w:rsidR="00000000" w:rsidRPr="00000000">
              <w:rPr>
                <w:b w:val="0"/>
                <w:color w:val="000000"/>
                <w:sz w:val="20"/>
                <w:szCs w:val="20"/>
                <w:rtl w:val="0"/>
              </w:rPr>
              <w:t xml:space="preserve"> </w:t>
            </w:r>
            <w:r w:rsidDel="00000000" w:rsidR="00000000" w:rsidRPr="00000000">
              <w:rPr>
                <w:b w:val="0"/>
                <w:sz w:val="20"/>
                <w:szCs w:val="20"/>
                <w:rtl w:val="0"/>
              </w:rPr>
              <w:t xml:space="preserve">conocerán</w:t>
            </w:r>
            <w:r w:rsidDel="00000000" w:rsidR="00000000" w:rsidRPr="00000000">
              <w:rPr>
                <w:b w:val="0"/>
                <w:color w:val="000000"/>
                <w:sz w:val="20"/>
                <w:szCs w:val="20"/>
                <w:rtl w:val="0"/>
              </w:rPr>
              <w:t xml:space="preserve"> las herramientas y elementos esenciales</w:t>
            </w:r>
            <w:r w:rsidDel="00000000" w:rsidR="00000000" w:rsidRPr="00000000">
              <w:rPr>
                <w:b w:val="0"/>
                <w:sz w:val="20"/>
                <w:szCs w:val="20"/>
                <w:rtl w:val="0"/>
              </w:rPr>
              <w:t xml:space="preserve"> para ser implementados</w:t>
            </w:r>
            <w:r w:rsidDel="00000000" w:rsidR="00000000" w:rsidRPr="00000000">
              <w:rPr>
                <w:b w:val="0"/>
                <w:color w:val="000000"/>
                <w:sz w:val="20"/>
                <w:szCs w:val="20"/>
                <w:rtl w:val="0"/>
              </w:rPr>
              <w:t xml:space="preserve"> en la unidad productiva </w:t>
            </w:r>
            <w:r w:rsidDel="00000000" w:rsidR="00000000" w:rsidRPr="00000000">
              <w:rPr>
                <w:b w:val="0"/>
                <w:sz w:val="20"/>
                <w:szCs w:val="20"/>
                <w:rtl w:val="0"/>
              </w:rPr>
              <w:t xml:space="preserve">e</w:t>
            </w:r>
            <w:r w:rsidDel="00000000" w:rsidR="00000000" w:rsidRPr="00000000">
              <w:rPr>
                <w:b w:val="0"/>
                <w:color w:val="000000"/>
                <w:sz w:val="20"/>
                <w:szCs w:val="20"/>
                <w:rtl w:val="0"/>
              </w:rPr>
              <w:t xml:space="preserve"> iniciar un proceso de reconversión hacia la producción agroecológica y entender la importancia de los procesos de planificación y manejo agroecológico</w:t>
            </w:r>
            <w:r w:rsidDel="00000000" w:rsidR="00000000" w:rsidRPr="00000000">
              <w:rPr>
                <w:b w:val="0"/>
                <w:sz w:val="20"/>
                <w:szCs w:val="20"/>
                <w:rtl w:val="0"/>
              </w:rPr>
              <w:t xml:space="preserve">s que mejorarán la productividad</w:t>
            </w:r>
            <w:r w:rsidDel="00000000" w:rsidR="00000000" w:rsidRPr="00000000">
              <w:rPr>
                <w:b w:val="0"/>
                <w:color w:val="000000"/>
                <w:sz w:val="20"/>
                <w:szCs w:val="20"/>
                <w:rtl w:val="0"/>
              </w:rPr>
              <w:t xml:space="preserve">.</w:t>
            </w:r>
          </w:p>
          <w:p w:rsidR="00000000" w:rsidDel="00000000" w:rsidP="00000000" w:rsidRDefault="00000000" w:rsidRPr="00000000" w14:paraId="00000013">
            <w:pPr>
              <w:jc w:val="both"/>
              <w:rPr>
                <w:b w:val="0"/>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4">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spacing w:line="276" w:lineRule="auto"/>
              <w:jc w:val="both"/>
              <w:rPr>
                <w:b w:val="0"/>
                <w:sz w:val="20"/>
                <w:szCs w:val="20"/>
              </w:rPr>
            </w:pPr>
            <w:r w:rsidDel="00000000" w:rsidR="00000000" w:rsidRPr="00000000">
              <w:rPr>
                <w:b w:val="0"/>
                <w:sz w:val="20"/>
                <w:szCs w:val="20"/>
                <w:rtl w:val="0"/>
              </w:rPr>
              <w:t xml:space="preserve">diseño agroecológico, elementos agroecológicos, enfoque agroecológico, niveles de transición, principios agroecológicos</w:t>
            </w:r>
          </w:p>
        </w:tc>
      </w:tr>
    </w:tbl>
    <w:p w:rsidR="00000000" w:rsidDel="00000000" w:rsidP="00000000" w:rsidRDefault="00000000" w:rsidRPr="00000000" w14:paraId="00000016">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spacing w:line="276" w:lineRule="auto"/>
              <w:rPr>
                <w:b w:val="0"/>
                <w:sz w:val="20"/>
                <w:szCs w:val="20"/>
              </w:rPr>
            </w:pPr>
            <w:r w:rsidDel="00000000" w:rsidR="00000000" w:rsidRPr="00000000">
              <w:rPr>
                <w:b w:val="0"/>
                <w:sz w:val="20"/>
                <w:szCs w:val="20"/>
                <w:rtl w:val="0"/>
              </w:rPr>
              <w:t xml:space="preserve">7 – EXPLOTACIÓN PRIMARIA Y EXTRACTIVA</w:t>
            </w:r>
          </w:p>
        </w:tc>
      </w:tr>
      <w:tr>
        <w:trPr>
          <w:cantSplit w:val="0"/>
          <w:trHeight w:val="465" w:hRule="atLeast"/>
          <w:tblHeader w:val="0"/>
        </w:trPr>
        <w:tc>
          <w:tcPr>
            <w:vAlign w:val="center"/>
          </w:tcPr>
          <w:p w:rsidR="00000000" w:rsidDel="00000000" w:rsidP="00000000" w:rsidRDefault="00000000" w:rsidRPr="00000000" w14:paraId="00000019">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D">
      <w:pPr>
        <w:rPr>
          <w:b w:val="1"/>
          <w:sz w:val="20"/>
          <w:szCs w:val="20"/>
        </w:rPr>
      </w:pP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b w:val="1"/>
          <w:sz w:val="20"/>
          <w:szCs w:val="20"/>
          <w:rtl w:val="0"/>
        </w:rPr>
        <w:t xml:space="preserve">Introducción</w:t>
      </w:r>
      <w:r w:rsidDel="00000000" w:rsidR="00000000" w:rsidRPr="00000000">
        <w:rPr>
          <w:rtl w:val="0"/>
        </w:rPr>
      </w:r>
    </w:p>
    <w:p w:rsidR="00000000" w:rsidDel="00000000" w:rsidP="00000000" w:rsidRDefault="00000000" w:rsidRPr="00000000" w14:paraId="0000001F">
      <w:pPr>
        <w:rPr>
          <w:b w:val="1"/>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1. Diseño agroecológico</w:t>
      </w:r>
    </w:p>
    <w:p w:rsidR="00000000" w:rsidDel="00000000" w:rsidP="00000000" w:rsidRDefault="00000000" w:rsidRPr="00000000" w14:paraId="00000021">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1.1 Objetivos, metas y límites</w:t>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1.2 Influencia de ecosistemas adyacentes</w:t>
      </w:r>
    </w:p>
    <w:p w:rsidR="00000000" w:rsidDel="00000000" w:rsidP="00000000" w:rsidRDefault="00000000" w:rsidRPr="00000000" w14:paraId="00000023">
      <w:pPr>
        <w:pBdr>
          <w:top w:space="0" w:sz="0" w:val="nil"/>
          <w:left w:space="0" w:sz="0" w:val="nil"/>
          <w:bottom w:space="0" w:sz="0" w:val="nil"/>
          <w:right w:space="0" w:sz="0" w:val="nil"/>
          <w:between w:space="0" w:sz="0" w:val="nil"/>
        </w:pBdr>
        <w:ind w:firstLine="284"/>
        <w:jc w:val="both"/>
        <w:rPr>
          <w:b w:val="1"/>
          <w:color w:val="000000"/>
          <w:sz w:val="20"/>
          <w:szCs w:val="20"/>
        </w:rPr>
      </w:pP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2. Plan de manejo agroecológico</w:t>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2.1 Herramientas de planificación</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2.2 Prácticas de manejo para transición o reconversión</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3.</w:t>
      </w:r>
      <w:r w:rsidDel="00000000" w:rsidR="00000000" w:rsidRPr="00000000">
        <w:rPr>
          <w:color w:val="000000"/>
          <w:sz w:val="20"/>
          <w:szCs w:val="20"/>
          <w:rtl w:val="0"/>
        </w:rPr>
        <w:t xml:space="preserve"> </w:t>
      </w:r>
      <w:r w:rsidDel="00000000" w:rsidR="00000000" w:rsidRPr="00000000">
        <w:rPr>
          <w:b w:val="1"/>
          <w:color w:val="000000"/>
          <w:sz w:val="20"/>
          <w:szCs w:val="20"/>
          <w:rtl w:val="0"/>
        </w:rPr>
        <w:t xml:space="preserve">Cronograma y actividades del manejo agroecológico</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3.1 Indicadores de la agroecología</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3.2 Metodología para la evaluación de sistemas de manejo incorporando indicadores de sostenibilidad</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3.3 Normativa ambiental</w:t>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1">
      <w:pPr>
        <w:numPr>
          <w:ilvl w:val="0"/>
          <w:numId w:val="4"/>
        </w:numPr>
        <w:pBdr>
          <w:top w:space="0" w:sz="0" w:val="nil"/>
          <w:left w:space="0" w:sz="0" w:val="nil"/>
          <w:bottom w:space="0" w:sz="0" w:val="nil"/>
          <w:right w:space="0" w:sz="0" w:val="nil"/>
          <w:between w:space="0" w:sz="0" w:val="nil"/>
        </w:pBdr>
        <w:spacing w:line="240" w:lineRule="auto"/>
        <w:ind w:left="426" w:hanging="360"/>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32">
      <w:pPr>
        <w:spacing w:line="24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3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recorrido por la producción agroecológica inicia con en el siguiente video que lo introducirá en las implementaciones y herramienta</w:t>
      </w:r>
      <w:commentRangeStart w:id="0"/>
      <w:r w:rsidDel="00000000" w:rsidR="00000000" w:rsidRPr="00000000">
        <w:rPr>
          <w:sz w:val="20"/>
          <w:szCs w:val="20"/>
          <w:rtl w:val="0"/>
        </w:rPr>
        <w:t xml:space="preserve">s:</w:t>
      </w:r>
    </w:p>
    <w:p w:rsidR="00000000" w:rsidDel="00000000" w:rsidP="00000000" w:rsidRDefault="00000000" w:rsidRPr="00000000" w14:paraId="00000034">
      <w:pPr>
        <w:jc w:val="both"/>
        <w:rPr>
          <w:sz w:val="20"/>
          <w:szCs w:val="20"/>
        </w:rPr>
      </w:pPr>
      <w:r w:rsidDel="00000000" w:rsidR="00000000" w:rsidRPr="00000000">
        <w:rPr>
          <w:rtl w:val="0"/>
        </w:rPr>
      </w:r>
    </w:p>
    <w:p w:rsidR="00000000" w:rsidDel="00000000" w:rsidP="00000000" w:rsidRDefault="00000000" w:rsidRPr="00000000" w14:paraId="00000035">
      <w:pPr>
        <w:spacing w:line="240" w:lineRule="auto"/>
        <w:jc w:val="both"/>
        <w:rPr>
          <w:sz w:val="20"/>
          <w:szCs w:val="20"/>
        </w:rPr>
      </w:pPr>
      <w:r w:rsidDel="00000000" w:rsidR="00000000" w:rsidRPr="00000000">
        <w:rPr/>
        <mc:AlternateContent>
          <mc:Choice Requires="wpg">
            <w:drawing>
              <wp:inline distB="0" distT="0" distL="0" distR="0">
                <wp:extent cx="6030278" cy="1032357"/>
                <wp:effectExtent b="0" l="0" r="0" t="0"/>
                <wp:docPr id="2" name=""/>
                <a:graphic>
                  <a:graphicData uri="http://schemas.microsoft.com/office/word/2010/wordprocessingGroup">
                    <wpg:wgp>
                      <wpg:cNvGrpSpPr/>
                      <wpg:grpSpPr>
                        <a:xfrm>
                          <a:off x="2330861" y="3263822"/>
                          <a:ext cx="6030278" cy="1032357"/>
                          <a:chOff x="2330861" y="3263822"/>
                          <a:chExt cx="6030278" cy="1032357"/>
                        </a:xfrm>
                      </wpg:grpSpPr>
                      <wpg:grpSp>
                        <wpg:cNvGrpSpPr/>
                        <wpg:grpSpPr>
                          <a:xfrm>
                            <a:off x="2330861" y="3263822"/>
                            <a:ext cx="6030278" cy="1032357"/>
                            <a:chOff x="2330861" y="3263822"/>
                            <a:chExt cx="6030278" cy="1032357"/>
                          </a:xfrm>
                        </wpg:grpSpPr>
                        <wps:wsp>
                          <wps:cNvSpPr/>
                          <wps:cNvPr id="3" name="Shape 3"/>
                          <wps:spPr>
                            <a:xfrm>
                              <a:off x="2330861" y="3263822"/>
                              <a:ext cx="6030275" cy="1032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30861" y="3263822"/>
                              <a:ext cx="6030278" cy="1032357"/>
                              <a:chOff x="2330861" y="3263822"/>
                              <a:chExt cx="6030278" cy="1032357"/>
                            </a:xfrm>
                          </wpg:grpSpPr>
                          <wps:wsp>
                            <wps:cNvSpPr/>
                            <wps:cNvPr id="19" name="Shape 19"/>
                            <wps:spPr>
                              <a:xfrm>
                                <a:off x="2330861" y="3263822"/>
                                <a:ext cx="6030275" cy="1032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30861" y="3263822"/>
                                <a:ext cx="6030278" cy="1032357"/>
                                <a:chOff x="2330861" y="3263822"/>
                                <a:chExt cx="6030278" cy="1032357"/>
                              </a:xfrm>
                            </wpg:grpSpPr>
                            <wps:wsp>
                              <wps:cNvSpPr/>
                              <wps:cNvPr id="21" name="Shape 21"/>
                              <wps:spPr>
                                <a:xfrm>
                                  <a:off x="2330861" y="3263822"/>
                                  <a:ext cx="6030275" cy="1032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30861" y="3263822"/>
                                  <a:ext cx="6030278" cy="1032357"/>
                                  <a:chOff x="2274659" y="3191367"/>
                                  <a:chExt cx="6994357" cy="1177276"/>
                                </a:xfrm>
                              </wpg:grpSpPr>
                              <wps:wsp>
                                <wps:cNvSpPr/>
                                <wps:cNvPr id="23" name="Shape 23"/>
                                <wps:spPr>
                                  <a:xfrm>
                                    <a:off x="2274659" y="3191367"/>
                                    <a:ext cx="6994350" cy="1177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74659" y="3191367"/>
                                    <a:ext cx="6994357" cy="1177276"/>
                                    <a:chOff x="2274659" y="3191367"/>
                                    <a:chExt cx="6994357" cy="1177276"/>
                                  </a:xfrm>
                                </wpg:grpSpPr>
                                <wps:wsp>
                                  <wps:cNvSpPr/>
                                  <wps:cNvPr id="25" name="Shape 25"/>
                                  <wps:spPr>
                                    <a:xfrm>
                                      <a:off x="2274664" y="3191367"/>
                                      <a:ext cx="6142650" cy="1177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74659" y="3191367"/>
                                      <a:ext cx="6994357" cy="1177276"/>
                                      <a:chOff x="2274659" y="3198975"/>
                                      <a:chExt cx="6994357" cy="1162058"/>
                                    </a:xfrm>
                                  </wpg:grpSpPr>
                                  <wps:wsp>
                                    <wps:cNvSpPr/>
                                    <wps:cNvPr id="27" name="Shape 27"/>
                                    <wps:spPr>
                                      <a:xfrm>
                                        <a:off x="2274664" y="3198975"/>
                                        <a:ext cx="6142650" cy="1162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74659" y="3198975"/>
                                        <a:ext cx="6994357" cy="1162058"/>
                                        <a:chOff x="2247195" y="3208500"/>
                                        <a:chExt cx="7056900" cy="1143008"/>
                                      </a:xfrm>
                                    </wpg:grpSpPr>
                                    <wps:wsp>
                                      <wps:cNvSpPr/>
                                      <wps:cNvPr id="29" name="Shape 29"/>
                                      <wps:spPr>
                                        <a:xfrm>
                                          <a:off x="2247200" y="3208500"/>
                                          <a:ext cx="6197600" cy="114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2247195" y="3208508"/>
                                          <a:ext cx="7056900" cy="1143000"/>
                                        </a:xfrm>
                                        <a:prstGeom prst="rect">
                                          <a:avLst/>
                                        </a:prstGeom>
                                        <a:solidFill>
                                          <a:srgbClr val="ED7D3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36"/>
                                                <w:vertAlign w:val="baseline"/>
                                              </w:rPr>
                                              <w:t xml:space="preserve">CF004_Video_introductorio</w:t>
                                            </w:r>
                                          </w:p>
                                        </w:txbxContent>
                                      </wps:txbx>
                                      <wps:bodyPr anchorCtr="0" anchor="ctr" bIns="45700" lIns="91425" spcFirstLastPara="1" rIns="91425" wrap="square" tIns="45700">
                                        <a:noAutofit/>
                                      </wps:bodyPr>
                                    </wps:wsp>
                                  </wpg:grpSp>
                                </wpg:grpSp>
                              </wpg:grpSp>
                            </wpg:grpSp>
                          </wpg:grpSp>
                        </wpg:grpSp>
                      </wpg:grpSp>
                    </wpg:wgp>
                  </a:graphicData>
                </a:graphic>
              </wp:inline>
            </w:drawing>
          </mc:Choice>
          <mc:Fallback>
            <w:drawing>
              <wp:inline distB="0" distT="0" distL="0" distR="0">
                <wp:extent cx="6030278" cy="1032357"/>
                <wp:effectExtent b="0" l="0" r="0" t="0"/>
                <wp:docPr id="2"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6030278" cy="103235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6">
      <w:pPr>
        <w:spacing w:line="240" w:lineRule="auto"/>
        <w:jc w:val="both"/>
        <w:rPr>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7">
      <w:pPr>
        <w:spacing w:line="240" w:lineRule="auto"/>
        <w:jc w:val="both"/>
        <w:rPr>
          <w:sz w:val="20"/>
          <w:szCs w:val="20"/>
        </w:rPr>
      </w:pPr>
      <w:r w:rsidDel="00000000" w:rsidR="00000000" w:rsidRPr="00000000">
        <w:rPr>
          <w:rtl w:val="0"/>
        </w:rPr>
      </w:r>
    </w:p>
    <w:p w:rsidR="00000000" w:rsidDel="00000000" w:rsidP="00000000" w:rsidRDefault="00000000" w:rsidRPr="00000000" w14:paraId="00000038">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39">
      <w:pPr>
        <w:spacing w:line="240" w:lineRule="auto"/>
        <w:jc w:val="both"/>
        <w:rPr>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1. Diseño agroecológico</w:t>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C">
      <w:pPr>
        <w:spacing w:line="240" w:lineRule="auto"/>
        <w:jc w:val="both"/>
        <w:rPr>
          <w:color w:val="000000"/>
          <w:sz w:val="20"/>
          <w:szCs w:val="20"/>
        </w:rPr>
      </w:pPr>
      <w:r w:rsidDel="00000000" w:rsidR="00000000" w:rsidRPr="00000000">
        <w:rPr>
          <w:color w:val="000000"/>
          <w:sz w:val="20"/>
          <w:szCs w:val="20"/>
          <w:rtl w:val="0"/>
        </w:rPr>
        <w:t xml:space="preserve">El diseño agroecológico nace como una alternativa tecnológica para el manejo de los recursos naturales, que incorpora las acciones sociales colectivas de carácter participativo, que </w:t>
      </w:r>
      <w:r w:rsidDel="00000000" w:rsidR="00000000" w:rsidRPr="00000000">
        <w:rPr>
          <w:sz w:val="20"/>
          <w:szCs w:val="20"/>
          <w:rtl w:val="0"/>
        </w:rPr>
        <w:t xml:space="preserve">facilita</w:t>
      </w:r>
      <w:r w:rsidDel="00000000" w:rsidR="00000000" w:rsidRPr="00000000">
        <w:rPr>
          <w:color w:val="000000"/>
          <w:sz w:val="20"/>
          <w:szCs w:val="20"/>
          <w:rtl w:val="0"/>
        </w:rPr>
        <w:t xml:space="preserve"> el diseño del sistema agroalimentario sostenible y permit</w:t>
      </w:r>
      <w:r w:rsidDel="00000000" w:rsidR="00000000" w:rsidRPr="00000000">
        <w:rPr>
          <w:sz w:val="20"/>
          <w:szCs w:val="20"/>
          <w:rtl w:val="0"/>
        </w:rPr>
        <w:t xml:space="preserve">e</w:t>
      </w:r>
      <w:r w:rsidDel="00000000" w:rsidR="00000000" w:rsidRPr="00000000">
        <w:rPr>
          <w:color w:val="000000"/>
          <w:sz w:val="20"/>
          <w:szCs w:val="20"/>
          <w:rtl w:val="0"/>
        </w:rPr>
        <w:t xml:space="preserve"> disminuir los impactos negativos de la crisis ecológica y social de la agricultura campesina en diferentes regiones. Por lo tanto, se deben te</w:t>
      </w:r>
      <w:r w:rsidDel="00000000" w:rsidR="00000000" w:rsidRPr="00000000">
        <w:rPr>
          <w:sz w:val="20"/>
          <w:szCs w:val="20"/>
          <w:rtl w:val="0"/>
        </w:rPr>
        <w:t xml:space="preserve">ner en cuenta los siguientes criterios técnicos:</w:t>
      </w:r>
      <w:r w:rsidDel="00000000" w:rsidR="00000000" w:rsidRPr="00000000">
        <w:rPr>
          <w:rtl w:val="0"/>
        </w:rPr>
      </w:r>
    </w:p>
    <w:p w:rsidR="00000000" w:rsidDel="00000000" w:rsidP="00000000" w:rsidRDefault="00000000" w:rsidRPr="00000000" w14:paraId="0000003D">
      <w:pPr>
        <w:spacing w:line="240" w:lineRule="auto"/>
        <w:jc w:val="both"/>
        <w:rPr>
          <w:sz w:val="20"/>
          <w:szCs w:val="20"/>
        </w:rPr>
      </w:pPr>
      <w:r w:rsidDel="00000000" w:rsidR="00000000" w:rsidRPr="00000000">
        <w:rPr>
          <w:rtl w:val="0"/>
        </w:rPr>
      </w:r>
    </w:p>
    <w:p w:rsidR="00000000" w:rsidDel="00000000" w:rsidP="00000000" w:rsidRDefault="00000000" w:rsidRPr="00000000" w14:paraId="0000003E">
      <w:pPr>
        <w:spacing w:line="240" w:lineRule="auto"/>
        <w:jc w:val="both"/>
        <w:rPr>
          <w:sz w:val="20"/>
          <w:szCs w:val="20"/>
        </w:rPr>
      </w:pPr>
      <w:commentRangeStart w:id="1"/>
      <w:r w:rsidDel="00000000" w:rsidR="00000000" w:rsidRPr="00000000">
        <w:rPr/>
        <mc:AlternateContent>
          <mc:Choice Requires="wpg">
            <w:drawing>
              <wp:inline distB="0" distT="0" distL="0" distR="0">
                <wp:extent cx="6030278" cy="1044615"/>
                <wp:effectExtent b="0" l="0" r="0" t="0"/>
                <wp:docPr id="1" name=""/>
                <a:graphic>
                  <a:graphicData uri="http://schemas.microsoft.com/office/word/2010/wordprocessingGroup">
                    <wpg:wgp>
                      <wpg:cNvGrpSpPr/>
                      <wpg:grpSpPr>
                        <a:xfrm>
                          <a:off x="2330861" y="3257693"/>
                          <a:ext cx="6030278" cy="1044615"/>
                          <a:chOff x="2330861" y="3257693"/>
                          <a:chExt cx="6030278" cy="1044615"/>
                        </a:xfrm>
                      </wpg:grpSpPr>
                      <wpg:grpSp>
                        <wpg:cNvGrpSpPr/>
                        <wpg:grpSpPr>
                          <a:xfrm>
                            <a:off x="2330861" y="3257693"/>
                            <a:ext cx="6030278" cy="1044615"/>
                            <a:chOff x="2330861" y="3257693"/>
                            <a:chExt cx="6030278" cy="1044615"/>
                          </a:xfrm>
                        </wpg:grpSpPr>
                        <wps:wsp>
                          <wps:cNvSpPr/>
                          <wps:cNvPr id="3" name="Shape 3"/>
                          <wps:spPr>
                            <a:xfrm>
                              <a:off x="2330861" y="3257693"/>
                              <a:ext cx="6030275" cy="1044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30861" y="3257693"/>
                              <a:ext cx="6030278" cy="1044615"/>
                              <a:chOff x="2385261" y="3263772"/>
                              <a:chExt cx="6030278" cy="1032357"/>
                            </a:xfrm>
                          </wpg:grpSpPr>
                          <wps:wsp>
                            <wps:cNvSpPr/>
                            <wps:cNvPr id="5" name="Shape 5"/>
                            <wps:spPr>
                              <a:xfrm>
                                <a:off x="2385261" y="3263772"/>
                                <a:ext cx="6030275" cy="1032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85261" y="3263772"/>
                                <a:ext cx="6030278" cy="1032357"/>
                                <a:chOff x="2330861" y="3263822"/>
                                <a:chExt cx="6030278" cy="1032357"/>
                              </a:xfrm>
                            </wpg:grpSpPr>
                            <wps:wsp>
                              <wps:cNvSpPr/>
                              <wps:cNvPr id="7" name="Shape 7"/>
                              <wps:spPr>
                                <a:xfrm>
                                  <a:off x="2330861" y="3263822"/>
                                  <a:ext cx="6030275" cy="1032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30861" y="3263822"/>
                                  <a:ext cx="6030278" cy="1032357"/>
                                  <a:chOff x="2274659" y="3191367"/>
                                  <a:chExt cx="6994357" cy="1177276"/>
                                </a:xfrm>
                              </wpg:grpSpPr>
                              <wps:wsp>
                                <wps:cNvSpPr/>
                                <wps:cNvPr id="9" name="Shape 9"/>
                                <wps:spPr>
                                  <a:xfrm>
                                    <a:off x="2274659" y="3191367"/>
                                    <a:ext cx="6994350" cy="1177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74659" y="3191367"/>
                                    <a:ext cx="6994357" cy="1177276"/>
                                    <a:chOff x="2274659" y="3191367"/>
                                    <a:chExt cx="6994357" cy="1177276"/>
                                  </a:xfrm>
                                </wpg:grpSpPr>
                                <wps:wsp>
                                  <wps:cNvSpPr/>
                                  <wps:cNvPr id="11" name="Shape 11"/>
                                  <wps:spPr>
                                    <a:xfrm>
                                      <a:off x="2274664" y="3191367"/>
                                      <a:ext cx="6142650" cy="1177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74659" y="3191367"/>
                                      <a:ext cx="6994357" cy="1177276"/>
                                      <a:chOff x="2274659" y="3198975"/>
                                      <a:chExt cx="6994357" cy="1162058"/>
                                    </a:xfrm>
                                  </wpg:grpSpPr>
                                  <wps:wsp>
                                    <wps:cNvSpPr/>
                                    <wps:cNvPr id="13" name="Shape 13"/>
                                    <wps:spPr>
                                      <a:xfrm>
                                        <a:off x="2274664" y="3198975"/>
                                        <a:ext cx="6142650" cy="1162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74659" y="3198975"/>
                                        <a:ext cx="6994357" cy="1162058"/>
                                        <a:chOff x="2247195" y="3208500"/>
                                        <a:chExt cx="7056900" cy="1143008"/>
                                      </a:xfrm>
                                    </wpg:grpSpPr>
                                    <wps:wsp>
                                      <wps:cNvSpPr/>
                                      <wps:cNvPr id="15" name="Shape 15"/>
                                      <wps:spPr>
                                        <a:xfrm>
                                          <a:off x="2247200" y="3208500"/>
                                          <a:ext cx="6197600" cy="114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247195" y="3208508"/>
                                          <a:ext cx="7056900" cy="1143000"/>
                                        </a:xfrm>
                                        <a:prstGeom prst="rect">
                                          <a:avLst/>
                                        </a:prstGeom>
                                        <a:solidFill>
                                          <a:srgbClr val="ED7D3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36"/>
                                                <w:vertAlign w:val="baseline"/>
                                              </w:rPr>
                                              <w:t xml:space="preserve">CF004_1_Pasos_Diseño_agroecologico_criterios_tecnicos</w:t>
                                            </w:r>
                                          </w:p>
                                        </w:txbxContent>
                                      </wps:txbx>
                                      <wps:bodyPr anchorCtr="0" anchor="ctr" bIns="45700" lIns="91425" spcFirstLastPara="1" rIns="91425" wrap="square" tIns="45700">
                                        <a:noAutofit/>
                                      </wps:bodyPr>
                                    </wps:wsp>
                                  </wpg:grpSp>
                                </wpg:grpSp>
                              </wpg:grpSp>
                            </wpg:grpSp>
                          </wpg:grpSp>
                        </wpg:grpSp>
                      </wpg:grpSp>
                    </wpg:wgp>
                  </a:graphicData>
                </a:graphic>
              </wp:inline>
            </w:drawing>
          </mc:Choice>
          <mc:Fallback>
            <w:drawing>
              <wp:inline distB="0" distT="0" distL="0" distR="0">
                <wp:extent cx="6030278" cy="1044615"/>
                <wp:effectExtent b="0" l="0" r="0" t="0"/>
                <wp:docPr id="1"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6030278" cy="1044615"/>
                        </a:xfrm>
                        <a:prstGeom prst="rect"/>
                        <a:ln/>
                      </pic:spPr>
                    </pic:pic>
                  </a:graphicData>
                </a:graphic>
              </wp:inline>
            </w:drawing>
          </mc:Fallback>
        </mc:AlternateConten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40">
      <w:pPr>
        <w:spacing w:line="240" w:lineRule="auto"/>
        <w:jc w:val="both"/>
        <w:rPr>
          <w:color w:val="000000"/>
          <w:sz w:val="20"/>
          <w:szCs w:val="20"/>
        </w:rPr>
      </w:pPr>
      <w:r w:rsidDel="00000000" w:rsidR="00000000" w:rsidRPr="00000000">
        <w:rPr>
          <w:sz w:val="20"/>
          <w:szCs w:val="20"/>
          <w:rtl w:val="0"/>
        </w:rPr>
        <w:t xml:space="preserve">El </w:t>
      </w:r>
      <w:r w:rsidDel="00000000" w:rsidR="00000000" w:rsidRPr="00000000">
        <w:rPr>
          <w:color w:val="000000"/>
          <w:sz w:val="20"/>
          <w:szCs w:val="20"/>
          <w:rtl w:val="0"/>
        </w:rPr>
        <w:t xml:space="preserve">diseño parte del diagnóstico del estado inicial de los recursos bióticos y abióticos presentes en la unidad productiva, como medio que permita la correcta planificación y manejo de los recursos, con el fin de disminuir los riesgos de tener bajos índices de producción y eficiencia asociados al proceso productivo. </w:t>
      </w:r>
    </w:p>
    <w:p w:rsidR="00000000" w:rsidDel="00000000" w:rsidP="00000000" w:rsidRDefault="00000000" w:rsidRPr="00000000" w14:paraId="00000041">
      <w:pPr>
        <w:spacing w:line="240" w:lineRule="auto"/>
        <w:jc w:val="both"/>
        <w:rPr>
          <w:sz w:val="20"/>
          <w:szCs w:val="20"/>
        </w:rPr>
      </w:pPr>
      <w:r w:rsidDel="00000000" w:rsidR="00000000" w:rsidRPr="00000000">
        <w:rPr>
          <w:rtl w:val="0"/>
        </w:rPr>
      </w:r>
    </w:p>
    <w:p w:rsidR="00000000" w:rsidDel="00000000" w:rsidP="00000000" w:rsidRDefault="00000000" w:rsidRPr="00000000" w14:paraId="00000042">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3">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4">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5">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6">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7">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9">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A">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B">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C">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D">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E">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F">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50">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51">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52">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53">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54">
      <w:pPr>
        <w:spacing w:line="240" w:lineRule="auto"/>
        <w:jc w:val="both"/>
        <w:rPr>
          <w:b w:val="1"/>
          <w:color w:val="000000"/>
          <w:sz w:val="20"/>
          <w:szCs w:val="20"/>
        </w:rPr>
      </w:pPr>
      <w:r w:rsidDel="00000000" w:rsidR="00000000" w:rsidRPr="00000000">
        <w:rPr>
          <w:b w:val="1"/>
          <w:color w:val="000000"/>
          <w:sz w:val="20"/>
          <w:szCs w:val="20"/>
          <w:rtl w:val="0"/>
        </w:rPr>
        <w:t xml:space="preserve">Figura </w:t>
      </w:r>
      <w:r w:rsidDel="00000000" w:rsidR="00000000" w:rsidRPr="00000000">
        <w:rPr>
          <w:b w:val="1"/>
          <w:sz w:val="20"/>
          <w:szCs w:val="20"/>
          <w:rtl w:val="0"/>
        </w:rPr>
        <w:t xml:space="preserve">1</w:t>
      </w:r>
      <w:r w:rsidDel="00000000" w:rsidR="00000000" w:rsidRPr="00000000">
        <w:rPr>
          <w:b w:val="1"/>
          <w:color w:val="000000"/>
          <w:sz w:val="20"/>
          <w:szCs w:val="20"/>
          <w:rtl w:val="0"/>
        </w:rPr>
        <w:t xml:space="preserve"> </w:t>
      </w:r>
    </w:p>
    <w:p w:rsidR="00000000" w:rsidDel="00000000" w:rsidP="00000000" w:rsidRDefault="00000000" w:rsidRPr="00000000" w14:paraId="00000055">
      <w:pPr>
        <w:spacing w:line="240" w:lineRule="auto"/>
        <w:jc w:val="both"/>
        <w:rPr>
          <w:i w:val="1"/>
          <w:color w:val="000000"/>
          <w:sz w:val="20"/>
          <w:szCs w:val="20"/>
        </w:rPr>
      </w:pPr>
      <w:commentRangeStart w:id="2"/>
      <w:commentRangeStart w:id="3"/>
      <w:r w:rsidDel="00000000" w:rsidR="00000000" w:rsidRPr="00000000">
        <w:rPr>
          <w:i w:val="1"/>
          <w:color w:val="000000"/>
          <w:sz w:val="20"/>
          <w:szCs w:val="20"/>
          <w:rtl w:val="0"/>
        </w:rPr>
        <w:t xml:space="preserve">Elementos conceptuales para el diseño agroecológico</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6">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57">
      <w:pPr>
        <w:spacing w:line="240" w:lineRule="auto"/>
        <w:jc w:val="center"/>
        <w:rPr>
          <w:color w:val="000000"/>
          <w:sz w:val="20"/>
          <w:szCs w:val="20"/>
        </w:rPr>
      </w:pPr>
      <w:r w:rsidDel="00000000" w:rsidR="00000000" w:rsidRPr="00000000">
        <w:rPr/>
        <w:drawing>
          <wp:inline distB="0" distT="0" distL="0" distR="0">
            <wp:extent cx="4944254" cy="2974932"/>
            <wp:effectExtent b="0" l="0" r="0" t="0"/>
            <wp:docPr descr="Diagrama&#10;&#10;Descripción generada automáticamente" id="8" name="image7.png"/>
            <a:graphic>
              <a:graphicData uri="http://schemas.openxmlformats.org/drawingml/2006/picture">
                <pic:pic>
                  <pic:nvPicPr>
                    <pic:cNvPr descr="Diagrama&#10;&#10;Descripción generada automáticamente" id="0" name="image7.png"/>
                    <pic:cNvPicPr preferRelativeResize="0"/>
                  </pic:nvPicPr>
                  <pic:blipFill>
                    <a:blip r:embed="rId9"/>
                    <a:srcRect b="0" l="0" r="0" t="0"/>
                    <a:stretch>
                      <a:fillRect/>
                    </a:stretch>
                  </pic:blipFill>
                  <pic:spPr>
                    <a:xfrm>
                      <a:off x="0" y="0"/>
                      <a:ext cx="4944254" cy="297493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40" w:lineRule="auto"/>
        <w:jc w:val="center"/>
        <w:rPr>
          <w:color w:val="000000"/>
          <w:sz w:val="20"/>
          <w:szCs w:val="20"/>
        </w:rPr>
      </w:pPr>
      <w:r w:rsidDel="00000000" w:rsidR="00000000" w:rsidRPr="00000000">
        <w:rPr>
          <w:color w:val="000000"/>
          <w:sz w:val="20"/>
          <w:szCs w:val="20"/>
          <w:rtl w:val="0"/>
        </w:rPr>
        <w:t xml:space="preserve">Nota. Tomada de Noguera-Talavera </w:t>
      </w:r>
      <w:r w:rsidDel="00000000" w:rsidR="00000000" w:rsidRPr="00000000">
        <w:rPr>
          <w:i w:val="1"/>
          <w:color w:val="000000"/>
          <w:sz w:val="20"/>
          <w:szCs w:val="20"/>
          <w:rtl w:val="0"/>
        </w:rPr>
        <w:t xml:space="preserve">et al.</w:t>
      </w:r>
      <w:r w:rsidDel="00000000" w:rsidR="00000000" w:rsidRPr="00000000">
        <w:rPr>
          <w:color w:val="000000"/>
          <w:sz w:val="20"/>
          <w:szCs w:val="20"/>
          <w:rtl w:val="0"/>
        </w:rPr>
        <w:t xml:space="preserve"> (2019, p. 5).</w:t>
      </w:r>
    </w:p>
    <w:p w:rsidR="00000000" w:rsidDel="00000000" w:rsidP="00000000" w:rsidRDefault="00000000" w:rsidRPr="00000000" w14:paraId="00000059">
      <w:pPr>
        <w:spacing w:line="240" w:lineRule="auto"/>
        <w:jc w:val="both"/>
        <w:rPr>
          <w:sz w:val="20"/>
          <w:szCs w:val="20"/>
        </w:rPr>
      </w:pPr>
      <w:r w:rsidDel="00000000" w:rsidR="00000000" w:rsidRPr="00000000">
        <w:rPr>
          <w:rtl w:val="0"/>
        </w:rPr>
      </w:r>
    </w:p>
    <w:p w:rsidR="00000000" w:rsidDel="00000000" w:rsidP="00000000" w:rsidRDefault="00000000" w:rsidRPr="00000000" w14:paraId="0000005A">
      <w:pPr>
        <w:spacing w:line="240" w:lineRule="auto"/>
        <w:jc w:val="both"/>
        <w:rPr>
          <w:sz w:val="20"/>
          <w:szCs w:val="20"/>
        </w:rPr>
      </w:pPr>
      <w:r w:rsidDel="00000000" w:rsidR="00000000" w:rsidRPr="00000000">
        <w:rPr>
          <w:rtl w:val="0"/>
        </w:rPr>
      </w:r>
    </w:p>
    <w:p w:rsidR="00000000" w:rsidDel="00000000" w:rsidP="00000000" w:rsidRDefault="00000000" w:rsidRPr="00000000" w14:paraId="0000005B">
      <w:pPr>
        <w:spacing w:line="240" w:lineRule="auto"/>
        <w:jc w:val="both"/>
        <w:rPr>
          <w:sz w:val="20"/>
          <w:szCs w:val="20"/>
        </w:rPr>
      </w:pPr>
      <w:r w:rsidDel="00000000" w:rsidR="00000000" w:rsidRPr="00000000">
        <w:rPr>
          <w:rtl w:val="0"/>
        </w:rPr>
      </w:r>
    </w:p>
    <w:p w:rsidR="00000000" w:rsidDel="00000000" w:rsidP="00000000" w:rsidRDefault="00000000" w:rsidRPr="00000000" w14:paraId="0000005C">
      <w:pPr>
        <w:spacing w:line="240" w:lineRule="auto"/>
        <w:jc w:val="both"/>
        <w:rPr>
          <w:color w:val="000000"/>
          <w:sz w:val="20"/>
          <w:szCs w:val="20"/>
        </w:rPr>
      </w:pPr>
      <w:r w:rsidDel="00000000" w:rsidR="00000000" w:rsidRPr="00000000">
        <w:rPr>
          <w:color w:val="000000"/>
          <w:sz w:val="20"/>
          <w:szCs w:val="20"/>
          <w:rtl w:val="0"/>
        </w:rPr>
        <w:t xml:space="preserve">Se debe procurar que los productos producidos sean usados para la alimentación de la familia productora y para los mercados locales.</w:t>
      </w:r>
    </w:p>
    <w:p w:rsidR="00000000" w:rsidDel="00000000" w:rsidP="00000000" w:rsidRDefault="00000000" w:rsidRPr="00000000" w14:paraId="0000005D">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5E">
      <w:pPr>
        <w:spacing w:line="240" w:lineRule="auto"/>
        <w:jc w:val="both"/>
        <w:rPr>
          <w:color w:val="000000"/>
          <w:sz w:val="20"/>
          <w:szCs w:val="20"/>
        </w:rPr>
      </w:pPr>
      <w:r w:rsidDel="00000000" w:rsidR="00000000" w:rsidRPr="00000000">
        <w:rPr>
          <w:color w:val="000000"/>
          <w:sz w:val="20"/>
          <w:szCs w:val="20"/>
          <w:rtl w:val="0"/>
        </w:rPr>
        <w:t xml:space="preserve">El diseño agroecológico debe ser representado de la siguiente forma:</w:t>
      </w:r>
    </w:p>
    <w:p w:rsidR="00000000" w:rsidDel="00000000" w:rsidP="00000000" w:rsidRDefault="00000000" w:rsidRPr="00000000" w14:paraId="0000005F">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0">
      <w:pPr>
        <w:spacing w:line="240" w:lineRule="auto"/>
        <w:jc w:val="both"/>
        <w:rPr>
          <w:b w:val="1"/>
          <w:color w:val="000000"/>
          <w:sz w:val="20"/>
          <w:szCs w:val="20"/>
        </w:rPr>
      </w:pPr>
      <w:r w:rsidDel="00000000" w:rsidR="00000000" w:rsidRPr="00000000">
        <w:rPr>
          <w:b w:val="1"/>
          <w:color w:val="000000"/>
          <w:sz w:val="20"/>
          <w:szCs w:val="20"/>
          <w:rtl w:val="0"/>
        </w:rPr>
        <w:t xml:space="preserve">Figura </w:t>
      </w:r>
      <w:r w:rsidDel="00000000" w:rsidR="00000000" w:rsidRPr="00000000">
        <w:rPr>
          <w:b w:val="1"/>
          <w:sz w:val="20"/>
          <w:szCs w:val="20"/>
          <w:rtl w:val="0"/>
        </w:rPr>
        <w:t xml:space="preserve">2</w:t>
      </w:r>
      <w:r w:rsidDel="00000000" w:rsidR="00000000" w:rsidRPr="00000000">
        <w:rPr>
          <w:rtl w:val="0"/>
        </w:rPr>
      </w:r>
    </w:p>
    <w:p w:rsidR="00000000" w:rsidDel="00000000" w:rsidP="00000000" w:rsidRDefault="00000000" w:rsidRPr="00000000" w14:paraId="00000061">
      <w:pPr>
        <w:spacing w:line="240" w:lineRule="auto"/>
        <w:jc w:val="both"/>
        <w:rPr>
          <w:i w:val="1"/>
          <w:color w:val="000000"/>
          <w:sz w:val="20"/>
          <w:szCs w:val="20"/>
        </w:rPr>
      </w:pPr>
      <w:r w:rsidDel="00000000" w:rsidR="00000000" w:rsidRPr="00000000">
        <w:rPr>
          <w:i w:val="1"/>
          <w:color w:val="000000"/>
          <w:sz w:val="20"/>
          <w:szCs w:val="20"/>
          <w:rtl w:val="0"/>
        </w:rPr>
        <w:t xml:space="preserve">Representación gráfica del diseño agroecológico</w:t>
      </w:r>
    </w:p>
    <w:p w:rsidR="00000000" w:rsidDel="00000000" w:rsidP="00000000" w:rsidRDefault="00000000" w:rsidRPr="00000000" w14:paraId="00000062">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3">
      <w:pPr>
        <w:spacing w:line="240" w:lineRule="auto"/>
        <w:jc w:val="center"/>
        <w:rPr>
          <w:color w:val="000000"/>
          <w:sz w:val="20"/>
          <w:szCs w:val="20"/>
        </w:rPr>
      </w:pPr>
      <w:r w:rsidDel="00000000" w:rsidR="00000000" w:rsidRPr="00000000">
        <w:rPr/>
        <w:drawing>
          <wp:inline distB="0" distT="0" distL="0" distR="0">
            <wp:extent cx="1919017" cy="2100600"/>
            <wp:effectExtent b="0" l="0" r="0" t="0"/>
            <wp:docPr descr="Diagrama&#10;&#10;Descripción generada automáticamente" id="11" name="image1.png"/>
            <a:graphic>
              <a:graphicData uri="http://schemas.openxmlformats.org/drawingml/2006/picture">
                <pic:pic>
                  <pic:nvPicPr>
                    <pic:cNvPr descr="Diagrama&#10;&#10;Descripción generada automáticamente" id="0" name="image1.png"/>
                    <pic:cNvPicPr preferRelativeResize="0"/>
                  </pic:nvPicPr>
                  <pic:blipFill>
                    <a:blip r:embed="rId10"/>
                    <a:srcRect b="0" l="0" r="0" t="0"/>
                    <a:stretch>
                      <a:fillRect/>
                    </a:stretch>
                  </pic:blipFill>
                  <pic:spPr>
                    <a:xfrm>
                      <a:off x="0" y="0"/>
                      <a:ext cx="1919017" cy="2100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5">
      <w:pPr>
        <w:spacing w:line="240" w:lineRule="auto"/>
        <w:jc w:val="center"/>
        <w:rPr>
          <w:color w:val="000000"/>
          <w:sz w:val="20"/>
          <w:szCs w:val="20"/>
        </w:rPr>
      </w:pPr>
      <w:r w:rsidDel="00000000" w:rsidR="00000000" w:rsidRPr="00000000">
        <w:rPr>
          <w:color w:val="000000"/>
          <w:sz w:val="20"/>
          <w:szCs w:val="20"/>
          <w:rtl w:val="0"/>
        </w:rPr>
        <w:t xml:space="preserve">Nota. Tomada de FAO (2022, p. 35).</w:t>
      </w:r>
    </w:p>
    <w:p w:rsidR="00000000" w:rsidDel="00000000" w:rsidP="00000000" w:rsidRDefault="00000000" w:rsidRPr="00000000" w14:paraId="00000066">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7">
      <w:pPr>
        <w:spacing w:line="240" w:lineRule="auto"/>
        <w:jc w:val="both"/>
        <w:rPr>
          <w:sz w:val="20"/>
          <w:szCs w:val="20"/>
        </w:rPr>
      </w:pPr>
      <w:r w:rsidDel="00000000" w:rsidR="00000000" w:rsidRPr="00000000">
        <w:rPr>
          <w:rtl w:val="0"/>
        </w:rPr>
      </w:r>
    </w:p>
    <w:p w:rsidR="00000000" w:rsidDel="00000000" w:rsidP="00000000" w:rsidRDefault="00000000" w:rsidRPr="00000000" w14:paraId="00000068">
      <w:pPr>
        <w:spacing w:line="240" w:lineRule="auto"/>
        <w:jc w:val="both"/>
        <w:rPr>
          <w:sz w:val="20"/>
          <w:szCs w:val="20"/>
        </w:rPr>
      </w:pPr>
      <w:r w:rsidDel="00000000" w:rsidR="00000000" w:rsidRPr="00000000">
        <w:rPr>
          <w:rtl w:val="0"/>
        </w:rPr>
      </w:r>
    </w:p>
    <w:p w:rsidR="00000000" w:rsidDel="00000000" w:rsidP="00000000" w:rsidRDefault="00000000" w:rsidRPr="00000000" w14:paraId="00000069">
      <w:pPr>
        <w:spacing w:line="240" w:lineRule="auto"/>
        <w:jc w:val="both"/>
        <w:rPr>
          <w:b w:val="1"/>
          <w:color w:val="000000"/>
          <w:sz w:val="20"/>
          <w:szCs w:val="20"/>
        </w:rPr>
      </w:pPr>
      <w:r w:rsidDel="00000000" w:rsidR="00000000" w:rsidRPr="00000000">
        <w:rPr>
          <w:b w:val="1"/>
          <w:color w:val="000000"/>
          <w:sz w:val="20"/>
          <w:szCs w:val="20"/>
          <w:rtl w:val="0"/>
        </w:rPr>
        <w:t xml:space="preserve">1.1 Objetivos, metas y límites</w:t>
      </w:r>
    </w:p>
    <w:p w:rsidR="00000000" w:rsidDel="00000000" w:rsidP="00000000" w:rsidRDefault="00000000" w:rsidRPr="00000000" w14:paraId="0000006A">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B">
      <w:pPr>
        <w:spacing w:line="240" w:lineRule="auto"/>
        <w:jc w:val="both"/>
        <w:rPr>
          <w:color w:val="000000"/>
          <w:sz w:val="20"/>
          <w:szCs w:val="20"/>
        </w:rPr>
      </w:pPr>
      <w:r w:rsidDel="00000000" w:rsidR="00000000" w:rsidRPr="00000000">
        <w:rPr>
          <w:color w:val="000000"/>
          <w:sz w:val="20"/>
          <w:szCs w:val="20"/>
          <w:rtl w:val="0"/>
        </w:rPr>
        <w:t xml:space="preserve">El objetivo del diseño agroecológico es integrar los componentes productivos con el fin de incrementar la eficiencia biológica del agroecosistema y procurar el mantenimiento de la capacidad productiva y de autosuficiencia del agroecosistema.</w:t>
      </w:r>
    </w:p>
    <w:p w:rsidR="00000000" w:rsidDel="00000000" w:rsidP="00000000" w:rsidRDefault="00000000" w:rsidRPr="00000000" w14:paraId="0000006C">
      <w:pPr>
        <w:spacing w:line="240" w:lineRule="auto"/>
        <w:jc w:val="both"/>
        <w:rPr>
          <w:sz w:val="20"/>
          <w:szCs w:val="20"/>
        </w:rPr>
      </w:pPr>
      <w:r w:rsidDel="00000000" w:rsidR="00000000" w:rsidRPr="00000000">
        <w:rPr>
          <w:rtl w:val="0"/>
        </w:rPr>
      </w:r>
    </w:p>
    <w:p w:rsidR="00000000" w:rsidDel="00000000" w:rsidP="00000000" w:rsidRDefault="00000000" w:rsidRPr="00000000" w14:paraId="0000006D">
      <w:pPr>
        <w:spacing w:line="240" w:lineRule="auto"/>
        <w:jc w:val="both"/>
        <w:rPr>
          <w:sz w:val="20"/>
          <w:szCs w:val="20"/>
        </w:rPr>
      </w:pPr>
      <w:commentRangeStart w:id="4"/>
      <w:r w:rsidDel="00000000" w:rsidR="00000000" w:rsidRPr="00000000">
        <w:rPr>
          <w:sz w:val="20"/>
          <w:szCs w:val="20"/>
          <w:rtl w:val="0"/>
        </w:rPr>
        <w:t xml:space="preserve">Los d</w:t>
      </w:r>
      <w:commentRangeEnd w:id="4"/>
      <w:r w:rsidDel="00000000" w:rsidR="00000000" w:rsidRPr="00000000">
        <w:commentReference w:id="4"/>
      </w:r>
      <w:r w:rsidDel="00000000" w:rsidR="00000000" w:rsidRPr="00000000">
        <w:rPr>
          <w:sz w:val="20"/>
          <w:szCs w:val="20"/>
          <w:rtl w:val="0"/>
        </w:rPr>
        <w:t xml:space="preserve">iseños agroecológicos se deben delimitar como un todo, observe cómo:</w:t>
      </w:r>
    </w:p>
    <w:p w:rsidR="00000000" w:rsidDel="00000000" w:rsidP="00000000" w:rsidRDefault="00000000" w:rsidRPr="00000000" w14:paraId="0000006E">
      <w:pPr>
        <w:spacing w:line="240" w:lineRule="auto"/>
        <w:jc w:val="both"/>
        <w:rPr>
          <w:sz w:val="20"/>
          <w:szCs w:val="20"/>
        </w:rPr>
      </w:pPr>
      <w:r w:rsidDel="00000000" w:rsidR="00000000" w:rsidRPr="00000000">
        <w:rPr>
          <w:rtl w:val="0"/>
        </w:rPr>
      </w:r>
    </w:p>
    <w:p w:rsidR="00000000" w:rsidDel="00000000" w:rsidP="00000000" w:rsidRDefault="00000000" w:rsidRPr="00000000" w14:paraId="0000006F">
      <w:pPr>
        <w:spacing w:line="240" w:lineRule="auto"/>
        <w:jc w:val="both"/>
        <w:rPr>
          <w:sz w:val="20"/>
          <w:szCs w:val="20"/>
        </w:rPr>
      </w:pPr>
      <w:r w:rsidDel="00000000" w:rsidR="00000000" w:rsidRPr="00000000">
        <w:rPr/>
        <mc:AlternateContent>
          <mc:Choice Requires="wpg">
            <w:drawing>
              <wp:inline distB="0" distT="0" distL="0" distR="0">
                <wp:extent cx="6029325" cy="823302"/>
                <wp:effectExtent b="0" l="0" r="0" t="0"/>
                <wp:docPr id="4" name=""/>
                <a:graphic>
                  <a:graphicData uri="http://schemas.microsoft.com/office/word/2010/wordprocessingGroup">
                    <wpg:wgp>
                      <wpg:cNvGrpSpPr/>
                      <wpg:grpSpPr>
                        <a:xfrm>
                          <a:off x="2331338" y="3368349"/>
                          <a:ext cx="6029325" cy="823302"/>
                          <a:chOff x="2331338" y="3368349"/>
                          <a:chExt cx="6029325" cy="823302"/>
                        </a:xfrm>
                      </wpg:grpSpPr>
                      <wpg:grpSp>
                        <wpg:cNvGrpSpPr/>
                        <wpg:grpSpPr>
                          <a:xfrm>
                            <a:off x="2331338" y="3368349"/>
                            <a:ext cx="6029325" cy="823302"/>
                            <a:chOff x="2331338" y="3368349"/>
                            <a:chExt cx="6029325" cy="823302"/>
                          </a:xfrm>
                        </wpg:grpSpPr>
                        <wps:wsp>
                          <wps:cNvSpPr/>
                          <wps:cNvPr id="3" name="Shape 3"/>
                          <wps:spPr>
                            <a:xfrm>
                              <a:off x="2331338" y="3368349"/>
                              <a:ext cx="6029325" cy="82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31338" y="3368349"/>
                              <a:ext cx="6029325" cy="823302"/>
                              <a:chOff x="2331338" y="3368349"/>
                              <a:chExt cx="6029325" cy="823302"/>
                            </a:xfrm>
                          </wpg:grpSpPr>
                          <wps:wsp>
                            <wps:cNvSpPr/>
                            <wps:cNvPr id="47" name="Shape 47"/>
                            <wps:spPr>
                              <a:xfrm>
                                <a:off x="2331338" y="3368349"/>
                                <a:ext cx="6029325" cy="82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31338" y="3368349"/>
                                <a:ext cx="6029325" cy="823302"/>
                                <a:chOff x="2331338" y="3368349"/>
                                <a:chExt cx="6029325" cy="823302"/>
                              </a:xfrm>
                            </wpg:grpSpPr>
                            <wps:wsp>
                              <wps:cNvSpPr/>
                              <wps:cNvPr id="49" name="Shape 49"/>
                              <wps:spPr>
                                <a:xfrm>
                                  <a:off x="2331338" y="3368349"/>
                                  <a:ext cx="6029325" cy="82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31338" y="3368349"/>
                                  <a:ext cx="6029325" cy="823302"/>
                                  <a:chOff x="2274659" y="3191367"/>
                                  <a:chExt cx="6994357" cy="1177276"/>
                                </a:xfrm>
                              </wpg:grpSpPr>
                              <wps:wsp>
                                <wps:cNvSpPr/>
                                <wps:cNvPr id="51" name="Shape 51"/>
                                <wps:spPr>
                                  <a:xfrm>
                                    <a:off x="2274659" y="3191367"/>
                                    <a:ext cx="6994350" cy="1177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74659" y="3191367"/>
                                    <a:ext cx="6994357" cy="1177276"/>
                                    <a:chOff x="2274659" y="3191367"/>
                                    <a:chExt cx="6994357" cy="1177276"/>
                                  </a:xfrm>
                                </wpg:grpSpPr>
                                <wps:wsp>
                                  <wps:cNvSpPr/>
                                  <wps:cNvPr id="53" name="Shape 53"/>
                                  <wps:spPr>
                                    <a:xfrm>
                                      <a:off x="2274664" y="3191367"/>
                                      <a:ext cx="6142650" cy="1177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74659" y="3191367"/>
                                      <a:ext cx="6994357" cy="1177276"/>
                                      <a:chOff x="2274659" y="3198975"/>
                                      <a:chExt cx="6994357" cy="1162058"/>
                                    </a:xfrm>
                                  </wpg:grpSpPr>
                                  <wps:wsp>
                                    <wps:cNvSpPr/>
                                    <wps:cNvPr id="55" name="Shape 55"/>
                                    <wps:spPr>
                                      <a:xfrm>
                                        <a:off x="2274664" y="3198975"/>
                                        <a:ext cx="6142650" cy="1162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74659" y="3198975"/>
                                        <a:ext cx="6994357" cy="1162058"/>
                                        <a:chOff x="2247195" y="3208500"/>
                                        <a:chExt cx="7056900" cy="1143008"/>
                                      </a:xfrm>
                                    </wpg:grpSpPr>
                                    <wps:wsp>
                                      <wps:cNvSpPr/>
                                      <wps:cNvPr id="57" name="Shape 57"/>
                                      <wps:spPr>
                                        <a:xfrm>
                                          <a:off x="2247200" y="3208500"/>
                                          <a:ext cx="6197600" cy="114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2247195" y="3208508"/>
                                          <a:ext cx="7056900" cy="1143000"/>
                                        </a:xfrm>
                                        <a:prstGeom prst="rect">
                                          <a:avLst/>
                                        </a:prstGeom>
                                        <a:solidFill>
                                          <a:srgbClr val="ED7D3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36"/>
                                                <w:vertAlign w:val="baseline"/>
                                              </w:rPr>
                                              <w:t xml:space="preserve">CF004_1_1_Infografía_Objetivos_metas_y_limites</w:t>
                                            </w:r>
                                          </w:p>
                                        </w:txbxContent>
                                      </wps:txbx>
                                      <wps:bodyPr anchorCtr="0" anchor="ctr" bIns="45700" lIns="91425" spcFirstLastPara="1" rIns="91425" wrap="square" tIns="45700">
                                        <a:noAutofit/>
                                      </wps:bodyPr>
                                    </wps:wsp>
                                  </wpg:grpSp>
                                </wpg:grpSp>
                              </wpg:grpSp>
                            </wpg:grpSp>
                          </wpg:grpSp>
                        </wpg:grpSp>
                      </wpg:grpSp>
                    </wpg:wgp>
                  </a:graphicData>
                </a:graphic>
              </wp:inline>
            </w:drawing>
          </mc:Choice>
          <mc:Fallback>
            <w:drawing>
              <wp:inline distB="0" distT="0" distL="0" distR="0">
                <wp:extent cx="6029325" cy="823302"/>
                <wp:effectExtent b="0" l="0" r="0" t="0"/>
                <wp:docPr id="4" name="image15.png"/>
                <a:graphic>
                  <a:graphicData uri="http://schemas.openxmlformats.org/drawingml/2006/picture">
                    <pic:pic>
                      <pic:nvPicPr>
                        <pic:cNvPr id="0" name="image15.png"/>
                        <pic:cNvPicPr preferRelativeResize="0"/>
                      </pic:nvPicPr>
                      <pic:blipFill>
                        <a:blip r:embed="rId11"/>
                        <a:srcRect/>
                        <a:stretch>
                          <a:fillRect/>
                        </a:stretch>
                      </pic:blipFill>
                      <pic:spPr>
                        <a:xfrm>
                          <a:off x="0" y="0"/>
                          <a:ext cx="6029325" cy="82330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0">
      <w:pPr>
        <w:spacing w:line="240" w:lineRule="auto"/>
        <w:jc w:val="both"/>
        <w:rPr>
          <w:sz w:val="20"/>
          <w:szCs w:val="20"/>
        </w:rPr>
      </w:pPr>
      <w:r w:rsidDel="00000000" w:rsidR="00000000" w:rsidRPr="00000000">
        <w:rPr>
          <w:rtl w:val="0"/>
        </w:rPr>
      </w:r>
    </w:p>
    <w:p w:rsidR="00000000" w:rsidDel="00000000" w:rsidP="00000000" w:rsidRDefault="00000000" w:rsidRPr="00000000" w14:paraId="00000071">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72">
      <w:pPr>
        <w:spacing w:line="240" w:lineRule="auto"/>
        <w:jc w:val="both"/>
        <w:rPr>
          <w:b w:val="1"/>
          <w:color w:val="000000"/>
          <w:sz w:val="20"/>
          <w:szCs w:val="20"/>
        </w:rPr>
      </w:pPr>
      <w:r w:rsidDel="00000000" w:rsidR="00000000" w:rsidRPr="00000000">
        <w:rPr>
          <w:b w:val="1"/>
          <w:color w:val="000000"/>
          <w:sz w:val="20"/>
          <w:szCs w:val="20"/>
          <w:rtl w:val="0"/>
        </w:rPr>
        <w:t xml:space="preserve">1.2 Influencia de ecosistemas adyacentes</w:t>
      </w:r>
    </w:p>
    <w:p w:rsidR="00000000" w:rsidDel="00000000" w:rsidP="00000000" w:rsidRDefault="00000000" w:rsidRPr="00000000" w14:paraId="00000073">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74">
      <w:pPr>
        <w:spacing w:line="240" w:lineRule="auto"/>
        <w:jc w:val="both"/>
        <w:rPr>
          <w:sz w:val="20"/>
          <w:szCs w:val="20"/>
        </w:rPr>
      </w:pPr>
      <w:r w:rsidDel="00000000" w:rsidR="00000000" w:rsidRPr="00000000">
        <w:rPr>
          <w:sz w:val="20"/>
          <w:szCs w:val="20"/>
          <w:rtl w:val="0"/>
        </w:rPr>
        <w:t xml:space="preserve">El </w:t>
      </w:r>
      <w:r w:rsidDel="00000000" w:rsidR="00000000" w:rsidRPr="00000000">
        <w:rPr>
          <w:color w:val="000000"/>
          <w:sz w:val="20"/>
          <w:szCs w:val="20"/>
          <w:rtl w:val="0"/>
        </w:rPr>
        <w:t xml:space="preserve">diseño debe imitar la estructura y la función de los ecosistemas naturales adyacentes, con el fin de diseñar un sistema productivo con una alta diversidad de especies y un suelo biológicamente activo</w:t>
      </w:r>
      <w:r w:rsidDel="00000000" w:rsidR="00000000" w:rsidRPr="00000000">
        <w:rPr>
          <w:sz w:val="20"/>
          <w:szCs w:val="20"/>
          <w:rtl w:val="0"/>
        </w:rPr>
        <w:t xml:space="preserve">.</w:t>
      </w:r>
    </w:p>
    <w:p w:rsidR="00000000" w:rsidDel="00000000" w:rsidP="00000000" w:rsidRDefault="00000000" w:rsidRPr="00000000" w14:paraId="00000075">
      <w:pPr>
        <w:spacing w:line="240" w:lineRule="auto"/>
        <w:jc w:val="both"/>
        <w:rPr>
          <w:sz w:val="20"/>
          <w:szCs w:val="20"/>
        </w:rPr>
      </w:pPr>
      <w:r w:rsidDel="00000000" w:rsidR="00000000" w:rsidRPr="00000000">
        <w:rPr>
          <w:rtl w:val="0"/>
        </w:rPr>
      </w:r>
    </w:p>
    <w:p w:rsidR="00000000" w:rsidDel="00000000" w:rsidP="00000000" w:rsidRDefault="00000000" w:rsidRPr="00000000" w14:paraId="00000076">
      <w:pPr>
        <w:spacing w:line="240" w:lineRule="auto"/>
        <w:jc w:val="both"/>
        <w:rPr>
          <w:sz w:val="20"/>
          <w:szCs w:val="20"/>
        </w:rPr>
      </w:pPr>
      <w:commentRangeStart w:id="5"/>
      <w:r w:rsidDel="00000000" w:rsidR="00000000" w:rsidRPr="00000000">
        <w:rPr>
          <w:sz w:val="20"/>
          <w:szCs w:val="20"/>
          <w:rtl w:val="0"/>
        </w:rPr>
        <w:t xml:space="preserve">Se </w:t>
      </w:r>
      <w:commentRangeEnd w:id="5"/>
      <w:r w:rsidDel="00000000" w:rsidR="00000000" w:rsidRPr="00000000">
        <w:commentReference w:id="5"/>
      </w:r>
      <w:r w:rsidDel="00000000" w:rsidR="00000000" w:rsidRPr="00000000">
        <w:rPr>
          <w:sz w:val="20"/>
          <w:szCs w:val="20"/>
          <w:rtl w:val="0"/>
        </w:rPr>
        <w:t xml:space="preserve">muestra la integración de los componentes, así:</w:t>
      </w:r>
    </w:p>
    <w:p w:rsidR="00000000" w:rsidDel="00000000" w:rsidP="00000000" w:rsidRDefault="00000000" w:rsidRPr="00000000" w14:paraId="00000077">
      <w:pPr>
        <w:spacing w:line="240" w:lineRule="auto"/>
        <w:jc w:val="both"/>
        <w:rPr>
          <w:sz w:val="20"/>
          <w:szCs w:val="20"/>
        </w:rPr>
      </w:pPr>
      <w:r w:rsidDel="00000000" w:rsidR="00000000" w:rsidRPr="00000000">
        <w:rPr>
          <w:rtl w:val="0"/>
        </w:rPr>
      </w:r>
    </w:p>
    <w:p w:rsidR="00000000" w:rsidDel="00000000" w:rsidP="00000000" w:rsidRDefault="00000000" w:rsidRPr="00000000" w14:paraId="00000078">
      <w:pPr>
        <w:spacing w:line="240" w:lineRule="auto"/>
        <w:jc w:val="both"/>
        <w:rPr>
          <w:sz w:val="20"/>
          <w:szCs w:val="20"/>
        </w:rPr>
      </w:pPr>
      <w:r w:rsidDel="00000000" w:rsidR="00000000" w:rsidRPr="00000000">
        <w:rPr/>
        <mc:AlternateContent>
          <mc:Choice Requires="wpg">
            <w:drawing>
              <wp:inline distB="0" distT="0" distL="0" distR="0">
                <wp:extent cx="6029325" cy="893326"/>
                <wp:effectExtent b="0" l="0" r="0" t="0"/>
                <wp:docPr id="3" name=""/>
                <a:graphic>
                  <a:graphicData uri="http://schemas.microsoft.com/office/word/2010/wordprocessingGroup">
                    <wpg:wgp>
                      <wpg:cNvGrpSpPr/>
                      <wpg:grpSpPr>
                        <a:xfrm>
                          <a:off x="2331338" y="3333337"/>
                          <a:ext cx="6029325" cy="893326"/>
                          <a:chOff x="2331338" y="3333337"/>
                          <a:chExt cx="6029325" cy="893326"/>
                        </a:xfrm>
                      </wpg:grpSpPr>
                      <wpg:grpSp>
                        <wpg:cNvGrpSpPr/>
                        <wpg:grpSpPr>
                          <a:xfrm>
                            <a:off x="2331338" y="3333337"/>
                            <a:ext cx="6029325" cy="893326"/>
                            <a:chOff x="2331338" y="3333337"/>
                            <a:chExt cx="6029325" cy="893326"/>
                          </a:xfrm>
                        </wpg:grpSpPr>
                        <wps:wsp>
                          <wps:cNvSpPr/>
                          <wps:cNvPr id="3" name="Shape 3"/>
                          <wps:spPr>
                            <a:xfrm>
                              <a:off x="2331338" y="3333337"/>
                              <a:ext cx="6029325" cy="893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31338" y="3333337"/>
                              <a:ext cx="6029325" cy="893326"/>
                              <a:chOff x="2331338" y="3333337"/>
                              <a:chExt cx="6029325" cy="893326"/>
                            </a:xfrm>
                          </wpg:grpSpPr>
                          <wps:wsp>
                            <wps:cNvSpPr/>
                            <wps:cNvPr id="33" name="Shape 33"/>
                            <wps:spPr>
                              <a:xfrm>
                                <a:off x="2331338" y="3333337"/>
                                <a:ext cx="6029325" cy="893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31338" y="3333337"/>
                                <a:ext cx="6029325" cy="893326"/>
                                <a:chOff x="2331338" y="3333337"/>
                                <a:chExt cx="6029325" cy="893326"/>
                              </a:xfrm>
                            </wpg:grpSpPr>
                            <wps:wsp>
                              <wps:cNvSpPr/>
                              <wps:cNvPr id="35" name="Shape 35"/>
                              <wps:spPr>
                                <a:xfrm>
                                  <a:off x="2331338" y="3333337"/>
                                  <a:ext cx="6029325" cy="893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31338" y="3333337"/>
                                  <a:ext cx="6029325" cy="893326"/>
                                  <a:chOff x="1971759" y="3191280"/>
                                  <a:chExt cx="6994357" cy="1177276"/>
                                </a:xfrm>
                              </wpg:grpSpPr>
                              <wps:wsp>
                                <wps:cNvSpPr/>
                                <wps:cNvPr id="37" name="Shape 37"/>
                                <wps:spPr>
                                  <a:xfrm>
                                    <a:off x="1971759" y="3191280"/>
                                    <a:ext cx="6994350" cy="1177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71759" y="3191280"/>
                                    <a:ext cx="6994357" cy="1177276"/>
                                    <a:chOff x="2274659" y="3191367"/>
                                    <a:chExt cx="6994357" cy="1177276"/>
                                  </a:xfrm>
                                </wpg:grpSpPr>
                                <wps:wsp>
                                  <wps:cNvSpPr/>
                                  <wps:cNvPr id="39" name="Shape 39"/>
                                  <wps:spPr>
                                    <a:xfrm>
                                      <a:off x="2274664" y="3191367"/>
                                      <a:ext cx="6142650" cy="1177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74659" y="3191367"/>
                                      <a:ext cx="6994357" cy="1177276"/>
                                      <a:chOff x="2274659" y="3198975"/>
                                      <a:chExt cx="6994357" cy="1162058"/>
                                    </a:xfrm>
                                  </wpg:grpSpPr>
                                  <wps:wsp>
                                    <wps:cNvSpPr/>
                                    <wps:cNvPr id="41" name="Shape 41"/>
                                    <wps:spPr>
                                      <a:xfrm>
                                        <a:off x="2274664" y="3198975"/>
                                        <a:ext cx="6142650" cy="1162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74659" y="3198975"/>
                                        <a:ext cx="6994357" cy="1162058"/>
                                        <a:chOff x="2247195" y="3208500"/>
                                        <a:chExt cx="7056900" cy="1143008"/>
                                      </a:xfrm>
                                    </wpg:grpSpPr>
                                    <wps:wsp>
                                      <wps:cNvSpPr/>
                                      <wps:cNvPr id="43" name="Shape 43"/>
                                      <wps:spPr>
                                        <a:xfrm>
                                          <a:off x="2247200" y="3208500"/>
                                          <a:ext cx="6197600" cy="114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2247195" y="3208508"/>
                                          <a:ext cx="7056900" cy="1143000"/>
                                        </a:xfrm>
                                        <a:prstGeom prst="rect">
                                          <a:avLst/>
                                        </a:prstGeom>
                                        <a:solidFill>
                                          <a:srgbClr val="ED7D3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36"/>
                                                <w:vertAlign w:val="baseline"/>
                                              </w:rPr>
                                              <w:t xml:space="preserve">CF004_1_2_Infografía_Influencia_de_ecosistemas_adyacentes</w:t>
                                            </w:r>
                                          </w:p>
                                        </w:txbxContent>
                                      </wps:txbx>
                                      <wps:bodyPr anchorCtr="0" anchor="ctr" bIns="45700" lIns="91425" spcFirstLastPara="1" rIns="91425" wrap="square" tIns="45700">
                                        <a:noAutofit/>
                                      </wps:bodyPr>
                                    </wps:wsp>
                                  </wpg:grpSp>
                                </wpg:grpSp>
                              </wpg:grpSp>
                            </wpg:grpSp>
                          </wpg:grpSp>
                        </wpg:grpSp>
                      </wpg:grpSp>
                    </wpg:wgp>
                  </a:graphicData>
                </a:graphic>
              </wp:inline>
            </w:drawing>
          </mc:Choice>
          <mc:Fallback>
            <w:drawing>
              <wp:inline distB="0" distT="0" distL="0" distR="0">
                <wp:extent cx="6029325" cy="893326"/>
                <wp:effectExtent b="0" l="0" r="0" t="0"/>
                <wp:docPr id="3"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6029325" cy="89332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9">
      <w:pPr>
        <w:spacing w:line="240" w:lineRule="auto"/>
        <w:jc w:val="both"/>
        <w:rPr>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b w:val="1"/>
          <w:sz w:val="20"/>
          <w:szCs w:val="20"/>
        </w:rPr>
      </w:pPr>
      <w:commentRangeStart w:id="6"/>
      <w:r w:rsidDel="00000000" w:rsidR="00000000" w:rsidRPr="00000000">
        <w:rPr>
          <w:b w:val="1"/>
          <w:color w:val="000000"/>
          <w:sz w:val="20"/>
          <w:szCs w:val="20"/>
          <w:rtl w:val="0"/>
        </w:rPr>
        <w:t xml:space="preserve">Arreglos productivos y zonificación</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C">
      <w:pPr>
        <w:spacing w:line="240" w:lineRule="auto"/>
        <w:jc w:val="both"/>
        <w:rPr>
          <w:sz w:val="20"/>
          <w:szCs w:val="20"/>
        </w:rPr>
      </w:pPr>
      <w:r w:rsidDel="00000000" w:rsidR="00000000" w:rsidRPr="00000000">
        <w:rPr>
          <w:sz w:val="20"/>
          <w:szCs w:val="20"/>
          <w:rtl w:val="0"/>
        </w:rPr>
        <w:t xml:space="preserve">Según la FAO, una zonificación agroecológica permite la evaluación de la aptitud y productividad potencial, así como de los recursos presentes en el territorio; y esta información suministra las bases para poder evaluar la degradación del suelo y de la capacidad de sostenimiento de la población, así como planificar y diseñar los modelos de producción ganadera y de optimización de usos de suelo en el territorio.</w:t>
      </w:r>
    </w:p>
    <w:p w:rsidR="00000000" w:rsidDel="00000000" w:rsidP="00000000" w:rsidRDefault="00000000" w:rsidRPr="00000000" w14:paraId="0000007D">
      <w:pPr>
        <w:spacing w:line="240" w:lineRule="auto"/>
        <w:jc w:val="both"/>
        <w:rPr>
          <w:sz w:val="20"/>
          <w:szCs w:val="20"/>
        </w:rPr>
      </w:pPr>
      <w:r w:rsidDel="00000000" w:rsidR="00000000" w:rsidRPr="00000000">
        <w:rPr>
          <w:rtl w:val="0"/>
        </w:rPr>
      </w:r>
    </w:p>
    <w:p w:rsidR="00000000" w:rsidDel="00000000" w:rsidP="00000000" w:rsidRDefault="00000000" w:rsidRPr="00000000" w14:paraId="0000007E">
      <w:pPr>
        <w:spacing w:line="240" w:lineRule="auto"/>
        <w:jc w:val="both"/>
        <w:rPr>
          <w:sz w:val="20"/>
          <w:szCs w:val="20"/>
        </w:rPr>
      </w:pPr>
      <w:r w:rsidDel="00000000" w:rsidR="00000000" w:rsidRPr="00000000">
        <w:rPr>
          <w:sz w:val="20"/>
          <w:szCs w:val="20"/>
          <w:rtl w:val="0"/>
        </w:rPr>
        <w:t xml:space="preserve">La zonificación agroecológica presenta elementos necesarios para su aplicación, dentro de los cuales se encuentran los siguientes:</w:t>
      </w:r>
    </w:p>
    <w:p w:rsidR="00000000" w:rsidDel="00000000" w:rsidP="00000000" w:rsidRDefault="00000000" w:rsidRPr="00000000" w14:paraId="0000007F">
      <w:pPr>
        <w:jc w:val="both"/>
        <w:rPr>
          <w:sz w:val="20"/>
          <w:szCs w:val="20"/>
        </w:rPr>
      </w:pPr>
      <w:r w:rsidDel="00000000" w:rsidR="00000000" w:rsidRPr="00000000">
        <w:rPr>
          <w:rtl w:val="0"/>
        </w:rPr>
      </w:r>
    </w:p>
    <w:p w:rsidR="00000000" w:rsidDel="00000000" w:rsidP="00000000" w:rsidRDefault="00000000" w:rsidRPr="00000000" w14:paraId="00000080">
      <w:pPr>
        <w:jc w:val="both"/>
        <w:rPr>
          <w:sz w:val="20"/>
          <w:szCs w:val="20"/>
        </w:rPr>
      </w:pPr>
      <w:r w:rsidDel="00000000" w:rsidR="00000000" w:rsidRPr="00000000">
        <w:rPr>
          <w:rtl w:val="0"/>
        </w:rPr>
      </w:r>
    </w:p>
    <w:p w:rsidR="00000000" w:rsidDel="00000000" w:rsidP="00000000" w:rsidRDefault="00000000" w:rsidRPr="00000000" w14:paraId="00000081">
      <w:pPr>
        <w:jc w:val="both"/>
        <w:rPr>
          <w:sz w:val="20"/>
          <w:szCs w:val="20"/>
        </w:rPr>
      </w:pPr>
      <w:r w:rsidDel="00000000" w:rsidR="00000000" w:rsidRPr="00000000">
        <w:rPr>
          <w:rtl w:val="0"/>
        </w:rPr>
      </w:r>
    </w:p>
    <w:p w:rsidR="00000000" w:rsidDel="00000000" w:rsidP="00000000" w:rsidRDefault="00000000" w:rsidRPr="00000000" w14:paraId="00000082">
      <w:pPr>
        <w:jc w:val="both"/>
        <w:rPr>
          <w:sz w:val="20"/>
          <w:szCs w:val="20"/>
        </w:rPr>
      </w:pPr>
      <w:r w:rsidDel="00000000" w:rsidR="00000000" w:rsidRPr="00000000">
        <w:rPr>
          <w:rtl w:val="0"/>
        </w:rPr>
      </w:r>
    </w:p>
    <w:p w:rsidR="00000000" w:rsidDel="00000000" w:rsidP="00000000" w:rsidRDefault="00000000" w:rsidRPr="00000000" w14:paraId="00000083">
      <w:pPr>
        <w:jc w:val="both"/>
        <w:rPr>
          <w:sz w:val="20"/>
          <w:szCs w:val="20"/>
        </w:rPr>
      </w:pPr>
      <w:r w:rsidDel="00000000" w:rsidR="00000000" w:rsidRPr="00000000">
        <w:rPr>
          <w:rtl w:val="0"/>
        </w:rPr>
      </w:r>
    </w:p>
    <w:p w:rsidR="00000000" w:rsidDel="00000000" w:rsidP="00000000" w:rsidRDefault="00000000" w:rsidRPr="00000000" w14:paraId="00000084">
      <w:pPr>
        <w:jc w:val="both"/>
        <w:rPr>
          <w:sz w:val="20"/>
          <w:szCs w:val="20"/>
        </w:rPr>
      </w:pPr>
      <w:r w:rsidDel="00000000" w:rsidR="00000000" w:rsidRPr="00000000">
        <w:rPr>
          <w:rtl w:val="0"/>
        </w:rPr>
      </w:r>
    </w:p>
    <w:p w:rsidR="00000000" w:rsidDel="00000000" w:rsidP="00000000" w:rsidRDefault="00000000" w:rsidRPr="00000000" w14:paraId="00000085">
      <w:pPr>
        <w:jc w:val="both"/>
        <w:rPr>
          <w:sz w:val="20"/>
          <w:szCs w:val="20"/>
        </w:rPr>
      </w:pPr>
      <w:r w:rsidDel="00000000" w:rsidR="00000000" w:rsidRPr="00000000">
        <w:rPr>
          <w:rtl w:val="0"/>
        </w:rPr>
      </w:r>
    </w:p>
    <w:p w:rsidR="00000000" w:rsidDel="00000000" w:rsidP="00000000" w:rsidRDefault="00000000" w:rsidRPr="00000000" w14:paraId="00000086">
      <w:pPr>
        <w:jc w:val="both"/>
        <w:rPr>
          <w:sz w:val="20"/>
          <w:szCs w:val="20"/>
        </w:rPr>
      </w:pPr>
      <w:r w:rsidDel="00000000" w:rsidR="00000000" w:rsidRPr="00000000">
        <w:rPr>
          <w:rtl w:val="0"/>
        </w:rPr>
      </w:r>
    </w:p>
    <w:p w:rsidR="00000000" w:rsidDel="00000000" w:rsidP="00000000" w:rsidRDefault="00000000" w:rsidRPr="00000000" w14:paraId="00000087">
      <w:pPr>
        <w:jc w:val="both"/>
        <w:rPr>
          <w:sz w:val="20"/>
          <w:szCs w:val="20"/>
        </w:rPr>
      </w:pPr>
      <w:r w:rsidDel="00000000" w:rsidR="00000000" w:rsidRPr="00000000">
        <w:rPr>
          <w:rtl w:val="0"/>
        </w:rPr>
      </w:r>
    </w:p>
    <w:p w:rsidR="00000000" w:rsidDel="00000000" w:rsidP="00000000" w:rsidRDefault="00000000" w:rsidRPr="00000000" w14:paraId="00000088">
      <w:pPr>
        <w:jc w:val="both"/>
        <w:rPr>
          <w:sz w:val="20"/>
          <w:szCs w:val="20"/>
        </w:rPr>
      </w:pPr>
      <w:r w:rsidDel="00000000" w:rsidR="00000000" w:rsidRPr="00000000">
        <w:rPr>
          <w:rtl w:val="0"/>
        </w:rPr>
      </w:r>
    </w:p>
    <w:p w:rsidR="00000000" w:rsidDel="00000000" w:rsidP="00000000" w:rsidRDefault="00000000" w:rsidRPr="00000000" w14:paraId="00000089">
      <w:pPr>
        <w:jc w:val="both"/>
        <w:rPr>
          <w:sz w:val="20"/>
          <w:szCs w:val="20"/>
        </w:rPr>
      </w:pPr>
      <w:r w:rsidDel="00000000" w:rsidR="00000000" w:rsidRPr="00000000">
        <w:rPr>
          <w:rtl w:val="0"/>
        </w:rPr>
      </w:r>
    </w:p>
    <w:p w:rsidR="00000000" w:rsidDel="00000000" w:rsidP="00000000" w:rsidRDefault="00000000" w:rsidRPr="00000000" w14:paraId="0000008A">
      <w:pPr>
        <w:jc w:val="both"/>
        <w:rPr>
          <w:sz w:val="20"/>
          <w:szCs w:val="20"/>
        </w:rPr>
      </w:pPr>
      <w:r w:rsidDel="00000000" w:rsidR="00000000" w:rsidRPr="00000000">
        <w:rPr>
          <w:rtl w:val="0"/>
        </w:rPr>
      </w:r>
    </w:p>
    <w:p w:rsidR="00000000" w:rsidDel="00000000" w:rsidP="00000000" w:rsidRDefault="00000000" w:rsidRPr="00000000" w14:paraId="0000008B">
      <w:pPr>
        <w:jc w:val="both"/>
        <w:rPr>
          <w:sz w:val="20"/>
          <w:szCs w:val="20"/>
        </w:rPr>
      </w:pPr>
      <w:r w:rsidDel="00000000" w:rsidR="00000000" w:rsidRPr="00000000">
        <w:rPr>
          <w:rtl w:val="0"/>
        </w:rPr>
      </w:r>
    </w:p>
    <w:p w:rsidR="00000000" w:rsidDel="00000000" w:rsidP="00000000" w:rsidRDefault="00000000" w:rsidRPr="00000000" w14:paraId="0000008C">
      <w:pPr>
        <w:jc w:val="both"/>
        <w:rPr>
          <w:sz w:val="20"/>
          <w:szCs w:val="20"/>
        </w:rPr>
      </w:pPr>
      <w:r w:rsidDel="00000000" w:rsidR="00000000" w:rsidRPr="00000000">
        <w:rPr>
          <w:rtl w:val="0"/>
        </w:rPr>
      </w:r>
    </w:p>
    <w:p w:rsidR="00000000" w:rsidDel="00000000" w:rsidP="00000000" w:rsidRDefault="00000000" w:rsidRPr="00000000" w14:paraId="0000008D">
      <w:pPr>
        <w:jc w:val="both"/>
        <w:rPr>
          <w:sz w:val="20"/>
          <w:szCs w:val="20"/>
        </w:rPr>
      </w:pPr>
      <w:r w:rsidDel="00000000" w:rsidR="00000000" w:rsidRPr="00000000">
        <w:rPr>
          <w:rtl w:val="0"/>
        </w:rPr>
      </w:r>
    </w:p>
    <w:p w:rsidR="00000000" w:rsidDel="00000000" w:rsidP="00000000" w:rsidRDefault="00000000" w:rsidRPr="00000000" w14:paraId="0000008E">
      <w:pPr>
        <w:jc w:val="both"/>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08F">
      <w:pPr>
        <w:jc w:val="both"/>
        <w:rPr>
          <w:i w:val="1"/>
          <w:sz w:val="20"/>
          <w:szCs w:val="20"/>
        </w:rPr>
      </w:pPr>
      <w:r w:rsidDel="00000000" w:rsidR="00000000" w:rsidRPr="00000000">
        <w:rPr>
          <w:i w:val="1"/>
          <w:sz w:val="20"/>
          <w:szCs w:val="20"/>
          <w:rtl w:val="0"/>
        </w:rPr>
        <w:t xml:space="preserve">Elementos para el desarrollo de la zonificación agroecológica.</w:t>
      </w:r>
    </w:p>
    <w:p w:rsidR="00000000" w:rsidDel="00000000" w:rsidP="00000000" w:rsidRDefault="00000000" w:rsidRPr="00000000" w14:paraId="00000090">
      <w:pPr>
        <w:jc w:val="both"/>
        <w:rPr>
          <w:sz w:val="20"/>
          <w:szCs w:val="20"/>
        </w:rPr>
      </w:pPr>
      <w:r w:rsidDel="00000000" w:rsidR="00000000" w:rsidRPr="00000000">
        <w:rPr>
          <w:rtl w:val="0"/>
        </w:rPr>
      </w:r>
    </w:p>
    <w:p w:rsidR="00000000" w:rsidDel="00000000" w:rsidP="00000000" w:rsidRDefault="00000000" w:rsidRPr="00000000" w14:paraId="00000091">
      <w:pPr>
        <w:jc w:val="center"/>
        <w:rPr>
          <w:sz w:val="20"/>
          <w:szCs w:val="20"/>
        </w:rPr>
      </w:pPr>
      <w:commentRangeStart w:id="7"/>
      <w:r w:rsidDel="00000000" w:rsidR="00000000" w:rsidRPr="00000000">
        <w:rPr/>
        <w:drawing>
          <wp:inline distB="0" distT="0" distL="0" distR="0">
            <wp:extent cx="4144365" cy="2181746"/>
            <wp:effectExtent b="0" l="0" r="0" t="0"/>
            <wp:docPr descr="Imagen que contiene Icono&#10;&#10;Descripción generada automáticamente" id="9" name="image5.png"/>
            <a:graphic>
              <a:graphicData uri="http://schemas.openxmlformats.org/drawingml/2006/picture">
                <pic:pic>
                  <pic:nvPicPr>
                    <pic:cNvPr descr="Imagen que contiene Icono&#10;&#10;Descripción generada automáticamente" id="0" name="image5.png"/>
                    <pic:cNvPicPr preferRelativeResize="0"/>
                  </pic:nvPicPr>
                  <pic:blipFill>
                    <a:blip r:embed="rId13"/>
                    <a:srcRect b="0" l="0" r="0" t="0"/>
                    <a:stretch>
                      <a:fillRect/>
                    </a:stretch>
                  </pic:blipFill>
                  <pic:spPr>
                    <a:xfrm>
                      <a:off x="0" y="0"/>
                      <a:ext cx="4144365" cy="2181746"/>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92">
      <w:pPr>
        <w:jc w:val="center"/>
        <w:rPr>
          <w:sz w:val="20"/>
          <w:szCs w:val="20"/>
        </w:rPr>
      </w:pPr>
      <w:r w:rsidDel="00000000" w:rsidR="00000000" w:rsidRPr="00000000">
        <w:rPr>
          <w:sz w:val="20"/>
          <w:szCs w:val="20"/>
          <w:rtl w:val="0"/>
        </w:rPr>
        <w:t xml:space="preserve">Nota. Tomada de FAO (1997). </w:t>
      </w:r>
    </w:p>
    <w:p w:rsidR="00000000" w:rsidDel="00000000" w:rsidP="00000000" w:rsidRDefault="00000000" w:rsidRPr="00000000" w14:paraId="00000093">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2. Plan de manejo agroecológico</w:t>
      </w:r>
    </w:p>
    <w:p w:rsidR="00000000" w:rsidDel="00000000" w:rsidP="00000000" w:rsidRDefault="00000000" w:rsidRPr="00000000" w14:paraId="0000009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98">
      <w:pPr>
        <w:spacing w:line="240" w:lineRule="auto"/>
        <w:jc w:val="both"/>
        <w:rPr>
          <w:color w:val="000000"/>
          <w:sz w:val="20"/>
          <w:szCs w:val="20"/>
        </w:rPr>
      </w:pPr>
      <w:r w:rsidDel="00000000" w:rsidR="00000000" w:rsidRPr="00000000">
        <w:rPr>
          <w:color w:val="000000"/>
          <w:sz w:val="20"/>
          <w:szCs w:val="20"/>
          <w:rtl w:val="0"/>
        </w:rPr>
        <w:t xml:space="preserve">Como el proceso de transición hacia la agroecología es un proceso de alta complejidad, que no solo implica el cambio de las prácticas del agroecosistema, sino que articula cambios a diferentes escalas, partiendo de la finca, la comunidad local, el territorio y del sistema alimentario, y que puede verse afectada por los factores sociales, económicos, culturales, ecológicos y políticos; por esta ra</w:t>
      </w:r>
      <w:r w:rsidDel="00000000" w:rsidR="00000000" w:rsidRPr="00000000">
        <w:rPr>
          <w:sz w:val="20"/>
          <w:szCs w:val="20"/>
          <w:rtl w:val="0"/>
        </w:rPr>
        <w:t xml:space="preserve">zón, se debe fortalecer y generar un plan de manejo, implementando diferentes herramientas de planificación.</w:t>
      </w:r>
      <w:r w:rsidDel="00000000" w:rsidR="00000000" w:rsidRPr="00000000">
        <w:rPr>
          <w:rtl w:val="0"/>
        </w:rPr>
      </w:r>
    </w:p>
    <w:p w:rsidR="00000000" w:rsidDel="00000000" w:rsidP="00000000" w:rsidRDefault="00000000" w:rsidRPr="00000000" w14:paraId="00000099">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9A">
      <w:pPr>
        <w:spacing w:line="240" w:lineRule="auto"/>
        <w:jc w:val="both"/>
        <w:rPr>
          <w:b w:val="1"/>
          <w:color w:val="000000"/>
          <w:sz w:val="20"/>
          <w:szCs w:val="20"/>
        </w:rPr>
      </w:pPr>
      <w:r w:rsidDel="00000000" w:rsidR="00000000" w:rsidRPr="00000000">
        <w:rPr>
          <w:b w:val="1"/>
          <w:color w:val="000000"/>
          <w:sz w:val="20"/>
          <w:szCs w:val="20"/>
          <w:rtl w:val="0"/>
        </w:rPr>
        <w:t xml:space="preserve">2.1 Herramientas de planificación</w:t>
      </w:r>
    </w:p>
    <w:p w:rsidR="00000000" w:rsidDel="00000000" w:rsidP="00000000" w:rsidRDefault="00000000" w:rsidRPr="00000000" w14:paraId="0000009B">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9C">
      <w:pPr>
        <w:spacing w:line="240" w:lineRule="auto"/>
        <w:jc w:val="both"/>
        <w:rPr>
          <w:color w:val="000000"/>
          <w:sz w:val="20"/>
          <w:szCs w:val="20"/>
        </w:rPr>
      </w:pPr>
      <w:r w:rsidDel="00000000" w:rsidR="00000000" w:rsidRPr="00000000">
        <w:rPr>
          <w:color w:val="000000"/>
          <w:sz w:val="20"/>
          <w:szCs w:val="20"/>
          <w:rtl w:val="0"/>
        </w:rPr>
        <w:t xml:space="preserve">La Organización de las Naciones Unidas para la Alimentación y la Agricultura (FAO), en aras de incentivar y promover los procesos de transformación de los sistemas agrícolas y alimentarios hacia un sistema agroalimentario más sostenible a diferentes escalas y lograr el cumplimiento de los Objetivos de Desarrollo Sostenible (ODS), en especial el ODS 2 llamado “Hambre Cero”, ha establecido 10 elementos de la agroecología bajo los cuales se precisan las prácticas básicas y criterios de innovación que pueden permitir la transición a sistemas agroalimentarios más sostenibles, los cuales se encuentran interrelacionados y son interdependientes, como se muestra a continuación:</w:t>
      </w:r>
    </w:p>
    <w:p w:rsidR="00000000" w:rsidDel="00000000" w:rsidP="00000000" w:rsidRDefault="00000000" w:rsidRPr="00000000" w14:paraId="0000009D">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9E">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9F">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A0">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A1">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A2">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A3">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A4">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A5">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A6">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A7">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A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A9">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AA">
      <w:pPr>
        <w:spacing w:line="240" w:lineRule="auto"/>
        <w:jc w:val="both"/>
        <w:rPr>
          <w:b w:val="1"/>
          <w:color w:val="000000"/>
          <w:sz w:val="20"/>
          <w:szCs w:val="20"/>
        </w:rPr>
      </w:pPr>
      <w:r w:rsidDel="00000000" w:rsidR="00000000" w:rsidRPr="00000000">
        <w:rPr>
          <w:b w:val="1"/>
          <w:color w:val="000000"/>
          <w:sz w:val="20"/>
          <w:szCs w:val="20"/>
          <w:rtl w:val="0"/>
        </w:rPr>
        <w:br w:type="textWrapping"/>
      </w:r>
      <w:commentRangeStart w:id="8"/>
      <w:r w:rsidDel="00000000" w:rsidR="00000000" w:rsidRPr="00000000">
        <w:rPr>
          <w:b w:val="1"/>
          <w:color w:val="000000"/>
          <w:sz w:val="20"/>
          <w:szCs w:val="20"/>
          <w:rtl w:val="0"/>
        </w:rPr>
        <w:t xml:space="preserve">Figura </w:t>
      </w:r>
      <w:r w:rsidDel="00000000" w:rsidR="00000000" w:rsidRPr="00000000">
        <w:rPr>
          <w:b w:val="1"/>
          <w:sz w:val="20"/>
          <w:szCs w:val="20"/>
          <w:rtl w:val="0"/>
        </w:rPr>
        <w:t xml:space="preserve">3</w:t>
      </w:r>
      <w:r w:rsidDel="00000000" w:rsidR="00000000" w:rsidRPr="00000000">
        <w:rPr>
          <w:rtl w:val="0"/>
        </w:rPr>
      </w:r>
    </w:p>
    <w:p w:rsidR="00000000" w:rsidDel="00000000" w:rsidP="00000000" w:rsidRDefault="00000000" w:rsidRPr="00000000" w14:paraId="000000AB">
      <w:pPr>
        <w:spacing w:line="240" w:lineRule="auto"/>
        <w:jc w:val="both"/>
        <w:rPr>
          <w:i w:val="1"/>
          <w:color w:val="000000"/>
          <w:sz w:val="20"/>
          <w:szCs w:val="20"/>
        </w:rPr>
      </w:pPr>
      <w:r w:rsidDel="00000000" w:rsidR="00000000" w:rsidRPr="00000000">
        <w:rPr>
          <w:i w:val="1"/>
          <w:color w:val="000000"/>
          <w:sz w:val="20"/>
          <w:szCs w:val="20"/>
          <w:rtl w:val="0"/>
        </w:rPr>
        <w:t xml:space="preserve">Los 10 elementos de la agroecología</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sz w:val="24"/>
          <w:szCs w:val="24"/>
        </w:rPr>
      </w:pPr>
      <w:r w:rsidDel="00000000" w:rsidR="00000000" w:rsidRPr="00000000">
        <w:rPr>
          <w:color w:val="000000"/>
        </w:rPr>
        <w:drawing>
          <wp:inline distB="0" distT="0" distL="0" distR="0">
            <wp:extent cx="1114425" cy="3476625"/>
            <wp:effectExtent b="0" l="0" r="0" t="0"/>
            <wp:docPr descr="Diagrama&#10;&#10;Descripción generada automáticamente" id="13" name="image2.png"/>
            <a:graphic>
              <a:graphicData uri="http://schemas.openxmlformats.org/drawingml/2006/picture">
                <pic:pic>
                  <pic:nvPicPr>
                    <pic:cNvPr descr="Diagrama&#10;&#10;Descripción generada automáticamente" id="0" name="image2.png"/>
                    <pic:cNvPicPr preferRelativeResize="0"/>
                  </pic:nvPicPr>
                  <pic:blipFill>
                    <a:blip r:embed="rId14"/>
                    <a:srcRect b="0" l="0" r="65384" t="0"/>
                    <a:stretch>
                      <a:fillRect/>
                    </a:stretch>
                  </pic:blipFill>
                  <pic:spPr>
                    <a:xfrm>
                      <a:off x="0" y="0"/>
                      <a:ext cx="111442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sz w:val="24"/>
          <w:szCs w:val="24"/>
        </w:rPr>
      </w:pPr>
      <w:r w:rsidDel="00000000" w:rsidR="00000000" w:rsidRPr="00000000">
        <w:rPr>
          <w:color w:val="000000"/>
        </w:rPr>
        <w:drawing>
          <wp:inline distB="0" distT="0" distL="0" distR="0">
            <wp:extent cx="1123950" cy="3476625"/>
            <wp:effectExtent b="0" l="0" r="0" t="0"/>
            <wp:docPr descr="Diagrama, Texto&#10;&#10;Descripción generada automáticamente" id="12" name="image3.png"/>
            <a:graphic>
              <a:graphicData uri="http://schemas.openxmlformats.org/drawingml/2006/picture">
                <pic:pic>
                  <pic:nvPicPr>
                    <pic:cNvPr descr="Diagrama, Texto&#10;&#10;Descripción generada automáticamente" id="0" name="image3.png"/>
                    <pic:cNvPicPr preferRelativeResize="0"/>
                  </pic:nvPicPr>
                  <pic:blipFill>
                    <a:blip r:embed="rId15"/>
                    <a:srcRect b="0" l="0" r="66666" t="0"/>
                    <a:stretch>
                      <a:fillRect/>
                    </a:stretch>
                  </pic:blipFill>
                  <pic:spPr>
                    <a:xfrm>
                      <a:off x="0" y="0"/>
                      <a:ext cx="112395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sz w:val="24"/>
          <w:szCs w:val="24"/>
        </w:rPr>
      </w:pPr>
      <w:r w:rsidDel="00000000" w:rsidR="00000000" w:rsidRPr="00000000">
        <w:rPr>
          <w:color w:val="000000"/>
          <w:sz w:val="20"/>
          <w:szCs w:val="20"/>
          <w:rtl w:val="0"/>
        </w:rPr>
        <w:t xml:space="preserve">Nota. Tomada de FAO (2021, p. 31-32).</w:t>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spacing w:line="240" w:lineRule="auto"/>
        <w:jc w:val="both"/>
        <w:rPr>
          <w:b w:val="1"/>
          <w:color w:val="000000"/>
          <w:sz w:val="20"/>
          <w:szCs w:val="20"/>
        </w:rPr>
      </w:pPr>
      <w:r w:rsidDel="00000000" w:rsidR="00000000" w:rsidRPr="00000000">
        <w:rPr>
          <w:b w:val="1"/>
          <w:color w:val="000000"/>
          <w:sz w:val="20"/>
          <w:szCs w:val="20"/>
          <w:rtl w:val="0"/>
        </w:rPr>
        <w:t xml:space="preserve">Figura </w:t>
      </w:r>
      <w:r w:rsidDel="00000000" w:rsidR="00000000" w:rsidRPr="00000000">
        <w:rPr>
          <w:b w:val="1"/>
          <w:sz w:val="20"/>
          <w:szCs w:val="20"/>
          <w:rtl w:val="0"/>
        </w:rPr>
        <w:t xml:space="preserve">4</w:t>
      </w:r>
      <w:r w:rsidDel="00000000" w:rsidR="00000000" w:rsidRPr="00000000">
        <w:rPr>
          <w:rtl w:val="0"/>
        </w:rPr>
      </w:r>
    </w:p>
    <w:p w:rsidR="00000000" w:rsidDel="00000000" w:rsidP="00000000" w:rsidRDefault="00000000" w:rsidRPr="00000000" w14:paraId="000000B3">
      <w:pPr>
        <w:spacing w:line="240" w:lineRule="auto"/>
        <w:jc w:val="both"/>
        <w:rPr>
          <w:i w:val="1"/>
        </w:rPr>
      </w:pPr>
      <w:r w:rsidDel="00000000" w:rsidR="00000000" w:rsidRPr="00000000">
        <w:rPr>
          <w:i w:val="1"/>
          <w:color w:val="000000"/>
          <w:sz w:val="20"/>
          <w:szCs w:val="20"/>
          <w:rtl w:val="0"/>
        </w:rPr>
        <w:t xml:space="preserve">Interacciones e interrelaciones entre los 10 elementos de la agroecología.</w:t>
        <w:tab/>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sz w:val="24"/>
          <w:szCs w:val="24"/>
        </w:rPr>
      </w:pPr>
      <w:commentRangeStart w:id="9"/>
      <w:r w:rsidDel="00000000" w:rsidR="00000000" w:rsidRPr="00000000">
        <w:rPr>
          <w:color w:val="000000"/>
        </w:rPr>
        <w:drawing>
          <wp:inline distB="0" distT="0" distL="0" distR="0">
            <wp:extent cx="3857625" cy="2397125"/>
            <wp:effectExtent b="0" l="0" r="0" t="0"/>
            <wp:docPr descr="Diagrama&#10;&#10;Descripción generada automáticamente" id="15" name="image8.png"/>
            <a:graphic>
              <a:graphicData uri="http://schemas.openxmlformats.org/drawingml/2006/picture">
                <pic:pic>
                  <pic:nvPicPr>
                    <pic:cNvPr descr="Diagrama&#10;&#10;Descripción generada automáticamente" id="0" name="image8.png"/>
                    <pic:cNvPicPr preferRelativeResize="0"/>
                  </pic:nvPicPr>
                  <pic:blipFill>
                    <a:blip r:embed="rId16"/>
                    <a:srcRect b="0" l="0" r="0" t="0"/>
                    <a:stretch>
                      <a:fillRect/>
                    </a:stretch>
                  </pic:blipFill>
                  <pic:spPr>
                    <a:xfrm>
                      <a:off x="0" y="0"/>
                      <a:ext cx="3857625" cy="2397125"/>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sz w:val="24"/>
          <w:szCs w:val="24"/>
        </w:rPr>
      </w:pPr>
      <w:r w:rsidDel="00000000" w:rsidR="00000000" w:rsidRPr="00000000">
        <w:rPr>
          <w:color w:val="000000"/>
          <w:sz w:val="20"/>
          <w:szCs w:val="20"/>
          <w:rtl w:val="0"/>
        </w:rPr>
        <w:t xml:space="preserve">Nota. Tomada de FAO (2021, p. 33).</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spacing w:line="240" w:lineRule="auto"/>
        <w:jc w:val="both"/>
        <w:rPr>
          <w:color w:val="000000"/>
          <w:sz w:val="20"/>
          <w:szCs w:val="20"/>
        </w:rPr>
      </w:pPr>
      <w:r w:rsidDel="00000000" w:rsidR="00000000" w:rsidRPr="00000000">
        <w:rPr>
          <w:color w:val="000000"/>
          <w:sz w:val="20"/>
          <w:szCs w:val="20"/>
          <w:rtl w:val="0"/>
        </w:rPr>
        <w:t xml:space="preserve">Estos 10 elementos son una herramienta analítica que permite que los sistemas agrícolas modernos puedan trascender y convertirse en sistemas agroalimentarios sostenibles, basados en el enfoque agroecológico, determinan las propiedades de los sistemas agrícolas y presentan consideraciones claves para el desarrollo de un entorno favorable para la agroecología. Asimismo, se constituyen en una guía para la formulación de políticas públicas para los gobiernos y demás organizaciones que promueven la agroecología como el sistema agroalimentario que permite la reducción de la pobreza y de las desigualdades, ya que no solo busca </w:t>
      </w:r>
      <w:r w:rsidDel="00000000" w:rsidR="00000000" w:rsidRPr="00000000">
        <w:rPr>
          <w:sz w:val="20"/>
          <w:szCs w:val="20"/>
          <w:rtl w:val="0"/>
        </w:rPr>
        <w:t xml:space="preserve">optimizar</w:t>
      </w:r>
      <w:r w:rsidDel="00000000" w:rsidR="00000000" w:rsidRPr="00000000">
        <w:rPr>
          <w:color w:val="000000"/>
          <w:sz w:val="20"/>
          <w:szCs w:val="20"/>
          <w:rtl w:val="0"/>
        </w:rPr>
        <w:t xml:space="preserve"> las interacciones entre la biodiversidad (animales y plantas), el ser humano y el ambiente, sino que involucra y tiene en cuenta, al mismo nivel de importancia, los aspectos sociales que deben abordarse para lograr un sistema alimentario justo y sostenible.</w:t>
      </w:r>
    </w:p>
    <w:p w:rsidR="00000000" w:rsidDel="00000000" w:rsidP="00000000" w:rsidRDefault="00000000" w:rsidRPr="00000000" w14:paraId="000000BA">
      <w:pPr>
        <w:spacing w:line="240" w:lineRule="auto"/>
        <w:jc w:val="both"/>
        <w:rPr>
          <w:sz w:val="20"/>
          <w:szCs w:val="20"/>
          <w:highlight w:val="yellow"/>
        </w:rPr>
      </w:pPr>
      <w:r w:rsidDel="00000000" w:rsidR="00000000" w:rsidRPr="00000000">
        <w:rPr>
          <w:rtl w:val="0"/>
        </w:rPr>
      </w:r>
    </w:p>
    <w:p w:rsidR="00000000" w:rsidDel="00000000" w:rsidP="00000000" w:rsidRDefault="00000000" w:rsidRPr="00000000" w14:paraId="000000BB">
      <w:pPr>
        <w:spacing w:line="240" w:lineRule="auto"/>
        <w:jc w:val="both"/>
        <w:rPr>
          <w:sz w:val="20"/>
          <w:szCs w:val="20"/>
          <w:highlight w:val="yellow"/>
        </w:rPr>
      </w:pPr>
      <w:r w:rsidDel="00000000" w:rsidR="00000000" w:rsidRPr="00000000">
        <w:rPr>
          <w:rtl w:val="0"/>
        </w:rPr>
      </w:r>
    </w:p>
    <w:tbl>
      <w:tblPr>
        <w:tblStyle w:val="Table5"/>
        <w:tblW w:w="997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6"/>
        <w:gridCol w:w="4986"/>
        <w:tblGridChange w:id="0">
          <w:tblGrid>
            <w:gridCol w:w="4986"/>
            <w:gridCol w:w="498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C">
            <w:pPr>
              <w:spacing w:line="240" w:lineRule="auto"/>
              <w:jc w:val="center"/>
              <w:rPr>
                <w:sz w:val="20"/>
                <w:szCs w:val="20"/>
              </w:rPr>
            </w:pPr>
            <w:r w:rsidDel="00000000" w:rsidR="00000000" w:rsidRPr="00000000">
              <w:rPr>
                <w:rFonts w:ascii="Times New Roman" w:cs="Times New Roman" w:eastAsia="Times New Roman" w:hAnsi="Times New Roman"/>
                <w:sz w:val="24"/>
                <w:szCs w:val="24"/>
              </w:rPr>
              <w:drawing>
                <wp:inline distB="0" distT="0" distL="0" distR="0">
                  <wp:extent cx="3028950" cy="1689100"/>
                  <wp:effectExtent b="0" l="0" r="0" t="0"/>
                  <wp:docPr descr="Diagrama&#10;&#10;Descripción generada automáticamente" id="14" name="image6.png"/>
                  <a:graphic>
                    <a:graphicData uri="http://schemas.openxmlformats.org/drawingml/2006/picture">
                      <pic:pic>
                        <pic:nvPicPr>
                          <pic:cNvPr descr="Diagrama&#10;&#10;Descripción generada automáticamente" id="0" name="image6.png"/>
                          <pic:cNvPicPr preferRelativeResize="0"/>
                        </pic:nvPicPr>
                        <pic:blipFill>
                          <a:blip r:embed="rId17"/>
                          <a:srcRect b="0" l="0" r="0" t="0"/>
                          <a:stretch>
                            <a:fillRect/>
                          </a:stretch>
                        </pic:blipFill>
                        <pic:spPr>
                          <a:xfrm>
                            <a:off x="0" y="0"/>
                            <a:ext cx="302895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240" w:lineRule="auto"/>
              <w:jc w:val="both"/>
              <w:rPr>
                <w:sz w:val="20"/>
                <w:szCs w:val="20"/>
              </w:rPr>
            </w:pPr>
            <w:r w:rsidDel="00000000" w:rsidR="00000000" w:rsidRPr="00000000">
              <w:rPr>
                <w:rtl w:val="0"/>
              </w:rPr>
            </w:r>
          </w:p>
          <w:p w:rsidR="00000000" w:rsidDel="00000000" w:rsidP="00000000" w:rsidRDefault="00000000" w:rsidRPr="00000000" w14:paraId="000000BE">
            <w:pPr>
              <w:spacing w:line="240" w:lineRule="auto"/>
              <w:jc w:val="center"/>
              <w:rPr>
                <w:sz w:val="20"/>
                <w:szCs w:val="20"/>
                <w:highlight w:val="yellow"/>
              </w:rPr>
            </w:pPr>
            <w:r w:rsidDel="00000000" w:rsidR="00000000" w:rsidRPr="00000000">
              <w:rPr>
                <w:sz w:val="20"/>
                <w:szCs w:val="20"/>
                <w:rtl w:val="0"/>
              </w:rPr>
              <w:t xml:space="preserve">Nota. Tomada de Food and Agriculture Organization of the United Nations (2022).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F">
            <w:pPr>
              <w:spacing w:line="240" w:lineRule="auto"/>
              <w:jc w:val="center"/>
              <w:rPr>
                <w:b w:val="1"/>
                <w:sz w:val="20"/>
                <w:szCs w:val="20"/>
              </w:rPr>
            </w:pPr>
            <w:r w:rsidDel="00000000" w:rsidR="00000000" w:rsidRPr="00000000">
              <w:rPr>
                <w:b w:val="1"/>
                <w:sz w:val="20"/>
                <w:szCs w:val="20"/>
                <w:highlight w:val="yellow"/>
                <w:rtl w:val="0"/>
              </w:rPr>
              <w:t xml:space="preserve">Llamado a la acción</w:t>
            </w:r>
            <w:r w:rsidDel="00000000" w:rsidR="00000000" w:rsidRPr="00000000">
              <w:rPr>
                <w:rtl w:val="0"/>
              </w:rPr>
            </w:r>
          </w:p>
          <w:p w:rsidR="00000000" w:rsidDel="00000000" w:rsidP="00000000" w:rsidRDefault="00000000" w:rsidRPr="00000000" w14:paraId="000000C0">
            <w:pPr>
              <w:spacing w:line="240" w:lineRule="auto"/>
              <w:jc w:val="both"/>
              <w:rPr>
                <w:sz w:val="20"/>
                <w:szCs w:val="20"/>
              </w:rPr>
            </w:pPr>
            <w:r w:rsidDel="00000000" w:rsidR="00000000" w:rsidRPr="00000000">
              <w:rPr>
                <w:rtl w:val="0"/>
              </w:rPr>
            </w:r>
          </w:p>
          <w:p w:rsidR="00000000" w:rsidDel="00000000" w:rsidP="00000000" w:rsidRDefault="00000000" w:rsidRPr="00000000" w14:paraId="000000C1">
            <w:pPr>
              <w:spacing w:line="240" w:lineRule="auto"/>
              <w:jc w:val="both"/>
              <w:rPr>
                <w:sz w:val="20"/>
                <w:szCs w:val="20"/>
                <w:highlight w:val="yellow"/>
              </w:rPr>
            </w:pPr>
            <w:r w:rsidDel="00000000" w:rsidR="00000000" w:rsidRPr="00000000">
              <w:rPr>
                <w:sz w:val="20"/>
                <w:szCs w:val="20"/>
                <w:rtl w:val="0"/>
              </w:rPr>
              <w:t xml:space="preserve">Para ampliar la información relacionada con los 10 elementos de la agroecología, observe el siguiente video:</w:t>
            </w:r>
            <w:r w:rsidDel="00000000" w:rsidR="00000000" w:rsidRPr="00000000">
              <w:rPr>
                <w:rtl w:val="0"/>
              </w:rPr>
            </w:r>
          </w:p>
        </w:tc>
      </w:tr>
    </w:tbl>
    <w:p w:rsidR="00000000" w:rsidDel="00000000" w:rsidP="00000000" w:rsidRDefault="00000000" w:rsidRPr="00000000" w14:paraId="000000C2">
      <w:pPr>
        <w:spacing w:line="240" w:lineRule="auto"/>
        <w:jc w:val="both"/>
        <w:rPr>
          <w:sz w:val="20"/>
          <w:szCs w:val="20"/>
          <w:highlight w:val="yellow"/>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line="240" w:lineRule="auto"/>
        <w:jc w:val="center"/>
        <w:rPr>
          <w:color w:val="000000"/>
          <w:sz w:val="20"/>
          <w:szCs w:val="20"/>
        </w:rPr>
      </w:pPr>
      <w:bookmarkStart w:colFirst="0" w:colLast="0" w:name="_30j0zll" w:id="1"/>
      <w:bookmarkEnd w:id="1"/>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C6">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C7">
      <w:pPr>
        <w:spacing w:line="240" w:lineRule="auto"/>
        <w:jc w:val="both"/>
        <w:rPr>
          <w:color w:val="000000"/>
          <w:sz w:val="20"/>
          <w:szCs w:val="20"/>
        </w:rPr>
      </w:pPr>
      <w:r w:rsidDel="00000000" w:rsidR="00000000" w:rsidRPr="00000000">
        <w:rPr>
          <w:color w:val="000000"/>
          <w:sz w:val="20"/>
          <w:szCs w:val="20"/>
          <w:rtl w:val="0"/>
        </w:rPr>
        <w:t xml:space="preserve">De acuerdo con las propuestas de organizaciones privadas, intergubernamentales, del tercer sector y la academia, el panel de expertos de alto nivel sobre Seguridad Alimentaria y Nutrición (HLPE) estableció 13 principios para orientar la transformación de los sistemas alimentarios, los cuales se relacionan directamente con los principios agroecológicos para el manejo sostenible de los agroecosistemas y los 10 elementos de la agroecología, los cuales puede ver a través de las siguientes figuras:</w:t>
      </w:r>
    </w:p>
    <w:p w:rsidR="00000000" w:rsidDel="00000000" w:rsidP="00000000" w:rsidRDefault="00000000" w:rsidRPr="00000000" w14:paraId="000000C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C9">
      <w:pPr>
        <w:spacing w:line="240" w:lineRule="auto"/>
        <w:jc w:val="both"/>
        <w:rPr>
          <w:b w:val="1"/>
          <w:color w:val="000000"/>
          <w:sz w:val="20"/>
          <w:szCs w:val="20"/>
        </w:rPr>
      </w:pPr>
      <w:r w:rsidDel="00000000" w:rsidR="00000000" w:rsidRPr="00000000">
        <w:rPr>
          <w:b w:val="1"/>
          <w:color w:val="000000"/>
          <w:sz w:val="20"/>
          <w:szCs w:val="20"/>
          <w:rtl w:val="0"/>
        </w:rPr>
        <w:t xml:space="preserve">Tabla 1</w:t>
      </w:r>
    </w:p>
    <w:p w:rsidR="00000000" w:rsidDel="00000000" w:rsidP="00000000" w:rsidRDefault="00000000" w:rsidRPr="00000000" w14:paraId="000000CA">
      <w:pPr>
        <w:spacing w:line="240" w:lineRule="auto"/>
        <w:jc w:val="both"/>
        <w:rPr>
          <w:i w:val="1"/>
          <w:color w:val="000000"/>
          <w:sz w:val="20"/>
          <w:szCs w:val="20"/>
        </w:rPr>
      </w:pPr>
      <w:r w:rsidDel="00000000" w:rsidR="00000000" w:rsidRPr="00000000">
        <w:rPr>
          <w:i w:val="1"/>
          <w:color w:val="000000"/>
          <w:sz w:val="20"/>
          <w:szCs w:val="20"/>
          <w:rtl w:val="0"/>
        </w:rPr>
        <w:t xml:space="preserve">Principios agroecológicos para el manejo sostenible del agroecosistema</w:t>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tbl>
      <w:tblPr>
        <w:tblStyle w:val="Table6"/>
        <w:tblW w:w="997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2"/>
        <w:tblGridChange w:id="0">
          <w:tblGrid>
            <w:gridCol w:w="997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C">
            <w:pPr>
              <w:widowControl w:val="0"/>
              <w:numPr>
                <w:ilvl w:val="0"/>
                <w:numId w:val="3"/>
              </w:numPr>
              <w:pBdr>
                <w:top w:space="0" w:sz="0" w:val="nil"/>
                <w:left w:space="0" w:sz="0" w:val="nil"/>
                <w:bottom w:space="0" w:sz="0" w:val="nil"/>
                <w:right w:space="0" w:sz="0" w:val="nil"/>
                <w:between w:space="0" w:sz="0" w:val="nil"/>
              </w:pBdr>
              <w:spacing w:line="240" w:lineRule="auto"/>
              <w:ind w:left="720" w:hanging="360"/>
              <w:jc w:val="both"/>
              <w:rPr>
                <w:sz w:val="20"/>
                <w:szCs w:val="20"/>
              </w:rPr>
            </w:pPr>
            <w:r w:rsidDel="00000000" w:rsidR="00000000" w:rsidRPr="00000000">
              <w:rPr>
                <w:sz w:val="20"/>
                <w:szCs w:val="20"/>
                <w:rtl w:val="0"/>
              </w:rPr>
              <w:t xml:space="preserve">Estimular la máxima diversificación de los agroecosistemas: diversificación a nivel de especies y de recursos genéticos (vegetales, animales, microbianos), a través del tiempo, espacio y paisaje.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D">
            <w:pPr>
              <w:widowControl w:val="0"/>
              <w:numPr>
                <w:ilvl w:val="0"/>
                <w:numId w:val="3"/>
              </w:numPr>
              <w:pBdr>
                <w:top w:space="0" w:sz="0" w:val="nil"/>
                <w:left w:space="0" w:sz="0" w:val="nil"/>
                <w:bottom w:space="0" w:sz="0" w:val="nil"/>
                <w:right w:space="0" w:sz="0" w:val="nil"/>
                <w:between w:space="0" w:sz="0" w:val="nil"/>
              </w:pBdr>
              <w:spacing w:line="240" w:lineRule="auto"/>
              <w:ind w:left="720" w:hanging="360"/>
              <w:jc w:val="both"/>
              <w:rPr>
                <w:sz w:val="20"/>
                <w:szCs w:val="20"/>
              </w:rPr>
            </w:pPr>
            <w:r w:rsidDel="00000000" w:rsidR="00000000" w:rsidRPr="00000000">
              <w:rPr>
                <w:sz w:val="20"/>
                <w:szCs w:val="20"/>
                <w:rtl w:val="0"/>
              </w:rPr>
              <w:t xml:space="preserve">Mejorar el reciclaje de biomasa y optimizar el balance del flujo de nutrientes, con el fin de optimizar la descomposición de la materia orgánica: altas tasas de reciclaje para mantener un flujo permanente de nutrientes y disminuir los requerimientos de insumos externos, disminuyendo las pérdidas del sistema, cerrando los ciclos de agua, materia orgánica y nutrientes, etc.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E">
            <w:pPr>
              <w:widowControl w:val="0"/>
              <w:numPr>
                <w:ilvl w:val="0"/>
                <w:numId w:val="3"/>
              </w:numPr>
              <w:pBdr>
                <w:top w:space="0" w:sz="0" w:val="nil"/>
                <w:left w:space="0" w:sz="0" w:val="nil"/>
                <w:bottom w:space="0" w:sz="0" w:val="nil"/>
                <w:right w:space="0" w:sz="0" w:val="nil"/>
                <w:between w:space="0" w:sz="0" w:val="nil"/>
              </w:pBdr>
              <w:spacing w:line="240" w:lineRule="auto"/>
              <w:ind w:left="720" w:hanging="360"/>
              <w:jc w:val="both"/>
              <w:rPr>
                <w:sz w:val="20"/>
                <w:szCs w:val="20"/>
              </w:rPr>
            </w:pPr>
            <w:r w:rsidDel="00000000" w:rsidR="00000000" w:rsidRPr="00000000">
              <w:rPr>
                <w:sz w:val="20"/>
                <w:szCs w:val="20"/>
                <w:rtl w:val="0"/>
              </w:rPr>
              <w:t xml:space="preserve">Proporcionar las condiciones del suelo más favorables para el crecimiento de las plantas, mediante la adición de materia orgánica y el aumento de la actividad biológica del suelo, en aras de sostener la fertilidad y sanidad de los cultivos.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F">
            <w:pPr>
              <w:widowControl w:val="0"/>
              <w:numPr>
                <w:ilvl w:val="0"/>
                <w:numId w:val="3"/>
              </w:numPr>
              <w:pBdr>
                <w:top w:space="0" w:sz="0" w:val="nil"/>
                <w:left w:space="0" w:sz="0" w:val="nil"/>
                <w:bottom w:space="0" w:sz="0" w:val="nil"/>
                <w:right w:space="0" w:sz="0" w:val="nil"/>
                <w:between w:space="0" w:sz="0" w:val="nil"/>
              </w:pBdr>
              <w:spacing w:line="240" w:lineRule="auto"/>
              <w:ind w:left="720" w:hanging="360"/>
              <w:jc w:val="both"/>
              <w:rPr>
                <w:sz w:val="20"/>
                <w:szCs w:val="20"/>
              </w:rPr>
            </w:pPr>
            <w:r w:rsidDel="00000000" w:rsidR="00000000" w:rsidRPr="00000000">
              <w:rPr>
                <w:sz w:val="20"/>
                <w:szCs w:val="20"/>
                <w:rtl w:val="0"/>
              </w:rPr>
              <w:t xml:space="preserve">Minimizar las pérdidas de energía, agua, nutrientes y recursos genéticos, mediante el mejoramiento, conservación y regeneración del suelo, agua y agrobiodiversidad.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0">
            <w:pPr>
              <w:widowControl w:val="0"/>
              <w:numPr>
                <w:ilvl w:val="0"/>
                <w:numId w:val="3"/>
              </w:numPr>
              <w:pBdr>
                <w:top w:space="0" w:sz="0" w:val="nil"/>
                <w:left w:space="0" w:sz="0" w:val="nil"/>
                <w:bottom w:space="0" w:sz="0" w:val="nil"/>
                <w:right w:space="0" w:sz="0" w:val="nil"/>
                <w:between w:space="0" w:sz="0" w:val="nil"/>
              </w:pBdr>
              <w:spacing w:line="240" w:lineRule="auto"/>
              <w:ind w:left="720" w:hanging="360"/>
              <w:jc w:val="both"/>
              <w:rPr>
                <w:sz w:val="20"/>
                <w:szCs w:val="20"/>
              </w:rPr>
            </w:pPr>
            <w:r w:rsidDel="00000000" w:rsidR="00000000" w:rsidRPr="00000000">
              <w:rPr>
                <w:sz w:val="20"/>
                <w:szCs w:val="20"/>
                <w:rtl w:val="0"/>
              </w:rPr>
              <w:t xml:space="preserve">Diseñar y fortalecer un sistema de manejo ecológico de insectos y enfermedades: mejorar las interacciones biológicas benéficas y las sinergias entre los componentes de la diversidad biológica agrícola, promoviendo así los procesos y servicios ecológicos claves.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1">
            <w:pPr>
              <w:widowControl w:val="0"/>
              <w:numPr>
                <w:ilvl w:val="0"/>
                <w:numId w:val="3"/>
              </w:numPr>
              <w:pBdr>
                <w:top w:space="0" w:sz="0" w:val="nil"/>
                <w:left w:space="0" w:sz="0" w:val="nil"/>
                <w:bottom w:space="0" w:sz="0" w:val="nil"/>
                <w:right w:space="0" w:sz="0" w:val="nil"/>
                <w:between w:space="0" w:sz="0" w:val="nil"/>
              </w:pBdr>
              <w:spacing w:line="240" w:lineRule="auto"/>
              <w:ind w:left="720" w:hanging="360"/>
              <w:jc w:val="both"/>
              <w:rPr>
                <w:sz w:val="20"/>
                <w:szCs w:val="20"/>
              </w:rPr>
            </w:pPr>
            <w:r w:rsidDel="00000000" w:rsidR="00000000" w:rsidRPr="00000000">
              <w:rPr>
                <w:sz w:val="20"/>
                <w:szCs w:val="20"/>
                <w:rtl w:val="0"/>
              </w:rPr>
              <w:t xml:space="preserve">Considerar las bases culturales de los sistemas tradicionales, para el diseño y fortalecimiento de agroecosistemas de base agroecológica.</w:t>
            </w:r>
          </w:p>
        </w:tc>
      </w:tr>
    </w:tbl>
    <w:p w:rsidR="00000000" w:rsidDel="00000000" w:rsidP="00000000" w:rsidRDefault="00000000" w:rsidRPr="00000000" w14:paraId="000000D2">
      <w:pPr>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color w:val="000000"/>
          <w:sz w:val="20"/>
          <w:szCs w:val="20"/>
          <w:rtl w:val="0"/>
        </w:rPr>
        <w:t xml:space="preserve">Nota. Tomada de FAO (2021, p. 21-22).</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D6">
      <w:pPr>
        <w:spacing w:line="240" w:lineRule="auto"/>
        <w:jc w:val="both"/>
        <w:rPr>
          <w:color w:val="000000"/>
          <w:sz w:val="20"/>
          <w:szCs w:val="20"/>
        </w:rPr>
      </w:pPr>
      <w:r w:rsidDel="00000000" w:rsidR="00000000" w:rsidRPr="00000000">
        <w:rPr>
          <w:color w:val="000000"/>
          <w:sz w:val="20"/>
          <w:szCs w:val="20"/>
          <w:rtl w:val="0"/>
        </w:rPr>
        <w:t xml:space="preserve">Estos principios pueden ser aplicados en diferentes escalas y son organizados a través de 3 líneas de transición o principios operacionales, que tienen como fin último la consolidación de sistemas agroalimentarios sostenibles que propendan por la seguridad alimentaria y la nutrición. Las 3 líneas de transición en las cuales están divididos los 13 principios son:</w:t>
      </w:r>
    </w:p>
    <w:p w:rsidR="00000000" w:rsidDel="00000000" w:rsidP="00000000" w:rsidRDefault="00000000" w:rsidRPr="00000000" w14:paraId="000000D7">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D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D9">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DA">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DB">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DC">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DD">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DE">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DF">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0">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1">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2">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3">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4">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5">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6">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7">
      <w:pPr>
        <w:spacing w:line="240" w:lineRule="auto"/>
        <w:jc w:val="both"/>
        <w:rPr>
          <w:b w:val="1"/>
          <w:color w:val="000000"/>
          <w:sz w:val="20"/>
          <w:szCs w:val="20"/>
        </w:rPr>
      </w:pPr>
      <w:r w:rsidDel="00000000" w:rsidR="00000000" w:rsidRPr="00000000">
        <w:rPr>
          <w:b w:val="1"/>
          <w:color w:val="000000"/>
          <w:sz w:val="20"/>
          <w:szCs w:val="20"/>
          <w:rtl w:val="0"/>
        </w:rPr>
        <w:t xml:space="preserve">Tabla 2</w:t>
      </w:r>
    </w:p>
    <w:p w:rsidR="00000000" w:rsidDel="00000000" w:rsidP="00000000" w:rsidRDefault="00000000" w:rsidRPr="00000000" w14:paraId="000000E8">
      <w:pPr>
        <w:spacing w:line="240" w:lineRule="auto"/>
        <w:jc w:val="both"/>
        <w:rPr>
          <w:i w:val="1"/>
          <w:color w:val="000000"/>
          <w:sz w:val="20"/>
          <w:szCs w:val="20"/>
        </w:rPr>
      </w:pPr>
      <w:r w:rsidDel="00000000" w:rsidR="00000000" w:rsidRPr="00000000">
        <w:rPr>
          <w:i w:val="1"/>
          <w:color w:val="000000"/>
          <w:sz w:val="20"/>
          <w:szCs w:val="20"/>
          <w:rtl w:val="0"/>
        </w:rPr>
        <w:t xml:space="preserve">Principios agroecológicos y líneas de transición hacia un sistema agroalimentario sostenible con sus diferentes escalas de aplicación</w:t>
      </w:r>
    </w:p>
    <w:p w:rsidR="00000000" w:rsidDel="00000000" w:rsidP="00000000" w:rsidRDefault="00000000" w:rsidRPr="00000000" w14:paraId="000000E9">
      <w:pPr>
        <w:spacing w:line="240" w:lineRule="auto"/>
        <w:jc w:val="both"/>
        <w:rPr>
          <w:i w:val="1"/>
          <w:sz w:val="20"/>
          <w:szCs w:val="20"/>
          <w:highlight w:val="yellow"/>
        </w:rPr>
      </w:pPr>
      <w:r w:rsidDel="00000000" w:rsidR="00000000" w:rsidRPr="00000000">
        <w:rPr>
          <w:rtl w:val="0"/>
        </w:rPr>
      </w:r>
    </w:p>
    <w:tbl>
      <w:tblPr>
        <w:tblStyle w:val="Table7"/>
        <w:tblW w:w="997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6"/>
        <w:gridCol w:w="4986"/>
        <w:tblGridChange w:id="0">
          <w:tblGrid>
            <w:gridCol w:w="4986"/>
            <w:gridCol w:w="498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pacing w:line="240" w:lineRule="auto"/>
              <w:jc w:val="both"/>
              <w:rPr>
                <w:b w:val="1"/>
                <w:i w:val="1"/>
                <w:sz w:val="20"/>
                <w:szCs w:val="20"/>
              </w:rPr>
            </w:pPr>
            <w:r w:rsidDel="00000000" w:rsidR="00000000" w:rsidRPr="00000000">
              <w:rPr>
                <w:b w:val="1"/>
                <w:sz w:val="20"/>
                <w:szCs w:val="20"/>
                <w:rtl w:val="0"/>
              </w:rPr>
              <w:t xml:space="preserve">Principios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pacing w:line="240" w:lineRule="auto"/>
              <w:jc w:val="both"/>
              <w:rPr>
                <w:i w:val="1"/>
                <w:sz w:val="20"/>
                <w:szCs w:val="20"/>
                <w:highlight w:val="yellow"/>
              </w:rPr>
            </w:pPr>
            <w:r w:rsidDel="00000000" w:rsidR="00000000" w:rsidRPr="00000000">
              <w:rPr>
                <w:b w:val="1"/>
                <w:sz w:val="20"/>
                <w:szCs w:val="20"/>
                <w:rtl w:val="0"/>
              </w:rPr>
              <w:t xml:space="preserve">Escala de aplicación</w:t>
            </w:r>
            <w:r w:rsidDel="00000000" w:rsidR="00000000" w:rsidRPr="00000000">
              <w:rPr>
                <w:sz w:val="20"/>
                <w:szCs w:val="20"/>
                <w:rtl w:val="0"/>
              </w:rPr>
              <w:t xml:space="preserve"> (Campo, Agroecosistema, Sistema alimentario)</w:t>
            </w:r>
            <w:r w:rsidDel="00000000" w:rsidR="00000000" w:rsidRPr="00000000">
              <w:rPr>
                <w:rtl w:val="0"/>
              </w:rPr>
            </w:r>
          </w:p>
        </w:tc>
      </w:tr>
      <w:tr>
        <w:trPr>
          <w:cantSplit w:val="0"/>
          <w:trHeight w:val="400" w:hRule="atLeast"/>
          <w:tblHeader w:val="0"/>
        </w:trPr>
        <w:tc>
          <w:tcPr>
            <w:gridSpan w:val="2"/>
            <w:shd w:fill="d9d9d9" w:val="clear"/>
            <w:tcMar>
              <w:top w:w="100.0" w:type="dxa"/>
              <w:left w:w="100.0" w:type="dxa"/>
              <w:bottom w:w="100.0" w:type="dxa"/>
              <w:right w:w="100.0" w:type="dxa"/>
            </w:tcMar>
          </w:tcPr>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pacing w:line="240" w:lineRule="auto"/>
              <w:jc w:val="center"/>
              <w:rPr>
                <w:i w:val="1"/>
                <w:sz w:val="20"/>
                <w:szCs w:val="20"/>
                <w:highlight w:val="yellow"/>
              </w:rPr>
            </w:pPr>
            <w:r w:rsidDel="00000000" w:rsidR="00000000" w:rsidRPr="00000000">
              <w:rPr>
                <w:b w:val="1"/>
                <w:sz w:val="20"/>
                <w:szCs w:val="20"/>
                <w:rtl w:val="0"/>
              </w:rPr>
              <w:t xml:space="preserve">Mejorar la eficiencia en la utilización de recursos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b w:val="1"/>
                <w:sz w:val="20"/>
                <w:szCs w:val="20"/>
                <w:rtl w:val="0"/>
              </w:rPr>
              <w:t xml:space="preserve">1. Reciclaje</w:t>
            </w:r>
          </w:p>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Utilizar preferiblemente recursos locales renovables y, en la medida de lo posible, cerrar los ciclos de recursos de nutrientes y biomasa.</w:t>
            </w:r>
          </w:p>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Campo, Agroecosistema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b w:val="1"/>
                <w:sz w:val="20"/>
                <w:szCs w:val="20"/>
                <w:rtl w:val="0"/>
              </w:rPr>
              <w:t xml:space="preserve">2. Reducción de insumos </w:t>
            </w:r>
          </w:p>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Reducir o eliminar la dependencia de insumos comprados y aumentar la autosuficiencia.</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Agroecosistema, Sistema alimentario</w:t>
            </w:r>
          </w:p>
        </w:tc>
      </w:tr>
      <w:tr>
        <w:trPr>
          <w:cantSplit w:val="0"/>
          <w:trHeight w:val="400" w:hRule="atLeast"/>
          <w:tblHeader w:val="0"/>
        </w:trPr>
        <w:tc>
          <w:tcPr>
            <w:gridSpan w:val="2"/>
            <w:shd w:fill="cccccc" w:val="clear"/>
            <w:tcMar>
              <w:top w:w="100.0" w:type="dxa"/>
              <w:left w:w="100.0" w:type="dxa"/>
              <w:bottom w:w="100.0" w:type="dxa"/>
              <w:right w:w="100.0" w:type="dxa"/>
            </w:tcMar>
          </w:tcPr>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Fortalecer la resiliencia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b w:val="1"/>
                <w:sz w:val="20"/>
                <w:szCs w:val="20"/>
                <w:rtl w:val="0"/>
              </w:rPr>
              <w:t xml:space="preserve">3. La salud de los suelos</w:t>
            </w:r>
          </w:p>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Velar por la salud y el funcionamiento de los suelos, para mejorar el crecimiento de las plantas, gestionando la materia orgánica y reforzando la actividad biológica del suelo.</w:t>
            </w:r>
          </w:p>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Campo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b w:val="1"/>
                <w:sz w:val="20"/>
                <w:szCs w:val="20"/>
                <w:rtl w:val="0"/>
              </w:rPr>
              <w:t xml:space="preserve">4. Sanidad animal</w:t>
            </w:r>
          </w:p>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Garantizar la salud y el bienestar de los animales.</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Campo, Agroecosistema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b w:val="1"/>
                <w:sz w:val="20"/>
                <w:szCs w:val="20"/>
                <w:rtl w:val="0"/>
              </w:rPr>
              <w:t xml:space="preserve">5. Biodiversidad </w:t>
            </w:r>
          </w:p>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Mantener y mejorar la diversidad de especies, diversidad funcional y recursos genéticos; mantener la biodiversidad en el tiempo y el espacio, en el plano del campo, agroecosistema y territorio.</w:t>
            </w:r>
          </w:p>
        </w:tc>
        <w:tc>
          <w:tcPr>
            <w:shd w:fill="auto" w:val="clear"/>
            <w:tcMar>
              <w:top w:w="100.0" w:type="dxa"/>
              <w:left w:w="100.0" w:type="dxa"/>
              <w:bottom w:w="100.0" w:type="dxa"/>
              <w:right w:w="100.0" w:type="dxa"/>
            </w:tcMar>
          </w:tcPr>
          <w:p w:rsidR="00000000" w:rsidDel="00000000" w:rsidP="00000000" w:rsidRDefault="00000000" w:rsidRPr="00000000" w14:paraId="00000100">
            <w:pPr>
              <w:widowControl w:val="0"/>
              <w:spacing w:line="240" w:lineRule="auto"/>
              <w:jc w:val="both"/>
              <w:rPr>
                <w:sz w:val="20"/>
                <w:szCs w:val="20"/>
              </w:rPr>
            </w:pPr>
            <w:r w:rsidDel="00000000" w:rsidR="00000000" w:rsidRPr="00000000">
              <w:rPr>
                <w:sz w:val="20"/>
                <w:szCs w:val="20"/>
                <w:rtl w:val="0"/>
              </w:rPr>
              <w:t xml:space="preserve">Campo, Agroecosistema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b w:val="1"/>
                <w:sz w:val="20"/>
                <w:szCs w:val="20"/>
                <w:rtl w:val="0"/>
              </w:rPr>
              <w:t xml:space="preserve">6. Sinergias</w:t>
            </w:r>
          </w:p>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Mejorar la integración ecológica positiva, sinergia, integración y complementariedad entre los elementos de los agroecosistemas (animales, cultivos, árboles, suelo y agua).</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line="240" w:lineRule="auto"/>
              <w:jc w:val="both"/>
              <w:rPr>
                <w:sz w:val="20"/>
                <w:szCs w:val="20"/>
              </w:rPr>
            </w:pPr>
            <w:r w:rsidDel="00000000" w:rsidR="00000000" w:rsidRPr="00000000">
              <w:rPr>
                <w:sz w:val="20"/>
                <w:szCs w:val="20"/>
                <w:rtl w:val="0"/>
              </w:rPr>
              <w:t xml:space="preserve">Campo, Agroecosistema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b w:val="1"/>
                <w:sz w:val="20"/>
                <w:szCs w:val="20"/>
                <w:rtl w:val="0"/>
              </w:rPr>
              <w:t xml:space="preserve">7. Diversificación económica</w:t>
            </w:r>
          </w:p>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b w:val="1"/>
                <w:sz w:val="20"/>
                <w:szCs w:val="20"/>
                <w:rtl w:val="0"/>
              </w:rPr>
              <w:t xml:space="preserve"> </w:t>
            </w:r>
            <w:r w:rsidDel="00000000" w:rsidR="00000000" w:rsidRPr="00000000">
              <w:rPr>
                <w:sz w:val="20"/>
                <w:szCs w:val="20"/>
                <w:rtl w:val="0"/>
              </w:rPr>
              <w:t xml:space="preserve">Diversificar los ingresos en el sistema agrícola, a fin de lograr una mayor independencia financiera, en especial, para la agricultura familiar, posibilidades de añadir valor que permita responder a la demanda de los consumidores. </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Agroecosistema, Sistema alimentario</w:t>
            </w:r>
          </w:p>
        </w:tc>
      </w:tr>
      <w:tr>
        <w:trPr>
          <w:cantSplit w:val="0"/>
          <w:trHeight w:val="40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pacing w:line="240" w:lineRule="auto"/>
              <w:jc w:val="center"/>
              <w:rPr>
                <w:b w:val="1"/>
                <w:sz w:val="20"/>
                <w:szCs w:val="20"/>
              </w:rPr>
            </w:pPr>
            <w:r w:rsidDel="00000000" w:rsidR="00000000" w:rsidRPr="00000000">
              <w:rPr>
                <w:b w:val="1"/>
                <w:sz w:val="20"/>
                <w:szCs w:val="20"/>
                <w:rtl w:val="0"/>
              </w:rPr>
              <w:t xml:space="preserve">Garantizar la equidad y responsabilidad sociales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b w:val="1"/>
                <w:sz w:val="20"/>
                <w:szCs w:val="20"/>
                <w:rtl w:val="0"/>
              </w:rPr>
              <w:t xml:space="preserve">8. Creación conjunta de conocimientos </w:t>
            </w:r>
          </w:p>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Mejorar la creación conjunta y el intercambio horizontal de conocimientos, incluida la innovación local y científica, a través del intercambio entre agricultores.</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Agroecosistema, Sistema alimentario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b w:val="1"/>
                <w:sz w:val="20"/>
                <w:szCs w:val="20"/>
                <w:rtl w:val="0"/>
              </w:rPr>
              <w:t xml:space="preserve">9. Valores sociales y dietas </w:t>
            </w:r>
          </w:p>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Construir sistemas alimentarios basados en la cultura, la identidad, la tradición y la equidad social y de género de las comunidades locales, que proporcionen dietas saludables y adecuadas estacional y culturalmente. </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Agroecosistema, Sistema alimentario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b w:val="1"/>
                <w:sz w:val="20"/>
                <w:szCs w:val="20"/>
                <w:rtl w:val="0"/>
              </w:rPr>
              <w:t xml:space="preserve">10. Imparcialidad </w:t>
            </w:r>
          </w:p>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Respaldar medios de vida dignos para todos los actores del sistema alimentario, sobre la base del comercio justo, el empleo equitativo, y el tratamiento imparcial de los derechos de propiedad intelectual.</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Agroecosistema, Sistema alimentario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b w:val="1"/>
                <w:sz w:val="20"/>
                <w:szCs w:val="20"/>
                <w:rtl w:val="0"/>
              </w:rPr>
              <w:t xml:space="preserve">11. Conectividad </w:t>
            </w:r>
          </w:p>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Garantizar la proximidad y la confianza entre productores y consumidores, por medio de la promoción de redes de distribución equitativas y cortas, y la reincorporación de los sistemas alimentarios en las economías locales.</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Agroecosistema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b w:val="1"/>
                <w:sz w:val="20"/>
                <w:szCs w:val="20"/>
                <w:rtl w:val="0"/>
              </w:rPr>
              <w:t xml:space="preserve">12. Gobernanza de la tierra y los recursos naturales </w:t>
            </w:r>
          </w:p>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Fortalecer los acuerdos institucionales para mejorar el reconocimiento y el apoyo a agricultores familiares como gestores sostenibles de recursos naturales y genéticos. </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Agroecosistema, Sistema alimentario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pacing w:line="240" w:lineRule="auto"/>
              <w:jc w:val="both"/>
              <w:rPr>
                <w:b w:val="1"/>
                <w:sz w:val="20"/>
                <w:szCs w:val="20"/>
              </w:rPr>
            </w:pPr>
            <w:r w:rsidDel="00000000" w:rsidR="00000000" w:rsidRPr="00000000">
              <w:rPr>
                <w:b w:val="1"/>
                <w:sz w:val="20"/>
                <w:szCs w:val="20"/>
                <w:rtl w:val="0"/>
              </w:rPr>
              <w:t xml:space="preserve">13. Participación </w:t>
            </w:r>
          </w:p>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Promover la organización social y una mayor participación de los productores y consumidores en el proceso de toma de decisiones para la gobernanza descentralizada y gestión de sistemas alimentarios adaptados a las condiciones locales. </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Sistema alimentario</w:t>
            </w:r>
          </w:p>
        </w:tc>
      </w:tr>
    </w:tbl>
    <w:p w:rsidR="00000000" w:rsidDel="00000000" w:rsidP="00000000" w:rsidRDefault="00000000" w:rsidRPr="00000000" w14:paraId="0000011B">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color w:val="000000"/>
          <w:sz w:val="20"/>
          <w:szCs w:val="20"/>
          <w:rtl w:val="0"/>
        </w:rPr>
        <w:t xml:space="preserve">Nota. Tomada de FAO (2021, p. 25-26).</w:t>
      </w:r>
    </w:p>
    <w:p w:rsidR="00000000" w:rsidDel="00000000" w:rsidP="00000000" w:rsidRDefault="00000000" w:rsidRPr="00000000" w14:paraId="0000011D">
      <w:pPr>
        <w:spacing w:line="240" w:lineRule="auto"/>
        <w:jc w:val="both"/>
        <w:rPr>
          <w:sz w:val="20"/>
          <w:szCs w:val="20"/>
        </w:rPr>
      </w:pPr>
      <w:r w:rsidDel="00000000" w:rsidR="00000000" w:rsidRPr="00000000">
        <w:rPr>
          <w:rtl w:val="0"/>
        </w:rPr>
      </w:r>
    </w:p>
    <w:p w:rsidR="00000000" w:rsidDel="00000000" w:rsidP="00000000" w:rsidRDefault="00000000" w:rsidRPr="00000000" w14:paraId="0000011E">
      <w:pPr>
        <w:spacing w:line="240" w:lineRule="auto"/>
        <w:jc w:val="both"/>
        <w:rPr>
          <w:sz w:val="20"/>
          <w:szCs w:val="20"/>
        </w:rPr>
      </w:pPr>
      <w:r w:rsidDel="00000000" w:rsidR="00000000" w:rsidRPr="00000000">
        <w:rPr>
          <w:rtl w:val="0"/>
        </w:rPr>
      </w:r>
    </w:p>
    <w:p w:rsidR="00000000" w:rsidDel="00000000" w:rsidP="00000000" w:rsidRDefault="00000000" w:rsidRPr="00000000" w14:paraId="0000011F">
      <w:pPr>
        <w:spacing w:line="240" w:lineRule="auto"/>
        <w:jc w:val="both"/>
        <w:rPr>
          <w:color w:val="000000"/>
          <w:sz w:val="20"/>
          <w:szCs w:val="20"/>
        </w:rPr>
      </w:pPr>
      <w:r w:rsidDel="00000000" w:rsidR="00000000" w:rsidRPr="00000000">
        <w:rPr>
          <w:color w:val="000000"/>
          <w:sz w:val="20"/>
          <w:szCs w:val="20"/>
          <w:rtl w:val="0"/>
        </w:rPr>
        <w:t xml:space="preserve">Dado que el proceso de transición agroecológica comprende diversidad de factores y es particular para cada unidad productiva, se han apropiado 5 niveles de transición considerados por Gliessman, fundamentados en la visión holística y multidimensional de la agroecología (ver Figura </w:t>
      </w:r>
      <w:r w:rsidDel="00000000" w:rsidR="00000000" w:rsidRPr="00000000">
        <w:rPr>
          <w:sz w:val="20"/>
          <w:szCs w:val="20"/>
          <w:rtl w:val="0"/>
        </w:rPr>
        <w:t xml:space="preserve">7</w:t>
      </w:r>
      <w:r w:rsidDel="00000000" w:rsidR="00000000" w:rsidRPr="00000000">
        <w:rPr>
          <w:color w:val="000000"/>
          <w:sz w:val="20"/>
          <w:szCs w:val="20"/>
          <w:rtl w:val="0"/>
        </w:rPr>
        <w:t xml:space="preserve">). Sin embargo, es importante enunciar que, para evaluar la evolución de la transición agroecológica, no siempre es necesario avanzar de forma secuencial, como se muestra en la Figura 7, por lo que estos niveles dependen del contexto del agroecosistema y del sistema agroalimentario.</w:t>
      </w:r>
    </w:p>
    <w:p w:rsidR="00000000" w:rsidDel="00000000" w:rsidP="00000000" w:rsidRDefault="00000000" w:rsidRPr="00000000" w14:paraId="00000120">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21">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22">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23">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24">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25">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26">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27">
      <w:pPr>
        <w:spacing w:line="240" w:lineRule="auto"/>
        <w:jc w:val="both"/>
        <w:rPr>
          <w:b w:val="1"/>
          <w:color w:val="000000"/>
          <w:sz w:val="20"/>
          <w:szCs w:val="20"/>
        </w:rPr>
      </w:pPr>
      <w:r w:rsidDel="00000000" w:rsidR="00000000" w:rsidRPr="00000000">
        <w:rPr>
          <w:b w:val="1"/>
          <w:color w:val="000000"/>
          <w:sz w:val="20"/>
          <w:szCs w:val="20"/>
          <w:rtl w:val="0"/>
        </w:rPr>
        <w:t xml:space="preserve">Tabla 3</w:t>
      </w:r>
    </w:p>
    <w:p w:rsidR="00000000" w:rsidDel="00000000" w:rsidP="00000000" w:rsidRDefault="00000000" w:rsidRPr="00000000" w14:paraId="00000128">
      <w:pPr>
        <w:spacing w:line="240" w:lineRule="auto"/>
        <w:jc w:val="both"/>
        <w:rPr/>
      </w:pPr>
      <w:r w:rsidDel="00000000" w:rsidR="00000000" w:rsidRPr="00000000">
        <w:rPr>
          <w:i w:val="1"/>
          <w:color w:val="000000"/>
          <w:sz w:val="20"/>
          <w:szCs w:val="20"/>
          <w:rtl w:val="0"/>
        </w:rPr>
        <w:t xml:space="preserve">Niveles de transición agroecológica</w:t>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tbl>
      <w:tblPr>
        <w:tblStyle w:val="Table8"/>
        <w:tblW w:w="997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24"/>
        <w:gridCol w:w="3324"/>
        <w:gridCol w:w="3324"/>
        <w:tblGridChange w:id="0">
          <w:tblGrid>
            <w:gridCol w:w="3324"/>
            <w:gridCol w:w="3324"/>
            <w:gridCol w:w="3324"/>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pacing w:line="240" w:lineRule="auto"/>
              <w:rPr>
                <w:b w:val="1"/>
                <w:sz w:val="20"/>
                <w:szCs w:val="20"/>
              </w:rPr>
            </w:pPr>
            <w:commentRangeStart w:id="10"/>
            <w:r w:rsidDel="00000000" w:rsidR="00000000" w:rsidRPr="00000000">
              <w:rPr>
                <w:b w:val="1"/>
                <w:sz w:val="20"/>
                <w:szCs w:val="20"/>
                <w:rtl w:val="0"/>
              </w:rPr>
              <w:t xml:space="preserve">Niveles de transición</w:t>
            </w:r>
            <w:commentRangeEnd w:id="10"/>
            <w:r w:rsidDel="00000000" w:rsidR="00000000" w:rsidRPr="00000000">
              <w:commentReference w:id="10"/>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Descripción de las acciones</w:t>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Principal ámbito de acción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Nivel 1 (Reducir)</w:t>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Incrementar la eficiencia de prácticas convencionales, para reducir el consumo y uso de insumos costosos, escasos o ambientalmente nocivos. </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Agroecosistema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Nivel 2 (Sustituir)</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Sustituir prácticas e insumos convencionales por prácticas alternativas sostenibles.</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Agroecosistema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Nivel 3 (Re-diseñar)</w:t>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Rediseño del agroecosistema, de forma que funcione sobre las bases de un nuevo conjunto de procesos ecológicos.</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Agroecosistema y Sistema agroalimentario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Nivel 4 (Re-conectar)</w:t>
            </w:r>
          </w:p>
        </w:tc>
        <w:tc>
          <w:tcPr>
            <w:shd w:fill="auto" w:val="clear"/>
            <w:tcMar>
              <w:top w:w="100.0" w:type="dxa"/>
              <w:left w:w="100.0" w:type="dxa"/>
              <w:bottom w:w="100.0" w:type="dxa"/>
              <w:right w:w="100.0" w:type="dxa"/>
            </w:tcMar>
          </w:tcPr>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Reestablecer una conexión más directa entre los que producen y los que consumen alimentos, con el objeto de reestablecer una cultura de sustentabilidad, que considera las interacciones entre todos los componentes del sistema alimentario. </w:t>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Sistema agroalimentario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spacing w:line="240" w:lineRule="auto"/>
              <w:rPr>
                <w:b w:val="1"/>
                <w:sz w:val="20"/>
                <w:szCs w:val="20"/>
              </w:rPr>
            </w:pPr>
            <w:r w:rsidDel="00000000" w:rsidR="00000000" w:rsidRPr="00000000">
              <w:rPr>
                <w:b w:val="1"/>
                <w:sz w:val="20"/>
                <w:szCs w:val="20"/>
                <w:rtl w:val="0"/>
              </w:rPr>
              <w:t xml:space="preserve">Nivel 5 (Re-estructurar)</w:t>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Construir un nuevo sistema alimentario global, basado en equidad, participación, democracia y justicia, que ayude a restaurar y proteger los sistemas de soporte vital de la tierra, de la que todos dependemos.</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Sistema agroalimentario</w:t>
            </w:r>
          </w:p>
        </w:tc>
      </w:tr>
    </w:tbl>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line="240" w:lineRule="auto"/>
        <w:jc w:val="center"/>
        <w:rPr>
          <w:color w:val="000000"/>
          <w:sz w:val="20"/>
          <w:szCs w:val="20"/>
        </w:rPr>
      </w:pPr>
      <w:r w:rsidDel="00000000" w:rsidR="00000000" w:rsidRPr="00000000">
        <w:rPr>
          <w:color w:val="000000"/>
          <w:sz w:val="20"/>
          <w:szCs w:val="20"/>
          <w:rtl w:val="0"/>
        </w:rPr>
        <w:t xml:space="preserve">Nota. Tomada de FAO (2021, p. 27-28).</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rtl w:val="0"/>
        </w:rPr>
      </w:r>
    </w:p>
    <w:tbl>
      <w:tblPr>
        <w:tblStyle w:val="Table9"/>
        <w:tblW w:w="9972.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6"/>
        <w:gridCol w:w="4986"/>
        <w:tblGridChange w:id="0">
          <w:tblGrid>
            <w:gridCol w:w="4986"/>
            <w:gridCol w:w="498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3">
            <w:pPr>
              <w:jc w:val="center"/>
              <w:rPr>
                <w:sz w:val="20"/>
                <w:szCs w:val="20"/>
              </w:rPr>
            </w:pPr>
            <w:r w:rsidDel="00000000" w:rsidR="00000000" w:rsidRPr="00000000">
              <w:rPr/>
              <w:drawing>
                <wp:inline distB="0" distT="0" distL="0" distR="0">
                  <wp:extent cx="3013404" cy="1696403"/>
                  <wp:effectExtent b="0" l="0" r="0" t="0"/>
                  <wp:docPr descr="Una captura de pantalla de un celular de un mensaje con una foto de una persona&#10;&#10;Descripción generada automáticamente con confianza media" id="16" name="image11.png"/>
                  <a:graphic>
                    <a:graphicData uri="http://schemas.openxmlformats.org/drawingml/2006/picture">
                      <pic:pic>
                        <pic:nvPicPr>
                          <pic:cNvPr descr="Una captura de pantalla de un celular de un mensaje con una foto de una persona&#10;&#10;Descripción generada automáticamente con confianza media" id="0" name="image11.png"/>
                          <pic:cNvPicPr preferRelativeResize="0"/>
                        </pic:nvPicPr>
                        <pic:blipFill>
                          <a:blip r:embed="rId18"/>
                          <a:srcRect b="0" l="0" r="0" t="0"/>
                          <a:stretch>
                            <a:fillRect/>
                          </a:stretch>
                        </pic:blipFill>
                        <pic:spPr>
                          <a:xfrm>
                            <a:off x="0" y="0"/>
                            <a:ext cx="3013404" cy="169640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spacing w:line="240" w:lineRule="auto"/>
              <w:jc w:val="center"/>
              <w:rPr>
                <w:b w:val="1"/>
                <w:sz w:val="20"/>
                <w:szCs w:val="20"/>
              </w:rPr>
            </w:pPr>
            <w:commentRangeStart w:id="11"/>
            <w:r w:rsidDel="00000000" w:rsidR="00000000" w:rsidRPr="00000000">
              <w:rPr>
                <w:b w:val="1"/>
                <w:sz w:val="20"/>
                <w:szCs w:val="20"/>
                <w:highlight w:val="yellow"/>
                <w:rtl w:val="0"/>
              </w:rPr>
              <w:t xml:space="preserve">Llamado a la acción</w:t>
            </w:r>
            <w:r w:rsidDel="00000000" w:rsidR="00000000" w:rsidRPr="00000000">
              <w:rPr>
                <w:rtl w:val="0"/>
              </w:rPr>
            </w:r>
          </w:p>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rtl w:val="0"/>
              </w:rPr>
            </w:r>
          </w:p>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spacing w:line="240" w:lineRule="auto"/>
              <w:jc w:val="both"/>
              <w:rPr>
                <w:sz w:val="20"/>
                <w:szCs w:val="20"/>
              </w:rPr>
            </w:pPr>
            <w:r w:rsidDel="00000000" w:rsidR="00000000" w:rsidRPr="00000000">
              <w:rPr>
                <w:sz w:val="20"/>
                <w:szCs w:val="20"/>
                <w:rtl w:val="0"/>
              </w:rPr>
              <w:t xml:space="preserve">Las transiciones agroecológicas se de</w:t>
            </w:r>
            <w:commentRangeEnd w:id="11"/>
            <w:r w:rsidDel="00000000" w:rsidR="00000000" w:rsidRPr="00000000">
              <w:commentReference w:id="11"/>
            </w:r>
            <w:r w:rsidDel="00000000" w:rsidR="00000000" w:rsidRPr="00000000">
              <w:rPr>
                <w:sz w:val="20"/>
                <w:szCs w:val="20"/>
                <w:rtl w:val="0"/>
              </w:rPr>
              <w:t xml:space="preserve">sarrollan a diferentes escalas espaciales y temporales; por tanto, es importante visibilizar las posibilidades y limitaciones de la masificación de la agroecología, para que sea aprovechada por un número creciente de productores/as y consumidores/as, en territorios cada vez más amplios. Vea, entonces, lo que el siguiente video explica al respecto: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7">
            <w:pPr>
              <w:jc w:val="center"/>
              <w:rPr>
                <w:sz w:val="20"/>
                <w:szCs w:val="20"/>
              </w:rPr>
            </w:pPr>
            <w:r w:rsidDel="00000000" w:rsidR="00000000" w:rsidRPr="00000000">
              <w:rPr>
                <w:sz w:val="20"/>
                <w:szCs w:val="20"/>
                <w:rtl w:val="0"/>
              </w:rPr>
              <w:t xml:space="preserve">Nota. Tomada de Ecosistema de Recursos Educativos Digitales SENA (2020).</w:t>
            </w:r>
          </w:p>
          <w:p w:rsidR="00000000" w:rsidDel="00000000" w:rsidP="00000000" w:rsidRDefault="00000000" w:rsidRPr="00000000" w14:paraId="00000148">
            <w:pPr>
              <w:jc w:val="both"/>
              <w:rPr>
                <w:b w:val="1"/>
                <w:sz w:val="20"/>
                <w:szCs w:val="20"/>
              </w:rPr>
            </w:pPr>
            <w:r w:rsidDel="00000000" w:rsidR="00000000" w:rsidRPr="00000000">
              <w:rPr>
                <w:rtl w:val="0"/>
              </w:rPr>
            </w:r>
          </w:p>
          <w:p w:rsidR="00000000" w:rsidDel="00000000" w:rsidP="00000000" w:rsidRDefault="00000000" w:rsidRPr="00000000" w14:paraId="00000149">
            <w:pPr>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tc>
      </w:tr>
    </w:tbl>
    <w:p w:rsidR="00000000" w:rsidDel="00000000" w:rsidP="00000000" w:rsidRDefault="00000000" w:rsidRPr="00000000" w14:paraId="0000014B">
      <w:pPr>
        <w:pBdr>
          <w:top w:space="0" w:sz="0" w:val="nil"/>
          <w:left w:space="0" w:sz="0" w:val="nil"/>
          <w:bottom w:space="0" w:sz="0" w:val="nil"/>
          <w:right w:space="0" w:sz="0" w:val="nil"/>
          <w:between w:space="0" w:sz="0" w:val="nil"/>
        </w:pBdr>
        <w:spacing w:line="240" w:lineRule="auto"/>
        <w:jc w:val="center"/>
        <w:rPr>
          <w:sz w:val="20"/>
          <w:szCs w:val="2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b w:val="1"/>
          <w:color w:val="000000"/>
          <w:sz w:val="20"/>
          <w:szCs w:val="20"/>
        </w:rPr>
      </w:pPr>
      <w:bookmarkStart w:colFirst="0" w:colLast="0" w:name="_1fob9te" w:id="2"/>
      <w:bookmarkEnd w:id="2"/>
      <w:r w:rsidDel="00000000" w:rsidR="00000000" w:rsidRPr="00000000">
        <w:rPr>
          <w:rtl w:val="0"/>
        </w:rPr>
      </w:r>
    </w:p>
    <w:p w:rsidR="00000000" w:rsidDel="00000000" w:rsidP="00000000" w:rsidRDefault="00000000" w:rsidRPr="00000000" w14:paraId="0000014D">
      <w:pPr>
        <w:spacing w:line="240" w:lineRule="auto"/>
        <w:jc w:val="both"/>
        <w:rPr>
          <w:b w:val="1"/>
          <w:color w:val="000000"/>
          <w:sz w:val="20"/>
          <w:szCs w:val="20"/>
        </w:rPr>
      </w:pPr>
      <w:r w:rsidDel="00000000" w:rsidR="00000000" w:rsidRPr="00000000">
        <w:rPr>
          <w:b w:val="1"/>
          <w:color w:val="000000"/>
          <w:sz w:val="20"/>
          <w:szCs w:val="20"/>
          <w:rtl w:val="0"/>
        </w:rPr>
        <w:t xml:space="preserve">2.2 </w:t>
      </w:r>
      <w:r w:rsidDel="00000000" w:rsidR="00000000" w:rsidRPr="00000000">
        <w:rPr>
          <w:b w:val="1"/>
          <w:sz w:val="20"/>
          <w:szCs w:val="20"/>
          <w:rtl w:val="0"/>
        </w:rPr>
        <w:t xml:space="preserve">Prácticas de manejo para transición o reconversión</w:t>
      </w:r>
      <w:r w:rsidDel="00000000" w:rsidR="00000000" w:rsidRPr="00000000">
        <w:rPr>
          <w:rtl w:val="0"/>
        </w:rPr>
      </w:r>
    </w:p>
    <w:p w:rsidR="00000000" w:rsidDel="00000000" w:rsidP="00000000" w:rsidRDefault="00000000" w:rsidRPr="00000000" w14:paraId="0000014E">
      <w:pPr>
        <w:spacing w:line="240" w:lineRule="auto"/>
        <w:jc w:val="both"/>
        <w:rPr>
          <w:sz w:val="20"/>
          <w:szCs w:val="20"/>
          <w:highlight w:val="magenta"/>
        </w:rPr>
      </w:pPr>
      <w:r w:rsidDel="00000000" w:rsidR="00000000" w:rsidRPr="00000000">
        <w:rPr>
          <w:rtl w:val="0"/>
        </w:rPr>
      </w:r>
    </w:p>
    <w:p w:rsidR="00000000" w:rsidDel="00000000" w:rsidP="00000000" w:rsidRDefault="00000000" w:rsidRPr="00000000" w14:paraId="0000014F">
      <w:pPr>
        <w:spacing w:line="240" w:lineRule="auto"/>
        <w:jc w:val="both"/>
        <w:rPr>
          <w:sz w:val="20"/>
          <w:szCs w:val="20"/>
        </w:rPr>
      </w:pPr>
      <w:r w:rsidDel="00000000" w:rsidR="00000000" w:rsidRPr="00000000">
        <w:rPr>
          <w:sz w:val="20"/>
          <w:szCs w:val="20"/>
          <w:rtl w:val="0"/>
        </w:rPr>
        <w:t xml:space="preserve">En la </w:t>
      </w:r>
      <w:r w:rsidDel="00000000" w:rsidR="00000000" w:rsidRPr="00000000">
        <w:rPr>
          <w:color w:val="000000"/>
          <w:sz w:val="20"/>
          <w:szCs w:val="20"/>
          <w:rtl w:val="0"/>
        </w:rPr>
        <w:t xml:space="preserve">transición agroecológica, </w:t>
      </w:r>
      <w:r w:rsidDel="00000000" w:rsidR="00000000" w:rsidRPr="00000000">
        <w:rPr>
          <w:sz w:val="20"/>
          <w:szCs w:val="20"/>
          <w:rtl w:val="0"/>
        </w:rPr>
        <w:t xml:space="preserve">se</w:t>
      </w:r>
      <w:r w:rsidDel="00000000" w:rsidR="00000000" w:rsidRPr="00000000">
        <w:rPr>
          <w:color w:val="000000"/>
          <w:sz w:val="20"/>
          <w:szCs w:val="20"/>
          <w:rtl w:val="0"/>
        </w:rPr>
        <w:t xml:space="preserve"> pueden incorporar diferentes prácticas de acuerdo con el contexto del agroecosistema</w:t>
      </w:r>
      <w:r w:rsidDel="00000000" w:rsidR="00000000" w:rsidRPr="00000000">
        <w:rPr>
          <w:sz w:val="20"/>
          <w:szCs w:val="20"/>
          <w:rtl w:val="0"/>
        </w:rPr>
        <w:t xml:space="preserve">, por lo tanto, </w:t>
      </w:r>
      <w:r w:rsidDel="00000000" w:rsidR="00000000" w:rsidRPr="00000000">
        <w:rPr>
          <w:color w:val="000000"/>
          <w:sz w:val="20"/>
          <w:szCs w:val="20"/>
          <w:rtl w:val="0"/>
        </w:rPr>
        <w:t xml:space="preserve">no existe un conjunto de prácticas que sean consideradas las únicas </w:t>
      </w:r>
      <w:r w:rsidDel="00000000" w:rsidR="00000000" w:rsidRPr="00000000">
        <w:rPr>
          <w:sz w:val="20"/>
          <w:szCs w:val="20"/>
          <w:rtl w:val="0"/>
        </w:rPr>
        <w:t xml:space="preserve">o </w:t>
      </w:r>
      <w:r w:rsidDel="00000000" w:rsidR="00000000" w:rsidRPr="00000000">
        <w:rPr>
          <w:color w:val="000000"/>
          <w:sz w:val="20"/>
          <w:szCs w:val="20"/>
          <w:rtl w:val="0"/>
        </w:rPr>
        <w:t xml:space="preserve">exclusivas para implementar en el proceso de transición agroecológica; aunque sí existen prácticas que aplican los principios </w:t>
      </w:r>
      <w:commentRangeStart w:id="12"/>
      <w:r w:rsidDel="00000000" w:rsidR="00000000" w:rsidRPr="00000000">
        <w:rPr>
          <w:color w:val="000000"/>
          <w:sz w:val="20"/>
          <w:szCs w:val="20"/>
          <w:rtl w:val="0"/>
        </w:rPr>
        <w:t xml:space="preserve">de la agroecología</w:t>
      </w:r>
      <w:commentRangeEnd w:id="12"/>
      <w:r w:rsidDel="00000000" w:rsidR="00000000" w:rsidRPr="00000000">
        <w:commentReference w:id="12"/>
      </w:r>
      <w:r w:rsidDel="00000000" w:rsidR="00000000" w:rsidRPr="00000000">
        <w:rPr>
          <w:color w:val="000000"/>
          <w:sz w:val="20"/>
          <w:szCs w:val="20"/>
          <w:rtl w:val="0"/>
        </w:rPr>
        <w:t xml:space="preserve"> y estas son: </w:t>
      </w:r>
      <w:r w:rsidDel="00000000" w:rsidR="00000000" w:rsidRPr="00000000">
        <w:rPr>
          <w:rtl w:val="0"/>
        </w:rPr>
      </w:r>
    </w:p>
    <w:p w:rsidR="00000000" w:rsidDel="00000000" w:rsidP="00000000" w:rsidRDefault="00000000" w:rsidRPr="00000000" w14:paraId="00000150">
      <w:pPr>
        <w:spacing w:line="240" w:lineRule="auto"/>
        <w:jc w:val="both"/>
        <w:rPr>
          <w:sz w:val="20"/>
          <w:szCs w:val="20"/>
        </w:rPr>
      </w:pPr>
      <w:r w:rsidDel="00000000" w:rsidR="00000000" w:rsidRPr="00000000">
        <w:rPr>
          <w:rtl w:val="0"/>
        </w:rPr>
      </w:r>
    </w:p>
    <w:p w:rsidR="00000000" w:rsidDel="00000000" w:rsidP="00000000" w:rsidRDefault="00000000" w:rsidRPr="00000000" w14:paraId="00000151">
      <w:pPr>
        <w:spacing w:line="240" w:lineRule="auto"/>
        <w:jc w:val="both"/>
        <w:rPr>
          <w:sz w:val="20"/>
          <w:szCs w:val="20"/>
        </w:rPr>
      </w:pPr>
      <w:r w:rsidDel="00000000" w:rsidR="00000000" w:rsidRPr="00000000">
        <w:rPr/>
        <mc:AlternateContent>
          <mc:Choice Requires="wpg">
            <w:drawing>
              <wp:inline distB="0" distT="0" distL="0" distR="0">
                <wp:extent cx="6029325" cy="919728"/>
                <wp:effectExtent b="0" l="0" r="0" t="0"/>
                <wp:docPr id="6" name=""/>
                <a:graphic>
                  <a:graphicData uri="http://schemas.microsoft.com/office/word/2010/wordprocessingGroup">
                    <wpg:wgp>
                      <wpg:cNvGrpSpPr/>
                      <wpg:grpSpPr>
                        <a:xfrm>
                          <a:off x="2331338" y="3320136"/>
                          <a:ext cx="6029325" cy="919728"/>
                          <a:chOff x="2331338" y="3320136"/>
                          <a:chExt cx="6029325" cy="919728"/>
                        </a:xfrm>
                      </wpg:grpSpPr>
                      <wpg:grpSp>
                        <wpg:cNvGrpSpPr/>
                        <wpg:grpSpPr>
                          <a:xfrm>
                            <a:off x="2331338" y="3320136"/>
                            <a:ext cx="6029325" cy="919728"/>
                            <a:chOff x="2331338" y="3320136"/>
                            <a:chExt cx="6029325" cy="919728"/>
                          </a:xfrm>
                        </wpg:grpSpPr>
                        <wps:wsp>
                          <wps:cNvSpPr/>
                          <wps:cNvPr id="3" name="Shape 3"/>
                          <wps:spPr>
                            <a:xfrm>
                              <a:off x="2331338" y="3320136"/>
                              <a:ext cx="6029325" cy="919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31338" y="3320136"/>
                              <a:ext cx="6029325" cy="919728"/>
                              <a:chOff x="2331338" y="3320136"/>
                              <a:chExt cx="6029325" cy="919728"/>
                            </a:xfrm>
                          </wpg:grpSpPr>
                          <wps:wsp>
                            <wps:cNvSpPr/>
                            <wps:cNvPr id="75" name="Shape 75"/>
                            <wps:spPr>
                              <a:xfrm>
                                <a:off x="2331338" y="3320136"/>
                                <a:ext cx="6029325" cy="919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31338" y="3320136"/>
                                <a:ext cx="6029325" cy="919728"/>
                                <a:chOff x="2331338" y="3320136"/>
                                <a:chExt cx="6029325" cy="919728"/>
                              </a:xfrm>
                            </wpg:grpSpPr>
                            <wps:wsp>
                              <wps:cNvSpPr/>
                              <wps:cNvPr id="77" name="Shape 77"/>
                              <wps:spPr>
                                <a:xfrm>
                                  <a:off x="2331338" y="3320136"/>
                                  <a:ext cx="6029325" cy="919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31338" y="3320136"/>
                                  <a:ext cx="6029325" cy="919728"/>
                                  <a:chOff x="1817403" y="3191276"/>
                                  <a:chExt cx="7845051" cy="1177271"/>
                                </a:xfrm>
                              </wpg:grpSpPr>
                              <wps:wsp>
                                <wps:cNvSpPr/>
                                <wps:cNvPr id="79" name="Shape 79"/>
                                <wps:spPr>
                                  <a:xfrm>
                                    <a:off x="1817403" y="3191276"/>
                                    <a:ext cx="7845050" cy="1177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17403" y="3191276"/>
                                    <a:ext cx="7845051" cy="1177271"/>
                                    <a:chOff x="2120303" y="3191363"/>
                                    <a:chExt cx="7845051" cy="1177271"/>
                                  </a:xfrm>
                                </wpg:grpSpPr>
                                <wps:wsp>
                                  <wps:cNvSpPr/>
                                  <wps:cNvPr id="81" name="Shape 81"/>
                                  <wps:spPr>
                                    <a:xfrm>
                                      <a:off x="2274664" y="3191367"/>
                                      <a:ext cx="6142650" cy="1177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20303" y="3191363"/>
                                      <a:ext cx="7845051" cy="1177271"/>
                                      <a:chOff x="2120303" y="3198971"/>
                                      <a:chExt cx="7845051" cy="1162054"/>
                                    </a:xfrm>
                                  </wpg:grpSpPr>
                                  <wps:wsp>
                                    <wps:cNvSpPr/>
                                    <wps:cNvPr id="83" name="Shape 83"/>
                                    <wps:spPr>
                                      <a:xfrm>
                                        <a:off x="2274664" y="3198975"/>
                                        <a:ext cx="6142650" cy="1162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20303" y="3198971"/>
                                        <a:ext cx="7845051" cy="1162054"/>
                                        <a:chOff x="2091459" y="3208496"/>
                                        <a:chExt cx="7915200" cy="1143004"/>
                                      </a:xfrm>
                                    </wpg:grpSpPr>
                                    <wps:wsp>
                                      <wps:cNvSpPr/>
                                      <wps:cNvPr id="85" name="Shape 85"/>
                                      <wps:spPr>
                                        <a:xfrm>
                                          <a:off x="2247200" y="3208500"/>
                                          <a:ext cx="6197600" cy="114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2091459" y="3208496"/>
                                          <a:ext cx="7915200" cy="1143000"/>
                                        </a:xfrm>
                                        <a:prstGeom prst="rect">
                                          <a:avLst/>
                                        </a:prstGeom>
                                        <a:solidFill>
                                          <a:srgbClr val="ED7D3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34"/>
                                                <w:vertAlign w:val="baseline"/>
                                              </w:rPr>
                                              <w:t xml:space="preserve">CF004_2_2_Video_Practicas_de_manejo_para_transicion_o_reconversion</w:t>
                                            </w:r>
                                          </w:p>
                                        </w:txbxContent>
                                      </wps:txbx>
                                      <wps:bodyPr anchorCtr="0" anchor="ctr" bIns="45700" lIns="91425" spcFirstLastPara="1" rIns="91425" wrap="square" tIns="45700">
                                        <a:noAutofit/>
                                      </wps:bodyPr>
                                    </wps:wsp>
                                  </wpg:grpSp>
                                </wpg:grpSp>
                              </wpg:grpSp>
                            </wpg:grpSp>
                          </wpg:grpSp>
                        </wpg:grpSp>
                      </wpg:grpSp>
                    </wpg:wgp>
                  </a:graphicData>
                </a:graphic>
              </wp:inline>
            </w:drawing>
          </mc:Choice>
          <mc:Fallback>
            <w:drawing>
              <wp:inline distB="0" distT="0" distL="0" distR="0">
                <wp:extent cx="6029325" cy="919728"/>
                <wp:effectExtent b="0" l="0" r="0" t="0"/>
                <wp:docPr id="6"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6029325" cy="91972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2">
      <w:pPr>
        <w:spacing w:line="240" w:lineRule="auto"/>
        <w:jc w:val="both"/>
        <w:rPr>
          <w:sz w:val="20"/>
          <w:szCs w:val="20"/>
        </w:rPr>
      </w:pPr>
      <w:r w:rsidDel="00000000" w:rsidR="00000000" w:rsidRPr="00000000">
        <w:rPr>
          <w:rtl w:val="0"/>
        </w:rPr>
      </w:r>
    </w:p>
    <w:p w:rsidR="00000000" w:rsidDel="00000000" w:rsidP="00000000" w:rsidRDefault="00000000" w:rsidRPr="00000000" w14:paraId="00000153">
      <w:pPr>
        <w:spacing w:line="240" w:lineRule="auto"/>
        <w:rPr>
          <w:color w:val="000000"/>
          <w:sz w:val="20"/>
          <w:szCs w:val="2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rtl w:val="0"/>
        </w:rPr>
        <w:t xml:space="preserve">3.</w:t>
      </w:r>
      <w:r w:rsidDel="00000000" w:rsidR="00000000" w:rsidRPr="00000000">
        <w:rPr>
          <w:color w:val="000000"/>
          <w:sz w:val="20"/>
          <w:szCs w:val="20"/>
          <w:rtl w:val="0"/>
        </w:rPr>
        <w:t xml:space="preserve"> </w:t>
      </w:r>
      <w:r w:rsidDel="00000000" w:rsidR="00000000" w:rsidRPr="00000000">
        <w:rPr>
          <w:b w:val="1"/>
          <w:color w:val="000000"/>
          <w:sz w:val="20"/>
          <w:szCs w:val="20"/>
          <w:rtl w:val="0"/>
        </w:rPr>
        <w:t xml:space="preserve">Cronograma y actividades del manejo agroecológico</w:t>
      </w:r>
      <w:r w:rsidDel="00000000" w:rsidR="00000000" w:rsidRPr="00000000">
        <w:rPr>
          <w:rtl w:val="0"/>
        </w:rPr>
      </w:r>
    </w:p>
    <w:p w:rsidR="00000000" w:rsidDel="00000000" w:rsidP="00000000" w:rsidRDefault="00000000" w:rsidRPr="00000000" w14:paraId="00000155">
      <w:pPr>
        <w:spacing w:line="240" w:lineRule="auto"/>
        <w:jc w:val="both"/>
        <w:rPr>
          <w:sz w:val="20"/>
          <w:szCs w:val="20"/>
        </w:rPr>
      </w:pPr>
      <w:r w:rsidDel="00000000" w:rsidR="00000000" w:rsidRPr="00000000">
        <w:rPr>
          <w:rtl w:val="0"/>
        </w:rPr>
      </w:r>
    </w:p>
    <w:p w:rsidR="00000000" w:rsidDel="00000000" w:rsidP="00000000" w:rsidRDefault="00000000" w:rsidRPr="00000000" w14:paraId="00000156">
      <w:pPr>
        <w:spacing w:line="240" w:lineRule="auto"/>
        <w:jc w:val="both"/>
        <w:rPr>
          <w:color w:val="000000"/>
          <w:sz w:val="20"/>
          <w:szCs w:val="20"/>
        </w:rPr>
      </w:pPr>
      <w:r w:rsidDel="00000000" w:rsidR="00000000" w:rsidRPr="00000000">
        <w:rPr>
          <w:color w:val="000000"/>
          <w:sz w:val="20"/>
          <w:szCs w:val="20"/>
          <w:rtl w:val="0"/>
        </w:rPr>
        <w:t xml:space="preserve">El manejo agroecológico parte del reconocimiento de las interacciones e interrelaciones socioambientales; además, considera criterios sistémicos en el manejo, como forma de gestión de un modelo multidimensional agrícola, para lo cual se deben tener en cuenta:</w:t>
      </w:r>
    </w:p>
    <w:p w:rsidR="00000000" w:rsidDel="00000000" w:rsidP="00000000" w:rsidRDefault="00000000" w:rsidRPr="00000000" w14:paraId="00000157">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58">
      <w:pPr>
        <w:spacing w:line="240" w:lineRule="auto"/>
        <w:jc w:val="both"/>
        <w:rPr>
          <w:sz w:val="20"/>
          <w:szCs w:val="20"/>
        </w:rPr>
      </w:pPr>
      <w:r w:rsidDel="00000000" w:rsidR="00000000" w:rsidRPr="00000000">
        <w:rPr>
          <w:b w:val="1"/>
          <w:sz w:val="20"/>
          <w:szCs w:val="20"/>
          <w:rtl w:val="0"/>
        </w:rPr>
        <w:t xml:space="preserve">M</w:t>
      </w:r>
      <w:r w:rsidDel="00000000" w:rsidR="00000000" w:rsidRPr="00000000">
        <w:rPr>
          <w:b w:val="1"/>
          <w:color w:val="000000"/>
          <w:sz w:val="20"/>
          <w:szCs w:val="20"/>
          <w:rtl w:val="0"/>
        </w:rPr>
        <w:t xml:space="preserve">odelos de desarrollo agroecológicos</w:t>
      </w:r>
      <w:r w:rsidDel="00000000" w:rsidR="00000000" w:rsidRPr="00000000">
        <w:rPr>
          <w:b w:val="1"/>
          <w:sz w:val="20"/>
          <w:szCs w:val="20"/>
          <w:rtl w:val="0"/>
        </w:rPr>
        <w:t xml:space="preserve">:</w:t>
      </w:r>
      <w:r w:rsidDel="00000000" w:rsidR="00000000" w:rsidRPr="00000000">
        <w:rPr>
          <w:sz w:val="20"/>
          <w:szCs w:val="20"/>
          <w:rtl w:val="0"/>
        </w:rPr>
        <w:t xml:space="preserve"> </w:t>
      </w:r>
    </w:p>
    <w:p w:rsidR="00000000" w:rsidDel="00000000" w:rsidP="00000000" w:rsidRDefault="00000000" w:rsidRPr="00000000" w14:paraId="00000159">
      <w:pPr>
        <w:spacing w:line="240" w:lineRule="auto"/>
        <w:jc w:val="both"/>
        <w:rPr>
          <w:sz w:val="20"/>
          <w:szCs w:val="20"/>
        </w:rPr>
      </w:pPr>
      <w:r w:rsidDel="00000000" w:rsidR="00000000" w:rsidRPr="00000000">
        <w:rPr>
          <w:rtl w:val="0"/>
        </w:rPr>
      </w:r>
    </w:p>
    <w:p w:rsidR="00000000" w:rsidDel="00000000" w:rsidP="00000000" w:rsidRDefault="00000000" w:rsidRPr="00000000" w14:paraId="0000015A">
      <w:pPr>
        <w:spacing w:line="240" w:lineRule="auto"/>
        <w:jc w:val="both"/>
        <w:rPr>
          <w:color w:val="000000"/>
          <w:sz w:val="20"/>
          <w:szCs w:val="20"/>
        </w:rPr>
      </w:pPr>
      <w:r w:rsidDel="00000000" w:rsidR="00000000" w:rsidRPr="00000000">
        <w:rPr>
          <w:sz w:val="20"/>
          <w:szCs w:val="20"/>
          <w:rtl w:val="0"/>
        </w:rPr>
        <w:t xml:space="preserve">-</w:t>
        <w:tab/>
        <w:t xml:space="preserve">B</w:t>
      </w:r>
      <w:r w:rsidDel="00000000" w:rsidR="00000000" w:rsidRPr="00000000">
        <w:rPr>
          <w:color w:val="000000"/>
          <w:sz w:val="20"/>
          <w:szCs w:val="20"/>
          <w:rtl w:val="0"/>
        </w:rPr>
        <w:t xml:space="preserve">uscan la diversificación temporal y espacial de los cultivos. </w:t>
      </w:r>
    </w:p>
    <w:p w:rsidR="00000000" w:rsidDel="00000000" w:rsidP="00000000" w:rsidRDefault="00000000" w:rsidRPr="00000000" w14:paraId="0000015B">
      <w:pPr>
        <w:spacing w:line="240" w:lineRule="auto"/>
        <w:jc w:val="both"/>
        <w:rPr>
          <w:color w:val="000000"/>
          <w:sz w:val="20"/>
          <w:szCs w:val="20"/>
        </w:rPr>
      </w:pPr>
      <w:r w:rsidDel="00000000" w:rsidR="00000000" w:rsidRPr="00000000">
        <w:rPr>
          <w:sz w:val="20"/>
          <w:szCs w:val="20"/>
          <w:rtl w:val="0"/>
        </w:rPr>
        <w:t xml:space="preserve">-</w:t>
        <w:tab/>
        <w:t xml:space="preserve">I</w:t>
      </w:r>
      <w:r w:rsidDel="00000000" w:rsidR="00000000" w:rsidRPr="00000000">
        <w:rPr>
          <w:color w:val="000000"/>
          <w:sz w:val="20"/>
          <w:szCs w:val="20"/>
          <w:rtl w:val="0"/>
        </w:rPr>
        <w:t xml:space="preserve">ntegración de las producciones vegetales y animales. </w:t>
      </w:r>
    </w:p>
    <w:p w:rsidR="00000000" w:rsidDel="00000000" w:rsidP="00000000" w:rsidRDefault="00000000" w:rsidRPr="00000000" w14:paraId="0000015C">
      <w:pPr>
        <w:spacing w:line="240" w:lineRule="auto"/>
        <w:jc w:val="both"/>
        <w:rPr>
          <w:color w:val="000000"/>
          <w:sz w:val="20"/>
          <w:szCs w:val="20"/>
        </w:rPr>
      </w:pPr>
      <w:r w:rsidDel="00000000" w:rsidR="00000000" w:rsidRPr="00000000">
        <w:rPr>
          <w:sz w:val="20"/>
          <w:szCs w:val="20"/>
          <w:rtl w:val="0"/>
        </w:rPr>
        <w:t xml:space="preserve">-</w:t>
        <w:tab/>
        <w:t xml:space="preserve">O</w:t>
      </w:r>
      <w:r w:rsidDel="00000000" w:rsidR="00000000" w:rsidRPr="00000000">
        <w:rPr>
          <w:color w:val="000000"/>
          <w:sz w:val="20"/>
          <w:szCs w:val="20"/>
          <w:rtl w:val="0"/>
        </w:rPr>
        <w:t xml:space="preserve">ptimización de los recursos naturales de uso agrícola.</w:t>
      </w:r>
    </w:p>
    <w:p w:rsidR="00000000" w:rsidDel="00000000" w:rsidP="00000000" w:rsidRDefault="00000000" w:rsidRPr="00000000" w14:paraId="0000015D">
      <w:pPr>
        <w:spacing w:line="240" w:lineRule="auto"/>
        <w:jc w:val="both"/>
        <w:rPr>
          <w:sz w:val="20"/>
          <w:szCs w:val="20"/>
        </w:rPr>
      </w:pPr>
      <w:r w:rsidDel="00000000" w:rsidR="00000000" w:rsidRPr="00000000">
        <w:rPr>
          <w:rtl w:val="0"/>
        </w:rPr>
      </w:r>
    </w:p>
    <w:p w:rsidR="00000000" w:rsidDel="00000000" w:rsidP="00000000" w:rsidRDefault="00000000" w:rsidRPr="00000000" w14:paraId="0000015E">
      <w:pPr>
        <w:spacing w:line="240" w:lineRule="auto"/>
        <w:jc w:val="both"/>
        <w:rPr>
          <w:sz w:val="20"/>
          <w:szCs w:val="20"/>
        </w:rPr>
      </w:pPr>
      <w:r w:rsidDel="00000000" w:rsidR="00000000" w:rsidRPr="00000000">
        <w:rPr>
          <w:b w:val="1"/>
          <w:sz w:val="20"/>
          <w:szCs w:val="20"/>
          <w:rtl w:val="0"/>
        </w:rPr>
        <w:t xml:space="preserve">O</w:t>
      </w:r>
      <w:r w:rsidDel="00000000" w:rsidR="00000000" w:rsidRPr="00000000">
        <w:rPr>
          <w:b w:val="1"/>
          <w:color w:val="000000"/>
          <w:sz w:val="20"/>
          <w:szCs w:val="20"/>
          <w:rtl w:val="0"/>
        </w:rPr>
        <w:t xml:space="preserve">bjetivos de producción</w:t>
      </w:r>
      <w:r w:rsidDel="00000000" w:rsidR="00000000" w:rsidRPr="00000000">
        <w:rPr>
          <w:sz w:val="20"/>
          <w:szCs w:val="20"/>
          <w:rtl w:val="0"/>
        </w:rPr>
        <w:t xml:space="preserve">: </w:t>
      </w:r>
    </w:p>
    <w:p w:rsidR="00000000" w:rsidDel="00000000" w:rsidP="00000000" w:rsidRDefault="00000000" w:rsidRPr="00000000" w14:paraId="0000015F">
      <w:pPr>
        <w:spacing w:line="240" w:lineRule="auto"/>
        <w:jc w:val="both"/>
        <w:rPr>
          <w:sz w:val="20"/>
          <w:szCs w:val="20"/>
        </w:rPr>
      </w:pPr>
      <w:r w:rsidDel="00000000" w:rsidR="00000000" w:rsidRPr="00000000">
        <w:rPr>
          <w:rtl w:val="0"/>
        </w:rPr>
      </w:r>
    </w:p>
    <w:p w:rsidR="00000000" w:rsidDel="00000000" w:rsidP="00000000" w:rsidRDefault="00000000" w:rsidRPr="00000000" w14:paraId="00000160">
      <w:pPr>
        <w:spacing w:line="240" w:lineRule="auto"/>
        <w:jc w:val="both"/>
        <w:rPr>
          <w:sz w:val="20"/>
          <w:szCs w:val="20"/>
        </w:rPr>
      </w:pPr>
      <w:r w:rsidDel="00000000" w:rsidR="00000000" w:rsidRPr="00000000">
        <w:rPr>
          <w:sz w:val="20"/>
          <w:szCs w:val="20"/>
          <w:highlight w:val="white"/>
          <w:rtl w:val="0"/>
        </w:rPr>
        <w:t xml:space="preserve">-</w:t>
        <w:tab/>
        <w:t xml:space="preserve">Lograr el desarrollo, la productividad y la utilidad social a largo plazo.</w:t>
      </w:r>
      <w:r w:rsidDel="00000000" w:rsidR="00000000" w:rsidRPr="00000000">
        <w:rPr>
          <w:rtl w:val="0"/>
        </w:rPr>
      </w:r>
    </w:p>
    <w:p w:rsidR="00000000" w:rsidDel="00000000" w:rsidP="00000000" w:rsidRDefault="00000000" w:rsidRPr="00000000" w14:paraId="00000161">
      <w:pPr>
        <w:spacing w:line="240" w:lineRule="auto"/>
        <w:jc w:val="both"/>
        <w:rPr>
          <w:color w:val="000000"/>
          <w:sz w:val="20"/>
          <w:szCs w:val="20"/>
        </w:rPr>
      </w:pPr>
      <w:r w:rsidDel="00000000" w:rsidR="00000000" w:rsidRPr="00000000">
        <w:rPr>
          <w:sz w:val="20"/>
          <w:szCs w:val="20"/>
          <w:rtl w:val="0"/>
        </w:rPr>
        <w:t xml:space="preserve">-</w:t>
        <w:tab/>
        <w:t xml:space="preserve">E</w:t>
      </w:r>
      <w:r w:rsidDel="00000000" w:rsidR="00000000" w:rsidRPr="00000000">
        <w:rPr>
          <w:color w:val="000000"/>
          <w:sz w:val="20"/>
          <w:szCs w:val="20"/>
          <w:rtl w:val="0"/>
        </w:rPr>
        <w:t xml:space="preserve">valuar el avance de las iniciativas sostenibles.</w:t>
      </w:r>
    </w:p>
    <w:p w:rsidR="00000000" w:rsidDel="00000000" w:rsidP="00000000" w:rsidRDefault="00000000" w:rsidRPr="00000000" w14:paraId="00000162">
      <w:pPr>
        <w:spacing w:line="240" w:lineRule="auto"/>
        <w:jc w:val="both"/>
        <w:rPr>
          <w:color w:val="000000"/>
          <w:sz w:val="20"/>
          <w:szCs w:val="20"/>
        </w:rPr>
      </w:pPr>
      <w:r w:rsidDel="00000000" w:rsidR="00000000" w:rsidRPr="00000000">
        <w:rPr>
          <w:sz w:val="20"/>
          <w:szCs w:val="20"/>
          <w:rtl w:val="0"/>
        </w:rPr>
        <w:t xml:space="preserve">-</w:t>
        <w:tab/>
        <w:t xml:space="preserve">Hallar la </w:t>
      </w:r>
      <w:r w:rsidDel="00000000" w:rsidR="00000000" w:rsidRPr="00000000">
        <w:rPr>
          <w:color w:val="000000"/>
          <w:sz w:val="20"/>
          <w:szCs w:val="20"/>
          <w:rtl w:val="0"/>
        </w:rPr>
        <w:t xml:space="preserve">causa </w:t>
      </w:r>
      <w:r w:rsidDel="00000000" w:rsidR="00000000" w:rsidRPr="00000000">
        <w:rPr>
          <w:sz w:val="20"/>
          <w:szCs w:val="20"/>
          <w:rtl w:val="0"/>
        </w:rPr>
        <w:t xml:space="preserve">de l</w:t>
      </w:r>
      <w:r w:rsidDel="00000000" w:rsidR="00000000" w:rsidRPr="00000000">
        <w:rPr>
          <w:color w:val="000000"/>
          <w:sz w:val="20"/>
          <w:szCs w:val="20"/>
          <w:rtl w:val="0"/>
        </w:rPr>
        <w:t xml:space="preserve">as limitaciones</w:t>
      </w:r>
      <w:r w:rsidDel="00000000" w:rsidR="00000000" w:rsidRPr="00000000">
        <w:rPr>
          <w:sz w:val="20"/>
          <w:szCs w:val="20"/>
          <w:rtl w:val="0"/>
        </w:rPr>
        <w:t xml:space="preserve"> que afecten el funcionamiento</w:t>
      </w:r>
      <w:r w:rsidDel="00000000" w:rsidR="00000000" w:rsidRPr="00000000">
        <w:rPr>
          <w:color w:val="000000"/>
          <w:sz w:val="20"/>
          <w:szCs w:val="20"/>
          <w:rtl w:val="0"/>
        </w:rPr>
        <w:t xml:space="preserve">.</w:t>
      </w:r>
    </w:p>
    <w:p w:rsidR="00000000" w:rsidDel="00000000" w:rsidP="00000000" w:rsidRDefault="00000000" w:rsidRPr="00000000" w14:paraId="00000163">
      <w:pPr>
        <w:spacing w:line="240" w:lineRule="auto"/>
        <w:jc w:val="both"/>
        <w:rPr>
          <w:color w:val="000000"/>
          <w:sz w:val="20"/>
          <w:szCs w:val="20"/>
        </w:rPr>
      </w:pPr>
      <w:r w:rsidDel="00000000" w:rsidR="00000000" w:rsidRPr="00000000">
        <w:rPr>
          <w:sz w:val="20"/>
          <w:szCs w:val="20"/>
          <w:rtl w:val="0"/>
        </w:rPr>
        <w:t xml:space="preserve">-</w:t>
        <w:tab/>
        <w:t xml:space="preserve">I</w:t>
      </w:r>
      <w:r w:rsidDel="00000000" w:rsidR="00000000" w:rsidRPr="00000000">
        <w:rPr>
          <w:color w:val="000000"/>
          <w:sz w:val="20"/>
          <w:szCs w:val="20"/>
          <w:rtl w:val="0"/>
        </w:rPr>
        <w:t xml:space="preserve">dentificar el potencial.</w:t>
      </w:r>
    </w:p>
    <w:p w:rsidR="00000000" w:rsidDel="00000000" w:rsidP="00000000" w:rsidRDefault="00000000" w:rsidRPr="00000000" w14:paraId="0000016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3.1 Indicadores de la agroecología</w:t>
      </w:r>
    </w:p>
    <w:p w:rsidR="00000000" w:rsidDel="00000000" w:rsidP="00000000" w:rsidRDefault="00000000" w:rsidRPr="00000000" w14:paraId="0000016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7">
      <w:pPr>
        <w:spacing w:line="240" w:lineRule="auto"/>
        <w:jc w:val="both"/>
        <w:rPr>
          <w:sz w:val="20"/>
          <w:szCs w:val="20"/>
        </w:rPr>
      </w:pPr>
      <w:r w:rsidDel="00000000" w:rsidR="00000000" w:rsidRPr="00000000">
        <w:rPr>
          <w:color w:val="000000"/>
          <w:sz w:val="20"/>
          <w:szCs w:val="20"/>
          <w:rtl w:val="0"/>
        </w:rPr>
        <w:t xml:space="preserve">Una forma de diagnosticar un sistema agrícola y su estado es a través de indicadores de sostenibilidad </w:t>
      </w:r>
      <w:r w:rsidDel="00000000" w:rsidR="00000000" w:rsidRPr="00000000">
        <w:rPr>
          <w:sz w:val="20"/>
          <w:szCs w:val="20"/>
          <w:rtl w:val="0"/>
        </w:rPr>
        <w:t xml:space="preserve">agroecológica, donde:</w:t>
      </w:r>
    </w:p>
    <w:p w:rsidR="00000000" w:rsidDel="00000000" w:rsidP="00000000" w:rsidRDefault="00000000" w:rsidRPr="00000000" w14:paraId="00000168">
      <w:pPr>
        <w:spacing w:line="240" w:lineRule="auto"/>
        <w:jc w:val="both"/>
        <w:rPr>
          <w:sz w:val="20"/>
          <w:szCs w:val="20"/>
        </w:rPr>
      </w:pPr>
      <w:r w:rsidDel="00000000" w:rsidR="00000000" w:rsidRPr="00000000">
        <w:rPr>
          <w:sz w:val="20"/>
          <w:szCs w:val="20"/>
          <w:rtl w:val="0"/>
        </w:rPr>
        <w:t xml:space="preserve">-</w:t>
        <w:tab/>
        <w:t xml:space="preserve">Miden cambios y progresos.</w:t>
      </w:r>
    </w:p>
    <w:p w:rsidR="00000000" w:rsidDel="00000000" w:rsidP="00000000" w:rsidRDefault="00000000" w:rsidRPr="00000000" w14:paraId="00000169">
      <w:pPr>
        <w:spacing w:line="240" w:lineRule="auto"/>
        <w:jc w:val="both"/>
        <w:rPr>
          <w:sz w:val="20"/>
          <w:szCs w:val="20"/>
        </w:rPr>
      </w:pPr>
      <w:r w:rsidDel="00000000" w:rsidR="00000000" w:rsidRPr="00000000">
        <w:rPr>
          <w:sz w:val="20"/>
          <w:szCs w:val="20"/>
          <w:rtl w:val="0"/>
        </w:rPr>
        <w:t xml:space="preserve">-</w:t>
        <w:tab/>
        <w:t xml:space="preserve">I</w:t>
      </w:r>
      <w:r w:rsidDel="00000000" w:rsidR="00000000" w:rsidRPr="00000000">
        <w:rPr>
          <w:color w:val="000000"/>
          <w:sz w:val="20"/>
          <w:szCs w:val="20"/>
          <w:rtl w:val="0"/>
        </w:rPr>
        <w:t xml:space="preserve">dentifica</w:t>
      </w:r>
      <w:r w:rsidDel="00000000" w:rsidR="00000000" w:rsidRPr="00000000">
        <w:rPr>
          <w:sz w:val="20"/>
          <w:szCs w:val="20"/>
          <w:rtl w:val="0"/>
        </w:rPr>
        <w:t xml:space="preserve">n</w:t>
      </w:r>
      <w:r w:rsidDel="00000000" w:rsidR="00000000" w:rsidRPr="00000000">
        <w:rPr>
          <w:color w:val="000000"/>
          <w:sz w:val="20"/>
          <w:szCs w:val="20"/>
          <w:rtl w:val="0"/>
        </w:rPr>
        <w:t xml:space="preserve"> necesidades</w:t>
      </w:r>
      <w:r w:rsidDel="00000000" w:rsidR="00000000" w:rsidRPr="00000000">
        <w:rPr>
          <w:sz w:val="20"/>
          <w:szCs w:val="20"/>
          <w:rtl w:val="0"/>
        </w:rPr>
        <w:t xml:space="preserve"> de mejora.</w:t>
      </w:r>
    </w:p>
    <w:p w:rsidR="00000000" w:rsidDel="00000000" w:rsidP="00000000" w:rsidRDefault="00000000" w:rsidRPr="00000000" w14:paraId="0000016A">
      <w:pPr>
        <w:spacing w:line="240" w:lineRule="auto"/>
        <w:jc w:val="both"/>
        <w:rPr>
          <w:sz w:val="20"/>
          <w:szCs w:val="20"/>
        </w:rPr>
      </w:pPr>
      <w:r w:rsidDel="00000000" w:rsidR="00000000" w:rsidRPr="00000000">
        <w:rPr>
          <w:sz w:val="20"/>
          <w:szCs w:val="20"/>
          <w:rtl w:val="0"/>
        </w:rPr>
        <w:t xml:space="preserve">-</w:t>
        <w:tab/>
        <w:t xml:space="preserve">Miden </w:t>
      </w:r>
      <w:r w:rsidDel="00000000" w:rsidR="00000000" w:rsidRPr="00000000">
        <w:rPr>
          <w:color w:val="000000"/>
          <w:sz w:val="20"/>
          <w:szCs w:val="20"/>
          <w:rtl w:val="0"/>
        </w:rPr>
        <w:t xml:space="preserve">riesgos.</w:t>
      </w:r>
      <w:r w:rsidDel="00000000" w:rsidR="00000000" w:rsidRPr="00000000">
        <w:rPr>
          <w:rtl w:val="0"/>
        </w:rPr>
      </w:r>
    </w:p>
    <w:p w:rsidR="00000000" w:rsidDel="00000000" w:rsidP="00000000" w:rsidRDefault="00000000" w:rsidRPr="00000000" w14:paraId="0000016B">
      <w:pPr>
        <w:spacing w:line="240" w:lineRule="auto"/>
        <w:jc w:val="both"/>
        <w:rPr>
          <w:sz w:val="20"/>
          <w:szCs w:val="20"/>
        </w:rPr>
      </w:pPr>
      <w:r w:rsidDel="00000000" w:rsidR="00000000" w:rsidRPr="00000000">
        <w:rPr>
          <w:sz w:val="20"/>
          <w:szCs w:val="20"/>
          <w:rtl w:val="0"/>
        </w:rPr>
        <w:t xml:space="preserve">-</w:t>
        <w:tab/>
        <w:t xml:space="preserve">Hay eficiencia en el sistema </w:t>
      </w:r>
      <w:r w:rsidDel="00000000" w:rsidR="00000000" w:rsidRPr="00000000">
        <w:rPr>
          <w:color w:val="000000"/>
          <w:sz w:val="20"/>
          <w:szCs w:val="20"/>
          <w:rtl w:val="0"/>
        </w:rPr>
        <w:t xml:space="preserve">produc</w:t>
      </w:r>
      <w:r w:rsidDel="00000000" w:rsidR="00000000" w:rsidRPr="00000000">
        <w:rPr>
          <w:sz w:val="20"/>
          <w:szCs w:val="20"/>
          <w:rtl w:val="0"/>
        </w:rPr>
        <w:t xml:space="preserve">tivo.</w:t>
      </w:r>
    </w:p>
    <w:p w:rsidR="00000000" w:rsidDel="00000000" w:rsidP="00000000" w:rsidRDefault="00000000" w:rsidRPr="00000000" w14:paraId="0000016C">
      <w:pPr>
        <w:spacing w:line="240" w:lineRule="auto"/>
        <w:jc w:val="both"/>
        <w:rPr>
          <w:color w:val="000000"/>
          <w:sz w:val="20"/>
          <w:szCs w:val="20"/>
        </w:rPr>
      </w:pPr>
      <w:r w:rsidDel="00000000" w:rsidR="00000000" w:rsidRPr="00000000">
        <w:rPr>
          <w:sz w:val="20"/>
          <w:szCs w:val="20"/>
          <w:rtl w:val="0"/>
        </w:rPr>
        <w:t xml:space="preserve">-</w:t>
        <w:tab/>
        <w:t xml:space="preserve">I</w:t>
      </w:r>
      <w:r w:rsidDel="00000000" w:rsidR="00000000" w:rsidRPr="00000000">
        <w:rPr>
          <w:color w:val="000000"/>
          <w:sz w:val="20"/>
          <w:szCs w:val="20"/>
          <w:rtl w:val="0"/>
        </w:rPr>
        <w:t xml:space="preserve">ncrement</w:t>
      </w:r>
      <w:r w:rsidDel="00000000" w:rsidR="00000000" w:rsidRPr="00000000">
        <w:rPr>
          <w:sz w:val="20"/>
          <w:szCs w:val="20"/>
          <w:rtl w:val="0"/>
        </w:rPr>
        <w:t xml:space="preserve">an </w:t>
      </w:r>
      <w:r w:rsidDel="00000000" w:rsidR="00000000" w:rsidRPr="00000000">
        <w:rPr>
          <w:color w:val="000000"/>
          <w:sz w:val="20"/>
          <w:szCs w:val="20"/>
          <w:rtl w:val="0"/>
        </w:rPr>
        <w:t xml:space="preserve">los servicios socioeconómicos y ecológicos.</w:t>
      </w:r>
    </w:p>
    <w:p w:rsidR="00000000" w:rsidDel="00000000" w:rsidP="00000000" w:rsidRDefault="00000000" w:rsidRPr="00000000" w14:paraId="0000016D">
      <w:pPr>
        <w:spacing w:line="240" w:lineRule="auto"/>
        <w:jc w:val="both"/>
        <w:rPr>
          <w:sz w:val="20"/>
          <w:szCs w:val="20"/>
        </w:rPr>
      </w:pPr>
      <w:r w:rsidDel="00000000" w:rsidR="00000000" w:rsidRPr="00000000">
        <w:rPr>
          <w:sz w:val="20"/>
          <w:szCs w:val="20"/>
          <w:rtl w:val="0"/>
        </w:rPr>
        <w:t xml:space="preserve">-</w:t>
        <w:tab/>
        <w:t xml:space="preserve">P</w:t>
      </w:r>
      <w:r w:rsidDel="00000000" w:rsidR="00000000" w:rsidRPr="00000000">
        <w:rPr>
          <w:color w:val="000000"/>
          <w:sz w:val="20"/>
          <w:szCs w:val="20"/>
          <w:rtl w:val="0"/>
        </w:rPr>
        <w:t xml:space="preserve">rev</w:t>
      </w:r>
      <w:r w:rsidDel="00000000" w:rsidR="00000000" w:rsidRPr="00000000">
        <w:rPr>
          <w:sz w:val="20"/>
          <w:szCs w:val="20"/>
          <w:rtl w:val="0"/>
        </w:rPr>
        <w:t xml:space="preserve">ienen</w:t>
      </w:r>
      <w:r w:rsidDel="00000000" w:rsidR="00000000" w:rsidRPr="00000000">
        <w:rPr>
          <w:color w:val="000000"/>
          <w:sz w:val="20"/>
          <w:szCs w:val="20"/>
          <w:rtl w:val="0"/>
        </w:rPr>
        <w:t xml:space="preserve"> la degradación de la biodiversidad. </w:t>
      </w:r>
      <w:r w:rsidDel="00000000" w:rsidR="00000000" w:rsidRPr="00000000">
        <w:rPr>
          <w:rtl w:val="0"/>
        </w:rPr>
      </w:r>
    </w:p>
    <w:p w:rsidR="00000000" w:rsidDel="00000000" w:rsidP="00000000" w:rsidRDefault="00000000" w:rsidRPr="00000000" w14:paraId="0000016E">
      <w:pPr>
        <w:spacing w:line="240" w:lineRule="auto"/>
        <w:jc w:val="both"/>
        <w:rPr>
          <w:color w:val="000000"/>
          <w:sz w:val="20"/>
          <w:szCs w:val="20"/>
        </w:rPr>
      </w:pPr>
      <w:r w:rsidDel="00000000" w:rsidR="00000000" w:rsidRPr="00000000">
        <w:rPr>
          <w:sz w:val="20"/>
          <w:szCs w:val="20"/>
          <w:rtl w:val="0"/>
        </w:rPr>
        <w:t xml:space="preserve">-</w:t>
        <w:tab/>
        <w:t xml:space="preserve">Tienen v</w:t>
      </w:r>
      <w:r w:rsidDel="00000000" w:rsidR="00000000" w:rsidRPr="00000000">
        <w:rPr>
          <w:color w:val="000000"/>
          <w:sz w:val="20"/>
          <w:szCs w:val="20"/>
          <w:rtl w:val="0"/>
        </w:rPr>
        <w:t xml:space="preserve">iabilidad económica.</w:t>
      </w:r>
    </w:p>
    <w:p w:rsidR="00000000" w:rsidDel="00000000" w:rsidP="00000000" w:rsidRDefault="00000000" w:rsidRPr="00000000" w14:paraId="0000016F">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70">
      <w:pPr>
        <w:spacing w:line="240" w:lineRule="auto"/>
        <w:jc w:val="both"/>
        <w:rPr>
          <w:sz w:val="20"/>
          <w:szCs w:val="20"/>
        </w:rPr>
      </w:pPr>
      <w:commentRangeStart w:id="13"/>
      <w:r w:rsidDel="00000000" w:rsidR="00000000" w:rsidRPr="00000000">
        <w:rPr>
          <w:sz w:val="20"/>
          <w:szCs w:val="20"/>
          <w:rtl w:val="0"/>
        </w:rPr>
        <w:t xml:space="preserve">Los indicador</w:t>
      </w:r>
      <w:commentRangeEnd w:id="13"/>
      <w:r w:rsidDel="00000000" w:rsidR="00000000" w:rsidRPr="00000000">
        <w:commentReference w:id="13"/>
      </w:r>
      <w:r w:rsidDel="00000000" w:rsidR="00000000" w:rsidRPr="00000000">
        <w:rPr>
          <w:sz w:val="20"/>
          <w:szCs w:val="20"/>
          <w:rtl w:val="0"/>
        </w:rPr>
        <w:t xml:space="preserve">es se construyen</w:t>
      </w:r>
      <w:r w:rsidDel="00000000" w:rsidR="00000000" w:rsidRPr="00000000">
        <w:rPr>
          <w:color w:val="000000"/>
          <w:sz w:val="20"/>
          <w:szCs w:val="20"/>
          <w:rtl w:val="0"/>
        </w:rPr>
        <w:t xml:space="preserve"> por medio de la evaluación de agroecosistemas reales</w:t>
      </w:r>
      <w:r w:rsidDel="00000000" w:rsidR="00000000" w:rsidRPr="00000000">
        <w:rPr>
          <w:sz w:val="20"/>
          <w:szCs w:val="20"/>
          <w:rtl w:val="0"/>
        </w:rPr>
        <w:t xml:space="preserve">, así:</w:t>
      </w:r>
    </w:p>
    <w:p w:rsidR="00000000" w:rsidDel="00000000" w:rsidP="00000000" w:rsidRDefault="00000000" w:rsidRPr="00000000" w14:paraId="00000171">
      <w:pPr>
        <w:spacing w:line="240" w:lineRule="auto"/>
        <w:jc w:val="both"/>
        <w:rPr>
          <w:sz w:val="20"/>
          <w:szCs w:val="20"/>
        </w:rPr>
      </w:pPr>
      <w:r w:rsidDel="00000000" w:rsidR="00000000" w:rsidRPr="00000000">
        <w:rPr>
          <w:rtl w:val="0"/>
        </w:rPr>
      </w:r>
    </w:p>
    <w:p w:rsidR="00000000" w:rsidDel="00000000" w:rsidP="00000000" w:rsidRDefault="00000000" w:rsidRPr="00000000" w14:paraId="00000172">
      <w:pPr>
        <w:spacing w:line="240" w:lineRule="auto"/>
        <w:ind w:left="720" w:firstLine="0"/>
        <w:jc w:val="both"/>
        <w:rPr>
          <w:sz w:val="20"/>
          <w:szCs w:val="20"/>
        </w:rPr>
      </w:pPr>
      <w:r w:rsidDel="00000000" w:rsidR="00000000" w:rsidRPr="00000000">
        <w:rPr/>
        <mc:AlternateContent>
          <mc:Choice Requires="wpg">
            <w:drawing>
              <wp:inline distB="0" distT="0" distL="0" distR="0">
                <wp:extent cx="6029325" cy="919728"/>
                <wp:effectExtent b="0" l="0" r="0" t="0"/>
                <wp:docPr id="5" name=""/>
                <a:graphic>
                  <a:graphicData uri="http://schemas.microsoft.com/office/word/2010/wordprocessingGroup">
                    <wpg:wgp>
                      <wpg:cNvGrpSpPr/>
                      <wpg:grpSpPr>
                        <a:xfrm>
                          <a:off x="2331338" y="3320136"/>
                          <a:ext cx="6029325" cy="919728"/>
                          <a:chOff x="2331338" y="3320136"/>
                          <a:chExt cx="6029325" cy="919728"/>
                        </a:xfrm>
                      </wpg:grpSpPr>
                      <wpg:grpSp>
                        <wpg:cNvGrpSpPr/>
                        <wpg:grpSpPr>
                          <a:xfrm>
                            <a:off x="2331338" y="3320136"/>
                            <a:ext cx="6029325" cy="919728"/>
                            <a:chOff x="2331338" y="3320136"/>
                            <a:chExt cx="6029325" cy="919728"/>
                          </a:xfrm>
                        </wpg:grpSpPr>
                        <wps:wsp>
                          <wps:cNvSpPr/>
                          <wps:cNvPr id="3" name="Shape 3"/>
                          <wps:spPr>
                            <a:xfrm>
                              <a:off x="2331338" y="3320136"/>
                              <a:ext cx="6029325" cy="919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31338" y="3320136"/>
                              <a:ext cx="6029325" cy="919728"/>
                              <a:chOff x="2331338" y="3320136"/>
                              <a:chExt cx="6029325" cy="919728"/>
                            </a:xfrm>
                          </wpg:grpSpPr>
                          <wps:wsp>
                            <wps:cNvSpPr/>
                            <wps:cNvPr id="61" name="Shape 61"/>
                            <wps:spPr>
                              <a:xfrm>
                                <a:off x="2331338" y="3320136"/>
                                <a:ext cx="6029325" cy="919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31338" y="3320136"/>
                                <a:ext cx="6029325" cy="919728"/>
                                <a:chOff x="2331338" y="3320136"/>
                                <a:chExt cx="6029325" cy="919728"/>
                              </a:xfrm>
                            </wpg:grpSpPr>
                            <wps:wsp>
                              <wps:cNvSpPr/>
                              <wps:cNvPr id="63" name="Shape 63"/>
                              <wps:spPr>
                                <a:xfrm>
                                  <a:off x="2331338" y="3320136"/>
                                  <a:ext cx="6029325" cy="919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31338" y="3320136"/>
                                  <a:ext cx="6029325" cy="919728"/>
                                  <a:chOff x="1817403" y="3191276"/>
                                  <a:chExt cx="7845051" cy="1177271"/>
                                </a:xfrm>
                              </wpg:grpSpPr>
                              <wps:wsp>
                                <wps:cNvSpPr/>
                                <wps:cNvPr id="65" name="Shape 65"/>
                                <wps:spPr>
                                  <a:xfrm>
                                    <a:off x="1817403" y="3191276"/>
                                    <a:ext cx="7845050" cy="1177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17403" y="3191276"/>
                                    <a:ext cx="7845051" cy="1177271"/>
                                    <a:chOff x="2120303" y="3191363"/>
                                    <a:chExt cx="7845051" cy="1177271"/>
                                  </a:xfrm>
                                </wpg:grpSpPr>
                                <wps:wsp>
                                  <wps:cNvSpPr/>
                                  <wps:cNvPr id="67" name="Shape 67"/>
                                  <wps:spPr>
                                    <a:xfrm>
                                      <a:off x="2274664" y="3191367"/>
                                      <a:ext cx="6142650" cy="1177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20303" y="3191363"/>
                                      <a:ext cx="7845051" cy="1177271"/>
                                      <a:chOff x="2120303" y="3198971"/>
                                      <a:chExt cx="7845051" cy="1162054"/>
                                    </a:xfrm>
                                  </wpg:grpSpPr>
                                  <wps:wsp>
                                    <wps:cNvSpPr/>
                                    <wps:cNvPr id="69" name="Shape 69"/>
                                    <wps:spPr>
                                      <a:xfrm>
                                        <a:off x="2274664" y="3198975"/>
                                        <a:ext cx="6142650" cy="1162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20303" y="3198971"/>
                                        <a:ext cx="7845051" cy="1162054"/>
                                        <a:chOff x="2091459" y="3208496"/>
                                        <a:chExt cx="7915200" cy="1143004"/>
                                      </a:xfrm>
                                    </wpg:grpSpPr>
                                    <wps:wsp>
                                      <wps:cNvSpPr/>
                                      <wps:cNvPr id="71" name="Shape 71"/>
                                      <wps:spPr>
                                        <a:xfrm>
                                          <a:off x="2247200" y="3208500"/>
                                          <a:ext cx="6197600" cy="114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2091459" y="3208496"/>
                                          <a:ext cx="7915200" cy="1143000"/>
                                        </a:xfrm>
                                        <a:prstGeom prst="rect">
                                          <a:avLst/>
                                        </a:prstGeom>
                                        <a:solidFill>
                                          <a:srgbClr val="ED7D3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34"/>
                                                <w:vertAlign w:val="baseline"/>
                                              </w:rPr>
                                              <w:t xml:space="preserve">CF004_3_1_Mapa_mental_indicadores_de_la_agroecología</w:t>
                                            </w:r>
                                          </w:p>
                                        </w:txbxContent>
                                      </wps:txbx>
                                      <wps:bodyPr anchorCtr="0" anchor="ctr" bIns="45700" lIns="91425" spcFirstLastPara="1" rIns="91425" wrap="square" tIns="45700">
                                        <a:noAutofit/>
                                      </wps:bodyPr>
                                    </wps:wsp>
                                  </wpg:grpSp>
                                </wpg:grpSp>
                              </wpg:grpSp>
                            </wpg:grpSp>
                          </wpg:grpSp>
                        </wpg:grpSp>
                      </wpg:grpSp>
                    </wpg:wgp>
                  </a:graphicData>
                </a:graphic>
              </wp:inline>
            </w:drawing>
          </mc:Choice>
          <mc:Fallback>
            <w:drawing>
              <wp:inline distB="0" distT="0" distL="0" distR="0">
                <wp:extent cx="6029325" cy="919728"/>
                <wp:effectExtent b="0" l="0" r="0" t="0"/>
                <wp:docPr id="5" name="image16.png"/>
                <a:graphic>
                  <a:graphicData uri="http://schemas.openxmlformats.org/drawingml/2006/picture">
                    <pic:pic>
                      <pic:nvPicPr>
                        <pic:cNvPr id="0" name="image16.png"/>
                        <pic:cNvPicPr preferRelativeResize="0"/>
                      </pic:nvPicPr>
                      <pic:blipFill>
                        <a:blip r:embed="rId20"/>
                        <a:srcRect/>
                        <a:stretch>
                          <a:fillRect/>
                        </a:stretch>
                      </pic:blipFill>
                      <pic:spPr>
                        <a:xfrm>
                          <a:off x="0" y="0"/>
                          <a:ext cx="6029325" cy="91972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3">
      <w:pPr>
        <w:spacing w:line="240" w:lineRule="auto"/>
        <w:ind w:left="720" w:firstLine="0"/>
        <w:jc w:val="both"/>
        <w:rPr>
          <w:sz w:val="20"/>
          <w:szCs w:val="20"/>
        </w:rPr>
      </w:pPr>
      <w:r w:rsidDel="00000000" w:rsidR="00000000" w:rsidRPr="00000000">
        <w:rPr>
          <w:rtl w:val="0"/>
        </w:rPr>
      </w:r>
    </w:p>
    <w:p w:rsidR="00000000" w:rsidDel="00000000" w:rsidP="00000000" w:rsidRDefault="00000000" w:rsidRPr="00000000" w14:paraId="00000174">
      <w:pPr>
        <w:spacing w:line="240" w:lineRule="auto"/>
        <w:jc w:val="both"/>
        <w:rPr>
          <w:sz w:val="20"/>
          <w:szCs w:val="20"/>
        </w:rPr>
      </w:pPr>
      <w:r w:rsidDel="00000000" w:rsidR="00000000" w:rsidRPr="00000000">
        <w:rPr>
          <w:rtl w:val="0"/>
        </w:rPr>
      </w:r>
    </w:p>
    <w:p w:rsidR="00000000" w:rsidDel="00000000" w:rsidP="00000000" w:rsidRDefault="00000000" w:rsidRPr="00000000" w14:paraId="00000175">
      <w:pPr>
        <w:jc w:val="both"/>
        <w:rPr>
          <w:b w:val="1"/>
          <w:sz w:val="20"/>
          <w:szCs w:val="20"/>
        </w:rPr>
      </w:pPr>
      <w:r w:rsidDel="00000000" w:rsidR="00000000" w:rsidRPr="00000000">
        <w:rPr>
          <w:b w:val="1"/>
          <w:sz w:val="20"/>
          <w:szCs w:val="20"/>
          <w:rtl w:val="0"/>
        </w:rPr>
        <w:t xml:space="preserve">3.2 Metodología para la evaluación de sistemas de manejo incorporando indicadores de sostenibilidad</w:t>
      </w:r>
    </w:p>
    <w:p w:rsidR="00000000" w:rsidDel="00000000" w:rsidP="00000000" w:rsidRDefault="00000000" w:rsidRPr="00000000" w14:paraId="00000176">
      <w:pPr>
        <w:jc w:val="both"/>
        <w:rPr>
          <w:sz w:val="20"/>
          <w:szCs w:val="20"/>
        </w:rPr>
      </w:pPr>
      <w:r w:rsidDel="00000000" w:rsidR="00000000" w:rsidRPr="00000000">
        <w:rPr>
          <w:rtl w:val="0"/>
        </w:rPr>
      </w:r>
    </w:p>
    <w:p w:rsidR="00000000" w:rsidDel="00000000" w:rsidP="00000000" w:rsidRDefault="00000000" w:rsidRPr="00000000" w14:paraId="00000177">
      <w:pPr>
        <w:spacing w:line="240" w:lineRule="auto"/>
        <w:jc w:val="both"/>
        <w:rPr>
          <w:sz w:val="20"/>
          <w:szCs w:val="20"/>
        </w:rPr>
      </w:pPr>
      <w:r w:rsidDel="00000000" w:rsidR="00000000" w:rsidRPr="00000000">
        <w:rPr>
          <w:sz w:val="20"/>
          <w:szCs w:val="20"/>
          <w:rtl w:val="0"/>
        </w:rPr>
        <w:t xml:space="preserve">La metodología para la evaluación de sistemas de manejo incorporando indicadores de sostenibilidad (MESMIS) es una herramienta empleada para ejecutar diagnósticos sobre el estado del agroecosistema; a su vez, ofrece una guía de actividades a implementar, estandarizadas y con directrices de análisis claras. MESMIS genera respuestas endógenas, por lo que se podría considerar que es un método en construcción permanente y sus características fundamentales, de acuerdo con lo expuesto por Astier (2007), son:</w:t>
      </w:r>
    </w:p>
    <w:p w:rsidR="00000000" w:rsidDel="00000000" w:rsidP="00000000" w:rsidRDefault="00000000" w:rsidRPr="00000000" w14:paraId="00000178">
      <w:pPr>
        <w:spacing w:line="240" w:lineRule="auto"/>
        <w:jc w:val="both"/>
        <w:rPr>
          <w:i w:val="1"/>
          <w:sz w:val="20"/>
          <w:szCs w:val="20"/>
        </w:rPr>
      </w:pP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Es relativista: porque establece los límites del sistema a estudiar y un horizonte temporal de evaluación, especificando los actores y sus objetivos particulares.</w:t>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Es constructivista: puesto que adapta el método al objeto de estudio y a los involucrados.</w:t>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Exige múltiples criterios: ya que incorpora criterios ambientales, sociales y económicos.</w:t>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Posee un enfoque sistémico e integrador: ya que entiende el sistema agrícola como un conjunto de subsistemas que se interrelacionan y actúan como una unidad de producción sustentable o potencialmente sustentable.</w:t>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Demanda participación: involucra la participación real de los agentes implicados.</w:t>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highlight w:val="white"/>
          <w:u w:val="none"/>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Es multidisciplinar: porque exige el concurso de profesionales de diferentes áreas para poder evaluar las múltiples dimensiones involucradas.</w:t>
      </w:r>
      <w:r w:rsidDel="00000000" w:rsidR="00000000" w:rsidRPr="00000000">
        <w:rPr>
          <w:rtl w:val="0"/>
        </w:rPr>
      </w:r>
    </w:p>
    <w:p w:rsidR="00000000" w:rsidDel="00000000" w:rsidP="00000000" w:rsidRDefault="00000000" w:rsidRPr="00000000" w14:paraId="00000184">
      <w:pPr>
        <w:spacing w:line="240" w:lineRule="auto"/>
        <w:jc w:val="both"/>
        <w:rPr>
          <w:sz w:val="20"/>
          <w:szCs w:val="20"/>
        </w:rPr>
      </w:pPr>
      <w:r w:rsidDel="00000000" w:rsidR="00000000" w:rsidRPr="00000000">
        <w:rPr>
          <w:rtl w:val="0"/>
        </w:rPr>
      </w:r>
    </w:p>
    <w:p w:rsidR="00000000" w:rsidDel="00000000" w:rsidP="00000000" w:rsidRDefault="00000000" w:rsidRPr="00000000" w14:paraId="00000185">
      <w:pPr>
        <w:spacing w:line="240" w:lineRule="auto"/>
        <w:jc w:val="both"/>
        <w:rPr>
          <w:sz w:val="20"/>
          <w:szCs w:val="20"/>
        </w:rPr>
      </w:pPr>
      <w:r w:rsidDel="00000000" w:rsidR="00000000" w:rsidRPr="00000000">
        <w:rPr>
          <w:rtl w:val="0"/>
        </w:rPr>
      </w:r>
    </w:p>
    <w:p w:rsidR="00000000" w:rsidDel="00000000" w:rsidP="00000000" w:rsidRDefault="00000000" w:rsidRPr="00000000" w14:paraId="00000186">
      <w:pPr>
        <w:spacing w:line="240" w:lineRule="auto"/>
        <w:jc w:val="both"/>
        <w:rPr>
          <w:sz w:val="20"/>
          <w:szCs w:val="20"/>
        </w:rPr>
      </w:pPr>
      <w:r w:rsidDel="00000000" w:rsidR="00000000" w:rsidRPr="00000000">
        <w:rPr>
          <w:sz w:val="20"/>
          <w:szCs w:val="20"/>
          <w:rtl w:val="0"/>
        </w:rPr>
        <w:t xml:space="preserve">MESMIS parte del supuesto que un agroecosistema sostenible integra atributos como: estabilidad, productividad, resiliencia, confiabilidad, equidad, autosuficiencia, adaptabilidad, entre otros.</w:t>
      </w:r>
    </w:p>
    <w:p w:rsidR="00000000" w:rsidDel="00000000" w:rsidP="00000000" w:rsidRDefault="00000000" w:rsidRPr="00000000" w14:paraId="00000187">
      <w:pPr>
        <w:spacing w:line="240" w:lineRule="auto"/>
        <w:jc w:val="both"/>
        <w:rPr>
          <w:sz w:val="20"/>
          <w:szCs w:val="20"/>
        </w:rPr>
      </w:pPr>
      <w:r w:rsidDel="00000000" w:rsidR="00000000" w:rsidRPr="00000000">
        <w:rPr>
          <w:rtl w:val="0"/>
        </w:rPr>
      </w:r>
    </w:p>
    <w:p w:rsidR="00000000" w:rsidDel="00000000" w:rsidP="00000000" w:rsidRDefault="00000000" w:rsidRPr="00000000" w14:paraId="00000188">
      <w:pPr>
        <w:spacing w:line="240" w:lineRule="auto"/>
        <w:jc w:val="both"/>
        <w:rPr>
          <w:sz w:val="20"/>
          <w:szCs w:val="20"/>
        </w:rPr>
      </w:pPr>
      <w:r w:rsidDel="00000000" w:rsidR="00000000" w:rsidRPr="00000000">
        <w:rPr>
          <w:rtl w:val="0"/>
        </w:rPr>
      </w:r>
    </w:p>
    <w:p w:rsidR="00000000" w:rsidDel="00000000" w:rsidP="00000000" w:rsidRDefault="00000000" w:rsidRPr="00000000" w14:paraId="00000189">
      <w:pPr>
        <w:spacing w:line="240" w:lineRule="auto"/>
        <w:jc w:val="both"/>
        <w:rPr>
          <w:sz w:val="20"/>
          <w:szCs w:val="20"/>
        </w:rPr>
      </w:pPr>
      <w:r w:rsidDel="00000000" w:rsidR="00000000" w:rsidRPr="00000000">
        <w:rPr>
          <w:rtl w:val="0"/>
        </w:rPr>
      </w:r>
    </w:p>
    <w:p w:rsidR="00000000" w:rsidDel="00000000" w:rsidP="00000000" w:rsidRDefault="00000000" w:rsidRPr="00000000" w14:paraId="0000018A">
      <w:pPr>
        <w:spacing w:line="240" w:lineRule="auto"/>
        <w:jc w:val="both"/>
        <w:rPr>
          <w:b w:val="1"/>
          <w:sz w:val="20"/>
          <w:szCs w:val="20"/>
        </w:rPr>
      </w:pPr>
      <w:r w:rsidDel="00000000" w:rsidR="00000000" w:rsidRPr="00000000">
        <w:rPr>
          <w:b w:val="1"/>
          <w:sz w:val="20"/>
          <w:szCs w:val="20"/>
          <w:rtl w:val="0"/>
        </w:rPr>
        <w:t xml:space="preserve">Tabla 4</w:t>
      </w:r>
    </w:p>
    <w:p w:rsidR="00000000" w:rsidDel="00000000" w:rsidP="00000000" w:rsidRDefault="00000000" w:rsidRPr="00000000" w14:paraId="0000018B">
      <w:pPr>
        <w:spacing w:line="240" w:lineRule="auto"/>
        <w:jc w:val="both"/>
        <w:rPr>
          <w:i w:val="1"/>
          <w:sz w:val="20"/>
          <w:szCs w:val="20"/>
        </w:rPr>
      </w:pPr>
      <w:r w:rsidDel="00000000" w:rsidR="00000000" w:rsidRPr="00000000">
        <w:rPr>
          <w:i w:val="1"/>
          <w:sz w:val="20"/>
          <w:szCs w:val="20"/>
          <w:rtl w:val="0"/>
        </w:rPr>
        <w:t xml:space="preserve">Atributos y criterios diagnósticos de un agroecosistema sustentable.</w:t>
      </w:r>
    </w:p>
    <w:p w:rsidR="00000000" w:rsidDel="00000000" w:rsidP="00000000" w:rsidRDefault="00000000" w:rsidRPr="00000000" w14:paraId="0000018C">
      <w:pPr>
        <w:spacing w:line="240" w:lineRule="auto"/>
        <w:jc w:val="both"/>
        <w:rPr>
          <w:i w:val="1"/>
          <w:sz w:val="20"/>
          <w:szCs w:val="20"/>
        </w:rPr>
      </w:pPr>
      <w:r w:rsidDel="00000000" w:rsidR="00000000" w:rsidRPr="00000000">
        <w:rPr>
          <w:rtl w:val="0"/>
        </w:rPr>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18D">
            <w:pPr>
              <w:jc w:val="center"/>
              <w:rPr>
                <w:b w:val="1"/>
                <w:sz w:val="20"/>
                <w:szCs w:val="20"/>
              </w:rPr>
            </w:pPr>
            <w:r w:rsidDel="00000000" w:rsidR="00000000" w:rsidRPr="00000000">
              <w:rPr>
                <w:b w:val="1"/>
                <w:sz w:val="20"/>
                <w:szCs w:val="20"/>
                <w:rtl w:val="0"/>
              </w:rPr>
              <w:t xml:space="preserve">Atributos</w:t>
            </w:r>
          </w:p>
        </w:tc>
        <w:tc>
          <w:tcPr/>
          <w:p w:rsidR="00000000" w:rsidDel="00000000" w:rsidP="00000000" w:rsidRDefault="00000000" w:rsidRPr="00000000" w14:paraId="0000018E">
            <w:pPr>
              <w:jc w:val="center"/>
              <w:rPr>
                <w:b w:val="1"/>
                <w:sz w:val="20"/>
                <w:szCs w:val="20"/>
              </w:rPr>
            </w:pPr>
            <w:r w:rsidDel="00000000" w:rsidR="00000000" w:rsidRPr="00000000">
              <w:rPr>
                <w:b w:val="1"/>
                <w:sz w:val="20"/>
                <w:szCs w:val="20"/>
                <w:rtl w:val="0"/>
              </w:rPr>
              <w:t xml:space="preserve">Criterios diagnósticos</w:t>
            </w:r>
          </w:p>
        </w:tc>
      </w:tr>
      <w:tr>
        <w:trPr>
          <w:cantSplit w:val="0"/>
          <w:tblHeader w:val="0"/>
        </w:trPr>
        <w:tc>
          <w:tcPr/>
          <w:p w:rsidR="00000000" w:rsidDel="00000000" w:rsidP="00000000" w:rsidRDefault="00000000" w:rsidRPr="00000000" w14:paraId="0000018F">
            <w:pPr>
              <w:jc w:val="both"/>
              <w:rPr>
                <w:sz w:val="20"/>
                <w:szCs w:val="20"/>
              </w:rPr>
            </w:pPr>
            <w:r w:rsidDel="00000000" w:rsidR="00000000" w:rsidRPr="00000000">
              <w:rPr>
                <w:sz w:val="20"/>
                <w:szCs w:val="20"/>
                <w:rtl w:val="0"/>
              </w:rPr>
              <w:t xml:space="preserve">Productividad</w:t>
            </w:r>
          </w:p>
        </w:tc>
        <w:tc>
          <w:tcPr/>
          <w:p w:rsidR="00000000" w:rsidDel="00000000" w:rsidP="00000000" w:rsidRDefault="00000000" w:rsidRPr="00000000" w14:paraId="00000190">
            <w:pPr>
              <w:jc w:val="both"/>
              <w:rPr>
                <w:sz w:val="20"/>
                <w:szCs w:val="20"/>
              </w:rPr>
            </w:pPr>
            <w:r w:rsidDel="00000000" w:rsidR="00000000" w:rsidRPr="00000000">
              <w:rPr>
                <w:sz w:val="20"/>
                <w:szCs w:val="20"/>
                <w:rtl w:val="0"/>
              </w:rPr>
              <w:t xml:space="preserve">Eficacia y eficiencia productiva </w:t>
            </w:r>
          </w:p>
          <w:p w:rsidR="00000000" w:rsidDel="00000000" w:rsidP="00000000" w:rsidRDefault="00000000" w:rsidRPr="00000000" w14:paraId="00000191">
            <w:pPr>
              <w:jc w:val="both"/>
              <w:rPr>
                <w:sz w:val="20"/>
                <w:szCs w:val="20"/>
              </w:rPr>
            </w:pPr>
            <w:r w:rsidDel="00000000" w:rsidR="00000000" w:rsidRPr="00000000">
              <w:rPr>
                <w:sz w:val="20"/>
                <w:szCs w:val="20"/>
                <w:rtl w:val="0"/>
              </w:rPr>
              <w:t xml:space="preserve">Rendimiento obtenido</w:t>
            </w:r>
          </w:p>
        </w:tc>
      </w:tr>
      <w:tr>
        <w:trPr>
          <w:cantSplit w:val="0"/>
          <w:tblHeader w:val="0"/>
        </w:trPr>
        <w:tc>
          <w:tcPr/>
          <w:p w:rsidR="00000000" w:rsidDel="00000000" w:rsidP="00000000" w:rsidRDefault="00000000" w:rsidRPr="00000000" w14:paraId="00000192">
            <w:pPr>
              <w:jc w:val="both"/>
              <w:rPr>
                <w:sz w:val="20"/>
                <w:szCs w:val="20"/>
              </w:rPr>
            </w:pPr>
            <w:r w:rsidDel="00000000" w:rsidR="00000000" w:rsidRPr="00000000">
              <w:rPr>
                <w:sz w:val="20"/>
                <w:szCs w:val="20"/>
                <w:rtl w:val="0"/>
              </w:rPr>
              <w:t xml:space="preserve">Estabilidad</w:t>
            </w:r>
          </w:p>
          <w:p w:rsidR="00000000" w:rsidDel="00000000" w:rsidP="00000000" w:rsidRDefault="00000000" w:rsidRPr="00000000" w14:paraId="00000193">
            <w:pPr>
              <w:jc w:val="both"/>
              <w:rPr>
                <w:sz w:val="20"/>
                <w:szCs w:val="20"/>
              </w:rPr>
            </w:pPr>
            <w:r w:rsidDel="00000000" w:rsidR="00000000" w:rsidRPr="00000000">
              <w:rPr>
                <w:sz w:val="20"/>
                <w:szCs w:val="20"/>
                <w:rtl w:val="0"/>
              </w:rPr>
              <w:t xml:space="preserve">Confiabilidad</w:t>
            </w:r>
          </w:p>
          <w:p w:rsidR="00000000" w:rsidDel="00000000" w:rsidP="00000000" w:rsidRDefault="00000000" w:rsidRPr="00000000" w14:paraId="00000194">
            <w:pPr>
              <w:jc w:val="both"/>
              <w:rPr>
                <w:sz w:val="20"/>
                <w:szCs w:val="20"/>
              </w:rPr>
            </w:pPr>
            <w:r w:rsidDel="00000000" w:rsidR="00000000" w:rsidRPr="00000000">
              <w:rPr>
                <w:sz w:val="20"/>
                <w:szCs w:val="20"/>
                <w:rtl w:val="0"/>
              </w:rPr>
              <w:t xml:space="preserve">Resiliencia</w:t>
            </w:r>
          </w:p>
        </w:tc>
        <w:tc>
          <w:tcPr/>
          <w:p w:rsidR="00000000" w:rsidDel="00000000" w:rsidP="00000000" w:rsidRDefault="00000000" w:rsidRPr="00000000" w14:paraId="00000195">
            <w:pPr>
              <w:jc w:val="both"/>
              <w:rPr>
                <w:sz w:val="20"/>
                <w:szCs w:val="20"/>
              </w:rPr>
            </w:pPr>
            <w:r w:rsidDel="00000000" w:rsidR="00000000" w:rsidRPr="00000000">
              <w:rPr>
                <w:sz w:val="20"/>
                <w:szCs w:val="20"/>
                <w:rtl w:val="0"/>
              </w:rPr>
              <w:t xml:space="preserve">Tendencia de los rendimientos</w:t>
            </w:r>
          </w:p>
          <w:p w:rsidR="00000000" w:rsidDel="00000000" w:rsidP="00000000" w:rsidRDefault="00000000" w:rsidRPr="00000000" w14:paraId="00000196">
            <w:pPr>
              <w:jc w:val="both"/>
              <w:rPr>
                <w:sz w:val="20"/>
                <w:szCs w:val="20"/>
              </w:rPr>
            </w:pPr>
            <w:r w:rsidDel="00000000" w:rsidR="00000000" w:rsidRPr="00000000">
              <w:rPr>
                <w:sz w:val="20"/>
                <w:szCs w:val="20"/>
                <w:rtl w:val="0"/>
              </w:rPr>
              <w:t xml:space="preserve">Empleo de recursos renovables</w:t>
            </w:r>
          </w:p>
          <w:p w:rsidR="00000000" w:rsidDel="00000000" w:rsidP="00000000" w:rsidRDefault="00000000" w:rsidRPr="00000000" w14:paraId="00000197">
            <w:pPr>
              <w:jc w:val="both"/>
              <w:rPr>
                <w:sz w:val="20"/>
                <w:szCs w:val="20"/>
              </w:rPr>
            </w:pPr>
            <w:r w:rsidDel="00000000" w:rsidR="00000000" w:rsidRPr="00000000">
              <w:rPr>
                <w:sz w:val="20"/>
                <w:szCs w:val="20"/>
                <w:rtl w:val="0"/>
              </w:rPr>
              <w:t xml:space="preserve">Diversidad biológica y económica</w:t>
            </w:r>
          </w:p>
          <w:p w:rsidR="00000000" w:rsidDel="00000000" w:rsidP="00000000" w:rsidRDefault="00000000" w:rsidRPr="00000000" w14:paraId="00000198">
            <w:pPr>
              <w:jc w:val="both"/>
              <w:rPr>
                <w:sz w:val="20"/>
                <w:szCs w:val="20"/>
              </w:rPr>
            </w:pPr>
            <w:r w:rsidDel="00000000" w:rsidR="00000000" w:rsidRPr="00000000">
              <w:rPr>
                <w:sz w:val="20"/>
                <w:szCs w:val="20"/>
                <w:rtl w:val="0"/>
              </w:rPr>
              <w:t xml:space="preserve">Prevención de riesgos</w:t>
            </w:r>
          </w:p>
        </w:tc>
      </w:tr>
      <w:tr>
        <w:trPr>
          <w:cantSplit w:val="0"/>
          <w:tblHeader w:val="0"/>
        </w:trPr>
        <w:tc>
          <w:tcPr/>
          <w:p w:rsidR="00000000" w:rsidDel="00000000" w:rsidP="00000000" w:rsidRDefault="00000000" w:rsidRPr="00000000" w14:paraId="00000199">
            <w:pPr>
              <w:jc w:val="both"/>
              <w:rPr>
                <w:sz w:val="20"/>
                <w:szCs w:val="20"/>
              </w:rPr>
            </w:pPr>
            <w:r w:rsidDel="00000000" w:rsidR="00000000" w:rsidRPr="00000000">
              <w:rPr>
                <w:sz w:val="20"/>
                <w:szCs w:val="20"/>
                <w:rtl w:val="0"/>
              </w:rPr>
              <w:t xml:space="preserve">Adaptabilidad</w:t>
            </w:r>
          </w:p>
        </w:tc>
        <w:tc>
          <w:tcPr/>
          <w:p w:rsidR="00000000" w:rsidDel="00000000" w:rsidP="00000000" w:rsidRDefault="00000000" w:rsidRPr="00000000" w14:paraId="0000019A">
            <w:pPr>
              <w:jc w:val="both"/>
              <w:rPr>
                <w:sz w:val="20"/>
                <w:szCs w:val="20"/>
              </w:rPr>
            </w:pPr>
            <w:r w:rsidDel="00000000" w:rsidR="00000000" w:rsidRPr="00000000">
              <w:rPr>
                <w:sz w:val="20"/>
                <w:szCs w:val="20"/>
                <w:rtl w:val="0"/>
              </w:rPr>
              <w:t xml:space="preserve">Opciones productivas</w:t>
            </w:r>
          </w:p>
          <w:p w:rsidR="00000000" w:rsidDel="00000000" w:rsidP="00000000" w:rsidRDefault="00000000" w:rsidRPr="00000000" w14:paraId="0000019B">
            <w:pPr>
              <w:jc w:val="both"/>
              <w:rPr>
                <w:sz w:val="20"/>
                <w:szCs w:val="20"/>
              </w:rPr>
            </w:pPr>
            <w:r w:rsidDel="00000000" w:rsidR="00000000" w:rsidRPr="00000000">
              <w:rPr>
                <w:sz w:val="20"/>
                <w:szCs w:val="20"/>
                <w:rtl w:val="0"/>
              </w:rPr>
              <w:t xml:space="preserve">Capacidad de cambio e innovación</w:t>
            </w:r>
          </w:p>
          <w:p w:rsidR="00000000" w:rsidDel="00000000" w:rsidP="00000000" w:rsidRDefault="00000000" w:rsidRPr="00000000" w14:paraId="0000019C">
            <w:pPr>
              <w:jc w:val="both"/>
              <w:rPr>
                <w:sz w:val="20"/>
                <w:szCs w:val="20"/>
              </w:rPr>
            </w:pPr>
            <w:r w:rsidDel="00000000" w:rsidR="00000000" w:rsidRPr="00000000">
              <w:rPr>
                <w:sz w:val="20"/>
                <w:szCs w:val="20"/>
                <w:rtl w:val="0"/>
              </w:rPr>
              <w:t xml:space="preserve">Proceso de capacitación</w:t>
            </w:r>
          </w:p>
        </w:tc>
      </w:tr>
      <w:tr>
        <w:trPr>
          <w:cantSplit w:val="0"/>
          <w:tblHeader w:val="0"/>
        </w:trPr>
        <w:tc>
          <w:tcPr/>
          <w:p w:rsidR="00000000" w:rsidDel="00000000" w:rsidP="00000000" w:rsidRDefault="00000000" w:rsidRPr="00000000" w14:paraId="0000019D">
            <w:pPr>
              <w:jc w:val="both"/>
              <w:rPr>
                <w:sz w:val="20"/>
                <w:szCs w:val="20"/>
              </w:rPr>
            </w:pPr>
            <w:r w:rsidDel="00000000" w:rsidR="00000000" w:rsidRPr="00000000">
              <w:rPr>
                <w:sz w:val="20"/>
                <w:szCs w:val="20"/>
                <w:rtl w:val="0"/>
              </w:rPr>
              <w:t xml:space="preserve">Equidad</w:t>
            </w:r>
          </w:p>
        </w:tc>
        <w:tc>
          <w:tcPr/>
          <w:p w:rsidR="00000000" w:rsidDel="00000000" w:rsidP="00000000" w:rsidRDefault="00000000" w:rsidRPr="00000000" w14:paraId="0000019E">
            <w:pPr>
              <w:jc w:val="both"/>
              <w:rPr>
                <w:sz w:val="20"/>
                <w:szCs w:val="20"/>
              </w:rPr>
            </w:pPr>
            <w:r w:rsidDel="00000000" w:rsidR="00000000" w:rsidRPr="00000000">
              <w:rPr>
                <w:sz w:val="20"/>
                <w:szCs w:val="20"/>
                <w:rtl w:val="0"/>
              </w:rPr>
              <w:t xml:space="preserve">Distribución de costes y beneficios</w:t>
            </w:r>
          </w:p>
          <w:p w:rsidR="00000000" w:rsidDel="00000000" w:rsidP="00000000" w:rsidRDefault="00000000" w:rsidRPr="00000000" w14:paraId="0000019F">
            <w:pPr>
              <w:jc w:val="both"/>
              <w:rPr>
                <w:sz w:val="20"/>
                <w:szCs w:val="20"/>
              </w:rPr>
            </w:pPr>
            <w:r w:rsidDel="00000000" w:rsidR="00000000" w:rsidRPr="00000000">
              <w:rPr>
                <w:sz w:val="20"/>
                <w:szCs w:val="20"/>
                <w:rtl w:val="0"/>
              </w:rPr>
              <w:t xml:space="preserve">Democracia en las tomas de decisiones</w:t>
            </w:r>
          </w:p>
          <w:p w:rsidR="00000000" w:rsidDel="00000000" w:rsidP="00000000" w:rsidRDefault="00000000" w:rsidRPr="00000000" w14:paraId="000001A0">
            <w:pPr>
              <w:jc w:val="both"/>
              <w:rPr>
                <w:sz w:val="20"/>
                <w:szCs w:val="20"/>
              </w:rPr>
            </w:pPr>
            <w:r w:rsidDel="00000000" w:rsidR="00000000" w:rsidRPr="00000000">
              <w:rPr>
                <w:sz w:val="20"/>
                <w:szCs w:val="20"/>
                <w:rtl w:val="0"/>
              </w:rPr>
              <w:t xml:space="preserve">Participación efectiva</w:t>
            </w:r>
          </w:p>
        </w:tc>
      </w:tr>
      <w:tr>
        <w:trPr>
          <w:cantSplit w:val="0"/>
          <w:tblHeader w:val="0"/>
        </w:trPr>
        <w:tc>
          <w:tcPr/>
          <w:p w:rsidR="00000000" w:rsidDel="00000000" w:rsidP="00000000" w:rsidRDefault="00000000" w:rsidRPr="00000000" w14:paraId="000001A1">
            <w:pPr>
              <w:jc w:val="both"/>
              <w:rPr>
                <w:sz w:val="20"/>
                <w:szCs w:val="20"/>
              </w:rPr>
            </w:pPr>
            <w:r w:rsidDel="00000000" w:rsidR="00000000" w:rsidRPr="00000000">
              <w:rPr>
                <w:sz w:val="20"/>
                <w:szCs w:val="20"/>
                <w:rtl w:val="0"/>
              </w:rPr>
              <w:t xml:space="preserve">Autosuficiencia </w:t>
            </w:r>
          </w:p>
        </w:tc>
        <w:tc>
          <w:tcPr/>
          <w:p w:rsidR="00000000" w:rsidDel="00000000" w:rsidP="00000000" w:rsidRDefault="00000000" w:rsidRPr="00000000" w14:paraId="000001A2">
            <w:pPr>
              <w:jc w:val="both"/>
              <w:rPr>
                <w:sz w:val="20"/>
                <w:szCs w:val="20"/>
              </w:rPr>
            </w:pPr>
            <w:r w:rsidDel="00000000" w:rsidR="00000000" w:rsidRPr="00000000">
              <w:rPr>
                <w:sz w:val="20"/>
                <w:szCs w:val="20"/>
                <w:rtl w:val="0"/>
              </w:rPr>
              <w:t xml:space="preserve">Control de las relaciones con el exterior</w:t>
            </w:r>
          </w:p>
          <w:p w:rsidR="00000000" w:rsidDel="00000000" w:rsidP="00000000" w:rsidRDefault="00000000" w:rsidRPr="00000000" w14:paraId="000001A3">
            <w:pPr>
              <w:jc w:val="both"/>
              <w:rPr>
                <w:sz w:val="20"/>
                <w:szCs w:val="20"/>
              </w:rPr>
            </w:pPr>
            <w:r w:rsidDel="00000000" w:rsidR="00000000" w:rsidRPr="00000000">
              <w:rPr>
                <w:sz w:val="20"/>
                <w:szCs w:val="20"/>
                <w:rtl w:val="0"/>
              </w:rPr>
              <w:t xml:space="preserve">Nivel de organización</w:t>
            </w:r>
          </w:p>
          <w:p w:rsidR="00000000" w:rsidDel="00000000" w:rsidP="00000000" w:rsidRDefault="00000000" w:rsidRPr="00000000" w14:paraId="000001A4">
            <w:pPr>
              <w:jc w:val="both"/>
              <w:rPr>
                <w:sz w:val="20"/>
                <w:szCs w:val="20"/>
              </w:rPr>
            </w:pPr>
            <w:r w:rsidDel="00000000" w:rsidR="00000000" w:rsidRPr="00000000">
              <w:rPr>
                <w:sz w:val="20"/>
                <w:szCs w:val="20"/>
                <w:rtl w:val="0"/>
              </w:rPr>
              <w:t xml:space="preserve">Dependencia de recursos externos</w:t>
            </w:r>
          </w:p>
        </w:tc>
      </w:tr>
    </w:tbl>
    <w:p w:rsidR="00000000" w:rsidDel="00000000" w:rsidP="00000000" w:rsidRDefault="00000000" w:rsidRPr="00000000" w14:paraId="000001A5">
      <w:pPr>
        <w:spacing w:line="240" w:lineRule="auto"/>
        <w:jc w:val="center"/>
        <w:rPr>
          <w:sz w:val="20"/>
          <w:szCs w:val="20"/>
        </w:rPr>
      </w:pPr>
      <w:r w:rsidDel="00000000" w:rsidR="00000000" w:rsidRPr="00000000">
        <w:rPr>
          <w:rtl w:val="0"/>
        </w:rPr>
      </w:r>
    </w:p>
    <w:p w:rsidR="00000000" w:rsidDel="00000000" w:rsidP="00000000" w:rsidRDefault="00000000" w:rsidRPr="00000000" w14:paraId="000001A6">
      <w:pPr>
        <w:spacing w:line="240" w:lineRule="auto"/>
        <w:jc w:val="center"/>
        <w:rPr>
          <w:sz w:val="20"/>
          <w:szCs w:val="20"/>
        </w:rPr>
      </w:pPr>
      <w:r w:rsidDel="00000000" w:rsidR="00000000" w:rsidRPr="00000000">
        <w:rPr>
          <w:sz w:val="20"/>
          <w:szCs w:val="20"/>
          <w:rtl w:val="0"/>
        </w:rPr>
        <w:t xml:space="preserve">Nota. Tomada de Astier (2007).</w:t>
      </w:r>
    </w:p>
    <w:p w:rsidR="00000000" w:rsidDel="00000000" w:rsidP="00000000" w:rsidRDefault="00000000" w:rsidRPr="00000000" w14:paraId="000001A7">
      <w:pPr>
        <w:spacing w:line="240" w:lineRule="auto"/>
        <w:jc w:val="both"/>
        <w:rPr>
          <w:sz w:val="20"/>
          <w:szCs w:val="20"/>
        </w:rPr>
      </w:pPr>
      <w:r w:rsidDel="00000000" w:rsidR="00000000" w:rsidRPr="00000000">
        <w:rPr>
          <w:rtl w:val="0"/>
        </w:rPr>
      </w:r>
    </w:p>
    <w:p w:rsidR="00000000" w:rsidDel="00000000" w:rsidP="00000000" w:rsidRDefault="00000000" w:rsidRPr="00000000" w14:paraId="000001A8">
      <w:pPr>
        <w:spacing w:line="240" w:lineRule="auto"/>
        <w:jc w:val="both"/>
        <w:rPr>
          <w:sz w:val="20"/>
          <w:szCs w:val="20"/>
        </w:rPr>
      </w:pPr>
      <w:r w:rsidDel="00000000" w:rsidR="00000000" w:rsidRPr="00000000">
        <w:rPr>
          <w:sz w:val="20"/>
          <w:szCs w:val="20"/>
          <w:rtl w:val="0"/>
        </w:rPr>
        <w:t xml:space="preserve">A partir de las fortalezas y debilidades del sistema, se procede a definir los indicadores asociados al modelo de desarrollo agroecológico; observe algunos ejemplos al respecto de algunos indicadores:</w:t>
      </w:r>
    </w:p>
    <w:p w:rsidR="00000000" w:rsidDel="00000000" w:rsidP="00000000" w:rsidRDefault="00000000" w:rsidRPr="00000000" w14:paraId="000001A9">
      <w:pPr>
        <w:spacing w:line="240" w:lineRule="auto"/>
        <w:jc w:val="both"/>
        <w:rPr>
          <w:sz w:val="20"/>
          <w:szCs w:val="20"/>
        </w:rPr>
      </w:pPr>
      <w:r w:rsidDel="00000000" w:rsidR="00000000" w:rsidRPr="00000000">
        <w:rPr>
          <w:rtl w:val="0"/>
        </w:rPr>
      </w:r>
    </w:p>
    <w:p w:rsidR="00000000" w:rsidDel="00000000" w:rsidP="00000000" w:rsidRDefault="00000000" w:rsidRPr="00000000" w14:paraId="000001AA">
      <w:pPr>
        <w:spacing w:line="240" w:lineRule="auto"/>
        <w:jc w:val="both"/>
        <w:rPr>
          <w:b w:val="1"/>
          <w:sz w:val="20"/>
          <w:szCs w:val="20"/>
        </w:rPr>
      </w:pPr>
      <w:r w:rsidDel="00000000" w:rsidR="00000000" w:rsidRPr="00000000">
        <w:rPr>
          <w:b w:val="1"/>
          <w:sz w:val="20"/>
          <w:szCs w:val="20"/>
          <w:rtl w:val="0"/>
        </w:rPr>
        <w:t xml:space="preserve">Tabla 5 </w:t>
      </w:r>
    </w:p>
    <w:p w:rsidR="00000000" w:rsidDel="00000000" w:rsidP="00000000" w:rsidRDefault="00000000" w:rsidRPr="00000000" w14:paraId="000001AB">
      <w:pPr>
        <w:spacing w:line="240" w:lineRule="auto"/>
        <w:jc w:val="both"/>
        <w:rPr>
          <w:i w:val="1"/>
          <w:sz w:val="20"/>
          <w:szCs w:val="20"/>
        </w:rPr>
      </w:pPr>
      <w:r w:rsidDel="00000000" w:rsidR="00000000" w:rsidRPr="00000000">
        <w:rPr>
          <w:i w:val="1"/>
          <w:sz w:val="20"/>
          <w:szCs w:val="20"/>
          <w:rtl w:val="0"/>
        </w:rPr>
        <w:t xml:space="preserve">Indicadores asociados al modelo de desarrollo agroecológico</w:t>
      </w:r>
    </w:p>
    <w:p w:rsidR="00000000" w:rsidDel="00000000" w:rsidP="00000000" w:rsidRDefault="00000000" w:rsidRPr="00000000" w14:paraId="000001AC">
      <w:pPr>
        <w:spacing w:line="240" w:lineRule="auto"/>
        <w:jc w:val="both"/>
        <w:rPr>
          <w:i w:val="1"/>
          <w:sz w:val="20"/>
          <w:szCs w:val="20"/>
        </w:rPr>
      </w:pPr>
      <w:r w:rsidDel="00000000" w:rsidR="00000000" w:rsidRPr="00000000">
        <w:rPr>
          <w:rtl w:val="0"/>
        </w:rPr>
      </w:r>
    </w:p>
    <w:tbl>
      <w:tblPr>
        <w:tblStyle w:val="Table11"/>
        <w:tblW w:w="1034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20"/>
        <w:gridCol w:w="3321"/>
        <w:gridCol w:w="3702"/>
        <w:tblGridChange w:id="0">
          <w:tblGrid>
            <w:gridCol w:w="3320"/>
            <w:gridCol w:w="3321"/>
            <w:gridCol w:w="3702"/>
          </w:tblGrid>
        </w:tblGridChange>
      </w:tblGrid>
      <w:tr>
        <w:trPr>
          <w:cantSplit w:val="0"/>
          <w:tblHeader w:val="0"/>
        </w:trPr>
        <w:tc>
          <w:tcPr>
            <w:vAlign w:val="center"/>
          </w:tcPr>
          <w:p w:rsidR="00000000" w:rsidDel="00000000" w:rsidP="00000000" w:rsidRDefault="00000000" w:rsidRPr="00000000" w14:paraId="000001AD">
            <w:pPr>
              <w:jc w:val="center"/>
              <w:rPr>
                <w:b w:val="1"/>
                <w:sz w:val="20"/>
                <w:szCs w:val="20"/>
              </w:rPr>
            </w:pPr>
            <w:r w:rsidDel="00000000" w:rsidR="00000000" w:rsidRPr="00000000">
              <w:rPr>
                <w:b w:val="1"/>
                <w:sz w:val="20"/>
                <w:szCs w:val="20"/>
                <w:rtl w:val="0"/>
              </w:rPr>
              <w:t xml:space="preserve">Atributos</w:t>
            </w:r>
          </w:p>
        </w:tc>
        <w:tc>
          <w:tcPr>
            <w:vAlign w:val="center"/>
          </w:tcPr>
          <w:p w:rsidR="00000000" w:rsidDel="00000000" w:rsidP="00000000" w:rsidRDefault="00000000" w:rsidRPr="00000000" w14:paraId="000001AE">
            <w:pPr>
              <w:jc w:val="center"/>
              <w:rPr>
                <w:b w:val="1"/>
                <w:sz w:val="20"/>
                <w:szCs w:val="20"/>
              </w:rPr>
            </w:pPr>
            <w:r w:rsidDel="00000000" w:rsidR="00000000" w:rsidRPr="00000000">
              <w:rPr>
                <w:b w:val="1"/>
                <w:sz w:val="20"/>
                <w:szCs w:val="20"/>
                <w:rtl w:val="0"/>
              </w:rPr>
              <w:t xml:space="preserve">Indicador</w:t>
            </w:r>
          </w:p>
        </w:tc>
        <w:tc>
          <w:tcPr>
            <w:vAlign w:val="center"/>
          </w:tcPr>
          <w:p w:rsidR="00000000" w:rsidDel="00000000" w:rsidP="00000000" w:rsidRDefault="00000000" w:rsidRPr="00000000" w14:paraId="000001AF">
            <w:pPr>
              <w:jc w:val="center"/>
              <w:rPr>
                <w:b w:val="1"/>
                <w:sz w:val="20"/>
                <w:szCs w:val="20"/>
              </w:rPr>
            </w:pPr>
            <w:r w:rsidDel="00000000" w:rsidR="00000000" w:rsidRPr="00000000">
              <w:rPr>
                <w:b w:val="1"/>
                <w:sz w:val="20"/>
                <w:szCs w:val="20"/>
                <w:rtl w:val="0"/>
              </w:rPr>
              <w:t xml:space="preserve">Descripción</w:t>
            </w:r>
          </w:p>
        </w:tc>
      </w:tr>
      <w:tr>
        <w:trPr>
          <w:cantSplit w:val="0"/>
          <w:tblHeader w:val="0"/>
        </w:trPr>
        <w:tc>
          <w:tcPr>
            <w:vMerge w:val="restart"/>
            <w:vAlign w:val="center"/>
          </w:tcPr>
          <w:p w:rsidR="00000000" w:rsidDel="00000000" w:rsidP="00000000" w:rsidRDefault="00000000" w:rsidRPr="00000000" w14:paraId="000001B0">
            <w:pPr>
              <w:jc w:val="center"/>
              <w:rPr>
                <w:b w:val="1"/>
                <w:sz w:val="20"/>
                <w:szCs w:val="20"/>
              </w:rPr>
            </w:pPr>
            <w:r w:rsidDel="00000000" w:rsidR="00000000" w:rsidRPr="00000000">
              <w:rPr>
                <w:b w:val="1"/>
                <w:sz w:val="20"/>
                <w:szCs w:val="20"/>
                <w:rtl w:val="0"/>
              </w:rPr>
              <w:t xml:space="preserve">Productividad</w:t>
            </w:r>
          </w:p>
        </w:tc>
        <w:tc>
          <w:tcPr>
            <w:vAlign w:val="center"/>
          </w:tcPr>
          <w:p w:rsidR="00000000" w:rsidDel="00000000" w:rsidP="00000000" w:rsidRDefault="00000000" w:rsidRPr="00000000" w14:paraId="000001B1">
            <w:pPr>
              <w:jc w:val="both"/>
              <w:rPr>
                <w:sz w:val="20"/>
                <w:szCs w:val="20"/>
              </w:rPr>
            </w:pPr>
            <w:r w:rsidDel="00000000" w:rsidR="00000000" w:rsidRPr="00000000">
              <w:rPr>
                <w:sz w:val="20"/>
                <w:szCs w:val="20"/>
                <w:rtl w:val="0"/>
              </w:rPr>
              <w:t xml:space="preserve">Eficiencia en el sistema productivo.</w:t>
            </w:r>
          </w:p>
        </w:tc>
        <w:tc>
          <w:tcPr>
            <w:vAlign w:val="center"/>
          </w:tcPr>
          <w:p w:rsidR="00000000" w:rsidDel="00000000" w:rsidP="00000000" w:rsidRDefault="00000000" w:rsidRPr="00000000" w14:paraId="000001B2">
            <w:pPr>
              <w:jc w:val="both"/>
              <w:rPr>
                <w:sz w:val="20"/>
                <w:szCs w:val="20"/>
              </w:rPr>
            </w:pPr>
            <w:r w:rsidDel="00000000" w:rsidR="00000000" w:rsidRPr="00000000">
              <w:rPr>
                <w:sz w:val="20"/>
                <w:szCs w:val="20"/>
                <w:rtl w:val="0"/>
              </w:rPr>
              <w:t xml:space="preserve">Relación entre los productos resultantes y los insumos empleados en un determinado proceso productivo (E=B/C).</w:t>
            </w:r>
          </w:p>
        </w:tc>
      </w:tr>
      <w:tr>
        <w:trPr>
          <w:cantSplit w:val="0"/>
          <w:tblHeader w:val="0"/>
        </w:trPr>
        <w:tc>
          <w:tcPr>
            <w:vMerge w:val="continue"/>
            <w:vAlign w:val="center"/>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B4">
            <w:pPr>
              <w:jc w:val="both"/>
              <w:rPr>
                <w:sz w:val="20"/>
                <w:szCs w:val="20"/>
              </w:rPr>
            </w:pPr>
            <w:r w:rsidDel="00000000" w:rsidR="00000000" w:rsidRPr="00000000">
              <w:rPr>
                <w:sz w:val="20"/>
                <w:szCs w:val="20"/>
                <w:rtl w:val="0"/>
              </w:rPr>
              <w:t xml:space="preserve">Nivel de ingresos.</w:t>
            </w:r>
          </w:p>
        </w:tc>
        <w:tc>
          <w:tcPr>
            <w:vAlign w:val="center"/>
          </w:tcPr>
          <w:p w:rsidR="00000000" w:rsidDel="00000000" w:rsidP="00000000" w:rsidRDefault="00000000" w:rsidRPr="00000000" w14:paraId="000001B5">
            <w:pPr>
              <w:jc w:val="both"/>
              <w:rPr>
                <w:sz w:val="20"/>
                <w:szCs w:val="20"/>
              </w:rPr>
            </w:pPr>
            <w:r w:rsidDel="00000000" w:rsidR="00000000" w:rsidRPr="00000000">
              <w:rPr>
                <w:sz w:val="20"/>
                <w:szCs w:val="20"/>
                <w:rtl w:val="0"/>
              </w:rPr>
              <w:t xml:space="preserve">Diferencias entre beneficios totales y costos totales (I=B-C).</w:t>
            </w:r>
          </w:p>
        </w:tc>
      </w:tr>
      <w:tr>
        <w:trPr>
          <w:cantSplit w:val="0"/>
          <w:tblHeader w:val="0"/>
        </w:trPr>
        <w:tc>
          <w:tcPr>
            <w:vMerge w:val="continue"/>
            <w:vAlign w:val="center"/>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B7">
            <w:pPr>
              <w:jc w:val="both"/>
              <w:rPr>
                <w:sz w:val="20"/>
                <w:szCs w:val="20"/>
              </w:rPr>
            </w:pPr>
            <w:r w:rsidDel="00000000" w:rsidR="00000000" w:rsidRPr="00000000">
              <w:rPr>
                <w:sz w:val="20"/>
                <w:szCs w:val="20"/>
                <w:rtl w:val="0"/>
              </w:rPr>
              <w:t xml:space="preserve">Uso potencial de la tierra.</w:t>
            </w:r>
          </w:p>
        </w:tc>
        <w:tc>
          <w:tcPr>
            <w:vAlign w:val="center"/>
          </w:tcPr>
          <w:p w:rsidR="00000000" w:rsidDel="00000000" w:rsidP="00000000" w:rsidRDefault="00000000" w:rsidRPr="00000000" w14:paraId="000001B8">
            <w:pPr>
              <w:jc w:val="both"/>
              <w:rPr>
                <w:sz w:val="20"/>
                <w:szCs w:val="20"/>
              </w:rPr>
            </w:pPr>
            <w:r w:rsidDel="00000000" w:rsidR="00000000" w:rsidRPr="00000000">
              <w:rPr>
                <w:sz w:val="20"/>
                <w:szCs w:val="20"/>
                <w:rtl w:val="0"/>
              </w:rPr>
              <w:t xml:space="preserve">Relación de la superficie utilizada con la utilizable 100 [UP=(SU/U)x100].</w:t>
            </w:r>
          </w:p>
        </w:tc>
      </w:tr>
      <w:tr>
        <w:trPr>
          <w:cantSplit w:val="0"/>
          <w:tblHeader w:val="0"/>
        </w:trPr>
        <w:tc>
          <w:tcPr>
            <w:vMerge w:val="restart"/>
            <w:vAlign w:val="center"/>
          </w:tcPr>
          <w:p w:rsidR="00000000" w:rsidDel="00000000" w:rsidP="00000000" w:rsidRDefault="00000000" w:rsidRPr="00000000" w14:paraId="000001B9">
            <w:pPr>
              <w:jc w:val="center"/>
              <w:rPr>
                <w:b w:val="1"/>
                <w:sz w:val="20"/>
                <w:szCs w:val="20"/>
              </w:rPr>
            </w:pPr>
            <w:r w:rsidDel="00000000" w:rsidR="00000000" w:rsidRPr="00000000">
              <w:rPr>
                <w:b w:val="1"/>
                <w:sz w:val="20"/>
                <w:szCs w:val="20"/>
                <w:rtl w:val="0"/>
              </w:rPr>
              <w:t xml:space="preserve">Estabilidad</w:t>
            </w:r>
          </w:p>
        </w:tc>
        <w:tc>
          <w:tcPr>
            <w:vAlign w:val="center"/>
          </w:tcPr>
          <w:p w:rsidR="00000000" w:rsidDel="00000000" w:rsidP="00000000" w:rsidRDefault="00000000" w:rsidRPr="00000000" w14:paraId="000001BA">
            <w:pPr>
              <w:jc w:val="both"/>
              <w:rPr>
                <w:sz w:val="20"/>
                <w:szCs w:val="20"/>
              </w:rPr>
            </w:pPr>
            <w:r w:rsidDel="00000000" w:rsidR="00000000" w:rsidRPr="00000000">
              <w:rPr>
                <w:sz w:val="20"/>
                <w:szCs w:val="20"/>
                <w:rtl w:val="0"/>
              </w:rPr>
              <w:t xml:space="preserve">Independencia de insumos externos.</w:t>
            </w:r>
          </w:p>
        </w:tc>
        <w:tc>
          <w:tcPr>
            <w:vAlign w:val="center"/>
          </w:tcPr>
          <w:p w:rsidR="00000000" w:rsidDel="00000000" w:rsidP="00000000" w:rsidRDefault="00000000" w:rsidRPr="00000000" w14:paraId="000001BB">
            <w:pPr>
              <w:jc w:val="both"/>
              <w:rPr>
                <w:sz w:val="20"/>
                <w:szCs w:val="20"/>
              </w:rPr>
            </w:pPr>
            <w:r w:rsidDel="00000000" w:rsidR="00000000" w:rsidRPr="00000000">
              <w:rPr>
                <w:sz w:val="20"/>
                <w:szCs w:val="20"/>
                <w:rtl w:val="0"/>
              </w:rPr>
              <w:t xml:space="preserve">% costos de producción de origen externo.</w:t>
            </w:r>
          </w:p>
        </w:tc>
      </w:tr>
      <w:tr>
        <w:trPr>
          <w:cantSplit w:val="0"/>
          <w:tblHeader w:val="0"/>
        </w:trPr>
        <w:tc>
          <w:tcPr>
            <w:vMerge w:val="continue"/>
            <w:vAlign w:val="center"/>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BD">
            <w:pPr>
              <w:jc w:val="both"/>
              <w:rPr>
                <w:sz w:val="20"/>
                <w:szCs w:val="20"/>
              </w:rPr>
            </w:pPr>
            <w:r w:rsidDel="00000000" w:rsidR="00000000" w:rsidRPr="00000000">
              <w:rPr>
                <w:sz w:val="20"/>
                <w:szCs w:val="20"/>
                <w:rtl w:val="0"/>
              </w:rPr>
              <w:t xml:space="preserve">Acceso al agua.</w:t>
            </w:r>
          </w:p>
        </w:tc>
        <w:tc>
          <w:tcPr>
            <w:vAlign w:val="center"/>
          </w:tcPr>
          <w:p w:rsidR="00000000" w:rsidDel="00000000" w:rsidP="00000000" w:rsidRDefault="00000000" w:rsidRPr="00000000" w14:paraId="000001BE">
            <w:pPr>
              <w:jc w:val="both"/>
              <w:rPr>
                <w:sz w:val="20"/>
                <w:szCs w:val="20"/>
              </w:rPr>
            </w:pPr>
            <w:r w:rsidDel="00000000" w:rsidR="00000000" w:rsidRPr="00000000">
              <w:rPr>
                <w:sz w:val="20"/>
                <w:szCs w:val="20"/>
                <w:rtl w:val="0"/>
              </w:rPr>
              <w:t xml:space="preserve">Nivel de disponibilidad de agua (categoría cualitativa).</w:t>
            </w:r>
          </w:p>
        </w:tc>
      </w:tr>
      <w:tr>
        <w:trPr>
          <w:cantSplit w:val="0"/>
          <w:tblHeader w:val="0"/>
        </w:trPr>
        <w:tc>
          <w:tcPr>
            <w:vMerge w:val="continue"/>
            <w:vAlign w:val="cente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C0">
            <w:pPr>
              <w:jc w:val="both"/>
              <w:rPr>
                <w:sz w:val="20"/>
                <w:szCs w:val="20"/>
              </w:rPr>
            </w:pPr>
            <w:r w:rsidDel="00000000" w:rsidR="00000000" w:rsidRPr="00000000">
              <w:rPr>
                <w:sz w:val="20"/>
                <w:szCs w:val="20"/>
                <w:rtl w:val="0"/>
              </w:rPr>
              <w:t xml:space="preserve">Fertilidad del suelo.</w:t>
            </w:r>
          </w:p>
        </w:tc>
        <w:tc>
          <w:tcPr>
            <w:vAlign w:val="center"/>
          </w:tcPr>
          <w:p w:rsidR="00000000" w:rsidDel="00000000" w:rsidP="00000000" w:rsidRDefault="00000000" w:rsidRPr="00000000" w14:paraId="000001C1">
            <w:pPr>
              <w:jc w:val="both"/>
              <w:rPr>
                <w:sz w:val="20"/>
                <w:szCs w:val="20"/>
              </w:rPr>
            </w:pPr>
            <w:r w:rsidDel="00000000" w:rsidR="00000000" w:rsidRPr="00000000">
              <w:rPr>
                <w:sz w:val="20"/>
                <w:szCs w:val="20"/>
                <w:rtl w:val="0"/>
              </w:rPr>
              <w:t xml:space="preserve">Macronutrientes. </w:t>
            </w:r>
          </w:p>
        </w:tc>
      </w:tr>
      <w:tr>
        <w:trPr>
          <w:cantSplit w:val="0"/>
          <w:tblHeader w:val="0"/>
        </w:trPr>
        <w:tc>
          <w:tcPr>
            <w:vMerge w:val="restart"/>
            <w:vAlign w:val="center"/>
          </w:tcPr>
          <w:p w:rsidR="00000000" w:rsidDel="00000000" w:rsidP="00000000" w:rsidRDefault="00000000" w:rsidRPr="00000000" w14:paraId="000001C2">
            <w:pPr>
              <w:jc w:val="center"/>
              <w:rPr>
                <w:b w:val="1"/>
                <w:sz w:val="20"/>
                <w:szCs w:val="20"/>
              </w:rPr>
            </w:pPr>
            <w:r w:rsidDel="00000000" w:rsidR="00000000" w:rsidRPr="00000000">
              <w:rPr>
                <w:b w:val="1"/>
                <w:sz w:val="20"/>
                <w:szCs w:val="20"/>
                <w:rtl w:val="0"/>
              </w:rPr>
              <w:t xml:space="preserve">Equidad</w:t>
            </w:r>
          </w:p>
        </w:tc>
        <w:tc>
          <w:tcPr>
            <w:vAlign w:val="center"/>
          </w:tcPr>
          <w:p w:rsidR="00000000" w:rsidDel="00000000" w:rsidP="00000000" w:rsidRDefault="00000000" w:rsidRPr="00000000" w14:paraId="000001C3">
            <w:pPr>
              <w:jc w:val="both"/>
              <w:rPr>
                <w:sz w:val="20"/>
                <w:szCs w:val="20"/>
              </w:rPr>
            </w:pPr>
            <w:r w:rsidDel="00000000" w:rsidR="00000000" w:rsidRPr="00000000">
              <w:rPr>
                <w:sz w:val="20"/>
                <w:szCs w:val="20"/>
                <w:rtl w:val="0"/>
              </w:rPr>
              <w:t xml:space="preserve">Distribución del ingreso.</w:t>
            </w:r>
          </w:p>
        </w:tc>
        <w:tc>
          <w:tcPr>
            <w:vAlign w:val="center"/>
          </w:tcPr>
          <w:p w:rsidR="00000000" w:rsidDel="00000000" w:rsidP="00000000" w:rsidRDefault="00000000" w:rsidRPr="00000000" w14:paraId="000001C4">
            <w:pPr>
              <w:jc w:val="both"/>
              <w:rPr>
                <w:sz w:val="20"/>
                <w:szCs w:val="20"/>
              </w:rPr>
            </w:pPr>
            <w:r w:rsidDel="00000000" w:rsidR="00000000" w:rsidRPr="00000000">
              <w:rPr>
                <w:sz w:val="20"/>
                <w:szCs w:val="20"/>
                <w:rtl w:val="0"/>
              </w:rPr>
              <w:t xml:space="preserve">% de asignación de los ingresos.</w:t>
            </w:r>
          </w:p>
        </w:tc>
      </w:tr>
      <w:tr>
        <w:trPr>
          <w:cantSplit w:val="0"/>
          <w:tblHeader w:val="0"/>
        </w:trPr>
        <w:tc>
          <w:tcPr>
            <w:vMerge w:val="continue"/>
            <w:vAlign w:val="center"/>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C6">
            <w:pPr>
              <w:jc w:val="both"/>
              <w:rPr>
                <w:sz w:val="20"/>
                <w:szCs w:val="20"/>
              </w:rPr>
            </w:pPr>
            <w:r w:rsidDel="00000000" w:rsidR="00000000" w:rsidRPr="00000000">
              <w:rPr>
                <w:sz w:val="20"/>
                <w:szCs w:val="20"/>
                <w:rtl w:val="0"/>
              </w:rPr>
              <w:t xml:space="preserve">Equidad en la toma de decisiones.</w:t>
            </w:r>
          </w:p>
        </w:tc>
        <w:tc>
          <w:tcPr>
            <w:vAlign w:val="center"/>
          </w:tcPr>
          <w:p w:rsidR="00000000" w:rsidDel="00000000" w:rsidP="00000000" w:rsidRDefault="00000000" w:rsidRPr="00000000" w14:paraId="000001C7">
            <w:pPr>
              <w:jc w:val="both"/>
              <w:rPr>
                <w:sz w:val="20"/>
                <w:szCs w:val="20"/>
              </w:rPr>
            </w:pPr>
            <w:r w:rsidDel="00000000" w:rsidR="00000000" w:rsidRPr="00000000">
              <w:rPr>
                <w:sz w:val="20"/>
                <w:szCs w:val="20"/>
                <w:rtl w:val="0"/>
              </w:rPr>
              <w:t xml:space="preserve">Número de decisiones tomadas por un miembro o en consenso.</w:t>
            </w:r>
          </w:p>
        </w:tc>
      </w:tr>
      <w:tr>
        <w:trPr>
          <w:cantSplit w:val="0"/>
          <w:tblHeader w:val="0"/>
        </w:trPr>
        <w:tc>
          <w:tcPr>
            <w:vAlign w:val="center"/>
          </w:tcPr>
          <w:p w:rsidR="00000000" w:rsidDel="00000000" w:rsidP="00000000" w:rsidRDefault="00000000" w:rsidRPr="00000000" w14:paraId="000001C8">
            <w:pPr>
              <w:jc w:val="center"/>
              <w:rPr>
                <w:b w:val="1"/>
                <w:sz w:val="20"/>
                <w:szCs w:val="20"/>
              </w:rPr>
            </w:pPr>
            <w:r w:rsidDel="00000000" w:rsidR="00000000" w:rsidRPr="00000000">
              <w:rPr>
                <w:b w:val="1"/>
                <w:sz w:val="20"/>
                <w:szCs w:val="20"/>
                <w:rtl w:val="0"/>
              </w:rPr>
              <w:t xml:space="preserve">Adaptabilidad</w:t>
            </w:r>
          </w:p>
        </w:tc>
        <w:tc>
          <w:tcPr>
            <w:vAlign w:val="center"/>
          </w:tcPr>
          <w:p w:rsidR="00000000" w:rsidDel="00000000" w:rsidP="00000000" w:rsidRDefault="00000000" w:rsidRPr="00000000" w14:paraId="000001C9">
            <w:pPr>
              <w:jc w:val="both"/>
              <w:rPr>
                <w:sz w:val="20"/>
                <w:szCs w:val="20"/>
              </w:rPr>
            </w:pPr>
            <w:r w:rsidDel="00000000" w:rsidR="00000000" w:rsidRPr="00000000">
              <w:rPr>
                <w:sz w:val="20"/>
                <w:szCs w:val="20"/>
                <w:rtl w:val="0"/>
              </w:rPr>
              <w:t xml:space="preserve">Nivel de agrobiodiversidad.</w:t>
            </w:r>
          </w:p>
        </w:tc>
        <w:tc>
          <w:tcPr>
            <w:vAlign w:val="center"/>
          </w:tcPr>
          <w:p w:rsidR="00000000" w:rsidDel="00000000" w:rsidP="00000000" w:rsidRDefault="00000000" w:rsidRPr="00000000" w14:paraId="000001CA">
            <w:pPr>
              <w:jc w:val="both"/>
              <w:rPr>
                <w:sz w:val="20"/>
                <w:szCs w:val="20"/>
              </w:rPr>
            </w:pPr>
            <w:r w:rsidDel="00000000" w:rsidR="00000000" w:rsidRPr="00000000">
              <w:rPr>
                <w:sz w:val="20"/>
                <w:szCs w:val="20"/>
                <w:rtl w:val="0"/>
              </w:rPr>
              <w:t xml:space="preserve">Índices de diversidad de especies cultivadas.</w:t>
            </w:r>
          </w:p>
        </w:tc>
      </w:tr>
      <w:tr>
        <w:trPr>
          <w:cantSplit w:val="0"/>
          <w:tblHeader w:val="0"/>
        </w:trPr>
        <w:tc>
          <w:tcPr>
            <w:vMerge w:val="restart"/>
            <w:vAlign w:val="center"/>
          </w:tcPr>
          <w:p w:rsidR="00000000" w:rsidDel="00000000" w:rsidP="00000000" w:rsidRDefault="00000000" w:rsidRPr="00000000" w14:paraId="000001CB">
            <w:pPr>
              <w:jc w:val="center"/>
              <w:rPr>
                <w:b w:val="1"/>
                <w:sz w:val="20"/>
                <w:szCs w:val="20"/>
              </w:rPr>
            </w:pPr>
            <w:r w:rsidDel="00000000" w:rsidR="00000000" w:rsidRPr="00000000">
              <w:rPr>
                <w:b w:val="1"/>
                <w:sz w:val="20"/>
                <w:szCs w:val="20"/>
                <w:rtl w:val="0"/>
              </w:rPr>
              <w:t xml:space="preserve">Autogestión</w:t>
            </w:r>
          </w:p>
        </w:tc>
        <w:tc>
          <w:tcPr>
            <w:vAlign w:val="center"/>
          </w:tcPr>
          <w:p w:rsidR="00000000" w:rsidDel="00000000" w:rsidP="00000000" w:rsidRDefault="00000000" w:rsidRPr="00000000" w14:paraId="000001CC">
            <w:pPr>
              <w:jc w:val="both"/>
              <w:rPr>
                <w:sz w:val="20"/>
                <w:szCs w:val="20"/>
              </w:rPr>
            </w:pPr>
            <w:r w:rsidDel="00000000" w:rsidR="00000000" w:rsidRPr="00000000">
              <w:rPr>
                <w:sz w:val="20"/>
                <w:szCs w:val="20"/>
                <w:rtl w:val="0"/>
              </w:rPr>
              <w:t xml:space="preserve">Autosuficiencia alimentaria.</w:t>
            </w:r>
          </w:p>
        </w:tc>
        <w:tc>
          <w:tcPr>
            <w:vAlign w:val="center"/>
          </w:tcPr>
          <w:p w:rsidR="00000000" w:rsidDel="00000000" w:rsidP="00000000" w:rsidRDefault="00000000" w:rsidRPr="00000000" w14:paraId="000001CD">
            <w:pPr>
              <w:jc w:val="both"/>
              <w:rPr>
                <w:sz w:val="20"/>
                <w:szCs w:val="20"/>
              </w:rPr>
            </w:pPr>
            <w:r w:rsidDel="00000000" w:rsidR="00000000" w:rsidRPr="00000000">
              <w:rPr>
                <w:sz w:val="20"/>
                <w:szCs w:val="20"/>
                <w:rtl w:val="0"/>
              </w:rPr>
              <w:t xml:space="preserve">% de alimentos consumidos que son producidos en el predio.</w:t>
            </w:r>
          </w:p>
        </w:tc>
      </w:tr>
      <w:tr>
        <w:trPr>
          <w:cantSplit w:val="0"/>
          <w:tblHeader w:val="0"/>
        </w:trPr>
        <w:tc>
          <w:tcPr>
            <w:vMerge w:val="continue"/>
            <w:vAlign w:val="center"/>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CF">
            <w:pPr>
              <w:jc w:val="both"/>
              <w:rPr>
                <w:sz w:val="20"/>
                <w:szCs w:val="20"/>
              </w:rPr>
            </w:pPr>
            <w:r w:rsidDel="00000000" w:rsidR="00000000" w:rsidRPr="00000000">
              <w:rPr>
                <w:sz w:val="20"/>
                <w:szCs w:val="20"/>
                <w:rtl w:val="0"/>
              </w:rPr>
              <w:t xml:space="preserve">Potencial de innovación.</w:t>
            </w:r>
          </w:p>
        </w:tc>
        <w:tc>
          <w:tcPr>
            <w:vAlign w:val="center"/>
          </w:tcPr>
          <w:p w:rsidR="00000000" w:rsidDel="00000000" w:rsidP="00000000" w:rsidRDefault="00000000" w:rsidRPr="00000000" w14:paraId="000001D0">
            <w:pPr>
              <w:jc w:val="both"/>
              <w:rPr>
                <w:sz w:val="20"/>
                <w:szCs w:val="20"/>
              </w:rPr>
            </w:pPr>
            <w:r w:rsidDel="00000000" w:rsidR="00000000" w:rsidRPr="00000000">
              <w:rPr>
                <w:sz w:val="20"/>
                <w:szCs w:val="20"/>
                <w:rtl w:val="0"/>
              </w:rPr>
              <w:t xml:space="preserve">Capacidad de generar y ejecutar proyectos novedosos (categoría cualitativa).</w:t>
            </w:r>
          </w:p>
        </w:tc>
      </w:tr>
      <w:tr>
        <w:trPr>
          <w:cantSplit w:val="0"/>
          <w:tblHeader w:val="0"/>
        </w:trPr>
        <w:tc>
          <w:tcPr>
            <w:vMerge w:val="continue"/>
            <w:vAlign w:val="center"/>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D2">
            <w:pPr>
              <w:jc w:val="both"/>
              <w:rPr>
                <w:sz w:val="20"/>
                <w:szCs w:val="20"/>
              </w:rPr>
            </w:pPr>
            <w:r w:rsidDel="00000000" w:rsidR="00000000" w:rsidRPr="00000000">
              <w:rPr>
                <w:sz w:val="20"/>
                <w:szCs w:val="20"/>
                <w:rtl w:val="0"/>
              </w:rPr>
              <w:t xml:space="preserve">Nivel de participación comunitaria.</w:t>
            </w:r>
          </w:p>
        </w:tc>
        <w:tc>
          <w:tcPr>
            <w:vAlign w:val="center"/>
          </w:tcPr>
          <w:p w:rsidR="00000000" w:rsidDel="00000000" w:rsidP="00000000" w:rsidRDefault="00000000" w:rsidRPr="00000000" w14:paraId="000001D3">
            <w:pPr>
              <w:jc w:val="both"/>
              <w:rPr>
                <w:sz w:val="20"/>
                <w:szCs w:val="20"/>
              </w:rPr>
            </w:pPr>
            <w:r w:rsidDel="00000000" w:rsidR="00000000" w:rsidRPr="00000000">
              <w:rPr>
                <w:sz w:val="20"/>
                <w:szCs w:val="20"/>
                <w:rtl w:val="0"/>
              </w:rPr>
              <w:t xml:space="preserve">% de asistencias a reuniones de consejos comunales.</w:t>
            </w:r>
          </w:p>
        </w:tc>
      </w:tr>
    </w:tbl>
    <w:p w:rsidR="00000000" w:rsidDel="00000000" w:rsidP="00000000" w:rsidRDefault="00000000" w:rsidRPr="00000000" w14:paraId="000001D4">
      <w:pPr>
        <w:spacing w:line="240" w:lineRule="auto"/>
        <w:jc w:val="center"/>
        <w:rPr>
          <w:sz w:val="20"/>
          <w:szCs w:val="20"/>
        </w:rPr>
      </w:pPr>
      <w:r w:rsidDel="00000000" w:rsidR="00000000" w:rsidRPr="00000000">
        <w:rPr>
          <w:sz w:val="20"/>
          <w:szCs w:val="20"/>
          <w:rtl w:val="0"/>
        </w:rPr>
        <w:t xml:space="preserve">Nota. Tomada de Alfonzo </w:t>
      </w:r>
      <w:r w:rsidDel="00000000" w:rsidR="00000000" w:rsidRPr="00000000">
        <w:rPr>
          <w:i w:val="1"/>
          <w:sz w:val="20"/>
          <w:szCs w:val="20"/>
          <w:rtl w:val="0"/>
        </w:rPr>
        <w:t xml:space="preserve">et al.</w:t>
      </w:r>
      <w:r w:rsidDel="00000000" w:rsidR="00000000" w:rsidRPr="00000000">
        <w:rPr>
          <w:sz w:val="20"/>
          <w:szCs w:val="20"/>
          <w:rtl w:val="0"/>
        </w:rPr>
        <w:t xml:space="preserve"> (2008). </w:t>
      </w:r>
    </w:p>
    <w:p w:rsidR="00000000" w:rsidDel="00000000" w:rsidP="00000000" w:rsidRDefault="00000000" w:rsidRPr="00000000" w14:paraId="000001D5">
      <w:pPr>
        <w:spacing w:line="240" w:lineRule="auto"/>
        <w:jc w:val="both"/>
        <w:rPr>
          <w:sz w:val="20"/>
          <w:szCs w:val="20"/>
        </w:rPr>
      </w:pPr>
      <w:r w:rsidDel="00000000" w:rsidR="00000000" w:rsidRPr="00000000">
        <w:rPr>
          <w:rtl w:val="0"/>
        </w:rPr>
      </w:r>
    </w:p>
    <w:p w:rsidR="00000000" w:rsidDel="00000000" w:rsidP="00000000" w:rsidRDefault="00000000" w:rsidRPr="00000000" w14:paraId="000001D6">
      <w:pPr>
        <w:spacing w:line="240" w:lineRule="auto"/>
        <w:jc w:val="both"/>
        <w:rPr>
          <w:sz w:val="20"/>
          <w:szCs w:val="20"/>
        </w:rPr>
      </w:pPr>
      <w:r w:rsidDel="00000000" w:rsidR="00000000" w:rsidRPr="00000000">
        <w:rPr>
          <w:rtl w:val="0"/>
        </w:rPr>
      </w:r>
    </w:p>
    <w:p w:rsidR="00000000" w:rsidDel="00000000" w:rsidP="00000000" w:rsidRDefault="00000000" w:rsidRPr="00000000" w14:paraId="000001D7">
      <w:pPr>
        <w:spacing w:line="240" w:lineRule="auto"/>
        <w:jc w:val="both"/>
        <w:rPr>
          <w:sz w:val="20"/>
          <w:szCs w:val="20"/>
        </w:rPr>
      </w:pPr>
      <w:r w:rsidDel="00000000" w:rsidR="00000000" w:rsidRPr="00000000">
        <w:rPr>
          <w:rtl w:val="0"/>
        </w:rPr>
      </w:r>
    </w:p>
    <w:p w:rsidR="00000000" w:rsidDel="00000000" w:rsidP="00000000" w:rsidRDefault="00000000" w:rsidRPr="00000000" w14:paraId="000001D8">
      <w:pPr>
        <w:spacing w:line="240" w:lineRule="auto"/>
        <w:jc w:val="both"/>
        <w:rPr>
          <w:color w:val="000000"/>
          <w:sz w:val="20"/>
          <w:szCs w:val="20"/>
        </w:rPr>
      </w:pPr>
      <w:r w:rsidDel="00000000" w:rsidR="00000000" w:rsidRPr="00000000">
        <w:rPr>
          <w:color w:val="000000"/>
          <w:sz w:val="20"/>
          <w:szCs w:val="20"/>
          <w:rtl w:val="0"/>
        </w:rPr>
        <w:t xml:space="preserve">La medición de los indicadores se desarrolla a través de un método estadístico básico que permite establecer sus valores. Estos valores se estandarizan de acuerdo con lo establecido en la siguiente ecuación:</w:t>
      </w:r>
    </w:p>
    <w:p w:rsidR="00000000" w:rsidDel="00000000" w:rsidP="00000000" w:rsidRDefault="00000000" w:rsidRPr="00000000" w14:paraId="000001D9">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DA">
      <w:pPr>
        <w:spacing w:line="240" w:lineRule="auto"/>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2289586</wp:posOffset>
            </wp:positionH>
            <wp:positionV relativeFrom="paragraph">
              <wp:posOffset>116099</wp:posOffset>
            </wp:positionV>
            <wp:extent cx="2053590" cy="714375"/>
            <wp:effectExtent b="0" l="0" r="0" t="0"/>
            <wp:wrapSquare wrapText="bothSides" distB="0" distT="0" distL="114300" distR="114300"/>
            <wp:docPr descr="Imagen que contiene Texto&#10;&#10;Descripción generada automáticamente" id="10" name="image4.jpg"/>
            <a:graphic>
              <a:graphicData uri="http://schemas.openxmlformats.org/drawingml/2006/picture">
                <pic:pic>
                  <pic:nvPicPr>
                    <pic:cNvPr descr="Imagen que contiene Texto&#10;&#10;Descripción generada automáticamente" id="0" name="image4.jpg"/>
                    <pic:cNvPicPr preferRelativeResize="0"/>
                  </pic:nvPicPr>
                  <pic:blipFill>
                    <a:blip r:embed="rId21"/>
                    <a:srcRect b="0" l="0" r="0" t="0"/>
                    <a:stretch>
                      <a:fillRect/>
                    </a:stretch>
                  </pic:blipFill>
                  <pic:spPr>
                    <a:xfrm>
                      <a:off x="0" y="0"/>
                      <a:ext cx="2053590" cy="714375"/>
                    </a:xfrm>
                    <a:prstGeom prst="rect"/>
                    <a:ln/>
                  </pic:spPr>
                </pic:pic>
              </a:graphicData>
            </a:graphic>
          </wp:anchor>
        </w:drawing>
      </w:r>
    </w:p>
    <w:p w:rsidR="00000000" w:rsidDel="00000000" w:rsidP="00000000" w:rsidRDefault="00000000" w:rsidRPr="00000000" w14:paraId="000001DB">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DC">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DD">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DE">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DF">
      <w:pPr>
        <w:spacing w:line="240" w:lineRule="auto"/>
        <w:jc w:val="both"/>
        <w:rPr>
          <w:color w:val="000000"/>
          <w:sz w:val="20"/>
          <w:szCs w:val="20"/>
        </w:rPr>
      </w:pPr>
      <w:r w:rsidDel="00000000" w:rsidR="00000000" w:rsidRPr="00000000">
        <w:rPr>
          <w:color w:val="000000"/>
          <w:sz w:val="20"/>
          <w:szCs w:val="20"/>
          <w:rtl w:val="0"/>
        </w:rPr>
        <w:t xml:space="preserve">Donde:</w:t>
      </w:r>
    </w:p>
    <w:p w:rsidR="00000000" w:rsidDel="00000000" w:rsidP="00000000" w:rsidRDefault="00000000" w:rsidRPr="00000000" w14:paraId="000001E0">
      <w:pPr>
        <w:spacing w:line="240" w:lineRule="auto"/>
        <w:rPr>
          <w:color w:val="000000"/>
          <w:sz w:val="20"/>
          <w:szCs w:val="20"/>
        </w:rPr>
      </w:pPr>
      <w:r w:rsidDel="00000000" w:rsidR="00000000" w:rsidRPr="00000000">
        <w:rPr>
          <w:color w:val="000000"/>
          <w:sz w:val="20"/>
          <w:szCs w:val="20"/>
          <w:rtl w:val="0"/>
        </w:rPr>
        <w:t xml:space="preserve">ND = Nivel de desempeño del indicador</w:t>
        <w:br w:type="textWrapping"/>
        <w:t xml:space="preserve">V = Valor medido del indicador</w:t>
        <w:br w:type="textWrapping"/>
        <w:t xml:space="preserve">Vmax = Valor máximo del indicador</w:t>
        <w:br w:type="textWrapping"/>
        <w:t xml:space="preserve">Vmin = Valor mínimo del indicador</w:t>
      </w:r>
    </w:p>
    <w:p w:rsidR="00000000" w:rsidDel="00000000" w:rsidP="00000000" w:rsidRDefault="00000000" w:rsidRPr="00000000" w14:paraId="000001E1">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E2">
      <w:pPr>
        <w:spacing w:line="240" w:lineRule="auto"/>
        <w:jc w:val="center"/>
        <w:rPr>
          <w:color w:val="000000"/>
          <w:sz w:val="20"/>
          <w:szCs w:val="20"/>
        </w:rPr>
      </w:pPr>
      <w:r w:rsidDel="00000000" w:rsidR="00000000" w:rsidRPr="00000000">
        <w:rPr>
          <w:sz w:val="20"/>
          <w:szCs w:val="20"/>
          <w:rtl w:val="0"/>
        </w:rPr>
        <w:t xml:space="preserve">Nota. Tomada de Alfonzo </w:t>
      </w:r>
      <w:r w:rsidDel="00000000" w:rsidR="00000000" w:rsidRPr="00000000">
        <w:rPr>
          <w:i w:val="1"/>
          <w:sz w:val="20"/>
          <w:szCs w:val="20"/>
          <w:rtl w:val="0"/>
        </w:rPr>
        <w:t xml:space="preserve">et al.</w:t>
      </w:r>
      <w:r w:rsidDel="00000000" w:rsidR="00000000" w:rsidRPr="00000000">
        <w:rPr>
          <w:sz w:val="20"/>
          <w:szCs w:val="20"/>
          <w:rtl w:val="0"/>
        </w:rPr>
        <w:t xml:space="preserve"> (2008).</w:t>
      </w:r>
      <w:r w:rsidDel="00000000" w:rsidR="00000000" w:rsidRPr="00000000">
        <w:rPr>
          <w:rtl w:val="0"/>
        </w:rPr>
      </w:r>
    </w:p>
    <w:p w:rsidR="00000000" w:rsidDel="00000000" w:rsidP="00000000" w:rsidRDefault="00000000" w:rsidRPr="00000000" w14:paraId="000001E3">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E4">
      <w:pPr>
        <w:spacing w:line="240" w:lineRule="auto"/>
        <w:jc w:val="both"/>
        <w:rPr>
          <w:color w:val="000000"/>
          <w:sz w:val="20"/>
          <w:szCs w:val="20"/>
        </w:rPr>
      </w:pPr>
      <w:r w:rsidDel="00000000" w:rsidR="00000000" w:rsidRPr="00000000">
        <w:rPr>
          <w:color w:val="000000"/>
          <w:sz w:val="20"/>
          <w:szCs w:val="20"/>
          <w:rtl w:val="0"/>
        </w:rPr>
        <w:t xml:space="preserve">Los valores obtenidos son evaluados en una escala de 5 puntos, de tal forma que:</w:t>
      </w:r>
    </w:p>
    <w:p w:rsidR="00000000" w:rsidDel="00000000" w:rsidP="00000000" w:rsidRDefault="00000000" w:rsidRPr="00000000" w14:paraId="000001E5">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E6">
      <w:pPr>
        <w:numPr>
          <w:ilvl w:val="0"/>
          <w:numId w:val="1"/>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r w:rsidDel="00000000" w:rsidR="00000000" w:rsidRPr="00000000">
        <w:rPr>
          <w:color w:val="000000"/>
          <w:sz w:val="20"/>
          <w:szCs w:val="20"/>
          <w:rtl w:val="0"/>
        </w:rPr>
        <w:t xml:space="preserve">De 81 a 100 % equivalen a 5</w:t>
      </w:r>
    </w:p>
    <w:p w:rsidR="00000000" w:rsidDel="00000000" w:rsidP="00000000" w:rsidRDefault="00000000" w:rsidRPr="00000000" w14:paraId="000001E7">
      <w:pPr>
        <w:numPr>
          <w:ilvl w:val="0"/>
          <w:numId w:val="1"/>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r w:rsidDel="00000000" w:rsidR="00000000" w:rsidRPr="00000000">
        <w:rPr>
          <w:color w:val="000000"/>
          <w:sz w:val="20"/>
          <w:szCs w:val="20"/>
          <w:rtl w:val="0"/>
        </w:rPr>
        <w:t xml:space="preserve">De 61 a 80 % equivalen a 4</w:t>
      </w:r>
    </w:p>
    <w:p w:rsidR="00000000" w:rsidDel="00000000" w:rsidP="00000000" w:rsidRDefault="00000000" w:rsidRPr="00000000" w14:paraId="000001E8">
      <w:pPr>
        <w:numPr>
          <w:ilvl w:val="0"/>
          <w:numId w:val="1"/>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r w:rsidDel="00000000" w:rsidR="00000000" w:rsidRPr="00000000">
        <w:rPr>
          <w:color w:val="000000"/>
          <w:sz w:val="20"/>
          <w:szCs w:val="20"/>
          <w:rtl w:val="0"/>
        </w:rPr>
        <w:t xml:space="preserve">De 41 a 60 % equivalen a 3</w:t>
      </w:r>
    </w:p>
    <w:p w:rsidR="00000000" w:rsidDel="00000000" w:rsidP="00000000" w:rsidRDefault="00000000" w:rsidRPr="00000000" w14:paraId="000001E9">
      <w:pPr>
        <w:numPr>
          <w:ilvl w:val="0"/>
          <w:numId w:val="1"/>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r w:rsidDel="00000000" w:rsidR="00000000" w:rsidRPr="00000000">
        <w:rPr>
          <w:color w:val="000000"/>
          <w:sz w:val="20"/>
          <w:szCs w:val="20"/>
          <w:rtl w:val="0"/>
        </w:rPr>
        <w:t xml:space="preserve">De 21 a 40 % equivalen a 2</w:t>
      </w:r>
    </w:p>
    <w:p w:rsidR="00000000" w:rsidDel="00000000" w:rsidP="00000000" w:rsidRDefault="00000000" w:rsidRPr="00000000" w14:paraId="000001EA">
      <w:pPr>
        <w:numPr>
          <w:ilvl w:val="0"/>
          <w:numId w:val="1"/>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r w:rsidDel="00000000" w:rsidR="00000000" w:rsidRPr="00000000">
        <w:rPr>
          <w:color w:val="000000"/>
          <w:sz w:val="20"/>
          <w:szCs w:val="20"/>
          <w:rtl w:val="0"/>
        </w:rPr>
        <w:t xml:space="preserve">De 0 a 20 % equivalen a 1</w:t>
      </w:r>
    </w:p>
    <w:p w:rsidR="00000000" w:rsidDel="00000000" w:rsidP="00000000" w:rsidRDefault="00000000" w:rsidRPr="00000000" w14:paraId="000001EB">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EC">
      <w:pPr>
        <w:spacing w:line="240" w:lineRule="auto"/>
        <w:jc w:val="both"/>
        <w:rPr>
          <w:color w:val="000000"/>
          <w:sz w:val="20"/>
          <w:szCs w:val="20"/>
        </w:rPr>
      </w:pPr>
      <w:r w:rsidDel="00000000" w:rsidR="00000000" w:rsidRPr="00000000">
        <w:rPr>
          <w:color w:val="000000"/>
          <w:sz w:val="20"/>
          <w:szCs w:val="20"/>
          <w:rtl w:val="0"/>
        </w:rPr>
        <w:t xml:space="preserve">La interpretación de los resultados se realiza de mayor a menor, siendo 5 un modelo de producción con el mayor grado de sostenibilidad y 1 el de menor grado de avance.</w:t>
      </w:r>
    </w:p>
    <w:p w:rsidR="00000000" w:rsidDel="00000000" w:rsidP="00000000" w:rsidRDefault="00000000" w:rsidRPr="00000000" w14:paraId="000001ED">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EE">
      <w:pPr>
        <w:spacing w:line="240" w:lineRule="auto"/>
        <w:jc w:val="both"/>
        <w:rPr>
          <w:color w:val="000000"/>
          <w:sz w:val="20"/>
          <w:szCs w:val="20"/>
        </w:rPr>
      </w:pPr>
      <w:r w:rsidDel="00000000" w:rsidR="00000000" w:rsidRPr="00000000">
        <w:rPr>
          <w:color w:val="000000"/>
          <w:sz w:val="20"/>
          <w:szCs w:val="20"/>
          <w:rtl w:val="0"/>
        </w:rPr>
        <w:t xml:space="preserve">Finalmente, los resultados obtenidos para cada uno de los parámetros evaluados se deben </w:t>
      </w:r>
      <w:r w:rsidDel="00000000" w:rsidR="00000000" w:rsidRPr="00000000">
        <w:rPr>
          <w:sz w:val="20"/>
          <w:szCs w:val="20"/>
          <w:rtl w:val="0"/>
        </w:rPr>
        <w:t xml:space="preserve">presentar</w:t>
      </w:r>
      <w:r w:rsidDel="00000000" w:rsidR="00000000" w:rsidRPr="00000000">
        <w:rPr>
          <w:color w:val="000000"/>
          <w:sz w:val="20"/>
          <w:szCs w:val="20"/>
          <w:rtl w:val="0"/>
        </w:rPr>
        <w:t xml:space="preserve"> a través de un mapa multicriterio tipo AMOEBA. Este diagrama representa el grado de sostenibilidad asociado al modelo de producción agroecológico. Obsérvelo:</w:t>
      </w:r>
    </w:p>
    <w:p w:rsidR="00000000" w:rsidDel="00000000" w:rsidP="00000000" w:rsidRDefault="00000000" w:rsidRPr="00000000" w14:paraId="000001EF">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F0">
      <w:pPr>
        <w:spacing w:line="240" w:lineRule="auto"/>
        <w:jc w:val="both"/>
        <w:rPr>
          <w:b w:val="1"/>
          <w:color w:val="000000"/>
          <w:sz w:val="20"/>
          <w:szCs w:val="20"/>
        </w:rPr>
      </w:pPr>
      <w:r w:rsidDel="00000000" w:rsidR="00000000" w:rsidRPr="00000000">
        <w:rPr>
          <w:b w:val="1"/>
          <w:color w:val="000000"/>
          <w:sz w:val="20"/>
          <w:szCs w:val="20"/>
          <w:rtl w:val="0"/>
        </w:rPr>
        <w:t xml:space="preserve">Figura </w:t>
      </w:r>
      <w:r w:rsidDel="00000000" w:rsidR="00000000" w:rsidRPr="00000000">
        <w:rPr>
          <w:b w:val="1"/>
          <w:sz w:val="20"/>
          <w:szCs w:val="20"/>
          <w:rtl w:val="0"/>
        </w:rPr>
        <w:t xml:space="preserve">5</w:t>
      </w:r>
      <w:r w:rsidDel="00000000" w:rsidR="00000000" w:rsidRPr="00000000">
        <w:rPr>
          <w:rtl w:val="0"/>
        </w:rPr>
      </w:r>
    </w:p>
    <w:p w:rsidR="00000000" w:rsidDel="00000000" w:rsidP="00000000" w:rsidRDefault="00000000" w:rsidRPr="00000000" w14:paraId="000001F1">
      <w:pPr>
        <w:spacing w:line="240" w:lineRule="auto"/>
        <w:jc w:val="both"/>
        <w:rPr>
          <w:i w:val="1"/>
          <w:color w:val="000000"/>
          <w:sz w:val="20"/>
          <w:szCs w:val="20"/>
        </w:rPr>
      </w:pPr>
      <w:r w:rsidDel="00000000" w:rsidR="00000000" w:rsidRPr="00000000">
        <w:rPr>
          <w:i w:val="1"/>
          <w:color w:val="000000"/>
          <w:sz w:val="20"/>
          <w:szCs w:val="20"/>
          <w:rtl w:val="0"/>
        </w:rPr>
        <w:t xml:space="preserve">Diagrama AMOEBA</w:t>
      </w:r>
    </w:p>
    <w:p w:rsidR="00000000" w:rsidDel="00000000" w:rsidP="00000000" w:rsidRDefault="00000000" w:rsidRPr="00000000" w14:paraId="000001F2">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F3">
      <w:pPr>
        <w:spacing w:line="240" w:lineRule="auto"/>
        <w:jc w:val="center"/>
        <w:rPr>
          <w:color w:val="000000"/>
          <w:sz w:val="20"/>
          <w:szCs w:val="20"/>
        </w:rPr>
      </w:pPr>
      <w:r w:rsidDel="00000000" w:rsidR="00000000" w:rsidRPr="00000000">
        <w:rPr>
          <w:color w:val="000000"/>
          <w:sz w:val="20"/>
          <w:szCs w:val="20"/>
        </w:rPr>
        <w:drawing>
          <wp:inline distB="0" distT="0" distL="0" distR="0">
            <wp:extent cx="3810000" cy="2019300"/>
            <wp:effectExtent b="0" l="0" r="0" t="0"/>
            <wp:docPr descr="Gráfico, Gráfico radial&#10;&#10;Descripción generada automáticamente" id="18" name="image9.png"/>
            <a:graphic>
              <a:graphicData uri="http://schemas.openxmlformats.org/drawingml/2006/picture">
                <pic:pic>
                  <pic:nvPicPr>
                    <pic:cNvPr descr="Gráfico, Gráfico radial&#10;&#10;Descripción generada automáticamente" id="0" name="image9.png"/>
                    <pic:cNvPicPr preferRelativeResize="0"/>
                  </pic:nvPicPr>
                  <pic:blipFill>
                    <a:blip r:embed="rId22"/>
                    <a:srcRect b="0" l="0" r="0" t="0"/>
                    <a:stretch>
                      <a:fillRect/>
                    </a:stretch>
                  </pic:blipFill>
                  <pic:spPr>
                    <a:xfrm>
                      <a:off x="0" y="0"/>
                      <a:ext cx="3810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F5">
      <w:pPr>
        <w:spacing w:line="240" w:lineRule="auto"/>
        <w:jc w:val="center"/>
        <w:rPr>
          <w:color w:val="000000"/>
          <w:sz w:val="20"/>
          <w:szCs w:val="20"/>
        </w:rPr>
      </w:pPr>
      <w:r w:rsidDel="00000000" w:rsidR="00000000" w:rsidRPr="00000000">
        <w:rPr>
          <w:sz w:val="20"/>
          <w:szCs w:val="20"/>
          <w:rtl w:val="0"/>
        </w:rPr>
        <w:t xml:space="preserve">Nota. Tomada de Alfonzo </w:t>
      </w:r>
      <w:r w:rsidDel="00000000" w:rsidR="00000000" w:rsidRPr="00000000">
        <w:rPr>
          <w:i w:val="1"/>
          <w:sz w:val="20"/>
          <w:szCs w:val="20"/>
          <w:rtl w:val="0"/>
        </w:rPr>
        <w:t xml:space="preserve">et al.</w:t>
      </w:r>
      <w:r w:rsidDel="00000000" w:rsidR="00000000" w:rsidRPr="00000000">
        <w:rPr>
          <w:sz w:val="20"/>
          <w:szCs w:val="20"/>
          <w:rtl w:val="0"/>
        </w:rPr>
        <w:t xml:space="preserve"> (2008).</w:t>
      </w:r>
      <w:r w:rsidDel="00000000" w:rsidR="00000000" w:rsidRPr="00000000">
        <w:rPr>
          <w:rtl w:val="0"/>
        </w:rPr>
      </w:r>
    </w:p>
    <w:p w:rsidR="00000000" w:rsidDel="00000000" w:rsidP="00000000" w:rsidRDefault="00000000" w:rsidRPr="00000000" w14:paraId="000001F6">
      <w:pPr>
        <w:spacing w:line="240" w:lineRule="auto"/>
        <w:jc w:val="both"/>
        <w:rPr>
          <w:sz w:val="20"/>
          <w:szCs w:val="20"/>
        </w:rPr>
      </w:pPr>
      <w:r w:rsidDel="00000000" w:rsidR="00000000" w:rsidRPr="00000000">
        <w:rPr>
          <w:rtl w:val="0"/>
        </w:rPr>
      </w:r>
    </w:p>
    <w:p w:rsidR="00000000" w:rsidDel="00000000" w:rsidP="00000000" w:rsidRDefault="00000000" w:rsidRPr="00000000" w14:paraId="000001F7">
      <w:pPr>
        <w:spacing w:line="240" w:lineRule="auto"/>
        <w:jc w:val="both"/>
        <w:rPr>
          <w:sz w:val="20"/>
          <w:szCs w:val="20"/>
        </w:rPr>
      </w:pPr>
      <w:r w:rsidDel="00000000" w:rsidR="00000000" w:rsidRPr="00000000">
        <w:rPr>
          <w:rtl w:val="0"/>
        </w:rPr>
      </w:r>
    </w:p>
    <w:p w:rsidR="00000000" w:rsidDel="00000000" w:rsidP="00000000" w:rsidRDefault="00000000" w:rsidRPr="00000000" w14:paraId="000001F8">
      <w:pPr>
        <w:spacing w:line="240" w:lineRule="auto"/>
        <w:jc w:val="both"/>
        <w:rPr>
          <w:sz w:val="20"/>
          <w:szCs w:val="20"/>
        </w:rPr>
      </w:pPr>
      <w:r w:rsidDel="00000000" w:rsidR="00000000" w:rsidRPr="00000000">
        <w:rPr>
          <w:rtl w:val="0"/>
        </w:rPr>
      </w:r>
    </w:p>
    <w:p w:rsidR="00000000" w:rsidDel="00000000" w:rsidP="00000000" w:rsidRDefault="00000000" w:rsidRPr="00000000" w14:paraId="000001F9">
      <w:pPr>
        <w:spacing w:line="240" w:lineRule="auto"/>
        <w:jc w:val="both"/>
        <w:rPr>
          <w:b w:val="1"/>
          <w:color w:val="000000"/>
          <w:sz w:val="20"/>
          <w:szCs w:val="20"/>
        </w:rPr>
      </w:pPr>
      <w:r w:rsidDel="00000000" w:rsidR="00000000" w:rsidRPr="00000000">
        <w:rPr>
          <w:b w:val="1"/>
          <w:color w:val="000000"/>
          <w:sz w:val="20"/>
          <w:szCs w:val="20"/>
          <w:rtl w:val="0"/>
        </w:rPr>
        <w:t xml:space="preserve">3.3 Normativa ambiental</w:t>
      </w:r>
    </w:p>
    <w:p w:rsidR="00000000" w:rsidDel="00000000" w:rsidP="00000000" w:rsidRDefault="00000000" w:rsidRPr="00000000" w14:paraId="000001FA">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FB">
      <w:pPr>
        <w:spacing w:line="240" w:lineRule="auto"/>
        <w:jc w:val="both"/>
        <w:rPr>
          <w:color w:val="000000"/>
          <w:sz w:val="20"/>
          <w:szCs w:val="20"/>
        </w:rPr>
      </w:pPr>
      <w:r w:rsidDel="00000000" w:rsidR="00000000" w:rsidRPr="00000000">
        <w:rPr>
          <w:color w:val="000000"/>
          <w:sz w:val="20"/>
          <w:szCs w:val="20"/>
          <w:rtl w:val="0"/>
        </w:rPr>
        <w:t xml:space="preserve">El </w:t>
      </w:r>
      <w:r w:rsidDel="00000000" w:rsidR="00000000" w:rsidRPr="00000000">
        <w:rPr>
          <w:sz w:val="20"/>
          <w:szCs w:val="20"/>
          <w:rtl w:val="0"/>
        </w:rPr>
        <w:t xml:space="preserve">marco</w:t>
      </w:r>
      <w:r w:rsidDel="00000000" w:rsidR="00000000" w:rsidRPr="00000000">
        <w:rPr>
          <w:color w:val="000000"/>
          <w:sz w:val="20"/>
          <w:szCs w:val="20"/>
          <w:rtl w:val="0"/>
        </w:rPr>
        <w:t xml:space="preserve"> normativo utilizado en Colombia para la regulación, cuidado y delimitación de los recursos naturales es amplio y contempla que el aprovechamiento y uso de estos, a través de la ejecución de actividades agrícolas y pecuarias, no están exentos de la regulación, por lo cual, cada productor es responsable del uso que les dé a los recursos naturales que se encuentran en el agroecosistema.</w:t>
      </w:r>
    </w:p>
    <w:p w:rsidR="00000000" w:rsidDel="00000000" w:rsidP="00000000" w:rsidRDefault="00000000" w:rsidRPr="00000000" w14:paraId="000001FC">
      <w:pPr>
        <w:spacing w:line="240" w:lineRule="auto"/>
        <w:jc w:val="both"/>
        <w:rPr>
          <w:sz w:val="20"/>
          <w:szCs w:val="20"/>
        </w:rPr>
      </w:pPr>
      <w:r w:rsidDel="00000000" w:rsidR="00000000" w:rsidRPr="00000000">
        <w:rPr>
          <w:rtl w:val="0"/>
        </w:rPr>
      </w:r>
    </w:p>
    <w:p w:rsidR="00000000" w:rsidDel="00000000" w:rsidP="00000000" w:rsidRDefault="00000000" w:rsidRPr="00000000" w14:paraId="000001FD">
      <w:pPr>
        <w:spacing w:line="240" w:lineRule="auto"/>
        <w:jc w:val="both"/>
        <w:rPr>
          <w:sz w:val="20"/>
          <w:szCs w:val="20"/>
        </w:rPr>
      </w:pPr>
      <w:r w:rsidDel="00000000" w:rsidR="00000000" w:rsidRPr="00000000">
        <w:rPr>
          <w:sz w:val="20"/>
          <w:szCs w:val="20"/>
          <w:rtl w:val="0"/>
        </w:rPr>
        <w:t xml:space="preserve">Observe la legislación ambiental al respecto:</w:t>
      </w:r>
    </w:p>
    <w:p w:rsidR="00000000" w:rsidDel="00000000" w:rsidP="00000000" w:rsidRDefault="00000000" w:rsidRPr="00000000" w14:paraId="000001FE">
      <w:pPr>
        <w:spacing w:line="240" w:lineRule="auto"/>
        <w:jc w:val="both"/>
        <w:rPr>
          <w:sz w:val="20"/>
          <w:szCs w:val="20"/>
        </w:rPr>
      </w:pPr>
      <w:r w:rsidDel="00000000" w:rsidR="00000000" w:rsidRPr="00000000">
        <w:rPr>
          <w:rtl w:val="0"/>
        </w:rPr>
      </w:r>
    </w:p>
    <w:p w:rsidR="00000000" w:rsidDel="00000000" w:rsidP="00000000" w:rsidRDefault="00000000" w:rsidRPr="00000000" w14:paraId="000001FF">
      <w:pPr>
        <w:spacing w:line="240" w:lineRule="auto"/>
        <w:jc w:val="both"/>
        <w:rPr>
          <w:sz w:val="20"/>
          <w:szCs w:val="20"/>
        </w:rPr>
      </w:pPr>
      <w:r w:rsidDel="00000000" w:rsidR="00000000" w:rsidRPr="00000000">
        <w:rPr>
          <w:rtl w:val="0"/>
        </w:rPr>
      </w:r>
    </w:p>
    <w:p w:rsidR="00000000" w:rsidDel="00000000" w:rsidP="00000000" w:rsidRDefault="00000000" w:rsidRPr="00000000" w14:paraId="00000200">
      <w:pPr>
        <w:spacing w:line="24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029325" cy="919728"/>
                <wp:effectExtent b="0" l="0" r="0" t="0"/>
                <wp:wrapNone/>
                <wp:docPr id="7" name=""/>
                <a:graphic>
                  <a:graphicData uri="http://schemas.microsoft.com/office/word/2010/wordprocessingGroup">
                    <wpg:wgp>
                      <wpg:cNvGrpSpPr/>
                      <wpg:grpSpPr>
                        <a:xfrm>
                          <a:off x="2331338" y="3320136"/>
                          <a:ext cx="6029325" cy="919728"/>
                          <a:chOff x="2331338" y="3320136"/>
                          <a:chExt cx="6029325" cy="919728"/>
                        </a:xfrm>
                      </wpg:grpSpPr>
                      <wpg:grpSp>
                        <wpg:cNvGrpSpPr/>
                        <wpg:grpSpPr>
                          <a:xfrm>
                            <a:off x="2331338" y="3320136"/>
                            <a:ext cx="6029325" cy="919728"/>
                            <a:chOff x="2331338" y="3320136"/>
                            <a:chExt cx="6029325" cy="919728"/>
                          </a:xfrm>
                        </wpg:grpSpPr>
                        <wps:wsp>
                          <wps:cNvSpPr/>
                          <wps:cNvPr id="3" name="Shape 3"/>
                          <wps:spPr>
                            <a:xfrm>
                              <a:off x="2331338" y="3320136"/>
                              <a:ext cx="6029325" cy="919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31338" y="3320136"/>
                              <a:ext cx="6029325" cy="919728"/>
                              <a:chOff x="2331338" y="3320136"/>
                              <a:chExt cx="6029325" cy="919728"/>
                            </a:xfrm>
                          </wpg:grpSpPr>
                          <wps:wsp>
                            <wps:cNvSpPr/>
                            <wps:cNvPr id="89" name="Shape 89"/>
                            <wps:spPr>
                              <a:xfrm>
                                <a:off x="2331338" y="3320136"/>
                                <a:ext cx="6029325" cy="919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31338" y="3320136"/>
                                <a:ext cx="6029325" cy="919728"/>
                                <a:chOff x="2331338" y="3320136"/>
                                <a:chExt cx="6029325" cy="919728"/>
                              </a:xfrm>
                            </wpg:grpSpPr>
                            <wps:wsp>
                              <wps:cNvSpPr/>
                              <wps:cNvPr id="91" name="Shape 91"/>
                              <wps:spPr>
                                <a:xfrm>
                                  <a:off x="2331338" y="3320136"/>
                                  <a:ext cx="6029325" cy="919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31338" y="3320136"/>
                                  <a:ext cx="6029325" cy="919728"/>
                                  <a:chOff x="1817403" y="3191276"/>
                                  <a:chExt cx="7845051" cy="1177271"/>
                                </a:xfrm>
                              </wpg:grpSpPr>
                              <wps:wsp>
                                <wps:cNvSpPr/>
                                <wps:cNvPr id="93" name="Shape 93"/>
                                <wps:spPr>
                                  <a:xfrm>
                                    <a:off x="1817403" y="3191276"/>
                                    <a:ext cx="7845050" cy="1177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17403" y="3191276"/>
                                    <a:ext cx="7845051" cy="1177271"/>
                                    <a:chOff x="2120303" y="3191363"/>
                                    <a:chExt cx="7845051" cy="1177271"/>
                                  </a:xfrm>
                                </wpg:grpSpPr>
                                <wps:wsp>
                                  <wps:cNvSpPr/>
                                  <wps:cNvPr id="95" name="Shape 95"/>
                                  <wps:spPr>
                                    <a:xfrm>
                                      <a:off x="2274664" y="3191367"/>
                                      <a:ext cx="6142650" cy="1177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20303" y="3191363"/>
                                      <a:ext cx="7845051" cy="1177271"/>
                                      <a:chOff x="2120303" y="3198971"/>
                                      <a:chExt cx="7845051" cy="1162054"/>
                                    </a:xfrm>
                                  </wpg:grpSpPr>
                                  <wps:wsp>
                                    <wps:cNvSpPr/>
                                    <wps:cNvPr id="97" name="Shape 97"/>
                                    <wps:spPr>
                                      <a:xfrm>
                                        <a:off x="2274664" y="3198975"/>
                                        <a:ext cx="6142650" cy="1162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20303" y="3198971"/>
                                        <a:ext cx="7845051" cy="1162054"/>
                                        <a:chOff x="2091459" y="3208496"/>
                                        <a:chExt cx="7915200" cy="1143004"/>
                                      </a:xfrm>
                                    </wpg:grpSpPr>
                                    <wps:wsp>
                                      <wps:cNvSpPr/>
                                      <wps:cNvPr id="99" name="Shape 99"/>
                                      <wps:spPr>
                                        <a:xfrm>
                                          <a:off x="2247200" y="3208500"/>
                                          <a:ext cx="6197600" cy="114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2091459" y="3208496"/>
                                          <a:ext cx="7915200" cy="1143000"/>
                                        </a:xfrm>
                                        <a:prstGeom prst="rect">
                                          <a:avLst/>
                                        </a:prstGeom>
                                        <a:solidFill>
                                          <a:srgbClr val="ED7D3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34"/>
                                                <w:vertAlign w:val="baseline"/>
                                              </w:rPr>
                                              <w:t xml:space="preserve">CF004_3_3_Slide_Normativa_ambiental</w:t>
                                            </w:r>
                                          </w:p>
                                        </w:txbxContent>
                                      </wps:txbx>
                                      <wps:bodyPr anchorCtr="0" anchor="ctr" bIns="45700" lIns="91425" spcFirstLastPara="1" rIns="91425" wrap="square" tIns="45700">
                                        <a:noAutofit/>
                                      </wps:bodyPr>
                                    </wps:wsp>
                                  </wpg:grpSp>
                                </wpg:grp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029325" cy="919728"/>
                <wp:effectExtent b="0" l="0" r="0" t="0"/>
                <wp:wrapNone/>
                <wp:docPr id="7"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6029325" cy="919728"/>
                        </a:xfrm>
                        <a:prstGeom prst="rect"/>
                        <a:ln/>
                      </pic:spPr>
                    </pic:pic>
                  </a:graphicData>
                </a:graphic>
              </wp:anchor>
            </w:drawing>
          </mc:Fallback>
        </mc:AlternateContent>
      </w:r>
    </w:p>
    <w:p w:rsidR="00000000" w:rsidDel="00000000" w:rsidP="00000000" w:rsidRDefault="00000000" w:rsidRPr="00000000" w14:paraId="00000201">
      <w:pPr>
        <w:spacing w:line="240" w:lineRule="auto"/>
        <w:jc w:val="both"/>
        <w:rPr>
          <w:sz w:val="20"/>
          <w:szCs w:val="20"/>
        </w:rPr>
      </w:pPr>
      <w:r w:rsidDel="00000000" w:rsidR="00000000" w:rsidRPr="00000000">
        <w:rPr>
          <w:rtl w:val="0"/>
        </w:rPr>
      </w:r>
    </w:p>
    <w:p w:rsidR="00000000" w:rsidDel="00000000" w:rsidP="00000000" w:rsidRDefault="00000000" w:rsidRPr="00000000" w14:paraId="00000202">
      <w:pPr>
        <w:spacing w:line="240" w:lineRule="auto"/>
        <w:jc w:val="both"/>
        <w:rPr>
          <w:sz w:val="20"/>
          <w:szCs w:val="20"/>
        </w:rPr>
      </w:pPr>
      <w:r w:rsidDel="00000000" w:rsidR="00000000" w:rsidRPr="00000000">
        <w:rPr>
          <w:rtl w:val="0"/>
        </w:rPr>
      </w:r>
    </w:p>
    <w:p w:rsidR="00000000" w:rsidDel="00000000" w:rsidP="00000000" w:rsidRDefault="00000000" w:rsidRPr="00000000" w14:paraId="00000203">
      <w:pPr>
        <w:spacing w:line="240" w:lineRule="auto"/>
        <w:jc w:val="both"/>
        <w:rPr>
          <w:sz w:val="20"/>
          <w:szCs w:val="20"/>
        </w:rPr>
      </w:pPr>
      <w:r w:rsidDel="00000000" w:rsidR="00000000" w:rsidRPr="00000000">
        <w:rPr>
          <w:rtl w:val="0"/>
        </w:rPr>
      </w:r>
    </w:p>
    <w:p w:rsidR="00000000" w:rsidDel="00000000" w:rsidP="00000000" w:rsidRDefault="00000000" w:rsidRPr="00000000" w14:paraId="00000204">
      <w:pPr>
        <w:spacing w:line="240" w:lineRule="auto"/>
        <w:jc w:val="both"/>
        <w:rPr>
          <w:sz w:val="20"/>
          <w:szCs w:val="20"/>
        </w:rPr>
      </w:pPr>
      <w:r w:rsidDel="00000000" w:rsidR="00000000" w:rsidRPr="00000000">
        <w:rPr>
          <w:rtl w:val="0"/>
        </w:rPr>
      </w:r>
    </w:p>
    <w:p w:rsidR="00000000" w:rsidDel="00000000" w:rsidP="00000000" w:rsidRDefault="00000000" w:rsidRPr="00000000" w14:paraId="00000205">
      <w:pPr>
        <w:spacing w:line="240" w:lineRule="auto"/>
        <w:jc w:val="both"/>
        <w:rPr>
          <w:sz w:val="20"/>
          <w:szCs w:val="20"/>
        </w:rPr>
      </w:pPr>
      <w:r w:rsidDel="00000000" w:rsidR="00000000" w:rsidRPr="00000000">
        <w:rPr>
          <w:rtl w:val="0"/>
        </w:rPr>
      </w:r>
    </w:p>
    <w:p w:rsidR="00000000" w:rsidDel="00000000" w:rsidP="00000000" w:rsidRDefault="00000000" w:rsidRPr="00000000" w14:paraId="00000206">
      <w:pPr>
        <w:spacing w:line="240" w:lineRule="auto"/>
        <w:jc w:val="both"/>
        <w:rPr>
          <w:sz w:val="20"/>
          <w:szCs w:val="20"/>
        </w:rPr>
      </w:pPr>
      <w:r w:rsidDel="00000000" w:rsidR="00000000" w:rsidRPr="00000000">
        <w:rPr>
          <w:rtl w:val="0"/>
        </w:rPr>
      </w:r>
    </w:p>
    <w:p w:rsidR="00000000" w:rsidDel="00000000" w:rsidP="00000000" w:rsidRDefault="00000000" w:rsidRPr="00000000" w14:paraId="00000207">
      <w:pPr>
        <w:spacing w:line="240" w:lineRule="auto"/>
        <w:jc w:val="both"/>
        <w:rPr>
          <w:sz w:val="20"/>
          <w:szCs w:val="20"/>
        </w:rPr>
      </w:pPr>
      <w:r w:rsidDel="00000000" w:rsidR="00000000" w:rsidRPr="00000000">
        <w:rPr>
          <w:rtl w:val="0"/>
        </w:rPr>
      </w:r>
    </w:p>
    <w:p w:rsidR="00000000" w:rsidDel="00000000" w:rsidP="00000000" w:rsidRDefault="00000000" w:rsidRPr="00000000" w14:paraId="00000208">
      <w:pPr>
        <w:spacing w:line="240" w:lineRule="auto"/>
        <w:jc w:val="both"/>
        <w:rPr>
          <w:sz w:val="20"/>
          <w:szCs w:val="20"/>
        </w:rPr>
      </w:pPr>
      <w:r w:rsidDel="00000000" w:rsidR="00000000" w:rsidRPr="00000000">
        <w:rPr>
          <w:rtl w:val="0"/>
        </w:rPr>
      </w:r>
    </w:p>
    <w:p w:rsidR="00000000" w:rsidDel="00000000" w:rsidP="00000000" w:rsidRDefault="00000000" w:rsidRPr="00000000" w14:paraId="000002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SÍNTESIS</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spacing w:line="240" w:lineRule="auto"/>
        <w:jc w:val="both"/>
        <w:rPr>
          <w:sz w:val="20"/>
          <w:szCs w:val="20"/>
        </w:rPr>
      </w:pPr>
      <w:r w:rsidDel="00000000" w:rsidR="00000000" w:rsidRPr="00000000">
        <w:rPr>
          <w:sz w:val="20"/>
          <w:szCs w:val="20"/>
          <w:rtl w:val="0"/>
        </w:rPr>
        <w:t xml:space="preserve">Se ha llegado al final de este componente, y por ello, a continuación, se muestra un esquema que sintetiza las temáticas desarrolladas:</w:t>
      </w:r>
    </w:p>
    <w:p w:rsidR="00000000" w:rsidDel="00000000" w:rsidP="00000000" w:rsidRDefault="00000000" w:rsidRPr="00000000" w14:paraId="0000020C">
      <w:pPr>
        <w:spacing w:line="240" w:lineRule="auto"/>
        <w:jc w:val="both"/>
        <w:rPr>
          <w:sz w:val="20"/>
          <w:szCs w:val="20"/>
        </w:rPr>
      </w:pPr>
      <w:r w:rsidDel="00000000" w:rsidR="00000000" w:rsidRPr="00000000">
        <w:rPr>
          <w:rtl w:val="0"/>
        </w:rPr>
      </w:r>
    </w:p>
    <w:p w:rsidR="00000000" w:rsidDel="00000000" w:rsidP="00000000" w:rsidRDefault="00000000" w:rsidRPr="00000000" w14:paraId="0000020D">
      <w:pPr>
        <w:spacing w:line="240" w:lineRule="auto"/>
        <w:jc w:val="both"/>
        <w:rPr>
          <w:sz w:val="20"/>
          <w:szCs w:val="20"/>
        </w:rPr>
      </w:pPr>
      <w:r w:rsidDel="00000000" w:rsidR="00000000" w:rsidRPr="00000000">
        <w:rPr>
          <w:rtl w:val="0"/>
        </w:rPr>
      </w:r>
    </w:p>
    <w:p w:rsidR="00000000" w:rsidDel="00000000" w:rsidP="00000000" w:rsidRDefault="00000000" w:rsidRPr="00000000" w14:paraId="0000020E">
      <w:pPr>
        <w:spacing w:after="160" w:line="259" w:lineRule="auto"/>
        <w:rPr>
          <w:sz w:val="20"/>
          <w:szCs w:val="20"/>
          <w:highlight w:val="magenta"/>
        </w:rPr>
      </w:pPr>
      <w:commentRangeStart w:id="14"/>
      <w:r w:rsidDel="00000000" w:rsidR="00000000" w:rsidRPr="00000000">
        <w:rPr>
          <w:rFonts w:ascii="Calibri" w:cs="Calibri" w:eastAsia="Calibri" w:hAnsi="Calibri"/>
        </w:rPr>
        <w:drawing>
          <wp:inline distB="0" distT="0" distL="0" distR="0">
            <wp:extent cx="6332220" cy="2425700"/>
            <wp:effectExtent b="0" l="0" r="0" t="0"/>
            <wp:docPr descr="Diagrama&#10;&#10;Descripción generada automáticamente" id="17" name="image10.png"/>
            <a:graphic>
              <a:graphicData uri="http://schemas.openxmlformats.org/drawingml/2006/picture">
                <pic:pic>
                  <pic:nvPicPr>
                    <pic:cNvPr descr="Diagrama&#10;&#10;Descripción generada automáticamente" id="0" name="image10.png"/>
                    <pic:cNvPicPr preferRelativeResize="0"/>
                  </pic:nvPicPr>
                  <pic:blipFill>
                    <a:blip r:embed="rId24"/>
                    <a:srcRect b="0" l="0" r="0" t="0"/>
                    <a:stretch>
                      <a:fillRect/>
                    </a:stretch>
                  </pic:blipFill>
                  <pic:spPr>
                    <a:xfrm>
                      <a:off x="0" y="0"/>
                      <a:ext cx="6332220" cy="2425700"/>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20F">
      <w:pPr>
        <w:spacing w:line="240" w:lineRule="auto"/>
        <w:jc w:val="both"/>
        <w:rPr>
          <w:sz w:val="20"/>
          <w:szCs w:val="20"/>
        </w:rPr>
      </w:pPr>
      <w:r w:rsidDel="00000000" w:rsidR="00000000" w:rsidRPr="00000000">
        <w:rPr>
          <w:rtl w:val="0"/>
        </w:rPr>
      </w:r>
    </w:p>
    <w:p w:rsidR="00000000" w:rsidDel="00000000" w:rsidP="00000000" w:rsidRDefault="00000000" w:rsidRPr="00000000" w14:paraId="00000210">
      <w:pPr>
        <w:spacing w:line="240" w:lineRule="auto"/>
        <w:jc w:val="both"/>
        <w:rPr>
          <w:sz w:val="20"/>
          <w:szCs w:val="20"/>
        </w:rPr>
      </w:pPr>
      <w:r w:rsidDel="00000000" w:rsidR="00000000" w:rsidRPr="00000000">
        <w:rPr>
          <w:rtl w:val="0"/>
        </w:rPr>
      </w:r>
    </w:p>
    <w:p w:rsidR="00000000" w:rsidDel="00000000" w:rsidP="00000000" w:rsidRDefault="00000000" w:rsidRPr="00000000" w14:paraId="00000211">
      <w:pPr>
        <w:spacing w:line="240" w:lineRule="auto"/>
        <w:jc w:val="both"/>
        <w:rPr>
          <w:sz w:val="20"/>
          <w:szCs w:val="20"/>
        </w:rPr>
      </w:pPr>
      <w:r w:rsidDel="00000000" w:rsidR="00000000" w:rsidRPr="00000000">
        <w:rPr>
          <w:rtl w:val="0"/>
        </w:rPr>
      </w:r>
    </w:p>
    <w:p w:rsidR="00000000" w:rsidDel="00000000" w:rsidP="00000000" w:rsidRDefault="00000000" w:rsidRPr="00000000" w14:paraId="00000212">
      <w:pPr>
        <w:spacing w:line="240" w:lineRule="auto"/>
        <w:jc w:val="both"/>
        <w:rPr>
          <w:sz w:val="20"/>
          <w:szCs w:val="20"/>
        </w:rPr>
      </w:pPr>
      <w:r w:rsidDel="00000000" w:rsidR="00000000" w:rsidRPr="00000000">
        <w:rPr>
          <w:rtl w:val="0"/>
        </w:rPr>
      </w:r>
    </w:p>
    <w:p w:rsidR="00000000" w:rsidDel="00000000" w:rsidP="00000000" w:rsidRDefault="00000000" w:rsidRPr="00000000" w14:paraId="00000213">
      <w:pPr>
        <w:spacing w:line="240" w:lineRule="auto"/>
        <w:jc w:val="both"/>
        <w:rPr>
          <w:sz w:val="20"/>
          <w:szCs w:val="20"/>
        </w:rPr>
      </w:pPr>
      <w:r w:rsidDel="00000000" w:rsidR="00000000" w:rsidRPr="00000000">
        <w:rPr>
          <w:rtl w:val="0"/>
        </w:rPr>
      </w:r>
    </w:p>
    <w:p w:rsidR="00000000" w:rsidDel="00000000" w:rsidP="00000000" w:rsidRDefault="00000000" w:rsidRPr="00000000" w14:paraId="00000214">
      <w:pPr>
        <w:spacing w:line="240" w:lineRule="auto"/>
        <w:jc w:val="both"/>
        <w:rPr>
          <w:sz w:val="20"/>
          <w:szCs w:val="20"/>
        </w:rPr>
      </w:pPr>
      <w:r w:rsidDel="00000000" w:rsidR="00000000" w:rsidRPr="00000000">
        <w:rPr>
          <w:rtl w:val="0"/>
        </w:rPr>
      </w:r>
    </w:p>
    <w:p w:rsidR="00000000" w:rsidDel="00000000" w:rsidP="00000000" w:rsidRDefault="00000000" w:rsidRPr="00000000" w14:paraId="00000215">
      <w:pPr>
        <w:spacing w:line="240" w:lineRule="auto"/>
        <w:jc w:val="both"/>
        <w:rPr>
          <w:sz w:val="20"/>
          <w:szCs w:val="20"/>
        </w:rPr>
      </w:pPr>
      <w:r w:rsidDel="00000000" w:rsidR="00000000" w:rsidRPr="00000000">
        <w:rPr>
          <w:rtl w:val="0"/>
        </w:rPr>
      </w:r>
    </w:p>
    <w:p w:rsidR="00000000" w:rsidDel="00000000" w:rsidP="00000000" w:rsidRDefault="00000000" w:rsidRPr="00000000" w14:paraId="00000216">
      <w:pPr>
        <w:spacing w:line="240" w:lineRule="auto"/>
        <w:jc w:val="both"/>
        <w:rPr>
          <w:sz w:val="20"/>
          <w:szCs w:val="20"/>
        </w:rPr>
      </w:pPr>
      <w:r w:rsidDel="00000000" w:rsidR="00000000" w:rsidRPr="00000000">
        <w:rPr>
          <w:rtl w:val="0"/>
        </w:rPr>
      </w:r>
    </w:p>
    <w:p w:rsidR="00000000" w:rsidDel="00000000" w:rsidP="00000000" w:rsidRDefault="00000000" w:rsidRPr="00000000" w14:paraId="00000217">
      <w:pPr>
        <w:spacing w:line="240" w:lineRule="auto"/>
        <w:jc w:val="both"/>
        <w:rPr>
          <w:sz w:val="20"/>
          <w:szCs w:val="20"/>
        </w:rPr>
      </w:pPr>
      <w:r w:rsidDel="00000000" w:rsidR="00000000" w:rsidRPr="00000000">
        <w:rPr>
          <w:rtl w:val="0"/>
        </w:rPr>
      </w:r>
    </w:p>
    <w:p w:rsidR="00000000" w:rsidDel="00000000" w:rsidP="00000000" w:rsidRDefault="00000000" w:rsidRPr="00000000" w14:paraId="00000218">
      <w:pPr>
        <w:spacing w:line="240" w:lineRule="auto"/>
        <w:jc w:val="both"/>
        <w:rPr>
          <w:sz w:val="20"/>
          <w:szCs w:val="20"/>
        </w:rPr>
      </w:pPr>
      <w:r w:rsidDel="00000000" w:rsidR="00000000" w:rsidRPr="00000000">
        <w:rPr>
          <w:rtl w:val="0"/>
        </w:rPr>
      </w:r>
    </w:p>
    <w:p w:rsidR="00000000" w:rsidDel="00000000" w:rsidP="00000000" w:rsidRDefault="00000000" w:rsidRPr="00000000" w14:paraId="00000219">
      <w:pPr>
        <w:spacing w:line="240" w:lineRule="auto"/>
        <w:jc w:val="both"/>
        <w:rPr>
          <w:sz w:val="20"/>
          <w:szCs w:val="20"/>
        </w:rPr>
      </w:pPr>
      <w:r w:rsidDel="00000000" w:rsidR="00000000" w:rsidRPr="00000000">
        <w:rPr>
          <w:rtl w:val="0"/>
        </w:rPr>
      </w:r>
    </w:p>
    <w:p w:rsidR="00000000" w:rsidDel="00000000" w:rsidP="00000000" w:rsidRDefault="00000000" w:rsidRPr="00000000" w14:paraId="0000021A">
      <w:pPr>
        <w:spacing w:line="240" w:lineRule="auto"/>
        <w:jc w:val="both"/>
        <w:rPr>
          <w:sz w:val="20"/>
          <w:szCs w:val="20"/>
        </w:rPr>
      </w:pPr>
      <w:r w:rsidDel="00000000" w:rsidR="00000000" w:rsidRPr="00000000">
        <w:rPr>
          <w:rtl w:val="0"/>
        </w:rPr>
      </w:r>
    </w:p>
    <w:p w:rsidR="00000000" w:rsidDel="00000000" w:rsidP="00000000" w:rsidRDefault="00000000" w:rsidRPr="00000000" w14:paraId="0000021B">
      <w:pPr>
        <w:spacing w:line="240" w:lineRule="auto"/>
        <w:jc w:val="both"/>
        <w:rPr>
          <w:sz w:val="20"/>
          <w:szCs w:val="20"/>
        </w:rPr>
      </w:pPr>
      <w:r w:rsidDel="00000000" w:rsidR="00000000" w:rsidRPr="00000000">
        <w:rPr>
          <w:rtl w:val="0"/>
        </w:rPr>
      </w:r>
    </w:p>
    <w:p w:rsidR="00000000" w:rsidDel="00000000" w:rsidP="00000000" w:rsidRDefault="00000000" w:rsidRPr="00000000" w14:paraId="0000021C">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21D">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w:t>
      </w:r>
    </w:p>
    <w:p w:rsidR="00000000" w:rsidDel="00000000" w:rsidP="00000000" w:rsidRDefault="00000000" w:rsidRPr="00000000" w14:paraId="0000021E">
      <w:pPr>
        <w:ind w:left="426" w:firstLine="0"/>
        <w:jc w:val="both"/>
        <w:rPr>
          <w:color w:val="7f7f7f"/>
          <w:sz w:val="20"/>
          <w:szCs w:val="20"/>
        </w:rPr>
      </w:pPr>
      <w:r w:rsidDel="00000000" w:rsidR="00000000" w:rsidRPr="00000000">
        <w:rPr>
          <w:rtl w:val="0"/>
        </w:rPr>
      </w:r>
    </w:p>
    <w:tbl>
      <w:tblPr>
        <w:tblStyle w:val="Table12"/>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1F">
            <w:pPr>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21">
            <w:pPr>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222">
            <w:pPr>
              <w:rPr>
                <w:sz w:val="20"/>
                <w:szCs w:val="20"/>
                <w:highlight w:val="yellow"/>
              </w:rPr>
            </w:pPr>
            <w:r w:rsidDel="00000000" w:rsidR="00000000" w:rsidRPr="00000000">
              <w:rPr>
                <w:rtl w:val="0"/>
              </w:rPr>
              <w:t xml:space="preserve">P</w:t>
            </w:r>
            <w:r w:rsidDel="00000000" w:rsidR="00000000" w:rsidRPr="00000000">
              <w:rPr>
                <w:sz w:val="20"/>
                <w:szCs w:val="20"/>
                <w:rtl w:val="0"/>
              </w:rPr>
              <w:t xml:space="preserve">rocesos de la planeación del agroecosistema</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23">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24">
            <w:pPr>
              <w:spacing w:line="276" w:lineRule="auto"/>
              <w:jc w:val="both"/>
              <w:rPr>
                <w:sz w:val="20"/>
                <w:szCs w:val="20"/>
                <w:highlight w:val="yellow"/>
              </w:rPr>
            </w:pPr>
            <w:r w:rsidDel="00000000" w:rsidR="00000000" w:rsidRPr="00000000">
              <w:rPr>
                <w:sz w:val="20"/>
                <w:szCs w:val="20"/>
                <w:rtl w:val="0"/>
              </w:rPr>
              <w:t xml:space="preserve">Afianzar los conocimientos sobre la planeación del agroecosistema, con el fin de solucionar los diferentes casos que se le presenten en la vida real.</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25">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26">
            <w:pPr>
              <w:rPr>
                <w:color w:val="000000"/>
                <w:sz w:val="20"/>
                <w:szCs w:val="20"/>
              </w:rPr>
            </w:pPr>
            <w:r w:rsidDel="00000000" w:rsidR="00000000" w:rsidRPr="00000000">
              <w:rPr>
                <w:color w:val="000000"/>
                <w:sz w:val="20"/>
                <w:szCs w:val="20"/>
                <w:rtl w:val="0"/>
              </w:rPr>
              <w:t xml:space="preserve">Relacione la columna A con la columna B.</w:t>
            </w:r>
          </w:p>
        </w:tc>
      </w:tr>
      <w:tr>
        <w:trPr>
          <w:cantSplit w:val="0"/>
          <w:trHeight w:val="806" w:hRule="atLeast"/>
          <w:tblHeader w:val="0"/>
        </w:trPr>
        <w:tc>
          <w:tcPr>
            <w:shd w:fill="fac896" w:val="clear"/>
            <w:vAlign w:val="center"/>
          </w:tcPr>
          <w:p w:rsidR="00000000" w:rsidDel="00000000" w:rsidP="00000000" w:rsidRDefault="00000000" w:rsidRPr="00000000" w14:paraId="00000227">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228">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29">
            <w:pPr>
              <w:rPr>
                <w:color w:val="000000"/>
                <w:sz w:val="20"/>
                <w:szCs w:val="20"/>
              </w:rPr>
            </w:pPr>
            <w:r w:rsidDel="00000000" w:rsidR="00000000" w:rsidRPr="00000000">
              <w:rPr>
                <w:color w:val="000000"/>
                <w:sz w:val="20"/>
                <w:szCs w:val="20"/>
                <w:rtl w:val="0"/>
              </w:rPr>
              <w:t xml:space="preserve">Anexos /</w:t>
            </w:r>
            <w:r w:rsidDel="00000000" w:rsidR="00000000" w:rsidRPr="00000000">
              <w:rPr>
                <w:sz w:val="20"/>
                <w:szCs w:val="20"/>
                <w:rtl w:val="0"/>
              </w:rPr>
              <w:t xml:space="preserve">Actividad didáctica 1. CF004</w:t>
            </w:r>
            <w:r w:rsidDel="00000000" w:rsidR="00000000" w:rsidRPr="00000000">
              <w:rPr>
                <w:rtl w:val="0"/>
              </w:rPr>
            </w:r>
          </w:p>
        </w:tc>
      </w:tr>
    </w:tbl>
    <w:p w:rsidR="00000000" w:rsidDel="00000000" w:rsidP="00000000" w:rsidRDefault="00000000" w:rsidRPr="00000000" w14:paraId="0000022A">
      <w:pPr>
        <w:rPr>
          <w:b w:val="1"/>
          <w:sz w:val="20"/>
          <w:szCs w:val="20"/>
        </w:rPr>
      </w:pPr>
      <w:r w:rsidDel="00000000" w:rsidR="00000000" w:rsidRPr="00000000">
        <w:rPr>
          <w:rtl w:val="0"/>
        </w:rPr>
      </w:r>
    </w:p>
    <w:p w:rsidR="00000000" w:rsidDel="00000000" w:rsidP="00000000" w:rsidRDefault="00000000" w:rsidRPr="00000000" w14:paraId="0000022B">
      <w:pPr>
        <w:rPr>
          <w:b w:val="1"/>
          <w:sz w:val="20"/>
          <w:szCs w:val="20"/>
        </w:rPr>
      </w:pPr>
      <w:r w:rsidDel="00000000" w:rsidR="00000000" w:rsidRPr="00000000">
        <w:rPr>
          <w:rtl w:val="0"/>
        </w:rPr>
      </w:r>
    </w:p>
    <w:p w:rsidR="00000000" w:rsidDel="00000000" w:rsidP="00000000" w:rsidRDefault="00000000" w:rsidRPr="00000000" w14:paraId="0000022C">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22D">
      <w:pPr>
        <w:rPr>
          <w:sz w:val="20"/>
          <w:szCs w:val="20"/>
        </w:rPr>
      </w:pPr>
      <w:r w:rsidDel="00000000" w:rsidR="00000000" w:rsidRPr="00000000">
        <w:rPr>
          <w:rtl w:val="0"/>
        </w:rPr>
      </w:r>
    </w:p>
    <w:tbl>
      <w:tblPr>
        <w:tblStyle w:val="Table13"/>
        <w:tblW w:w="1007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5"/>
        <w:gridCol w:w="3795"/>
        <w:gridCol w:w="1770"/>
        <w:gridCol w:w="2519"/>
        <w:tblGridChange w:id="0">
          <w:tblGrid>
            <w:gridCol w:w="1995"/>
            <w:gridCol w:w="3795"/>
            <w:gridCol w:w="1770"/>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2E">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2F">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30">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31">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32">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33">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34">
            <w:pPr>
              <w:jc w:val="both"/>
              <w:rPr>
                <w:color w:val="000000"/>
                <w:sz w:val="20"/>
                <w:szCs w:val="20"/>
              </w:rPr>
            </w:pPr>
            <w:r w:rsidDel="00000000" w:rsidR="00000000" w:rsidRPr="00000000">
              <w:rPr>
                <w:color w:val="000000"/>
                <w:sz w:val="20"/>
                <w:szCs w:val="20"/>
                <w:rtl w:val="0"/>
              </w:rPr>
              <w:t xml:space="preserve">2.2 Prácticas de manejo para transición o reconversión</w:t>
            </w:r>
          </w:p>
        </w:tc>
        <w:tc>
          <w:tcPr>
            <w:tcMar>
              <w:top w:w="100.0" w:type="dxa"/>
              <w:left w:w="100.0" w:type="dxa"/>
              <w:bottom w:w="100.0" w:type="dxa"/>
              <w:right w:w="100.0" w:type="dxa"/>
            </w:tcMar>
          </w:tcPr>
          <w:p w:rsidR="00000000" w:rsidDel="00000000" w:rsidP="00000000" w:rsidRDefault="00000000" w:rsidRPr="00000000" w14:paraId="00000235">
            <w:pPr>
              <w:pBdr>
                <w:top w:space="0" w:sz="0" w:val="nil"/>
                <w:left w:space="0" w:sz="0" w:val="nil"/>
                <w:bottom w:space="0" w:sz="0" w:val="nil"/>
                <w:right w:space="0" w:sz="0" w:val="nil"/>
                <w:between w:space="0" w:sz="0" w:val="nil"/>
              </w:pBdr>
              <w:spacing w:line="276" w:lineRule="auto"/>
              <w:ind w:left="28" w:firstLine="0"/>
              <w:jc w:val="both"/>
              <w:rPr>
                <w:b w:val="0"/>
                <w:color w:val="000000"/>
                <w:sz w:val="20"/>
                <w:szCs w:val="20"/>
              </w:rPr>
            </w:pPr>
            <w:r w:rsidDel="00000000" w:rsidR="00000000" w:rsidRPr="00000000">
              <w:rPr>
                <w:b w:val="0"/>
                <w:color w:val="000000"/>
                <w:sz w:val="20"/>
                <w:szCs w:val="20"/>
                <w:rtl w:val="0"/>
              </w:rPr>
              <w:t xml:space="preserve">Organización de las Naciones Unidas para la Alimentación y la Agricultura [FAO]. (2021). </w:t>
            </w:r>
            <w:r w:rsidDel="00000000" w:rsidR="00000000" w:rsidRPr="00000000">
              <w:rPr>
                <w:b w:val="0"/>
                <w:i w:val="1"/>
                <w:color w:val="000000"/>
                <w:sz w:val="20"/>
                <w:szCs w:val="20"/>
                <w:rtl w:val="0"/>
              </w:rPr>
              <w:t xml:space="preserve">Agricultura Campesina, Familiar y Comunitaria en Colombia y Brasil</w:t>
            </w:r>
            <w:r w:rsidDel="00000000" w:rsidR="00000000" w:rsidRPr="00000000">
              <w:rPr>
                <w:b w:val="0"/>
                <w:color w:val="000000"/>
                <w:sz w:val="20"/>
                <w:szCs w:val="20"/>
                <w:rtl w:val="0"/>
              </w:rPr>
              <w:t xml:space="preserve"> [Video]. YouTube.</w:t>
            </w:r>
          </w:p>
        </w:tc>
        <w:tc>
          <w:tcPr>
            <w:tcMar>
              <w:top w:w="100.0" w:type="dxa"/>
              <w:left w:w="100.0" w:type="dxa"/>
              <w:bottom w:w="100.0" w:type="dxa"/>
              <w:right w:w="100.0" w:type="dxa"/>
            </w:tcMar>
          </w:tcPr>
          <w:p w:rsidR="00000000" w:rsidDel="00000000" w:rsidP="00000000" w:rsidRDefault="00000000" w:rsidRPr="00000000" w14:paraId="00000236">
            <w:pPr>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37">
            <w:pPr>
              <w:rPr>
                <w:b w:val="0"/>
                <w:color w:val="000000"/>
                <w:sz w:val="20"/>
                <w:szCs w:val="20"/>
              </w:rPr>
            </w:pPr>
            <w:hyperlink r:id="rId25">
              <w:r w:rsidDel="00000000" w:rsidR="00000000" w:rsidRPr="00000000">
                <w:rPr>
                  <w:b w:val="0"/>
                  <w:color w:val="0000ff"/>
                  <w:sz w:val="20"/>
                  <w:szCs w:val="20"/>
                  <w:u w:val="single"/>
                  <w:rtl w:val="0"/>
                </w:rPr>
                <w:t xml:space="preserve">https://www.youtube.com/watch?v=2uko4uzdqLw&amp;ab_channel=FoodandAgricultureOrganizationoftheUnitedNations</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38">
            <w:pPr>
              <w:jc w:val="both"/>
              <w:rPr>
                <w:color w:val="000000"/>
                <w:sz w:val="20"/>
                <w:szCs w:val="20"/>
              </w:rPr>
            </w:pPr>
            <w:r w:rsidDel="00000000" w:rsidR="00000000" w:rsidRPr="00000000">
              <w:rPr>
                <w:color w:val="000000"/>
                <w:sz w:val="20"/>
                <w:szCs w:val="20"/>
                <w:rtl w:val="0"/>
              </w:rPr>
              <w:t xml:space="preserve">2.2 Prácticas de manejo para transición o reconversión</w:t>
            </w:r>
          </w:p>
        </w:tc>
        <w:tc>
          <w:tcPr>
            <w:tcMar>
              <w:top w:w="100.0" w:type="dxa"/>
              <w:left w:w="100.0" w:type="dxa"/>
              <w:bottom w:w="100.0" w:type="dxa"/>
              <w:right w:w="100.0" w:type="dxa"/>
            </w:tcMar>
          </w:tcPr>
          <w:p w:rsidR="00000000" w:rsidDel="00000000" w:rsidP="00000000" w:rsidRDefault="00000000" w:rsidRPr="00000000" w14:paraId="00000239">
            <w:pPr>
              <w:pBdr>
                <w:top w:space="0" w:sz="0" w:val="nil"/>
                <w:left w:space="0" w:sz="0" w:val="nil"/>
                <w:bottom w:space="0" w:sz="0" w:val="nil"/>
                <w:right w:space="0" w:sz="0" w:val="nil"/>
                <w:between w:space="0" w:sz="0" w:val="nil"/>
              </w:pBdr>
              <w:spacing w:line="276" w:lineRule="auto"/>
              <w:ind w:left="28" w:firstLine="0"/>
              <w:rPr>
                <w:b w:val="0"/>
                <w:color w:val="000000"/>
                <w:sz w:val="20"/>
                <w:szCs w:val="20"/>
              </w:rPr>
            </w:pPr>
            <w:r w:rsidDel="00000000" w:rsidR="00000000" w:rsidRPr="00000000">
              <w:rPr>
                <w:b w:val="0"/>
                <w:color w:val="000000"/>
                <w:sz w:val="20"/>
                <w:szCs w:val="20"/>
                <w:rtl w:val="0"/>
              </w:rPr>
              <w:t xml:space="preserve">Organización de las Naciones Unidas para la Alimentación y la Agricultura [FAO]. (2021). </w:t>
            </w:r>
            <w:r w:rsidDel="00000000" w:rsidR="00000000" w:rsidRPr="00000000">
              <w:rPr>
                <w:b w:val="0"/>
                <w:i w:val="1"/>
                <w:color w:val="000000"/>
                <w:sz w:val="20"/>
                <w:szCs w:val="20"/>
                <w:rtl w:val="0"/>
              </w:rPr>
              <w:t xml:space="preserve">Experiencias de transición Agroecológica en Colombia. Sembrando Capacidades Cooperación Brasil - Colombia - FAO</w:t>
            </w:r>
            <w:r w:rsidDel="00000000" w:rsidR="00000000" w:rsidRPr="00000000">
              <w:rPr>
                <w:b w:val="0"/>
                <w:color w:val="00000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23A">
            <w:pPr>
              <w:jc w:val="center"/>
              <w:rPr>
                <w:b w:val="0"/>
                <w:sz w:val="20"/>
                <w:szCs w:val="20"/>
              </w:rPr>
            </w:pPr>
            <w:r w:rsidDel="00000000" w:rsidR="00000000" w:rsidRPr="00000000">
              <w:rPr>
                <w:b w:val="0"/>
                <w:sz w:val="20"/>
                <w:szCs w:val="20"/>
                <w:rtl w:val="0"/>
              </w:rPr>
              <w:t xml:space="preserve">Cartilla</w:t>
            </w:r>
          </w:p>
        </w:tc>
        <w:tc>
          <w:tcPr>
            <w:tcMar>
              <w:top w:w="100.0" w:type="dxa"/>
              <w:left w:w="100.0" w:type="dxa"/>
              <w:bottom w:w="100.0" w:type="dxa"/>
              <w:right w:w="100.0" w:type="dxa"/>
            </w:tcMar>
          </w:tcPr>
          <w:p w:rsidR="00000000" w:rsidDel="00000000" w:rsidP="00000000" w:rsidRDefault="00000000" w:rsidRPr="00000000" w14:paraId="0000023B">
            <w:pPr>
              <w:rPr>
                <w:b w:val="0"/>
                <w:sz w:val="20"/>
                <w:szCs w:val="20"/>
              </w:rPr>
            </w:pPr>
            <w:hyperlink r:id="rId26">
              <w:r w:rsidDel="00000000" w:rsidR="00000000" w:rsidRPr="00000000">
                <w:rPr>
                  <w:b w:val="0"/>
                  <w:color w:val="0000ff"/>
                  <w:sz w:val="20"/>
                  <w:szCs w:val="20"/>
                  <w:u w:val="single"/>
                  <w:rtl w:val="0"/>
                </w:rPr>
                <w:t xml:space="preserve">http://sembrandocapacidades.fao.org.co/wp-content/uploads/2022/01/11_Experiencias-de-transicion-agroecologica-en-Colombia_compressed.pdf</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3C">
            <w:pPr>
              <w:jc w:val="both"/>
              <w:rPr>
                <w:color w:val="000000"/>
                <w:sz w:val="20"/>
                <w:szCs w:val="20"/>
              </w:rPr>
            </w:pPr>
            <w:r w:rsidDel="00000000" w:rsidR="00000000" w:rsidRPr="00000000">
              <w:rPr>
                <w:color w:val="000000"/>
                <w:sz w:val="20"/>
                <w:szCs w:val="20"/>
                <w:rtl w:val="0"/>
              </w:rPr>
              <w:t xml:space="preserve">2.2 Prácticas de manejo para transición o reconversión</w:t>
            </w:r>
          </w:p>
        </w:tc>
        <w:tc>
          <w:tcPr>
            <w:tcMar>
              <w:top w:w="100.0" w:type="dxa"/>
              <w:left w:w="100.0" w:type="dxa"/>
              <w:bottom w:w="100.0" w:type="dxa"/>
              <w:right w:w="100.0" w:type="dxa"/>
            </w:tcMar>
          </w:tcPr>
          <w:p w:rsidR="00000000" w:rsidDel="00000000" w:rsidP="00000000" w:rsidRDefault="00000000" w:rsidRPr="00000000" w14:paraId="0000023D">
            <w:pPr>
              <w:pBdr>
                <w:top w:space="0" w:sz="0" w:val="nil"/>
                <w:left w:space="0" w:sz="0" w:val="nil"/>
                <w:bottom w:space="0" w:sz="0" w:val="nil"/>
                <w:right w:space="0" w:sz="0" w:val="nil"/>
                <w:between w:space="0" w:sz="0" w:val="nil"/>
              </w:pBdr>
              <w:spacing w:line="276" w:lineRule="auto"/>
              <w:ind w:left="28" w:firstLine="0"/>
              <w:rPr>
                <w:b w:val="0"/>
                <w:color w:val="000000"/>
                <w:sz w:val="20"/>
                <w:szCs w:val="20"/>
              </w:rPr>
            </w:pPr>
            <w:r w:rsidDel="00000000" w:rsidR="00000000" w:rsidRPr="00000000">
              <w:rPr>
                <w:b w:val="0"/>
                <w:color w:val="000000"/>
                <w:sz w:val="20"/>
                <w:szCs w:val="20"/>
                <w:rtl w:val="0"/>
              </w:rPr>
              <w:t xml:space="preserve">Servicio Nacional de Aprendizaje [SENA]. (2021). </w:t>
            </w:r>
            <w:r w:rsidDel="00000000" w:rsidR="00000000" w:rsidRPr="00000000">
              <w:rPr>
                <w:b w:val="0"/>
                <w:i w:val="1"/>
                <w:color w:val="000000"/>
                <w:sz w:val="20"/>
                <w:szCs w:val="20"/>
                <w:rtl w:val="0"/>
              </w:rPr>
              <w:t xml:space="preserve">Taller “Implementación de procesos para la transición agroecológica” </w:t>
            </w:r>
            <w:r w:rsidDel="00000000" w:rsidR="00000000" w:rsidRPr="00000000">
              <w:rPr>
                <w:b w:val="0"/>
                <w:color w:val="000000"/>
                <w:sz w:val="20"/>
                <w:szCs w:val="20"/>
                <w:rtl w:val="0"/>
              </w:rPr>
              <w:t xml:space="preserve">[Video]. YouTube</w:t>
            </w:r>
            <w:r w:rsidDel="00000000" w:rsidR="00000000" w:rsidRPr="00000000">
              <w:rPr>
                <w:b w:val="0"/>
                <w:i w:val="1"/>
                <w:color w:val="000000"/>
                <w:sz w:val="20"/>
                <w:szCs w:val="20"/>
                <w:rtl w:val="0"/>
              </w:rPr>
              <w:t xml:space="preserve">.</w:t>
            </w:r>
            <w:r w:rsidDel="00000000" w:rsidR="00000000" w:rsidRPr="00000000">
              <w:rPr>
                <w:b w:val="0"/>
                <w:color w:val="00000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23E">
            <w:pPr>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3F">
            <w:pPr>
              <w:rPr>
                <w:b w:val="0"/>
                <w:color w:val="000000"/>
                <w:sz w:val="20"/>
                <w:szCs w:val="20"/>
              </w:rPr>
            </w:pPr>
            <w:hyperlink r:id="rId27">
              <w:r w:rsidDel="00000000" w:rsidR="00000000" w:rsidRPr="00000000">
                <w:rPr>
                  <w:b w:val="0"/>
                  <w:color w:val="0000ff"/>
                  <w:sz w:val="20"/>
                  <w:szCs w:val="20"/>
                  <w:u w:val="single"/>
                  <w:rtl w:val="0"/>
                </w:rPr>
                <w:t xml:space="preserve">https://www.youtube.com/watch?v=pZB7mMSOnNI&amp;ab_channel=SENA</w:t>
              </w:r>
            </w:hyperlink>
            <w:r w:rsidDel="00000000" w:rsidR="00000000" w:rsidRPr="00000000">
              <w:rPr>
                <w:b w:val="0"/>
                <w:color w:val="00000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40">
            <w:pPr>
              <w:jc w:val="both"/>
              <w:rPr>
                <w:sz w:val="20"/>
                <w:szCs w:val="20"/>
              </w:rPr>
            </w:pPr>
            <w:r w:rsidDel="00000000" w:rsidR="00000000" w:rsidRPr="00000000">
              <w:rPr>
                <w:color w:val="000000"/>
                <w:sz w:val="20"/>
                <w:szCs w:val="20"/>
                <w:rtl w:val="0"/>
              </w:rPr>
              <w:t xml:space="preserve">3.1 Indicadores de la agroecología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41">
            <w:pPr>
              <w:pBdr>
                <w:top w:space="0" w:sz="0" w:val="nil"/>
                <w:left w:space="0" w:sz="0" w:val="nil"/>
                <w:bottom w:space="0" w:sz="0" w:val="nil"/>
                <w:right w:space="0" w:sz="0" w:val="nil"/>
                <w:between w:space="0" w:sz="0" w:val="nil"/>
              </w:pBdr>
              <w:spacing w:line="276" w:lineRule="auto"/>
              <w:ind w:left="28" w:firstLine="0"/>
              <w:jc w:val="both"/>
              <w:rPr>
                <w:b w:val="0"/>
                <w:color w:val="000000"/>
                <w:sz w:val="22"/>
                <w:szCs w:val="22"/>
              </w:rPr>
            </w:pPr>
            <w:r w:rsidDel="00000000" w:rsidR="00000000" w:rsidRPr="00000000">
              <w:rPr>
                <w:b w:val="0"/>
                <w:color w:val="000000"/>
                <w:sz w:val="20"/>
                <w:szCs w:val="20"/>
                <w:rtl w:val="0"/>
              </w:rPr>
              <w:t xml:space="preserve">Organización de las Naciones Unidas para la Alimentación y la Agricultura [FAO]. (2014). </w:t>
            </w:r>
            <w:r w:rsidDel="00000000" w:rsidR="00000000" w:rsidRPr="00000000">
              <w:rPr>
                <w:b w:val="0"/>
                <w:i w:val="1"/>
                <w:color w:val="000000"/>
                <w:sz w:val="20"/>
                <w:szCs w:val="20"/>
                <w:rtl w:val="0"/>
              </w:rPr>
              <w:t xml:space="preserve">SAFA - Evaluación de la Sostenibilidad de los Sistemas Agrícolas y Alimentarios</w:t>
            </w:r>
            <w:r w:rsidDel="00000000" w:rsidR="00000000" w:rsidRPr="00000000">
              <w:rPr>
                <w:b w:val="0"/>
                <w:color w:val="000000"/>
                <w:sz w:val="20"/>
                <w:szCs w:val="20"/>
                <w:rtl w:val="0"/>
              </w:rPr>
              <w:t xml:space="preserve"> [Video]. YouTube.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42">
            <w:pPr>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43">
            <w:pPr>
              <w:rPr>
                <w:b w:val="0"/>
                <w:sz w:val="20"/>
                <w:szCs w:val="20"/>
              </w:rPr>
            </w:pPr>
            <w:hyperlink r:id="rId28">
              <w:r w:rsidDel="00000000" w:rsidR="00000000" w:rsidRPr="00000000">
                <w:rPr>
                  <w:b w:val="0"/>
                  <w:color w:val="0000ff"/>
                  <w:sz w:val="20"/>
                  <w:szCs w:val="20"/>
                  <w:u w:val="single"/>
                  <w:rtl w:val="0"/>
                </w:rPr>
                <w:t xml:space="preserve">https://www.youtube.com/watch?v=MtDJV-24KuE&amp;ab_channel=FoodandAgricultureOrganizationoftheUnitedNations</w:t>
              </w:r>
            </w:hyperlink>
            <w:r w:rsidDel="00000000" w:rsidR="00000000" w:rsidRPr="00000000">
              <w:rPr>
                <w:b w:val="0"/>
                <w:sz w:val="20"/>
                <w:szCs w:val="20"/>
                <w:rtl w:val="0"/>
              </w:rPr>
              <w:t xml:space="preserve"> </w:t>
            </w:r>
          </w:p>
        </w:tc>
      </w:tr>
    </w:tbl>
    <w:p w:rsidR="00000000" w:rsidDel="00000000" w:rsidP="00000000" w:rsidRDefault="00000000" w:rsidRPr="00000000" w14:paraId="00000244">
      <w:pPr>
        <w:rPr>
          <w:sz w:val="20"/>
          <w:szCs w:val="20"/>
        </w:rPr>
      </w:pPr>
      <w:r w:rsidDel="00000000" w:rsidR="00000000" w:rsidRPr="00000000">
        <w:rPr>
          <w:rtl w:val="0"/>
        </w:rPr>
      </w:r>
    </w:p>
    <w:p w:rsidR="00000000" w:rsidDel="00000000" w:rsidP="00000000" w:rsidRDefault="00000000" w:rsidRPr="00000000" w14:paraId="00000245">
      <w:pPr>
        <w:rPr>
          <w:b w:val="1"/>
          <w:color w:val="000000"/>
        </w:rPr>
      </w:pPr>
      <w:r w:rsidDel="00000000" w:rsidR="00000000" w:rsidRPr="00000000">
        <w:rPr>
          <w:b w:val="1"/>
          <w:color w:val="000000"/>
          <w:rtl w:val="0"/>
        </w:rPr>
        <w:t xml:space="preserve">G. GLOSARIO</w:t>
      </w:r>
    </w:p>
    <w:p w:rsidR="00000000" w:rsidDel="00000000" w:rsidP="00000000" w:rsidRDefault="00000000" w:rsidRPr="00000000" w14:paraId="00000246">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7557"/>
        <w:tblGridChange w:id="0">
          <w:tblGrid>
            <w:gridCol w:w="2405"/>
            <w:gridCol w:w="7557"/>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47">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48">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307" w:hRule="atLeast"/>
          <w:tblHeader w:val="0"/>
        </w:trPr>
        <w:tc>
          <w:tcPr>
            <w:tcMar>
              <w:top w:w="100.0" w:type="dxa"/>
              <w:left w:w="100.0" w:type="dxa"/>
              <w:bottom w:w="100.0" w:type="dxa"/>
              <w:right w:w="100.0" w:type="dxa"/>
            </w:tcMar>
          </w:tcPr>
          <w:p w:rsidR="00000000" w:rsidDel="00000000" w:rsidP="00000000" w:rsidRDefault="00000000" w:rsidRPr="00000000" w14:paraId="00000249">
            <w:pPr>
              <w:jc w:val="center"/>
              <w:rPr>
                <w:sz w:val="20"/>
                <w:szCs w:val="20"/>
              </w:rPr>
            </w:pPr>
            <w:r w:rsidDel="00000000" w:rsidR="00000000" w:rsidRPr="00000000">
              <w:rPr>
                <w:sz w:val="20"/>
                <w:szCs w:val="20"/>
                <w:rtl w:val="0"/>
              </w:rPr>
              <w:t xml:space="preserve">Agrobiodiversidad o diversidad agrícola: </w:t>
            </w:r>
          </w:p>
        </w:tc>
        <w:tc>
          <w:tcPr>
            <w:tcMar>
              <w:top w:w="100.0" w:type="dxa"/>
              <w:left w:w="100.0" w:type="dxa"/>
              <w:bottom w:w="100.0" w:type="dxa"/>
              <w:right w:w="100.0" w:type="dxa"/>
            </w:tcMar>
          </w:tcPr>
          <w:p w:rsidR="00000000" w:rsidDel="00000000" w:rsidP="00000000" w:rsidRDefault="00000000" w:rsidRPr="00000000" w14:paraId="0000024A">
            <w:pPr>
              <w:jc w:val="both"/>
              <w:rPr>
                <w:b w:val="0"/>
                <w:color w:val="000000"/>
                <w:sz w:val="20"/>
                <w:szCs w:val="20"/>
              </w:rPr>
            </w:pPr>
            <w:r w:rsidDel="00000000" w:rsidR="00000000" w:rsidRPr="00000000">
              <w:rPr>
                <w:b w:val="0"/>
                <w:color w:val="000000"/>
                <w:sz w:val="20"/>
                <w:szCs w:val="20"/>
                <w:rtl w:val="0"/>
              </w:rPr>
              <w:t xml:space="preserve">es un tipo de diversidad que nace de la intersección de la diversidad biológica y cultural, y que gira en torno a cuáles son los alimentos, fibras y medicinas de origen natural y cómo se producen. Así, la agrobiodiversidad engloba, por un lado, a las especies de plantas, animales, hongos y </w:t>
            </w:r>
            <w:r w:rsidDel="00000000" w:rsidR="00000000" w:rsidRPr="00000000">
              <w:rPr>
                <w:b w:val="0"/>
                <w:sz w:val="20"/>
                <w:szCs w:val="20"/>
                <w:rtl w:val="0"/>
              </w:rPr>
              <w:t xml:space="preserve">microorganismos</w:t>
            </w:r>
            <w:r w:rsidDel="00000000" w:rsidR="00000000" w:rsidRPr="00000000">
              <w:rPr>
                <w:b w:val="0"/>
                <w:color w:val="000000"/>
                <w:sz w:val="20"/>
                <w:szCs w:val="20"/>
                <w:rtl w:val="0"/>
              </w:rPr>
              <w:t xml:space="preserve"> recolectados, cultivados y domesticados para la alimentación y otros usos, así como sus parientes silvestres. Por el otro lado, incluye a los componentes que sostienen a los sistemas de producción agrícola o agroecosistemas (microorganismos del suelo, depredadores, polinizadores, etc.). En ambos casos, la agrobiodiversidad incluye la diversidad a nivel ecosistema, especie y genes.</w:t>
            </w:r>
          </w:p>
        </w:tc>
      </w:tr>
      <w:tr>
        <w:trPr>
          <w:cantSplit w:val="0"/>
          <w:trHeight w:val="661" w:hRule="atLeast"/>
          <w:tblHeader w:val="0"/>
        </w:trPr>
        <w:tc>
          <w:tcPr>
            <w:tcMar>
              <w:top w:w="100.0" w:type="dxa"/>
              <w:left w:w="100.0" w:type="dxa"/>
              <w:bottom w:w="100.0" w:type="dxa"/>
              <w:right w:w="100.0" w:type="dxa"/>
            </w:tcMar>
          </w:tcPr>
          <w:p w:rsidR="00000000" w:rsidDel="00000000" w:rsidP="00000000" w:rsidRDefault="00000000" w:rsidRPr="00000000" w14:paraId="0000024B">
            <w:pPr>
              <w:jc w:val="center"/>
              <w:rPr>
                <w:sz w:val="20"/>
                <w:szCs w:val="20"/>
              </w:rPr>
            </w:pPr>
            <w:r w:rsidDel="00000000" w:rsidR="00000000" w:rsidRPr="00000000">
              <w:rPr>
                <w:sz w:val="20"/>
                <w:szCs w:val="20"/>
                <w:rtl w:val="0"/>
              </w:rPr>
              <w:t xml:space="preserve">Captación y aprovechamiento de agua lluvia:</w:t>
            </w:r>
          </w:p>
        </w:tc>
        <w:tc>
          <w:tcPr>
            <w:tcMar>
              <w:top w:w="100.0" w:type="dxa"/>
              <w:left w:w="100.0" w:type="dxa"/>
              <w:bottom w:w="100.0" w:type="dxa"/>
              <w:right w:w="100.0" w:type="dxa"/>
            </w:tcMar>
          </w:tcPr>
          <w:p w:rsidR="00000000" w:rsidDel="00000000" w:rsidP="00000000" w:rsidRDefault="00000000" w:rsidRPr="00000000" w14:paraId="0000024C">
            <w:pPr>
              <w:jc w:val="both"/>
              <w:rPr>
                <w:b w:val="0"/>
                <w:sz w:val="20"/>
                <w:szCs w:val="20"/>
              </w:rPr>
            </w:pPr>
            <w:r w:rsidDel="00000000" w:rsidR="00000000" w:rsidRPr="00000000">
              <w:rPr>
                <w:b w:val="0"/>
                <w:color w:val="000000"/>
                <w:sz w:val="20"/>
                <w:szCs w:val="20"/>
                <w:rtl w:val="0"/>
              </w:rPr>
              <w:t xml:space="preserve">todo tipo de esfuerzo técnico, simple o complejo, surgido de la iniciativa del productor o desarrollado científicamente, para aumentar la cantidad de agua de lluvia que se almacena en el suelo o en estructuras construidas, de tal manera que pueda ser utilizada posteriormente bajo condiciones de déficit de lluvia.</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D">
            <w:pPr>
              <w:jc w:val="center"/>
              <w:rPr>
                <w:sz w:val="20"/>
                <w:szCs w:val="20"/>
              </w:rPr>
            </w:pPr>
            <w:r w:rsidDel="00000000" w:rsidR="00000000" w:rsidRPr="00000000">
              <w:rPr>
                <w:sz w:val="20"/>
                <w:szCs w:val="20"/>
                <w:rtl w:val="0"/>
              </w:rPr>
              <w:t xml:space="preserve">Finca:</w:t>
            </w:r>
          </w:p>
        </w:tc>
        <w:tc>
          <w:tcPr>
            <w:tcMar>
              <w:top w:w="100.0" w:type="dxa"/>
              <w:left w:w="100.0" w:type="dxa"/>
              <w:bottom w:w="100.0" w:type="dxa"/>
              <w:right w:w="100.0" w:type="dxa"/>
            </w:tcMar>
          </w:tcPr>
          <w:p w:rsidR="00000000" w:rsidDel="00000000" w:rsidP="00000000" w:rsidRDefault="00000000" w:rsidRPr="00000000" w14:paraId="0000024E">
            <w:pPr>
              <w:jc w:val="both"/>
              <w:rPr>
                <w:b w:val="0"/>
                <w:sz w:val="20"/>
                <w:szCs w:val="20"/>
              </w:rPr>
            </w:pPr>
            <w:r w:rsidDel="00000000" w:rsidR="00000000" w:rsidRPr="00000000">
              <w:rPr>
                <w:b w:val="0"/>
                <w:color w:val="000000"/>
                <w:sz w:val="20"/>
                <w:szCs w:val="20"/>
                <w:rtl w:val="0"/>
              </w:rPr>
              <w:t xml:space="preserve">en ella se relacionan una serie de elementos ecológicos, sociales, económicos y culturales, con los que el/la productor/a desarrolla su proyecto de vida y el de su familia. Desde el enfoque agroecológico, es entendido como un agroecosistema.</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F">
            <w:pPr>
              <w:jc w:val="center"/>
              <w:rPr>
                <w:sz w:val="20"/>
                <w:szCs w:val="20"/>
              </w:rPr>
            </w:pPr>
            <w:r w:rsidDel="00000000" w:rsidR="00000000" w:rsidRPr="00000000">
              <w:rPr>
                <w:sz w:val="20"/>
                <w:szCs w:val="20"/>
                <w:rtl w:val="0"/>
              </w:rPr>
              <w:t xml:space="preserve">Predio:</w:t>
            </w:r>
          </w:p>
        </w:tc>
        <w:tc>
          <w:tcPr>
            <w:tcMar>
              <w:top w:w="100.0" w:type="dxa"/>
              <w:left w:w="100.0" w:type="dxa"/>
              <w:bottom w:w="100.0" w:type="dxa"/>
              <w:right w:w="100.0" w:type="dxa"/>
            </w:tcMar>
          </w:tcPr>
          <w:p w:rsidR="00000000" w:rsidDel="00000000" w:rsidP="00000000" w:rsidRDefault="00000000" w:rsidRPr="00000000" w14:paraId="00000250">
            <w:pPr>
              <w:jc w:val="both"/>
              <w:rPr>
                <w:b w:val="0"/>
                <w:sz w:val="20"/>
                <w:szCs w:val="20"/>
              </w:rPr>
            </w:pPr>
            <w:r w:rsidDel="00000000" w:rsidR="00000000" w:rsidRPr="00000000">
              <w:rPr>
                <w:b w:val="0"/>
                <w:color w:val="000000"/>
                <w:sz w:val="20"/>
                <w:szCs w:val="20"/>
                <w:rtl w:val="0"/>
              </w:rPr>
              <w:t xml:space="preserve">es la unidad básica del sistema de producción agropecuaria.</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51">
            <w:pPr>
              <w:jc w:val="center"/>
              <w:rPr>
                <w:sz w:val="20"/>
                <w:szCs w:val="20"/>
              </w:rPr>
            </w:pPr>
            <w:r w:rsidDel="00000000" w:rsidR="00000000" w:rsidRPr="00000000">
              <w:rPr>
                <w:sz w:val="20"/>
                <w:szCs w:val="20"/>
                <w:rtl w:val="0"/>
              </w:rPr>
              <w:t xml:space="preserve">Restauración ecológica:</w:t>
            </w:r>
          </w:p>
        </w:tc>
        <w:tc>
          <w:tcPr>
            <w:tcMar>
              <w:top w:w="100.0" w:type="dxa"/>
              <w:left w:w="100.0" w:type="dxa"/>
              <w:bottom w:w="100.0" w:type="dxa"/>
              <w:right w:w="100.0" w:type="dxa"/>
            </w:tcMar>
          </w:tcPr>
          <w:p w:rsidR="00000000" w:rsidDel="00000000" w:rsidP="00000000" w:rsidRDefault="00000000" w:rsidRPr="00000000" w14:paraId="00000252">
            <w:pPr>
              <w:jc w:val="both"/>
              <w:rPr>
                <w:b w:val="0"/>
                <w:sz w:val="20"/>
                <w:szCs w:val="20"/>
              </w:rPr>
            </w:pPr>
            <w:r w:rsidDel="00000000" w:rsidR="00000000" w:rsidRPr="00000000">
              <w:rPr>
                <w:b w:val="0"/>
                <w:sz w:val="20"/>
                <w:szCs w:val="20"/>
                <w:rtl w:val="0"/>
              </w:rPr>
              <w:t xml:space="preserve">se define como el proceso de asistir la recuperación de un ecosistema que ha sido degradado, dañado o destruido, tomando como marco de referencia la sucesión vegetal. En la agricultura, se habla de una degradación consecuencia del cambio de uso del suelo o como un proceso que recupera y mejora la funcionalidad de un ecosistema dentro de paisajes conformados por tierras en producción agrícola y áreas de conservación.</w:t>
            </w:r>
          </w:p>
        </w:tc>
      </w:tr>
    </w:tbl>
    <w:p w:rsidR="00000000" w:rsidDel="00000000" w:rsidP="00000000" w:rsidRDefault="00000000" w:rsidRPr="00000000" w14:paraId="00000253">
      <w:pPr>
        <w:rPr>
          <w:sz w:val="20"/>
          <w:szCs w:val="20"/>
        </w:rPr>
      </w:pPr>
      <w:r w:rsidDel="00000000" w:rsidR="00000000" w:rsidRPr="00000000">
        <w:rPr>
          <w:rtl w:val="0"/>
        </w:rPr>
      </w:r>
    </w:p>
    <w:p w:rsidR="00000000" w:rsidDel="00000000" w:rsidP="00000000" w:rsidRDefault="00000000" w:rsidRPr="00000000" w14:paraId="00000254">
      <w:pPr>
        <w:rPr>
          <w:sz w:val="20"/>
          <w:szCs w:val="20"/>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H. REFERENCIAS BIBLIOGRÁFICAS</w:t>
      </w:r>
    </w:p>
    <w:p w:rsidR="00000000" w:rsidDel="00000000" w:rsidP="00000000" w:rsidRDefault="00000000" w:rsidRPr="00000000" w14:paraId="0000025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rtl w:val="0"/>
        </w:rPr>
        <w:t xml:space="preserve">Alfonzo, D., Torrez-Alruiz, M., Alban, R. y Griffon, D. (2008). </w:t>
      </w:r>
      <w:r w:rsidDel="00000000" w:rsidR="00000000" w:rsidRPr="00000000">
        <w:rPr>
          <w:i w:val="1"/>
          <w:color w:val="000000"/>
          <w:sz w:val="20"/>
          <w:szCs w:val="20"/>
          <w:rtl w:val="0"/>
        </w:rPr>
        <w:t xml:space="preserve">Indicadores de sustentabilidad en Agroecología</w:t>
      </w:r>
      <w:r w:rsidDel="00000000" w:rsidR="00000000" w:rsidRPr="00000000">
        <w:rPr>
          <w:color w:val="000000"/>
          <w:sz w:val="20"/>
          <w:szCs w:val="20"/>
          <w:rtl w:val="0"/>
        </w:rPr>
        <w:t xml:space="preserve">. Agroecología. </w:t>
      </w:r>
      <w:hyperlink r:id="rId29">
        <w:r w:rsidDel="00000000" w:rsidR="00000000" w:rsidRPr="00000000">
          <w:rPr>
            <w:color w:val="0000ff"/>
            <w:sz w:val="20"/>
            <w:szCs w:val="20"/>
            <w:u w:val="single"/>
            <w:rtl w:val="0"/>
          </w:rPr>
          <w:t xml:space="preserve">http://agroecologiavenezuela.blogspot.com/2008/05/indicadores-de-sustentabilidad-en.html</w:t>
        </w:r>
      </w:hyperlink>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ind w:left="720" w:hanging="720"/>
        <w:jc w:val="both"/>
        <w:rPr>
          <w:color w:val="0000ff"/>
          <w:sz w:val="20"/>
          <w:szCs w:val="20"/>
          <w:u w:val="single"/>
        </w:rPr>
      </w:pPr>
      <w:r w:rsidDel="00000000" w:rsidR="00000000" w:rsidRPr="00000000">
        <w:rPr>
          <w:color w:val="000000"/>
          <w:sz w:val="20"/>
          <w:szCs w:val="20"/>
          <w:rtl w:val="0"/>
        </w:rPr>
        <w:t xml:space="preserve">Altieri, M. (2001). Agroecología: principios y estrategias para diseñar sistemas agrarios sustentables. En </w:t>
      </w:r>
      <w:r w:rsidDel="00000000" w:rsidR="00000000" w:rsidRPr="00000000">
        <w:rPr>
          <w:i w:val="1"/>
          <w:color w:val="000000"/>
          <w:sz w:val="20"/>
          <w:szCs w:val="20"/>
          <w:rtl w:val="0"/>
        </w:rPr>
        <w:t xml:space="preserve">Ediciones Científicas Americanas</w:t>
      </w:r>
      <w:r w:rsidDel="00000000" w:rsidR="00000000" w:rsidRPr="00000000">
        <w:rPr>
          <w:color w:val="000000"/>
          <w:sz w:val="20"/>
          <w:szCs w:val="20"/>
          <w:rtl w:val="0"/>
        </w:rPr>
        <w:t xml:space="preserve">, p. 27-34. </w:t>
      </w:r>
      <w:hyperlink r:id="rId30">
        <w:r w:rsidDel="00000000" w:rsidR="00000000" w:rsidRPr="00000000">
          <w:rPr>
            <w:color w:val="0000ff"/>
            <w:sz w:val="20"/>
            <w:szCs w:val="20"/>
            <w:u w:val="single"/>
            <w:rtl w:val="0"/>
          </w:rPr>
          <w:t xml:space="preserve">https://agroeco.org/wp-content/uploads/2010/10/cap2-Altieri.pdf</w:t>
        </w:r>
      </w:hyperlink>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color w:val="000000"/>
          <w:sz w:val="20"/>
          <w:szCs w:val="20"/>
          <w:rtl w:val="0"/>
        </w:rPr>
        <w:t xml:space="preserve">Astier, M. (2007). </w:t>
      </w:r>
      <w:r w:rsidDel="00000000" w:rsidR="00000000" w:rsidRPr="00000000">
        <w:rPr>
          <w:i w:val="1"/>
          <w:color w:val="000000"/>
          <w:sz w:val="20"/>
          <w:szCs w:val="20"/>
          <w:rtl w:val="0"/>
        </w:rPr>
        <w:t xml:space="preserve">Curso Internacional de Agroecología</w:t>
      </w:r>
      <w:r w:rsidDel="00000000" w:rsidR="00000000" w:rsidRPr="00000000">
        <w:rPr>
          <w:color w:val="000000"/>
          <w:sz w:val="20"/>
          <w:szCs w:val="20"/>
          <w:rtl w:val="0"/>
        </w:rPr>
        <w:t xml:space="preserve">. Universidad de Antioquia. </w:t>
      </w:r>
    </w:p>
    <w:p w:rsidR="00000000" w:rsidDel="00000000" w:rsidP="00000000" w:rsidRDefault="00000000" w:rsidRPr="00000000" w14:paraId="0000025C">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ind w:left="720" w:hanging="720"/>
        <w:jc w:val="both"/>
        <w:rPr>
          <w:color w:val="0000ff"/>
          <w:sz w:val="20"/>
          <w:szCs w:val="20"/>
          <w:u w:val="single"/>
        </w:rPr>
      </w:pPr>
      <w:r w:rsidDel="00000000" w:rsidR="00000000" w:rsidRPr="00000000">
        <w:rPr>
          <w:color w:val="000000"/>
          <w:sz w:val="20"/>
          <w:szCs w:val="20"/>
          <w:rtl w:val="0"/>
        </w:rPr>
        <w:t xml:space="preserve">Ecosistema de Recursos Educativos Digitales SENA. (2020). </w:t>
      </w:r>
      <w:r w:rsidDel="00000000" w:rsidR="00000000" w:rsidRPr="00000000">
        <w:rPr>
          <w:i w:val="1"/>
          <w:color w:val="000000"/>
          <w:sz w:val="20"/>
          <w:szCs w:val="20"/>
          <w:rtl w:val="0"/>
        </w:rPr>
        <w:t xml:space="preserve">Etapas de la Transición Agroecológica</w:t>
      </w:r>
      <w:r w:rsidDel="00000000" w:rsidR="00000000" w:rsidRPr="00000000">
        <w:rPr>
          <w:color w:val="000000"/>
          <w:sz w:val="20"/>
          <w:szCs w:val="20"/>
          <w:rtl w:val="0"/>
        </w:rPr>
        <w:t xml:space="preserve"> [Video]. YouTube. </w:t>
      </w:r>
      <w:hyperlink r:id="rId31">
        <w:r w:rsidDel="00000000" w:rsidR="00000000" w:rsidRPr="00000000">
          <w:rPr>
            <w:color w:val="0000ff"/>
            <w:sz w:val="20"/>
            <w:szCs w:val="20"/>
            <w:u w:val="single"/>
            <w:rtl w:val="0"/>
          </w:rPr>
          <w:t xml:space="preserve">https://www.youtube.com/watch?v=xPZWkSDk48o&amp;ab_channel=EcosistemadeRecursosEducativosDigitalesSENA</w:t>
        </w:r>
      </w:hyperlink>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ind w:left="720" w:hanging="720"/>
        <w:jc w:val="both"/>
        <w:rPr>
          <w:color w:val="0000ff"/>
          <w:sz w:val="20"/>
          <w:szCs w:val="20"/>
          <w:u w:val="single"/>
        </w:rPr>
      </w:pPr>
      <w:r w:rsidDel="00000000" w:rsidR="00000000" w:rsidRPr="00000000">
        <w:rPr>
          <w:color w:val="000000"/>
          <w:sz w:val="20"/>
          <w:szCs w:val="20"/>
          <w:rtl w:val="0"/>
        </w:rPr>
        <w:t xml:space="preserve">Gobernación de la Provincia de Santa Fe. (2019). </w:t>
      </w:r>
      <w:r w:rsidDel="00000000" w:rsidR="00000000" w:rsidRPr="00000000">
        <w:rPr>
          <w:i w:val="1"/>
          <w:color w:val="000000"/>
          <w:sz w:val="20"/>
          <w:szCs w:val="20"/>
          <w:rtl w:val="0"/>
        </w:rPr>
        <w:t xml:space="preserve">Guía Básica para la Planificación y Manejo Agroecológico de Cultivos</w:t>
      </w:r>
      <w:r w:rsidDel="00000000" w:rsidR="00000000" w:rsidRPr="00000000">
        <w:rPr>
          <w:color w:val="000000"/>
          <w:sz w:val="20"/>
          <w:szCs w:val="20"/>
          <w:rtl w:val="0"/>
        </w:rPr>
        <w:t xml:space="preserve">. </w:t>
      </w:r>
      <w:hyperlink r:id="rId32">
        <w:r w:rsidDel="00000000" w:rsidR="00000000" w:rsidRPr="00000000">
          <w:rPr>
            <w:color w:val="0000ff"/>
            <w:sz w:val="20"/>
            <w:szCs w:val="20"/>
            <w:u w:val="single"/>
            <w:rtl w:val="0"/>
          </w:rPr>
          <w:t xml:space="preserve">https://www.santafe.gov.ar/index.php/web/content/download/254524/1339209/file/Guia%20para%20el%20manejo%20agroec.%20de%20cultivos.pdf</w:t>
        </w:r>
      </w:hyperlink>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ind w:left="720" w:hanging="720"/>
        <w:jc w:val="both"/>
        <w:rPr>
          <w:color w:val="0000ff"/>
          <w:sz w:val="20"/>
          <w:szCs w:val="20"/>
          <w:u w:val="single"/>
        </w:rPr>
      </w:pPr>
      <w:r w:rsidDel="00000000" w:rsidR="00000000" w:rsidRPr="00000000">
        <w:rPr>
          <w:color w:val="000000"/>
          <w:sz w:val="20"/>
          <w:szCs w:val="20"/>
          <w:rtl w:val="0"/>
        </w:rPr>
        <w:t xml:space="preserve">López-Ridaura, S., Masera, O. y Astier, M. (2001). Evaluando la sostenibilidad de los sistemas agrícolas integrados: El marco MESMIS</w:t>
      </w:r>
      <w:r w:rsidDel="00000000" w:rsidR="00000000" w:rsidRPr="00000000">
        <w:rPr>
          <w:i w:val="1"/>
          <w:color w:val="000000"/>
          <w:sz w:val="20"/>
          <w:szCs w:val="20"/>
          <w:rtl w:val="0"/>
        </w:rPr>
        <w:t xml:space="preserve">.</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Leisa Revista de Agroecología, 16</w:t>
      </w:r>
      <w:r w:rsidDel="00000000" w:rsidR="00000000" w:rsidRPr="00000000">
        <w:rPr>
          <w:color w:val="000000"/>
          <w:sz w:val="20"/>
          <w:szCs w:val="20"/>
          <w:rtl w:val="0"/>
        </w:rPr>
        <w:t xml:space="preserve">(4). </w:t>
      </w:r>
      <w:hyperlink r:id="rId33">
        <w:r w:rsidDel="00000000" w:rsidR="00000000" w:rsidRPr="00000000">
          <w:rPr>
            <w:color w:val="0000ff"/>
            <w:sz w:val="20"/>
            <w:szCs w:val="20"/>
            <w:u w:val="single"/>
            <w:rtl w:val="0"/>
          </w:rPr>
          <w:t xml:space="preserve">https://www.leisa-al.org/web/index.php/volumen-16-numero-4/2340-evaluando-la-sostenibilidad-de-los-sistemas-agricolas-integrados-el-marco-mesmis</w:t>
        </w:r>
      </w:hyperlink>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ind w:left="720" w:hanging="720"/>
        <w:jc w:val="both"/>
        <w:rPr>
          <w:color w:val="0000ff"/>
          <w:sz w:val="20"/>
          <w:szCs w:val="20"/>
          <w:u w:val="single"/>
        </w:rPr>
      </w:pPr>
      <w:r w:rsidDel="00000000" w:rsidR="00000000" w:rsidRPr="00000000">
        <w:rPr>
          <w:color w:val="000000"/>
          <w:sz w:val="20"/>
          <w:szCs w:val="20"/>
          <w:rtl w:val="0"/>
        </w:rPr>
        <w:t xml:space="preserve">Noguera-Talavera, Á., Salmerón, F. y Reyes-Sánchez, N. (2019). Bases teórico-metodológicas para el diseño de sistemas agroecológicos. </w:t>
      </w:r>
      <w:r w:rsidDel="00000000" w:rsidR="00000000" w:rsidRPr="00000000">
        <w:rPr>
          <w:i w:val="1"/>
          <w:sz w:val="20"/>
          <w:szCs w:val="20"/>
          <w:rtl w:val="0"/>
        </w:rPr>
        <w:t xml:space="preserve">Revista</w:t>
      </w:r>
      <w:r w:rsidDel="00000000" w:rsidR="00000000" w:rsidRPr="00000000">
        <w:rPr>
          <w:i w:val="1"/>
          <w:color w:val="000000"/>
          <w:sz w:val="20"/>
          <w:szCs w:val="20"/>
          <w:rtl w:val="0"/>
        </w:rPr>
        <w:t xml:space="preserve"> de la Facultad de Ciencias Agrarias UNCUYO, 51</w:t>
      </w:r>
      <w:r w:rsidDel="00000000" w:rsidR="00000000" w:rsidRPr="00000000">
        <w:rPr>
          <w:color w:val="000000"/>
          <w:sz w:val="20"/>
          <w:szCs w:val="20"/>
          <w:rtl w:val="0"/>
        </w:rPr>
        <w:t xml:space="preserve">(1). </w:t>
      </w:r>
      <w:hyperlink r:id="rId34">
        <w:r w:rsidDel="00000000" w:rsidR="00000000" w:rsidRPr="00000000">
          <w:rPr>
            <w:color w:val="0000ff"/>
            <w:sz w:val="20"/>
            <w:szCs w:val="20"/>
            <w:u w:val="single"/>
            <w:rtl w:val="0"/>
          </w:rPr>
          <w:t xml:space="preserve">http://www.scielo.org.ar/pdf/refca/v51n1/v51n1a20.pdf</w:t>
        </w:r>
      </w:hyperlink>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ind w:left="720" w:hanging="720"/>
        <w:jc w:val="both"/>
        <w:rPr>
          <w:color w:val="0000ff"/>
          <w:sz w:val="20"/>
          <w:szCs w:val="20"/>
          <w:u w:val="single"/>
        </w:rPr>
      </w:pPr>
      <w:r w:rsidDel="00000000" w:rsidR="00000000" w:rsidRPr="00000000">
        <w:rPr>
          <w:color w:val="000000"/>
          <w:sz w:val="20"/>
          <w:szCs w:val="20"/>
          <w:rtl w:val="0"/>
        </w:rPr>
        <w:t xml:space="preserve">Organización de las Naciones Unidas para la Alimentación y la Agricultura [FAO]. (2018). </w:t>
      </w:r>
      <w:r w:rsidDel="00000000" w:rsidR="00000000" w:rsidRPr="00000000">
        <w:rPr>
          <w:i w:val="1"/>
          <w:color w:val="000000"/>
          <w:sz w:val="20"/>
          <w:szCs w:val="20"/>
          <w:rtl w:val="0"/>
        </w:rPr>
        <w:t xml:space="preserve">Los 10 elementos de la agroecología Guía para la transición hacia sistemas alimentarios y agrícolas sostenibles</w:t>
      </w:r>
      <w:r w:rsidDel="00000000" w:rsidR="00000000" w:rsidRPr="00000000">
        <w:rPr>
          <w:color w:val="000000"/>
          <w:sz w:val="20"/>
          <w:szCs w:val="20"/>
          <w:rtl w:val="0"/>
        </w:rPr>
        <w:t xml:space="preserve">. </w:t>
      </w:r>
      <w:hyperlink r:id="rId35">
        <w:r w:rsidDel="00000000" w:rsidR="00000000" w:rsidRPr="00000000">
          <w:rPr>
            <w:color w:val="0000ff"/>
            <w:sz w:val="20"/>
            <w:szCs w:val="20"/>
            <w:u w:val="single"/>
            <w:rtl w:val="0"/>
          </w:rPr>
          <w:t xml:space="preserve">https://www.fao.org/3/i9037es/i9037es.pdf</w:t>
        </w:r>
      </w:hyperlink>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67">
      <w:pPr>
        <w:pBdr>
          <w:top w:space="0" w:sz="0" w:val="nil"/>
          <w:left w:space="0" w:sz="0" w:val="nil"/>
          <w:bottom w:space="0" w:sz="0" w:val="nil"/>
          <w:right w:space="0" w:sz="0" w:val="nil"/>
          <w:between w:space="0" w:sz="0" w:val="nil"/>
        </w:pBdr>
        <w:ind w:left="720" w:hanging="720"/>
        <w:jc w:val="both"/>
        <w:rPr>
          <w:color w:val="0000ff"/>
          <w:sz w:val="20"/>
          <w:szCs w:val="20"/>
          <w:u w:val="single"/>
        </w:rPr>
      </w:pPr>
      <w:r w:rsidDel="00000000" w:rsidR="00000000" w:rsidRPr="00000000">
        <w:rPr>
          <w:color w:val="000000"/>
          <w:sz w:val="20"/>
          <w:szCs w:val="20"/>
          <w:rtl w:val="0"/>
        </w:rPr>
        <w:t xml:space="preserve">Organización de las Naciones Unidas para la Alimentación y la Agricultura [FAO]. (2021a). </w:t>
      </w:r>
      <w:r w:rsidDel="00000000" w:rsidR="00000000" w:rsidRPr="00000000">
        <w:rPr>
          <w:i w:val="1"/>
          <w:color w:val="000000"/>
          <w:sz w:val="20"/>
          <w:szCs w:val="20"/>
          <w:rtl w:val="0"/>
        </w:rPr>
        <w:t xml:space="preserve">Agricultura Campesina, Familiar y Comunitaria en Colombia y Brasil</w:t>
      </w:r>
      <w:r w:rsidDel="00000000" w:rsidR="00000000" w:rsidRPr="00000000">
        <w:rPr>
          <w:color w:val="000000"/>
          <w:sz w:val="20"/>
          <w:szCs w:val="20"/>
          <w:rtl w:val="0"/>
        </w:rPr>
        <w:t xml:space="preserve"> [Video]. YouTube. </w:t>
      </w:r>
      <w:hyperlink r:id="rId36">
        <w:r w:rsidDel="00000000" w:rsidR="00000000" w:rsidRPr="00000000">
          <w:rPr>
            <w:color w:val="0000ff"/>
            <w:sz w:val="20"/>
            <w:szCs w:val="20"/>
            <w:u w:val="single"/>
            <w:rtl w:val="0"/>
          </w:rPr>
          <w:t xml:space="preserve">https://www.youtube.com/watch?v=2uko4uzdqLw&amp;ab_channel=FoodandAgricultureOrganizationoftheUnitedNations</w:t>
        </w:r>
      </w:hyperlink>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ind w:left="720" w:hanging="720"/>
        <w:jc w:val="both"/>
        <w:rPr>
          <w:color w:val="000000"/>
          <w:sz w:val="20"/>
          <w:szCs w:val="20"/>
        </w:rPr>
      </w:pP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ind w:left="720" w:hanging="720"/>
        <w:jc w:val="both"/>
        <w:rPr>
          <w:color w:val="0000ff"/>
          <w:sz w:val="20"/>
          <w:szCs w:val="20"/>
          <w:u w:val="single"/>
        </w:rPr>
      </w:pPr>
      <w:bookmarkStart w:colFirst="0" w:colLast="0" w:name="_3znysh7" w:id="3"/>
      <w:bookmarkEnd w:id="3"/>
      <w:r w:rsidDel="00000000" w:rsidR="00000000" w:rsidRPr="00000000">
        <w:rPr>
          <w:color w:val="000000"/>
          <w:sz w:val="20"/>
          <w:szCs w:val="20"/>
          <w:rtl w:val="0"/>
        </w:rPr>
        <w:t xml:space="preserve">Organización de las Naciones Unidas para la Alimentación y Agricultura [FAO]. (2021b). </w:t>
      </w:r>
      <w:r w:rsidDel="00000000" w:rsidR="00000000" w:rsidRPr="00000000">
        <w:rPr>
          <w:i w:val="1"/>
          <w:color w:val="000000"/>
          <w:sz w:val="20"/>
          <w:szCs w:val="20"/>
          <w:rtl w:val="0"/>
        </w:rPr>
        <w:t xml:space="preserve">Documento propuesta de lineamientos de política pública en agroecología para Colombia. Sembrando Capacidades Cooperación Brasil - Colombia - FAO</w:t>
      </w:r>
      <w:r w:rsidDel="00000000" w:rsidR="00000000" w:rsidRPr="00000000">
        <w:rPr>
          <w:color w:val="000000"/>
          <w:sz w:val="20"/>
          <w:szCs w:val="20"/>
          <w:rtl w:val="0"/>
        </w:rPr>
        <w:t xml:space="preserve">. </w:t>
      </w:r>
      <w:hyperlink r:id="rId37">
        <w:r w:rsidDel="00000000" w:rsidR="00000000" w:rsidRPr="00000000">
          <w:rPr>
            <w:color w:val="0000ff"/>
            <w:sz w:val="20"/>
            <w:szCs w:val="20"/>
            <w:u w:val="single"/>
            <w:rtl w:val="0"/>
          </w:rPr>
          <w:t xml:space="preserve">http://sembrandocapacidades.fao.org.co/wp-content/uploads/2022/01/7_Propuesta-de-lineamientos-de-politica-publica-en-agroecologia-para-Colombia-_compressed.pdf</w:t>
        </w:r>
      </w:hyperlink>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ind w:left="720" w:hanging="720"/>
        <w:jc w:val="both"/>
        <w:rPr>
          <w:color w:val="0000ff"/>
          <w:sz w:val="20"/>
          <w:szCs w:val="20"/>
          <w:u w:val="single"/>
        </w:rPr>
      </w:pPr>
      <w:r w:rsidDel="00000000" w:rsidR="00000000" w:rsidRPr="00000000">
        <w:rPr>
          <w:color w:val="000000"/>
          <w:sz w:val="20"/>
          <w:szCs w:val="20"/>
          <w:rtl w:val="0"/>
        </w:rPr>
        <w:t xml:space="preserve">Organización de las Naciones Unidas para la Alimentación y la Agricultura [FAO]. (2022). </w:t>
      </w:r>
      <w:r w:rsidDel="00000000" w:rsidR="00000000" w:rsidRPr="00000000">
        <w:rPr>
          <w:i w:val="1"/>
          <w:color w:val="000000"/>
          <w:sz w:val="20"/>
          <w:szCs w:val="20"/>
          <w:rtl w:val="0"/>
        </w:rPr>
        <w:t xml:space="preserve">The 10 Elements of Agroecology: Enabling transitions to sustainable agriculture and food systems </w:t>
      </w:r>
      <w:r w:rsidDel="00000000" w:rsidR="00000000" w:rsidRPr="00000000">
        <w:rPr>
          <w:color w:val="000000"/>
          <w:sz w:val="20"/>
          <w:szCs w:val="20"/>
          <w:rtl w:val="0"/>
        </w:rPr>
        <w:t xml:space="preserve">[Video]. YouTube. </w:t>
      </w:r>
      <w:hyperlink r:id="rId38">
        <w:r w:rsidDel="00000000" w:rsidR="00000000" w:rsidRPr="00000000">
          <w:rPr>
            <w:color w:val="0000ff"/>
            <w:sz w:val="20"/>
            <w:szCs w:val="20"/>
            <w:u w:val="single"/>
            <w:rtl w:val="0"/>
          </w:rPr>
          <w:t xml:space="preserve">https://www.youtube.com/watch?v=6Reh7c2-ewI</w:t>
        </w:r>
      </w:hyperlink>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ind w:left="720" w:hanging="720"/>
        <w:jc w:val="both"/>
        <w:rPr>
          <w:color w:val="0000ff"/>
          <w:sz w:val="20"/>
          <w:szCs w:val="20"/>
          <w:u w:val="single"/>
        </w:rPr>
      </w:pPr>
      <w:r w:rsidDel="00000000" w:rsidR="00000000" w:rsidRPr="00000000">
        <w:rPr>
          <w:color w:val="000000"/>
          <w:sz w:val="20"/>
          <w:szCs w:val="20"/>
          <w:rtl w:val="0"/>
        </w:rPr>
        <w:t xml:space="preserve">Redprodepaz: Saberes que transforman territorios. (2017). </w:t>
      </w:r>
      <w:r w:rsidDel="00000000" w:rsidR="00000000" w:rsidRPr="00000000">
        <w:rPr>
          <w:i w:val="1"/>
          <w:color w:val="000000"/>
          <w:sz w:val="20"/>
          <w:szCs w:val="20"/>
          <w:rtl w:val="0"/>
        </w:rPr>
        <w:t xml:space="preserve">Diseño Agroecológico</w:t>
      </w:r>
      <w:r w:rsidDel="00000000" w:rsidR="00000000" w:rsidRPr="00000000">
        <w:rPr>
          <w:color w:val="000000"/>
          <w:sz w:val="20"/>
          <w:szCs w:val="20"/>
          <w:rtl w:val="0"/>
        </w:rPr>
        <w:t xml:space="preserve"> [Video]. YouTube. </w:t>
      </w:r>
      <w:hyperlink r:id="rId39">
        <w:r w:rsidDel="00000000" w:rsidR="00000000" w:rsidRPr="00000000">
          <w:rPr>
            <w:color w:val="0000ff"/>
            <w:sz w:val="20"/>
            <w:szCs w:val="20"/>
            <w:u w:val="single"/>
            <w:rtl w:val="0"/>
          </w:rPr>
          <w:t xml:space="preserve">https://www.youtube.com/watch?v=TnzzSONvduU&amp;ab_channel=Redprodepaz%3ASaberesquetransformanterritorios</w:t>
        </w:r>
      </w:hyperlink>
      <w:r w:rsidDel="00000000" w:rsidR="00000000" w:rsidRPr="00000000">
        <w:rPr>
          <w:rtl w:val="0"/>
        </w:rPr>
      </w:r>
    </w:p>
    <w:p w:rsidR="00000000" w:rsidDel="00000000" w:rsidP="00000000" w:rsidRDefault="00000000" w:rsidRPr="00000000" w14:paraId="0000026E">
      <w:pPr>
        <w:spacing w:after="160" w:line="259" w:lineRule="auto"/>
        <w:jc w:val="both"/>
        <w:rPr/>
      </w:pPr>
      <w:r w:rsidDel="00000000" w:rsidR="00000000" w:rsidRPr="00000000">
        <w:rPr>
          <w:rtl w:val="0"/>
        </w:rPr>
      </w:r>
    </w:p>
    <w:p w:rsidR="00000000" w:rsidDel="00000000" w:rsidP="00000000" w:rsidRDefault="00000000" w:rsidRPr="00000000" w14:paraId="0000026F">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70">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71">
      <w:pPr>
        <w:jc w:val="both"/>
        <w:rPr>
          <w:b w:val="1"/>
          <w:sz w:val="20"/>
          <w:szCs w:val="20"/>
        </w:rPr>
      </w:pPr>
      <w:r w:rsidDel="00000000" w:rsidR="00000000" w:rsidRPr="00000000">
        <w:rPr>
          <w:rtl w:val="0"/>
        </w:rPr>
      </w:r>
    </w:p>
    <w:tbl>
      <w:tblPr>
        <w:tblStyle w:val="Table15"/>
        <w:tblW w:w="9966.0" w:type="dxa"/>
        <w:jc w:val="left"/>
        <w:tblInd w:w="40.0" w:type="dxa"/>
        <w:tblLayout w:type="fixed"/>
        <w:tblLook w:val="0400"/>
      </w:tblPr>
      <w:tblGrid>
        <w:gridCol w:w="1270"/>
        <w:gridCol w:w="2396"/>
        <w:gridCol w:w="1815"/>
        <w:gridCol w:w="3000"/>
        <w:gridCol w:w="1485"/>
        <w:tblGridChange w:id="0">
          <w:tblGrid>
            <w:gridCol w:w="1270"/>
            <w:gridCol w:w="2396"/>
            <w:gridCol w:w="1815"/>
            <w:gridCol w:w="3000"/>
            <w:gridCol w:w="1485"/>
          </w:tblGrid>
        </w:tblGridChange>
      </w:tblGrid>
      <w:tr>
        <w:trPr>
          <w:cantSplit w:val="0"/>
          <w:trHeight w:val="996" w:hRule="atLeast"/>
          <w:tblHeader w:val="0"/>
        </w:trPr>
        <w:tc>
          <w:tcPr>
            <w:vMerge w:val="restart"/>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72">
            <w:pPr>
              <w:widowControl w:val="0"/>
              <w:jc w:val="both"/>
              <w:rPr>
                <w:sz w:val="20"/>
                <w:szCs w:val="20"/>
              </w:rPr>
            </w:pPr>
            <w:r w:rsidDel="00000000" w:rsidR="00000000" w:rsidRPr="00000000">
              <w:rPr>
                <w:rtl w:val="0"/>
              </w:rPr>
            </w:r>
          </w:p>
          <w:p w:rsidR="00000000" w:rsidDel="00000000" w:rsidP="00000000" w:rsidRDefault="00000000" w:rsidRPr="00000000" w14:paraId="00000273">
            <w:pPr>
              <w:widowControl w:val="0"/>
              <w:jc w:val="center"/>
              <w:rPr>
                <w:sz w:val="20"/>
                <w:szCs w:val="20"/>
              </w:rPr>
            </w:pPr>
            <w:bookmarkStart w:colFirst="0" w:colLast="0" w:name="_2et92p0" w:id="4"/>
            <w:bookmarkEnd w:id="4"/>
            <w:r w:rsidDel="00000000" w:rsidR="00000000" w:rsidRPr="00000000">
              <w:rPr>
                <w:sz w:val="20"/>
                <w:szCs w:val="20"/>
                <w:rtl w:val="0"/>
              </w:rPr>
              <w:t xml:space="preserve">Autor(es)</w:t>
            </w:r>
          </w:p>
        </w:tc>
        <w:tc>
          <w:tcPr>
            <w:tcBorders>
              <w:top w:color="000000" w:space="0" w:sz="4" w:val="single"/>
              <w:left w:color="000000" w:space="0" w:sz="4" w:val="single"/>
              <w:bottom w:color="000000" w:space="0" w:sz="4" w:val="single"/>
              <w:right w:color="000000" w:space="0" w:sz="4" w:val="single"/>
            </w:tcBorders>
            <w:shd w:fill="efefef" w:val="clear"/>
            <w:vAlign w:val="center"/>
          </w:tcPr>
          <w:p w:rsidR="00000000" w:rsidDel="00000000" w:rsidP="00000000" w:rsidRDefault="00000000" w:rsidRPr="00000000" w14:paraId="00000274">
            <w:pPr>
              <w:widowControl w:val="0"/>
              <w:jc w:val="both"/>
              <w:rPr>
                <w:sz w:val="20"/>
                <w:szCs w:val="20"/>
              </w:rPr>
            </w:pPr>
            <w:r w:rsidDel="00000000" w:rsidR="00000000" w:rsidRPr="00000000">
              <w:rPr>
                <w:sz w:val="20"/>
                <w:szCs w:val="20"/>
                <w:rtl w:val="0"/>
              </w:rPr>
              <w:t xml:space="preserve">Nombre</w:t>
            </w:r>
          </w:p>
        </w:tc>
        <w:tc>
          <w:tcPr>
            <w:tcBorders>
              <w:top w:color="000000" w:space="0" w:sz="4" w:val="single"/>
              <w:left w:color="000000" w:space="0" w:sz="4" w:val="single"/>
              <w:bottom w:color="000000" w:space="0" w:sz="4" w:val="single"/>
              <w:right w:color="000000" w:space="0" w:sz="4" w:val="single"/>
            </w:tcBorders>
            <w:shd w:fill="efefef" w:val="clear"/>
            <w:vAlign w:val="center"/>
          </w:tcPr>
          <w:p w:rsidR="00000000" w:rsidDel="00000000" w:rsidP="00000000" w:rsidRDefault="00000000" w:rsidRPr="00000000" w14:paraId="00000275">
            <w:pPr>
              <w:widowControl w:val="0"/>
              <w:jc w:val="both"/>
              <w:rPr>
                <w:sz w:val="20"/>
                <w:szCs w:val="20"/>
              </w:rPr>
            </w:pPr>
            <w:r w:rsidDel="00000000" w:rsidR="00000000" w:rsidRPr="00000000">
              <w:rPr>
                <w:sz w:val="20"/>
                <w:szCs w:val="20"/>
                <w:rtl w:val="0"/>
              </w:rPr>
              <w:t xml:space="preserve">Cargo</w:t>
            </w:r>
          </w:p>
        </w:tc>
        <w:tc>
          <w:tcPr>
            <w:tcBorders>
              <w:top w:color="000000" w:space="0" w:sz="4" w:val="single"/>
              <w:left w:color="000000" w:space="0" w:sz="4" w:val="single"/>
              <w:bottom w:color="000000" w:space="0" w:sz="4" w:val="single"/>
              <w:right w:color="000000" w:space="0" w:sz="4" w:val="single"/>
            </w:tcBorders>
            <w:shd w:fill="efefef" w:val="clear"/>
            <w:vAlign w:val="center"/>
          </w:tcPr>
          <w:p w:rsidR="00000000" w:rsidDel="00000000" w:rsidP="00000000" w:rsidRDefault="00000000" w:rsidRPr="00000000" w14:paraId="00000276">
            <w:pPr>
              <w:widowControl w:val="0"/>
              <w:jc w:val="both"/>
              <w:rPr>
                <w:i w:val="1"/>
                <w:sz w:val="20"/>
                <w:szCs w:val="20"/>
              </w:rPr>
            </w:pPr>
            <w:r w:rsidDel="00000000" w:rsidR="00000000" w:rsidRPr="00000000">
              <w:rPr>
                <w:sz w:val="20"/>
                <w:szCs w:val="20"/>
                <w:rtl w:val="0"/>
              </w:rPr>
              <w:t xml:space="preserve">Dependencia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vAlign w:val="center"/>
          </w:tcPr>
          <w:p w:rsidR="00000000" w:rsidDel="00000000" w:rsidP="00000000" w:rsidRDefault="00000000" w:rsidRPr="00000000" w14:paraId="00000277">
            <w:pPr>
              <w:widowControl w:val="0"/>
              <w:jc w:val="both"/>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9">
            <w:pPr>
              <w:jc w:val="both"/>
              <w:rPr>
                <w:b w:val="0"/>
                <w:sz w:val="20"/>
                <w:szCs w:val="20"/>
              </w:rPr>
            </w:pPr>
            <w:r w:rsidDel="00000000" w:rsidR="00000000" w:rsidRPr="00000000">
              <w:rPr>
                <w:b w:val="0"/>
                <w:sz w:val="20"/>
                <w:szCs w:val="20"/>
                <w:rtl w:val="0"/>
              </w:rPr>
              <w:t xml:space="preserve">Íngrid Natalia Lozano Muñoz</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A">
            <w:pPr>
              <w:jc w:val="both"/>
              <w:rPr>
                <w:b w:val="0"/>
                <w:sz w:val="20"/>
                <w:szCs w:val="20"/>
              </w:rPr>
            </w:pPr>
            <w:r w:rsidDel="00000000" w:rsidR="00000000" w:rsidRPr="00000000">
              <w:rPr>
                <w:b w:val="0"/>
                <w:sz w:val="20"/>
                <w:szCs w:val="20"/>
                <w:rtl w:val="0"/>
              </w:rPr>
              <w:t xml:space="preserve">Experta Temática </w:t>
            </w:r>
          </w:p>
          <w:p w:rsidR="00000000" w:rsidDel="00000000" w:rsidP="00000000" w:rsidRDefault="00000000" w:rsidRPr="00000000" w14:paraId="0000027B">
            <w:pPr>
              <w:jc w:val="both"/>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C">
            <w:pPr>
              <w:jc w:val="both"/>
              <w:rPr>
                <w:b w:val="0"/>
                <w:sz w:val="20"/>
                <w:szCs w:val="20"/>
              </w:rPr>
            </w:pPr>
            <w:r w:rsidDel="00000000" w:rsidR="00000000" w:rsidRPr="00000000">
              <w:rPr>
                <w:b w:val="0"/>
                <w:sz w:val="20"/>
                <w:szCs w:val="20"/>
                <w:rtl w:val="0"/>
              </w:rPr>
              <w:t xml:space="preserve">Regional Tolima - Centro Agropecuario La Granja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7D">
            <w:pPr>
              <w:jc w:val="both"/>
              <w:rPr>
                <w:b w:val="0"/>
                <w:sz w:val="20"/>
                <w:szCs w:val="20"/>
              </w:rPr>
            </w:pPr>
            <w:r w:rsidDel="00000000" w:rsidR="00000000" w:rsidRPr="00000000">
              <w:rPr>
                <w:b w:val="0"/>
                <w:sz w:val="20"/>
                <w:szCs w:val="20"/>
                <w:rtl w:val="0"/>
              </w:rPr>
              <w:t xml:space="preserve">Junio 2022</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tcPr>
          <w:p w:rsidR="00000000" w:rsidDel="00000000" w:rsidP="00000000" w:rsidRDefault="00000000" w:rsidRPr="00000000" w14:paraId="0000027F">
            <w:pPr>
              <w:jc w:val="both"/>
              <w:rPr>
                <w:b w:val="0"/>
                <w:sz w:val="20"/>
                <w:szCs w:val="20"/>
              </w:rPr>
            </w:pPr>
            <w:r w:rsidDel="00000000" w:rsidR="00000000" w:rsidRPr="00000000">
              <w:rPr>
                <w:b w:val="0"/>
                <w:sz w:val="20"/>
                <w:szCs w:val="20"/>
                <w:rtl w:val="0"/>
              </w:rPr>
              <w:t xml:space="preserve">Diego E. Acevedo Guevara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0">
            <w:pPr>
              <w:jc w:val="both"/>
              <w:rPr>
                <w:b w:val="0"/>
                <w:sz w:val="20"/>
                <w:szCs w:val="20"/>
              </w:rPr>
            </w:pPr>
            <w:r w:rsidDel="00000000" w:rsidR="00000000" w:rsidRPr="00000000">
              <w:rPr>
                <w:b w:val="0"/>
                <w:sz w:val="20"/>
                <w:szCs w:val="20"/>
                <w:rtl w:val="0"/>
              </w:rPr>
              <w:t xml:space="preserve">Diseñador Instruccional </w:t>
            </w:r>
          </w:p>
        </w:tc>
        <w:tc>
          <w:tcPr>
            <w:shd w:fill="ffffff" w:val="clear"/>
          </w:tcPr>
          <w:p w:rsidR="00000000" w:rsidDel="00000000" w:rsidP="00000000" w:rsidRDefault="00000000" w:rsidRPr="00000000" w14:paraId="00000281">
            <w:pPr>
              <w:jc w:val="both"/>
              <w:rPr>
                <w:b w:val="0"/>
                <w:sz w:val="20"/>
                <w:szCs w:val="20"/>
              </w:rPr>
            </w:pPr>
            <w:r w:rsidDel="00000000" w:rsidR="00000000" w:rsidRPr="00000000">
              <w:rPr>
                <w:b w:val="0"/>
                <w:sz w:val="20"/>
                <w:szCs w:val="20"/>
                <w:rtl w:val="0"/>
              </w:rPr>
              <w:t xml:space="preserve">Regional Norte de Santander - Centro de la Industria, la Empresa y los Servicios - CIES</w:t>
            </w:r>
          </w:p>
          <w:p w:rsidR="00000000" w:rsidDel="00000000" w:rsidP="00000000" w:rsidRDefault="00000000" w:rsidRPr="00000000" w14:paraId="00000282">
            <w:pPr>
              <w:jc w:val="both"/>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3">
            <w:pPr>
              <w:jc w:val="both"/>
              <w:rPr>
                <w:b w:val="0"/>
                <w:sz w:val="20"/>
                <w:szCs w:val="20"/>
              </w:rPr>
            </w:pPr>
            <w:r w:rsidDel="00000000" w:rsidR="00000000" w:rsidRPr="00000000">
              <w:rPr>
                <w:b w:val="0"/>
                <w:sz w:val="20"/>
                <w:szCs w:val="20"/>
                <w:rtl w:val="0"/>
              </w:rPr>
              <w:t xml:space="preserve">Junio 2022</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5">
            <w:pPr>
              <w:jc w:val="both"/>
              <w:rPr>
                <w:b w:val="0"/>
                <w:sz w:val="20"/>
                <w:szCs w:val="20"/>
              </w:rPr>
            </w:pPr>
            <w:r w:rsidDel="00000000" w:rsidR="00000000" w:rsidRPr="00000000">
              <w:rPr>
                <w:b w:val="0"/>
                <w:sz w:val="20"/>
                <w:szCs w:val="20"/>
                <w:rtl w:val="0"/>
              </w:rPr>
              <w:t xml:space="preserve">Andrés Felipe Velandia Espitia</w:t>
            </w:r>
          </w:p>
        </w:tc>
        <w:tc>
          <w:tcPr>
            <w:tcBorders>
              <w:bottom w:color="000000" w:space="0" w:sz="4" w:val="single"/>
            </w:tcBorders>
            <w:shd w:fill="ffffff" w:val="clear"/>
          </w:tcPr>
          <w:p w:rsidR="00000000" w:rsidDel="00000000" w:rsidP="00000000" w:rsidRDefault="00000000" w:rsidRPr="00000000" w14:paraId="00000286">
            <w:pPr>
              <w:jc w:val="both"/>
              <w:rPr>
                <w:b w:val="0"/>
                <w:sz w:val="20"/>
                <w:szCs w:val="20"/>
              </w:rPr>
            </w:pPr>
            <w:r w:rsidDel="00000000" w:rsidR="00000000" w:rsidRPr="00000000">
              <w:rPr>
                <w:b w:val="0"/>
                <w:sz w:val="20"/>
                <w:szCs w:val="20"/>
                <w:rtl w:val="0"/>
              </w:rPr>
              <w:t xml:space="preserve">Asesor Metodológico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7">
            <w:pPr>
              <w:jc w:val="both"/>
              <w:rPr>
                <w:b w:val="0"/>
                <w:sz w:val="20"/>
                <w:szCs w:val="20"/>
              </w:rPr>
            </w:pPr>
            <w:r w:rsidDel="00000000" w:rsidR="00000000" w:rsidRPr="00000000">
              <w:rPr>
                <w:b w:val="0"/>
                <w:sz w:val="20"/>
                <w:szCs w:val="20"/>
                <w:rtl w:val="0"/>
              </w:rPr>
              <w:t xml:space="preserve">Regional Distrito Capital – Centro de Diseño y Metrología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8">
            <w:pPr>
              <w:jc w:val="both"/>
              <w:rPr>
                <w:b w:val="0"/>
                <w:sz w:val="20"/>
                <w:szCs w:val="20"/>
              </w:rPr>
            </w:pPr>
            <w:r w:rsidDel="00000000" w:rsidR="00000000" w:rsidRPr="00000000">
              <w:rPr>
                <w:b w:val="0"/>
                <w:sz w:val="20"/>
                <w:szCs w:val="20"/>
                <w:rtl w:val="0"/>
              </w:rPr>
              <w:t xml:space="preserve">Junio 2022</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8A">
            <w:pPr>
              <w:jc w:val="both"/>
              <w:rPr>
                <w:b w:val="0"/>
                <w:sz w:val="20"/>
                <w:szCs w:val="20"/>
              </w:rPr>
            </w:pPr>
            <w:r w:rsidDel="00000000" w:rsidR="00000000" w:rsidRPr="00000000">
              <w:rPr>
                <w:b w:val="0"/>
                <w:sz w:val="20"/>
                <w:szCs w:val="20"/>
                <w:rtl w:val="0"/>
              </w:rPr>
              <w:t xml:space="preserve">Rafael Neftalí Lizcano Reyes</w:t>
            </w:r>
          </w:p>
          <w:p w:rsidR="00000000" w:rsidDel="00000000" w:rsidP="00000000" w:rsidRDefault="00000000" w:rsidRPr="00000000" w14:paraId="0000028B">
            <w:pPr>
              <w:jc w:val="both"/>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8C">
            <w:pPr>
              <w:jc w:val="both"/>
              <w:rPr>
                <w:b w:val="0"/>
                <w:sz w:val="20"/>
                <w:szCs w:val="20"/>
              </w:rPr>
            </w:pPr>
            <w:r w:rsidDel="00000000" w:rsidR="00000000" w:rsidRPr="00000000">
              <w:rPr>
                <w:b w:val="0"/>
                <w:sz w:val="20"/>
                <w:szCs w:val="20"/>
                <w:rtl w:val="0"/>
              </w:rPr>
              <w:t xml:space="preserve">Responsable Equipo Desarrollo Curricular</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D">
            <w:pPr>
              <w:jc w:val="both"/>
              <w:rPr>
                <w:b w:val="0"/>
                <w:sz w:val="20"/>
                <w:szCs w:val="20"/>
              </w:rPr>
            </w:pPr>
            <w:r w:rsidDel="00000000" w:rsidR="00000000" w:rsidRPr="00000000">
              <w:rPr>
                <w:b w:val="0"/>
                <w:sz w:val="20"/>
                <w:szCs w:val="20"/>
                <w:rtl w:val="0"/>
              </w:rPr>
              <w:t xml:space="preserve">Regional Santander - Centro Industrial del Diseño y la Manufactura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E">
            <w:pPr>
              <w:jc w:val="both"/>
              <w:rPr>
                <w:b w:val="0"/>
                <w:sz w:val="20"/>
                <w:szCs w:val="20"/>
              </w:rPr>
            </w:pPr>
            <w:r w:rsidDel="00000000" w:rsidR="00000000" w:rsidRPr="00000000">
              <w:rPr>
                <w:b w:val="0"/>
                <w:sz w:val="20"/>
                <w:szCs w:val="20"/>
                <w:rtl w:val="0"/>
              </w:rPr>
              <w:t xml:space="preserve">Junio 2022</w:t>
            </w:r>
          </w:p>
        </w:tc>
      </w:tr>
      <w:tr>
        <w:trPr>
          <w:cantSplit w:val="0"/>
          <w:trHeight w:val="340" w:hRule="atLeast"/>
          <w:tblHeader w:val="0"/>
        </w:trPr>
        <w:tc>
          <w:tcPr>
            <w:vMerge w:val="continue"/>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90">
            <w:pPr>
              <w:jc w:val="both"/>
              <w:rPr>
                <w:b w:val="0"/>
                <w:sz w:val="20"/>
                <w:szCs w:val="20"/>
              </w:rPr>
            </w:pPr>
            <w:r w:rsidDel="00000000" w:rsidR="00000000" w:rsidRPr="00000000">
              <w:rPr>
                <w:b w:val="0"/>
                <w:sz w:val="20"/>
                <w:szCs w:val="20"/>
                <w:rtl w:val="0"/>
              </w:rPr>
              <w:t xml:space="preserve">Darío González</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91">
            <w:pPr>
              <w:jc w:val="both"/>
              <w:rPr>
                <w:b w:val="0"/>
                <w:sz w:val="20"/>
                <w:szCs w:val="20"/>
              </w:rPr>
            </w:pPr>
            <w:r w:rsidDel="00000000" w:rsidR="00000000" w:rsidRPr="00000000">
              <w:rPr>
                <w:b w:val="0"/>
                <w:sz w:val="20"/>
                <w:szCs w:val="20"/>
                <w:rtl w:val="0"/>
              </w:rPr>
              <w:t xml:space="preserve">Corrector de Estilo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2">
            <w:pPr>
              <w:jc w:val="both"/>
              <w:rPr>
                <w:b w:val="0"/>
                <w:sz w:val="20"/>
                <w:szCs w:val="20"/>
              </w:rPr>
            </w:pPr>
            <w:r w:rsidDel="00000000" w:rsidR="00000000" w:rsidRPr="00000000">
              <w:rPr>
                <w:b w:val="0"/>
                <w:sz w:val="20"/>
                <w:szCs w:val="20"/>
                <w:rtl w:val="0"/>
              </w:rPr>
              <w:t xml:space="preserve">Regional Distrito Capital – Centro de Diseño y Metrología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3">
            <w:pPr>
              <w:jc w:val="both"/>
              <w:rPr>
                <w:b w:val="0"/>
                <w:sz w:val="20"/>
                <w:szCs w:val="20"/>
              </w:rPr>
            </w:pPr>
            <w:r w:rsidDel="00000000" w:rsidR="00000000" w:rsidRPr="00000000">
              <w:rPr>
                <w:b w:val="0"/>
                <w:sz w:val="20"/>
                <w:szCs w:val="20"/>
                <w:rtl w:val="0"/>
              </w:rPr>
              <w:t xml:space="preserve">Julio 2022</w:t>
            </w:r>
          </w:p>
        </w:tc>
      </w:tr>
    </w:tbl>
    <w:p w:rsidR="00000000" w:rsidDel="00000000" w:rsidP="00000000" w:rsidRDefault="00000000" w:rsidRPr="00000000" w14:paraId="00000294">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296">
      <w:pPr>
        <w:numPr>
          <w:ilvl w:val="0"/>
          <w:numId w:val="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9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16"/>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98">
            <w:pPr>
              <w:jc w:val="both"/>
              <w:rPr>
                <w:sz w:val="20"/>
                <w:szCs w:val="20"/>
              </w:rPr>
            </w:pPr>
            <w:r w:rsidDel="00000000" w:rsidR="00000000" w:rsidRPr="00000000">
              <w:rPr>
                <w:rtl w:val="0"/>
              </w:rPr>
            </w:r>
          </w:p>
        </w:tc>
        <w:tc>
          <w:tcPr/>
          <w:p w:rsidR="00000000" w:rsidDel="00000000" w:rsidP="00000000" w:rsidRDefault="00000000" w:rsidRPr="00000000" w14:paraId="00000299">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9A">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9B">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9C">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9D">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9E">
            <w:pPr>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29F">
            <w:pPr>
              <w:jc w:val="both"/>
              <w:rPr>
                <w:sz w:val="20"/>
                <w:szCs w:val="20"/>
              </w:rPr>
            </w:pPr>
            <w:r w:rsidDel="00000000" w:rsidR="00000000" w:rsidRPr="00000000">
              <w:rPr>
                <w:rtl w:val="0"/>
              </w:rPr>
            </w:r>
          </w:p>
        </w:tc>
        <w:tc>
          <w:tcPr/>
          <w:p w:rsidR="00000000" w:rsidDel="00000000" w:rsidP="00000000" w:rsidRDefault="00000000" w:rsidRPr="00000000" w14:paraId="000002A0">
            <w:pPr>
              <w:jc w:val="both"/>
              <w:rPr>
                <w:sz w:val="20"/>
                <w:szCs w:val="20"/>
              </w:rPr>
            </w:pPr>
            <w:r w:rsidDel="00000000" w:rsidR="00000000" w:rsidRPr="00000000">
              <w:rPr>
                <w:rtl w:val="0"/>
              </w:rPr>
            </w:r>
          </w:p>
        </w:tc>
        <w:tc>
          <w:tcPr/>
          <w:p w:rsidR="00000000" w:rsidDel="00000000" w:rsidP="00000000" w:rsidRDefault="00000000" w:rsidRPr="00000000" w14:paraId="000002A1">
            <w:pPr>
              <w:jc w:val="both"/>
              <w:rPr>
                <w:sz w:val="20"/>
                <w:szCs w:val="20"/>
              </w:rPr>
            </w:pPr>
            <w:r w:rsidDel="00000000" w:rsidR="00000000" w:rsidRPr="00000000">
              <w:rPr>
                <w:rtl w:val="0"/>
              </w:rPr>
            </w:r>
          </w:p>
        </w:tc>
        <w:tc>
          <w:tcPr/>
          <w:p w:rsidR="00000000" w:rsidDel="00000000" w:rsidP="00000000" w:rsidRDefault="00000000" w:rsidRPr="00000000" w14:paraId="000002A2">
            <w:pPr>
              <w:jc w:val="both"/>
              <w:rPr>
                <w:sz w:val="20"/>
                <w:szCs w:val="20"/>
              </w:rPr>
            </w:pPr>
            <w:r w:rsidDel="00000000" w:rsidR="00000000" w:rsidRPr="00000000">
              <w:rPr>
                <w:rtl w:val="0"/>
              </w:rPr>
            </w:r>
          </w:p>
        </w:tc>
        <w:tc>
          <w:tcPr/>
          <w:p w:rsidR="00000000" w:rsidDel="00000000" w:rsidP="00000000" w:rsidRDefault="00000000" w:rsidRPr="00000000" w14:paraId="000002A3">
            <w:pPr>
              <w:jc w:val="both"/>
              <w:rPr>
                <w:sz w:val="20"/>
                <w:szCs w:val="20"/>
              </w:rPr>
            </w:pPr>
            <w:r w:rsidDel="00000000" w:rsidR="00000000" w:rsidRPr="00000000">
              <w:rPr>
                <w:rtl w:val="0"/>
              </w:rPr>
            </w:r>
          </w:p>
        </w:tc>
      </w:tr>
    </w:tbl>
    <w:p w:rsidR="00000000" w:rsidDel="00000000" w:rsidP="00000000" w:rsidRDefault="00000000" w:rsidRPr="00000000" w14:paraId="000002A4">
      <w:pPr>
        <w:rPr>
          <w:sz w:val="20"/>
          <w:szCs w:val="20"/>
        </w:rPr>
      </w:pPr>
      <w:r w:rsidDel="00000000" w:rsidR="00000000" w:rsidRPr="00000000">
        <w:rPr>
          <w:rtl w:val="0"/>
        </w:rPr>
      </w:r>
    </w:p>
    <w:sectPr>
      <w:footerReference r:id="rId40"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Usuario" w:id="2" w:date="2022-06-22T11:51:00Z">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w:t>
      </w:r>
    </w:p>
  </w:comment>
  <w:comment w:author="Diego Acevedo" w:id="3" w:date="2022-06-29T21:33:53Z">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Diseños agroecológicos</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Saberes locales</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alimentaria</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Cohesión social</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Bajo uso de insumos</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Alta diversidad funcional</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Productividad</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Resiliencia</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Eficiencia</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ecológica</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Visión de bienestar</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Políticas</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Mercados</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Principios de sostenibilidad</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Tradiciones</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Cultura campesina</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Integración familiar</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indicador de:</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función de:</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Interdependencia entre:</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Prácticas basadas en:</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Útiles como:</w:t>
      </w:r>
    </w:p>
  </w:comment>
  <w:comment w:author="Diego Acevedo" w:id="7" w:date="2022-06-29T20:50:22Z">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Inventario de recursos del territorio.</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Inventario de tipos de utilización del territorio y requerimientos de la plantación.</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Evaluación de la aptitud del territorio, incluyendo el cálculo de la cosecha máxima posible y la comparación entre limitaciones y requerimientos.</w:t>
      </w:r>
    </w:p>
  </w:comment>
  <w:comment w:author="Diego Acevedo" w:id="14" w:date="2022-07-02T00:48:27Z">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texto editable se encuentra en: Sintesis CF004.</w:t>
      </w:r>
    </w:p>
  </w:comment>
  <w:comment w:author="Diego Acevedo2" w:id="13" w:date="2022-06-21T16:46:53Z">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CF004_3_1_Mapa_mental_Indicadores_de_la_agroecología</w:t>
      </w:r>
    </w:p>
  </w:comment>
  <w:comment w:author="Diego Acevedo2" w:id="4" w:date="2022-06-17T23:16:29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CF004_1_1_Infografia_Objetivos_metas_y_limites</w:t>
      </w:r>
    </w:p>
  </w:comment>
  <w:comment w:author="Diego Acevedo" w:id="1" w:date="2022-06-30T17:04:42Z">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CF004_1_Pasos_Diseño_agroecologico_criterios_tecnicos</w:t>
      </w:r>
    </w:p>
  </w:comment>
  <w:comment w:author="Diego Acevedo" w:id="9" w:date="2022-06-29T21:53:19Z">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tomar imágenes del PDF y los textos son:</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Diversidad</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Creación conjunta e intercambio de conocimientos</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Sinergias</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Eficiencia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Reciclaje</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Resiliencia</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Valores humanos y sociales</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Cultura y tradiciones alimentarias</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Gobernanza responsable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Economía circular ysolidaria</w:t>
      </w:r>
    </w:p>
  </w:comment>
  <w:comment w:author="Usuario" w:id="8" w:date="2022-06-22T12:16:00Z">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Diversidad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Creación conjunta e intercambio de conocimientos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Sinergias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Eficiencia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Reciclaje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Resiliencia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Valores humanos y sociales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Cultura y tradiciones alimentarias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Gobernanza responsable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Economía circular y solidaria</w:t>
      </w:r>
    </w:p>
  </w:comment>
  <w:comment w:author="Diego Acevedo2" w:id="5" w:date="2022-06-18T02:41:17Z">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CF004_1_2_Infografía_Influencia_de_ecosistemas_adyacentes</w:t>
      </w:r>
    </w:p>
  </w:comment>
  <w:comment w:author="Usuario" w:id="10" w:date="2022-07-05T11:29:00Z">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para los niveles por favor incluir o diseñador las imágenes que hay en el PDF que se relaciona en el enlace debajo de la tabla.</w:t>
      </w:r>
    </w:p>
  </w:comment>
  <w:comment w:author="Diego Acevedo2" w:id="12" w:date="2022-06-18T20:49:00Z">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se encuentra en la carpeta Formatos DI con el nombre:</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CF004_2_2_Video_Practicas_de_manejo_para_transicion_o_reconversion</w:t>
      </w:r>
    </w:p>
  </w:comment>
  <w:comment w:author="ZULEIDY MARIA RUIZ TORRES" w:id="0" w:date="2022-09-13T12:04:39Z">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Diego Acevedo" w:id="6" w:date="2022-06-29T20:47:41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subtema muy corto, se integra al 1.2 ajustar matriz</w:t>
      </w:r>
    </w:p>
  </w:comment>
  <w:comment w:author="ZULEIDY MARIA RUIZ TORRES" w:id="11" w:date="2022-09-13T12:05:16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videos nuestros van incrustrados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A6">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6.png"/><Relationship Id="rId22" Type="http://schemas.openxmlformats.org/officeDocument/2006/relationships/image" Target="media/image9.png"/><Relationship Id="rId21" Type="http://schemas.openxmlformats.org/officeDocument/2006/relationships/image" Target="media/image4.jpg"/><Relationship Id="rId24" Type="http://schemas.openxmlformats.org/officeDocument/2006/relationships/image" Target="media/image10.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26" Type="http://schemas.openxmlformats.org/officeDocument/2006/relationships/hyperlink" Target="http://sembrandocapacidades.fao.org.co/wp-content/uploads/2022/01/11_Experiencias-de-transicion-agroecologica-en-Colombia_compressed.pdf" TargetMode="External"/><Relationship Id="rId25" Type="http://schemas.openxmlformats.org/officeDocument/2006/relationships/hyperlink" Target="https://www.youtube.com/watch?v=2uko4uzdqLw&amp;ab_channel=FoodandAgricultureOrganizationoftheUnitedNations" TargetMode="External"/><Relationship Id="rId28" Type="http://schemas.openxmlformats.org/officeDocument/2006/relationships/hyperlink" Target="https://www.youtube.com/watch?v=MtDJV-24KuE&amp;ab_channel=FoodandAgricultureOrganizationoftheUnitedNations" TargetMode="External"/><Relationship Id="rId27" Type="http://schemas.openxmlformats.org/officeDocument/2006/relationships/hyperlink" Target="https://www.youtube.com/watch?v=pZB7mMSOnNI&amp;ab_channel=SENA"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agroecologiavenezuela.blogspot.com/2008/05/indicadores-de-sustentabilidad-en.html" TargetMode="External"/><Relationship Id="rId7" Type="http://schemas.openxmlformats.org/officeDocument/2006/relationships/image" Target="media/image13.png"/><Relationship Id="rId8" Type="http://schemas.openxmlformats.org/officeDocument/2006/relationships/image" Target="media/image12.png"/><Relationship Id="rId31" Type="http://schemas.openxmlformats.org/officeDocument/2006/relationships/hyperlink" Target="https://www.youtube.com/watch?v=xPZWkSDk48o&amp;ab_channel=EcosistemadeRecursosEducativosDigitalesSENA" TargetMode="External"/><Relationship Id="rId30" Type="http://schemas.openxmlformats.org/officeDocument/2006/relationships/hyperlink" Target="https://agroeco.org/wp-content/uploads/2010/10/cap2-Altieri.pdf" TargetMode="External"/><Relationship Id="rId11" Type="http://schemas.openxmlformats.org/officeDocument/2006/relationships/image" Target="media/image15.png"/><Relationship Id="rId33" Type="http://schemas.openxmlformats.org/officeDocument/2006/relationships/hyperlink" Target="https://www.leisa-al.org/web/index.php/volumen-16-numero-4/2340-evaluando-la-sostenibilidad-de-los-sistemas-agricolas-integrados-el-marco-mesmis" TargetMode="External"/><Relationship Id="rId10" Type="http://schemas.openxmlformats.org/officeDocument/2006/relationships/image" Target="media/image1.png"/><Relationship Id="rId32" Type="http://schemas.openxmlformats.org/officeDocument/2006/relationships/hyperlink" Target="https://www.santafe.gov.ar/index.php/web/content/download/254524/1339209/file/Guia%20para%20el%20manejo%20agroec.%20de%20cultivos.pdf" TargetMode="External"/><Relationship Id="rId13" Type="http://schemas.openxmlformats.org/officeDocument/2006/relationships/image" Target="media/image5.png"/><Relationship Id="rId35" Type="http://schemas.openxmlformats.org/officeDocument/2006/relationships/hyperlink" Target="https://www.fao.org/3/i9037es/i9037es.pdf" TargetMode="External"/><Relationship Id="rId12" Type="http://schemas.openxmlformats.org/officeDocument/2006/relationships/image" Target="media/image14.png"/><Relationship Id="rId34" Type="http://schemas.openxmlformats.org/officeDocument/2006/relationships/hyperlink" Target="http://www.scielo.org.ar/pdf/refca/v51n1/v51n1a20.pdf" TargetMode="External"/><Relationship Id="rId15" Type="http://schemas.openxmlformats.org/officeDocument/2006/relationships/image" Target="media/image3.png"/><Relationship Id="rId37" Type="http://schemas.openxmlformats.org/officeDocument/2006/relationships/hyperlink" Target="http://sembrandocapacidades.fao.org.co/wp-content/uploads/2022/01/7_Propuesta-de-lineamientos-de-politica-publica-en-agroecologia-para-Colombia-_compressed.pdf" TargetMode="External"/><Relationship Id="rId14" Type="http://schemas.openxmlformats.org/officeDocument/2006/relationships/image" Target="media/image2.png"/><Relationship Id="rId36" Type="http://schemas.openxmlformats.org/officeDocument/2006/relationships/hyperlink" Target="https://www.youtube.com/watch?v=2uko4uzdqLw&amp;ab_channel=FoodandAgricultureOrganizationoftheUnitedNations" TargetMode="External"/><Relationship Id="rId17" Type="http://schemas.openxmlformats.org/officeDocument/2006/relationships/image" Target="media/image6.png"/><Relationship Id="rId39" Type="http://schemas.openxmlformats.org/officeDocument/2006/relationships/hyperlink" Target="https://www.youtube.com/watch?v=TnzzSONvduU&amp;ab_channel=Redprodepaz%3ASaberesquetransformanterritorios" TargetMode="External"/><Relationship Id="rId16" Type="http://schemas.openxmlformats.org/officeDocument/2006/relationships/image" Target="media/image8.png"/><Relationship Id="rId38" Type="http://schemas.openxmlformats.org/officeDocument/2006/relationships/hyperlink" Target="https://www.youtube.com/watch?v=6Reh7c2-ewI" TargetMode="External"/><Relationship Id="rId19" Type="http://schemas.openxmlformats.org/officeDocument/2006/relationships/image" Target="media/image17.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