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C0F54B5" w:rsidR="00C407C1" w:rsidRDefault="00C407C1" w:rsidP="00C407C1">
      <w:pPr>
        <w:rPr>
          <w:rFonts w:ascii="Calibri" w:hAnsi="Calibri"/>
          <w:b/>
          <w:bCs/>
          <w:color w:val="000000" w:themeColor="text1"/>
          <w:kern w:val="0"/>
          <w14:ligatures w14:val="none"/>
        </w:rPr>
      </w:pPr>
    </w:p>
    <w:p w14:paraId="318F596D" w14:textId="7331A022" w:rsidR="00C407C1" w:rsidRDefault="005E011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5C2570B">
                <wp:simplePos x="0" y="0"/>
                <wp:positionH relativeFrom="column">
                  <wp:posOffset>-253365</wp:posOffset>
                </wp:positionH>
                <wp:positionV relativeFrom="paragraph">
                  <wp:posOffset>243205</wp:posOffset>
                </wp:positionV>
                <wp:extent cx="6511925" cy="1366520"/>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66520"/>
                        </a:xfrm>
                        <a:prstGeom prst="rect">
                          <a:avLst/>
                        </a:prstGeom>
                        <a:noFill/>
                        <a:ln>
                          <a:noFill/>
                        </a:ln>
                        <a:effectLst/>
                      </wps:spPr>
                      <wps:txbx>
                        <w:txbxContent>
                          <w:p w14:paraId="13999F63" w14:textId="3B10D341" w:rsidR="00C407C1" w:rsidRPr="007749D0" w:rsidRDefault="00296B74" w:rsidP="007F2B44">
                            <w:pPr>
                              <w:pStyle w:val="TituloPortada"/>
                              <w:ind w:firstLine="0"/>
                            </w:pPr>
                            <w:r w:rsidRPr="00296B74">
                              <w:t>Principios y control en la manipulación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9.15pt;width:512.75pt;height:10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" filled="f" stroked="f">
                <v:textbox>
                  <w:txbxContent>
                    <w:p w14:paraId="13999F63" w14:textId="3B10D341" w:rsidR="00C407C1" w:rsidRPr="007749D0" w:rsidRDefault="00296B74" w:rsidP="007F2B44">
                      <w:pPr>
                        <w:pStyle w:val="TituloPortada"/>
                        <w:ind w:firstLine="0"/>
                      </w:pPr>
                      <w:r w:rsidRPr="00296B74">
                        <w:t>Principios y control en la manipulación de alimentos</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5BA10C99" w:rsidR="00DE2964" w:rsidRDefault="00646636" w:rsidP="00C407C1">
      <w:pPr>
        <w:pBdr>
          <w:bottom w:val="single" w:sz="12" w:space="1" w:color="auto"/>
        </w:pBdr>
        <w:rPr>
          <w:rFonts w:ascii="Calibri" w:hAnsi="Calibri"/>
          <w:color w:val="000000" w:themeColor="text1"/>
          <w:kern w:val="0"/>
          <w14:ligatures w14:val="none"/>
        </w:rPr>
      </w:pPr>
      <w:r w:rsidRPr="00646636">
        <w:rPr>
          <w:rFonts w:ascii="Calibri" w:hAnsi="Calibri"/>
          <w:color w:val="000000" w:themeColor="text1"/>
          <w:kern w:val="0"/>
          <w14:ligatures w14:val="none"/>
        </w:rPr>
        <w:t>El componente detalla la manipulación de alimentos, incluyendo métodos para conservar sus propiedades y prolongar su vida útil. Describe las responsabilidades del personal manipulador, destacando la importancia de su salud y formación en prácticas higiénicas. Además, aborda la recepción, almacenamiento, transporte de alimentos y la implementación del sistema HACCP para garantizar la seguridad alimentaria mediante la identificación y control de peligros.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425F482" w14:textId="3FED56FE" w:rsidR="00EF5B9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8933302" w:history="1">
            <w:r w:rsidR="00EF5B96" w:rsidRPr="002D4E0A">
              <w:rPr>
                <w:rStyle w:val="Hipervnculo"/>
                <w:noProof/>
              </w:rPr>
              <w:t>Introducción</w:t>
            </w:r>
            <w:r w:rsidR="00EF5B96">
              <w:rPr>
                <w:noProof/>
                <w:webHidden/>
              </w:rPr>
              <w:tab/>
            </w:r>
            <w:r w:rsidR="00EF5B96">
              <w:rPr>
                <w:noProof/>
                <w:webHidden/>
              </w:rPr>
              <w:fldChar w:fldCharType="begin"/>
            </w:r>
            <w:r w:rsidR="00EF5B96">
              <w:rPr>
                <w:noProof/>
                <w:webHidden/>
              </w:rPr>
              <w:instrText xml:space="preserve"> PAGEREF _Toc178933302 \h </w:instrText>
            </w:r>
            <w:r w:rsidR="00EF5B96">
              <w:rPr>
                <w:noProof/>
                <w:webHidden/>
              </w:rPr>
            </w:r>
            <w:r w:rsidR="00EF5B96">
              <w:rPr>
                <w:noProof/>
                <w:webHidden/>
              </w:rPr>
              <w:fldChar w:fldCharType="separate"/>
            </w:r>
            <w:r w:rsidR="00994EF9">
              <w:rPr>
                <w:noProof/>
                <w:webHidden/>
              </w:rPr>
              <w:t>4</w:t>
            </w:r>
            <w:r w:rsidR="00EF5B96">
              <w:rPr>
                <w:noProof/>
                <w:webHidden/>
              </w:rPr>
              <w:fldChar w:fldCharType="end"/>
            </w:r>
          </w:hyperlink>
        </w:p>
        <w:p w14:paraId="0F21C8A1" w14:textId="70ED5AD7" w:rsidR="00EF5B96" w:rsidRDefault="00F50F95">
          <w:pPr>
            <w:pStyle w:val="TDC1"/>
            <w:tabs>
              <w:tab w:val="left" w:pos="1320"/>
              <w:tab w:val="right" w:leader="dot" w:pos="9962"/>
            </w:tabs>
            <w:rPr>
              <w:rFonts w:eastAsiaTheme="minorEastAsia"/>
              <w:noProof/>
              <w:kern w:val="0"/>
              <w:sz w:val="22"/>
              <w:lang w:eastAsia="es-CO"/>
              <w14:ligatures w14:val="none"/>
            </w:rPr>
          </w:pPr>
          <w:hyperlink w:anchor="_Toc178933303" w:history="1">
            <w:r w:rsidR="00EF5B96" w:rsidRPr="002D4E0A">
              <w:rPr>
                <w:rStyle w:val="Hipervnculo"/>
                <w:noProof/>
              </w:rPr>
              <w:t>1.</w:t>
            </w:r>
            <w:r w:rsidR="00EF5B96">
              <w:rPr>
                <w:rFonts w:eastAsiaTheme="minorEastAsia"/>
                <w:noProof/>
                <w:kern w:val="0"/>
                <w:sz w:val="22"/>
                <w:lang w:eastAsia="es-CO"/>
                <w14:ligatures w14:val="none"/>
              </w:rPr>
              <w:tab/>
            </w:r>
            <w:r w:rsidR="00EF5B96" w:rsidRPr="002D4E0A">
              <w:rPr>
                <w:rStyle w:val="Hipervnculo"/>
                <w:noProof/>
              </w:rPr>
              <w:t>Manipulación de alimentos</w:t>
            </w:r>
            <w:r w:rsidR="00EF5B96">
              <w:rPr>
                <w:noProof/>
                <w:webHidden/>
              </w:rPr>
              <w:tab/>
            </w:r>
            <w:r w:rsidR="00EF5B96">
              <w:rPr>
                <w:noProof/>
                <w:webHidden/>
              </w:rPr>
              <w:fldChar w:fldCharType="begin"/>
            </w:r>
            <w:r w:rsidR="00EF5B96">
              <w:rPr>
                <w:noProof/>
                <w:webHidden/>
              </w:rPr>
              <w:instrText xml:space="preserve"> PAGEREF _Toc178933303 \h </w:instrText>
            </w:r>
            <w:r w:rsidR="00EF5B96">
              <w:rPr>
                <w:noProof/>
                <w:webHidden/>
              </w:rPr>
            </w:r>
            <w:r w:rsidR="00EF5B96">
              <w:rPr>
                <w:noProof/>
                <w:webHidden/>
              </w:rPr>
              <w:fldChar w:fldCharType="separate"/>
            </w:r>
            <w:r w:rsidR="00994EF9">
              <w:rPr>
                <w:noProof/>
                <w:webHidden/>
              </w:rPr>
              <w:t>5</w:t>
            </w:r>
            <w:r w:rsidR="00EF5B96">
              <w:rPr>
                <w:noProof/>
                <w:webHidden/>
              </w:rPr>
              <w:fldChar w:fldCharType="end"/>
            </w:r>
          </w:hyperlink>
        </w:p>
        <w:p w14:paraId="1E1A7676" w14:textId="393CB18F" w:rsidR="00EF5B96" w:rsidRDefault="00F50F95">
          <w:pPr>
            <w:pStyle w:val="TDC3"/>
            <w:tabs>
              <w:tab w:val="right" w:leader="dot" w:pos="9962"/>
            </w:tabs>
            <w:rPr>
              <w:rFonts w:eastAsiaTheme="minorEastAsia"/>
              <w:noProof/>
              <w:kern w:val="0"/>
              <w:sz w:val="22"/>
              <w:lang w:eastAsia="es-CO"/>
              <w14:ligatures w14:val="none"/>
            </w:rPr>
          </w:pPr>
          <w:hyperlink w:anchor="_Toc178933304" w:history="1">
            <w:r w:rsidR="00EF5B96" w:rsidRPr="002D4E0A">
              <w:rPr>
                <w:rStyle w:val="Hipervnculo"/>
                <w:noProof/>
              </w:rPr>
              <w:t>¿Qué es un manipulador de alimentos?</w:t>
            </w:r>
            <w:r w:rsidR="00EF5B96">
              <w:rPr>
                <w:noProof/>
                <w:webHidden/>
              </w:rPr>
              <w:tab/>
            </w:r>
            <w:r w:rsidR="00EF5B96">
              <w:rPr>
                <w:noProof/>
                <w:webHidden/>
              </w:rPr>
              <w:fldChar w:fldCharType="begin"/>
            </w:r>
            <w:r w:rsidR="00EF5B96">
              <w:rPr>
                <w:noProof/>
                <w:webHidden/>
              </w:rPr>
              <w:instrText xml:space="preserve"> PAGEREF _Toc178933304 \h </w:instrText>
            </w:r>
            <w:r w:rsidR="00EF5B96">
              <w:rPr>
                <w:noProof/>
                <w:webHidden/>
              </w:rPr>
            </w:r>
            <w:r w:rsidR="00EF5B96">
              <w:rPr>
                <w:noProof/>
                <w:webHidden/>
              </w:rPr>
              <w:fldChar w:fldCharType="separate"/>
            </w:r>
            <w:r w:rsidR="00994EF9">
              <w:rPr>
                <w:noProof/>
                <w:webHidden/>
              </w:rPr>
              <w:t>5</w:t>
            </w:r>
            <w:r w:rsidR="00EF5B96">
              <w:rPr>
                <w:noProof/>
                <w:webHidden/>
              </w:rPr>
              <w:fldChar w:fldCharType="end"/>
            </w:r>
          </w:hyperlink>
        </w:p>
        <w:p w14:paraId="783F3DE8" w14:textId="58D399B4" w:rsidR="00EF5B96" w:rsidRDefault="00F50F95">
          <w:pPr>
            <w:pStyle w:val="TDC3"/>
            <w:tabs>
              <w:tab w:val="right" w:leader="dot" w:pos="9962"/>
            </w:tabs>
            <w:rPr>
              <w:rFonts w:eastAsiaTheme="minorEastAsia"/>
              <w:noProof/>
              <w:kern w:val="0"/>
              <w:sz w:val="22"/>
              <w:lang w:eastAsia="es-CO"/>
              <w14:ligatures w14:val="none"/>
            </w:rPr>
          </w:pPr>
          <w:hyperlink w:anchor="_Toc178933305" w:history="1">
            <w:r w:rsidR="00EF5B96" w:rsidRPr="002D4E0A">
              <w:rPr>
                <w:rStyle w:val="Hipervnculo"/>
                <w:noProof/>
              </w:rPr>
              <w:t>Personal Manipulador de los Alimentos</w:t>
            </w:r>
            <w:r w:rsidR="00EF5B96">
              <w:rPr>
                <w:noProof/>
                <w:webHidden/>
              </w:rPr>
              <w:tab/>
            </w:r>
            <w:r w:rsidR="00EF5B96">
              <w:rPr>
                <w:noProof/>
                <w:webHidden/>
              </w:rPr>
              <w:fldChar w:fldCharType="begin"/>
            </w:r>
            <w:r w:rsidR="00EF5B96">
              <w:rPr>
                <w:noProof/>
                <w:webHidden/>
              </w:rPr>
              <w:instrText xml:space="preserve"> PAGEREF _Toc178933305 \h </w:instrText>
            </w:r>
            <w:r w:rsidR="00EF5B96">
              <w:rPr>
                <w:noProof/>
                <w:webHidden/>
              </w:rPr>
            </w:r>
            <w:r w:rsidR="00EF5B96">
              <w:rPr>
                <w:noProof/>
                <w:webHidden/>
              </w:rPr>
              <w:fldChar w:fldCharType="separate"/>
            </w:r>
            <w:r w:rsidR="00994EF9">
              <w:rPr>
                <w:noProof/>
                <w:webHidden/>
              </w:rPr>
              <w:t>5</w:t>
            </w:r>
            <w:r w:rsidR="00EF5B96">
              <w:rPr>
                <w:noProof/>
                <w:webHidden/>
              </w:rPr>
              <w:fldChar w:fldCharType="end"/>
            </w:r>
          </w:hyperlink>
        </w:p>
        <w:p w14:paraId="2D36D5D8" w14:textId="0189B37E" w:rsidR="00EF5B96" w:rsidRDefault="00F50F95">
          <w:pPr>
            <w:pStyle w:val="TDC3"/>
            <w:tabs>
              <w:tab w:val="right" w:leader="dot" w:pos="9962"/>
            </w:tabs>
            <w:rPr>
              <w:rFonts w:eastAsiaTheme="minorEastAsia"/>
              <w:noProof/>
              <w:kern w:val="0"/>
              <w:sz w:val="22"/>
              <w:lang w:eastAsia="es-CO"/>
              <w14:ligatures w14:val="none"/>
            </w:rPr>
          </w:pPr>
          <w:hyperlink w:anchor="_Toc178933306" w:history="1">
            <w:r w:rsidR="00EF5B96" w:rsidRPr="002D4E0A">
              <w:rPr>
                <w:rStyle w:val="Hipervnculo"/>
                <w:noProof/>
              </w:rPr>
              <w:t>Educación y Capacitación</w:t>
            </w:r>
            <w:r w:rsidR="00EF5B96">
              <w:rPr>
                <w:noProof/>
                <w:webHidden/>
              </w:rPr>
              <w:tab/>
            </w:r>
            <w:r w:rsidR="00EF5B96">
              <w:rPr>
                <w:noProof/>
                <w:webHidden/>
              </w:rPr>
              <w:fldChar w:fldCharType="begin"/>
            </w:r>
            <w:r w:rsidR="00EF5B96">
              <w:rPr>
                <w:noProof/>
                <w:webHidden/>
              </w:rPr>
              <w:instrText xml:space="preserve"> PAGEREF _Toc178933306 \h </w:instrText>
            </w:r>
            <w:r w:rsidR="00EF5B96">
              <w:rPr>
                <w:noProof/>
                <w:webHidden/>
              </w:rPr>
            </w:r>
            <w:r w:rsidR="00EF5B96">
              <w:rPr>
                <w:noProof/>
                <w:webHidden/>
              </w:rPr>
              <w:fldChar w:fldCharType="separate"/>
            </w:r>
            <w:r w:rsidR="00994EF9">
              <w:rPr>
                <w:noProof/>
                <w:webHidden/>
              </w:rPr>
              <w:t>6</w:t>
            </w:r>
            <w:r w:rsidR="00EF5B96">
              <w:rPr>
                <w:noProof/>
                <w:webHidden/>
              </w:rPr>
              <w:fldChar w:fldCharType="end"/>
            </w:r>
          </w:hyperlink>
        </w:p>
        <w:p w14:paraId="2BB6988F" w14:textId="132E1B31" w:rsidR="00EF5B96" w:rsidRDefault="00F50F95">
          <w:pPr>
            <w:pStyle w:val="TDC1"/>
            <w:tabs>
              <w:tab w:val="left" w:pos="1320"/>
              <w:tab w:val="right" w:leader="dot" w:pos="9962"/>
            </w:tabs>
            <w:rPr>
              <w:rFonts w:eastAsiaTheme="minorEastAsia"/>
              <w:noProof/>
              <w:kern w:val="0"/>
              <w:sz w:val="22"/>
              <w:lang w:eastAsia="es-CO"/>
              <w14:ligatures w14:val="none"/>
            </w:rPr>
          </w:pPr>
          <w:hyperlink w:anchor="_Toc178933307" w:history="1">
            <w:r w:rsidR="00EF5B96" w:rsidRPr="002D4E0A">
              <w:rPr>
                <w:rStyle w:val="Hipervnculo"/>
                <w:noProof/>
              </w:rPr>
              <w:t>2.</w:t>
            </w:r>
            <w:r w:rsidR="00EF5B96">
              <w:rPr>
                <w:rFonts w:eastAsiaTheme="minorEastAsia"/>
                <w:noProof/>
                <w:kern w:val="0"/>
                <w:sz w:val="22"/>
                <w:lang w:eastAsia="es-CO"/>
                <w14:ligatures w14:val="none"/>
              </w:rPr>
              <w:tab/>
            </w:r>
            <w:r w:rsidR="00EF5B96" w:rsidRPr="002D4E0A">
              <w:rPr>
                <w:rStyle w:val="Hipervnculo"/>
                <w:noProof/>
              </w:rPr>
              <w:t>Prácticas higiénicas y medidas de protección</w:t>
            </w:r>
            <w:r w:rsidR="00EF5B96">
              <w:rPr>
                <w:noProof/>
                <w:webHidden/>
              </w:rPr>
              <w:tab/>
            </w:r>
            <w:r w:rsidR="00EF5B96">
              <w:rPr>
                <w:noProof/>
                <w:webHidden/>
              </w:rPr>
              <w:fldChar w:fldCharType="begin"/>
            </w:r>
            <w:r w:rsidR="00EF5B96">
              <w:rPr>
                <w:noProof/>
                <w:webHidden/>
              </w:rPr>
              <w:instrText xml:space="preserve"> PAGEREF _Toc178933307 \h </w:instrText>
            </w:r>
            <w:r w:rsidR="00EF5B96">
              <w:rPr>
                <w:noProof/>
                <w:webHidden/>
              </w:rPr>
            </w:r>
            <w:r w:rsidR="00EF5B96">
              <w:rPr>
                <w:noProof/>
                <w:webHidden/>
              </w:rPr>
              <w:fldChar w:fldCharType="separate"/>
            </w:r>
            <w:r w:rsidR="00994EF9">
              <w:rPr>
                <w:noProof/>
                <w:webHidden/>
              </w:rPr>
              <w:t>8</w:t>
            </w:r>
            <w:r w:rsidR="00EF5B96">
              <w:rPr>
                <w:noProof/>
                <w:webHidden/>
              </w:rPr>
              <w:fldChar w:fldCharType="end"/>
            </w:r>
          </w:hyperlink>
        </w:p>
        <w:p w14:paraId="17077EAB" w14:textId="28A0DD5A" w:rsidR="00EF5B96" w:rsidRDefault="00F50F95">
          <w:pPr>
            <w:pStyle w:val="TDC3"/>
            <w:tabs>
              <w:tab w:val="right" w:leader="dot" w:pos="9962"/>
            </w:tabs>
            <w:rPr>
              <w:rFonts w:eastAsiaTheme="minorEastAsia"/>
              <w:noProof/>
              <w:kern w:val="0"/>
              <w:sz w:val="22"/>
              <w:lang w:eastAsia="es-CO"/>
              <w14:ligatures w14:val="none"/>
            </w:rPr>
          </w:pPr>
          <w:hyperlink w:anchor="_Toc178933308" w:history="1">
            <w:r w:rsidR="00EF5B96" w:rsidRPr="002D4E0A">
              <w:rPr>
                <w:rStyle w:val="Hipervnculo"/>
                <w:noProof/>
              </w:rPr>
              <w:t>Lavado de manos</w:t>
            </w:r>
            <w:r w:rsidR="00EF5B96">
              <w:rPr>
                <w:noProof/>
                <w:webHidden/>
              </w:rPr>
              <w:tab/>
            </w:r>
            <w:r w:rsidR="00EF5B96">
              <w:rPr>
                <w:noProof/>
                <w:webHidden/>
              </w:rPr>
              <w:fldChar w:fldCharType="begin"/>
            </w:r>
            <w:r w:rsidR="00EF5B96">
              <w:rPr>
                <w:noProof/>
                <w:webHidden/>
              </w:rPr>
              <w:instrText xml:space="preserve"> PAGEREF _Toc178933308 \h </w:instrText>
            </w:r>
            <w:r w:rsidR="00EF5B96">
              <w:rPr>
                <w:noProof/>
                <w:webHidden/>
              </w:rPr>
            </w:r>
            <w:r w:rsidR="00EF5B96">
              <w:rPr>
                <w:noProof/>
                <w:webHidden/>
              </w:rPr>
              <w:fldChar w:fldCharType="separate"/>
            </w:r>
            <w:r w:rsidR="00994EF9">
              <w:rPr>
                <w:noProof/>
                <w:webHidden/>
              </w:rPr>
              <w:t>10</w:t>
            </w:r>
            <w:r w:rsidR="00EF5B96">
              <w:rPr>
                <w:noProof/>
                <w:webHidden/>
              </w:rPr>
              <w:fldChar w:fldCharType="end"/>
            </w:r>
          </w:hyperlink>
        </w:p>
        <w:p w14:paraId="15931BFF" w14:textId="655B0591" w:rsidR="00EF5B96" w:rsidRDefault="00F50F95">
          <w:pPr>
            <w:pStyle w:val="TDC3"/>
            <w:tabs>
              <w:tab w:val="right" w:leader="dot" w:pos="9962"/>
            </w:tabs>
            <w:rPr>
              <w:rFonts w:eastAsiaTheme="minorEastAsia"/>
              <w:noProof/>
              <w:kern w:val="0"/>
              <w:sz w:val="22"/>
              <w:lang w:eastAsia="es-CO"/>
              <w14:ligatures w14:val="none"/>
            </w:rPr>
          </w:pPr>
          <w:hyperlink w:anchor="_Toc178933309" w:history="1">
            <w:r w:rsidR="00EF5B96" w:rsidRPr="002D4E0A">
              <w:rPr>
                <w:rStyle w:val="Hipervnculo"/>
                <w:noProof/>
              </w:rPr>
              <w:t>Accidentes laborales</w:t>
            </w:r>
            <w:r w:rsidR="00EF5B96">
              <w:rPr>
                <w:noProof/>
                <w:webHidden/>
              </w:rPr>
              <w:tab/>
            </w:r>
            <w:r w:rsidR="00EF5B96">
              <w:rPr>
                <w:noProof/>
                <w:webHidden/>
              </w:rPr>
              <w:fldChar w:fldCharType="begin"/>
            </w:r>
            <w:r w:rsidR="00EF5B96">
              <w:rPr>
                <w:noProof/>
                <w:webHidden/>
              </w:rPr>
              <w:instrText xml:space="preserve"> PAGEREF _Toc178933309 \h </w:instrText>
            </w:r>
            <w:r w:rsidR="00EF5B96">
              <w:rPr>
                <w:noProof/>
                <w:webHidden/>
              </w:rPr>
            </w:r>
            <w:r w:rsidR="00EF5B96">
              <w:rPr>
                <w:noProof/>
                <w:webHidden/>
              </w:rPr>
              <w:fldChar w:fldCharType="separate"/>
            </w:r>
            <w:r w:rsidR="00994EF9">
              <w:rPr>
                <w:noProof/>
                <w:webHidden/>
              </w:rPr>
              <w:t>11</w:t>
            </w:r>
            <w:r w:rsidR="00EF5B96">
              <w:rPr>
                <w:noProof/>
                <w:webHidden/>
              </w:rPr>
              <w:fldChar w:fldCharType="end"/>
            </w:r>
          </w:hyperlink>
        </w:p>
        <w:p w14:paraId="47A5D01E" w14:textId="1BAAC0CC" w:rsidR="00EF5B96" w:rsidRDefault="00F50F95">
          <w:pPr>
            <w:pStyle w:val="TDC1"/>
            <w:tabs>
              <w:tab w:val="left" w:pos="1320"/>
              <w:tab w:val="right" w:leader="dot" w:pos="9962"/>
            </w:tabs>
            <w:rPr>
              <w:rFonts w:eastAsiaTheme="minorEastAsia"/>
              <w:noProof/>
              <w:kern w:val="0"/>
              <w:sz w:val="22"/>
              <w:lang w:eastAsia="es-CO"/>
              <w14:ligatures w14:val="none"/>
            </w:rPr>
          </w:pPr>
          <w:hyperlink w:anchor="_Toc178933310" w:history="1">
            <w:r w:rsidR="00EF5B96" w:rsidRPr="002D4E0A">
              <w:rPr>
                <w:rStyle w:val="Hipervnculo"/>
                <w:noProof/>
              </w:rPr>
              <w:t>3.</w:t>
            </w:r>
            <w:r w:rsidR="00EF5B96">
              <w:rPr>
                <w:rFonts w:eastAsiaTheme="minorEastAsia"/>
                <w:noProof/>
                <w:kern w:val="0"/>
                <w:sz w:val="22"/>
                <w:lang w:eastAsia="es-CO"/>
                <w14:ligatures w14:val="none"/>
              </w:rPr>
              <w:tab/>
            </w:r>
            <w:r w:rsidR="00EF5B96" w:rsidRPr="002D4E0A">
              <w:rPr>
                <w:rStyle w:val="Hipervnculo"/>
                <w:noProof/>
              </w:rPr>
              <w:t>Recepción, almacenamiento y transporte</w:t>
            </w:r>
            <w:r w:rsidR="00EF5B96">
              <w:rPr>
                <w:noProof/>
                <w:webHidden/>
              </w:rPr>
              <w:tab/>
            </w:r>
            <w:r w:rsidR="00EF5B96">
              <w:rPr>
                <w:noProof/>
                <w:webHidden/>
              </w:rPr>
              <w:fldChar w:fldCharType="begin"/>
            </w:r>
            <w:r w:rsidR="00EF5B96">
              <w:rPr>
                <w:noProof/>
                <w:webHidden/>
              </w:rPr>
              <w:instrText xml:space="preserve"> PAGEREF _Toc178933310 \h </w:instrText>
            </w:r>
            <w:r w:rsidR="00EF5B96">
              <w:rPr>
                <w:noProof/>
                <w:webHidden/>
              </w:rPr>
            </w:r>
            <w:r w:rsidR="00EF5B96">
              <w:rPr>
                <w:noProof/>
                <w:webHidden/>
              </w:rPr>
              <w:fldChar w:fldCharType="separate"/>
            </w:r>
            <w:r w:rsidR="00994EF9">
              <w:rPr>
                <w:noProof/>
                <w:webHidden/>
              </w:rPr>
              <w:t>13</w:t>
            </w:r>
            <w:r w:rsidR="00EF5B96">
              <w:rPr>
                <w:noProof/>
                <w:webHidden/>
              </w:rPr>
              <w:fldChar w:fldCharType="end"/>
            </w:r>
          </w:hyperlink>
        </w:p>
        <w:p w14:paraId="3F2DD781" w14:textId="73ACE654" w:rsidR="00EF5B96" w:rsidRDefault="00F50F95">
          <w:pPr>
            <w:pStyle w:val="TDC3"/>
            <w:tabs>
              <w:tab w:val="right" w:leader="dot" w:pos="9962"/>
            </w:tabs>
            <w:rPr>
              <w:rFonts w:eastAsiaTheme="minorEastAsia"/>
              <w:noProof/>
              <w:kern w:val="0"/>
              <w:sz w:val="22"/>
              <w:lang w:eastAsia="es-CO"/>
              <w14:ligatures w14:val="none"/>
            </w:rPr>
          </w:pPr>
          <w:hyperlink w:anchor="_Toc178933311" w:history="1">
            <w:r w:rsidR="00EF5B96" w:rsidRPr="002D4E0A">
              <w:rPr>
                <w:rStyle w:val="Hipervnculo"/>
                <w:noProof/>
              </w:rPr>
              <w:t>Recepción</w:t>
            </w:r>
            <w:r w:rsidR="00EF5B96">
              <w:rPr>
                <w:noProof/>
                <w:webHidden/>
              </w:rPr>
              <w:tab/>
            </w:r>
            <w:r w:rsidR="00EF5B96">
              <w:rPr>
                <w:noProof/>
                <w:webHidden/>
              </w:rPr>
              <w:fldChar w:fldCharType="begin"/>
            </w:r>
            <w:r w:rsidR="00EF5B96">
              <w:rPr>
                <w:noProof/>
                <w:webHidden/>
              </w:rPr>
              <w:instrText xml:space="preserve"> PAGEREF _Toc178933311 \h </w:instrText>
            </w:r>
            <w:r w:rsidR="00EF5B96">
              <w:rPr>
                <w:noProof/>
                <w:webHidden/>
              </w:rPr>
            </w:r>
            <w:r w:rsidR="00EF5B96">
              <w:rPr>
                <w:noProof/>
                <w:webHidden/>
              </w:rPr>
              <w:fldChar w:fldCharType="separate"/>
            </w:r>
            <w:r w:rsidR="00994EF9">
              <w:rPr>
                <w:noProof/>
                <w:webHidden/>
              </w:rPr>
              <w:t>13</w:t>
            </w:r>
            <w:r w:rsidR="00EF5B96">
              <w:rPr>
                <w:noProof/>
                <w:webHidden/>
              </w:rPr>
              <w:fldChar w:fldCharType="end"/>
            </w:r>
          </w:hyperlink>
        </w:p>
        <w:p w14:paraId="5CB14A13" w14:textId="4F10691E" w:rsidR="00EF5B96" w:rsidRDefault="00F50F95">
          <w:pPr>
            <w:pStyle w:val="TDC2"/>
            <w:tabs>
              <w:tab w:val="left" w:pos="1760"/>
              <w:tab w:val="right" w:leader="dot" w:pos="9962"/>
            </w:tabs>
            <w:rPr>
              <w:rFonts w:eastAsiaTheme="minorEastAsia"/>
              <w:noProof/>
              <w:kern w:val="0"/>
              <w:sz w:val="22"/>
              <w:lang w:eastAsia="es-CO"/>
              <w14:ligatures w14:val="none"/>
            </w:rPr>
          </w:pPr>
          <w:hyperlink w:anchor="_Toc178933312" w:history="1">
            <w:r w:rsidR="00EF5B96" w:rsidRPr="002D4E0A">
              <w:rPr>
                <w:rStyle w:val="Hipervnculo"/>
                <w:noProof/>
              </w:rPr>
              <w:t>3.1.</w:t>
            </w:r>
            <w:r w:rsidR="00EF5B96">
              <w:rPr>
                <w:rFonts w:eastAsiaTheme="minorEastAsia"/>
                <w:noProof/>
                <w:kern w:val="0"/>
                <w:sz w:val="22"/>
                <w:lang w:eastAsia="es-CO"/>
                <w14:ligatures w14:val="none"/>
              </w:rPr>
              <w:tab/>
            </w:r>
            <w:r w:rsidR="00EF5B96" w:rsidRPr="002D4E0A">
              <w:rPr>
                <w:rStyle w:val="Hipervnculo"/>
                <w:noProof/>
              </w:rPr>
              <w:t>Almacenamiento</w:t>
            </w:r>
            <w:r w:rsidR="00EF5B96">
              <w:rPr>
                <w:noProof/>
                <w:webHidden/>
              </w:rPr>
              <w:tab/>
            </w:r>
            <w:r w:rsidR="00EF5B96">
              <w:rPr>
                <w:noProof/>
                <w:webHidden/>
              </w:rPr>
              <w:fldChar w:fldCharType="begin"/>
            </w:r>
            <w:r w:rsidR="00EF5B96">
              <w:rPr>
                <w:noProof/>
                <w:webHidden/>
              </w:rPr>
              <w:instrText xml:space="preserve"> PAGEREF _Toc178933312 \h </w:instrText>
            </w:r>
            <w:r w:rsidR="00EF5B96">
              <w:rPr>
                <w:noProof/>
                <w:webHidden/>
              </w:rPr>
            </w:r>
            <w:r w:rsidR="00EF5B96">
              <w:rPr>
                <w:noProof/>
                <w:webHidden/>
              </w:rPr>
              <w:fldChar w:fldCharType="separate"/>
            </w:r>
            <w:r w:rsidR="00994EF9">
              <w:rPr>
                <w:noProof/>
                <w:webHidden/>
              </w:rPr>
              <w:t>14</w:t>
            </w:r>
            <w:r w:rsidR="00EF5B96">
              <w:rPr>
                <w:noProof/>
                <w:webHidden/>
              </w:rPr>
              <w:fldChar w:fldCharType="end"/>
            </w:r>
          </w:hyperlink>
        </w:p>
        <w:p w14:paraId="1873AF6B" w14:textId="0B273642" w:rsidR="00EF5B96" w:rsidRDefault="00F50F95">
          <w:pPr>
            <w:pStyle w:val="TDC3"/>
            <w:tabs>
              <w:tab w:val="right" w:leader="dot" w:pos="9962"/>
            </w:tabs>
            <w:rPr>
              <w:rFonts w:eastAsiaTheme="minorEastAsia"/>
              <w:noProof/>
              <w:kern w:val="0"/>
              <w:sz w:val="22"/>
              <w:lang w:eastAsia="es-CO"/>
              <w14:ligatures w14:val="none"/>
            </w:rPr>
          </w:pPr>
          <w:hyperlink w:anchor="_Toc178933313" w:history="1">
            <w:r w:rsidR="00EF5B96" w:rsidRPr="002D4E0A">
              <w:rPr>
                <w:rStyle w:val="Hipervnculo"/>
                <w:noProof/>
              </w:rPr>
              <w:t>Almacenar de forma correcta los productos:</w:t>
            </w:r>
            <w:r w:rsidR="00EF5B96">
              <w:rPr>
                <w:noProof/>
                <w:webHidden/>
              </w:rPr>
              <w:tab/>
            </w:r>
            <w:r w:rsidR="00EF5B96">
              <w:rPr>
                <w:noProof/>
                <w:webHidden/>
              </w:rPr>
              <w:fldChar w:fldCharType="begin"/>
            </w:r>
            <w:r w:rsidR="00EF5B96">
              <w:rPr>
                <w:noProof/>
                <w:webHidden/>
              </w:rPr>
              <w:instrText xml:space="preserve"> PAGEREF _Toc178933313 \h </w:instrText>
            </w:r>
            <w:r w:rsidR="00EF5B96">
              <w:rPr>
                <w:noProof/>
                <w:webHidden/>
              </w:rPr>
            </w:r>
            <w:r w:rsidR="00EF5B96">
              <w:rPr>
                <w:noProof/>
                <w:webHidden/>
              </w:rPr>
              <w:fldChar w:fldCharType="separate"/>
            </w:r>
            <w:r w:rsidR="00994EF9">
              <w:rPr>
                <w:noProof/>
                <w:webHidden/>
              </w:rPr>
              <w:t>14</w:t>
            </w:r>
            <w:r w:rsidR="00EF5B96">
              <w:rPr>
                <w:noProof/>
                <w:webHidden/>
              </w:rPr>
              <w:fldChar w:fldCharType="end"/>
            </w:r>
          </w:hyperlink>
        </w:p>
        <w:p w14:paraId="291D60A8" w14:textId="4DB1BA4D" w:rsidR="00EF5B96" w:rsidRDefault="00F50F95">
          <w:pPr>
            <w:pStyle w:val="TDC2"/>
            <w:tabs>
              <w:tab w:val="left" w:pos="1760"/>
              <w:tab w:val="right" w:leader="dot" w:pos="9962"/>
            </w:tabs>
            <w:rPr>
              <w:rFonts w:eastAsiaTheme="minorEastAsia"/>
              <w:noProof/>
              <w:kern w:val="0"/>
              <w:sz w:val="22"/>
              <w:lang w:eastAsia="es-CO"/>
              <w14:ligatures w14:val="none"/>
            </w:rPr>
          </w:pPr>
          <w:hyperlink w:anchor="_Toc178933314" w:history="1">
            <w:r w:rsidR="00EF5B96" w:rsidRPr="002D4E0A">
              <w:rPr>
                <w:rStyle w:val="Hipervnculo"/>
                <w:noProof/>
              </w:rPr>
              <w:t>3.2.</w:t>
            </w:r>
            <w:r w:rsidR="00EF5B96">
              <w:rPr>
                <w:rFonts w:eastAsiaTheme="minorEastAsia"/>
                <w:noProof/>
                <w:kern w:val="0"/>
                <w:sz w:val="22"/>
                <w:lang w:eastAsia="es-CO"/>
                <w14:ligatures w14:val="none"/>
              </w:rPr>
              <w:tab/>
            </w:r>
            <w:r w:rsidR="00EF5B96" w:rsidRPr="002D4E0A">
              <w:rPr>
                <w:rStyle w:val="Hipervnculo"/>
                <w:noProof/>
              </w:rPr>
              <w:t>Transporte</w:t>
            </w:r>
            <w:r w:rsidR="00EF5B96">
              <w:rPr>
                <w:noProof/>
                <w:webHidden/>
              </w:rPr>
              <w:tab/>
            </w:r>
            <w:r w:rsidR="00EF5B96">
              <w:rPr>
                <w:noProof/>
                <w:webHidden/>
              </w:rPr>
              <w:fldChar w:fldCharType="begin"/>
            </w:r>
            <w:r w:rsidR="00EF5B96">
              <w:rPr>
                <w:noProof/>
                <w:webHidden/>
              </w:rPr>
              <w:instrText xml:space="preserve"> PAGEREF _Toc178933314 \h </w:instrText>
            </w:r>
            <w:r w:rsidR="00EF5B96">
              <w:rPr>
                <w:noProof/>
                <w:webHidden/>
              </w:rPr>
            </w:r>
            <w:r w:rsidR="00EF5B96">
              <w:rPr>
                <w:noProof/>
                <w:webHidden/>
              </w:rPr>
              <w:fldChar w:fldCharType="separate"/>
            </w:r>
            <w:r w:rsidR="00994EF9">
              <w:rPr>
                <w:noProof/>
                <w:webHidden/>
              </w:rPr>
              <w:t>16</w:t>
            </w:r>
            <w:r w:rsidR="00EF5B96">
              <w:rPr>
                <w:noProof/>
                <w:webHidden/>
              </w:rPr>
              <w:fldChar w:fldCharType="end"/>
            </w:r>
          </w:hyperlink>
        </w:p>
        <w:p w14:paraId="6711DD21" w14:textId="0E69004F" w:rsidR="00EF5B96" w:rsidRDefault="00F50F95">
          <w:pPr>
            <w:pStyle w:val="TDC2"/>
            <w:tabs>
              <w:tab w:val="left" w:pos="1760"/>
              <w:tab w:val="right" w:leader="dot" w:pos="9962"/>
            </w:tabs>
            <w:rPr>
              <w:rFonts w:eastAsiaTheme="minorEastAsia"/>
              <w:noProof/>
              <w:kern w:val="0"/>
              <w:sz w:val="22"/>
              <w:lang w:eastAsia="es-CO"/>
              <w14:ligatures w14:val="none"/>
            </w:rPr>
          </w:pPr>
          <w:hyperlink w:anchor="_Toc178933315" w:history="1">
            <w:r w:rsidR="00EF5B96" w:rsidRPr="002D4E0A">
              <w:rPr>
                <w:rStyle w:val="Hipervnculo"/>
                <w:noProof/>
              </w:rPr>
              <w:t>3.3.</w:t>
            </w:r>
            <w:r w:rsidR="00EF5B96">
              <w:rPr>
                <w:rFonts w:eastAsiaTheme="minorEastAsia"/>
                <w:noProof/>
                <w:kern w:val="0"/>
                <w:sz w:val="22"/>
                <w:lang w:eastAsia="es-CO"/>
                <w14:ligatures w14:val="none"/>
              </w:rPr>
              <w:tab/>
            </w:r>
            <w:r w:rsidR="00EF5B96" w:rsidRPr="002D4E0A">
              <w:rPr>
                <w:rStyle w:val="Hipervnculo"/>
                <w:noProof/>
              </w:rPr>
              <w:t>Sistema HACCP</w:t>
            </w:r>
            <w:r w:rsidR="00EF5B96">
              <w:rPr>
                <w:noProof/>
                <w:webHidden/>
              </w:rPr>
              <w:tab/>
            </w:r>
            <w:r w:rsidR="00EF5B96">
              <w:rPr>
                <w:noProof/>
                <w:webHidden/>
              </w:rPr>
              <w:fldChar w:fldCharType="begin"/>
            </w:r>
            <w:r w:rsidR="00EF5B96">
              <w:rPr>
                <w:noProof/>
                <w:webHidden/>
              </w:rPr>
              <w:instrText xml:space="preserve"> PAGEREF _Toc178933315 \h </w:instrText>
            </w:r>
            <w:r w:rsidR="00EF5B96">
              <w:rPr>
                <w:noProof/>
                <w:webHidden/>
              </w:rPr>
            </w:r>
            <w:r w:rsidR="00EF5B96">
              <w:rPr>
                <w:noProof/>
                <w:webHidden/>
              </w:rPr>
              <w:fldChar w:fldCharType="separate"/>
            </w:r>
            <w:r w:rsidR="00994EF9">
              <w:rPr>
                <w:noProof/>
                <w:webHidden/>
              </w:rPr>
              <w:t>17</w:t>
            </w:r>
            <w:r w:rsidR="00EF5B96">
              <w:rPr>
                <w:noProof/>
                <w:webHidden/>
              </w:rPr>
              <w:fldChar w:fldCharType="end"/>
            </w:r>
          </w:hyperlink>
        </w:p>
        <w:p w14:paraId="335D1B7F" w14:textId="6B3B856B" w:rsidR="00EF5B96" w:rsidRDefault="00F50F95">
          <w:pPr>
            <w:pStyle w:val="TDC1"/>
            <w:tabs>
              <w:tab w:val="right" w:leader="dot" w:pos="9962"/>
            </w:tabs>
            <w:rPr>
              <w:rFonts w:eastAsiaTheme="minorEastAsia"/>
              <w:noProof/>
              <w:kern w:val="0"/>
              <w:sz w:val="22"/>
              <w:lang w:eastAsia="es-CO"/>
              <w14:ligatures w14:val="none"/>
            </w:rPr>
          </w:pPr>
          <w:hyperlink w:anchor="_Toc178933316" w:history="1">
            <w:r w:rsidR="00EF5B96" w:rsidRPr="002D4E0A">
              <w:rPr>
                <w:rStyle w:val="Hipervnculo"/>
                <w:noProof/>
              </w:rPr>
              <w:t>Síntesis</w:t>
            </w:r>
            <w:r w:rsidR="00EF5B96">
              <w:rPr>
                <w:noProof/>
                <w:webHidden/>
              </w:rPr>
              <w:tab/>
            </w:r>
            <w:r w:rsidR="00EF5B96">
              <w:rPr>
                <w:noProof/>
                <w:webHidden/>
              </w:rPr>
              <w:fldChar w:fldCharType="begin"/>
            </w:r>
            <w:r w:rsidR="00EF5B96">
              <w:rPr>
                <w:noProof/>
                <w:webHidden/>
              </w:rPr>
              <w:instrText xml:space="preserve"> PAGEREF _Toc178933316 \h </w:instrText>
            </w:r>
            <w:r w:rsidR="00EF5B96">
              <w:rPr>
                <w:noProof/>
                <w:webHidden/>
              </w:rPr>
            </w:r>
            <w:r w:rsidR="00EF5B96">
              <w:rPr>
                <w:noProof/>
                <w:webHidden/>
              </w:rPr>
              <w:fldChar w:fldCharType="separate"/>
            </w:r>
            <w:r w:rsidR="00994EF9">
              <w:rPr>
                <w:noProof/>
                <w:webHidden/>
              </w:rPr>
              <w:t>19</w:t>
            </w:r>
            <w:r w:rsidR="00EF5B96">
              <w:rPr>
                <w:noProof/>
                <w:webHidden/>
              </w:rPr>
              <w:fldChar w:fldCharType="end"/>
            </w:r>
          </w:hyperlink>
        </w:p>
        <w:p w14:paraId="15F4AF2E" w14:textId="1CB41824" w:rsidR="00EF5B96" w:rsidRDefault="00F50F95">
          <w:pPr>
            <w:pStyle w:val="TDC1"/>
            <w:tabs>
              <w:tab w:val="right" w:leader="dot" w:pos="9962"/>
            </w:tabs>
            <w:rPr>
              <w:rFonts w:eastAsiaTheme="minorEastAsia"/>
              <w:noProof/>
              <w:kern w:val="0"/>
              <w:sz w:val="22"/>
              <w:lang w:eastAsia="es-CO"/>
              <w14:ligatures w14:val="none"/>
            </w:rPr>
          </w:pPr>
          <w:hyperlink w:anchor="_Toc178933317" w:history="1">
            <w:r w:rsidR="00EF5B96" w:rsidRPr="002D4E0A">
              <w:rPr>
                <w:rStyle w:val="Hipervnculo"/>
                <w:noProof/>
              </w:rPr>
              <w:t>Material complementario</w:t>
            </w:r>
            <w:r w:rsidR="00EF5B96">
              <w:rPr>
                <w:noProof/>
                <w:webHidden/>
              </w:rPr>
              <w:tab/>
            </w:r>
            <w:r w:rsidR="00EF5B96">
              <w:rPr>
                <w:noProof/>
                <w:webHidden/>
              </w:rPr>
              <w:fldChar w:fldCharType="begin"/>
            </w:r>
            <w:r w:rsidR="00EF5B96">
              <w:rPr>
                <w:noProof/>
                <w:webHidden/>
              </w:rPr>
              <w:instrText xml:space="preserve"> PAGEREF _Toc178933317 \h </w:instrText>
            </w:r>
            <w:r w:rsidR="00EF5B96">
              <w:rPr>
                <w:noProof/>
                <w:webHidden/>
              </w:rPr>
            </w:r>
            <w:r w:rsidR="00EF5B96">
              <w:rPr>
                <w:noProof/>
                <w:webHidden/>
              </w:rPr>
              <w:fldChar w:fldCharType="separate"/>
            </w:r>
            <w:r w:rsidR="00994EF9">
              <w:rPr>
                <w:noProof/>
                <w:webHidden/>
              </w:rPr>
              <w:t>20</w:t>
            </w:r>
            <w:r w:rsidR="00EF5B96">
              <w:rPr>
                <w:noProof/>
                <w:webHidden/>
              </w:rPr>
              <w:fldChar w:fldCharType="end"/>
            </w:r>
          </w:hyperlink>
        </w:p>
        <w:p w14:paraId="66F13B98" w14:textId="0ABF2298" w:rsidR="00EF5B96" w:rsidRDefault="00F50F95">
          <w:pPr>
            <w:pStyle w:val="TDC1"/>
            <w:tabs>
              <w:tab w:val="right" w:leader="dot" w:pos="9962"/>
            </w:tabs>
            <w:rPr>
              <w:rFonts w:eastAsiaTheme="minorEastAsia"/>
              <w:noProof/>
              <w:kern w:val="0"/>
              <w:sz w:val="22"/>
              <w:lang w:eastAsia="es-CO"/>
              <w14:ligatures w14:val="none"/>
            </w:rPr>
          </w:pPr>
          <w:hyperlink w:anchor="_Toc178933318" w:history="1">
            <w:r w:rsidR="00EF5B96" w:rsidRPr="002D4E0A">
              <w:rPr>
                <w:rStyle w:val="Hipervnculo"/>
                <w:noProof/>
              </w:rPr>
              <w:t>Glosario</w:t>
            </w:r>
            <w:r w:rsidR="00EF5B96">
              <w:rPr>
                <w:noProof/>
                <w:webHidden/>
              </w:rPr>
              <w:tab/>
            </w:r>
            <w:r w:rsidR="00EF5B96">
              <w:rPr>
                <w:noProof/>
                <w:webHidden/>
              </w:rPr>
              <w:fldChar w:fldCharType="begin"/>
            </w:r>
            <w:r w:rsidR="00EF5B96">
              <w:rPr>
                <w:noProof/>
                <w:webHidden/>
              </w:rPr>
              <w:instrText xml:space="preserve"> PAGEREF _Toc178933318 \h </w:instrText>
            </w:r>
            <w:r w:rsidR="00EF5B96">
              <w:rPr>
                <w:noProof/>
                <w:webHidden/>
              </w:rPr>
            </w:r>
            <w:r w:rsidR="00EF5B96">
              <w:rPr>
                <w:noProof/>
                <w:webHidden/>
              </w:rPr>
              <w:fldChar w:fldCharType="separate"/>
            </w:r>
            <w:r w:rsidR="00994EF9">
              <w:rPr>
                <w:noProof/>
                <w:webHidden/>
              </w:rPr>
              <w:t>21</w:t>
            </w:r>
            <w:r w:rsidR="00EF5B96">
              <w:rPr>
                <w:noProof/>
                <w:webHidden/>
              </w:rPr>
              <w:fldChar w:fldCharType="end"/>
            </w:r>
          </w:hyperlink>
        </w:p>
        <w:p w14:paraId="4F8825C9" w14:textId="2491EB01" w:rsidR="00EF5B96" w:rsidRDefault="00F50F95">
          <w:pPr>
            <w:pStyle w:val="TDC1"/>
            <w:tabs>
              <w:tab w:val="right" w:leader="dot" w:pos="9962"/>
            </w:tabs>
            <w:rPr>
              <w:rFonts w:eastAsiaTheme="minorEastAsia"/>
              <w:noProof/>
              <w:kern w:val="0"/>
              <w:sz w:val="22"/>
              <w:lang w:eastAsia="es-CO"/>
              <w14:ligatures w14:val="none"/>
            </w:rPr>
          </w:pPr>
          <w:hyperlink w:anchor="_Toc178933319" w:history="1">
            <w:r w:rsidR="00EF5B96" w:rsidRPr="002D4E0A">
              <w:rPr>
                <w:rStyle w:val="Hipervnculo"/>
                <w:noProof/>
              </w:rPr>
              <w:t>Referencias bibliográficas</w:t>
            </w:r>
            <w:r w:rsidR="00EF5B96">
              <w:rPr>
                <w:noProof/>
                <w:webHidden/>
              </w:rPr>
              <w:tab/>
            </w:r>
            <w:r w:rsidR="00EF5B96">
              <w:rPr>
                <w:noProof/>
                <w:webHidden/>
              </w:rPr>
              <w:fldChar w:fldCharType="begin"/>
            </w:r>
            <w:r w:rsidR="00EF5B96">
              <w:rPr>
                <w:noProof/>
                <w:webHidden/>
              </w:rPr>
              <w:instrText xml:space="preserve"> PAGEREF _Toc178933319 \h </w:instrText>
            </w:r>
            <w:r w:rsidR="00EF5B96">
              <w:rPr>
                <w:noProof/>
                <w:webHidden/>
              </w:rPr>
            </w:r>
            <w:r w:rsidR="00EF5B96">
              <w:rPr>
                <w:noProof/>
                <w:webHidden/>
              </w:rPr>
              <w:fldChar w:fldCharType="separate"/>
            </w:r>
            <w:r w:rsidR="00994EF9">
              <w:rPr>
                <w:noProof/>
                <w:webHidden/>
              </w:rPr>
              <w:t>22</w:t>
            </w:r>
            <w:r w:rsidR="00EF5B96">
              <w:rPr>
                <w:noProof/>
                <w:webHidden/>
              </w:rPr>
              <w:fldChar w:fldCharType="end"/>
            </w:r>
          </w:hyperlink>
        </w:p>
        <w:p w14:paraId="351E7B9E" w14:textId="1E2F757E" w:rsidR="00EF5B96" w:rsidRDefault="00F50F95">
          <w:pPr>
            <w:pStyle w:val="TDC1"/>
            <w:tabs>
              <w:tab w:val="right" w:leader="dot" w:pos="9962"/>
            </w:tabs>
            <w:rPr>
              <w:rFonts w:eastAsiaTheme="minorEastAsia"/>
              <w:noProof/>
              <w:kern w:val="0"/>
              <w:sz w:val="22"/>
              <w:lang w:eastAsia="es-CO"/>
              <w14:ligatures w14:val="none"/>
            </w:rPr>
          </w:pPr>
          <w:hyperlink w:anchor="_Toc178933320" w:history="1">
            <w:r w:rsidR="00EF5B96" w:rsidRPr="002D4E0A">
              <w:rPr>
                <w:rStyle w:val="Hipervnculo"/>
                <w:noProof/>
              </w:rPr>
              <w:t>Créditos</w:t>
            </w:r>
            <w:r w:rsidR="00EF5B96">
              <w:rPr>
                <w:noProof/>
                <w:webHidden/>
              </w:rPr>
              <w:tab/>
            </w:r>
            <w:r w:rsidR="00EF5B96">
              <w:rPr>
                <w:noProof/>
                <w:webHidden/>
              </w:rPr>
              <w:fldChar w:fldCharType="begin"/>
            </w:r>
            <w:r w:rsidR="00EF5B96">
              <w:rPr>
                <w:noProof/>
                <w:webHidden/>
              </w:rPr>
              <w:instrText xml:space="preserve"> PAGEREF _Toc178933320 \h </w:instrText>
            </w:r>
            <w:r w:rsidR="00EF5B96">
              <w:rPr>
                <w:noProof/>
                <w:webHidden/>
              </w:rPr>
            </w:r>
            <w:r w:rsidR="00EF5B96">
              <w:rPr>
                <w:noProof/>
                <w:webHidden/>
              </w:rPr>
              <w:fldChar w:fldCharType="separate"/>
            </w:r>
            <w:r w:rsidR="00994EF9">
              <w:rPr>
                <w:noProof/>
                <w:webHidden/>
              </w:rPr>
              <w:t>23</w:t>
            </w:r>
            <w:r w:rsidR="00EF5B96">
              <w:rPr>
                <w:noProof/>
                <w:webHidden/>
              </w:rPr>
              <w:fldChar w:fldCharType="end"/>
            </w:r>
          </w:hyperlink>
        </w:p>
        <w:p w14:paraId="3AFC5851" w14:textId="6D792FF1" w:rsidR="000434FA" w:rsidRDefault="000434FA" w:rsidP="0050155F">
          <w:pPr>
            <w:ind w:firstLine="0"/>
          </w:pPr>
          <w:r>
            <w:rPr>
              <w:b/>
              <w:bCs/>
              <w:lang w:val="es-ES"/>
            </w:rPr>
            <w:fldChar w:fldCharType="end"/>
          </w:r>
        </w:p>
      </w:sdtContent>
    </w:sdt>
    <w:p w14:paraId="51859525" w14:textId="74A3B8CA" w:rsidR="007F2B44" w:rsidRDefault="007F2B44" w:rsidP="007F2B44">
      <w:pPr>
        <w:pStyle w:val="Titulosgenerales"/>
      </w:pPr>
      <w:bookmarkStart w:id="0" w:name="_Toc178933302"/>
      <w:r>
        <w:lastRenderedPageBreak/>
        <w:t>Introducción</w:t>
      </w:r>
      <w:bookmarkEnd w:id="0"/>
    </w:p>
    <w:p w14:paraId="2D8EEE79" w14:textId="77777777" w:rsidR="00646636" w:rsidRDefault="00646636" w:rsidP="00646636">
      <w:r>
        <w:t>La manipulación de alimentos es un proceso fundamental que abarca diversas técnicas y métodos destinados a conservar las propiedades físicas y químicas de los alimentos para garantizar su seguridad y prolongar su vida útil. Este componente ofrece una visión integral sobre las prácticas adecuadas en la manipulación de alimentos, enfocándose en la importancia de mantener altos estándares de higiene y control durante todo el proceso, desde la recepción hasta el consumo final.</w:t>
      </w:r>
    </w:p>
    <w:p w14:paraId="6B753297" w14:textId="77777777" w:rsidR="00646636" w:rsidRDefault="00646636" w:rsidP="00646636">
      <w:r>
        <w:t>Este componente detalla las prácticas esenciales para la manipulación de alimentos, destacando los siguientes puntos clave:</w:t>
      </w:r>
    </w:p>
    <w:p w14:paraId="7B34AD5D" w14:textId="77777777" w:rsidR="00646636" w:rsidRDefault="00646636" w:rsidP="005803FC">
      <w:pPr>
        <w:pStyle w:val="Prrafodelista"/>
        <w:numPr>
          <w:ilvl w:val="0"/>
          <w:numId w:val="28"/>
        </w:numPr>
      </w:pPr>
      <w:r>
        <w:t>El personal encargado de manipular alimentos es crucial en la cadena alimentaria. Su salud y formación higiénica son esenciales para prevenir la contaminación y asegurar la inocuidad de los productos.</w:t>
      </w:r>
    </w:p>
    <w:p w14:paraId="4951B949" w14:textId="77777777" w:rsidR="00646636" w:rsidRDefault="00646636" w:rsidP="005803FC">
      <w:pPr>
        <w:pStyle w:val="Prrafodelista"/>
        <w:numPr>
          <w:ilvl w:val="0"/>
          <w:numId w:val="28"/>
        </w:numPr>
      </w:pPr>
      <w:r>
        <w:t>Se abordan las responsabilidades de los manipuladores, incluyendo exámenes médicos periódicos, formación continua en buenas prácticas de manufactura, y medidas específicas de higiene personal y laboral.</w:t>
      </w:r>
    </w:p>
    <w:p w14:paraId="0F8DB177" w14:textId="6E8C675A" w:rsidR="007F2B44" w:rsidRDefault="00646636" w:rsidP="005803FC">
      <w:pPr>
        <w:pStyle w:val="Prrafodelista"/>
        <w:numPr>
          <w:ilvl w:val="0"/>
          <w:numId w:val="28"/>
        </w:numPr>
      </w:pPr>
      <w:r>
        <w:t>Se detallan las etapas críticas de recepción, almacenamiento y transporte de alimentos, la importancia de mantener la cadena de frío y evitar la contaminación cruzada, y la implementación del sistema HACCP para asegurar alimentos seguros.</w:t>
      </w:r>
      <w:r w:rsidR="007F2B44">
        <w:br w:type="page"/>
      </w:r>
    </w:p>
    <w:p w14:paraId="7DFE8407" w14:textId="1622D137" w:rsidR="00C407C1" w:rsidRDefault="00646636" w:rsidP="007F2B44">
      <w:pPr>
        <w:pStyle w:val="Ttulo1"/>
      </w:pPr>
      <w:bookmarkStart w:id="1" w:name="_Toc178933303"/>
      <w:r w:rsidRPr="00646636">
        <w:lastRenderedPageBreak/>
        <w:t>Manipulación de alimentos</w:t>
      </w:r>
      <w:bookmarkEnd w:id="1"/>
    </w:p>
    <w:p w14:paraId="0D0DA220" w14:textId="77777777" w:rsidR="00646636" w:rsidRPr="00646636" w:rsidRDefault="00646636" w:rsidP="00646636">
      <w:pPr>
        <w:rPr>
          <w:lang w:val="es-419" w:eastAsia="es-CO"/>
        </w:rPr>
      </w:pPr>
      <w:r w:rsidRPr="00646636">
        <w:rPr>
          <w:lang w:val="es-419" w:eastAsia="es-CO"/>
        </w:rPr>
        <w:t>La manipulación de alimentos son los diferentes métodos que se llevan a cabo al momento de conservar las propiedades físicas y químicas de un alimento para prolongar su vida útil. Esto contribuye a que el alimento sea seguro para las personas que lo van a consumir.</w:t>
      </w:r>
    </w:p>
    <w:p w14:paraId="3A122F68" w14:textId="77777777" w:rsidR="00646636" w:rsidRPr="00646636" w:rsidRDefault="00646636" w:rsidP="00646636">
      <w:pPr>
        <w:pStyle w:val="Ttulo3"/>
      </w:pPr>
      <w:bookmarkStart w:id="2" w:name="_Toc178933304"/>
      <w:r w:rsidRPr="00646636">
        <w:t>¿Qué es un manipulador de alimentos?</w:t>
      </w:r>
      <w:bookmarkEnd w:id="2"/>
    </w:p>
    <w:p w14:paraId="66B18803" w14:textId="77777777" w:rsidR="00646636" w:rsidRPr="00646636" w:rsidRDefault="00646636" w:rsidP="00646636">
      <w:pPr>
        <w:rPr>
          <w:lang w:val="es-419" w:eastAsia="es-CO"/>
        </w:rPr>
      </w:pPr>
      <w:r w:rsidRPr="00646636">
        <w:rPr>
          <w:lang w:val="es-419" w:eastAsia="es-CO"/>
        </w:rPr>
        <w:t>Son todas las personas que de una u otra manera están involucradas de forma directa en la transformación, fabricación, expendio, almacenamiento y distribución de un alimento. De estas personas depende la buena calidad de los productos elaborados y su inocuidad.</w:t>
      </w:r>
    </w:p>
    <w:p w14:paraId="4B6A7E13" w14:textId="77777777" w:rsidR="00646636" w:rsidRPr="00646636" w:rsidRDefault="00646636" w:rsidP="00646636">
      <w:pPr>
        <w:rPr>
          <w:lang w:val="es-419" w:eastAsia="es-CO"/>
        </w:rPr>
      </w:pPr>
      <w:r w:rsidRPr="00646636">
        <w:rPr>
          <w:lang w:val="es-419" w:eastAsia="es-CO"/>
        </w:rPr>
        <w:t>Los manipuladores de alimentos tienen la responsabilidad ética de proteger la salud de los consumidores al elaborar los alimentos de acuerdo con lo establecido en la normativa vigente, utilizando técnicas higiénicas para realizar esta labor.</w:t>
      </w:r>
    </w:p>
    <w:p w14:paraId="70B797E9" w14:textId="77777777" w:rsidR="00646636" w:rsidRPr="00646636" w:rsidRDefault="00646636" w:rsidP="00646636">
      <w:pPr>
        <w:pStyle w:val="Ttulo3"/>
      </w:pPr>
      <w:bookmarkStart w:id="3" w:name="_Toc178933305"/>
      <w:r w:rsidRPr="00646636">
        <w:t>Personal Manipulador de los Alimentos</w:t>
      </w:r>
      <w:bookmarkEnd w:id="3"/>
    </w:p>
    <w:p w14:paraId="4E4BB3DD" w14:textId="77777777" w:rsidR="00646636" w:rsidRPr="00646636" w:rsidRDefault="00646636" w:rsidP="00646636">
      <w:pPr>
        <w:rPr>
          <w:lang w:val="es-419" w:eastAsia="es-CO"/>
        </w:rPr>
      </w:pPr>
      <w:r w:rsidRPr="00646636">
        <w:rPr>
          <w:lang w:val="es-419" w:eastAsia="es-CO"/>
        </w:rPr>
        <w:t>El personal manipulador, con relación a su estado de salud, debe cumplir con lo siguiente:</w:t>
      </w:r>
    </w:p>
    <w:p w14:paraId="384AB35D"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Constancia médica</w:t>
      </w:r>
    </w:p>
    <w:p w14:paraId="24CFDA11" w14:textId="6733B09D" w:rsidR="00646636" w:rsidRDefault="00646636" w:rsidP="00646636">
      <w:pPr>
        <w:pStyle w:val="Prrafodelista"/>
        <w:ind w:left="1429" w:firstLine="0"/>
        <w:rPr>
          <w:lang w:val="es-419" w:eastAsia="es-CO"/>
        </w:rPr>
      </w:pPr>
      <w:r w:rsidRPr="00646636">
        <w:rPr>
          <w:lang w:val="es-419" w:eastAsia="es-CO"/>
        </w:rPr>
        <w:t>El personal manipulador de alimentos debe tener una constancia médica que acredite su buen estado de salud para manipular las materias primas y alimentos elaborados. La empresa debe realizar a los operarios un reconocimiento médico general una vez al año.</w:t>
      </w:r>
    </w:p>
    <w:p w14:paraId="450B6AA6" w14:textId="77777777" w:rsidR="00646636" w:rsidRPr="00646636" w:rsidRDefault="00646636" w:rsidP="00646636">
      <w:pPr>
        <w:pStyle w:val="Prrafodelista"/>
        <w:ind w:left="1429" w:firstLine="0"/>
        <w:rPr>
          <w:lang w:val="es-419" w:eastAsia="es-CO"/>
        </w:rPr>
      </w:pPr>
    </w:p>
    <w:p w14:paraId="7CA8C845"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lastRenderedPageBreak/>
        <w:t>Reconocimiento médico periódico</w:t>
      </w:r>
    </w:p>
    <w:p w14:paraId="721801D0" w14:textId="77777777" w:rsidR="00646636" w:rsidRPr="00646636" w:rsidRDefault="00646636" w:rsidP="00646636">
      <w:pPr>
        <w:pStyle w:val="Prrafodelista"/>
        <w:ind w:left="1429" w:firstLine="0"/>
        <w:rPr>
          <w:lang w:val="es-419" w:eastAsia="es-CO"/>
        </w:rPr>
      </w:pPr>
      <w:r w:rsidRPr="00646636">
        <w:rPr>
          <w:lang w:val="es-419" w:eastAsia="es-CO"/>
        </w:rPr>
        <w:t>El reconocimiento médico se debe realizar cada que la empresa lo considere necesario, o después de su ausencia del trabajo por síntomas infecciosos que pudieran ser foco de contaminación del alimento que manipula.</w:t>
      </w:r>
    </w:p>
    <w:p w14:paraId="505E109A"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Pruebas de laboratorio</w:t>
      </w:r>
    </w:p>
    <w:p w14:paraId="43AFCDAB" w14:textId="77777777" w:rsidR="00646636" w:rsidRPr="00646636" w:rsidRDefault="00646636" w:rsidP="00646636">
      <w:pPr>
        <w:pStyle w:val="Prrafodelista"/>
        <w:ind w:left="1429" w:firstLine="0"/>
        <w:rPr>
          <w:lang w:val="es-419" w:eastAsia="es-CO"/>
        </w:rPr>
      </w:pPr>
      <w:r w:rsidRPr="00646636">
        <w:rPr>
          <w:lang w:val="es-419" w:eastAsia="es-CO"/>
        </w:rPr>
        <w:t>Dependiendo del dictamen médico se deben realizar pruebas de laboratorio, si se consideran necesarias.</w:t>
      </w:r>
    </w:p>
    <w:p w14:paraId="08BE6384"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Certificado de aptitud</w:t>
      </w:r>
    </w:p>
    <w:p w14:paraId="0AFC7907" w14:textId="77777777" w:rsidR="00646636" w:rsidRPr="00646636" w:rsidRDefault="00646636" w:rsidP="00646636">
      <w:pPr>
        <w:pStyle w:val="Prrafodelista"/>
        <w:ind w:left="1429" w:firstLine="0"/>
        <w:rPr>
          <w:lang w:val="es-419" w:eastAsia="es-CO"/>
        </w:rPr>
      </w:pPr>
      <w:r w:rsidRPr="00646636">
        <w:rPr>
          <w:lang w:val="es-419" w:eastAsia="es-CO"/>
        </w:rPr>
        <w:t>Después de que el manipulador es valorado por el médico, este debe dar un certificado médico que acredite su aptitud para manipular alimentos.</w:t>
      </w:r>
    </w:p>
    <w:p w14:paraId="6166F997"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Garantía de recuperación</w:t>
      </w:r>
    </w:p>
    <w:p w14:paraId="468204F9" w14:textId="77777777" w:rsidR="00646636" w:rsidRPr="00646636" w:rsidRDefault="00646636" w:rsidP="00646636">
      <w:pPr>
        <w:pStyle w:val="Prrafodelista"/>
        <w:ind w:left="1429" w:firstLine="0"/>
        <w:rPr>
          <w:lang w:val="es-419" w:eastAsia="es-CO"/>
        </w:rPr>
      </w:pPr>
      <w:r w:rsidRPr="00646636">
        <w:rPr>
          <w:lang w:val="es-419" w:eastAsia="es-CO"/>
        </w:rPr>
        <w:t>Si al operario le formularon tratamientos médicos, la empresa debe garantizar que el manipulador esté completamente recuperado. Una vez haya terminado con el tratamiento, el médico debe expedir un nuevo certificado que acredite que el trabajador está sano y apto para manipular alimentos.</w:t>
      </w:r>
    </w:p>
    <w:p w14:paraId="4A58F3A9"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Medidas adecuadas</w:t>
      </w:r>
    </w:p>
    <w:p w14:paraId="518889D0" w14:textId="77777777" w:rsidR="00646636" w:rsidRPr="00646636" w:rsidRDefault="00646636" w:rsidP="00646636">
      <w:pPr>
        <w:pStyle w:val="Prrafodelista"/>
        <w:ind w:left="1429" w:firstLine="0"/>
        <w:rPr>
          <w:lang w:val="es-419" w:eastAsia="es-CO"/>
        </w:rPr>
      </w:pPr>
      <w:r w:rsidRPr="00646636">
        <w:rPr>
          <w:lang w:val="es-419" w:eastAsia="es-CO"/>
        </w:rPr>
        <w:t>La empresa es responsable de tomar las medidas adecuadas cuando el manipulador padezca de alguna enfermedad que pueda representar riesgos para la salud de los alimentos.</w:t>
      </w:r>
    </w:p>
    <w:p w14:paraId="51F481D3" w14:textId="77777777" w:rsidR="00646636" w:rsidRPr="00646636" w:rsidRDefault="00646636" w:rsidP="00646636">
      <w:pPr>
        <w:pStyle w:val="Ttulo3"/>
      </w:pPr>
      <w:bookmarkStart w:id="4" w:name="_Toc178933306"/>
      <w:r w:rsidRPr="00646636">
        <w:t>Educación y Capacitación</w:t>
      </w:r>
      <w:bookmarkEnd w:id="4"/>
    </w:p>
    <w:p w14:paraId="2E679ECB" w14:textId="77777777" w:rsidR="00646636" w:rsidRPr="00646636" w:rsidRDefault="00646636" w:rsidP="00646636">
      <w:pPr>
        <w:rPr>
          <w:lang w:val="es-419" w:eastAsia="es-CO"/>
        </w:rPr>
      </w:pPr>
      <w:r w:rsidRPr="00646636">
        <w:rPr>
          <w:lang w:val="es-419" w:eastAsia="es-CO"/>
        </w:rPr>
        <w:t xml:space="preserve">Todas las personas que manipulen alimentos deben tener formación en buenas prácticas higiénicas de manipulación y aspectos sanitarios. La empresa debe capacitar a </w:t>
      </w:r>
      <w:r w:rsidRPr="00646636">
        <w:rPr>
          <w:lang w:val="es-419" w:eastAsia="es-CO"/>
        </w:rPr>
        <w:lastRenderedPageBreak/>
        <w:t>todos en precauciones y medidas para evitar daños, riesgos de deterioro y en su educación. Las empresas deben capacitar al operario manipulador en buenas prácticas higiénicas y de manufactura al momento de ser contratado; además, deben actualizarlo mediante charlas y capacitación.</w:t>
      </w:r>
    </w:p>
    <w:p w14:paraId="2CE8B532" w14:textId="77777777" w:rsidR="00646636" w:rsidRPr="005803FC" w:rsidRDefault="00646636" w:rsidP="005803FC">
      <w:pPr>
        <w:pStyle w:val="Prrafodelista"/>
        <w:numPr>
          <w:ilvl w:val="0"/>
          <w:numId w:val="27"/>
        </w:numPr>
        <w:rPr>
          <w:lang w:val="es-419" w:eastAsia="es-CO"/>
        </w:rPr>
      </w:pPr>
      <w:r w:rsidRPr="005803FC">
        <w:rPr>
          <w:lang w:val="es-419" w:eastAsia="es-CO"/>
        </w:rPr>
        <w:t>La capacitación debe ser de al menos 10 horas al año e incluir la Resolución 2674 que fue la modificación del Decreto 3075 del 1997, en la cual están estipulados todos los parámetros que deben cumplir las personas naturales y jurídicas que ejerzan la actividad de fabricar alimentos.</w:t>
      </w:r>
    </w:p>
    <w:p w14:paraId="5F85A912" w14:textId="77777777" w:rsidR="00646636" w:rsidRPr="005803FC" w:rsidRDefault="00646636" w:rsidP="005803FC">
      <w:pPr>
        <w:pStyle w:val="Prrafodelista"/>
        <w:numPr>
          <w:ilvl w:val="0"/>
          <w:numId w:val="27"/>
        </w:numPr>
        <w:rPr>
          <w:lang w:val="es-419" w:eastAsia="es-CO"/>
        </w:rPr>
      </w:pPr>
      <w:r w:rsidRPr="005803FC">
        <w:rPr>
          <w:lang w:val="es-419" w:eastAsia="es-CO"/>
        </w:rPr>
        <w:t>La capacitación debe ser realizada por personas ajenas a la empresa que demuestren que tienen la capacidad técnica y experiencia para impartir dicha información.</w:t>
      </w:r>
    </w:p>
    <w:p w14:paraId="02507454" w14:textId="7871EC3D" w:rsidR="00A86E86" w:rsidRPr="005803FC" w:rsidRDefault="00646636" w:rsidP="005803FC">
      <w:pPr>
        <w:pStyle w:val="Prrafodelista"/>
        <w:numPr>
          <w:ilvl w:val="0"/>
          <w:numId w:val="27"/>
        </w:numPr>
        <w:rPr>
          <w:lang w:val="es-419" w:eastAsia="es-CO"/>
        </w:rPr>
      </w:pPr>
      <w:r w:rsidRPr="005803FC">
        <w:rPr>
          <w:lang w:val="es-419" w:eastAsia="es-CO"/>
        </w:rPr>
        <w:t>La capacitación impartida debe ser acorde a la empresa, establecimiento o proceso tecnológico, todo lo enseñado en la capacitación se verá reflejado en el desempeño de los operarios y las condiciones sanitarias del establecimiento.</w:t>
      </w:r>
    </w:p>
    <w:p w14:paraId="4B74D94B" w14:textId="77777777" w:rsidR="005E0113" w:rsidRDefault="005E0113">
      <w:pPr>
        <w:spacing w:before="0" w:after="160" w:line="259" w:lineRule="auto"/>
        <w:ind w:firstLine="0"/>
        <w:rPr>
          <w:lang w:val="es-419" w:eastAsia="es-CO"/>
        </w:rPr>
      </w:pPr>
      <w:r>
        <w:rPr>
          <w:lang w:val="es-419" w:eastAsia="es-CO"/>
        </w:rPr>
        <w:br w:type="page"/>
      </w:r>
    </w:p>
    <w:p w14:paraId="4B05C645" w14:textId="3D7ED767" w:rsidR="00E10914" w:rsidRDefault="005803FC" w:rsidP="005E0113">
      <w:pPr>
        <w:pStyle w:val="Ttulo1"/>
      </w:pPr>
      <w:bookmarkStart w:id="5" w:name="_Toc178933307"/>
      <w:r w:rsidRPr="005803FC">
        <w:lastRenderedPageBreak/>
        <w:t>Prácticas higiénicas y medidas de protección</w:t>
      </w:r>
      <w:bookmarkEnd w:id="5"/>
    </w:p>
    <w:p w14:paraId="1EA26E54" w14:textId="77777777" w:rsidR="005803FC" w:rsidRPr="005803FC" w:rsidRDefault="005803FC" w:rsidP="005803FC">
      <w:pPr>
        <w:rPr>
          <w:lang w:val="es-419" w:eastAsia="es-CO"/>
        </w:rPr>
      </w:pPr>
      <w:r w:rsidRPr="005803FC">
        <w:rPr>
          <w:lang w:val="es-419" w:eastAsia="es-CO"/>
        </w:rPr>
        <w:t>Toda persona que manipule alimentos debe poner en práctica las medidas higiénicas de protección de alimentos que se explican a continuación:</w:t>
      </w:r>
    </w:p>
    <w:p w14:paraId="1359D832"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accesorios</w:t>
      </w:r>
    </w:p>
    <w:p w14:paraId="78C7B7CC" w14:textId="77777777" w:rsidR="005803FC" w:rsidRPr="005803FC" w:rsidRDefault="005803FC" w:rsidP="005803FC">
      <w:pPr>
        <w:pStyle w:val="Prrafodelista"/>
        <w:ind w:left="1429" w:firstLine="0"/>
        <w:rPr>
          <w:lang w:val="es-419" w:eastAsia="es-CO"/>
        </w:rPr>
      </w:pPr>
      <w:r w:rsidRPr="005803FC">
        <w:rPr>
          <w:lang w:val="es-419" w:eastAsia="es-CO"/>
        </w:rPr>
        <w:t>No se deben llevar accesorios como anillos, aretes, pulseras, entre otros.</w:t>
      </w:r>
    </w:p>
    <w:p w14:paraId="2021C20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Calzado resistente e impermeable</w:t>
      </w:r>
    </w:p>
    <w:p w14:paraId="4A1C3438" w14:textId="77777777" w:rsidR="005803FC" w:rsidRPr="005803FC" w:rsidRDefault="005803FC" w:rsidP="005803FC">
      <w:pPr>
        <w:pStyle w:val="Prrafodelista"/>
        <w:ind w:left="1429" w:firstLine="0"/>
        <w:rPr>
          <w:lang w:val="es-419" w:eastAsia="es-CO"/>
        </w:rPr>
      </w:pPr>
      <w:r w:rsidRPr="005803FC">
        <w:rPr>
          <w:lang w:val="es-419" w:eastAsia="es-CO"/>
        </w:rPr>
        <w:t>El calzado usado por el manipulador debe ser de material resistente e impermeable.</w:t>
      </w:r>
    </w:p>
    <w:p w14:paraId="28A3A13C"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guantes</w:t>
      </w:r>
    </w:p>
    <w:p w14:paraId="286D3C83" w14:textId="77777777" w:rsidR="005803FC" w:rsidRPr="005803FC" w:rsidRDefault="005803FC" w:rsidP="005803FC">
      <w:pPr>
        <w:pStyle w:val="Prrafodelista"/>
        <w:ind w:left="1429" w:firstLine="0"/>
        <w:rPr>
          <w:lang w:val="es-419" w:eastAsia="es-CO"/>
        </w:rPr>
      </w:pPr>
      <w:r w:rsidRPr="005803FC">
        <w:rPr>
          <w:lang w:val="es-419" w:eastAsia="es-CO"/>
        </w:rPr>
        <w:t>Se deben usar guantes en perfectas condiciones, sin fisuras o imperfecciones que puedan exponer el alimento a contaminación.</w:t>
      </w:r>
    </w:p>
    <w:p w14:paraId="4ACB597F"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comer, fumar o escupir</w:t>
      </w:r>
    </w:p>
    <w:p w14:paraId="76352F08" w14:textId="77777777" w:rsidR="005803FC" w:rsidRPr="005803FC" w:rsidRDefault="005803FC" w:rsidP="005803FC">
      <w:pPr>
        <w:pStyle w:val="Prrafodelista"/>
        <w:ind w:left="1429" w:firstLine="0"/>
        <w:rPr>
          <w:lang w:val="es-419" w:eastAsia="es-CO"/>
        </w:rPr>
      </w:pPr>
      <w:r w:rsidRPr="005803FC">
        <w:rPr>
          <w:lang w:val="es-419" w:eastAsia="es-CO"/>
        </w:rPr>
        <w:t>En el sitio donde se procesan los alimentos no se debe comer, fumar o escupir.</w:t>
      </w:r>
    </w:p>
    <w:p w14:paraId="629F691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para personas con lesiones</w:t>
      </w:r>
    </w:p>
    <w:p w14:paraId="188E798F" w14:textId="77777777" w:rsidR="005803FC" w:rsidRPr="005803FC" w:rsidRDefault="005803FC" w:rsidP="005803FC">
      <w:pPr>
        <w:pStyle w:val="Prrafodelista"/>
        <w:ind w:left="1429" w:firstLine="0"/>
        <w:rPr>
          <w:lang w:val="es-419" w:eastAsia="es-CO"/>
        </w:rPr>
      </w:pPr>
      <w:r w:rsidRPr="005803FC">
        <w:rPr>
          <w:lang w:val="es-419" w:eastAsia="es-CO"/>
        </w:rPr>
        <w:t>El personal que presente lesiones o infecciones en la piel no debe manipular alimentos.</w:t>
      </w:r>
    </w:p>
    <w:p w14:paraId="7168136E" w14:textId="77777777" w:rsidR="005803FC" w:rsidRPr="005803FC" w:rsidRDefault="005803FC" w:rsidP="005803FC">
      <w:pPr>
        <w:pStyle w:val="Prrafodelista"/>
        <w:numPr>
          <w:ilvl w:val="0"/>
          <w:numId w:val="29"/>
        </w:numPr>
        <w:rPr>
          <w:lang w:val="es-419" w:eastAsia="es-CO"/>
        </w:rPr>
      </w:pPr>
      <w:r w:rsidRPr="005803FC">
        <w:rPr>
          <w:lang w:val="es-419" w:eastAsia="es-CO"/>
        </w:rPr>
        <w:t>Prohibición de manipular con infecciones</w:t>
      </w:r>
    </w:p>
    <w:p w14:paraId="40BE63FD" w14:textId="77777777" w:rsidR="005803FC" w:rsidRPr="005803FC" w:rsidRDefault="005803FC" w:rsidP="005803FC">
      <w:pPr>
        <w:pStyle w:val="Prrafodelista"/>
        <w:ind w:left="1429" w:firstLine="0"/>
        <w:rPr>
          <w:lang w:val="es-419" w:eastAsia="es-CO"/>
        </w:rPr>
      </w:pPr>
      <w:r w:rsidRPr="005803FC">
        <w:rPr>
          <w:lang w:val="es-419" w:eastAsia="es-CO"/>
        </w:rPr>
        <w:t>Los operarios manipuladores de alimentos no deben realizar ninguna labor si continúan manipulando y contaminan el alimento.</w:t>
      </w:r>
    </w:p>
    <w:p w14:paraId="0BD0417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uso de celulares</w:t>
      </w:r>
    </w:p>
    <w:p w14:paraId="4F6B0B73" w14:textId="0F74D810" w:rsidR="005803FC" w:rsidRDefault="005803FC" w:rsidP="005803FC">
      <w:pPr>
        <w:pStyle w:val="Prrafodelista"/>
        <w:ind w:left="1429" w:firstLine="0"/>
        <w:rPr>
          <w:lang w:val="es-419" w:eastAsia="es-CO"/>
        </w:rPr>
      </w:pPr>
      <w:r w:rsidRPr="005803FC">
        <w:rPr>
          <w:lang w:val="es-419" w:eastAsia="es-CO"/>
        </w:rPr>
        <w:t>En el área de proceso no se deben usar celulares o equipos de comunicación que puedan contaminar el producto o elaboración.</w:t>
      </w:r>
    </w:p>
    <w:p w14:paraId="1091A60C" w14:textId="77777777" w:rsidR="005803FC" w:rsidRPr="005803FC" w:rsidRDefault="005803FC" w:rsidP="005803FC">
      <w:pPr>
        <w:pStyle w:val="Prrafodelista"/>
        <w:ind w:left="1429" w:firstLine="0"/>
        <w:rPr>
          <w:lang w:val="es-419" w:eastAsia="es-CO"/>
        </w:rPr>
      </w:pPr>
    </w:p>
    <w:p w14:paraId="68FE345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lastRenderedPageBreak/>
        <w:t>Normas para visitantes</w:t>
      </w:r>
    </w:p>
    <w:p w14:paraId="7B29CB75" w14:textId="77777777" w:rsidR="005803FC" w:rsidRPr="005803FC" w:rsidRDefault="005803FC" w:rsidP="005803FC">
      <w:pPr>
        <w:pStyle w:val="Prrafodelista"/>
        <w:ind w:left="1429" w:firstLine="0"/>
        <w:rPr>
          <w:lang w:val="es-419" w:eastAsia="es-CO"/>
        </w:rPr>
      </w:pPr>
      <w:r w:rsidRPr="005803FC">
        <w:rPr>
          <w:lang w:val="es-419" w:eastAsia="es-CO"/>
        </w:rPr>
        <w:t>Las personas que visiten el lugar deben seguir las mismas normas de higiene.</w:t>
      </w:r>
    </w:p>
    <w:p w14:paraId="00B74129" w14:textId="77777777" w:rsidR="005803FC" w:rsidRPr="005803FC" w:rsidRDefault="005803FC" w:rsidP="005803FC">
      <w:pPr>
        <w:rPr>
          <w:lang w:val="es-419" w:eastAsia="es-CO"/>
        </w:rPr>
      </w:pPr>
      <w:r w:rsidRPr="005803FC">
        <w:rPr>
          <w:lang w:val="es-419" w:eastAsia="es-CO"/>
        </w:rPr>
        <w:t>Otros hábitos y estrategias son:</w:t>
      </w:r>
    </w:p>
    <w:p w14:paraId="1208EE76"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Indumentaria de color claro</w:t>
      </w:r>
    </w:p>
    <w:p w14:paraId="7BB0D485" w14:textId="77777777" w:rsidR="005803FC" w:rsidRPr="005803FC" w:rsidRDefault="005803FC" w:rsidP="005803FC">
      <w:pPr>
        <w:pStyle w:val="Prrafodelista"/>
        <w:ind w:left="1429" w:firstLine="0"/>
        <w:rPr>
          <w:lang w:val="es-419" w:eastAsia="es-CO"/>
        </w:rPr>
      </w:pPr>
      <w:r w:rsidRPr="005803FC">
        <w:rPr>
          <w:lang w:val="es-419" w:eastAsia="es-CO"/>
        </w:rPr>
        <w:t>La indumentaria a utilizar debe ser de color claro, tener cremalleras o cierres y el delantal debe ir por encima del uniforme.</w:t>
      </w:r>
    </w:p>
    <w:p w14:paraId="31FD1ADA"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Higiene personal</w:t>
      </w:r>
    </w:p>
    <w:p w14:paraId="55FBD89D" w14:textId="77777777" w:rsidR="005803FC" w:rsidRPr="005803FC" w:rsidRDefault="005803FC" w:rsidP="005803FC">
      <w:pPr>
        <w:pStyle w:val="Prrafodelista"/>
        <w:ind w:left="1429" w:firstLine="0"/>
        <w:rPr>
          <w:lang w:val="es-419" w:eastAsia="es-CO"/>
        </w:rPr>
      </w:pPr>
      <w:r w:rsidRPr="005803FC">
        <w:rPr>
          <w:lang w:val="es-419" w:eastAsia="es-CO"/>
        </w:rPr>
        <w:t>Las manos, la boca, las mucosas y el intestino son las principales fuentes de transmisión de microorganismos. Por ello, es crucial mantener una higiene personal rigurosa: ducharse, tener el pelo limpio, lavarse los dientes y mantener las uñas cortas y limpias.</w:t>
      </w:r>
    </w:p>
    <w:p w14:paraId="2A7BE47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delantal</w:t>
      </w:r>
    </w:p>
    <w:p w14:paraId="6DF80C61" w14:textId="77777777" w:rsidR="005803FC" w:rsidRPr="005803FC" w:rsidRDefault="005803FC" w:rsidP="005803FC">
      <w:pPr>
        <w:pStyle w:val="Prrafodelista"/>
        <w:ind w:left="1429" w:firstLine="0"/>
        <w:rPr>
          <w:lang w:val="es-419" w:eastAsia="es-CO"/>
        </w:rPr>
      </w:pPr>
      <w:r w:rsidRPr="005803FC">
        <w:rPr>
          <w:lang w:val="es-419" w:eastAsia="es-CO"/>
        </w:rPr>
        <w:t>El manipulador de alimentos no debe salir del sitio de trabajo con el delantal o la indumentaria de trabajo.</w:t>
      </w:r>
    </w:p>
    <w:p w14:paraId="1A19598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Lavado de manos</w:t>
      </w:r>
    </w:p>
    <w:p w14:paraId="598BC9D5" w14:textId="77777777" w:rsidR="005803FC" w:rsidRPr="005803FC" w:rsidRDefault="005803FC" w:rsidP="005803FC">
      <w:pPr>
        <w:pStyle w:val="Prrafodelista"/>
        <w:ind w:left="1429" w:firstLine="0"/>
        <w:rPr>
          <w:lang w:val="es-419" w:eastAsia="es-CO"/>
        </w:rPr>
      </w:pPr>
      <w:r w:rsidRPr="005803FC">
        <w:rPr>
          <w:lang w:val="es-419" w:eastAsia="es-CO"/>
        </w:rPr>
        <w:t>Las manos se deben lavar con agua y jabón desinfectante cada vez que se haga una labor diferente al proceso.</w:t>
      </w:r>
    </w:p>
    <w:p w14:paraId="212CABE8"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Pelo recogido</w:t>
      </w:r>
    </w:p>
    <w:p w14:paraId="49CBB208" w14:textId="77777777" w:rsidR="005803FC" w:rsidRPr="005803FC" w:rsidRDefault="005803FC" w:rsidP="005803FC">
      <w:pPr>
        <w:pStyle w:val="Prrafodelista"/>
        <w:ind w:left="1429" w:firstLine="0"/>
        <w:rPr>
          <w:lang w:val="es-419" w:eastAsia="es-CO"/>
        </w:rPr>
      </w:pPr>
      <w:r w:rsidRPr="005803FC">
        <w:rPr>
          <w:lang w:val="es-419" w:eastAsia="es-CO"/>
        </w:rPr>
        <w:t>El pelo debe estar recogido y cubierto con una malla o gorro para evitar que se contamine el alimento.</w:t>
      </w:r>
    </w:p>
    <w:p w14:paraId="5F56C732"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tapabocas para caballeros</w:t>
      </w:r>
    </w:p>
    <w:p w14:paraId="1F24AB66" w14:textId="6C99173E" w:rsidR="005803FC" w:rsidRDefault="005803FC" w:rsidP="005803FC">
      <w:pPr>
        <w:pStyle w:val="Prrafodelista"/>
        <w:ind w:left="1429" w:firstLine="0"/>
        <w:rPr>
          <w:lang w:val="es-419" w:eastAsia="es-CO"/>
        </w:rPr>
      </w:pPr>
      <w:r w:rsidRPr="005803FC">
        <w:rPr>
          <w:lang w:val="es-419" w:eastAsia="es-CO"/>
        </w:rPr>
        <w:t>Si el manipulador es un caballero y tiene barba, debe usar tapabocas.</w:t>
      </w:r>
    </w:p>
    <w:p w14:paraId="481D9B89" w14:textId="77777777" w:rsidR="005803FC" w:rsidRPr="005803FC" w:rsidRDefault="005803FC" w:rsidP="005803FC">
      <w:pPr>
        <w:pStyle w:val="Prrafodelista"/>
        <w:ind w:left="1429" w:firstLine="0"/>
        <w:rPr>
          <w:lang w:val="es-419" w:eastAsia="es-CO"/>
        </w:rPr>
      </w:pPr>
    </w:p>
    <w:p w14:paraId="6873495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lastRenderedPageBreak/>
        <w:t>Prohibición de maquillaje</w:t>
      </w:r>
    </w:p>
    <w:p w14:paraId="29D102D8" w14:textId="77777777" w:rsidR="005803FC" w:rsidRPr="005803FC" w:rsidRDefault="005803FC" w:rsidP="005803FC">
      <w:pPr>
        <w:pStyle w:val="Prrafodelista"/>
        <w:ind w:left="1429" w:firstLine="0"/>
        <w:rPr>
          <w:lang w:val="es-419" w:eastAsia="es-CO"/>
        </w:rPr>
      </w:pPr>
      <w:r w:rsidRPr="005803FC">
        <w:rPr>
          <w:lang w:val="es-419" w:eastAsia="es-CO"/>
        </w:rPr>
        <w:t>Las operarias no deben usar maquillaje.</w:t>
      </w:r>
    </w:p>
    <w:p w14:paraId="369A82E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tapabocas según riesgo</w:t>
      </w:r>
    </w:p>
    <w:p w14:paraId="609BA969" w14:textId="77777777" w:rsidR="005803FC" w:rsidRPr="005803FC" w:rsidRDefault="005803FC" w:rsidP="005803FC">
      <w:pPr>
        <w:pStyle w:val="Prrafodelista"/>
        <w:ind w:left="1429" w:firstLine="0"/>
        <w:rPr>
          <w:lang w:val="es-419" w:eastAsia="es-CO"/>
        </w:rPr>
      </w:pPr>
      <w:r w:rsidRPr="005803FC">
        <w:rPr>
          <w:lang w:val="es-419" w:eastAsia="es-CO"/>
        </w:rPr>
        <w:t>Dependiendo del riesgo de contaminación que esté asociado con la preparación, deben obligar el uso de tapabocas.</w:t>
      </w:r>
    </w:p>
    <w:p w14:paraId="4B50F907" w14:textId="77777777" w:rsidR="005803FC" w:rsidRPr="005803FC" w:rsidRDefault="005803FC" w:rsidP="005803FC">
      <w:pPr>
        <w:pStyle w:val="Ttulo3"/>
      </w:pPr>
      <w:bookmarkStart w:id="6" w:name="_Toc178933308"/>
      <w:r w:rsidRPr="005803FC">
        <w:t>Lavado de manos</w:t>
      </w:r>
      <w:bookmarkEnd w:id="6"/>
    </w:p>
    <w:p w14:paraId="3388EFAF" w14:textId="77777777" w:rsidR="005803FC" w:rsidRPr="005803FC" w:rsidRDefault="005803FC" w:rsidP="005803FC">
      <w:pPr>
        <w:rPr>
          <w:lang w:val="es-419" w:eastAsia="es-CO"/>
        </w:rPr>
      </w:pPr>
      <w:r w:rsidRPr="005803FC">
        <w:rPr>
          <w:lang w:val="es-419" w:eastAsia="es-CO"/>
        </w:rPr>
        <w:t>El lavado de manos cuando se preparan alimentos debe ser constante, debido a que con esta técnica se elimina un 85% de los riesgos de contaminación. Por esta razón, es importante una conducta higiénica para preservar la inocuidad en el sitio de trabajo.</w:t>
      </w:r>
    </w:p>
    <w:p w14:paraId="24A4475B" w14:textId="77777777" w:rsidR="005803FC" w:rsidRPr="005803FC" w:rsidRDefault="005803FC" w:rsidP="005803FC">
      <w:pPr>
        <w:rPr>
          <w:lang w:val="es-419" w:eastAsia="es-CO"/>
        </w:rPr>
      </w:pPr>
      <w:r w:rsidRPr="005803FC">
        <w:rPr>
          <w:lang w:val="es-419" w:eastAsia="es-CO"/>
        </w:rPr>
        <w:t>Cuando se lave las manos, tenga en cuenta:</w:t>
      </w:r>
    </w:p>
    <w:p w14:paraId="613AA26B" w14:textId="77777777" w:rsidR="005803FC" w:rsidRPr="0022377E" w:rsidRDefault="005803FC" w:rsidP="0022377E">
      <w:pPr>
        <w:pStyle w:val="Prrafodelista"/>
        <w:numPr>
          <w:ilvl w:val="0"/>
          <w:numId w:val="29"/>
        </w:numPr>
        <w:rPr>
          <w:lang w:val="es-419" w:eastAsia="es-CO"/>
        </w:rPr>
      </w:pPr>
      <w:r w:rsidRPr="0022377E">
        <w:rPr>
          <w:lang w:val="es-419" w:eastAsia="es-CO"/>
        </w:rPr>
        <w:t>Remangarse el uniforme hasta la altura del codo.</w:t>
      </w:r>
    </w:p>
    <w:p w14:paraId="3E1D150C" w14:textId="77777777" w:rsidR="005803FC" w:rsidRPr="0022377E" w:rsidRDefault="005803FC" w:rsidP="0022377E">
      <w:pPr>
        <w:pStyle w:val="Prrafodelista"/>
        <w:numPr>
          <w:ilvl w:val="0"/>
          <w:numId w:val="29"/>
        </w:numPr>
        <w:rPr>
          <w:lang w:val="es-419" w:eastAsia="es-CO"/>
        </w:rPr>
      </w:pPr>
      <w:r w:rsidRPr="0022377E">
        <w:rPr>
          <w:lang w:val="es-419" w:eastAsia="es-CO"/>
        </w:rPr>
        <w:t>Mojarse las manos hasta el antebrazo y los codos.</w:t>
      </w:r>
    </w:p>
    <w:p w14:paraId="02E5D246" w14:textId="77777777" w:rsidR="005803FC" w:rsidRPr="0022377E" w:rsidRDefault="005803FC" w:rsidP="0022377E">
      <w:pPr>
        <w:pStyle w:val="Prrafodelista"/>
        <w:numPr>
          <w:ilvl w:val="0"/>
          <w:numId w:val="29"/>
        </w:numPr>
        <w:rPr>
          <w:lang w:val="es-419" w:eastAsia="es-CO"/>
        </w:rPr>
      </w:pPr>
      <w:r w:rsidRPr="0022377E">
        <w:rPr>
          <w:lang w:val="es-419" w:eastAsia="es-CO"/>
        </w:rPr>
        <w:t>Frotarse las manos y los entre dedos por lo menos 40 segundos con el jabón hasta formar espuma y extenderla hasta los codos, palmas de manos entre sí, dorso de los dedos de una mano contra la palma de la mano opuesta; cepillar uñas.</w:t>
      </w:r>
    </w:p>
    <w:p w14:paraId="0534DC94" w14:textId="77777777" w:rsidR="005803FC" w:rsidRPr="0022377E" w:rsidRDefault="005803FC" w:rsidP="0022377E">
      <w:pPr>
        <w:pStyle w:val="Prrafodelista"/>
        <w:numPr>
          <w:ilvl w:val="0"/>
          <w:numId w:val="29"/>
        </w:numPr>
        <w:rPr>
          <w:lang w:val="es-419" w:eastAsia="es-CO"/>
        </w:rPr>
      </w:pPr>
      <w:r w:rsidRPr="0022377E">
        <w:rPr>
          <w:lang w:val="es-419" w:eastAsia="es-CO"/>
        </w:rPr>
        <w:t>Enjuagarse con agua potable de forma que el agua corra desde los codos hasta los dedos.</w:t>
      </w:r>
    </w:p>
    <w:p w14:paraId="65DAEC45" w14:textId="77777777" w:rsidR="005803FC" w:rsidRPr="0022377E" w:rsidRDefault="005803FC" w:rsidP="0022377E">
      <w:pPr>
        <w:pStyle w:val="Prrafodelista"/>
        <w:numPr>
          <w:ilvl w:val="0"/>
          <w:numId w:val="29"/>
        </w:numPr>
        <w:rPr>
          <w:lang w:val="es-419" w:eastAsia="es-CO"/>
        </w:rPr>
      </w:pPr>
      <w:r w:rsidRPr="0022377E">
        <w:rPr>
          <w:lang w:val="es-419" w:eastAsia="es-CO"/>
        </w:rPr>
        <w:t>Secarse las manos con toalla desechable o secador automático caliente.</w:t>
      </w:r>
    </w:p>
    <w:p w14:paraId="142B4BCE" w14:textId="77777777" w:rsidR="005803FC" w:rsidRPr="0022377E" w:rsidRDefault="005803FC" w:rsidP="0022377E">
      <w:pPr>
        <w:pStyle w:val="Prrafodelista"/>
        <w:numPr>
          <w:ilvl w:val="0"/>
          <w:numId w:val="29"/>
        </w:numPr>
        <w:rPr>
          <w:lang w:val="es-419" w:eastAsia="es-CO"/>
        </w:rPr>
      </w:pPr>
      <w:r w:rsidRPr="0022377E">
        <w:rPr>
          <w:lang w:val="es-419" w:eastAsia="es-CO"/>
        </w:rPr>
        <w:t>Utilizar papel toalla para cerrar el grifo, dado el caso que el grifo no sea de pie.</w:t>
      </w:r>
    </w:p>
    <w:p w14:paraId="34AD87F3" w14:textId="77777777" w:rsidR="005803FC" w:rsidRPr="0022377E" w:rsidRDefault="005803FC" w:rsidP="0022377E">
      <w:pPr>
        <w:pStyle w:val="Prrafodelista"/>
        <w:numPr>
          <w:ilvl w:val="0"/>
          <w:numId w:val="29"/>
        </w:numPr>
        <w:rPr>
          <w:lang w:val="es-419" w:eastAsia="es-CO"/>
        </w:rPr>
      </w:pPr>
      <w:r w:rsidRPr="0022377E">
        <w:rPr>
          <w:lang w:val="es-419" w:eastAsia="es-CO"/>
        </w:rPr>
        <w:t xml:space="preserve">Desinfectarse con </w:t>
      </w:r>
      <w:proofErr w:type="spellStart"/>
      <w:r w:rsidRPr="0022377E">
        <w:rPr>
          <w:lang w:val="es-419" w:eastAsia="es-CO"/>
        </w:rPr>
        <w:t>anti-bacterial</w:t>
      </w:r>
      <w:proofErr w:type="spellEnd"/>
      <w:r w:rsidRPr="0022377E">
        <w:rPr>
          <w:lang w:val="es-419" w:eastAsia="es-CO"/>
        </w:rPr>
        <w:t xml:space="preserve"> y no secar.</w:t>
      </w:r>
    </w:p>
    <w:p w14:paraId="7B66C12F" w14:textId="77777777" w:rsidR="005803FC" w:rsidRPr="0022377E" w:rsidRDefault="005803FC" w:rsidP="0022377E">
      <w:pPr>
        <w:pStyle w:val="Prrafodelista"/>
        <w:numPr>
          <w:ilvl w:val="0"/>
          <w:numId w:val="29"/>
        </w:numPr>
        <w:rPr>
          <w:lang w:val="es-419" w:eastAsia="es-CO"/>
        </w:rPr>
      </w:pPr>
      <w:r w:rsidRPr="0022377E">
        <w:rPr>
          <w:lang w:val="es-419" w:eastAsia="es-CO"/>
        </w:rPr>
        <w:t>Remangarse el uniforme hasta la altura del codo.</w:t>
      </w:r>
    </w:p>
    <w:p w14:paraId="300E1878" w14:textId="77777777" w:rsidR="005803FC" w:rsidRPr="005803FC" w:rsidRDefault="005803FC" w:rsidP="005803FC">
      <w:pPr>
        <w:rPr>
          <w:lang w:val="es-419" w:eastAsia="es-CO"/>
        </w:rPr>
      </w:pPr>
      <w:r w:rsidRPr="005803FC">
        <w:rPr>
          <w:lang w:val="es-419" w:eastAsia="es-CO"/>
        </w:rPr>
        <w:lastRenderedPageBreak/>
        <w:t>No permitir nunca que los operarios:</w:t>
      </w:r>
    </w:p>
    <w:p w14:paraId="5959CD36" w14:textId="77777777" w:rsidR="005803FC" w:rsidRPr="0022377E" w:rsidRDefault="005803FC" w:rsidP="0022377E">
      <w:pPr>
        <w:pStyle w:val="Prrafodelista"/>
        <w:numPr>
          <w:ilvl w:val="0"/>
          <w:numId w:val="30"/>
        </w:numPr>
        <w:rPr>
          <w:lang w:val="es-419" w:eastAsia="es-CO"/>
        </w:rPr>
      </w:pPr>
      <w:r w:rsidRPr="0022377E">
        <w:rPr>
          <w:lang w:val="es-419" w:eastAsia="es-CO"/>
        </w:rPr>
        <w:t>Al coger alimentos utilicen las manos, esta labor se hace con pinzas.</w:t>
      </w:r>
    </w:p>
    <w:p w14:paraId="396974A0" w14:textId="77777777" w:rsidR="005803FC" w:rsidRPr="0022377E" w:rsidRDefault="005803FC" w:rsidP="0022377E">
      <w:pPr>
        <w:pStyle w:val="Prrafodelista"/>
        <w:numPr>
          <w:ilvl w:val="0"/>
          <w:numId w:val="30"/>
        </w:numPr>
        <w:rPr>
          <w:lang w:val="es-419" w:eastAsia="es-CO"/>
        </w:rPr>
      </w:pPr>
      <w:r w:rsidRPr="0022377E">
        <w:rPr>
          <w:lang w:val="es-419" w:eastAsia="es-CO"/>
        </w:rPr>
        <w:t>Acumulen los platos o tazas al entregar los alimentos.</w:t>
      </w:r>
    </w:p>
    <w:p w14:paraId="604ECBFF" w14:textId="4300584D" w:rsidR="005803FC" w:rsidRPr="0022377E" w:rsidRDefault="0022377E" w:rsidP="0022377E">
      <w:pPr>
        <w:pStyle w:val="Prrafodelista"/>
        <w:numPr>
          <w:ilvl w:val="0"/>
          <w:numId w:val="30"/>
        </w:numPr>
        <w:rPr>
          <w:lang w:val="es-419" w:eastAsia="es-CO"/>
        </w:rPr>
      </w:pPr>
      <w:r w:rsidRPr="0022377E">
        <w:rPr>
          <w:lang w:val="es-419" w:eastAsia="es-CO"/>
        </w:rPr>
        <w:t>Toquen la parte interior de vasos y platos o incluso los alimentos directamente con las manos.</w:t>
      </w:r>
    </w:p>
    <w:p w14:paraId="19FAF62A" w14:textId="77777777" w:rsidR="005803FC" w:rsidRPr="005803FC" w:rsidRDefault="005803FC" w:rsidP="0022377E">
      <w:pPr>
        <w:pStyle w:val="Ttulo3"/>
      </w:pPr>
      <w:bookmarkStart w:id="7" w:name="_Toc178933309"/>
      <w:r w:rsidRPr="005803FC">
        <w:t>Accidentes laborales</w:t>
      </w:r>
      <w:bookmarkEnd w:id="7"/>
    </w:p>
    <w:p w14:paraId="4BC27649" w14:textId="77777777" w:rsidR="005803FC" w:rsidRPr="005803FC" w:rsidRDefault="005803FC" w:rsidP="005803FC">
      <w:pPr>
        <w:rPr>
          <w:lang w:val="es-419" w:eastAsia="es-CO"/>
        </w:rPr>
      </w:pPr>
      <w:r w:rsidRPr="005803FC">
        <w:rPr>
          <w:lang w:val="es-419" w:eastAsia="es-CO"/>
        </w:rPr>
        <w:t>Los lugares donde se preparan los alimentos pueden ser un espacio propicio para que ocurran accidentes laborales, por esta razón es importante estar muy atentos, para así evitar accidentes. Los accidentes más usuales son:</w:t>
      </w:r>
    </w:p>
    <w:p w14:paraId="4D06C091" w14:textId="77777777" w:rsidR="005803FC" w:rsidRPr="000F13B1" w:rsidRDefault="005803FC" w:rsidP="000F13B1">
      <w:pPr>
        <w:pStyle w:val="Prrafodelista"/>
        <w:numPr>
          <w:ilvl w:val="0"/>
          <w:numId w:val="31"/>
        </w:numPr>
        <w:rPr>
          <w:lang w:val="es-419" w:eastAsia="es-CO"/>
        </w:rPr>
      </w:pPr>
      <w:r w:rsidRPr="000F13B1">
        <w:rPr>
          <w:lang w:val="es-419" w:eastAsia="es-CO"/>
        </w:rPr>
        <w:t>Caídas, torceduras y quemaduras.</w:t>
      </w:r>
    </w:p>
    <w:p w14:paraId="740F6BAD" w14:textId="77777777" w:rsidR="005803FC" w:rsidRPr="000F13B1" w:rsidRDefault="005803FC" w:rsidP="000F13B1">
      <w:pPr>
        <w:pStyle w:val="Prrafodelista"/>
        <w:numPr>
          <w:ilvl w:val="0"/>
          <w:numId w:val="31"/>
        </w:numPr>
        <w:rPr>
          <w:lang w:val="es-419" w:eastAsia="es-CO"/>
        </w:rPr>
      </w:pPr>
      <w:r w:rsidRPr="000F13B1">
        <w:rPr>
          <w:lang w:val="es-419" w:eastAsia="es-CO"/>
        </w:rPr>
        <w:t>Lesiones con los equipos.</w:t>
      </w:r>
    </w:p>
    <w:p w14:paraId="321CFAC5" w14:textId="77777777" w:rsidR="005803FC" w:rsidRPr="000F13B1" w:rsidRDefault="005803FC" w:rsidP="000F13B1">
      <w:pPr>
        <w:pStyle w:val="Prrafodelista"/>
        <w:numPr>
          <w:ilvl w:val="0"/>
          <w:numId w:val="31"/>
        </w:numPr>
        <w:rPr>
          <w:lang w:val="es-419" w:eastAsia="es-CO"/>
        </w:rPr>
      </w:pPr>
      <w:r w:rsidRPr="000F13B1">
        <w:rPr>
          <w:lang w:val="es-419" w:eastAsia="es-CO"/>
        </w:rPr>
        <w:t>Enfermedades del origen respiratorio.</w:t>
      </w:r>
    </w:p>
    <w:p w14:paraId="3DF1348D" w14:textId="77777777" w:rsidR="005803FC" w:rsidRPr="005803FC" w:rsidRDefault="005803FC" w:rsidP="005803FC">
      <w:pPr>
        <w:rPr>
          <w:lang w:val="es-419" w:eastAsia="es-CO"/>
        </w:rPr>
      </w:pPr>
      <w:r w:rsidRPr="005803FC">
        <w:rPr>
          <w:lang w:val="es-419" w:eastAsia="es-CO"/>
        </w:rPr>
        <w:t>Recomendaciones para evitar accidentes en el área de trabajo:</w:t>
      </w:r>
    </w:p>
    <w:p w14:paraId="4BA8248A" w14:textId="77777777" w:rsidR="005803FC" w:rsidRPr="00045505" w:rsidRDefault="005803FC" w:rsidP="00045505">
      <w:pPr>
        <w:pStyle w:val="Prrafodelista"/>
        <w:numPr>
          <w:ilvl w:val="0"/>
          <w:numId w:val="32"/>
        </w:numPr>
        <w:rPr>
          <w:lang w:val="es-419" w:eastAsia="es-CO"/>
        </w:rPr>
      </w:pPr>
      <w:r w:rsidRPr="00045505">
        <w:rPr>
          <w:b/>
          <w:bCs/>
          <w:lang w:val="es-419" w:eastAsia="es-CO"/>
        </w:rPr>
        <w:t>Caída</w:t>
      </w:r>
    </w:p>
    <w:p w14:paraId="0C8EACC3" w14:textId="382C0A8F" w:rsidR="005803FC" w:rsidRPr="00045505" w:rsidRDefault="005803FC" w:rsidP="00045505">
      <w:pPr>
        <w:pStyle w:val="Prrafodelista"/>
        <w:numPr>
          <w:ilvl w:val="0"/>
          <w:numId w:val="33"/>
        </w:numPr>
        <w:ind w:left="1843"/>
        <w:rPr>
          <w:lang w:val="es-419" w:eastAsia="es-CO"/>
        </w:rPr>
      </w:pPr>
      <w:r w:rsidRPr="00045505">
        <w:rPr>
          <w:lang w:val="es-419" w:eastAsia="es-CO"/>
        </w:rPr>
        <w:t>Si esparce agua</w:t>
      </w:r>
      <w:r w:rsidR="00124983">
        <w:rPr>
          <w:lang w:val="es-419" w:eastAsia="es-CO"/>
        </w:rPr>
        <w:t>,</w:t>
      </w:r>
      <w:r w:rsidRPr="00045505">
        <w:rPr>
          <w:lang w:val="es-419" w:eastAsia="es-CO"/>
        </w:rPr>
        <w:t xml:space="preserve"> séquela inmediatamente.</w:t>
      </w:r>
    </w:p>
    <w:p w14:paraId="58866B29"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va a limpiar el piso o trapear, ponga señales.</w:t>
      </w:r>
    </w:p>
    <w:p w14:paraId="37C9F82F"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derrama líquidos o deja caer residuos de comida, limpie inmediatamente.</w:t>
      </w:r>
    </w:p>
    <w:p w14:paraId="5A42F951"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No deje obstáculos en el piso.</w:t>
      </w:r>
    </w:p>
    <w:p w14:paraId="566374E3" w14:textId="1CEA1EE6" w:rsidR="005803FC" w:rsidRDefault="005803FC" w:rsidP="00045505">
      <w:pPr>
        <w:pStyle w:val="Prrafodelista"/>
        <w:numPr>
          <w:ilvl w:val="0"/>
          <w:numId w:val="32"/>
        </w:numPr>
        <w:rPr>
          <w:b/>
          <w:bCs/>
          <w:lang w:val="es-419" w:eastAsia="es-CO"/>
        </w:rPr>
      </w:pPr>
      <w:r w:rsidRPr="00045505">
        <w:rPr>
          <w:b/>
          <w:bCs/>
          <w:lang w:val="es-419" w:eastAsia="es-CO"/>
        </w:rPr>
        <w:t>Torceduras o desgarres</w:t>
      </w:r>
    </w:p>
    <w:p w14:paraId="7BAFB493" w14:textId="77777777" w:rsidR="00045505" w:rsidRPr="00045505" w:rsidRDefault="00045505" w:rsidP="00045505">
      <w:pPr>
        <w:pStyle w:val="Prrafodelista"/>
        <w:numPr>
          <w:ilvl w:val="0"/>
          <w:numId w:val="34"/>
        </w:numPr>
        <w:ind w:left="1843"/>
        <w:rPr>
          <w:lang w:val="es-419" w:eastAsia="es-CO"/>
        </w:rPr>
      </w:pPr>
      <w:r w:rsidRPr="00045505">
        <w:rPr>
          <w:lang w:val="es-419" w:eastAsia="es-CO"/>
        </w:rPr>
        <w:t>Si va a levantar algo muy pesado, use el cinturón de seguridad.</w:t>
      </w:r>
    </w:p>
    <w:p w14:paraId="1EAF71E7" w14:textId="77777777" w:rsidR="00045505" w:rsidRPr="00045505" w:rsidRDefault="00045505" w:rsidP="00045505">
      <w:pPr>
        <w:pStyle w:val="Prrafodelista"/>
        <w:numPr>
          <w:ilvl w:val="0"/>
          <w:numId w:val="34"/>
        </w:numPr>
        <w:ind w:left="1843"/>
        <w:rPr>
          <w:lang w:val="es-419" w:eastAsia="es-CO"/>
        </w:rPr>
      </w:pPr>
      <w:r w:rsidRPr="00045505">
        <w:rPr>
          <w:lang w:val="es-419" w:eastAsia="es-CO"/>
        </w:rPr>
        <w:lastRenderedPageBreak/>
        <w:t>No se estire bruscamente y mantenga las materias primas en una altura en la cual las pueda coger fácilmente.</w:t>
      </w:r>
    </w:p>
    <w:p w14:paraId="5CB00FFB" w14:textId="4BB16031" w:rsidR="00045505" w:rsidRPr="00045505" w:rsidRDefault="00045505" w:rsidP="00045505">
      <w:pPr>
        <w:pStyle w:val="Prrafodelista"/>
        <w:numPr>
          <w:ilvl w:val="0"/>
          <w:numId w:val="34"/>
        </w:numPr>
        <w:ind w:left="1843"/>
        <w:rPr>
          <w:lang w:val="es-419" w:eastAsia="es-CO"/>
        </w:rPr>
      </w:pPr>
      <w:r w:rsidRPr="00045505">
        <w:rPr>
          <w:lang w:val="es-419" w:eastAsia="es-CO"/>
        </w:rPr>
        <w:t>Evite movimientos bruscos.</w:t>
      </w:r>
    </w:p>
    <w:p w14:paraId="408807D9" w14:textId="7042FD08" w:rsidR="005803FC" w:rsidRDefault="005803FC" w:rsidP="00045505">
      <w:pPr>
        <w:pStyle w:val="Prrafodelista"/>
        <w:numPr>
          <w:ilvl w:val="0"/>
          <w:numId w:val="32"/>
        </w:numPr>
        <w:rPr>
          <w:b/>
          <w:bCs/>
          <w:lang w:val="es-419" w:eastAsia="es-CO"/>
        </w:rPr>
      </w:pPr>
      <w:r w:rsidRPr="00045505">
        <w:rPr>
          <w:b/>
          <w:bCs/>
          <w:lang w:val="es-419" w:eastAsia="es-CO"/>
        </w:rPr>
        <w:t>Quemaduras</w:t>
      </w:r>
    </w:p>
    <w:p w14:paraId="6B4729A9" w14:textId="77777777" w:rsidR="00045505" w:rsidRPr="00045505" w:rsidRDefault="00045505" w:rsidP="00045505">
      <w:pPr>
        <w:pStyle w:val="Prrafodelista"/>
        <w:numPr>
          <w:ilvl w:val="0"/>
          <w:numId w:val="35"/>
        </w:numPr>
        <w:ind w:left="1843"/>
        <w:rPr>
          <w:lang w:val="es-419" w:eastAsia="es-CO"/>
        </w:rPr>
      </w:pPr>
      <w:r w:rsidRPr="00045505">
        <w:rPr>
          <w:lang w:val="es-419" w:eastAsia="es-CO"/>
        </w:rPr>
        <w:t>Evite levantar ollas y demás utensilios calientes sin ninguna protección.</w:t>
      </w:r>
    </w:p>
    <w:p w14:paraId="54F203E8" w14:textId="0C9DD363" w:rsidR="00045505" w:rsidRPr="00045505" w:rsidRDefault="00045505" w:rsidP="00045505">
      <w:pPr>
        <w:pStyle w:val="Prrafodelista"/>
        <w:numPr>
          <w:ilvl w:val="0"/>
          <w:numId w:val="35"/>
        </w:numPr>
        <w:ind w:left="1843"/>
        <w:rPr>
          <w:lang w:val="es-419" w:eastAsia="es-CO"/>
        </w:rPr>
      </w:pPr>
      <w:r w:rsidRPr="00045505">
        <w:rPr>
          <w:lang w:val="es-419" w:eastAsia="es-CO"/>
        </w:rPr>
        <w:t>Al freír un alimento</w:t>
      </w:r>
      <w:r w:rsidR="00124983">
        <w:rPr>
          <w:lang w:val="es-419" w:eastAsia="es-CO"/>
        </w:rPr>
        <w:t>,</w:t>
      </w:r>
      <w:r w:rsidRPr="00045505">
        <w:rPr>
          <w:lang w:val="es-419" w:eastAsia="es-CO"/>
        </w:rPr>
        <w:t xml:space="preserve"> no adicione otros alimentos que contengan agua, escúrralos.</w:t>
      </w:r>
    </w:p>
    <w:p w14:paraId="3DA1F270" w14:textId="1D564C47" w:rsidR="005803FC" w:rsidRDefault="005803FC" w:rsidP="00045505">
      <w:pPr>
        <w:pStyle w:val="Prrafodelista"/>
        <w:numPr>
          <w:ilvl w:val="0"/>
          <w:numId w:val="32"/>
        </w:numPr>
        <w:rPr>
          <w:b/>
          <w:bCs/>
          <w:lang w:val="es-419" w:eastAsia="es-CO"/>
        </w:rPr>
      </w:pPr>
      <w:r w:rsidRPr="00045505">
        <w:rPr>
          <w:b/>
          <w:bCs/>
          <w:lang w:val="es-419" w:eastAsia="es-CO"/>
        </w:rPr>
        <w:t>Lesiones con equipos</w:t>
      </w:r>
    </w:p>
    <w:p w14:paraId="65F4FB7E" w14:textId="77777777" w:rsidR="00045505" w:rsidRPr="00045505" w:rsidRDefault="00045505" w:rsidP="00045505">
      <w:pPr>
        <w:pStyle w:val="Prrafodelista"/>
        <w:numPr>
          <w:ilvl w:val="0"/>
          <w:numId w:val="36"/>
        </w:numPr>
        <w:ind w:left="1843"/>
        <w:rPr>
          <w:lang w:val="es-419" w:eastAsia="es-CO"/>
        </w:rPr>
      </w:pPr>
      <w:r w:rsidRPr="00045505">
        <w:rPr>
          <w:lang w:val="es-419" w:eastAsia="es-CO"/>
        </w:rPr>
        <w:t>Mantenga las manos alejadas de cuchillas o aspas en movimiento y nunca desatore los equipos con los dedos; por ejemplo, cuando los molinos industriales de moler carne se frenan, se deben apagar y hacer la respectiva inspección.</w:t>
      </w:r>
    </w:p>
    <w:p w14:paraId="12B8FED0" w14:textId="0260F2B5" w:rsidR="00045505" w:rsidRPr="00045505" w:rsidRDefault="00045505" w:rsidP="00045505">
      <w:pPr>
        <w:pStyle w:val="Prrafodelista"/>
        <w:numPr>
          <w:ilvl w:val="0"/>
          <w:numId w:val="36"/>
        </w:numPr>
        <w:ind w:left="1843"/>
        <w:rPr>
          <w:lang w:val="es-419" w:eastAsia="es-CO"/>
        </w:rPr>
      </w:pPr>
      <w:r w:rsidRPr="00045505">
        <w:rPr>
          <w:lang w:val="es-419" w:eastAsia="es-CO"/>
        </w:rPr>
        <w:t>Verificar que el equipo después de ser usado quede bien apagado.</w:t>
      </w:r>
    </w:p>
    <w:p w14:paraId="608C3E70" w14:textId="64049940" w:rsidR="005803FC" w:rsidRDefault="005803FC" w:rsidP="00045505">
      <w:pPr>
        <w:pStyle w:val="Prrafodelista"/>
        <w:numPr>
          <w:ilvl w:val="0"/>
          <w:numId w:val="32"/>
        </w:numPr>
        <w:rPr>
          <w:b/>
          <w:bCs/>
          <w:lang w:val="es-419" w:eastAsia="es-CO"/>
        </w:rPr>
      </w:pPr>
      <w:r w:rsidRPr="00045505">
        <w:rPr>
          <w:b/>
          <w:bCs/>
          <w:lang w:val="es-419" w:eastAsia="es-CO"/>
        </w:rPr>
        <w:t>Enfermedades respiratorias o intestinales</w:t>
      </w:r>
    </w:p>
    <w:p w14:paraId="19BC24E0" w14:textId="3B19B1EA" w:rsidR="00045505" w:rsidRPr="00045505" w:rsidRDefault="00045505" w:rsidP="00045505">
      <w:pPr>
        <w:pStyle w:val="Prrafodelista"/>
        <w:numPr>
          <w:ilvl w:val="0"/>
          <w:numId w:val="37"/>
        </w:numPr>
        <w:ind w:left="1843"/>
        <w:rPr>
          <w:lang w:val="es-419" w:eastAsia="es-CO"/>
        </w:rPr>
      </w:pPr>
      <w:r w:rsidRPr="00045505">
        <w:rPr>
          <w:lang w:val="es-419" w:eastAsia="es-CO"/>
        </w:rPr>
        <w:t>Si tiene problemas de virosis</w:t>
      </w:r>
      <w:r w:rsidR="001E28C5">
        <w:rPr>
          <w:lang w:val="es-419" w:eastAsia="es-CO"/>
        </w:rPr>
        <w:t>,</w:t>
      </w:r>
      <w:r w:rsidRPr="00045505">
        <w:rPr>
          <w:lang w:val="es-419" w:eastAsia="es-CO"/>
        </w:rPr>
        <w:t xml:space="preserve"> no manipule alimentos.</w:t>
      </w:r>
    </w:p>
    <w:p w14:paraId="1F781EF8" w14:textId="61DF5DCB" w:rsidR="00045505" w:rsidRPr="00045505" w:rsidRDefault="00045505" w:rsidP="00045505">
      <w:pPr>
        <w:pStyle w:val="Prrafodelista"/>
        <w:numPr>
          <w:ilvl w:val="0"/>
          <w:numId w:val="37"/>
        </w:numPr>
        <w:ind w:left="1843"/>
        <w:rPr>
          <w:lang w:val="es-419" w:eastAsia="es-CO"/>
        </w:rPr>
      </w:pPr>
      <w:r w:rsidRPr="00045505">
        <w:rPr>
          <w:lang w:val="es-419" w:eastAsia="es-CO"/>
        </w:rPr>
        <w:t>Si tiene diarrea, no manipule los alimentos.</w:t>
      </w:r>
    </w:p>
    <w:p w14:paraId="04BF9AF5" w14:textId="77777777" w:rsidR="005803FC" w:rsidRDefault="005803FC">
      <w:pPr>
        <w:spacing w:before="0" w:after="160" w:line="259" w:lineRule="auto"/>
        <w:ind w:firstLine="0"/>
        <w:rPr>
          <w:lang w:val="es-419" w:eastAsia="es-CO"/>
        </w:rPr>
      </w:pPr>
      <w:r>
        <w:rPr>
          <w:lang w:val="es-419" w:eastAsia="es-CO"/>
        </w:rPr>
        <w:br w:type="page"/>
      </w:r>
    </w:p>
    <w:p w14:paraId="34036B58" w14:textId="77ABEBD7" w:rsidR="005803FC" w:rsidRDefault="005803FC" w:rsidP="005803FC">
      <w:pPr>
        <w:pStyle w:val="Ttulo1"/>
      </w:pPr>
      <w:bookmarkStart w:id="8" w:name="_Toc178933310"/>
      <w:r w:rsidRPr="005803FC">
        <w:lastRenderedPageBreak/>
        <w:t>Recepción, almacenamiento y transporte</w:t>
      </w:r>
      <w:bookmarkEnd w:id="8"/>
    </w:p>
    <w:p w14:paraId="181BADD9" w14:textId="77777777" w:rsidR="00045505" w:rsidRPr="00045505" w:rsidRDefault="00045505" w:rsidP="00045505">
      <w:pPr>
        <w:rPr>
          <w:lang w:val="es-419" w:eastAsia="es-CO"/>
        </w:rPr>
      </w:pPr>
      <w:r w:rsidRPr="00045505">
        <w:rPr>
          <w:lang w:val="es-419" w:eastAsia="es-CO"/>
        </w:rPr>
        <w:t>Esta etapa incluye el momento desde que se descargan los alimentos del carro de transporte, hasta que los dejamos en la zona de almacenamiento o cámaras de frío.</w:t>
      </w:r>
    </w:p>
    <w:p w14:paraId="70882FEF" w14:textId="77777777" w:rsidR="00045505" w:rsidRPr="00045505" w:rsidRDefault="00045505" w:rsidP="00045505">
      <w:pPr>
        <w:pStyle w:val="Ttulo3"/>
      </w:pPr>
      <w:bookmarkStart w:id="9" w:name="_Toc178933311"/>
      <w:r w:rsidRPr="00045505">
        <w:t>Recepción</w:t>
      </w:r>
      <w:bookmarkEnd w:id="9"/>
    </w:p>
    <w:p w14:paraId="32194ABC" w14:textId="77777777" w:rsidR="00045505" w:rsidRPr="00045505" w:rsidRDefault="00045505" w:rsidP="00045505">
      <w:pPr>
        <w:rPr>
          <w:lang w:val="es-419" w:eastAsia="es-CO"/>
        </w:rPr>
      </w:pPr>
      <w:r w:rsidRPr="00045505">
        <w:rPr>
          <w:lang w:val="es-419" w:eastAsia="es-CO"/>
        </w:rPr>
        <w:t>Si se trata de productos refrigerados o congelados, la recepción debe hacerse lo más rápido posible para no romper la cadena de frío. Y se debe comprobar que la materia prima que se recibe está en buen estado y a la temperatura adecuada.</w:t>
      </w:r>
    </w:p>
    <w:p w14:paraId="73EA8C96" w14:textId="77777777" w:rsidR="00045505" w:rsidRPr="00045505" w:rsidRDefault="00045505" w:rsidP="00045505">
      <w:pPr>
        <w:pStyle w:val="Prrafodelista"/>
        <w:numPr>
          <w:ilvl w:val="0"/>
          <w:numId w:val="38"/>
        </w:numPr>
        <w:rPr>
          <w:lang w:val="es-419" w:eastAsia="es-CO"/>
        </w:rPr>
      </w:pPr>
      <w:r w:rsidRPr="00045505">
        <w:rPr>
          <w:lang w:val="es-419" w:eastAsia="es-CO"/>
        </w:rPr>
        <w:t>Se debe comprobar que los productos llegan en condiciones óptimas, sin roturas, abombados o con animales, sino se cumple con el requisito, hay que devolver la materia prima.</w:t>
      </w:r>
    </w:p>
    <w:p w14:paraId="0F0945A0" w14:textId="36DDA781" w:rsidR="00045505" w:rsidRPr="00045505" w:rsidRDefault="00045505" w:rsidP="00045505">
      <w:pPr>
        <w:pStyle w:val="Prrafodelista"/>
        <w:numPr>
          <w:ilvl w:val="0"/>
          <w:numId w:val="38"/>
        </w:numPr>
        <w:rPr>
          <w:lang w:val="es-419" w:eastAsia="es-CO"/>
        </w:rPr>
      </w:pPr>
      <w:r w:rsidRPr="00045505">
        <w:rPr>
          <w:lang w:val="es-419" w:eastAsia="es-CO"/>
        </w:rPr>
        <w:t>Al descargar la mercancía, no se apoyará directamente en el suelo o superficies que puedan contaminarlos, se debe tener designadas estas superficies al adecuado almacenamiento.</w:t>
      </w:r>
    </w:p>
    <w:p w14:paraId="1983846E" w14:textId="431400CB" w:rsidR="005803FC" w:rsidRDefault="00045505" w:rsidP="00045505">
      <w:pPr>
        <w:rPr>
          <w:lang w:val="es-419" w:eastAsia="es-CO"/>
        </w:rPr>
      </w:pPr>
      <w:r w:rsidRPr="00045505">
        <w:rPr>
          <w:lang w:val="es-419" w:eastAsia="es-CO"/>
        </w:rPr>
        <w:t>Se hará un registro de los productos que llegan anotando todo lo referente al producto, indicando, día de llegada, la empresa que lo envía, el lote, la cantidad de productos, fechas de vencimiento y posibles contaminantes. En caso de tratarse de productos congelados se verificará antes de nada la temperatura a la que llegan. Cada empresa tendrá un formulario específico que deberá completar con cada recepción. El formato debe ser como el siguiente:</w:t>
      </w:r>
    </w:p>
    <w:p w14:paraId="716F40DD" w14:textId="54184550" w:rsidR="007C256B" w:rsidRDefault="007C256B" w:rsidP="00045505">
      <w:pPr>
        <w:rPr>
          <w:lang w:val="es-419" w:eastAsia="es-CO"/>
        </w:rPr>
      </w:pPr>
    </w:p>
    <w:p w14:paraId="4227DE9C" w14:textId="0E93EAA1" w:rsidR="007C256B" w:rsidRDefault="007C256B" w:rsidP="00045505">
      <w:pPr>
        <w:rPr>
          <w:lang w:val="es-419" w:eastAsia="es-CO"/>
        </w:rPr>
      </w:pPr>
    </w:p>
    <w:p w14:paraId="5B9CE1CD" w14:textId="77777777" w:rsidR="007C256B" w:rsidRPr="005803FC" w:rsidRDefault="007C256B" w:rsidP="00045505">
      <w:pPr>
        <w:rPr>
          <w:lang w:val="es-419" w:eastAsia="es-CO"/>
        </w:rPr>
      </w:pPr>
    </w:p>
    <w:p w14:paraId="54571A4E" w14:textId="5FB87DFE" w:rsidR="00737E08" w:rsidRPr="00737E08" w:rsidRDefault="005803FC" w:rsidP="00737E08">
      <w:pPr>
        <w:pStyle w:val="Tabla"/>
        <w:rPr>
          <w:lang w:val="es-419" w:eastAsia="es-CO"/>
        </w:rPr>
      </w:pPr>
      <w:r w:rsidRPr="005803FC">
        <w:rPr>
          <w:lang w:val="es-419" w:eastAsia="es-CO"/>
        </w:rPr>
        <w:lastRenderedPageBreak/>
        <w:t>Ejemplo formato de registro</w:t>
      </w:r>
    </w:p>
    <w:tbl>
      <w:tblPr>
        <w:tblStyle w:val="SENA"/>
        <w:tblW w:w="0" w:type="auto"/>
        <w:tblLook w:val="04A0" w:firstRow="1" w:lastRow="0" w:firstColumn="1" w:lastColumn="0" w:noHBand="0" w:noVBand="1"/>
      </w:tblPr>
      <w:tblGrid>
        <w:gridCol w:w="1330"/>
        <w:gridCol w:w="1129"/>
        <w:gridCol w:w="1078"/>
        <w:gridCol w:w="1109"/>
        <w:gridCol w:w="1521"/>
        <w:gridCol w:w="1597"/>
        <w:gridCol w:w="851"/>
        <w:gridCol w:w="1347"/>
      </w:tblGrid>
      <w:tr w:rsidR="005803FC" w14:paraId="78BD84B0" w14:textId="77777777" w:rsidTr="005803FC">
        <w:trPr>
          <w:cnfStyle w:val="100000000000" w:firstRow="1" w:lastRow="0" w:firstColumn="0" w:lastColumn="0" w:oddVBand="0" w:evenVBand="0" w:oddHBand="0" w:evenHBand="0" w:firstRowFirstColumn="0" w:firstRowLastColumn="0" w:lastRowFirstColumn="0" w:lastRowLastColumn="0"/>
          <w:cantSplit/>
          <w:tblHeader/>
        </w:trPr>
        <w:tc>
          <w:tcPr>
            <w:tcW w:w="1835" w:type="dxa"/>
          </w:tcPr>
          <w:p w14:paraId="0DA04A6B" w14:textId="6234DB57" w:rsidR="005803FC" w:rsidRDefault="005803FC" w:rsidP="005803FC">
            <w:pPr>
              <w:pStyle w:val="TextoTablas"/>
              <w:jc w:val="center"/>
            </w:pPr>
            <w:r w:rsidRPr="00F83EE0">
              <w:t>Fecha de ingreso</w:t>
            </w:r>
          </w:p>
        </w:tc>
        <w:tc>
          <w:tcPr>
            <w:tcW w:w="568" w:type="dxa"/>
          </w:tcPr>
          <w:p w14:paraId="10659B05" w14:textId="20CF748B" w:rsidR="005803FC" w:rsidRPr="00C6167B" w:rsidRDefault="005803FC" w:rsidP="005803FC">
            <w:pPr>
              <w:pStyle w:val="TextoTablas"/>
              <w:jc w:val="center"/>
            </w:pPr>
            <w:r w:rsidRPr="00F83EE0">
              <w:t>Producto</w:t>
            </w:r>
          </w:p>
        </w:tc>
        <w:tc>
          <w:tcPr>
            <w:tcW w:w="709" w:type="dxa"/>
          </w:tcPr>
          <w:p w14:paraId="153A6AA9" w14:textId="51B6CD77" w:rsidR="005803FC" w:rsidRPr="00C6167B" w:rsidRDefault="005803FC" w:rsidP="005803FC">
            <w:pPr>
              <w:pStyle w:val="TextoTablas"/>
              <w:jc w:val="center"/>
            </w:pPr>
            <w:r w:rsidRPr="00F83EE0">
              <w:t>Empresa</w:t>
            </w:r>
          </w:p>
        </w:tc>
        <w:tc>
          <w:tcPr>
            <w:tcW w:w="924" w:type="dxa"/>
          </w:tcPr>
          <w:p w14:paraId="5E0FBC84" w14:textId="6CF52751" w:rsidR="005803FC" w:rsidRPr="00C6167B" w:rsidRDefault="005803FC" w:rsidP="005803FC">
            <w:pPr>
              <w:pStyle w:val="TextoTablas"/>
              <w:jc w:val="center"/>
            </w:pPr>
            <w:r w:rsidRPr="00F83EE0">
              <w:t>Cantidad</w:t>
            </w:r>
          </w:p>
        </w:tc>
        <w:tc>
          <w:tcPr>
            <w:tcW w:w="1257" w:type="dxa"/>
          </w:tcPr>
          <w:p w14:paraId="5C5D76D5" w14:textId="13F24D82" w:rsidR="005803FC" w:rsidRPr="00C6167B" w:rsidRDefault="005803FC" w:rsidP="005803FC">
            <w:pPr>
              <w:pStyle w:val="TextoTablas"/>
              <w:jc w:val="center"/>
            </w:pPr>
            <w:r w:rsidRPr="00F83EE0">
              <w:t>Temperatura</w:t>
            </w:r>
          </w:p>
        </w:tc>
        <w:tc>
          <w:tcPr>
            <w:tcW w:w="1787" w:type="dxa"/>
          </w:tcPr>
          <w:p w14:paraId="717C13C6" w14:textId="3C1FF1ED" w:rsidR="005803FC" w:rsidRPr="009836FB" w:rsidRDefault="005803FC" w:rsidP="005803FC">
            <w:pPr>
              <w:pStyle w:val="TextoTablas"/>
              <w:jc w:val="center"/>
            </w:pPr>
            <w:r w:rsidRPr="00F83EE0">
              <w:t>Fecha de vencimiento</w:t>
            </w:r>
          </w:p>
        </w:tc>
        <w:tc>
          <w:tcPr>
            <w:tcW w:w="1118" w:type="dxa"/>
          </w:tcPr>
          <w:p w14:paraId="7AA3E9A8" w14:textId="3FFCA89B" w:rsidR="005803FC" w:rsidRPr="009836FB" w:rsidRDefault="005803FC" w:rsidP="005803FC">
            <w:pPr>
              <w:pStyle w:val="TextoTablas"/>
              <w:jc w:val="center"/>
            </w:pPr>
            <w:r w:rsidRPr="00F83EE0">
              <w:t>Lote</w:t>
            </w:r>
          </w:p>
        </w:tc>
        <w:tc>
          <w:tcPr>
            <w:tcW w:w="1764" w:type="dxa"/>
          </w:tcPr>
          <w:p w14:paraId="5953A3BE" w14:textId="6DCD43A6" w:rsidR="005803FC" w:rsidRDefault="005803FC" w:rsidP="005803FC">
            <w:pPr>
              <w:pStyle w:val="TextoTablas"/>
              <w:jc w:val="center"/>
            </w:pPr>
            <w:r w:rsidRPr="00F83EE0">
              <w:t>Nombre y firma</w:t>
            </w:r>
          </w:p>
        </w:tc>
      </w:tr>
      <w:tr w:rsidR="005803FC" w14:paraId="2295DA5E" w14:textId="77777777" w:rsidTr="005803FC">
        <w:trPr>
          <w:cnfStyle w:val="000000100000" w:firstRow="0" w:lastRow="0" w:firstColumn="0" w:lastColumn="0" w:oddVBand="0" w:evenVBand="0" w:oddHBand="1" w:evenHBand="0" w:firstRowFirstColumn="0" w:firstRowLastColumn="0" w:lastRowFirstColumn="0" w:lastRowLastColumn="0"/>
        </w:trPr>
        <w:tc>
          <w:tcPr>
            <w:tcW w:w="1835" w:type="dxa"/>
          </w:tcPr>
          <w:p w14:paraId="47BBD018" w14:textId="0D1AB94C" w:rsidR="005803FC" w:rsidRPr="0050155F" w:rsidRDefault="005803FC" w:rsidP="005E0113">
            <w:pPr>
              <w:pStyle w:val="TextoTablas"/>
              <w:rPr>
                <w:i/>
                <w:iCs/>
              </w:rPr>
            </w:pPr>
          </w:p>
        </w:tc>
        <w:tc>
          <w:tcPr>
            <w:tcW w:w="568" w:type="dxa"/>
          </w:tcPr>
          <w:p w14:paraId="7956257B" w14:textId="77777777" w:rsidR="005803FC" w:rsidRPr="00C6167B" w:rsidRDefault="005803FC" w:rsidP="005E0113">
            <w:pPr>
              <w:pStyle w:val="TextoTablas"/>
            </w:pPr>
          </w:p>
        </w:tc>
        <w:tc>
          <w:tcPr>
            <w:tcW w:w="709" w:type="dxa"/>
          </w:tcPr>
          <w:p w14:paraId="7D71EB25" w14:textId="77777777" w:rsidR="005803FC" w:rsidRPr="00C6167B" w:rsidRDefault="005803FC" w:rsidP="005E0113">
            <w:pPr>
              <w:pStyle w:val="TextoTablas"/>
            </w:pPr>
          </w:p>
        </w:tc>
        <w:tc>
          <w:tcPr>
            <w:tcW w:w="924" w:type="dxa"/>
          </w:tcPr>
          <w:p w14:paraId="09F87796" w14:textId="77777777" w:rsidR="005803FC" w:rsidRPr="00C6167B" w:rsidRDefault="005803FC" w:rsidP="005E0113">
            <w:pPr>
              <w:pStyle w:val="TextoTablas"/>
            </w:pPr>
          </w:p>
        </w:tc>
        <w:tc>
          <w:tcPr>
            <w:tcW w:w="1257" w:type="dxa"/>
          </w:tcPr>
          <w:p w14:paraId="339CD8E6" w14:textId="77777777" w:rsidR="005803FC" w:rsidRPr="00C6167B" w:rsidRDefault="005803FC" w:rsidP="005E0113">
            <w:pPr>
              <w:pStyle w:val="TextoTablas"/>
            </w:pPr>
          </w:p>
        </w:tc>
        <w:tc>
          <w:tcPr>
            <w:tcW w:w="1787" w:type="dxa"/>
          </w:tcPr>
          <w:p w14:paraId="0B2B1212" w14:textId="2E9B0BA6" w:rsidR="005803FC" w:rsidRPr="003F5470" w:rsidRDefault="005803FC" w:rsidP="005E0113">
            <w:pPr>
              <w:pStyle w:val="TextoTablas"/>
            </w:pPr>
          </w:p>
        </w:tc>
        <w:tc>
          <w:tcPr>
            <w:tcW w:w="1118" w:type="dxa"/>
          </w:tcPr>
          <w:p w14:paraId="0E60FEDB" w14:textId="7809E4CA" w:rsidR="005803FC" w:rsidRPr="003F5470" w:rsidRDefault="005803FC" w:rsidP="005E0113">
            <w:pPr>
              <w:pStyle w:val="TextoTablas"/>
            </w:pPr>
          </w:p>
        </w:tc>
        <w:tc>
          <w:tcPr>
            <w:tcW w:w="1764" w:type="dxa"/>
          </w:tcPr>
          <w:p w14:paraId="3A1DC185" w14:textId="764CB6B3" w:rsidR="005803FC" w:rsidRPr="003F5470" w:rsidRDefault="005803FC" w:rsidP="005E0113">
            <w:pPr>
              <w:pStyle w:val="TextoTablas"/>
            </w:pPr>
          </w:p>
        </w:tc>
      </w:tr>
    </w:tbl>
    <w:p w14:paraId="0032157B" w14:textId="5A5A2073" w:rsidR="002F7605" w:rsidRDefault="002F7605" w:rsidP="002F7605">
      <w:pPr>
        <w:pStyle w:val="Ttulo2"/>
      </w:pPr>
      <w:bookmarkStart w:id="10" w:name="_Toc178933312"/>
      <w:r>
        <w:t>Almacenamiento</w:t>
      </w:r>
      <w:bookmarkEnd w:id="10"/>
    </w:p>
    <w:p w14:paraId="1C6ED046" w14:textId="77777777" w:rsidR="002F7605" w:rsidRDefault="002F7605" w:rsidP="002F7605">
      <w:r>
        <w:t>Se deben tener en cuenta los diferentes aspectos que hay que cumplir para asegurar la vida útil de los alimentos:</w:t>
      </w:r>
    </w:p>
    <w:p w14:paraId="76ECCE0D" w14:textId="77777777" w:rsidR="002F7605" w:rsidRDefault="002F7605" w:rsidP="002F7605">
      <w:pPr>
        <w:pStyle w:val="Ttulo3"/>
      </w:pPr>
      <w:bookmarkStart w:id="11" w:name="_Toc178933313"/>
      <w:r>
        <w:t>Almacenar de forma correcta los productos:</w:t>
      </w:r>
      <w:bookmarkEnd w:id="11"/>
    </w:p>
    <w:p w14:paraId="75A9C6C0" w14:textId="77777777" w:rsidR="002F7605" w:rsidRDefault="002F7605" w:rsidP="002F7605">
      <w:r>
        <w:t>A continuación, se presentan algunas recomendaciones para el almacenamiento adecuado de productos:</w:t>
      </w:r>
    </w:p>
    <w:p w14:paraId="008F57C9" w14:textId="77777777" w:rsidR="002F7605" w:rsidRDefault="002F7605" w:rsidP="002F7605">
      <w:pPr>
        <w:pStyle w:val="Prrafodelista"/>
        <w:numPr>
          <w:ilvl w:val="0"/>
          <w:numId w:val="39"/>
        </w:numPr>
      </w:pPr>
      <w:r>
        <w:t>Estibar el área de almacenamiento, es decir, no dejar alimentos en contacto directo con el suelo ni paredes.</w:t>
      </w:r>
    </w:p>
    <w:p w14:paraId="7D6E6DAE" w14:textId="77777777" w:rsidR="002F7605" w:rsidRDefault="002F7605" w:rsidP="002F7605">
      <w:pPr>
        <w:pStyle w:val="Prrafodelista"/>
        <w:numPr>
          <w:ilvl w:val="0"/>
          <w:numId w:val="39"/>
        </w:numPr>
      </w:pPr>
      <w:r>
        <w:t>No almacenar productos alimenticios junto con productos que pueden contaminarlos como productos de limpieza, etc.</w:t>
      </w:r>
    </w:p>
    <w:p w14:paraId="761A36BF" w14:textId="77777777" w:rsidR="002F7605" w:rsidRDefault="002F7605" w:rsidP="002F7605">
      <w:pPr>
        <w:pStyle w:val="Prrafodelista"/>
        <w:numPr>
          <w:ilvl w:val="0"/>
          <w:numId w:val="39"/>
        </w:numPr>
      </w:pPr>
      <w:r>
        <w:t>No sobrepasar la capacidad del refrigerador o congelador, debido a que no enfriarán los productos correctamente.</w:t>
      </w:r>
    </w:p>
    <w:p w14:paraId="752429C2" w14:textId="77777777" w:rsidR="002F7605" w:rsidRDefault="002F7605" w:rsidP="002F7605">
      <w:pPr>
        <w:pStyle w:val="Prrafodelista"/>
        <w:numPr>
          <w:ilvl w:val="0"/>
          <w:numId w:val="39"/>
        </w:numPr>
      </w:pPr>
      <w:r>
        <w:t>Hacer que los productos que llegan primero al almacén salgan primero; con el fin de que la rotación de los mismos sea adecuada y se tenga en nuestra propiedad productos viejos, que pueden incluso caducarse.</w:t>
      </w:r>
    </w:p>
    <w:p w14:paraId="5F90EE1A" w14:textId="77777777" w:rsidR="002F7605" w:rsidRDefault="002F7605" w:rsidP="002F7605">
      <w:pPr>
        <w:pStyle w:val="Prrafodelista"/>
        <w:numPr>
          <w:ilvl w:val="0"/>
          <w:numId w:val="39"/>
        </w:numPr>
      </w:pPr>
      <w:r>
        <w:t>Este sistema se denomina PEPS (Primeros en Entrar, Primeros en Salir).</w:t>
      </w:r>
    </w:p>
    <w:p w14:paraId="0BED4ACF" w14:textId="7A8FD76D" w:rsidR="002F7605" w:rsidRDefault="002F7605" w:rsidP="002F7605">
      <w:r>
        <w:t>A continuación, se detallan las prácticas recomendadas para el almacenamiento y conservación de alimentos:</w:t>
      </w:r>
    </w:p>
    <w:p w14:paraId="7B486482" w14:textId="77777777" w:rsidR="002F7605" w:rsidRDefault="002F7605" w:rsidP="002F7605"/>
    <w:p w14:paraId="3B29E66F" w14:textId="77777777" w:rsidR="002F7605" w:rsidRPr="002F7605" w:rsidRDefault="002F7605" w:rsidP="002F7605">
      <w:pPr>
        <w:pStyle w:val="Prrafodelista"/>
        <w:numPr>
          <w:ilvl w:val="0"/>
          <w:numId w:val="40"/>
        </w:numPr>
        <w:rPr>
          <w:b/>
          <w:bCs/>
        </w:rPr>
      </w:pPr>
      <w:r w:rsidRPr="002F7605">
        <w:rPr>
          <w:b/>
          <w:bCs/>
        </w:rPr>
        <w:lastRenderedPageBreak/>
        <w:t>Control diario de temperaturas</w:t>
      </w:r>
    </w:p>
    <w:p w14:paraId="5179FB2D" w14:textId="77777777" w:rsidR="002F7605" w:rsidRDefault="002F7605" w:rsidP="002F7605">
      <w:pPr>
        <w:pStyle w:val="Prrafodelista"/>
        <w:ind w:left="1429" w:firstLine="0"/>
      </w:pPr>
      <w:r>
        <w:t>Controlar al menos una vez al día las temperaturas de los cuartos fríos de almacenamiento y asegurarse de que se cumplen los límites de las temperaturas adecuadas (refrigeración 0 ° 5 °C, congelación -18 °C).</w:t>
      </w:r>
    </w:p>
    <w:p w14:paraId="0A7F95DF" w14:textId="77777777" w:rsidR="002F7605" w:rsidRPr="002F7605" w:rsidRDefault="002F7605" w:rsidP="002F7605">
      <w:pPr>
        <w:pStyle w:val="Prrafodelista"/>
        <w:numPr>
          <w:ilvl w:val="0"/>
          <w:numId w:val="40"/>
        </w:numPr>
        <w:rPr>
          <w:b/>
          <w:bCs/>
        </w:rPr>
      </w:pPr>
      <w:r w:rsidRPr="002F7605">
        <w:rPr>
          <w:b/>
          <w:bCs/>
        </w:rPr>
        <w:t>Circulación de aire</w:t>
      </w:r>
    </w:p>
    <w:p w14:paraId="5BA53F30" w14:textId="77777777" w:rsidR="002F7605" w:rsidRDefault="002F7605" w:rsidP="002F7605">
      <w:pPr>
        <w:pStyle w:val="Prrafodelista"/>
        <w:ind w:left="1429" w:firstLine="0"/>
      </w:pPr>
      <w:r>
        <w:t>Permitir la circulación de aire entre los productos alimenticios.</w:t>
      </w:r>
    </w:p>
    <w:p w14:paraId="5CD6E04E" w14:textId="77777777" w:rsidR="002F7605" w:rsidRPr="002F7605" w:rsidRDefault="002F7605" w:rsidP="002F7605">
      <w:pPr>
        <w:pStyle w:val="Prrafodelista"/>
        <w:numPr>
          <w:ilvl w:val="0"/>
          <w:numId w:val="40"/>
        </w:numPr>
        <w:rPr>
          <w:b/>
          <w:bCs/>
        </w:rPr>
      </w:pPr>
      <w:r w:rsidRPr="002F7605">
        <w:rPr>
          <w:b/>
          <w:bCs/>
        </w:rPr>
        <w:t>Separación de alimentos y desechos</w:t>
      </w:r>
    </w:p>
    <w:p w14:paraId="3A67F125" w14:textId="77777777" w:rsidR="002F7605" w:rsidRDefault="002F7605" w:rsidP="002F7605">
      <w:pPr>
        <w:pStyle w:val="Prrafodelista"/>
        <w:ind w:left="1429" w:firstLine="0"/>
      </w:pPr>
      <w:r>
        <w:t>No dejar alimentos aptos para el consumo cerca de la zona de basuras o desechos.</w:t>
      </w:r>
    </w:p>
    <w:p w14:paraId="7AF81955" w14:textId="77777777" w:rsidR="002F7605" w:rsidRPr="002F7605" w:rsidRDefault="002F7605" w:rsidP="002F7605">
      <w:pPr>
        <w:pStyle w:val="Prrafodelista"/>
        <w:numPr>
          <w:ilvl w:val="0"/>
          <w:numId w:val="40"/>
        </w:numPr>
        <w:rPr>
          <w:b/>
          <w:bCs/>
        </w:rPr>
      </w:pPr>
      <w:r w:rsidRPr="002F7605">
        <w:rPr>
          <w:b/>
          <w:bCs/>
        </w:rPr>
        <w:t>Respeto de fechas de vencimiento</w:t>
      </w:r>
    </w:p>
    <w:p w14:paraId="1AF0D5C1" w14:textId="77777777" w:rsidR="002F7605" w:rsidRDefault="002F7605" w:rsidP="002F7605">
      <w:pPr>
        <w:pStyle w:val="Prrafodelista"/>
        <w:ind w:left="1429" w:firstLine="0"/>
      </w:pPr>
      <w:r>
        <w:t>Respetar las fechas de vencimiento y consumo preferente que requiere cada producto y que vienen indicadas por el fabricante (no reutilizar los productos una vez que están caducados).</w:t>
      </w:r>
    </w:p>
    <w:p w14:paraId="45EC17F2" w14:textId="77777777" w:rsidR="002F7605" w:rsidRPr="002F7605" w:rsidRDefault="002F7605" w:rsidP="002F7605">
      <w:pPr>
        <w:pStyle w:val="Prrafodelista"/>
        <w:numPr>
          <w:ilvl w:val="0"/>
          <w:numId w:val="40"/>
        </w:numPr>
        <w:rPr>
          <w:b/>
          <w:bCs/>
        </w:rPr>
      </w:pPr>
      <w:r w:rsidRPr="002F7605">
        <w:rPr>
          <w:b/>
          <w:bCs/>
        </w:rPr>
        <w:t>Separación de alimentos crudos y cocidos</w:t>
      </w:r>
    </w:p>
    <w:p w14:paraId="0D5F7DED" w14:textId="77777777" w:rsidR="002F7605" w:rsidRDefault="002F7605" w:rsidP="002F7605">
      <w:pPr>
        <w:pStyle w:val="Prrafodelista"/>
        <w:ind w:left="1429" w:firstLine="0"/>
      </w:pPr>
      <w:r>
        <w:t>Dentro de los cuartos fríos, no mezclar alimentos crudos y cocidos, para evitar las posibles contaminaciones cruzadas.</w:t>
      </w:r>
    </w:p>
    <w:p w14:paraId="2605FD5D" w14:textId="77777777" w:rsidR="002F7605" w:rsidRPr="002F7605" w:rsidRDefault="002F7605" w:rsidP="002F7605">
      <w:pPr>
        <w:pStyle w:val="Prrafodelista"/>
        <w:numPr>
          <w:ilvl w:val="0"/>
          <w:numId w:val="40"/>
        </w:numPr>
        <w:rPr>
          <w:b/>
          <w:bCs/>
        </w:rPr>
      </w:pPr>
      <w:r w:rsidRPr="002F7605">
        <w:rPr>
          <w:b/>
          <w:bCs/>
        </w:rPr>
        <w:t>Estado de los embalajes</w:t>
      </w:r>
    </w:p>
    <w:p w14:paraId="4ED597B9" w14:textId="77777777" w:rsidR="002F7605" w:rsidRDefault="002F7605" w:rsidP="002F7605">
      <w:pPr>
        <w:pStyle w:val="Prrafodelista"/>
        <w:ind w:left="1429" w:firstLine="0"/>
      </w:pPr>
      <w:r>
        <w:t>No introducir alimentos con embalajes sucios, en mal estado o sin etiquetado.</w:t>
      </w:r>
    </w:p>
    <w:p w14:paraId="6DC24014" w14:textId="77777777" w:rsidR="002F7605" w:rsidRPr="002F7605" w:rsidRDefault="002F7605" w:rsidP="002F7605">
      <w:pPr>
        <w:pStyle w:val="Prrafodelista"/>
        <w:numPr>
          <w:ilvl w:val="0"/>
          <w:numId w:val="40"/>
        </w:numPr>
        <w:rPr>
          <w:b/>
          <w:bCs/>
        </w:rPr>
      </w:pPr>
      <w:r w:rsidRPr="002F7605">
        <w:rPr>
          <w:b/>
          <w:bCs/>
        </w:rPr>
        <w:t>Condiciones de almacenamiento</w:t>
      </w:r>
    </w:p>
    <w:p w14:paraId="50213D98" w14:textId="77777777" w:rsidR="002F7605" w:rsidRDefault="002F7605" w:rsidP="002F7605">
      <w:pPr>
        <w:pStyle w:val="Prrafodelista"/>
        <w:ind w:left="1429" w:firstLine="0"/>
      </w:pPr>
      <w:r>
        <w:t>El almacenamiento de alimentos secos y enlatados se debe conservar en condiciones de una temperatura entre 10 °C y 21 °C.</w:t>
      </w:r>
    </w:p>
    <w:p w14:paraId="5A6A37A8" w14:textId="77777777" w:rsidR="002F7605" w:rsidRPr="002F7605" w:rsidRDefault="002F7605" w:rsidP="002F7605">
      <w:pPr>
        <w:pStyle w:val="Prrafodelista"/>
        <w:numPr>
          <w:ilvl w:val="0"/>
          <w:numId w:val="40"/>
        </w:numPr>
        <w:rPr>
          <w:b/>
          <w:bCs/>
        </w:rPr>
      </w:pPr>
      <w:r w:rsidRPr="002F7605">
        <w:rPr>
          <w:b/>
          <w:bCs/>
        </w:rPr>
        <w:t>Mantenimiento del empaque original</w:t>
      </w:r>
    </w:p>
    <w:p w14:paraId="37E5FFD9" w14:textId="77777777" w:rsidR="002F7605" w:rsidRDefault="002F7605" w:rsidP="002F7605">
      <w:pPr>
        <w:pStyle w:val="Prrafodelista"/>
        <w:ind w:left="1429" w:firstLine="0"/>
      </w:pPr>
      <w:r>
        <w:t>Se debe mantener el empaque original.</w:t>
      </w:r>
    </w:p>
    <w:p w14:paraId="44E2077B" w14:textId="022E2889" w:rsidR="002F7605" w:rsidRDefault="002F7605" w:rsidP="002F7605">
      <w:pPr>
        <w:pStyle w:val="Ttulo2"/>
      </w:pPr>
      <w:bookmarkStart w:id="12" w:name="_Toc178933314"/>
      <w:r>
        <w:lastRenderedPageBreak/>
        <w:t>Transporte</w:t>
      </w:r>
      <w:bookmarkEnd w:id="12"/>
    </w:p>
    <w:p w14:paraId="2E45D7CC" w14:textId="77777777" w:rsidR="002F7605" w:rsidRDefault="002F7605" w:rsidP="002F7605">
      <w:r>
        <w:t>El transporte de alimentos y materias primas debe cumplir con lo siguiente:</w:t>
      </w:r>
    </w:p>
    <w:p w14:paraId="263AE8C7" w14:textId="77777777" w:rsidR="002F7605" w:rsidRPr="002F7605" w:rsidRDefault="002F7605" w:rsidP="002F7605">
      <w:pPr>
        <w:pStyle w:val="Prrafodelista"/>
        <w:numPr>
          <w:ilvl w:val="0"/>
          <w:numId w:val="40"/>
        </w:numPr>
        <w:rPr>
          <w:b/>
          <w:bCs/>
        </w:rPr>
      </w:pPr>
      <w:r w:rsidRPr="002F7605">
        <w:rPr>
          <w:b/>
          <w:bCs/>
        </w:rPr>
        <w:t>Condiciones óptimas de transporte</w:t>
      </w:r>
    </w:p>
    <w:p w14:paraId="3D00DD21" w14:textId="77777777" w:rsidR="002F7605" w:rsidRDefault="002F7605" w:rsidP="002F7605">
      <w:pPr>
        <w:pStyle w:val="Prrafodelista"/>
        <w:ind w:left="1429" w:firstLine="0"/>
      </w:pPr>
      <w:r>
        <w:t>Las condiciones del transporte deben ser óptimas para que impidan el deterioro y daños en los envases, también para prevenir la contaminación y propagación de agentes patógenos en los alimentos.</w:t>
      </w:r>
    </w:p>
    <w:p w14:paraId="00BE5924" w14:textId="77777777" w:rsidR="002F7605" w:rsidRPr="002F7605" w:rsidRDefault="002F7605" w:rsidP="002F7605">
      <w:pPr>
        <w:pStyle w:val="Prrafodelista"/>
        <w:numPr>
          <w:ilvl w:val="0"/>
          <w:numId w:val="40"/>
        </w:numPr>
        <w:rPr>
          <w:b/>
          <w:bCs/>
        </w:rPr>
      </w:pPr>
      <w:r w:rsidRPr="002F7605">
        <w:rPr>
          <w:b/>
          <w:bCs/>
        </w:rPr>
        <w:t>Revisión sanitaria del medio de transporte</w:t>
      </w:r>
    </w:p>
    <w:p w14:paraId="216E6204" w14:textId="2E4D6560" w:rsidR="002F7605" w:rsidRDefault="002F7605" w:rsidP="002F7605">
      <w:pPr>
        <w:pStyle w:val="Prrafodelista"/>
        <w:ind w:left="1429" w:firstLine="0"/>
      </w:pPr>
      <w:r w:rsidRPr="002F7605">
        <w:t>Se debe revisar que el medio de transporte cumpla con las condiciones sanitarias antes de ser cargado.</w:t>
      </w:r>
    </w:p>
    <w:p w14:paraId="22B3062D" w14:textId="77777777" w:rsidR="002F7605" w:rsidRPr="002F7605" w:rsidRDefault="002F7605" w:rsidP="002F7605">
      <w:pPr>
        <w:pStyle w:val="Prrafodelista"/>
        <w:numPr>
          <w:ilvl w:val="0"/>
          <w:numId w:val="40"/>
        </w:numPr>
        <w:rPr>
          <w:b/>
          <w:bCs/>
        </w:rPr>
      </w:pPr>
      <w:r w:rsidRPr="002F7605">
        <w:rPr>
          <w:b/>
          <w:bCs/>
        </w:rPr>
        <w:t>Cadena de frío</w:t>
      </w:r>
    </w:p>
    <w:p w14:paraId="4900BFB5" w14:textId="2347C2BA" w:rsidR="002F7605" w:rsidRDefault="002F7605" w:rsidP="002F7605">
      <w:pPr>
        <w:pStyle w:val="Prrafodelista"/>
        <w:ind w:left="1429" w:firstLine="0"/>
      </w:pPr>
      <w:r w:rsidRPr="002F7605">
        <w:t>Los alimentos y materias primas que requieran ser transportados bajo refrigeración deben garantizar que conservarán la cadena de frío hasta el destino final.</w:t>
      </w:r>
    </w:p>
    <w:p w14:paraId="3CC74C4C" w14:textId="77777777" w:rsidR="002F7605" w:rsidRPr="002F7605" w:rsidRDefault="002F7605" w:rsidP="002F7605">
      <w:pPr>
        <w:pStyle w:val="Prrafodelista"/>
        <w:numPr>
          <w:ilvl w:val="0"/>
          <w:numId w:val="40"/>
        </w:numPr>
        <w:rPr>
          <w:b/>
          <w:bCs/>
        </w:rPr>
      </w:pPr>
      <w:r w:rsidRPr="002F7605">
        <w:rPr>
          <w:b/>
          <w:bCs/>
        </w:rPr>
        <w:t>Verificación de temperatura</w:t>
      </w:r>
    </w:p>
    <w:p w14:paraId="44C6D0FB" w14:textId="06F7FEB4" w:rsidR="002F7605" w:rsidRDefault="002F7605" w:rsidP="002F7605">
      <w:pPr>
        <w:pStyle w:val="Prrafodelista"/>
        <w:ind w:left="1429" w:firstLine="0"/>
      </w:pPr>
      <w:r w:rsidRPr="002F7605">
        <w:t>Las verificaciones al vehículo durante el transporte de alimentos se harán por medio de planillas de registro de temperatura.</w:t>
      </w:r>
    </w:p>
    <w:p w14:paraId="73377185" w14:textId="77777777" w:rsidR="002F7605" w:rsidRPr="002F7605" w:rsidRDefault="002F7605" w:rsidP="002F7605">
      <w:pPr>
        <w:pStyle w:val="Prrafodelista"/>
        <w:numPr>
          <w:ilvl w:val="0"/>
          <w:numId w:val="40"/>
        </w:numPr>
        <w:rPr>
          <w:b/>
          <w:bCs/>
        </w:rPr>
      </w:pPr>
      <w:r w:rsidRPr="002F7605">
        <w:rPr>
          <w:b/>
          <w:bCs/>
        </w:rPr>
        <w:t>Transporte de diferentes categorías</w:t>
      </w:r>
    </w:p>
    <w:p w14:paraId="310AEBEF" w14:textId="77777777" w:rsidR="002F7605" w:rsidRDefault="002F7605" w:rsidP="002F7605">
      <w:pPr>
        <w:pStyle w:val="Prrafodelista"/>
        <w:ind w:left="1429" w:firstLine="0"/>
      </w:pPr>
      <w:r>
        <w:t>La Resolución 2674 permite el transporte de alimentos de diferentes categorías, siempre y cuando estén debidamente empacados para evitar la contaminación cruzada.</w:t>
      </w:r>
    </w:p>
    <w:p w14:paraId="1B2D0FEA" w14:textId="77777777" w:rsidR="002F7605" w:rsidRPr="002F7605" w:rsidRDefault="002F7605" w:rsidP="002F7605">
      <w:pPr>
        <w:pStyle w:val="Prrafodelista"/>
        <w:numPr>
          <w:ilvl w:val="0"/>
          <w:numId w:val="40"/>
        </w:numPr>
        <w:rPr>
          <w:b/>
          <w:bCs/>
        </w:rPr>
      </w:pPr>
      <w:r w:rsidRPr="002F7605">
        <w:rPr>
          <w:b/>
          <w:bCs/>
        </w:rPr>
        <w:t>Prohibición de transporte sobre el piso</w:t>
      </w:r>
    </w:p>
    <w:p w14:paraId="2AC84CEA" w14:textId="7FAFB690" w:rsidR="002F7605" w:rsidRDefault="002F7605" w:rsidP="002F7605">
      <w:pPr>
        <w:pStyle w:val="Prrafodelista"/>
        <w:ind w:left="1429" w:firstLine="0"/>
      </w:pPr>
      <w:r w:rsidRPr="002F7605">
        <w:t>Está prohibido transportar alimentos sobre el piso, estos deben ser aislados dentro del vehículo.</w:t>
      </w:r>
    </w:p>
    <w:p w14:paraId="12FBBF1B" w14:textId="77777777" w:rsidR="002F7605" w:rsidRDefault="002F7605" w:rsidP="002F7605">
      <w:pPr>
        <w:pStyle w:val="Prrafodelista"/>
        <w:ind w:left="1429" w:firstLine="0"/>
      </w:pPr>
    </w:p>
    <w:p w14:paraId="613B7CBB" w14:textId="77777777" w:rsidR="002F7605" w:rsidRPr="002F7605" w:rsidRDefault="002F7605" w:rsidP="002F7605">
      <w:pPr>
        <w:pStyle w:val="Prrafodelista"/>
        <w:numPr>
          <w:ilvl w:val="0"/>
          <w:numId w:val="40"/>
        </w:numPr>
        <w:rPr>
          <w:b/>
          <w:bCs/>
        </w:rPr>
      </w:pPr>
      <w:r w:rsidRPr="002F7605">
        <w:rPr>
          <w:b/>
          <w:bCs/>
        </w:rPr>
        <w:lastRenderedPageBreak/>
        <w:t>Prohibición de transporte con sustancias peligrosas</w:t>
      </w:r>
    </w:p>
    <w:p w14:paraId="422CF5F7" w14:textId="5384FEE5" w:rsidR="002F7605" w:rsidRDefault="002F7605" w:rsidP="002F7605">
      <w:pPr>
        <w:pStyle w:val="Prrafodelista"/>
        <w:ind w:left="1429" w:firstLine="0"/>
      </w:pPr>
      <w:r w:rsidRPr="002F7605">
        <w:t>Está prohibido transportar alimentos y materias primas con sustancias peligrosas u otras sustancias que puedan contaminar el alimento.</w:t>
      </w:r>
    </w:p>
    <w:p w14:paraId="51E4CB03" w14:textId="77777777" w:rsidR="002F7605" w:rsidRPr="002F7605" w:rsidRDefault="002F7605" w:rsidP="002F7605">
      <w:pPr>
        <w:pStyle w:val="Prrafodelista"/>
        <w:numPr>
          <w:ilvl w:val="0"/>
          <w:numId w:val="40"/>
        </w:numPr>
        <w:rPr>
          <w:b/>
          <w:bCs/>
        </w:rPr>
      </w:pPr>
      <w:r w:rsidRPr="002F7605">
        <w:rPr>
          <w:b/>
          <w:bCs/>
        </w:rPr>
        <w:t>Cumplimiento de requisitos sanitarios</w:t>
      </w:r>
    </w:p>
    <w:p w14:paraId="514D1A77" w14:textId="44414ACE" w:rsidR="002F7605" w:rsidRDefault="002F7605" w:rsidP="002F7605">
      <w:pPr>
        <w:pStyle w:val="Prrafodelista"/>
        <w:ind w:left="1429" w:firstLine="0"/>
      </w:pPr>
      <w:r w:rsidRPr="002F7605">
        <w:t>Dentro del país los vehículos en los cuales se transportan alimentos deben cumplir con los requisitos sanitarios estipulados por las autoridades competentes y sanitarias; estas serán las que realizarán la inspección y vigilancia del cumplimiento de dichos requisitos.</w:t>
      </w:r>
    </w:p>
    <w:p w14:paraId="15FD220C" w14:textId="2012E918" w:rsidR="002F7605" w:rsidRDefault="002F7605" w:rsidP="002F7605">
      <w:pPr>
        <w:pStyle w:val="Ttulo2"/>
      </w:pPr>
      <w:bookmarkStart w:id="13" w:name="_Toc178933315"/>
      <w:r>
        <w:t>Sistema HACCP</w:t>
      </w:r>
      <w:bookmarkEnd w:id="13"/>
    </w:p>
    <w:p w14:paraId="2B0FDF88" w14:textId="77777777" w:rsidR="002F7605" w:rsidRDefault="002F7605" w:rsidP="002F7605">
      <w:r>
        <w:t>El sistema de autocontrol HACCP corresponde a las siglas Análisis de Peligros y Puntos de Control Crítico. Este sistema permite identificar, evaluar y controlar todos aquellos puntos que puedan ser peligrosos; así como establecer medidas preventivas para eliminarlos y/o reducirlos hasta niveles aceptables. Su cumplimiento es de carácter obligatorio por parte de todas las empresas del sector alimentario y su objetivo es obtener alimentos seguros para la salud del consumidor.</w:t>
      </w:r>
    </w:p>
    <w:p w14:paraId="566A3074" w14:textId="77777777" w:rsidR="002F7605" w:rsidRDefault="002F7605" w:rsidP="002F7605">
      <w:r>
        <w:t>Cada HACCP va a ser específico de cada empresa alimentaria, puesto que será distinto en función de los productos alimenticios que van a manipular o elaborar en el establecimiento. El éxito o fracaso del HACCP depende principalmente de la implicación de todas las personas que intervienen en la manipulación de los alimentos. Es importante que todo el mundo sea consciente de su utilidad y conozcan que se debe hacer en cada fase.</w:t>
      </w:r>
    </w:p>
    <w:p w14:paraId="7FB439E1" w14:textId="77777777" w:rsidR="002F7605" w:rsidRDefault="002F7605" w:rsidP="002F7605">
      <w:r>
        <w:t>Antes de empezar a ejecutar el HACCP deben seguirse los siguientes principios para su correcta implementación en la empresa:</w:t>
      </w:r>
    </w:p>
    <w:p w14:paraId="2625764D" w14:textId="77777777" w:rsidR="002F7605" w:rsidRPr="00DC53D2" w:rsidRDefault="002F7605" w:rsidP="00DC53D2">
      <w:pPr>
        <w:pStyle w:val="Prrafodelista"/>
        <w:numPr>
          <w:ilvl w:val="0"/>
          <w:numId w:val="40"/>
        </w:numPr>
        <w:rPr>
          <w:b/>
          <w:bCs/>
        </w:rPr>
      </w:pPr>
      <w:r w:rsidRPr="00DC53D2">
        <w:rPr>
          <w:b/>
          <w:bCs/>
        </w:rPr>
        <w:lastRenderedPageBreak/>
        <w:t>Identificar los peligros de cada fase</w:t>
      </w:r>
    </w:p>
    <w:p w14:paraId="06383215" w14:textId="77777777" w:rsidR="002F7605" w:rsidRDefault="002F7605" w:rsidP="00DC53D2">
      <w:pPr>
        <w:pStyle w:val="Prrafodelista"/>
        <w:ind w:left="1429" w:firstLine="0"/>
      </w:pPr>
      <w:r>
        <w:t>En cada etapa del proceso pueden darse peligros, se debe conocer qué puede pasar, para poder evitarlo al máximo.</w:t>
      </w:r>
    </w:p>
    <w:p w14:paraId="32873A15" w14:textId="77777777" w:rsidR="002F7605" w:rsidRPr="00DC53D2" w:rsidRDefault="002F7605" w:rsidP="00DC53D2">
      <w:pPr>
        <w:pStyle w:val="Prrafodelista"/>
        <w:numPr>
          <w:ilvl w:val="0"/>
          <w:numId w:val="40"/>
        </w:numPr>
        <w:rPr>
          <w:b/>
          <w:bCs/>
        </w:rPr>
      </w:pPr>
      <w:r w:rsidRPr="00DC53D2">
        <w:rPr>
          <w:b/>
          <w:bCs/>
        </w:rPr>
        <w:t>Medidas preventivas</w:t>
      </w:r>
    </w:p>
    <w:p w14:paraId="08CC0E2D" w14:textId="5554CC10" w:rsidR="002F7605" w:rsidRDefault="00DC53D2" w:rsidP="00DC53D2">
      <w:pPr>
        <w:pStyle w:val="Prrafodelista"/>
        <w:ind w:left="1429" w:firstLine="0"/>
      </w:pPr>
      <w:r w:rsidRPr="00DC53D2">
        <w:t>Se deben establecer medidas que evitarán la aparición de peligros, como por ejemplo en el almacenamiento de alimentos refrigerados: conservarlos siempre en refrigeración (0-5 °C), no dejar las puertas abiertas de cámaras por largo tiempo, no sobrepasar la capacidad del almacén.</w:t>
      </w:r>
    </w:p>
    <w:p w14:paraId="5361A8E7" w14:textId="066D6491" w:rsidR="002F7605" w:rsidRPr="00DC53D2" w:rsidRDefault="002F7605" w:rsidP="00DC53D2">
      <w:pPr>
        <w:pStyle w:val="Prrafodelista"/>
        <w:numPr>
          <w:ilvl w:val="0"/>
          <w:numId w:val="40"/>
        </w:numPr>
        <w:rPr>
          <w:b/>
          <w:bCs/>
        </w:rPr>
      </w:pPr>
      <w:r w:rsidRPr="00DC53D2">
        <w:rPr>
          <w:b/>
          <w:bCs/>
        </w:rPr>
        <w:t>Límites</w:t>
      </w:r>
    </w:p>
    <w:p w14:paraId="64998A05" w14:textId="18E19AE6" w:rsidR="002F7605" w:rsidRDefault="00DC53D2" w:rsidP="00DC53D2">
      <w:pPr>
        <w:pStyle w:val="Prrafodelista"/>
        <w:ind w:left="1429" w:firstLine="0"/>
      </w:pPr>
      <w:r>
        <w:t>Se debe conocer cuál es el límite que se considera como válido y a partir de cuándo ese proceso se ha convertido en un peligro. Por ejemplo, los alimentos refrigerados tendrán una temperatura de 0-5 °C (ese es el límite). Si se tiene alguna cámara a 6 °C, ya no será válido.</w:t>
      </w:r>
    </w:p>
    <w:p w14:paraId="4518C137" w14:textId="77777777" w:rsidR="002F7605" w:rsidRPr="00DC53D2" w:rsidRDefault="002F7605" w:rsidP="00DC53D2">
      <w:pPr>
        <w:pStyle w:val="Prrafodelista"/>
        <w:numPr>
          <w:ilvl w:val="0"/>
          <w:numId w:val="40"/>
        </w:numPr>
        <w:rPr>
          <w:b/>
          <w:bCs/>
        </w:rPr>
      </w:pPr>
      <w:r w:rsidRPr="00DC53D2">
        <w:rPr>
          <w:b/>
          <w:bCs/>
        </w:rPr>
        <w:t>Sistema de vigilancia</w:t>
      </w:r>
    </w:p>
    <w:p w14:paraId="61B93651" w14:textId="6E110D34" w:rsidR="002F7605" w:rsidRDefault="00DC53D2" w:rsidP="00DC53D2">
      <w:pPr>
        <w:pStyle w:val="Prrafodelista"/>
        <w:ind w:left="1429" w:firstLine="0"/>
      </w:pPr>
      <w:r w:rsidRPr="00DC53D2">
        <w:t>Controlar que las medidas preventivas se realicen correctamente.</w:t>
      </w:r>
    </w:p>
    <w:p w14:paraId="6C6C5591" w14:textId="77777777" w:rsidR="002F7605" w:rsidRPr="00DC53D2" w:rsidRDefault="002F7605" w:rsidP="00DC53D2">
      <w:pPr>
        <w:pStyle w:val="Prrafodelista"/>
        <w:numPr>
          <w:ilvl w:val="0"/>
          <w:numId w:val="40"/>
        </w:numPr>
        <w:rPr>
          <w:b/>
          <w:bCs/>
        </w:rPr>
      </w:pPr>
      <w:r w:rsidRPr="00DC53D2">
        <w:rPr>
          <w:b/>
          <w:bCs/>
        </w:rPr>
        <w:t>Medidas correctivas</w:t>
      </w:r>
    </w:p>
    <w:p w14:paraId="131B97C3" w14:textId="259D846C" w:rsidR="002F7605" w:rsidRDefault="00DC53D2" w:rsidP="00DC53D2">
      <w:pPr>
        <w:pStyle w:val="Prrafodelista"/>
        <w:ind w:left="1429" w:firstLine="0"/>
      </w:pPr>
      <w:r w:rsidRPr="00DC53D2">
        <w:t>Pese a hacerlo todo bien, puede haber algo que no salga bien y el alimento se encuentre en peligro. Por ejemplo, al analizar un alimento refrigerado, se puede identificar que la temperatura está a -10 °C y no es la correcta; los alimentos se verán afectados.</w:t>
      </w:r>
    </w:p>
    <w:p w14:paraId="39554D8C" w14:textId="2EE511E2" w:rsidR="002F7605" w:rsidRPr="00DC53D2" w:rsidRDefault="002F7605" w:rsidP="00DC53D2">
      <w:pPr>
        <w:pStyle w:val="Prrafodelista"/>
        <w:numPr>
          <w:ilvl w:val="0"/>
          <w:numId w:val="40"/>
        </w:numPr>
        <w:rPr>
          <w:b/>
          <w:bCs/>
        </w:rPr>
      </w:pPr>
      <w:r w:rsidRPr="00DC53D2">
        <w:rPr>
          <w:b/>
          <w:bCs/>
        </w:rPr>
        <w:t>Sistema de control o registro</w:t>
      </w:r>
    </w:p>
    <w:p w14:paraId="24EBE94A" w14:textId="7CE4EF8C" w:rsidR="00DC53D2" w:rsidRDefault="00DC53D2" w:rsidP="00DC53D2">
      <w:pPr>
        <w:pStyle w:val="Prrafodelista"/>
        <w:ind w:left="1429" w:firstLine="0"/>
      </w:pPr>
      <w:r w:rsidRPr="00DC53D2">
        <w:t>Todo lo que ocurra, o que se controle, deberá anotarse para tener un registro de lo que pasa y se tomará como prueba de que se han realizado los controles.</w:t>
      </w:r>
    </w:p>
    <w:p w14:paraId="3056BA6F" w14:textId="692A0157" w:rsidR="00656754" w:rsidRDefault="00EE4C61" w:rsidP="00B63204">
      <w:pPr>
        <w:pStyle w:val="Titulosgenerales"/>
      </w:pPr>
      <w:bookmarkStart w:id="14" w:name="_Toc178933316"/>
      <w:r w:rsidRPr="00EE4C61">
        <w:lastRenderedPageBreak/>
        <w:t>Síntesis</w:t>
      </w:r>
      <w:bookmarkEnd w:id="14"/>
    </w:p>
    <w:p w14:paraId="5DF9C062" w14:textId="09668F86" w:rsidR="00322991" w:rsidRDefault="00322991" w:rsidP="00EF5B96">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5877CD53" w:rsidR="0092616B" w:rsidRDefault="004F06A9" w:rsidP="0092616B">
      <w:pPr>
        <w:ind w:firstLine="0"/>
        <w:jc w:val="center"/>
        <w:rPr>
          <w:lang w:val="es-419" w:eastAsia="es-CO"/>
        </w:rPr>
      </w:pPr>
      <w:r>
        <w:rPr>
          <w:noProof/>
          <w:lang w:val="es-419" w:eastAsia="es-CO"/>
        </w:rPr>
        <w:drawing>
          <wp:inline distT="0" distB="0" distL="0" distR="0" wp14:anchorId="070CCB16" wp14:editId="5D3A63AD">
            <wp:extent cx="6332220" cy="3061970"/>
            <wp:effectExtent l="0" t="0" r="0" b="5080"/>
            <wp:docPr id="3" name="Gráfico 3" descr="La síntesis  de Manipulación de Alimentos, que incluye técnicas y procedimientos para conservar la seguridad y calidad. Se abordan responsabilidades y salud del personal manipulador, higiene personal (manos, boca, mucosas, intestino), manejo de refrigerados, registro, almacenamiento y transporte de alimentos con control de temperatura. También se integra el sistema HACCP con análisis de peligros, controles críticos, vigilancia, acciones correctivas y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de Manipulación de Alimentos, que incluye técnicas y procedimientos para conservar la seguridad y calidad. Se abordan responsabilidades y salud del personal manipulador, higiene personal (manos, boca, mucosas, intestino), manejo de refrigerados, registro, almacenamiento y transporte de alimentos con control de temperatura. También se integra el sistema HACCP con análisis de peligros, controles críticos, vigilancia, acciones correctivas y registro."/>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306197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78933317"/>
      <w:r w:rsidRPr="00723503">
        <w:lastRenderedPageBreak/>
        <w:t>Material complementario</w:t>
      </w:r>
      <w:bookmarkEnd w:id="15"/>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1E28C5">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126"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F06A9" w14:paraId="1C24F5E1" w14:textId="77777777" w:rsidTr="001E28C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6CBF7D3B" w:rsidR="004F06A9" w:rsidRDefault="004F06A9" w:rsidP="004F06A9">
            <w:pPr>
              <w:pStyle w:val="TextoTablas"/>
            </w:pPr>
            <w:r w:rsidRPr="00D57DC0">
              <w:t>Manipulación de alimentos</w:t>
            </w:r>
            <w:r w:rsidR="001E28C5">
              <w:t>.</w:t>
            </w:r>
          </w:p>
        </w:tc>
        <w:tc>
          <w:tcPr>
            <w:tcW w:w="2977" w:type="dxa"/>
          </w:tcPr>
          <w:p w14:paraId="6B46D09D" w14:textId="18FD561E" w:rsidR="004F06A9" w:rsidRDefault="004F06A9" w:rsidP="004F06A9">
            <w:pPr>
              <w:pStyle w:val="TextoTablas"/>
            </w:pPr>
            <w:r w:rsidRPr="00D57DC0">
              <w:t>Organización Panamericana de la Salud. (2014). Manual para manipuladores de alimentos. Organización Panamericana de la Salud.</w:t>
            </w:r>
          </w:p>
        </w:tc>
        <w:tc>
          <w:tcPr>
            <w:tcW w:w="2126" w:type="dxa"/>
          </w:tcPr>
          <w:p w14:paraId="16BE0076" w14:textId="49DD7A90" w:rsidR="004F06A9" w:rsidRDefault="004F06A9" w:rsidP="004F06A9">
            <w:pPr>
              <w:pStyle w:val="TextoTablas"/>
            </w:pPr>
            <w:r w:rsidRPr="00D57DC0">
              <w:t>Documento</w:t>
            </w:r>
          </w:p>
        </w:tc>
        <w:tc>
          <w:tcPr>
            <w:tcW w:w="2879" w:type="dxa"/>
          </w:tcPr>
          <w:p w14:paraId="1224783A" w14:textId="7BE256A3" w:rsidR="004F06A9" w:rsidRDefault="00F50F95" w:rsidP="004F06A9">
            <w:pPr>
              <w:pStyle w:val="TextoTablas"/>
            </w:pPr>
            <w:hyperlink r:id="rId11" w:history="1">
              <w:r w:rsidR="004F06A9" w:rsidRPr="004F06A9">
                <w:rPr>
                  <w:rStyle w:val="Hipervnculo"/>
                </w:rPr>
                <w:t>https://www3.paho.org/hq/dmdocuments/manual-manipuladores-alimentos-2014.pdf</w:t>
              </w:r>
            </w:hyperlink>
          </w:p>
        </w:tc>
      </w:tr>
      <w:tr w:rsidR="004F06A9" w14:paraId="1CAB4FF1" w14:textId="77777777" w:rsidTr="001E28C5">
        <w:tc>
          <w:tcPr>
            <w:tcW w:w="1980" w:type="dxa"/>
          </w:tcPr>
          <w:p w14:paraId="50F9840A" w14:textId="09344104" w:rsidR="004F06A9" w:rsidRDefault="004F06A9" w:rsidP="004F06A9">
            <w:pPr>
              <w:pStyle w:val="TextoTablas"/>
            </w:pPr>
            <w:r w:rsidRPr="00D57DC0">
              <w:t>Prácticas higiénicas y medidas de protección</w:t>
            </w:r>
            <w:r w:rsidR="001E28C5">
              <w:t>.</w:t>
            </w:r>
          </w:p>
        </w:tc>
        <w:tc>
          <w:tcPr>
            <w:tcW w:w="2977" w:type="dxa"/>
          </w:tcPr>
          <w:p w14:paraId="0F4B6288" w14:textId="57B83A79" w:rsidR="004F06A9" w:rsidRDefault="004F06A9" w:rsidP="004F06A9">
            <w:pPr>
              <w:pStyle w:val="TextoTablas"/>
            </w:pPr>
            <w:proofErr w:type="spellStart"/>
            <w:r w:rsidRPr="00D57DC0">
              <w:t>World</w:t>
            </w:r>
            <w:proofErr w:type="spellEnd"/>
            <w:r w:rsidRPr="00D57DC0">
              <w:t xml:space="preserve"> </w:t>
            </w:r>
            <w:proofErr w:type="spellStart"/>
            <w:r w:rsidRPr="00D57DC0">
              <w:t>Health</w:t>
            </w:r>
            <w:proofErr w:type="spellEnd"/>
            <w:r w:rsidRPr="00D57DC0">
              <w:t xml:space="preserve"> </w:t>
            </w:r>
            <w:proofErr w:type="spellStart"/>
            <w:r w:rsidRPr="00D57DC0">
              <w:t>Organization</w:t>
            </w:r>
            <w:proofErr w:type="spellEnd"/>
            <w:r w:rsidRPr="00D57DC0">
              <w:t xml:space="preserve"> (WHO) (2015). OMS: Las cinco claves para la inocuidad de los alimentos. [Archivo de video] You</w:t>
            </w:r>
            <w:r w:rsidR="005E1C11">
              <w:t>T</w:t>
            </w:r>
            <w:r w:rsidRPr="00D57DC0">
              <w:t>ube.</w:t>
            </w:r>
          </w:p>
        </w:tc>
        <w:tc>
          <w:tcPr>
            <w:tcW w:w="2126" w:type="dxa"/>
          </w:tcPr>
          <w:p w14:paraId="5A0FA849" w14:textId="26F6090E" w:rsidR="004F06A9" w:rsidRDefault="004F06A9" w:rsidP="004F06A9">
            <w:pPr>
              <w:pStyle w:val="TextoTablas"/>
            </w:pPr>
            <w:r w:rsidRPr="00D57DC0">
              <w:t>Video</w:t>
            </w:r>
          </w:p>
        </w:tc>
        <w:tc>
          <w:tcPr>
            <w:tcW w:w="2879" w:type="dxa"/>
          </w:tcPr>
          <w:p w14:paraId="25B7F128" w14:textId="6638D84A" w:rsidR="004F06A9" w:rsidRDefault="00F50F95" w:rsidP="004F06A9">
            <w:pPr>
              <w:pStyle w:val="TextoTablas"/>
            </w:pPr>
            <w:hyperlink r:id="rId12" w:history="1">
              <w:r w:rsidR="004F06A9" w:rsidRPr="004F06A9">
                <w:rPr>
                  <w:rStyle w:val="Hipervnculo"/>
                </w:rPr>
                <w:t>https://www.youtube.com/watch?v=ULZSfFVpLtQ&amp;ab_channel=INAVIRTUAL</w:t>
              </w:r>
            </w:hyperlink>
          </w:p>
        </w:tc>
      </w:tr>
      <w:tr w:rsidR="004F06A9" w14:paraId="58143C9A" w14:textId="77777777" w:rsidTr="001E28C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34AEDE3E" w:rsidR="004F06A9" w:rsidRDefault="004F06A9" w:rsidP="004F06A9">
            <w:pPr>
              <w:pStyle w:val="TextoTablas"/>
            </w:pPr>
            <w:r w:rsidRPr="00D57DC0">
              <w:t>Recepción, almacenamiento y transporte</w:t>
            </w:r>
            <w:r w:rsidR="001E28C5">
              <w:t>.</w:t>
            </w:r>
          </w:p>
        </w:tc>
        <w:tc>
          <w:tcPr>
            <w:tcW w:w="2977" w:type="dxa"/>
          </w:tcPr>
          <w:p w14:paraId="2C74FABC" w14:textId="15770929" w:rsidR="004F06A9" w:rsidRDefault="004F06A9" w:rsidP="004F06A9">
            <w:pPr>
              <w:pStyle w:val="TextoTablas"/>
            </w:pPr>
            <w:r w:rsidRPr="00D57DC0">
              <w:t>Javier Vega (2021). Conservación, almacenamiento y transporte de alimentos. Manual del Manipulador de Alimentos.</w:t>
            </w:r>
          </w:p>
        </w:tc>
        <w:tc>
          <w:tcPr>
            <w:tcW w:w="2126" w:type="dxa"/>
          </w:tcPr>
          <w:p w14:paraId="1EC3D48B" w14:textId="12A716A1" w:rsidR="004F06A9" w:rsidRDefault="004F06A9" w:rsidP="004F06A9">
            <w:pPr>
              <w:pStyle w:val="TextoTablas"/>
            </w:pPr>
            <w:r w:rsidRPr="00D57DC0">
              <w:t>Video</w:t>
            </w:r>
          </w:p>
        </w:tc>
        <w:tc>
          <w:tcPr>
            <w:tcW w:w="2879" w:type="dxa"/>
          </w:tcPr>
          <w:p w14:paraId="59BD8E98" w14:textId="2B15BE40" w:rsidR="004F06A9" w:rsidRDefault="00F50F95" w:rsidP="004F06A9">
            <w:pPr>
              <w:pStyle w:val="TextoTablas"/>
            </w:pPr>
            <w:hyperlink r:id="rId13" w:history="1">
              <w:r w:rsidR="004F06A9" w:rsidRPr="004F06A9">
                <w:rPr>
                  <w:rStyle w:val="Hipervnculo"/>
                </w:rPr>
                <w:t>https://www.youtube.com/watch?v=tgf9tPOdl8A&amp;ab_channel=NaylaRedondoNoches</w:t>
              </w:r>
            </w:hyperlink>
          </w:p>
        </w:tc>
      </w:tr>
      <w:tr w:rsidR="004F06A9" w14:paraId="45DB18B6" w14:textId="77777777" w:rsidTr="001E28C5">
        <w:tc>
          <w:tcPr>
            <w:tcW w:w="1980" w:type="dxa"/>
          </w:tcPr>
          <w:p w14:paraId="653C0EA5" w14:textId="3390B54F" w:rsidR="004F06A9" w:rsidRDefault="004F06A9" w:rsidP="004F06A9">
            <w:pPr>
              <w:pStyle w:val="TextoTablas"/>
            </w:pPr>
            <w:r w:rsidRPr="00D57DC0">
              <w:t>Almacenamiento</w:t>
            </w:r>
            <w:r w:rsidR="001E28C5">
              <w:t>.</w:t>
            </w:r>
          </w:p>
        </w:tc>
        <w:tc>
          <w:tcPr>
            <w:tcW w:w="2977" w:type="dxa"/>
          </w:tcPr>
          <w:p w14:paraId="4C0ABA1D" w14:textId="5BD9854D" w:rsidR="004F06A9" w:rsidRDefault="004F06A9" w:rsidP="004F06A9">
            <w:pPr>
              <w:pStyle w:val="TextoTablas"/>
            </w:pPr>
            <w:proofErr w:type="spellStart"/>
            <w:r w:rsidRPr="00D57DC0">
              <w:t>DesOrdenados</w:t>
            </w:r>
            <w:proofErr w:type="spellEnd"/>
            <w:r w:rsidRPr="00D57DC0">
              <w:t xml:space="preserve">-Podcast (2023). </w:t>
            </w:r>
            <w:proofErr w:type="spellStart"/>
            <w:r w:rsidRPr="00D57DC0">
              <w:t>Tips</w:t>
            </w:r>
            <w:proofErr w:type="spellEnd"/>
            <w:r w:rsidRPr="00D57DC0">
              <w:t xml:space="preserve"> para almacenar los alimentos correctamente. </w:t>
            </w:r>
            <w:proofErr w:type="spellStart"/>
            <w:r w:rsidRPr="00D57DC0">
              <w:t>DesOrdenPodcasts</w:t>
            </w:r>
            <w:proofErr w:type="spellEnd"/>
            <w:r w:rsidRPr="00D57DC0">
              <w:t xml:space="preserve"> (5) [Audio podcast]. YouTube Music.</w:t>
            </w:r>
          </w:p>
        </w:tc>
        <w:tc>
          <w:tcPr>
            <w:tcW w:w="2126" w:type="dxa"/>
          </w:tcPr>
          <w:p w14:paraId="5292D322" w14:textId="42DBD435" w:rsidR="004F06A9" w:rsidRDefault="004F06A9" w:rsidP="004F06A9">
            <w:pPr>
              <w:pStyle w:val="TextoTablas"/>
            </w:pPr>
            <w:r w:rsidRPr="00D57DC0">
              <w:t>Podcast</w:t>
            </w:r>
          </w:p>
        </w:tc>
        <w:tc>
          <w:tcPr>
            <w:tcW w:w="2879" w:type="dxa"/>
          </w:tcPr>
          <w:p w14:paraId="65BAAF11" w14:textId="0381D0D6" w:rsidR="004F06A9" w:rsidRDefault="00F50F95" w:rsidP="004F06A9">
            <w:pPr>
              <w:pStyle w:val="TextoTablas"/>
            </w:pPr>
            <w:hyperlink r:id="rId14" w:history="1">
              <w:r w:rsidR="004F06A9" w:rsidRPr="004F06A9">
                <w:rPr>
                  <w:rStyle w:val="Hipervnculo"/>
                </w:rPr>
                <w:t>https://music.youtube.com/watch?v=BJkRcGBwxzo</w:t>
              </w:r>
            </w:hyperlink>
          </w:p>
        </w:tc>
      </w:tr>
      <w:tr w:rsidR="004F06A9" w14:paraId="0274E122" w14:textId="77777777" w:rsidTr="001E28C5">
        <w:trPr>
          <w:cnfStyle w:val="000000100000" w:firstRow="0" w:lastRow="0" w:firstColumn="0" w:lastColumn="0" w:oddVBand="0" w:evenVBand="0" w:oddHBand="1" w:evenHBand="0" w:firstRowFirstColumn="0" w:firstRowLastColumn="0" w:lastRowFirstColumn="0" w:lastRowLastColumn="0"/>
        </w:trPr>
        <w:tc>
          <w:tcPr>
            <w:tcW w:w="1980" w:type="dxa"/>
          </w:tcPr>
          <w:p w14:paraId="018568B7" w14:textId="66191D46" w:rsidR="004F06A9" w:rsidRDefault="004F06A9" w:rsidP="004F06A9">
            <w:pPr>
              <w:pStyle w:val="TextoTablas"/>
            </w:pPr>
            <w:r w:rsidRPr="00D57DC0">
              <w:t>Almacenamiento</w:t>
            </w:r>
            <w:r w:rsidR="00EF5B96">
              <w:t>.</w:t>
            </w:r>
          </w:p>
        </w:tc>
        <w:tc>
          <w:tcPr>
            <w:tcW w:w="2977" w:type="dxa"/>
          </w:tcPr>
          <w:p w14:paraId="760ED3DF" w14:textId="7D42645F" w:rsidR="004F06A9" w:rsidRDefault="004F06A9" w:rsidP="004F06A9">
            <w:pPr>
              <w:pStyle w:val="TextoTablas"/>
            </w:pPr>
            <w:proofErr w:type="spellStart"/>
            <w:r w:rsidRPr="00D57DC0">
              <w:t>MinSalud</w:t>
            </w:r>
            <w:proofErr w:type="spellEnd"/>
            <w:r w:rsidRPr="00D57DC0">
              <w:t>. (2017). Guía de inocuidad de alimentos y bebidas para la actividad de transporte.</w:t>
            </w:r>
          </w:p>
        </w:tc>
        <w:tc>
          <w:tcPr>
            <w:tcW w:w="2126" w:type="dxa"/>
          </w:tcPr>
          <w:p w14:paraId="31E31656" w14:textId="7711889E" w:rsidR="004F06A9" w:rsidRDefault="004F06A9" w:rsidP="004F06A9">
            <w:pPr>
              <w:pStyle w:val="TextoTablas"/>
            </w:pPr>
            <w:r w:rsidRPr="00D57DC0">
              <w:t>Documento</w:t>
            </w:r>
          </w:p>
        </w:tc>
        <w:tc>
          <w:tcPr>
            <w:tcW w:w="2879" w:type="dxa"/>
          </w:tcPr>
          <w:p w14:paraId="6FDCBE13" w14:textId="1B53C2F1" w:rsidR="004F06A9" w:rsidRDefault="00F50F95" w:rsidP="004F06A9">
            <w:pPr>
              <w:pStyle w:val="TextoTablas"/>
            </w:pPr>
            <w:hyperlink r:id="rId15" w:history="1">
              <w:r w:rsidR="004F06A9" w:rsidRPr="004F06A9">
                <w:rPr>
                  <w:rStyle w:val="Hipervnculo"/>
                </w:rPr>
                <w:t>https://www.minsalud.gov.co/sites/rid/Lists/BibliotecaDigital/RIDE/VS/PP/SNA/Guia-inocuidad-alimentos-transporte.pdf</w:t>
              </w:r>
            </w:hyperlink>
          </w:p>
        </w:tc>
      </w:tr>
      <w:tr w:rsidR="004F06A9" w14:paraId="61DAFFFD" w14:textId="77777777" w:rsidTr="001E28C5">
        <w:tc>
          <w:tcPr>
            <w:tcW w:w="1980" w:type="dxa"/>
          </w:tcPr>
          <w:p w14:paraId="0D8403A2" w14:textId="6C84E31D" w:rsidR="004F06A9" w:rsidRDefault="004F06A9" w:rsidP="004F06A9">
            <w:pPr>
              <w:pStyle w:val="TextoTablas"/>
            </w:pPr>
            <w:r w:rsidRPr="00D57DC0">
              <w:t>Sistema HACCP</w:t>
            </w:r>
            <w:r w:rsidR="00EF5B96">
              <w:t>.</w:t>
            </w:r>
          </w:p>
        </w:tc>
        <w:tc>
          <w:tcPr>
            <w:tcW w:w="2977" w:type="dxa"/>
          </w:tcPr>
          <w:p w14:paraId="1C8C0A96" w14:textId="0AF6D470" w:rsidR="004F06A9" w:rsidRDefault="004F06A9" w:rsidP="004F06A9">
            <w:pPr>
              <w:pStyle w:val="TextoTablas"/>
            </w:pPr>
            <w:r w:rsidRPr="00D57DC0">
              <w:t xml:space="preserve">Alimentos </w:t>
            </w:r>
            <w:proofErr w:type="spellStart"/>
            <w:r w:rsidRPr="00D57DC0">
              <w:t>Tech</w:t>
            </w:r>
            <w:proofErr w:type="spellEnd"/>
            <w:r w:rsidRPr="00D57DC0">
              <w:t xml:space="preserve"> (2021). Sistema HACCP y PRINCIPIOS en 9 minutos</w:t>
            </w:r>
            <w:r w:rsidR="005E1C11">
              <w:t>.</w:t>
            </w:r>
          </w:p>
        </w:tc>
        <w:tc>
          <w:tcPr>
            <w:tcW w:w="2126" w:type="dxa"/>
          </w:tcPr>
          <w:p w14:paraId="437EE0D4" w14:textId="47807B1D" w:rsidR="004F06A9" w:rsidRDefault="004F06A9" w:rsidP="004F06A9">
            <w:pPr>
              <w:pStyle w:val="TextoTablas"/>
            </w:pPr>
            <w:r w:rsidRPr="00D57DC0">
              <w:t>Video</w:t>
            </w:r>
          </w:p>
        </w:tc>
        <w:tc>
          <w:tcPr>
            <w:tcW w:w="2879" w:type="dxa"/>
          </w:tcPr>
          <w:p w14:paraId="7583F1AA" w14:textId="2ADAE980" w:rsidR="004F06A9" w:rsidRDefault="00F50F95" w:rsidP="004F06A9">
            <w:pPr>
              <w:pStyle w:val="TextoTablas"/>
            </w:pPr>
            <w:hyperlink r:id="rId16" w:history="1">
              <w:r w:rsidR="004F06A9" w:rsidRPr="004F06A9">
                <w:rPr>
                  <w:rStyle w:val="Hipervnculo"/>
                </w:rPr>
                <w:t>https://www.youtube.com/watch?v=P_5CYCGyOCg&amp;ab_channel=AlimentosTech</w:t>
              </w:r>
            </w:hyperlink>
          </w:p>
        </w:tc>
      </w:tr>
    </w:tbl>
    <w:p w14:paraId="1C276251" w14:textId="30BD785F" w:rsidR="00F36C9D" w:rsidRDefault="00F36C9D" w:rsidP="00B63204">
      <w:pPr>
        <w:pStyle w:val="Titulosgenerales"/>
      </w:pPr>
      <w:bookmarkStart w:id="16" w:name="_Toc178933318"/>
      <w:r>
        <w:lastRenderedPageBreak/>
        <w:t>Glosario</w:t>
      </w:r>
      <w:bookmarkEnd w:id="16"/>
    </w:p>
    <w:p w14:paraId="25A81629" w14:textId="77777777" w:rsidR="002E3634" w:rsidRPr="002E3634" w:rsidRDefault="002E3634" w:rsidP="002E3634">
      <w:pPr>
        <w:rPr>
          <w:lang w:val="es-419" w:eastAsia="es-CO"/>
        </w:rPr>
      </w:pPr>
      <w:r w:rsidRPr="002E3634">
        <w:rPr>
          <w:b/>
          <w:bCs/>
          <w:lang w:val="es-419" w:eastAsia="es-CO"/>
        </w:rPr>
        <w:t>Embalaje</w:t>
      </w:r>
      <w:r w:rsidRPr="002E3634">
        <w:rPr>
          <w:lang w:val="es-419" w:eastAsia="es-CO"/>
        </w:rPr>
        <w:t>: materiales o procedimientos que acondicionan, presentan y transportan la mercancía.</w:t>
      </w:r>
    </w:p>
    <w:p w14:paraId="51B91AFC" w14:textId="77777777" w:rsidR="002E3634" w:rsidRPr="002E3634" w:rsidRDefault="002E3634" w:rsidP="002E3634">
      <w:pPr>
        <w:rPr>
          <w:lang w:val="es-419" w:eastAsia="es-CO"/>
        </w:rPr>
      </w:pPr>
      <w:r w:rsidRPr="002E3634">
        <w:rPr>
          <w:b/>
          <w:bCs/>
          <w:lang w:val="es-419" w:eastAsia="es-CO"/>
        </w:rPr>
        <w:t>Empaque</w:t>
      </w:r>
      <w:r w:rsidRPr="002E3634">
        <w:rPr>
          <w:lang w:val="es-419" w:eastAsia="es-CO"/>
        </w:rPr>
        <w:t>: es el encargado de cubrir promocionalmente al producto.</w:t>
      </w:r>
    </w:p>
    <w:p w14:paraId="369C4E6D" w14:textId="77777777" w:rsidR="002E3634" w:rsidRPr="002E3634" w:rsidRDefault="002E3634" w:rsidP="002E3634">
      <w:pPr>
        <w:rPr>
          <w:lang w:val="es-419" w:eastAsia="es-CO"/>
        </w:rPr>
      </w:pPr>
      <w:r w:rsidRPr="002E3634">
        <w:rPr>
          <w:b/>
          <w:bCs/>
          <w:lang w:val="es-419" w:eastAsia="es-CO"/>
        </w:rPr>
        <w:t>Envase</w:t>
      </w:r>
      <w:r w:rsidRPr="002E3634">
        <w:rPr>
          <w:lang w:val="es-419" w:eastAsia="es-CO"/>
        </w:rPr>
        <w:t>: es un objeto o recipiente que guarda un producto, lo protege y facilita su transporte.</w:t>
      </w:r>
    </w:p>
    <w:p w14:paraId="3EB0F183" w14:textId="77777777" w:rsidR="002E3634" w:rsidRPr="002E3634" w:rsidRDefault="002E3634" w:rsidP="002E3634">
      <w:pPr>
        <w:rPr>
          <w:lang w:val="es-419" w:eastAsia="es-CO"/>
        </w:rPr>
      </w:pPr>
      <w:r w:rsidRPr="002E3634">
        <w:rPr>
          <w:b/>
          <w:bCs/>
          <w:lang w:val="es-419" w:eastAsia="es-CO"/>
        </w:rPr>
        <w:t>Estiba</w:t>
      </w:r>
      <w:r w:rsidRPr="002E3634">
        <w:rPr>
          <w:lang w:val="es-419" w:eastAsia="es-CO"/>
        </w:rPr>
        <w:t>: distribución y colocación adecuada de la carga.</w:t>
      </w:r>
    </w:p>
    <w:p w14:paraId="702BEAF8" w14:textId="77777777" w:rsidR="002E3634" w:rsidRPr="002E3634" w:rsidRDefault="002E3634" w:rsidP="002E3634">
      <w:pPr>
        <w:rPr>
          <w:lang w:val="es-419" w:eastAsia="es-CO"/>
        </w:rPr>
      </w:pPr>
      <w:r w:rsidRPr="002E3634">
        <w:rPr>
          <w:b/>
          <w:bCs/>
          <w:lang w:val="es-419" w:eastAsia="es-CO"/>
        </w:rPr>
        <w:t>Etiquetado</w:t>
      </w:r>
      <w:r w:rsidRPr="002E3634">
        <w:rPr>
          <w:lang w:val="es-419" w:eastAsia="es-CO"/>
        </w:rPr>
        <w:t>: acción que consiste en etiquetar algo o en colocar la etiqueta a una cosa.</w:t>
      </w:r>
    </w:p>
    <w:p w14:paraId="4F62A29E" w14:textId="77777777" w:rsidR="002E3634" w:rsidRPr="002E3634" w:rsidRDefault="002E3634" w:rsidP="002E3634">
      <w:pPr>
        <w:rPr>
          <w:lang w:val="es-419" w:eastAsia="es-CO"/>
        </w:rPr>
      </w:pPr>
      <w:r w:rsidRPr="002E3634">
        <w:rPr>
          <w:b/>
          <w:bCs/>
          <w:lang w:val="es-419" w:eastAsia="es-CO"/>
        </w:rPr>
        <w:t>Formato</w:t>
      </w:r>
      <w:r w:rsidRPr="002E3634">
        <w:rPr>
          <w:lang w:val="es-419" w:eastAsia="es-CO"/>
        </w:rPr>
        <w:t>: forma, tamaño y modo de presentación de una cosa, especialmente de un libro o publicación semejante.</w:t>
      </w:r>
    </w:p>
    <w:p w14:paraId="10EE2855" w14:textId="77777777" w:rsidR="002E3634" w:rsidRPr="002E3634" w:rsidRDefault="002E3634" w:rsidP="002E3634">
      <w:pPr>
        <w:rPr>
          <w:lang w:val="es-419" w:eastAsia="es-CO"/>
        </w:rPr>
      </w:pPr>
      <w:r w:rsidRPr="002E3634">
        <w:rPr>
          <w:b/>
          <w:bCs/>
          <w:lang w:val="es-419" w:eastAsia="es-CO"/>
        </w:rPr>
        <w:t>Lote</w:t>
      </w:r>
      <w:r w:rsidRPr="002E3634">
        <w:rPr>
          <w:lang w:val="es-419" w:eastAsia="es-CO"/>
        </w:rPr>
        <w:t>: serie de números que especifican fecha de fabricación, cantidad de producción, fecha de vencimiento.</w:t>
      </w:r>
    </w:p>
    <w:p w14:paraId="0C114A6E" w14:textId="23DD8366" w:rsidR="0041196A" w:rsidRPr="001F583B" w:rsidRDefault="002E3634" w:rsidP="002E3634">
      <w:pPr>
        <w:rPr>
          <w:lang w:val="es-419" w:eastAsia="es-CO"/>
        </w:rPr>
      </w:pPr>
      <w:r w:rsidRPr="002E3634">
        <w:rPr>
          <w:b/>
          <w:bCs/>
          <w:lang w:val="es-419" w:eastAsia="es-CO"/>
        </w:rPr>
        <w:t>Registro</w:t>
      </w:r>
      <w:r w:rsidRPr="002E3634">
        <w:rPr>
          <w:lang w:val="es-419" w:eastAsia="es-CO"/>
        </w:rPr>
        <w:t>: controla producción diaria, tiempo, distribución.</w:t>
      </w:r>
    </w:p>
    <w:p w14:paraId="40B682D2" w14:textId="55A1BD8D" w:rsidR="002E5B3A" w:rsidRDefault="002E5B3A" w:rsidP="00B63204">
      <w:pPr>
        <w:pStyle w:val="Titulosgenerales"/>
      </w:pPr>
      <w:bookmarkStart w:id="17" w:name="_Toc178933319"/>
      <w:r>
        <w:lastRenderedPageBreak/>
        <w:t>Referencias bibliográficas</w:t>
      </w:r>
      <w:bookmarkEnd w:id="17"/>
      <w:r>
        <w:t xml:space="preserve"> </w:t>
      </w:r>
    </w:p>
    <w:p w14:paraId="6CDE2C76" w14:textId="35C618DC" w:rsidR="00A87F29" w:rsidRPr="00A87F29" w:rsidRDefault="00A87F29" w:rsidP="00A87F29">
      <w:pPr>
        <w:rPr>
          <w:lang w:val="es-419" w:eastAsia="es-CO"/>
        </w:rPr>
      </w:pPr>
      <w:r w:rsidRPr="00A87F29">
        <w:rPr>
          <w:lang w:val="es-419" w:eastAsia="es-CO"/>
        </w:rPr>
        <w:t xml:space="preserve">Alfaro </w:t>
      </w:r>
      <w:proofErr w:type="spellStart"/>
      <w:r w:rsidRPr="00A87F29">
        <w:rPr>
          <w:lang w:val="es-419" w:eastAsia="es-CO"/>
        </w:rPr>
        <w:t>Wisaquillo</w:t>
      </w:r>
      <w:proofErr w:type="spellEnd"/>
      <w:r w:rsidRPr="00A87F29">
        <w:rPr>
          <w:lang w:val="es-419" w:eastAsia="es-CO"/>
        </w:rPr>
        <w:t xml:space="preserve">, Y. M. (2022). Conservación y manipulación de alimentos, una tarea de </w:t>
      </w:r>
      <w:proofErr w:type="spellStart"/>
      <w:r w:rsidRPr="00A87F29">
        <w:rPr>
          <w:lang w:val="es-419" w:eastAsia="es-CO"/>
        </w:rPr>
        <w:t>tod@s</w:t>
      </w:r>
      <w:proofErr w:type="spellEnd"/>
      <w:r w:rsidRPr="00A87F29">
        <w:rPr>
          <w:lang w:val="es-419" w:eastAsia="es-CO"/>
        </w:rPr>
        <w:t>.</w:t>
      </w:r>
      <w:r>
        <w:rPr>
          <w:lang w:val="es-419" w:eastAsia="es-CO"/>
        </w:rPr>
        <w:t xml:space="preserve"> </w:t>
      </w:r>
      <w:hyperlink r:id="rId17" w:history="1">
        <w:r w:rsidRPr="000C6270">
          <w:rPr>
            <w:rStyle w:val="Hipervnculo"/>
            <w:lang w:val="es-419" w:eastAsia="es-CO"/>
          </w:rPr>
          <w:t>https://repository.unab.edu.co/bitstream/handle/20.500.12749/16462/2022%20Alfaro%20Wisaquillo%2c%20Yudy%20Mariana.pdf?sequence=3&amp;isAllowed=y</w:t>
        </w:r>
      </w:hyperlink>
      <w:r>
        <w:rPr>
          <w:lang w:val="es-419" w:eastAsia="es-CO"/>
        </w:rPr>
        <w:t xml:space="preserve"> </w:t>
      </w:r>
    </w:p>
    <w:p w14:paraId="225C9C50" w14:textId="4C8D354E" w:rsidR="00A87F29" w:rsidRPr="00A87F29" w:rsidRDefault="00A87F29" w:rsidP="00A87F29">
      <w:pPr>
        <w:rPr>
          <w:lang w:val="es-419" w:eastAsia="es-CO"/>
        </w:rPr>
      </w:pPr>
      <w:r w:rsidRPr="00A87F29">
        <w:rPr>
          <w:lang w:val="es-419" w:eastAsia="es-CO"/>
        </w:rPr>
        <w:t>Álvarez Rodríguez, J. C. (2023). Apoyo a la planta de carnes y embutidos de Colombia SAS.</w:t>
      </w:r>
      <w:r>
        <w:rPr>
          <w:lang w:val="es-419" w:eastAsia="es-CO"/>
        </w:rPr>
        <w:t xml:space="preserve"> </w:t>
      </w:r>
      <w:hyperlink r:id="rId18" w:history="1">
        <w:r w:rsidRPr="000C6270">
          <w:rPr>
            <w:rStyle w:val="Hipervnculo"/>
            <w:lang w:val="es-419" w:eastAsia="es-CO"/>
          </w:rPr>
          <w:t>https://repositorioinstitucional.ufpso.edu.co/handle/20.500.14167/4022</w:t>
        </w:r>
      </w:hyperlink>
      <w:r>
        <w:rPr>
          <w:lang w:val="es-419" w:eastAsia="es-CO"/>
        </w:rPr>
        <w:t xml:space="preserve"> </w:t>
      </w:r>
    </w:p>
    <w:p w14:paraId="55E55CD6" w14:textId="6A76DB14" w:rsidR="00A87F29" w:rsidRPr="00A87F29" w:rsidRDefault="00A87F29" w:rsidP="00A87F29">
      <w:pPr>
        <w:rPr>
          <w:lang w:val="es-419" w:eastAsia="es-CO"/>
        </w:rPr>
      </w:pPr>
      <w:r w:rsidRPr="00A87F29">
        <w:rPr>
          <w:lang w:val="es-419" w:eastAsia="es-CO"/>
        </w:rPr>
        <w:t xml:space="preserve">Apolinar, A. M. N., &amp; Ibáñez, A. M. A. (2022). </w:t>
      </w:r>
      <w:r w:rsidR="001E28C5">
        <w:rPr>
          <w:lang w:val="es-419" w:eastAsia="es-CO"/>
        </w:rPr>
        <w:t>F</w:t>
      </w:r>
      <w:r w:rsidR="001E28C5" w:rsidRPr="00A87F29">
        <w:rPr>
          <w:lang w:val="es-419" w:eastAsia="es-CO"/>
        </w:rPr>
        <w:t xml:space="preserve">actores críticos asociados a la implementación de un sistema HACCP en la industria de alimentos y bebidas en </w:t>
      </w:r>
      <w:r w:rsidR="001E28C5">
        <w:rPr>
          <w:lang w:val="es-419" w:eastAsia="es-CO"/>
        </w:rPr>
        <w:t>C</w:t>
      </w:r>
      <w:r w:rsidR="001E28C5" w:rsidRPr="00A87F29">
        <w:rPr>
          <w:lang w:val="es-419" w:eastAsia="es-CO"/>
        </w:rPr>
        <w:t>olombia</w:t>
      </w:r>
      <w:r w:rsidRPr="00A87F29">
        <w:rPr>
          <w:lang w:val="es-419" w:eastAsia="es-CO"/>
        </w:rPr>
        <w:t xml:space="preserve">. @ </w:t>
      </w:r>
      <w:proofErr w:type="spellStart"/>
      <w:r w:rsidRPr="00A87F29">
        <w:rPr>
          <w:lang w:val="es-419" w:eastAsia="es-CO"/>
        </w:rPr>
        <w:t>limentech</w:t>
      </w:r>
      <w:proofErr w:type="spellEnd"/>
      <w:r w:rsidRPr="00A87F29">
        <w:rPr>
          <w:lang w:val="es-419" w:eastAsia="es-CO"/>
        </w:rPr>
        <w:t>, Ciencia y Tecnología Alimentaria, 20(1).</w:t>
      </w:r>
      <w:r>
        <w:rPr>
          <w:lang w:val="es-419" w:eastAsia="es-CO"/>
        </w:rPr>
        <w:t xml:space="preserve"> </w:t>
      </w:r>
      <w:hyperlink r:id="rId19" w:history="1">
        <w:r w:rsidRPr="000C6270">
          <w:rPr>
            <w:rStyle w:val="Hipervnculo"/>
            <w:lang w:val="es-419" w:eastAsia="es-CO"/>
          </w:rPr>
          <w:t>https://ojs.unipamplona.edu.co/index.php/alimen/article/view/1470</w:t>
        </w:r>
      </w:hyperlink>
      <w:r>
        <w:rPr>
          <w:lang w:val="es-419" w:eastAsia="es-CO"/>
        </w:rPr>
        <w:t xml:space="preserve"> </w:t>
      </w:r>
    </w:p>
    <w:p w14:paraId="5B276B49" w14:textId="12B383A6" w:rsidR="00A87F29" w:rsidRPr="00A87F29" w:rsidRDefault="00A87F29" w:rsidP="00A87F29">
      <w:pPr>
        <w:rPr>
          <w:lang w:val="es-419" w:eastAsia="es-CO"/>
        </w:rPr>
      </w:pPr>
      <w:r w:rsidRPr="00A87F29">
        <w:rPr>
          <w:lang w:val="es-419" w:eastAsia="es-CO"/>
        </w:rPr>
        <w:t>Organización Mundial de la Salud. (2019). Inocuidad de los alimentos. Recuperado de</w:t>
      </w:r>
      <w:r>
        <w:rPr>
          <w:lang w:val="es-419" w:eastAsia="es-CO"/>
        </w:rPr>
        <w:t xml:space="preserve"> </w:t>
      </w:r>
      <w:hyperlink r:id="rId20" w:history="1">
        <w:r w:rsidRPr="000C6270">
          <w:rPr>
            <w:rStyle w:val="Hipervnculo"/>
            <w:lang w:val="es-419" w:eastAsia="es-CO"/>
          </w:rPr>
          <w:t>https://www.who.int/es/news-room/fact-sheets/detail/food-safety</w:t>
        </w:r>
      </w:hyperlink>
      <w:r>
        <w:rPr>
          <w:lang w:val="es-419" w:eastAsia="es-CO"/>
        </w:rPr>
        <w:t xml:space="preserve"> </w:t>
      </w:r>
    </w:p>
    <w:p w14:paraId="44326A49" w14:textId="433AD4C4" w:rsidR="00F36C9D" w:rsidRDefault="00A87F29" w:rsidP="00A87F29">
      <w:pPr>
        <w:rPr>
          <w:lang w:val="es-419" w:eastAsia="es-CO"/>
        </w:rPr>
      </w:pPr>
      <w:r w:rsidRPr="00A87F29">
        <w:rPr>
          <w:lang w:val="es-419" w:eastAsia="es-CO"/>
        </w:rPr>
        <w:t>Sanguino Moreno, M. (2023). Estudio de caso: Impacto del sistema HACCP en la cadena de suministros en una empresa de la industria harinera.</w:t>
      </w:r>
      <w:r>
        <w:rPr>
          <w:lang w:val="es-419" w:eastAsia="es-CO"/>
        </w:rPr>
        <w:t xml:space="preserve"> </w:t>
      </w:r>
      <w:hyperlink r:id="rId21" w:history="1">
        <w:r w:rsidRPr="000C6270">
          <w:rPr>
            <w:rStyle w:val="Hipervnculo"/>
            <w:lang w:val="es-419" w:eastAsia="es-CO"/>
          </w:rPr>
          <w:t>https://repository.usta.edu.co/handle/11634/52634</w:t>
        </w:r>
      </w:hyperlink>
      <w:r>
        <w:rPr>
          <w:lang w:val="es-419" w:eastAsia="es-CO"/>
        </w:rPr>
        <w:t xml:space="preserve"> </w:t>
      </w:r>
    </w:p>
    <w:p w14:paraId="0ACDF4A3" w14:textId="5F5F13AA" w:rsidR="002E5B3A" w:rsidRPr="002E5B3A" w:rsidRDefault="00F36C9D" w:rsidP="00B63204">
      <w:pPr>
        <w:pStyle w:val="Titulosgenerales"/>
      </w:pPr>
      <w:bookmarkStart w:id="18" w:name="_Toc178933320"/>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A560D20" w:rsidR="00B9559F" w:rsidRPr="00171F4E" w:rsidRDefault="007C256B" w:rsidP="007201C9">
            <w:pPr>
              <w:pStyle w:val="TextoTablas"/>
              <w:rPr>
                <w:highlight w:val="yellow"/>
              </w:rPr>
            </w:pPr>
            <w:r w:rsidRPr="007C256B">
              <w:t>Blanca Flor Tinoco Torres</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58C020A" w:rsidR="004B7652" w:rsidRPr="00390991" w:rsidRDefault="007C256B" w:rsidP="007201C9">
            <w:pPr>
              <w:pStyle w:val="TextoTablas"/>
            </w:pPr>
            <w:r w:rsidRPr="007C256B">
              <w:t xml:space="preserve">Edwin </w:t>
            </w:r>
            <w:proofErr w:type="spellStart"/>
            <w:r w:rsidRPr="007C256B">
              <w:t>Sneider</w:t>
            </w:r>
            <w:proofErr w:type="spellEnd"/>
            <w:r w:rsidRPr="007C256B">
              <w:t xml:space="preserve"> Velandia Suárez</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5763676" w:rsidR="00171F4E" w:rsidRDefault="007C256B" w:rsidP="007201C9">
            <w:pPr>
              <w:pStyle w:val="TextoTablas"/>
            </w:pPr>
            <w:r w:rsidRPr="007C256B">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2192" w14:textId="77777777" w:rsidR="00F50F95" w:rsidRDefault="00F50F95" w:rsidP="00EC0858">
      <w:pPr>
        <w:spacing w:before="0" w:after="0" w:line="240" w:lineRule="auto"/>
      </w:pPr>
      <w:r>
        <w:separator/>
      </w:r>
    </w:p>
  </w:endnote>
  <w:endnote w:type="continuationSeparator" w:id="0">
    <w:p w14:paraId="22A9C427" w14:textId="77777777" w:rsidR="00F50F95" w:rsidRDefault="00F50F9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3281" w14:textId="77777777" w:rsidR="00F50F95" w:rsidRDefault="00F50F95" w:rsidP="00EC0858">
      <w:pPr>
        <w:spacing w:before="0" w:after="0" w:line="240" w:lineRule="auto"/>
      </w:pPr>
      <w:r>
        <w:separator/>
      </w:r>
    </w:p>
  </w:footnote>
  <w:footnote w:type="continuationSeparator" w:id="0">
    <w:p w14:paraId="0F8421A6" w14:textId="77777777" w:rsidR="00F50F95" w:rsidRDefault="00F50F9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D21C2"/>
    <w:multiLevelType w:val="hybridMultilevel"/>
    <w:tmpl w:val="6E3673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5395FD8"/>
    <w:multiLevelType w:val="hybridMultilevel"/>
    <w:tmpl w:val="EB8AD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9E04B07"/>
    <w:multiLevelType w:val="hybridMultilevel"/>
    <w:tmpl w:val="259E8E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196A7A"/>
    <w:multiLevelType w:val="hybridMultilevel"/>
    <w:tmpl w:val="489C0706"/>
    <w:lvl w:ilvl="0" w:tplc="A4F001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EE605D6"/>
    <w:multiLevelType w:val="hybridMultilevel"/>
    <w:tmpl w:val="089CCB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C0912A0"/>
    <w:multiLevelType w:val="hybridMultilevel"/>
    <w:tmpl w:val="895056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4D6F7D"/>
    <w:multiLevelType w:val="hybridMultilevel"/>
    <w:tmpl w:val="B6AA09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DC3F13"/>
    <w:multiLevelType w:val="hybridMultilevel"/>
    <w:tmpl w:val="16367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0B1152C"/>
    <w:multiLevelType w:val="hybridMultilevel"/>
    <w:tmpl w:val="E3DAB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F419A8"/>
    <w:multiLevelType w:val="hybridMultilevel"/>
    <w:tmpl w:val="0FC44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68F15B5"/>
    <w:multiLevelType w:val="hybridMultilevel"/>
    <w:tmpl w:val="DF287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9D401EB"/>
    <w:multiLevelType w:val="hybridMultilevel"/>
    <w:tmpl w:val="EB4C4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11D0D97"/>
    <w:multiLevelType w:val="hybridMultilevel"/>
    <w:tmpl w:val="149C2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B1D3C2D"/>
    <w:multiLevelType w:val="hybridMultilevel"/>
    <w:tmpl w:val="A4748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C4B62F9"/>
    <w:multiLevelType w:val="hybridMultilevel"/>
    <w:tmpl w:val="71E872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35D295A"/>
    <w:multiLevelType w:val="hybridMultilevel"/>
    <w:tmpl w:val="35185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37D6BE8"/>
    <w:multiLevelType w:val="hybridMultilevel"/>
    <w:tmpl w:val="80305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71C7289"/>
    <w:multiLevelType w:val="hybridMultilevel"/>
    <w:tmpl w:val="68DA0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C246BF5"/>
    <w:multiLevelType w:val="hybridMultilevel"/>
    <w:tmpl w:val="E26855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C3E4D80"/>
    <w:multiLevelType w:val="hybridMultilevel"/>
    <w:tmpl w:val="E72AF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6E0E0B"/>
    <w:multiLevelType w:val="hybridMultilevel"/>
    <w:tmpl w:val="B78AAE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8B23DA"/>
    <w:multiLevelType w:val="hybridMultilevel"/>
    <w:tmpl w:val="E1AAC9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8"/>
  </w:num>
  <w:num w:numId="2">
    <w:abstractNumId w:val="0"/>
  </w:num>
  <w:num w:numId="3">
    <w:abstractNumId w:val="12"/>
  </w:num>
  <w:num w:numId="4">
    <w:abstractNumId w:val="26"/>
  </w:num>
  <w:num w:numId="5">
    <w:abstractNumId w:val="19"/>
  </w:num>
  <w:num w:numId="6">
    <w:abstractNumId w:val="7"/>
  </w:num>
  <w:num w:numId="7">
    <w:abstractNumId w:val="28"/>
  </w:num>
  <w:num w:numId="8">
    <w:abstractNumId w:val="2"/>
  </w:num>
  <w:num w:numId="9">
    <w:abstractNumId w:val="15"/>
  </w:num>
  <w:num w:numId="10">
    <w:abstractNumId w:val="36"/>
  </w:num>
  <w:num w:numId="11">
    <w:abstractNumId w:val="3"/>
  </w:num>
  <w:num w:numId="12">
    <w:abstractNumId w:val="18"/>
  </w:num>
  <w:num w:numId="13">
    <w:abstractNumId w:val="16"/>
  </w:num>
  <w:num w:numId="14">
    <w:abstractNumId w:val="11"/>
  </w:num>
  <w:num w:numId="15">
    <w:abstractNumId w:val="10"/>
  </w:num>
  <w:num w:numId="16">
    <w:abstractNumId w:val="13"/>
  </w:num>
  <w:num w:numId="17">
    <w:abstractNumId w:val="17"/>
  </w:num>
  <w:num w:numId="18">
    <w:abstractNumId w:val="6"/>
  </w:num>
  <w:num w:numId="19">
    <w:abstractNumId w:val="34"/>
  </w:num>
  <w:num w:numId="20">
    <w:abstractNumId w:val="1"/>
  </w:num>
  <w:num w:numId="21">
    <w:abstractNumId w:val="32"/>
  </w:num>
  <w:num w:numId="22">
    <w:abstractNumId w:val="25"/>
  </w:num>
  <w:num w:numId="23">
    <w:abstractNumId w:val="20"/>
  </w:num>
  <w:num w:numId="24">
    <w:abstractNumId w:val="22"/>
  </w:num>
  <w:num w:numId="25">
    <w:abstractNumId w:val="35"/>
  </w:num>
  <w:num w:numId="26">
    <w:abstractNumId w:val="29"/>
  </w:num>
  <w:num w:numId="27">
    <w:abstractNumId w:val="31"/>
  </w:num>
  <w:num w:numId="28">
    <w:abstractNumId w:val="9"/>
  </w:num>
  <w:num w:numId="29">
    <w:abstractNumId w:val="39"/>
  </w:num>
  <w:num w:numId="30">
    <w:abstractNumId w:val="24"/>
  </w:num>
  <w:num w:numId="31">
    <w:abstractNumId w:val="14"/>
  </w:num>
  <w:num w:numId="32">
    <w:abstractNumId w:val="8"/>
  </w:num>
  <w:num w:numId="33">
    <w:abstractNumId w:val="23"/>
  </w:num>
  <w:num w:numId="34">
    <w:abstractNumId w:val="21"/>
  </w:num>
  <w:num w:numId="35">
    <w:abstractNumId w:val="5"/>
  </w:num>
  <w:num w:numId="36">
    <w:abstractNumId w:val="30"/>
  </w:num>
  <w:num w:numId="37">
    <w:abstractNumId w:val="27"/>
  </w:num>
  <w:num w:numId="38">
    <w:abstractNumId w:val="37"/>
  </w:num>
  <w:num w:numId="39">
    <w:abstractNumId w:val="33"/>
  </w:num>
  <w:num w:numId="4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E00"/>
    <w:rsid w:val="000035CA"/>
    <w:rsid w:val="000140CC"/>
    <w:rsid w:val="00022ECD"/>
    <w:rsid w:val="00023C5B"/>
    <w:rsid w:val="00024D63"/>
    <w:rsid w:val="000251AD"/>
    <w:rsid w:val="00035CA1"/>
    <w:rsid w:val="000366DA"/>
    <w:rsid w:val="00040172"/>
    <w:rsid w:val="000434FA"/>
    <w:rsid w:val="00045505"/>
    <w:rsid w:val="0005322D"/>
    <w:rsid w:val="0005476E"/>
    <w:rsid w:val="0006594F"/>
    <w:rsid w:val="00072B1B"/>
    <w:rsid w:val="00082440"/>
    <w:rsid w:val="000973D5"/>
    <w:rsid w:val="000A4731"/>
    <w:rsid w:val="000A4B5D"/>
    <w:rsid w:val="000A5361"/>
    <w:rsid w:val="000B4136"/>
    <w:rsid w:val="000C3F4A"/>
    <w:rsid w:val="000C5A51"/>
    <w:rsid w:val="000D5447"/>
    <w:rsid w:val="000F13B1"/>
    <w:rsid w:val="000F51A5"/>
    <w:rsid w:val="001217BD"/>
    <w:rsid w:val="00123EA6"/>
    <w:rsid w:val="00124983"/>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E28C5"/>
    <w:rsid w:val="001F016D"/>
    <w:rsid w:val="001F583B"/>
    <w:rsid w:val="00203367"/>
    <w:rsid w:val="00207C4E"/>
    <w:rsid w:val="0022249E"/>
    <w:rsid w:val="002227A0"/>
    <w:rsid w:val="0022377E"/>
    <w:rsid w:val="0022573E"/>
    <w:rsid w:val="00233325"/>
    <w:rsid w:val="0023407C"/>
    <w:rsid w:val="002401C2"/>
    <w:rsid w:val="002450B6"/>
    <w:rsid w:val="00284FD1"/>
    <w:rsid w:val="00291787"/>
    <w:rsid w:val="00296B74"/>
    <w:rsid w:val="00296B7D"/>
    <w:rsid w:val="002B4853"/>
    <w:rsid w:val="002C73B7"/>
    <w:rsid w:val="002D0E97"/>
    <w:rsid w:val="002D3FAB"/>
    <w:rsid w:val="002E3634"/>
    <w:rsid w:val="002E5B3A"/>
    <w:rsid w:val="002F31EE"/>
    <w:rsid w:val="002F7605"/>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2C5B"/>
    <w:rsid w:val="00405967"/>
    <w:rsid w:val="0041196A"/>
    <w:rsid w:val="004139C8"/>
    <w:rsid w:val="004207C3"/>
    <w:rsid w:val="00425E49"/>
    <w:rsid w:val="004300AD"/>
    <w:rsid w:val="004376E8"/>
    <w:rsid w:val="00437983"/>
    <w:rsid w:val="00444BF2"/>
    <w:rsid w:val="004554CA"/>
    <w:rsid w:val="004628BC"/>
    <w:rsid w:val="00491B9F"/>
    <w:rsid w:val="00495F48"/>
    <w:rsid w:val="004B15E9"/>
    <w:rsid w:val="004B7652"/>
    <w:rsid w:val="004C2653"/>
    <w:rsid w:val="004C4A02"/>
    <w:rsid w:val="004C662D"/>
    <w:rsid w:val="004D1E6F"/>
    <w:rsid w:val="004D1EDB"/>
    <w:rsid w:val="004F0542"/>
    <w:rsid w:val="004F06A9"/>
    <w:rsid w:val="004F30A3"/>
    <w:rsid w:val="0050155F"/>
    <w:rsid w:val="0050650A"/>
    <w:rsid w:val="00512394"/>
    <w:rsid w:val="00516CD2"/>
    <w:rsid w:val="0052729E"/>
    <w:rsid w:val="00535BFD"/>
    <w:rsid w:val="00540F7F"/>
    <w:rsid w:val="005468A8"/>
    <w:rsid w:val="0055198D"/>
    <w:rsid w:val="00564383"/>
    <w:rsid w:val="005720EC"/>
    <w:rsid w:val="00572AB2"/>
    <w:rsid w:val="005803FC"/>
    <w:rsid w:val="0058441F"/>
    <w:rsid w:val="00587980"/>
    <w:rsid w:val="00590D20"/>
    <w:rsid w:val="00594865"/>
    <w:rsid w:val="005A08CC"/>
    <w:rsid w:val="005B12F6"/>
    <w:rsid w:val="005B5D60"/>
    <w:rsid w:val="005C24B9"/>
    <w:rsid w:val="005E0113"/>
    <w:rsid w:val="005E1C11"/>
    <w:rsid w:val="005E4B61"/>
    <w:rsid w:val="005F0F60"/>
    <w:rsid w:val="006074C9"/>
    <w:rsid w:val="00612F28"/>
    <w:rsid w:val="00617259"/>
    <w:rsid w:val="00624038"/>
    <w:rsid w:val="00646636"/>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01403"/>
    <w:rsid w:val="0071528F"/>
    <w:rsid w:val="007201C9"/>
    <w:rsid w:val="0072122C"/>
    <w:rsid w:val="00723503"/>
    <w:rsid w:val="00726E43"/>
    <w:rsid w:val="007277FE"/>
    <w:rsid w:val="00737E08"/>
    <w:rsid w:val="00746AD1"/>
    <w:rsid w:val="00764D61"/>
    <w:rsid w:val="00780D56"/>
    <w:rsid w:val="00786F16"/>
    <w:rsid w:val="007968CE"/>
    <w:rsid w:val="007A27E3"/>
    <w:rsid w:val="007B1531"/>
    <w:rsid w:val="007B2854"/>
    <w:rsid w:val="007B5EF2"/>
    <w:rsid w:val="007B700E"/>
    <w:rsid w:val="007C00DD"/>
    <w:rsid w:val="007C256B"/>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37B34"/>
    <w:rsid w:val="00857819"/>
    <w:rsid w:val="00861D36"/>
    <w:rsid w:val="008824C6"/>
    <w:rsid w:val="00884E85"/>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078DD"/>
    <w:rsid w:val="00913AA2"/>
    <w:rsid w:val="00913EEF"/>
    <w:rsid w:val="00917303"/>
    <w:rsid w:val="00923276"/>
    <w:rsid w:val="0092616B"/>
    <w:rsid w:val="009366E8"/>
    <w:rsid w:val="00943C58"/>
    <w:rsid w:val="00946EBE"/>
    <w:rsid w:val="00950BFF"/>
    <w:rsid w:val="00951C59"/>
    <w:rsid w:val="009678EB"/>
    <w:rsid w:val="009714D3"/>
    <w:rsid w:val="00982E59"/>
    <w:rsid w:val="0098428C"/>
    <w:rsid w:val="00990035"/>
    <w:rsid w:val="00994EF9"/>
    <w:rsid w:val="0099536B"/>
    <w:rsid w:val="009A1EDA"/>
    <w:rsid w:val="009A3B58"/>
    <w:rsid w:val="009B128E"/>
    <w:rsid w:val="009B18A0"/>
    <w:rsid w:val="009B465A"/>
    <w:rsid w:val="009B57D3"/>
    <w:rsid w:val="009C5101"/>
    <w:rsid w:val="009F0F64"/>
    <w:rsid w:val="00A00B19"/>
    <w:rsid w:val="00A11EC2"/>
    <w:rsid w:val="00A2799A"/>
    <w:rsid w:val="00A54452"/>
    <w:rsid w:val="00A61201"/>
    <w:rsid w:val="00A667F5"/>
    <w:rsid w:val="00A67D01"/>
    <w:rsid w:val="00A72866"/>
    <w:rsid w:val="00A86E86"/>
    <w:rsid w:val="00A87F29"/>
    <w:rsid w:val="00AC2916"/>
    <w:rsid w:val="00AC3C18"/>
    <w:rsid w:val="00AD5AAA"/>
    <w:rsid w:val="00AF3441"/>
    <w:rsid w:val="00B00EFB"/>
    <w:rsid w:val="00B155B6"/>
    <w:rsid w:val="00B34C01"/>
    <w:rsid w:val="00B41B36"/>
    <w:rsid w:val="00B45B99"/>
    <w:rsid w:val="00B55C81"/>
    <w:rsid w:val="00B61B0A"/>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4685"/>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B64F5"/>
    <w:rsid w:val="00DC10D3"/>
    <w:rsid w:val="00DC53D2"/>
    <w:rsid w:val="00DE2964"/>
    <w:rsid w:val="00DF7025"/>
    <w:rsid w:val="00E10914"/>
    <w:rsid w:val="00E24D5C"/>
    <w:rsid w:val="00E4165A"/>
    <w:rsid w:val="00E5020B"/>
    <w:rsid w:val="00E5193B"/>
    <w:rsid w:val="00E611DA"/>
    <w:rsid w:val="00E907EC"/>
    <w:rsid w:val="00E92545"/>
    <w:rsid w:val="00E92C3E"/>
    <w:rsid w:val="00E94DBB"/>
    <w:rsid w:val="00EA0555"/>
    <w:rsid w:val="00EA3CF5"/>
    <w:rsid w:val="00EB482A"/>
    <w:rsid w:val="00EB7826"/>
    <w:rsid w:val="00EC0858"/>
    <w:rsid w:val="00EC279D"/>
    <w:rsid w:val="00EC58A9"/>
    <w:rsid w:val="00ED758B"/>
    <w:rsid w:val="00EE4C61"/>
    <w:rsid w:val="00EF2701"/>
    <w:rsid w:val="00EF4662"/>
    <w:rsid w:val="00EF5B96"/>
    <w:rsid w:val="00EF6BF2"/>
    <w:rsid w:val="00F02D19"/>
    <w:rsid w:val="00F03F98"/>
    <w:rsid w:val="00F043E0"/>
    <w:rsid w:val="00F11803"/>
    <w:rsid w:val="00F20C11"/>
    <w:rsid w:val="00F24245"/>
    <w:rsid w:val="00F26557"/>
    <w:rsid w:val="00F35D2B"/>
    <w:rsid w:val="00F36C9D"/>
    <w:rsid w:val="00F471F9"/>
    <w:rsid w:val="00F50F95"/>
    <w:rsid w:val="00F66A8E"/>
    <w:rsid w:val="00F731F5"/>
    <w:rsid w:val="00F76EA4"/>
    <w:rsid w:val="00F91BF1"/>
    <w:rsid w:val="00F938DA"/>
    <w:rsid w:val="00F94EC5"/>
    <w:rsid w:val="00FA0555"/>
    <w:rsid w:val="00FA3367"/>
    <w:rsid w:val="00FA77F0"/>
    <w:rsid w:val="00FB7C3E"/>
    <w:rsid w:val="00FC08E2"/>
    <w:rsid w:val="00FC136F"/>
    <w:rsid w:val="00FD389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tgf9tPOdl8A&amp;ab_channel=NaylaRedondoNoches" TargetMode="External"/><Relationship Id="rId18" Type="http://schemas.openxmlformats.org/officeDocument/2006/relationships/hyperlink" Target="https://repositorioinstitucional.ufpso.edu.co/handle/20.500.14167/4022"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repository.usta.edu.co/handle/11634/52634" TargetMode="External"/><Relationship Id="rId7" Type="http://schemas.openxmlformats.org/officeDocument/2006/relationships/endnotes" Target="endnotes.xml"/><Relationship Id="rId12" Type="http://schemas.openxmlformats.org/officeDocument/2006/relationships/hyperlink" Target="https://www.youtube.com/watch?v=ULZSfFVpLtQ&amp;ab_channel=INAVIRTUAL" TargetMode="External"/><Relationship Id="rId17" Type="http://schemas.openxmlformats.org/officeDocument/2006/relationships/hyperlink" Target="https://repository.unab.edu.co/bitstream/handle/20.500.12749/16462/2022%20Alfaro%20Wisaquillo%2c%20Yudy%20Mariana.pdf?sequence=3&amp;isAllowed=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P_5CYCGyOCg&amp;ab_channel=AlimentosTech" TargetMode="External"/><Relationship Id="rId20" Type="http://schemas.openxmlformats.org/officeDocument/2006/relationships/hyperlink" Target="https://www.who.int/es/news-room/fact-sheets/detail/food-safe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paho.org/hq/dmdocuments/manual-manipuladores-alimentos-201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nsalud.gov.co/sites/rid/Lists/BibliotecaDigital/RIDE/VS/PP/SNA/Guia-inocuidad-alimentos-transporte.pdf"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svg"/><Relationship Id="rId19" Type="http://schemas.openxmlformats.org/officeDocument/2006/relationships/hyperlink" Target="https://ojs.unipamplona.edu.co/index.php/alimen/article/view/14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usic.youtube.com/watch?v=BJkRcGBwxzo"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82F64AC-0EEF-4F2C-8C30-3276240BB2DE}"/>
</file>

<file path=customXml/itemProps3.xml><?xml version="1.0" encoding="utf-8"?>
<ds:datastoreItem xmlns:ds="http://schemas.openxmlformats.org/officeDocument/2006/customXml" ds:itemID="{65A8D74D-A750-47A8-93B9-D0D1479E8E5F}"/>
</file>

<file path=customXml/itemProps4.xml><?xml version="1.0" encoding="utf-8"?>
<ds:datastoreItem xmlns:ds="http://schemas.openxmlformats.org/officeDocument/2006/customXml" ds:itemID="{98E4D9F7-8D34-4C6B-9DAD-C6B10AF83D04}"/>
</file>

<file path=docProps/app.xml><?xml version="1.0" encoding="utf-8"?>
<Properties xmlns="http://schemas.openxmlformats.org/officeDocument/2006/extended-properties" xmlns:vt="http://schemas.openxmlformats.org/officeDocument/2006/docPropsVTypes">
  <Template>Normal</Template>
  <TotalTime>125</TotalTime>
  <Pages>1</Pages>
  <Words>3808</Words>
  <Characters>20946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Principios y control en la manipulación de alimentos</vt:lpstr>
    </vt:vector>
  </TitlesOfParts>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y control en la manipulación de alimentos</dc:title>
  <dc:subject/>
  <dc:creator>SENA</dc:creator>
  <cp:keywords>Principios y control en la manipulación de alimentos</cp:keywords>
  <dc:description/>
  <cp:lastModifiedBy>Marcela</cp:lastModifiedBy>
  <cp:revision>21</cp:revision>
  <cp:lastPrinted>2024-10-07T14:38:00Z</cp:lastPrinted>
  <dcterms:created xsi:type="dcterms:W3CDTF">2024-08-13T23:12:00Z</dcterms:created>
  <dcterms:modified xsi:type="dcterms:W3CDTF">2024-10-07T14:39:00Z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