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51EFF1F0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58444B">
              <w:rPr>
                <w:b/>
                <w:bCs/>
              </w:rPr>
              <w:t>Prestación del servicio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8444B" w14:paraId="0B4DB213" w14:textId="77777777" w:rsidTr="009C3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58444B" w:rsidRDefault="0058444B" w:rsidP="0058444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7DD694A7" w:rsidR="0058444B" w:rsidRPr="0058444B" w:rsidRDefault="0058444B" w:rsidP="00584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58444B">
              <w:rPr>
                <w:rFonts w:ascii="Calibri" w:eastAsia="Calibri" w:hAnsi="Calibri" w:cs="Calibri"/>
                <w:bCs/>
                <w:color w:val="000000"/>
              </w:rPr>
              <w:t>Organización de banquetes</w:t>
            </w:r>
          </w:p>
        </w:tc>
      </w:tr>
      <w:tr w:rsidR="0058444B" w14:paraId="0BBA839A" w14:textId="77777777" w:rsidTr="009C3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58444B" w:rsidRDefault="0058444B" w:rsidP="0058444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2C11BF7C" w:rsidR="0058444B" w:rsidRPr="0058444B" w:rsidRDefault="0058444B" w:rsidP="005844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58444B">
              <w:rPr>
                <w:rFonts w:ascii="Calibri" w:eastAsia="Calibri" w:hAnsi="Calibri" w:cs="Calibri"/>
                <w:bCs/>
                <w:color w:val="000000"/>
              </w:rPr>
              <w:t>Identificar las prácticas clave relacionados con la organización y servicio en banquete.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FD4A69" w:rsidRPr="00FD4A69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58444B" w:rsidRDefault="0058444B" w:rsidP="0058444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</w:p>
        </w:tc>
        <w:tc>
          <w:tcPr>
            <w:tcW w:w="5460" w:type="dxa"/>
          </w:tcPr>
          <w:p w14:paraId="2C3DB768" w14:textId="607BDA98" w:rsidR="0058444B" w:rsidRPr="00FD4A69" w:rsidRDefault="0058444B" w:rsidP="005844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¿Cuál es la función principal del</w:t>
            </w:r>
            <w:r w:rsidRPr="00FD4A69">
              <w:rPr>
                <w:rFonts w:asciiTheme="majorHAnsi" w:hAnsiTheme="majorHAnsi" w:cstheme="majorHAnsi"/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D4A69">
              <w:rPr>
                <w:rFonts w:asciiTheme="majorHAnsi" w:hAnsiTheme="majorHAnsi" w:cstheme="majorHAnsi"/>
                <w:i/>
                <w:iCs/>
                <w:color w:val="000000" w:themeColor="text1"/>
              </w:rPr>
              <w:t>stewart</w:t>
            </w:r>
            <w:proofErr w:type="spellEnd"/>
            <w:r w:rsidRPr="00FD4A69">
              <w:rPr>
                <w:rFonts w:asciiTheme="majorHAnsi" w:hAnsiTheme="majorHAnsi" w:cstheme="majorHAnsi"/>
                <w:color w:val="000000" w:themeColor="text1"/>
              </w:rPr>
              <w:t xml:space="preserve"> en un banquete?</w:t>
            </w:r>
          </w:p>
        </w:tc>
        <w:tc>
          <w:tcPr>
            <w:tcW w:w="2160" w:type="dxa"/>
            <w:gridSpan w:val="5"/>
          </w:tcPr>
          <w:p w14:paraId="56B1DBDC" w14:textId="77777777" w:rsidR="0058444B" w:rsidRPr="00FD4A69" w:rsidRDefault="0058444B" w:rsidP="0058444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  <w:proofErr w:type="spellStart"/>
            <w:r w:rsidRPr="00FD4A69">
              <w:rPr>
                <w:rFonts w:asciiTheme="majorHAnsi" w:eastAsia="Calibri" w:hAnsiTheme="majorHAnsi" w:cstheme="majorHAnsi"/>
                <w:i/>
                <w:color w:val="000000" w:themeColor="text1"/>
              </w:rPr>
              <w:t>Rta</w:t>
            </w:r>
            <w:proofErr w:type="spellEnd"/>
            <w:r w:rsidRPr="00FD4A69">
              <w:rPr>
                <w:rFonts w:asciiTheme="majorHAnsi" w:eastAsia="Calibri" w:hAnsiTheme="majorHAnsi" w:cstheme="majorHAnsi"/>
                <w:i/>
                <w:color w:val="000000" w:themeColor="text1"/>
              </w:rPr>
              <w:t>(s) correcta(s) (x)</w:t>
            </w:r>
          </w:p>
        </w:tc>
      </w:tr>
      <w:tr w:rsidR="00FD4A69" w:rsidRPr="00FD4A69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58444B" w:rsidRDefault="0058444B" w:rsidP="0058444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1BF38BA3" w:rsidR="0058444B" w:rsidRPr="00FD4A69" w:rsidRDefault="0058444B" w:rsidP="00584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Limpiar las mesas.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58444B" w:rsidRPr="00FD4A69" w:rsidRDefault="0058444B" w:rsidP="0058444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</w:p>
        </w:tc>
      </w:tr>
      <w:tr w:rsidR="00FD4A69" w:rsidRPr="00FD4A69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58444B" w:rsidRDefault="0058444B" w:rsidP="0058444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6F6ED8A4" w:rsidR="0058444B" w:rsidRPr="00FD4A69" w:rsidRDefault="0058444B" w:rsidP="005844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Limpiar el menaje y manejar la máquina lavavajillas.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22994397" w:rsidR="0058444B" w:rsidRPr="00FD4A69" w:rsidRDefault="0058444B" w:rsidP="0058444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i/>
                <w:color w:val="000000" w:themeColor="text1"/>
              </w:rPr>
              <w:t>x</w:t>
            </w:r>
          </w:p>
        </w:tc>
      </w:tr>
      <w:tr w:rsidR="00FD4A69" w:rsidRPr="00FD4A69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58444B" w:rsidRDefault="0058444B" w:rsidP="0058444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077345C9" w:rsidR="0058444B" w:rsidRPr="00FD4A69" w:rsidRDefault="0058444B" w:rsidP="00584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Servir las bebidas.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58444B" w:rsidRPr="00FD4A69" w:rsidRDefault="0058444B" w:rsidP="0058444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</w:p>
        </w:tc>
      </w:tr>
      <w:tr w:rsidR="00FD4A69" w:rsidRPr="00FD4A69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58444B" w:rsidRDefault="0058444B" w:rsidP="0058444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443AE613" w:rsidR="0058444B" w:rsidRPr="00FD4A69" w:rsidRDefault="0058444B" w:rsidP="005844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Trinchar los alimentos.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58444B" w:rsidRPr="00FD4A69" w:rsidRDefault="0058444B" w:rsidP="0058444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</w:p>
        </w:tc>
      </w:tr>
      <w:tr w:rsidR="00FD4A69" w:rsidRPr="00FD4A69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FD4A69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D4A69" w:rsidRPr="00FD4A69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FD4A69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D4A69" w:rsidRPr="00FD4A69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Default="00ED271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7FE4BF01" w:rsidR="00B97C77" w:rsidRPr="00FD4A69" w:rsidRDefault="000C1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iCs/>
                <w:color w:val="000000" w:themeColor="text1"/>
              </w:rPr>
              <w:t xml:space="preserve">¿Qué elemento es imprescindible en todos los </w:t>
            </w:r>
            <w:proofErr w:type="spellStart"/>
            <w:r w:rsidRPr="00FD4A69">
              <w:rPr>
                <w:rFonts w:asciiTheme="majorHAnsi" w:eastAsia="Calibri" w:hAnsiTheme="majorHAnsi" w:cstheme="majorHAnsi"/>
                <w:i/>
                <w:iCs/>
                <w:color w:val="000000" w:themeColor="text1"/>
              </w:rPr>
              <w:t>coffee</w:t>
            </w:r>
            <w:proofErr w:type="spellEnd"/>
            <w:r w:rsidRPr="00FD4A69">
              <w:rPr>
                <w:rFonts w:asciiTheme="majorHAnsi" w:eastAsia="Calibri" w:hAnsiTheme="majorHAnsi" w:cstheme="majorHAnsi"/>
                <w:i/>
                <w:iCs/>
                <w:color w:val="000000" w:themeColor="text1"/>
              </w:rPr>
              <w:t xml:space="preserve"> </w:t>
            </w:r>
            <w:proofErr w:type="spellStart"/>
            <w:r w:rsidRPr="00FD4A69">
              <w:rPr>
                <w:rFonts w:asciiTheme="majorHAnsi" w:eastAsia="Calibri" w:hAnsiTheme="majorHAnsi" w:cstheme="majorHAnsi"/>
                <w:i/>
                <w:iCs/>
                <w:color w:val="000000" w:themeColor="text1"/>
              </w:rPr>
              <w:t>breaks</w:t>
            </w:r>
            <w:proofErr w:type="spellEnd"/>
            <w:r w:rsidRPr="00FD4A69">
              <w:rPr>
                <w:rFonts w:asciiTheme="majorHAnsi" w:eastAsia="Calibri" w:hAnsiTheme="majorHAnsi" w:cstheme="majorHAnsi"/>
                <w:iCs/>
                <w:color w:val="000000" w:themeColor="text1"/>
              </w:rPr>
              <w:t>?</w:t>
            </w:r>
          </w:p>
        </w:tc>
      </w:tr>
      <w:tr w:rsidR="00FD4A69" w:rsidRPr="00FD4A69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0C141A" w:rsidRDefault="000C141A" w:rsidP="000C14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5852CD59" w:rsidR="000C141A" w:rsidRPr="00FD4A69" w:rsidRDefault="000C141A" w:rsidP="000C1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Frutas y jugos.</w:t>
            </w:r>
          </w:p>
        </w:tc>
        <w:tc>
          <w:tcPr>
            <w:tcW w:w="2160" w:type="dxa"/>
            <w:gridSpan w:val="5"/>
          </w:tcPr>
          <w:p w14:paraId="7EC64AC1" w14:textId="77777777" w:rsidR="000C141A" w:rsidRPr="00FD4A69" w:rsidRDefault="000C141A" w:rsidP="000C141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</w:p>
        </w:tc>
      </w:tr>
      <w:tr w:rsidR="00FD4A69" w:rsidRPr="00FD4A69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0C141A" w:rsidRDefault="000C141A" w:rsidP="000C14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476B8D4A" w:rsidR="000C141A" w:rsidRPr="00FD4A69" w:rsidRDefault="00542B49" w:rsidP="000C1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Sándwiches y bizcochos.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5AE53A8" w:rsidR="000C141A" w:rsidRPr="00FD4A69" w:rsidRDefault="000C141A" w:rsidP="000C141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</w:p>
        </w:tc>
      </w:tr>
      <w:tr w:rsidR="00FD4A69" w:rsidRPr="00FD4A69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0C141A" w:rsidRDefault="000C141A" w:rsidP="000C14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4634F616" w:rsidR="000C141A" w:rsidRPr="00FD4A69" w:rsidRDefault="000C141A" w:rsidP="000C1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Pastelería y refrescos.</w:t>
            </w:r>
          </w:p>
        </w:tc>
        <w:tc>
          <w:tcPr>
            <w:tcW w:w="2160" w:type="dxa"/>
            <w:gridSpan w:val="5"/>
          </w:tcPr>
          <w:p w14:paraId="4DFC28D1" w14:textId="77777777" w:rsidR="000C141A" w:rsidRPr="00FD4A69" w:rsidRDefault="000C141A" w:rsidP="000C141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</w:p>
        </w:tc>
      </w:tr>
      <w:tr w:rsidR="00FD4A69" w:rsidRPr="00FD4A69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0C141A" w:rsidRDefault="000C141A" w:rsidP="000C14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03130833" w:rsidR="00542B49" w:rsidRPr="00FD4A69" w:rsidRDefault="00542B49" w:rsidP="000C1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Café y pan.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501D0DFC" w:rsidR="000C141A" w:rsidRPr="00FD4A69" w:rsidRDefault="00542B49" w:rsidP="000C141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  <w:r>
              <w:rPr>
                <w:rFonts w:asciiTheme="majorHAnsi" w:eastAsia="Calibri" w:hAnsiTheme="majorHAnsi" w:cstheme="majorHAnsi"/>
                <w:i/>
                <w:color w:val="000000" w:themeColor="text1"/>
              </w:rPr>
              <w:t>x</w:t>
            </w:r>
          </w:p>
        </w:tc>
      </w:tr>
      <w:tr w:rsidR="00FD4A69" w:rsidRPr="00FD4A69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FD4A69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D4A69" w:rsidRPr="00FD4A69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FD4A69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D4A69" w:rsidRPr="00FD4A69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5E19D1A1" w:rsidR="00D6347F" w:rsidRPr="00FD4A69" w:rsidRDefault="000C141A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iCs/>
                <w:color w:val="000000" w:themeColor="text1"/>
              </w:rPr>
              <w:t>¿Qué tipo de menú se recomienda para una comida simple y económica?</w:t>
            </w:r>
          </w:p>
        </w:tc>
      </w:tr>
      <w:tr w:rsidR="00FD4A69" w:rsidRPr="00FD4A69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0C141A" w:rsidRDefault="000C141A" w:rsidP="000C14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652C9CBC" w:rsidR="000C141A" w:rsidRPr="00FD4A69" w:rsidRDefault="000C141A" w:rsidP="000C1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Menú fijo emplatado.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0C141A" w:rsidRPr="00FD4A69" w:rsidRDefault="000C141A" w:rsidP="000C141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</w:p>
        </w:tc>
      </w:tr>
      <w:tr w:rsidR="00FD4A69" w:rsidRPr="00FD4A69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0C141A" w:rsidRDefault="000C141A" w:rsidP="000C14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7B85B282" w:rsidR="000C141A" w:rsidRPr="00FD4A69" w:rsidRDefault="000C141A" w:rsidP="000C1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 xml:space="preserve">Menú </w:t>
            </w:r>
            <w:r w:rsidRPr="00FD4A69">
              <w:rPr>
                <w:rFonts w:asciiTheme="majorHAnsi" w:hAnsiTheme="majorHAnsi" w:cstheme="majorHAnsi"/>
                <w:i/>
                <w:iCs/>
                <w:color w:val="000000" w:themeColor="text1"/>
              </w:rPr>
              <w:t>buffet.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0C141A" w:rsidRPr="00FD4A69" w:rsidRDefault="000C141A" w:rsidP="000C141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</w:p>
        </w:tc>
      </w:tr>
      <w:tr w:rsidR="00FD4A69" w:rsidRPr="00FD4A69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0C141A" w:rsidRDefault="000C141A" w:rsidP="000C14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531E19BD" w:rsidR="000C141A" w:rsidRPr="00FD4A69" w:rsidRDefault="000C141A" w:rsidP="000C1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Menú de bocadillo (picada).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3A4E7F2B" w:rsidR="000C141A" w:rsidRPr="00FD4A69" w:rsidRDefault="000C141A" w:rsidP="000C141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i/>
                <w:color w:val="000000" w:themeColor="text1"/>
              </w:rPr>
              <w:t>x</w:t>
            </w:r>
          </w:p>
        </w:tc>
      </w:tr>
      <w:tr w:rsidR="00FD4A69" w:rsidRPr="00FD4A69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0C141A" w:rsidRDefault="000C141A" w:rsidP="000C141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44CE52E2" w:rsidR="000C141A" w:rsidRPr="00FD4A69" w:rsidRDefault="000C141A" w:rsidP="000C1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Menú temático.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0C141A" w:rsidRPr="00FD4A69" w:rsidRDefault="000C141A" w:rsidP="000C141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</w:p>
        </w:tc>
      </w:tr>
      <w:tr w:rsidR="00FD4A69" w:rsidRPr="00FD4A69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FD4A69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D4A69" w:rsidRPr="00FD4A69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FD4A69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D4A69" w:rsidRPr="00FD4A69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15854152" w:rsidR="00D6347F" w:rsidRPr="00FD4A69" w:rsidRDefault="00D8057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iCs/>
                <w:color w:val="000000" w:themeColor="text1"/>
              </w:rPr>
              <w:t>En los bares fijos, ¿cada cuántos metros se debe situar un cantinero (</w:t>
            </w:r>
            <w:r w:rsidRPr="00FD4A69">
              <w:rPr>
                <w:rFonts w:asciiTheme="majorHAnsi" w:eastAsia="Calibri" w:hAnsiTheme="majorHAnsi" w:cstheme="majorHAnsi"/>
                <w:i/>
                <w:iCs/>
                <w:color w:val="000000" w:themeColor="text1"/>
              </w:rPr>
              <w:t>barman</w:t>
            </w:r>
            <w:r w:rsidRPr="00FD4A69">
              <w:rPr>
                <w:rFonts w:asciiTheme="majorHAnsi" w:eastAsia="Calibri" w:hAnsiTheme="majorHAnsi" w:cstheme="majorHAnsi"/>
                <w:iCs/>
                <w:color w:val="000000" w:themeColor="text1"/>
              </w:rPr>
              <w:t>)?</w:t>
            </w:r>
          </w:p>
        </w:tc>
      </w:tr>
      <w:tr w:rsidR="00FD4A69" w:rsidRPr="00FD4A69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D80577" w:rsidRDefault="00D80577" w:rsidP="00D805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2C1093F5" w:rsidR="00D80577" w:rsidRPr="00FD4A69" w:rsidRDefault="00D80577" w:rsidP="00D80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Cada dos metros.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D80577" w:rsidRPr="00FD4A69" w:rsidRDefault="00D80577" w:rsidP="00D805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</w:p>
        </w:tc>
      </w:tr>
      <w:tr w:rsidR="00FD4A69" w:rsidRPr="00FD4A69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D80577" w:rsidRDefault="00D80577" w:rsidP="00D805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1308E1E4" w:rsidR="00D80577" w:rsidRPr="00FD4A69" w:rsidRDefault="00D80577" w:rsidP="00D80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Cada cuatro o cinco metros.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57AB0768" w:rsidR="00D80577" w:rsidRPr="00FD4A69" w:rsidRDefault="00D80577" w:rsidP="00D805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i/>
                <w:color w:val="000000" w:themeColor="text1"/>
              </w:rPr>
              <w:t>x</w:t>
            </w:r>
          </w:p>
        </w:tc>
      </w:tr>
      <w:tr w:rsidR="00FD4A69" w:rsidRPr="00FD4A69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D80577" w:rsidRDefault="00D80577" w:rsidP="00D805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56CEB108" w:rsidR="00D80577" w:rsidRPr="00FD4A69" w:rsidRDefault="00D80577" w:rsidP="00D80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Cada diez metros.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D80577" w:rsidRPr="00FD4A69" w:rsidRDefault="00D80577" w:rsidP="00D805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</w:p>
        </w:tc>
      </w:tr>
      <w:tr w:rsidR="00FD4A69" w:rsidRPr="00FD4A69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D80577" w:rsidRDefault="00D80577" w:rsidP="00D805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526A6B81" w:rsidR="00D80577" w:rsidRPr="00FD4A69" w:rsidRDefault="00D80577" w:rsidP="00D80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Cada tres metros.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D80577" w:rsidRPr="00FD4A69" w:rsidRDefault="00D80577" w:rsidP="00D805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</w:p>
        </w:tc>
      </w:tr>
      <w:tr w:rsidR="00FD4A69" w:rsidRPr="00FD4A69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FD4A69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D4A69" w:rsidRPr="00FD4A69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FD4A69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D4A69" w:rsidRPr="00FD4A69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0C33E7EA" w:rsidR="00D6347F" w:rsidRPr="00FD4A69" w:rsidRDefault="00D8057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iCs/>
                <w:color w:val="000000" w:themeColor="text1"/>
              </w:rPr>
              <w:t>¿Qué debe hacer el personal que pasa bandejas con alimentos y bebidas?</w:t>
            </w:r>
          </w:p>
        </w:tc>
      </w:tr>
      <w:tr w:rsidR="00FD4A69" w:rsidRPr="00FD4A69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D80577" w:rsidRDefault="00D80577" w:rsidP="00D805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771CEDBC" w:rsidR="00D80577" w:rsidRPr="00FD4A69" w:rsidRDefault="00D80577" w:rsidP="00D80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Llenar los recipientes en exceso.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D80577" w:rsidRPr="00FD4A69" w:rsidRDefault="00D80577" w:rsidP="00D805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</w:p>
        </w:tc>
      </w:tr>
      <w:tr w:rsidR="00FD4A69" w:rsidRPr="00FD4A69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D80577" w:rsidRDefault="00D80577" w:rsidP="00D805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2BD943A1" w:rsidR="00D80577" w:rsidRPr="00FD4A69" w:rsidRDefault="00D80577" w:rsidP="00D80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Ofrecer la bebida directamente con la mano.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D80577" w:rsidRPr="00FD4A69" w:rsidRDefault="00D80577" w:rsidP="00D805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</w:p>
        </w:tc>
      </w:tr>
      <w:tr w:rsidR="00FD4A69" w:rsidRPr="00FD4A69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D80577" w:rsidRDefault="00D80577" w:rsidP="00D805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3D3983AD" w:rsidR="00542B49" w:rsidRPr="00FD4A69" w:rsidRDefault="00542B49" w:rsidP="00D80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Evitar brindar entremeses durante el evento.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62103C5" w:rsidR="00D80577" w:rsidRPr="00FD4A69" w:rsidRDefault="00D80577" w:rsidP="00D805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</w:p>
        </w:tc>
      </w:tr>
      <w:tr w:rsidR="00FD4A69" w:rsidRPr="00FD4A69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D80577" w:rsidRDefault="00D80577" w:rsidP="00D805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58DE17F2" w:rsidR="00D80577" w:rsidRPr="00FD4A69" w:rsidRDefault="00542B49" w:rsidP="00D80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Ofrecer la bandeja para que el invitado tome el recipiente.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16397A99" w:rsidR="00D80577" w:rsidRPr="00FD4A69" w:rsidRDefault="00542B49" w:rsidP="00D805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  <w:r>
              <w:rPr>
                <w:rFonts w:asciiTheme="majorHAnsi" w:eastAsia="Calibri" w:hAnsiTheme="majorHAnsi" w:cstheme="majorHAnsi"/>
                <w:i/>
                <w:color w:val="000000" w:themeColor="text1"/>
              </w:rPr>
              <w:t>x</w:t>
            </w:r>
          </w:p>
        </w:tc>
      </w:tr>
      <w:tr w:rsidR="00FD4A69" w:rsidRPr="00FD4A69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FD4A69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D4A69" w:rsidRPr="00FD4A69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FD4A69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D4A69" w:rsidRPr="00FD4A69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2DD2D35F" w:rsidR="00D6347F" w:rsidRPr="00FD4A69" w:rsidRDefault="00D8057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iCs/>
                <w:color w:val="000000" w:themeColor="text1"/>
              </w:rPr>
              <w:t>¿Qué debe hacer el personal al pasar la bebida por primera vez?</w:t>
            </w:r>
          </w:p>
        </w:tc>
      </w:tr>
      <w:tr w:rsidR="00FD4A69" w:rsidRPr="00FD4A69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D80577" w:rsidRDefault="00D80577" w:rsidP="00D805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68AD460F" w:rsidR="00D80577" w:rsidRPr="00FD4A69" w:rsidRDefault="00D80577" w:rsidP="00D80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Distribuir servilletas de papel en la misma bandeja.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263812F6" w:rsidR="00D80577" w:rsidRPr="00FD4A69" w:rsidRDefault="00D80577" w:rsidP="00D805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i/>
                <w:color w:val="000000" w:themeColor="text1"/>
              </w:rPr>
              <w:t>x</w:t>
            </w:r>
          </w:p>
        </w:tc>
      </w:tr>
      <w:tr w:rsidR="00FD4A69" w:rsidRPr="00FD4A69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D80577" w:rsidRDefault="00D80577" w:rsidP="00D805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5A65A003" w:rsidR="00D80577" w:rsidRPr="00FD4A69" w:rsidRDefault="00D80577" w:rsidP="00D80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Llenar las bandejas con alimentos adicionales.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D80577" w:rsidRPr="00FD4A69" w:rsidRDefault="00D80577" w:rsidP="00D805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</w:p>
        </w:tc>
      </w:tr>
      <w:tr w:rsidR="00FD4A69" w:rsidRPr="00FD4A69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D80577" w:rsidRDefault="00D80577" w:rsidP="00D805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07B888E2" w:rsidR="00D80577" w:rsidRPr="00FD4A69" w:rsidRDefault="00D80577" w:rsidP="00D80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Brindar la bebida con las manos.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D80577" w:rsidRPr="00FD4A69" w:rsidRDefault="00D80577" w:rsidP="00D805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</w:p>
        </w:tc>
      </w:tr>
      <w:tr w:rsidR="00FD4A69" w:rsidRPr="00FD4A69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D80577" w:rsidRDefault="00D80577" w:rsidP="00D805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4D67E7E5" w:rsidR="00D80577" w:rsidRPr="00FD4A69" w:rsidRDefault="00D80577" w:rsidP="00D80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Colocar las servilletas de papel sobre las mesas.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D80577" w:rsidRPr="00FD4A69" w:rsidRDefault="00D80577" w:rsidP="00D805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000000" w:themeColor="text1"/>
              </w:rPr>
            </w:pPr>
          </w:p>
        </w:tc>
      </w:tr>
      <w:tr w:rsidR="00FD4A69" w:rsidRPr="00FD4A69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FD4A69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D4A69" w:rsidRPr="00FD4A69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FD4A69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D4A69" w:rsidRPr="00FD4A69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44DC9444" w:rsidR="00FD4A69" w:rsidRPr="00FD4A69" w:rsidRDefault="00FD4A69" w:rsidP="00FD4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 xml:space="preserve">¿Qué se debe hacer cuando solo quedan pocos alimentos en una fuente durante un </w:t>
            </w:r>
            <w:r w:rsidRPr="00FD4A69">
              <w:rPr>
                <w:rFonts w:asciiTheme="majorHAnsi" w:hAnsiTheme="majorHAnsi" w:cstheme="majorHAnsi"/>
                <w:i/>
                <w:iCs/>
                <w:color w:val="000000" w:themeColor="text1"/>
              </w:rPr>
              <w:t>buffet?</w:t>
            </w:r>
          </w:p>
        </w:tc>
      </w:tr>
      <w:tr w:rsidR="00FD4A69" w:rsidRPr="00FD4A69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3539B31E" w:rsidR="00FD4A69" w:rsidRPr="00FD4A69" w:rsidRDefault="00FD4A69" w:rsidP="00FD4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Dejar la fuente hasta que se acabe.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FD4A69" w:rsidRPr="00FD4A69" w:rsidRDefault="00FD4A69" w:rsidP="00FD4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FD4A69" w:rsidRPr="00FD4A69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70ECCA82" w:rsidR="00FD4A69" w:rsidRPr="00FD4A69" w:rsidRDefault="00FD4A69" w:rsidP="00FD4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Ofrecer la fuente a los clientes restantes.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FD4A69" w:rsidRPr="00FD4A69" w:rsidRDefault="00FD4A69" w:rsidP="00FD4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FD4A69" w:rsidRPr="00FD4A69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74A996C0" w:rsidR="00FD4A69" w:rsidRPr="00FD4A69" w:rsidRDefault="00FD4A69" w:rsidP="00FD4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Retirar la fuente y completar con más alimentos.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03F616DD" w:rsidR="00FD4A69" w:rsidRPr="00FD4A69" w:rsidRDefault="00FD4A69" w:rsidP="00FD4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  <w:t>x</w:t>
            </w:r>
          </w:p>
        </w:tc>
      </w:tr>
      <w:tr w:rsidR="00FD4A69" w:rsidRPr="00FD4A69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621969A0" w:rsidR="00FD4A69" w:rsidRPr="00FD4A69" w:rsidRDefault="00FD4A69" w:rsidP="00FD4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Colocar otra fuente vacía en su lugar.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FD4A69" w:rsidRPr="00FD4A69" w:rsidRDefault="00FD4A69" w:rsidP="00FD4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FD4A69" w:rsidRPr="00FD4A69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FD4A69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D4A69" w:rsidRPr="00FD4A69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FD4A69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D4A69" w:rsidRPr="00FD4A69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333C80C0" w:rsidR="00FD4A69" w:rsidRPr="00FD4A69" w:rsidRDefault="00FD4A69" w:rsidP="00FD4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¿Qué se recomienda hacer para evitar molestias al pasar entre grupos de invitados?</w:t>
            </w:r>
          </w:p>
        </w:tc>
      </w:tr>
      <w:tr w:rsidR="00FD4A69" w:rsidRPr="00FD4A69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33242150" w:rsidR="00FD4A69" w:rsidRPr="00FD4A69" w:rsidRDefault="00FD4A69" w:rsidP="00FD4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Ofrecer los alimentos rápidamente.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FD4A69" w:rsidRPr="00FD4A69" w:rsidRDefault="00FD4A69" w:rsidP="00FD4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FD4A69" w:rsidRPr="00FD4A69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0C1ED28E" w:rsidR="00FD4A69" w:rsidRPr="00FD4A69" w:rsidRDefault="00FD4A69" w:rsidP="00FD4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Pasar por la parte más despejada del grupo.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685B3376" w:rsidR="00FD4A69" w:rsidRPr="00FD4A69" w:rsidRDefault="00FD4A69" w:rsidP="00FD4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  <w:t>x</w:t>
            </w:r>
          </w:p>
        </w:tc>
      </w:tr>
      <w:tr w:rsidR="00FD4A69" w:rsidRPr="00FD4A69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158058EC" w:rsidR="00FD4A69" w:rsidRPr="00FD4A69" w:rsidRDefault="00FD4A69" w:rsidP="00FD4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Pasar por la parte posterior de los invitados.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FD4A69" w:rsidRPr="00FD4A69" w:rsidRDefault="00FD4A69" w:rsidP="00FD4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FD4A69" w:rsidRPr="00FD4A69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77E00636" w:rsidR="00FD4A69" w:rsidRPr="00FD4A69" w:rsidRDefault="00FD4A69" w:rsidP="00FD4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Evitar ofrecer bebidas.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FD4A69" w:rsidRPr="00FD4A69" w:rsidRDefault="00FD4A69" w:rsidP="00FD4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FD4A69" w:rsidRPr="00FD4A69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FD4A69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D4A69" w:rsidRPr="00FD4A69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FD4A69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D4A69" w:rsidRPr="00FD4A69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581FBA7F" w:rsidR="00FD4A69" w:rsidRPr="00FD4A69" w:rsidRDefault="00FD4A69" w:rsidP="00FD4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 xml:space="preserve">¿En qué casos se coloca un colillero durante un </w:t>
            </w:r>
            <w:r w:rsidRPr="00FD4A69">
              <w:rPr>
                <w:rFonts w:asciiTheme="majorHAnsi" w:hAnsiTheme="majorHAnsi" w:cstheme="majorHAnsi"/>
                <w:i/>
                <w:iCs/>
                <w:color w:val="000000" w:themeColor="text1"/>
              </w:rPr>
              <w:t>buffet</w:t>
            </w:r>
            <w:r w:rsidRPr="00FD4A69">
              <w:rPr>
                <w:rFonts w:asciiTheme="majorHAnsi" w:hAnsiTheme="majorHAnsi" w:cstheme="majorHAnsi"/>
                <w:color w:val="000000" w:themeColor="text1"/>
              </w:rPr>
              <w:t xml:space="preserve"> de gran tamaño?</w:t>
            </w:r>
          </w:p>
        </w:tc>
      </w:tr>
      <w:tr w:rsidR="00FD4A69" w:rsidRPr="00FD4A69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54427E17" w:rsidR="00FD4A69" w:rsidRPr="00FD4A69" w:rsidRDefault="00FD4A69" w:rsidP="00FD4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Para recoger cigarros y otros desperdicios del suelo.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1250269E" w:rsidR="00FD4A69" w:rsidRPr="00FD4A69" w:rsidRDefault="00FD4A69" w:rsidP="00FD4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  <w:t>x</w:t>
            </w:r>
          </w:p>
        </w:tc>
      </w:tr>
      <w:tr w:rsidR="00FD4A69" w:rsidRPr="00FD4A69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15EC1E09" w:rsidR="00FD4A69" w:rsidRPr="00FD4A69" w:rsidRDefault="00FD4A69" w:rsidP="00FD4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Para recoger los restos de comida de los platos.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FD4A69" w:rsidRPr="00FD4A69" w:rsidRDefault="00FD4A69" w:rsidP="00FD4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FD4A69" w:rsidRPr="00FD4A69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1E490568" w:rsidR="00FD4A69" w:rsidRPr="00FD4A69" w:rsidRDefault="00FD4A69" w:rsidP="00FD4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Para servir bebidas.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D4A69" w:rsidRPr="00FD4A69" w:rsidRDefault="00FD4A69" w:rsidP="00FD4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FD4A69" w:rsidRPr="00FD4A69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72611ADB" w:rsidR="00FD4A69" w:rsidRPr="00FD4A69" w:rsidRDefault="00FD4A69" w:rsidP="00FD4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Para organizar las botellas vacías.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D4A69" w:rsidRPr="00FD4A69" w:rsidRDefault="00FD4A69" w:rsidP="00FD4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FD4A69" w:rsidRPr="00FD4A69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FD4A69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D4A69" w:rsidRPr="00FD4A69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FD4A69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D4A69" w:rsidRPr="00FD4A69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1047B361" w:rsidR="00FD4A69" w:rsidRPr="00FD4A69" w:rsidRDefault="00FD4A69" w:rsidP="00FD4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¿Qué alimentos se deben colocar primero en un</w:t>
            </w:r>
            <w:r w:rsidRPr="00FD4A69">
              <w:rPr>
                <w:rFonts w:asciiTheme="majorHAnsi" w:hAnsiTheme="majorHAnsi" w:cstheme="majorHAnsi"/>
                <w:i/>
                <w:iCs/>
                <w:color w:val="000000" w:themeColor="text1"/>
              </w:rPr>
              <w:t xml:space="preserve"> buffet-cena</w:t>
            </w:r>
            <w:r w:rsidRPr="00FD4A69">
              <w:rPr>
                <w:rFonts w:asciiTheme="majorHAnsi" w:hAnsiTheme="majorHAnsi" w:cstheme="majorHAnsi"/>
                <w:color w:val="000000" w:themeColor="text1"/>
              </w:rPr>
              <w:t>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FD4A69" w:rsidRPr="00FD4A69" w:rsidRDefault="00FD4A69" w:rsidP="00FD4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FD4A69" w:rsidRPr="00FD4A69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29B94D02" w:rsidR="00FD4A69" w:rsidRPr="00FD4A69" w:rsidRDefault="00FD4A69" w:rsidP="00FD4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Los alimentos calientes.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FD4A69" w:rsidRPr="00FD4A69" w:rsidRDefault="00FD4A69" w:rsidP="00FD4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FD4A69" w:rsidRPr="00FD4A69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44CC051E" w:rsidR="00FD4A69" w:rsidRPr="00FD4A69" w:rsidRDefault="00FD4A69" w:rsidP="00FD4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Los alimentos agrupados por variedades.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6B1B89DA" w:rsidR="00FD4A69" w:rsidRPr="00FD4A69" w:rsidRDefault="00FD4A69" w:rsidP="00FD4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  <w:t>x</w:t>
            </w:r>
          </w:p>
        </w:tc>
      </w:tr>
      <w:tr w:rsidR="00FD4A69" w:rsidRPr="00FD4A69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61ED1CFF" w:rsidR="00FD4A69" w:rsidRPr="00FD4A69" w:rsidRDefault="00FD4A69" w:rsidP="00FD4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Los alimentos más costosos.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D4A69" w:rsidRPr="00FD4A69" w:rsidRDefault="00FD4A69" w:rsidP="00FD4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FD4A69" w:rsidRPr="00FD4A69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D4A69" w:rsidRDefault="00FD4A69" w:rsidP="00FD4A6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607E5F51" w:rsidR="00FD4A69" w:rsidRPr="00FD4A69" w:rsidRDefault="00FD4A69" w:rsidP="00FD4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FD4A69">
              <w:rPr>
                <w:rFonts w:asciiTheme="majorHAnsi" w:hAnsiTheme="majorHAnsi" w:cstheme="majorHAnsi"/>
                <w:color w:val="000000" w:themeColor="text1"/>
              </w:rPr>
              <w:t>Las bebidas alcohólicas.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D4A69" w:rsidRPr="00FD4A69" w:rsidRDefault="00FD4A69" w:rsidP="00FD4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lastRenderedPageBreak/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8E5599" w14:textId="77777777" w:rsidR="00CC4FFA" w:rsidRDefault="00CC4FFA">
      <w:pPr>
        <w:spacing w:line="240" w:lineRule="auto"/>
      </w:pPr>
      <w:r>
        <w:separator/>
      </w:r>
    </w:p>
  </w:endnote>
  <w:endnote w:type="continuationSeparator" w:id="0">
    <w:p w14:paraId="702D461D" w14:textId="77777777" w:rsidR="00CC4FFA" w:rsidRDefault="00CC4F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61B49BC4-8E77-48E2-A8B2-0F3BEFC9DB6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E56E06C-BA37-4F70-865F-C05BDD1B6A19}"/>
    <w:embedBold r:id="rId3" w:fontKey="{5D9779D2-CB2D-441C-9AA6-69247ADE5E3D}"/>
    <w:embedItalic r:id="rId4" w:fontKey="{D90C2DF0-D945-427C-B546-695C8A8CB850}"/>
    <w:embedBoldItalic r:id="rId5" w:fontKey="{0F9D06A0-EFA9-4058-BD47-A31AD7B0641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3408CEF-BB34-45EC-A908-0F37A5D7B75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E20903" w14:textId="77777777" w:rsidR="00CC4FFA" w:rsidRDefault="00CC4FFA">
      <w:pPr>
        <w:spacing w:line="240" w:lineRule="auto"/>
      </w:pPr>
      <w:r>
        <w:separator/>
      </w:r>
    </w:p>
  </w:footnote>
  <w:footnote w:type="continuationSeparator" w:id="0">
    <w:p w14:paraId="1486B746" w14:textId="77777777" w:rsidR="00CC4FFA" w:rsidRDefault="00CC4F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41A"/>
    <w:rsid w:val="000C1DCB"/>
    <w:rsid w:val="00244647"/>
    <w:rsid w:val="002A1507"/>
    <w:rsid w:val="002F081C"/>
    <w:rsid w:val="002F10C8"/>
    <w:rsid w:val="00307D05"/>
    <w:rsid w:val="00312103"/>
    <w:rsid w:val="004874B2"/>
    <w:rsid w:val="004E1C79"/>
    <w:rsid w:val="00542B49"/>
    <w:rsid w:val="00546835"/>
    <w:rsid w:val="0058444B"/>
    <w:rsid w:val="005A3A76"/>
    <w:rsid w:val="0060154F"/>
    <w:rsid w:val="0065700F"/>
    <w:rsid w:val="00697CDE"/>
    <w:rsid w:val="00747A17"/>
    <w:rsid w:val="007E1C99"/>
    <w:rsid w:val="007F32A7"/>
    <w:rsid w:val="00803BF1"/>
    <w:rsid w:val="009E4A90"/>
    <w:rsid w:val="00AB658D"/>
    <w:rsid w:val="00AD6EB4"/>
    <w:rsid w:val="00AD7830"/>
    <w:rsid w:val="00B97C77"/>
    <w:rsid w:val="00C22281"/>
    <w:rsid w:val="00C34E81"/>
    <w:rsid w:val="00CC4FFA"/>
    <w:rsid w:val="00D00ED8"/>
    <w:rsid w:val="00D43CD1"/>
    <w:rsid w:val="00D6347F"/>
    <w:rsid w:val="00D80577"/>
    <w:rsid w:val="00E160B7"/>
    <w:rsid w:val="00E61FEA"/>
    <w:rsid w:val="00ED2719"/>
    <w:rsid w:val="00ED4BC0"/>
    <w:rsid w:val="00F21227"/>
    <w:rsid w:val="00F708BB"/>
    <w:rsid w:val="00F75059"/>
    <w:rsid w:val="00FD4A6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Emphasis">
    <w:name w:val="Emphasis"/>
    <w:basedOn w:val="DefaultParagraphFont"/>
    <w:uiPriority w:val="20"/>
    <w:qFormat/>
    <w:rsid w:val="0058444B"/>
    <w:rPr>
      <w:i/>
      <w:iCs/>
    </w:rPr>
  </w:style>
  <w:style w:type="character" w:styleId="Strong">
    <w:name w:val="Strong"/>
    <w:basedOn w:val="DefaultParagraphFont"/>
    <w:uiPriority w:val="22"/>
    <w:qFormat/>
    <w:rsid w:val="005844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45E34CF-477D-4D02-BFD6-49FB8C630345}"/>
</file>

<file path=customXml/itemProps2.xml><?xml version="1.0" encoding="utf-8"?>
<ds:datastoreItem xmlns:ds="http://schemas.openxmlformats.org/officeDocument/2006/customXml" ds:itemID="{F59C62BC-1AE2-43F3-A675-BA8AD78BBF21}"/>
</file>

<file path=customXml/itemProps3.xml><?xml version="1.0" encoding="utf-8"?>
<ds:datastoreItem xmlns:ds="http://schemas.openxmlformats.org/officeDocument/2006/customXml" ds:itemID="{34B27B9B-7C5D-4B34-908B-0B5002BD3D3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906</Words>
  <Characters>4985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8</cp:revision>
  <dcterms:created xsi:type="dcterms:W3CDTF">2024-06-18T03:44:00Z</dcterms:created>
  <dcterms:modified xsi:type="dcterms:W3CDTF">2024-09-16T13:15:00Z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